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(Финуниверситет)</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Эскиндаров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r w:rsidR="002A074D" w:rsidRPr="002A074D">
        <w:rPr>
          <w:color w:val="000000"/>
          <w:sz w:val="28"/>
          <w:szCs w:val="22"/>
          <w:u w:val="single"/>
        </w:rPr>
        <w:t>« 25 »        мая</w:t>
      </w:r>
      <w:r w:rsidR="002A074D">
        <w:rPr>
          <w:color w:val="000000"/>
          <w:sz w:val="28"/>
          <w:szCs w:val="22"/>
        </w:rPr>
        <w:t xml:space="preserve">      </w:t>
      </w:r>
      <w:r w:rsidRPr="00986F9B">
        <w:rPr>
          <w:color w:val="000000"/>
          <w:sz w:val="28"/>
          <w:szCs w:val="22"/>
        </w:rPr>
        <w:t xml:space="preserve"> 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М.В. Мельничук, Н.Г. Кондрахина,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110F5C" w:rsidRPr="002B020D" w:rsidRDefault="005E23EE" w:rsidP="00E75EB4">
      <w:pPr>
        <w:spacing w:line="216" w:lineRule="auto"/>
        <w:jc w:val="center"/>
        <w:rPr>
          <w:sz w:val="24"/>
          <w:szCs w:val="24"/>
        </w:rPr>
      </w:pPr>
      <w:r w:rsidRPr="005E23EE">
        <w:rPr>
          <w:sz w:val="24"/>
          <w:szCs w:val="24"/>
        </w:rPr>
        <w:t xml:space="preserve">38.03.01- </w:t>
      </w:r>
      <w:r w:rsidR="00892580">
        <w:rPr>
          <w:sz w:val="24"/>
          <w:szCs w:val="24"/>
        </w:rPr>
        <w:t>«</w:t>
      </w:r>
      <w:r w:rsidRPr="005E23EE">
        <w:rPr>
          <w:sz w:val="24"/>
          <w:szCs w:val="24"/>
        </w:rPr>
        <w:t>Экономика»</w:t>
      </w:r>
    </w:p>
    <w:p w:rsidR="000F133F" w:rsidRPr="001918F7" w:rsidRDefault="000B1BF6" w:rsidP="00E75EB4">
      <w:pPr>
        <w:spacing w:before="120" w:after="120" w:line="216" w:lineRule="auto"/>
        <w:jc w:val="both"/>
        <w:rPr>
          <w:rFonts w:eastAsia="Calibri"/>
          <w:lang w:eastAsia="en-US"/>
        </w:rPr>
      </w:pPr>
      <w:r w:rsidRPr="001918F7">
        <w:rPr>
          <w:rFonts w:eastAsia="Calibri"/>
          <w:lang w:eastAsia="en-US"/>
        </w:rPr>
        <w:t>ОП «Налоги, аудит и бизнес-анализ» профили: «Аудит и внутренний контроль», «Международное налогообложение и таможенное регулирование»</w:t>
      </w:r>
      <w:r w:rsidR="00C055D1" w:rsidRPr="001918F7">
        <w:rPr>
          <w:rFonts w:eastAsia="Calibri"/>
          <w:lang w:eastAsia="en-US"/>
        </w:rPr>
        <w:t>,</w:t>
      </w:r>
      <w:r w:rsidRPr="001918F7">
        <w:rPr>
          <w:rFonts w:eastAsia="Calibri"/>
          <w:lang w:eastAsia="en-US"/>
        </w:rPr>
        <w:t xml:space="preserve"> </w:t>
      </w:r>
      <w:r w:rsidR="007C6679" w:rsidRPr="001918F7">
        <w:rPr>
          <w:rFonts w:eastAsia="Calibri"/>
          <w:lang w:eastAsia="en-US"/>
        </w:rPr>
        <w:t>«Налоги и налогообложение», «Учет, анализ и аудит», ОП «Экономика и бизнес» профили: «Анализ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w:t>
      </w:r>
      <w:r w:rsidR="00E84498" w:rsidRPr="001918F7">
        <w:rPr>
          <w:rFonts w:eastAsia="Calibri"/>
          <w:lang w:eastAsia="en-US"/>
        </w:rPr>
        <w:t>, «Оценка бизнеса в цифровой экономике», «Финансовая разведка», «Экономика и финансы топливно-энергетического комплекса», ОП «Экономика и финансы» профили: «</w:t>
      </w:r>
      <w:r w:rsidR="00C055D1" w:rsidRPr="001918F7">
        <w:rPr>
          <w:rFonts w:eastAsia="Calibri"/>
          <w:lang w:eastAsia="en-US"/>
        </w:rPr>
        <w:t>Би</w:t>
      </w:r>
      <w:r w:rsidR="00E84498" w:rsidRPr="001918F7">
        <w:rPr>
          <w:rFonts w:eastAsia="Calibri"/>
          <w:lang w:eastAsia="en-US"/>
        </w:rPr>
        <w:t>знес и финансы социальной сферы»</w:t>
      </w:r>
      <w:r w:rsidR="00C055D1" w:rsidRPr="001918F7">
        <w:rPr>
          <w:rFonts w:eastAsia="Calibri"/>
          <w:lang w:eastAsia="en-US"/>
        </w:rPr>
        <w:t>,</w:t>
      </w:r>
      <w:r w:rsidR="00E84498" w:rsidRPr="001918F7">
        <w:rPr>
          <w:rFonts w:eastAsia="Calibri"/>
          <w:lang w:eastAsia="en-US"/>
        </w:rPr>
        <w:t xml:space="preserve"> «Финансовые рынки и банки», «</w:t>
      </w:r>
      <w:r w:rsidR="00C055D1" w:rsidRPr="001918F7">
        <w:rPr>
          <w:rFonts w:eastAsia="Calibri"/>
          <w:lang w:eastAsia="en-US"/>
        </w:rPr>
        <w:t>Государс</w:t>
      </w:r>
      <w:r w:rsidR="00E84498" w:rsidRPr="001918F7">
        <w:rPr>
          <w:rFonts w:eastAsia="Calibri"/>
          <w:lang w:eastAsia="en-US"/>
        </w:rPr>
        <w:t>твенные и муниципальные финансы»</w:t>
      </w:r>
      <w:r w:rsidR="00C055D1" w:rsidRPr="001918F7">
        <w:rPr>
          <w:rFonts w:eastAsia="Calibri"/>
          <w:lang w:eastAsia="en-US"/>
        </w:rPr>
        <w:t xml:space="preserve">, «Государственный финансовый контроль и казначейское дело», </w:t>
      </w:r>
      <w:r w:rsidR="00E84498" w:rsidRPr="001918F7">
        <w:rPr>
          <w:rFonts w:eastAsia="Calibri"/>
          <w:lang w:eastAsia="en-US"/>
        </w:rPr>
        <w:t>«Управление финансовыми рисками и страхование», «Финансы и банковское дело», «Финансы и управление финансовыми активами»,</w:t>
      </w:r>
      <w:r w:rsidR="000F133F" w:rsidRPr="001918F7">
        <w:rPr>
          <w:rFonts w:eastAsia="Calibri"/>
          <w:lang w:eastAsia="en-US"/>
        </w:rPr>
        <w:t xml:space="preserve"> «Финансовые рынки и финтех», «Финансы и инвестиции»</w:t>
      </w:r>
      <w:r w:rsidR="00E84498" w:rsidRPr="001918F7">
        <w:rPr>
          <w:rFonts w:eastAsia="Calibri"/>
          <w:lang w:eastAsia="en-US"/>
        </w:rPr>
        <w:t xml:space="preserve"> </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Pr="00335F33"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26473A" w:rsidRDefault="0026473A" w:rsidP="00E75EB4">
      <w:pPr>
        <w:tabs>
          <w:tab w:val="left" w:pos="2268"/>
        </w:tabs>
        <w:spacing w:after="0" w:line="240" w:lineRule="auto"/>
        <w:rPr>
          <w:sz w:val="28"/>
          <w:szCs w:val="28"/>
        </w:rPr>
      </w:pPr>
    </w:p>
    <w:p w:rsidR="005D7669" w:rsidRPr="00AB1592" w:rsidRDefault="005D7669" w:rsidP="00E75EB4">
      <w:pPr>
        <w:tabs>
          <w:tab w:val="left" w:pos="2268"/>
        </w:tabs>
        <w:spacing w:after="0" w:line="240" w:lineRule="auto"/>
        <w:rPr>
          <w:sz w:val="28"/>
          <w:szCs w:val="28"/>
        </w:rPr>
      </w:pPr>
      <w:r w:rsidRPr="00AB1592">
        <w:rPr>
          <w:sz w:val="28"/>
          <w:szCs w:val="28"/>
        </w:rPr>
        <w:lastRenderedPageBreak/>
        <w:t xml:space="preserve">УДК </w:t>
      </w:r>
      <w:r w:rsidR="00AB1592" w:rsidRPr="00AB1592">
        <w:rPr>
          <w:sz w:val="28"/>
          <w:szCs w:val="28"/>
        </w:rPr>
        <w:t>811.111(073)</w:t>
      </w:r>
    </w:p>
    <w:p w:rsidR="005D7669" w:rsidRPr="00AB1592" w:rsidRDefault="005D7669" w:rsidP="00E75EB4">
      <w:pPr>
        <w:tabs>
          <w:tab w:val="left" w:pos="2268"/>
        </w:tabs>
        <w:spacing w:after="0" w:line="240" w:lineRule="auto"/>
        <w:rPr>
          <w:b/>
          <w:sz w:val="28"/>
          <w:szCs w:val="28"/>
        </w:rPr>
      </w:pPr>
      <w:r w:rsidRPr="00AB1592">
        <w:rPr>
          <w:sz w:val="28"/>
          <w:szCs w:val="28"/>
        </w:rPr>
        <w:t xml:space="preserve">ББК </w:t>
      </w:r>
      <w:r w:rsidR="009F5360" w:rsidRPr="00AB1592">
        <w:rPr>
          <w:sz w:val="28"/>
          <w:szCs w:val="28"/>
        </w:rPr>
        <w:t>81.2я73</w:t>
      </w:r>
      <w:r w:rsidRPr="00AB1592">
        <w:rPr>
          <w:sz w:val="28"/>
          <w:szCs w:val="28"/>
        </w:rPr>
        <w:br/>
        <w:t>        И68</w:t>
      </w:r>
    </w:p>
    <w:p w:rsidR="005D7669" w:rsidRPr="005D7669" w:rsidRDefault="005D7669" w:rsidP="00E75EB4">
      <w:pPr>
        <w:spacing w:after="0" w:line="240" w:lineRule="auto"/>
        <w:ind w:left="1418" w:hanging="1418"/>
        <w:jc w:val="both"/>
        <w:rPr>
          <w:sz w:val="24"/>
          <w:szCs w:val="24"/>
          <w:highlight w:val="yellow"/>
        </w:rPr>
      </w:pPr>
    </w:p>
    <w:p w:rsidR="00E5786A" w:rsidRPr="00E5786A" w:rsidRDefault="005D7669" w:rsidP="00E75EB4">
      <w:pPr>
        <w:spacing w:after="0" w:line="240" w:lineRule="auto"/>
        <w:ind w:left="2127" w:hanging="1418"/>
        <w:rPr>
          <w:rFonts w:eastAsiaTheme="minorHAnsi"/>
          <w:sz w:val="22"/>
          <w:szCs w:val="22"/>
          <w:lang w:eastAsia="en-US"/>
        </w:rPr>
      </w:pPr>
      <w:r w:rsidRPr="005D7669">
        <w:rPr>
          <w:sz w:val="24"/>
          <w:szCs w:val="24"/>
        </w:rPr>
        <w:t xml:space="preserve">Рецензенты:  </w:t>
      </w:r>
      <w:r w:rsidR="00E5786A" w:rsidRPr="00E5786A">
        <w:rPr>
          <w:rFonts w:eastAsiaTheme="minorHAnsi"/>
          <w:b/>
          <w:sz w:val="22"/>
          <w:szCs w:val="22"/>
          <w:lang w:eastAsia="en-US"/>
        </w:rPr>
        <w:t>Безсмертная Екатерина Ремовна</w:t>
      </w:r>
      <w:r w:rsidR="00E5786A" w:rsidRPr="00E5786A">
        <w:rPr>
          <w:rFonts w:eastAsiaTheme="minorHAnsi"/>
          <w:sz w:val="22"/>
          <w:szCs w:val="22"/>
          <w:lang w:eastAsia="en-US"/>
        </w:rPr>
        <w:t xml:space="preserve"> - декан Факультета экономики и бизнеса, к.э.н.,  доцент</w:t>
      </w:r>
    </w:p>
    <w:p w:rsidR="00E5786A" w:rsidRPr="00E5786A"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Арсенова Елена Вячеславовна</w:t>
      </w:r>
      <w:r w:rsidR="00C05DFC" w:rsidRPr="00C05DFC">
        <w:rPr>
          <w:rFonts w:eastAsiaTheme="minorHAnsi"/>
          <w:b/>
          <w:sz w:val="22"/>
          <w:szCs w:val="22"/>
          <w:lang w:eastAsia="en-US"/>
        </w:rPr>
        <w:t xml:space="preserve"> - </w:t>
      </w:r>
      <w:r w:rsidR="00C05DFC">
        <w:rPr>
          <w:rFonts w:eastAsiaTheme="minorHAnsi"/>
          <w:b/>
          <w:sz w:val="22"/>
          <w:szCs w:val="22"/>
          <w:lang w:eastAsia="en-US"/>
        </w:rPr>
        <w:t>п</w:t>
      </w:r>
      <w:r w:rsidRPr="00E5786A">
        <w:rPr>
          <w:rFonts w:eastAsiaTheme="minorHAnsi"/>
          <w:sz w:val="22"/>
          <w:szCs w:val="22"/>
          <w:lang w:eastAsia="en-US"/>
        </w:rPr>
        <w:t>ервый заместитель декана</w:t>
      </w:r>
      <w:r w:rsidRPr="00E5786A">
        <w:rPr>
          <w:rFonts w:asciiTheme="minorHAnsi" w:eastAsiaTheme="minorHAnsi" w:hAnsiTheme="minorHAnsi" w:cstheme="minorBidi"/>
          <w:sz w:val="22"/>
          <w:szCs w:val="22"/>
          <w:lang w:eastAsia="en-US"/>
        </w:rPr>
        <w:t xml:space="preserve"> </w:t>
      </w:r>
      <w:r w:rsidRPr="00E5786A">
        <w:rPr>
          <w:rFonts w:eastAsiaTheme="minorHAnsi"/>
          <w:sz w:val="22"/>
          <w:szCs w:val="22"/>
          <w:lang w:eastAsia="en-US"/>
        </w:rPr>
        <w:t>Факультета "Высшая школа управления",  к.э.н., профессор Департамента менеджмента и инноваций</w:t>
      </w:r>
    </w:p>
    <w:p w:rsidR="00537FE1"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Звягинцева Елена Петровна</w:t>
      </w:r>
      <w:r>
        <w:rPr>
          <w:rFonts w:eastAsiaTheme="minorHAnsi"/>
          <w:b/>
          <w:sz w:val="22"/>
          <w:szCs w:val="22"/>
          <w:lang w:eastAsia="en-US"/>
        </w:rPr>
        <w:t xml:space="preserve">,  </w:t>
      </w:r>
      <w:r w:rsidRPr="00E5786A">
        <w:rPr>
          <w:rFonts w:eastAsiaTheme="minorHAnsi"/>
          <w:sz w:val="22"/>
          <w:szCs w:val="22"/>
          <w:lang w:eastAsia="en-US"/>
        </w:rPr>
        <w:t>к. п. н., доцент Департамента английского языка и профессиональной коммуникации</w:t>
      </w:r>
    </w:p>
    <w:p w:rsidR="00E5786A" w:rsidRDefault="00E5786A" w:rsidP="00E75EB4">
      <w:pPr>
        <w:spacing w:after="0" w:line="240" w:lineRule="auto"/>
        <w:ind w:left="2124"/>
        <w:rPr>
          <w:sz w:val="24"/>
          <w:szCs w:val="24"/>
          <w:highlight w:val="yellow"/>
        </w:rPr>
      </w:pPr>
    </w:p>
    <w:p w:rsidR="00E5786A" w:rsidRPr="005D7669" w:rsidRDefault="00E5786A" w:rsidP="00E75EB4">
      <w:pPr>
        <w:spacing w:after="0" w:line="240" w:lineRule="auto"/>
        <w:ind w:left="2124"/>
        <w:rPr>
          <w:sz w:val="24"/>
          <w:szCs w:val="24"/>
          <w:highlight w:val="yellow"/>
        </w:rPr>
      </w:pPr>
    </w:p>
    <w:p w:rsidR="005D7669" w:rsidRPr="00796F15" w:rsidRDefault="005D7669" w:rsidP="00E75EB4">
      <w:pPr>
        <w:spacing w:after="0" w:line="240" w:lineRule="auto"/>
        <w:jc w:val="both"/>
        <w:rPr>
          <w:sz w:val="24"/>
          <w:szCs w:val="24"/>
        </w:rPr>
      </w:pPr>
      <w:r w:rsidRPr="007D7D3B">
        <w:rPr>
          <w:b/>
          <w:sz w:val="24"/>
          <w:szCs w:val="24"/>
        </w:rPr>
        <w:t xml:space="preserve">П30 </w:t>
      </w:r>
      <w:r w:rsidRPr="005D7669">
        <w:rPr>
          <w:b/>
          <w:sz w:val="24"/>
          <w:szCs w:val="24"/>
        </w:rPr>
        <w:t>Мельничук М.В., Кондрахина Н.Г., Варламова А.</w:t>
      </w:r>
      <w:r w:rsidR="00E5786A">
        <w:rPr>
          <w:b/>
          <w:sz w:val="24"/>
          <w:szCs w:val="24"/>
        </w:rPr>
        <w:t>И</w:t>
      </w:r>
      <w:r w:rsidRPr="005D7669">
        <w:rPr>
          <w:b/>
          <w:sz w:val="24"/>
          <w:szCs w:val="24"/>
        </w:rPr>
        <w:t>., Дубинина  Г.А</w:t>
      </w:r>
      <w:r w:rsidRPr="0091364B">
        <w:rPr>
          <w:b/>
          <w:sz w:val="24"/>
          <w:szCs w:val="24"/>
        </w:rPr>
        <w:t xml:space="preserve">. </w:t>
      </w:r>
      <w:r w:rsidRPr="005D7669">
        <w:rPr>
          <w:b/>
          <w:sz w:val="24"/>
          <w:szCs w:val="24"/>
        </w:rPr>
        <w:t xml:space="preserve">Иностранный язык. Рабочая программа дисциплины для студентов, обучающихся по направлениям подготовки 38.03.01- </w:t>
      </w:r>
      <w:r w:rsidR="00892580">
        <w:rPr>
          <w:b/>
          <w:sz w:val="24"/>
          <w:szCs w:val="24"/>
        </w:rPr>
        <w:t>«</w:t>
      </w:r>
      <w:r w:rsidRPr="005D7669">
        <w:rPr>
          <w:b/>
          <w:sz w:val="24"/>
          <w:szCs w:val="24"/>
        </w:rPr>
        <w:t>Экономика»</w:t>
      </w:r>
      <w:r w:rsidRPr="005D7669">
        <w:rPr>
          <w:rFonts w:ascii="Calibri" w:hAnsi="Calibri"/>
          <w:b/>
          <w:sz w:val="24"/>
          <w:szCs w:val="24"/>
        </w:rPr>
        <w:t xml:space="preserve"> </w:t>
      </w:r>
      <w:r>
        <w:rPr>
          <w:rFonts w:ascii="Calibri" w:hAnsi="Calibri"/>
          <w:b/>
          <w:sz w:val="24"/>
          <w:szCs w:val="24"/>
        </w:rPr>
        <w:t xml:space="preserve">и </w:t>
      </w:r>
      <w:r w:rsidRPr="005D7669">
        <w:rPr>
          <w:b/>
          <w:sz w:val="24"/>
          <w:szCs w:val="24"/>
        </w:rPr>
        <w:t xml:space="preserve">38.03.02- </w:t>
      </w:r>
      <w:r w:rsidR="00892580">
        <w:rPr>
          <w:b/>
          <w:sz w:val="24"/>
          <w:szCs w:val="24"/>
        </w:rPr>
        <w:t>«</w:t>
      </w:r>
      <w:r w:rsidRPr="005D7669">
        <w:rPr>
          <w:b/>
          <w:sz w:val="24"/>
          <w:szCs w:val="24"/>
        </w:rPr>
        <w:t>Менеджмент»</w:t>
      </w:r>
      <w:r>
        <w:rPr>
          <w:sz w:val="24"/>
          <w:szCs w:val="24"/>
        </w:rPr>
        <w:t xml:space="preserve"> </w:t>
      </w:r>
      <w:r w:rsidRPr="005D7669">
        <w:rPr>
          <w:sz w:val="24"/>
          <w:szCs w:val="24"/>
        </w:rPr>
        <w:t xml:space="preserve">(очная форма обучения, программа подготовки бакалавров)   - М.: Финансовый университет, Департамент </w:t>
      </w:r>
      <w:r w:rsidR="00810D16" w:rsidRPr="00810D16">
        <w:rPr>
          <w:sz w:val="24"/>
          <w:szCs w:val="24"/>
        </w:rPr>
        <w:t>английского языка и профессиональной коммуникации</w:t>
      </w:r>
      <w:r w:rsidRPr="005D7669">
        <w:rPr>
          <w:sz w:val="24"/>
          <w:szCs w:val="24"/>
        </w:rPr>
        <w:t>, 20</w:t>
      </w:r>
      <w:r w:rsidR="00810D16" w:rsidRPr="00810D16">
        <w:rPr>
          <w:sz w:val="24"/>
          <w:szCs w:val="24"/>
        </w:rPr>
        <w:t>21</w:t>
      </w:r>
      <w:r w:rsidRPr="005D7669">
        <w:rPr>
          <w:sz w:val="24"/>
          <w:szCs w:val="24"/>
        </w:rPr>
        <w:t xml:space="preserve">. </w:t>
      </w:r>
      <w:r w:rsidRPr="00796F15">
        <w:rPr>
          <w:sz w:val="24"/>
          <w:szCs w:val="24"/>
        </w:rPr>
        <w:t xml:space="preserve">–  </w:t>
      </w:r>
      <w:r w:rsidR="00796F15">
        <w:rPr>
          <w:sz w:val="24"/>
          <w:szCs w:val="24"/>
        </w:rPr>
        <w:t xml:space="preserve">72 </w:t>
      </w:r>
      <w:r w:rsidRPr="00796F15">
        <w:rPr>
          <w:sz w:val="24"/>
          <w:szCs w:val="24"/>
        </w:rPr>
        <w:t xml:space="preserve">с. </w:t>
      </w:r>
    </w:p>
    <w:p w:rsidR="005D7669" w:rsidRPr="005D7669" w:rsidRDefault="005D7669" w:rsidP="00E75EB4">
      <w:pPr>
        <w:spacing w:after="0" w:line="240" w:lineRule="auto"/>
        <w:jc w:val="both"/>
        <w:rPr>
          <w:sz w:val="24"/>
          <w:szCs w:val="24"/>
          <w:highlight w:val="yellow"/>
        </w:rPr>
      </w:pPr>
    </w:p>
    <w:p w:rsidR="005D7669" w:rsidRPr="005D7669" w:rsidRDefault="005D7669" w:rsidP="00E75EB4">
      <w:pPr>
        <w:spacing w:after="0" w:line="240" w:lineRule="auto"/>
        <w:jc w:val="both"/>
        <w:rPr>
          <w:sz w:val="24"/>
          <w:szCs w:val="24"/>
          <w:highlight w:val="yellow"/>
        </w:rPr>
      </w:pPr>
    </w:p>
    <w:p w:rsidR="005D7669" w:rsidRDefault="005D7669" w:rsidP="00E75EB4">
      <w:pPr>
        <w:spacing w:after="0" w:line="240" w:lineRule="auto"/>
        <w:jc w:val="both"/>
        <w:rPr>
          <w:sz w:val="24"/>
          <w:szCs w:val="24"/>
          <w:highlight w:val="yellow"/>
        </w:rPr>
      </w:pPr>
    </w:p>
    <w:p w:rsidR="00810D16" w:rsidRPr="005D7669" w:rsidRDefault="00810D16" w:rsidP="00E75EB4">
      <w:pPr>
        <w:spacing w:after="0" w:line="240" w:lineRule="auto"/>
        <w:jc w:val="both"/>
        <w:rPr>
          <w:sz w:val="24"/>
          <w:szCs w:val="24"/>
          <w:highlight w:val="yellow"/>
        </w:rPr>
      </w:pPr>
    </w:p>
    <w:p w:rsidR="005D7669" w:rsidRPr="005D7669" w:rsidRDefault="005D7669" w:rsidP="00E75EB4">
      <w:pPr>
        <w:spacing w:before="240" w:after="0" w:line="240" w:lineRule="auto"/>
        <w:ind w:left="720" w:firstLine="454"/>
        <w:jc w:val="both"/>
        <w:rPr>
          <w:sz w:val="28"/>
          <w:szCs w:val="28"/>
        </w:rPr>
      </w:pPr>
      <w:r w:rsidRPr="005D7669">
        <w:rPr>
          <w:sz w:val="28"/>
          <w:szCs w:val="28"/>
        </w:rPr>
        <w:t xml:space="preserve">Программа по дисциплине </w:t>
      </w:r>
      <w:r w:rsidR="00892580">
        <w:rPr>
          <w:sz w:val="28"/>
          <w:szCs w:val="28"/>
        </w:rPr>
        <w:t>«</w:t>
      </w:r>
      <w:r w:rsidRPr="005D7669">
        <w:rPr>
          <w:sz w:val="28"/>
          <w:szCs w:val="28"/>
        </w:rPr>
        <w:t xml:space="preserve">Иностранный язык», которая  входит в базовую часть гуманитарно - социального модуля,  составлена для бакалавров 1 и 2 курсов обучающихся по направлениям подготовки </w:t>
      </w:r>
      <w:r w:rsidR="00892580">
        <w:rPr>
          <w:sz w:val="28"/>
          <w:szCs w:val="28"/>
        </w:rPr>
        <w:t>«</w:t>
      </w:r>
      <w:r w:rsidRPr="005D7669">
        <w:rPr>
          <w:sz w:val="28"/>
          <w:szCs w:val="28"/>
        </w:rPr>
        <w:t xml:space="preserve">Экономика» и </w:t>
      </w:r>
      <w:r w:rsidR="00892580">
        <w:rPr>
          <w:sz w:val="28"/>
          <w:szCs w:val="28"/>
        </w:rPr>
        <w:t>«</w:t>
      </w:r>
      <w:r w:rsidRPr="005D7669">
        <w:rPr>
          <w:sz w:val="28"/>
          <w:szCs w:val="28"/>
        </w:rPr>
        <w:t xml:space="preserve">Менеджмент». </w:t>
      </w:r>
      <w:r w:rsidRPr="005D7669">
        <w:rPr>
          <w:spacing w:val="-2"/>
          <w:sz w:val="28"/>
          <w:szCs w:val="28"/>
        </w:rPr>
        <w:t xml:space="preserve">Программа содержит описание целей дисциплины и </w:t>
      </w:r>
      <w:r w:rsidRPr="005D7669">
        <w:rPr>
          <w:sz w:val="28"/>
          <w:szCs w:val="28"/>
        </w:rPr>
        <w:t>планируемых результатов обучения дисциплине. Представлена тематика практических занятий и технологии их проведения, формы самостоятельной работы,</w:t>
      </w:r>
      <w:r w:rsidRPr="005D7669">
        <w:t xml:space="preserve"> </w:t>
      </w:r>
      <w:r w:rsidRPr="005D7669">
        <w:rPr>
          <w:sz w:val="28"/>
          <w:szCs w:val="28"/>
        </w:rPr>
        <w:t>а также учебно-методическое обеспечение дисциплины. Один из разделов посвящен  оценочным средствам для текущего контроля и промежуточной аттестации.</w:t>
      </w:r>
    </w:p>
    <w:p w:rsidR="005D7669" w:rsidRPr="005D7669" w:rsidRDefault="005D7669" w:rsidP="00E75EB4">
      <w:pPr>
        <w:tabs>
          <w:tab w:val="left" w:pos="2268"/>
        </w:tabs>
        <w:spacing w:after="0" w:line="240" w:lineRule="auto"/>
        <w:jc w:val="right"/>
        <w:rPr>
          <w:szCs w:val="24"/>
          <w:highlight w:val="yellow"/>
        </w:rPr>
      </w:pPr>
      <w:r w:rsidRPr="005D7669">
        <w:rPr>
          <w:i/>
          <w:sz w:val="24"/>
          <w:szCs w:val="24"/>
          <w:highlight w:val="yellow"/>
        </w:rPr>
        <w:t xml:space="preserve">           </w:t>
      </w:r>
      <w:r w:rsidRPr="005D7669">
        <w:rPr>
          <w:szCs w:val="24"/>
          <w:highlight w:val="yellow"/>
        </w:rPr>
        <w:t xml:space="preserve">           </w:t>
      </w:r>
    </w:p>
    <w:p w:rsidR="005D7669" w:rsidRDefault="005D7669"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Pr="005D7669" w:rsidRDefault="00810D16"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7D7D3B" w:rsidRDefault="005D7669" w:rsidP="00E75EB4">
      <w:pPr>
        <w:tabs>
          <w:tab w:val="left" w:pos="2268"/>
        </w:tabs>
        <w:spacing w:after="0" w:line="240" w:lineRule="auto"/>
        <w:jc w:val="right"/>
        <w:rPr>
          <w:sz w:val="24"/>
          <w:szCs w:val="24"/>
        </w:rPr>
      </w:pPr>
      <w:r w:rsidRPr="007D7D3B">
        <w:rPr>
          <w:sz w:val="24"/>
          <w:szCs w:val="24"/>
        </w:rPr>
        <w:t>УДК 81.2Анг.И68</w:t>
      </w:r>
      <w:r w:rsidRPr="007D7D3B">
        <w:rPr>
          <w:sz w:val="24"/>
          <w:szCs w:val="24"/>
        </w:rPr>
        <w:br/>
        <w:t>ББК 81.(073)=111</w:t>
      </w:r>
      <w:r w:rsidRPr="007D7D3B">
        <w:rPr>
          <w:sz w:val="24"/>
          <w:szCs w:val="24"/>
        </w:rPr>
        <w:br/>
        <w:t>        И68</w:t>
      </w: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Pr="005D7669" w:rsidRDefault="00810D16" w:rsidP="00E75EB4">
      <w:pPr>
        <w:tabs>
          <w:tab w:val="left" w:pos="2268"/>
        </w:tabs>
        <w:spacing w:after="0" w:line="240" w:lineRule="auto"/>
        <w:jc w:val="right"/>
        <w:rPr>
          <w:b/>
          <w:sz w:val="24"/>
          <w:szCs w:val="24"/>
          <w:highlight w:val="yellow"/>
        </w:rPr>
      </w:pPr>
    </w:p>
    <w:p w:rsidR="005D7669" w:rsidRPr="005D7669" w:rsidRDefault="005D7669" w:rsidP="00E75EB4">
      <w:pPr>
        <w:spacing w:after="0" w:line="240" w:lineRule="auto"/>
        <w:ind w:left="4684" w:hanging="902"/>
        <w:jc w:val="right"/>
        <w:rPr>
          <w:bCs/>
          <w:sz w:val="24"/>
          <w:szCs w:val="24"/>
        </w:rPr>
      </w:pPr>
      <w:r w:rsidRPr="005D7669">
        <w:rPr>
          <w:bCs/>
          <w:sz w:val="24"/>
          <w:szCs w:val="24"/>
        </w:rPr>
        <w:sym w:font="Symbol" w:char="F0D3"/>
      </w:r>
      <w:r w:rsidRPr="005D7669">
        <w:rPr>
          <w:bCs/>
          <w:sz w:val="24"/>
          <w:szCs w:val="24"/>
        </w:rPr>
        <w:t xml:space="preserve"> Коллектив авторов, 20</w:t>
      </w:r>
      <w:r w:rsidR="00810D16" w:rsidRPr="00810D16">
        <w:rPr>
          <w:bCs/>
          <w:sz w:val="24"/>
          <w:szCs w:val="24"/>
        </w:rPr>
        <w:t>21</w:t>
      </w:r>
      <w:r w:rsidRPr="005D7669">
        <w:rPr>
          <w:bCs/>
          <w:sz w:val="24"/>
          <w:szCs w:val="24"/>
        </w:rPr>
        <w:t xml:space="preserve"> </w:t>
      </w:r>
    </w:p>
    <w:p w:rsidR="005D7669" w:rsidRPr="005D7669" w:rsidRDefault="005D7669" w:rsidP="00E75EB4">
      <w:pPr>
        <w:spacing w:after="0" w:line="240" w:lineRule="auto"/>
        <w:jc w:val="center"/>
        <w:rPr>
          <w:bCs/>
          <w:sz w:val="24"/>
          <w:szCs w:val="24"/>
        </w:rPr>
      </w:pPr>
      <w:r w:rsidRPr="005D7669">
        <w:rPr>
          <w:bCs/>
          <w:sz w:val="24"/>
          <w:szCs w:val="24"/>
        </w:rPr>
        <w:t xml:space="preserve">                                                                                                              </w:t>
      </w:r>
      <w:r w:rsidRPr="005D7669">
        <w:rPr>
          <w:bCs/>
          <w:sz w:val="24"/>
          <w:szCs w:val="24"/>
        </w:rPr>
        <w:sym w:font="Symbol" w:char="F0D3"/>
      </w:r>
      <w:r w:rsidRPr="005D7669">
        <w:rPr>
          <w:bCs/>
          <w:sz w:val="24"/>
          <w:szCs w:val="24"/>
        </w:rPr>
        <w:t xml:space="preserve"> Финуниверситет, 20</w:t>
      </w:r>
      <w:r w:rsidR="00810D16" w:rsidRPr="00810D16">
        <w:rPr>
          <w:bCs/>
          <w:sz w:val="24"/>
          <w:szCs w:val="24"/>
        </w:rPr>
        <w:t>21</w:t>
      </w:r>
    </w:p>
    <w:p w:rsidR="005D7669" w:rsidRPr="00796F15" w:rsidRDefault="004738D2" w:rsidP="004738D2">
      <w:pPr>
        <w:tabs>
          <w:tab w:val="left" w:pos="4060"/>
          <w:tab w:val="right" w:pos="9638"/>
        </w:tabs>
        <w:spacing w:line="360" w:lineRule="auto"/>
        <w:rPr>
          <w:b/>
          <w:sz w:val="32"/>
          <w:szCs w:val="32"/>
        </w:rPr>
      </w:pPr>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Иностранный язык»  обеспечивает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умения и знания), соотнесенные с компетенцими</w:t>
            </w:r>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вер-бальные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 xml:space="preserve">Иностранный язык» является обязательным компонентом профессиональной подготовки бакалавра и относится к базовой части </w:t>
      </w:r>
      <w:r w:rsidR="008509A3">
        <w:rPr>
          <w:sz w:val="28"/>
        </w:rPr>
        <w:t xml:space="preserve">общегуманитарного цикла </w:t>
      </w:r>
      <w:bookmarkStart w:id="0" w:name="_GoBack"/>
      <w:bookmarkEnd w:id="0"/>
      <w:r w:rsidRPr="00DF4BC0">
        <w:rPr>
          <w:sz w:val="28"/>
        </w:rPr>
        <w:t>по направлениям</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Объем дисциплины и зачетных единицах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Общая трудоемкость дисциплины составляет 9 з.е.</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9 з.е./</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и», «Финансовые рынки и финтех»</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 з.е./</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r w:rsidR="00033578" w:rsidRPr="00033578">
        <w:rPr>
          <w:sz w:val="28"/>
          <w:szCs w:val="28"/>
        </w:rPr>
        <w:t>артнерские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 xml:space="preserve">Организационно-управленческая  и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фомального делового письма (письмо-запрос информции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(Summary);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Финансовые рынки и финтех»</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w:t>
            </w:r>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w:t>
            </w:r>
            <w:r w:rsidR="00623DA6">
              <w:rPr>
                <w:sz w:val="24"/>
                <w:szCs w:val="24"/>
                <w:lang w:eastAsia="en-US"/>
              </w:rPr>
              <w:t>-</w:t>
            </w:r>
            <w:r w:rsidRPr="00256A0A">
              <w:rPr>
                <w:sz w:val="24"/>
                <w:szCs w:val="24"/>
                <w:lang w:eastAsia="en-US"/>
              </w:rPr>
              <w:t>ческих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сико-грам</w:t>
            </w:r>
            <w:r w:rsidR="00623DA6">
              <w:rPr>
                <w:sz w:val="24"/>
                <w:szCs w:val="24"/>
                <w:lang w:eastAsia="en-US"/>
              </w:rPr>
              <w:t>мати-</w:t>
            </w:r>
            <w:r>
              <w:rPr>
                <w:sz w:val="24"/>
                <w:szCs w:val="24"/>
                <w:lang w:eastAsia="en-US"/>
              </w:rPr>
              <w:t>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вая игра;</w:t>
            </w:r>
            <w:r w:rsidRPr="00256A0A">
              <w:rPr>
                <w:sz w:val="24"/>
                <w:szCs w:val="24"/>
                <w:lang w:eastAsia="en-US"/>
              </w:rPr>
              <w:t>написание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lastRenderedPageBreak/>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прио-ритеты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lastRenderedPageBreak/>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Аудирование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Аудирование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запись основных мыслей и фактов из аудиотекстов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r w:rsidRPr="001B65EF">
              <w:rPr>
                <w:i/>
                <w:sz w:val="24"/>
                <w:szCs w:val="24"/>
              </w:rPr>
              <w:t>Интерактив</w:t>
            </w:r>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обсуждение  текста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lastRenderedPageBreak/>
              <w:t>Аудирование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распрос,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удолетворении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Кросс-культурные особенности ирноязычного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запись основных мыслей и фактов из аудиотекстов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r>
              <w:rPr>
                <w:sz w:val="24"/>
                <w:szCs w:val="24"/>
              </w:rPr>
              <w:t>намерений  и деталейделового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r w:rsidRPr="00681546">
              <w:rPr>
                <w:i/>
                <w:sz w:val="24"/>
                <w:szCs w:val="24"/>
              </w:rPr>
              <w:t>Интерактив</w:t>
            </w:r>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Групповое обсуждение  текста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AE3BF0">
              <w:rPr>
                <w:color w:val="000000" w:themeColor="text1"/>
                <w:sz w:val="24"/>
                <w:szCs w:val="24"/>
                <w:lang w:val="en-US"/>
              </w:rPr>
              <w:lastRenderedPageBreak/>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E62EA2"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8509A3">
              <w:rPr>
                <w:color w:val="000000" w:themeColor="text1"/>
                <w:sz w:val="24"/>
                <w:szCs w:val="24"/>
                <w:lang w:val="en-US"/>
              </w:rPr>
              <w:t>7.</w:t>
            </w:r>
            <w:r w:rsidRPr="00E62EA2">
              <w:rPr>
                <w:color w:val="000000" w:themeColor="text1"/>
                <w:sz w:val="24"/>
                <w:szCs w:val="24"/>
              </w:rPr>
              <w:t>Белогаш</w:t>
            </w:r>
            <w:r w:rsidRPr="008509A3">
              <w:rPr>
                <w:color w:val="000000" w:themeColor="text1"/>
                <w:sz w:val="24"/>
                <w:szCs w:val="24"/>
                <w:lang w:val="en-US"/>
              </w:rPr>
              <w:t xml:space="preserve">, </w:t>
            </w:r>
            <w:r w:rsidRPr="00E62EA2">
              <w:rPr>
                <w:color w:val="000000" w:themeColor="text1"/>
                <w:sz w:val="24"/>
                <w:szCs w:val="24"/>
              </w:rPr>
              <w:t>М</w:t>
            </w:r>
            <w:r w:rsidRPr="008509A3">
              <w:rPr>
                <w:color w:val="000000" w:themeColor="text1"/>
                <w:sz w:val="24"/>
                <w:szCs w:val="24"/>
                <w:lang w:val="en-US"/>
              </w:rPr>
              <w:t>.</w:t>
            </w:r>
            <w:r w:rsidRPr="00E62EA2">
              <w:rPr>
                <w:color w:val="000000" w:themeColor="text1"/>
                <w:sz w:val="24"/>
                <w:szCs w:val="24"/>
              </w:rPr>
              <w:t>А</w:t>
            </w:r>
            <w:r w:rsidRPr="008509A3">
              <w:rPr>
                <w:color w:val="000000" w:themeColor="text1"/>
                <w:sz w:val="24"/>
                <w:szCs w:val="24"/>
                <w:lang w:val="en-US"/>
              </w:rPr>
              <w:t xml:space="preserve">. </w:t>
            </w:r>
            <w:r w:rsidRPr="000616DF">
              <w:rPr>
                <w:color w:val="000000" w:themeColor="text1"/>
                <w:sz w:val="24"/>
                <w:szCs w:val="24"/>
                <w:lang w:val="en-US"/>
              </w:rPr>
              <w:t>Economics</w:t>
            </w:r>
            <w:r w:rsidRPr="008509A3">
              <w:rPr>
                <w:color w:val="000000" w:themeColor="text1"/>
                <w:sz w:val="24"/>
                <w:szCs w:val="24"/>
                <w:lang w:val="en-US"/>
              </w:rPr>
              <w:t xml:space="preserve">. </w:t>
            </w:r>
            <w:r w:rsidRPr="000616DF">
              <w:rPr>
                <w:color w:val="000000" w:themeColor="text1"/>
                <w:sz w:val="24"/>
                <w:szCs w:val="24"/>
                <w:lang w:val="en-US"/>
              </w:rPr>
              <w:t>Finance</w:t>
            </w:r>
            <w:r w:rsidRPr="008509A3">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lastRenderedPageBreak/>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поведенип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w:t>
            </w:r>
            <w:r w:rsidRPr="000616DF">
              <w:rPr>
                <w:color w:val="000000" w:themeColor="text1"/>
                <w:sz w:val="24"/>
                <w:szCs w:val="24"/>
                <w:lang w:val="en-US"/>
              </w:rPr>
              <w:lastRenderedPageBreak/>
              <w:t>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2E3EB6"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8509A3">
              <w:rPr>
                <w:color w:val="000000" w:themeColor="text1"/>
                <w:sz w:val="24"/>
                <w:szCs w:val="24"/>
                <w:lang w:val="en-US"/>
              </w:rPr>
              <w:t>7.</w:t>
            </w:r>
            <w:r w:rsidRPr="002E3EB6">
              <w:rPr>
                <w:color w:val="000000" w:themeColor="text1"/>
                <w:sz w:val="24"/>
                <w:szCs w:val="24"/>
              </w:rPr>
              <w:t>Белогаш</w:t>
            </w:r>
            <w:r w:rsidRPr="008509A3">
              <w:rPr>
                <w:color w:val="000000" w:themeColor="text1"/>
                <w:sz w:val="24"/>
                <w:szCs w:val="24"/>
                <w:lang w:val="en-US"/>
              </w:rPr>
              <w:t xml:space="preserve">, </w:t>
            </w:r>
            <w:r w:rsidRPr="002E3EB6">
              <w:rPr>
                <w:color w:val="000000" w:themeColor="text1"/>
                <w:sz w:val="24"/>
                <w:szCs w:val="24"/>
              </w:rPr>
              <w:t>М</w:t>
            </w:r>
            <w:r w:rsidRPr="008509A3">
              <w:rPr>
                <w:color w:val="000000" w:themeColor="text1"/>
                <w:sz w:val="24"/>
                <w:szCs w:val="24"/>
                <w:lang w:val="en-US"/>
              </w:rPr>
              <w:t>.</w:t>
            </w:r>
            <w:r w:rsidRPr="002E3EB6">
              <w:rPr>
                <w:color w:val="000000" w:themeColor="text1"/>
                <w:sz w:val="24"/>
                <w:szCs w:val="24"/>
              </w:rPr>
              <w:t>А</w:t>
            </w:r>
            <w:r w:rsidRPr="008509A3">
              <w:rPr>
                <w:color w:val="000000" w:themeColor="text1"/>
                <w:sz w:val="24"/>
                <w:szCs w:val="24"/>
                <w:lang w:val="en-US"/>
              </w:rPr>
              <w:t xml:space="preserve">. </w:t>
            </w:r>
            <w:r w:rsidRPr="000616DF">
              <w:rPr>
                <w:color w:val="000000" w:themeColor="text1"/>
                <w:sz w:val="24"/>
                <w:szCs w:val="24"/>
                <w:lang w:val="en-US"/>
              </w:rPr>
              <w:t>Economics</w:t>
            </w:r>
            <w:r w:rsidRPr="008509A3">
              <w:rPr>
                <w:color w:val="000000" w:themeColor="text1"/>
                <w:sz w:val="24"/>
                <w:szCs w:val="24"/>
                <w:lang w:val="en-US"/>
              </w:rPr>
              <w:t xml:space="preserve">. </w:t>
            </w:r>
            <w:r w:rsidRPr="000616DF">
              <w:rPr>
                <w:color w:val="000000" w:themeColor="text1"/>
                <w:sz w:val="24"/>
                <w:szCs w:val="24"/>
                <w:lang w:val="en-US"/>
              </w:rPr>
              <w:t>Finance</w:t>
            </w:r>
            <w:r w:rsidRPr="008509A3">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w:t>
            </w:r>
            <w:r w:rsidRPr="000616DF">
              <w:rPr>
                <w:sz w:val="24"/>
                <w:szCs w:val="24"/>
              </w:rPr>
              <w:lastRenderedPageBreak/>
              <w:t>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8509A3">
              <w:rPr>
                <w:color w:val="000000" w:themeColor="text1"/>
                <w:sz w:val="24"/>
                <w:szCs w:val="24"/>
                <w:lang w:val="en-US"/>
              </w:rPr>
              <w:t>7.</w:t>
            </w:r>
            <w:r w:rsidRPr="000616DF">
              <w:rPr>
                <w:color w:val="000000" w:themeColor="text1"/>
                <w:sz w:val="24"/>
                <w:szCs w:val="24"/>
              </w:rPr>
              <w:t>Белогаш</w:t>
            </w:r>
            <w:r w:rsidRPr="008509A3">
              <w:rPr>
                <w:color w:val="000000" w:themeColor="text1"/>
                <w:sz w:val="24"/>
                <w:szCs w:val="24"/>
                <w:lang w:val="en-US"/>
              </w:rPr>
              <w:t xml:space="preserve">, </w:t>
            </w:r>
            <w:r w:rsidRPr="000616DF">
              <w:rPr>
                <w:color w:val="000000" w:themeColor="text1"/>
                <w:sz w:val="24"/>
                <w:szCs w:val="24"/>
              </w:rPr>
              <w:t>М</w:t>
            </w:r>
            <w:r w:rsidRPr="008509A3">
              <w:rPr>
                <w:color w:val="000000" w:themeColor="text1"/>
                <w:sz w:val="24"/>
                <w:szCs w:val="24"/>
                <w:lang w:val="en-US"/>
              </w:rPr>
              <w:t>.</w:t>
            </w:r>
            <w:r w:rsidRPr="000616DF">
              <w:rPr>
                <w:color w:val="000000" w:themeColor="text1"/>
                <w:sz w:val="24"/>
                <w:szCs w:val="24"/>
              </w:rPr>
              <w:t>А</w:t>
            </w:r>
            <w:r w:rsidRPr="008509A3">
              <w:rPr>
                <w:color w:val="000000" w:themeColor="text1"/>
                <w:sz w:val="24"/>
                <w:szCs w:val="24"/>
                <w:lang w:val="en-US"/>
              </w:rPr>
              <w:t xml:space="preserve">. </w:t>
            </w:r>
            <w:r w:rsidRPr="000616DF">
              <w:rPr>
                <w:color w:val="000000" w:themeColor="text1"/>
                <w:sz w:val="24"/>
                <w:szCs w:val="24"/>
                <w:lang w:val="en-US"/>
              </w:rPr>
              <w:t>Economics</w:t>
            </w:r>
            <w:r w:rsidRPr="008509A3">
              <w:rPr>
                <w:color w:val="000000" w:themeColor="text1"/>
                <w:sz w:val="24"/>
                <w:szCs w:val="24"/>
                <w:lang w:val="en-US"/>
              </w:rPr>
              <w:t xml:space="preserve">. </w:t>
            </w:r>
            <w:r w:rsidRPr="000616DF">
              <w:rPr>
                <w:color w:val="000000" w:themeColor="text1"/>
                <w:sz w:val="24"/>
                <w:szCs w:val="24"/>
                <w:lang w:val="en-US"/>
              </w:rPr>
              <w:t>Finance</w:t>
            </w:r>
            <w:r w:rsidRPr="008509A3">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1C4AEE" w:rsidRDefault="0009742B" w:rsidP="0009742B">
            <w:pPr>
              <w:keepNext/>
              <w:spacing w:line="238" w:lineRule="exact"/>
              <w:ind w:left="-113" w:right="-113"/>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r w:rsidRPr="001C4AEE">
              <w:rPr>
                <w:sz w:val="24"/>
                <w:szCs w:val="24"/>
              </w:rPr>
              <w:t>Интерактив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обсуждение  текста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8509A3">
              <w:rPr>
                <w:color w:val="000000" w:themeColor="text1"/>
                <w:sz w:val="24"/>
                <w:szCs w:val="24"/>
                <w:lang w:val="en-US"/>
              </w:rPr>
              <w:t>7.</w:t>
            </w:r>
            <w:r w:rsidRPr="000616DF">
              <w:rPr>
                <w:color w:val="000000" w:themeColor="text1"/>
                <w:sz w:val="24"/>
                <w:szCs w:val="24"/>
              </w:rPr>
              <w:t>Белогаш</w:t>
            </w:r>
            <w:r w:rsidRPr="008509A3">
              <w:rPr>
                <w:color w:val="000000" w:themeColor="text1"/>
                <w:sz w:val="24"/>
                <w:szCs w:val="24"/>
                <w:lang w:val="en-US"/>
              </w:rPr>
              <w:t xml:space="preserve">, </w:t>
            </w:r>
            <w:r w:rsidRPr="000616DF">
              <w:rPr>
                <w:color w:val="000000" w:themeColor="text1"/>
                <w:sz w:val="24"/>
                <w:szCs w:val="24"/>
              </w:rPr>
              <w:t>М</w:t>
            </w:r>
            <w:r w:rsidRPr="008509A3">
              <w:rPr>
                <w:color w:val="000000" w:themeColor="text1"/>
                <w:sz w:val="24"/>
                <w:szCs w:val="24"/>
                <w:lang w:val="en-US"/>
              </w:rPr>
              <w:t>.</w:t>
            </w:r>
            <w:r w:rsidRPr="000616DF">
              <w:rPr>
                <w:color w:val="000000" w:themeColor="text1"/>
                <w:sz w:val="24"/>
                <w:szCs w:val="24"/>
              </w:rPr>
              <w:t>А</w:t>
            </w:r>
            <w:r w:rsidRPr="008509A3">
              <w:rPr>
                <w:color w:val="000000" w:themeColor="text1"/>
                <w:sz w:val="24"/>
                <w:szCs w:val="24"/>
                <w:lang w:val="en-US"/>
              </w:rPr>
              <w:t xml:space="preserve">. </w:t>
            </w:r>
            <w:r w:rsidRPr="000616DF">
              <w:rPr>
                <w:color w:val="000000" w:themeColor="text1"/>
                <w:sz w:val="24"/>
                <w:szCs w:val="24"/>
                <w:lang w:val="en-US"/>
              </w:rPr>
              <w:t>Economics</w:t>
            </w:r>
            <w:r w:rsidRPr="008509A3">
              <w:rPr>
                <w:color w:val="000000" w:themeColor="text1"/>
                <w:sz w:val="24"/>
                <w:szCs w:val="24"/>
                <w:lang w:val="en-US"/>
              </w:rPr>
              <w:t xml:space="preserve">. </w:t>
            </w:r>
            <w:r w:rsidRPr="000616DF">
              <w:rPr>
                <w:color w:val="000000" w:themeColor="text1"/>
                <w:sz w:val="24"/>
                <w:szCs w:val="24"/>
                <w:lang w:val="en-US"/>
              </w:rPr>
              <w:t>Finance</w:t>
            </w:r>
            <w:r w:rsidRPr="008509A3">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8509A3">
              <w:rPr>
                <w:color w:val="000000" w:themeColor="text1"/>
                <w:sz w:val="24"/>
                <w:szCs w:val="24"/>
                <w:lang w:val="en-US"/>
              </w:rPr>
              <w:t>7.</w:t>
            </w:r>
            <w:r w:rsidRPr="000616DF">
              <w:rPr>
                <w:color w:val="000000" w:themeColor="text1"/>
                <w:sz w:val="24"/>
                <w:szCs w:val="24"/>
              </w:rPr>
              <w:t>Белогаш</w:t>
            </w:r>
            <w:r w:rsidRPr="008509A3">
              <w:rPr>
                <w:color w:val="000000" w:themeColor="text1"/>
                <w:sz w:val="24"/>
                <w:szCs w:val="24"/>
                <w:lang w:val="en-US"/>
              </w:rPr>
              <w:t xml:space="preserve">, </w:t>
            </w:r>
            <w:r w:rsidRPr="000616DF">
              <w:rPr>
                <w:color w:val="000000" w:themeColor="text1"/>
                <w:sz w:val="24"/>
                <w:szCs w:val="24"/>
              </w:rPr>
              <w:t>М</w:t>
            </w:r>
            <w:r w:rsidRPr="008509A3">
              <w:rPr>
                <w:color w:val="000000" w:themeColor="text1"/>
                <w:sz w:val="24"/>
                <w:szCs w:val="24"/>
                <w:lang w:val="en-US"/>
              </w:rPr>
              <w:t>.</w:t>
            </w:r>
            <w:r w:rsidRPr="000616DF">
              <w:rPr>
                <w:color w:val="000000" w:themeColor="text1"/>
                <w:sz w:val="24"/>
                <w:szCs w:val="24"/>
              </w:rPr>
              <w:t>А</w:t>
            </w:r>
            <w:r w:rsidRPr="008509A3">
              <w:rPr>
                <w:color w:val="000000" w:themeColor="text1"/>
                <w:sz w:val="24"/>
                <w:szCs w:val="24"/>
                <w:lang w:val="en-US"/>
              </w:rPr>
              <w:t xml:space="preserve">. </w:t>
            </w:r>
            <w:r w:rsidRPr="000616DF">
              <w:rPr>
                <w:color w:val="000000" w:themeColor="text1"/>
                <w:sz w:val="24"/>
                <w:szCs w:val="24"/>
                <w:lang w:val="en-US"/>
              </w:rPr>
              <w:t>Economics</w:t>
            </w:r>
            <w:r w:rsidRPr="008509A3">
              <w:rPr>
                <w:color w:val="000000" w:themeColor="text1"/>
                <w:sz w:val="24"/>
                <w:szCs w:val="24"/>
                <w:lang w:val="en-US"/>
              </w:rPr>
              <w:t xml:space="preserve">. </w:t>
            </w:r>
            <w:r w:rsidRPr="000616DF">
              <w:rPr>
                <w:color w:val="000000" w:themeColor="text1"/>
                <w:sz w:val="24"/>
                <w:szCs w:val="24"/>
                <w:lang w:val="en-US"/>
              </w:rPr>
              <w:t>Finance</w:t>
            </w:r>
            <w:r w:rsidRPr="008509A3">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r w:rsidRPr="001C4AEE">
              <w:rPr>
                <w:sz w:val="24"/>
                <w:szCs w:val="24"/>
              </w:rPr>
              <w:t xml:space="preserve">Интерактив - 75% от трудоемкости семинарского занятия.–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w:t>
            </w:r>
            <w:r w:rsidRPr="00DD3928">
              <w:rPr>
                <w:sz w:val="24"/>
                <w:szCs w:val="24"/>
              </w:rPr>
              <w:lastRenderedPageBreak/>
              <w:t>-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r w:rsidRPr="00DD3928">
              <w:rPr>
                <w:sz w:val="24"/>
                <w:szCs w:val="24"/>
              </w:rPr>
              <w:t>Текст</w:t>
            </w:r>
            <w:r w:rsidRPr="00AE3BF0">
              <w:rPr>
                <w:sz w:val="24"/>
                <w:szCs w:val="24"/>
                <w:lang w:val="en-US"/>
              </w:rPr>
              <w:t xml:space="preserve"> :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r w:rsidRPr="00DD3928">
              <w:rPr>
                <w:sz w:val="24"/>
                <w:szCs w:val="24"/>
              </w:rPr>
              <w:t>Финунивеситета</w:t>
            </w:r>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r w:rsidRPr="00DD3928">
              <w:rPr>
                <w:sz w:val="24"/>
                <w:szCs w:val="24"/>
              </w:rPr>
              <w:t>Финуниверситета</w:t>
            </w:r>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r w:rsidRPr="00DD3928">
              <w:rPr>
                <w:sz w:val="24"/>
                <w:szCs w:val="24"/>
              </w:rPr>
              <w:t>Текст</w:t>
            </w:r>
            <w:r w:rsidRPr="00AE3BF0">
              <w:rPr>
                <w:sz w:val="24"/>
                <w:szCs w:val="24"/>
                <w:lang w:val="en-US"/>
              </w:rPr>
              <w:t xml:space="preserve"> :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lastRenderedPageBreak/>
              <w:t>Аудирование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 xml:space="preserve">аписание краткого изложения (Summary) </w:t>
            </w:r>
            <w:r w:rsidRPr="001C4AEE">
              <w:rPr>
                <w:sz w:val="24"/>
                <w:szCs w:val="24"/>
              </w:rPr>
              <w:t xml:space="preserve"> изученного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r w:rsidRPr="001C4AEE">
              <w:rPr>
                <w:i/>
                <w:sz w:val="24"/>
                <w:szCs w:val="24"/>
              </w:rPr>
              <w:t>Интерактив</w:t>
            </w:r>
            <w:r w:rsidRPr="001C4AEE">
              <w:rPr>
                <w:sz w:val="24"/>
                <w:szCs w:val="24"/>
              </w:rPr>
              <w:t xml:space="preserve"> - 75% от трудоемкости семинарского занятия.–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 xml:space="preserve">Management. Английский язык в сфере экономики, финансов и менеджмента: учебник </w:t>
            </w:r>
            <w:r w:rsidRPr="00DD3928">
              <w:rPr>
                <w:sz w:val="24"/>
                <w:szCs w:val="24"/>
              </w:rPr>
              <w:lastRenderedPageBreak/>
              <w:t>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монолог-размышление (о возможных за-труднениях в меж-дународных опе-рациях в ситуаци-ях кросс-культурных разли-чий)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(Summary)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lastRenderedPageBreak/>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 xml:space="preserve">Организационно-управленческая  и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w:t>
            </w:r>
            <w:r>
              <w:rPr>
                <w:sz w:val="24"/>
                <w:szCs w:val="24"/>
              </w:rPr>
              <w:t>о с</w:t>
            </w:r>
            <w:r w:rsidRPr="00C46318">
              <w:rPr>
                <w:sz w:val="24"/>
                <w:szCs w:val="24"/>
              </w:rPr>
              <w:t>тру</w:t>
            </w:r>
            <w:r>
              <w:rPr>
                <w:sz w:val="24"/>
                <w:szCs w:val="24"/>
              </w:rPr>
              <w:t>-</w:t>
            </w:r>
            <w:r w:rsidRPr="00C46318">
              <w:rPr>
                <w:sz w:val="24"/>
                <w:szCs w:val="24"/>
              </w:rPr>
              <w:t>к</w:t>
            </w:r>
            <w:r>
              <w:rPr>
                <w:sz w:val="24"/>
                <w:szCs w:val="24"/>
              </w:rPr>
              <w:t>туре рабоче</w:t>
            </w:r>
            <w:r w:rsidRPr="00C46318">
              <w:rPr>
                <w:sz w:val="24"/>
                <w:szCs w:val="24"/>
              </w:rPr>
              <w:t>го ка</w:t>
            </w:r>
            <w:r>
              <w:rPr>
                <w:sz w:val="24"/>
                <w:szCs w:val="24"/>
              </w:rPr>
              <w:t>питала кам</w:t>
            </w:r>
            <w:r w:rsidRPr="00C46318">
              <w:rPr>
                <w:sz w:val="24"/>
                <w:szCs w:val="24"/>
              </w:rPr>
              <w:t>п</w:t>
            </w:r>
            <w:r>
              <w:rPr>
                <w:sz w:val="24"/>
                <w:szCs w:val="24"/>
              </w:rPr>
              <w:t>нии</w:t>
            </w:r>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написание крат-кого изложения (Summary) изучен-ного текста.</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о слияниях и погло-щениях</w:t>
            </w:r>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диалог-обмен мнениями  (об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запись основных мыслей и фактов из аудиотекстов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крат-кого изложения </w:t>
            </w:r>
            <w:r w:rsidRPr="006807FC">
              <w:rPr>
                <w:sz w:val="24"/>
                <w:szCs w:val="24"/>
              </w:rPr>
              <w:lastRenderedPageBreak/>
              <w:t>(Summary) изучен-ного текста.</w:t>
            </w:r>
          </w:p>
          <w:p w:rsidR="0009742B" w:rsidRPr="006807FC" w:rsidRDefault="0009742B" w:rsidP="0009742B">
            <w:pPr>
              <w:tabs>
                <w:tab w:val="num" w:pos="1143"/>
              </w:tabs>
              <w:spacing w:line="238" w:lineRule="exact"/>
              <w:ind w:left="-57" w:right="-113"/>
              <w:jc w:val="both"/>
              <w:rPr>
                <w:sz w:val="24"/>
                <w:szCs w:val="24"/>
              </w:rPr>
            </w:pPr>
            <w:r w:rsidRPr="006807FC">
              <w:rPr>
                <w:i/>
                <w:sz w:val="24"/>
                <w:szCs w:val="24"/>
              </w:rPr>
              <w:t>Интерактив</w:t>
            </w:r>
            <w:r w:rsidRPr="006807FC">
              <w:rPr>
                <w:sz w:val="24"/>
                <w:szCs w:val="24"/>
              </w:rPr>
              <w:t xml:space="preserve"> - 75% от трудоемкости семинарского занятия.–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lastRenderedPageBreak/>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а) PowerPoint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учебной и справоч-ной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r w:rsidR="003B24BA">
              <w:rPr>
                <w:sz w:val="24"/>
                <w:szCs w:val="24"/>
              </w:rPr>
              <w:t>мультимедийнами</w:t>
            </w:r>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а) PowerPoint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Изучение материала по про-блемам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в) ролевых игр;</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текущему контролю</w:t>
            </w: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но-ориентированных источ-ников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Подготовка к промежуточ-ному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lastRenderedPageBreak/>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Изучение материала по про-блемам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Рейдерство</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Компьютерный тест состоит из заданий, проверяющих учебные достижения студентов во всех видах иноязычной речевой деятельности (чтение, аудирование,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r w:rsidRPr="00285C74">
        <w:rPr>
          <w:sz w:val="24"/>
          <w:szCs w:val="24"/>
          <w:lang w:val="en-US"/>
        </w:rPr>
        <w:t>+:partnership</w:t>
      </w:r>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A6F" w:rsidRDefault="00540BDE" w:rsidP="00A55736">
      <w:pPr>
        <w:tabs>
          <w:tab w:val="right" w:pos="9072"/>
        </w:tabs>
        <w:spacing w:after="160" w:line="280" w:lineRule="exact"/>
        <w:jc w:val="both"/>
        <w:outlineLvl w:val="1"/>
        <w:rPr>
          <w:b/>
          <w:sz w:val="28"/>
          <w:szCs w:val="28"/>
        </w:rPr>
      </w:pPr>
      <w:r w:rsidRPr="00103A6F">
        <w:rPr>
          <w:b/>
          <w:sz w:val="28"/>
          <w:szCs w:val="28"/>
        </w:rPr>
        <w:t xml:space="preserve">6.2.2. </w:t>
      </w:r>
      <w:r w:rsidRPr="0009742B">
        <w:rPr>
          <w:b/>
          <w:sz w:val="28"/>
          <w:szCs w:val="28"/>
        </w:rPr>
        <w:t>Примеры</w:t>
      </w:r>
      <w:r w:rsidRPr="00103A6F">
        <w:rPr>
          <w:b/>
          <w:sz w:val="28"/>
          <w:szCs w:val="28"/>
        </w:rPr>
        <w:t xml:space="preserve"> </w:t>
      </w:r>
      <w:r w:rsidRPr="0009742B">
        <w:rPr>
          <w:b/>
          <w:sz w:val="28"/>
          <w:szCs w:val="28"/>
        </w:rPr>
        <w:t>контрольных</w:t>
      </w:r>
      <w:r w:rsidRPr="00103A6F">
        <w:rPr>
          <w:b/>
          <w:sz w:val="28"/>
          <w:szCs w:val="28"/>
        </w:rPr>
        <w:t xml:space="preserve"> </w:t>
      </w:r>
      <w:r w:rsidRPr="0009742B">
        <w:rPr>
          <w:b/>
          <w:sz w:val="28"/>
          <w:szCs w:val="28"/>
        </w:rPr>
        <w:t>работ</w:t>
      </w:r>
      <w:r w:rsidRPr="00103A6F">
        <w:rPr>
          <w:b/>
          <w:sz w:val="28"/>
          <w:szCs w:val="28"/>
        </w:rPr>
        <w:t>:</w:t>
      </w:r>
    </w:p>
    <w:p w:rsidR="00CE22D3" w:rsidRPr="00103A6F" w:rsidRDefault="00CE22D3" w:rsidP="00285C74">
      <w:pPr>
        <w:spacing w:after="0" w:line="280" w:lineRule="exact"/>
        <w:jc w:val="center"/>
        <w:rPr>
          <w:rFonts w:eastAsia="Calibri"/>
          <w:b/>
          <w:sz w:val="24"/>
          <w:szCs w:val="24"/>
          <w:lang w:eastAsia="en-US"/>
        </w:rPr>
      </w:pPr>
      <w:r w:rsidRPr="00103A6F">
        <w:rPr>
          <w:rFonts w:eastAsia="Calibri"/>
          <w:b/>
          <w:sz w:val="24"/>
          <w:szCs w:val="24"/>
          <w:lang w:eastAsia="en-US"/>
        </w:rPr>
        <w:t xml:space="preserve"> </w:t>
      </w:r>
      <w:r w:rsidRPr="003B24BA">
        <w:rPr>
          <w:rFonts w:eastAsia="Calibri"/>
          <w:b/>
          <w:sz w:val="24"/>
          <w:szCs w:val="24"/>
          <w:lang w:val="en-US" w:eastAsia="en-US"/>
        </w:rPr>
        <w:t>READING</w:t>
      </w:r>
    </w:p>
    <w:p w:rsidR="00CE22D3" w:rsidRPr="00103A6F" w:rsidRDefault="00CE22D3" w:rsidP="00A55736">
      <w:pPr>
        <w:spacing w:line="230" w:lineRule="auto"/>
        <w:rPr>
          <w:rFonts w:eastAsia="Calibri"/>
          <w:b/>
          <w:sz w:val="24"/>
          <w:szCs w:val="24"/>
          <w:lang w:eastAsia="en-US"/>
        </w:rPr>
      </w:pPr>
      <w:r w:rsidRPr="003B24BA">
        <w:rPr>
          <w:b/>
          <w:sz w:val="24"/>
          <w:szCs w:val="24"/>
          <w:lang w:val="en-US"/>
        </w:rPr>
        <w:t>Task</w:t>
      </w:r>
      <w:r w:rsidRPr="00103A6F">
        <w:rPr>
          <w:b/>
          <w:sz w:val="24"/>
          <w:szCs w:val="24"/>
        </w:rPr>
        <w:t xml:space="preserve"> </w:t>
      </w:r>
      <w:r w:rsidRPr="003B24BA">
        <w:rPr>
          <w:b/>
          <w:sz w:val="24"/>
          <w:szCs w:val="24"/>
          <w:lang w:val="en-US"/>
        </w:rPr>
        <w:t>I</w:t>
      </w:r>
      <w:r w:rsidRPr="00103A6F">
        <w:rPr>
          <w:b/>
          <w:sz w:val="24"/>
          <w:szCs w:val="24"/>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The beneficiary Aid Program helps students cover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7. ... is a fixed regular sum paid as a salary or as expenses to a clergyman, teacher, or public official.</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r w:rsidRPr="003B24BA">
        <w:rPr>
          <w:sz w:val="24"/>
          <w:szCs w:val="24"/>
          <w:lang w:val="en-US"/>
        </w:rPr>
        <w:t>. …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In each set of four(13-185),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producers</w:t>
            </w:r>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factor that differentiates a product from its competitors, such as the lowest cost, the highest quality or the first-ever product of its kind.</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r w:rsidR="003B24BA">
        <w:rPr>
          <w:sz w:val="24"/>
          <w:szCs w:val="24"/>
          <w:lang w:val="en-US"/>
        </w:rPr>
        <w:t>I</w:t>
      </w:r>
      <w:r w:rsidRPr="003B24BA">
        <w:rPr>
          <w:color w:val="000000"/>
          <w:sz w:val="24"/>
          <w:szCs w:val="24"/>
          <w:lang w:val="en-US"/>
        </w:rPr>
        <w:t>t’s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29.Good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30.Hello!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 .</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the</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a</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an</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has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An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38.   One of the two sources of income for me is allowance, …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were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40.   The managers made quite a number of promises before the meeting, but …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r w:rsidRPr="003B24BA">
              <w:rPr>
                <w:sz w:val="24"/>
                <w:szCs w:val="24"/>
                <w:u w:val="single"/>
                <w:lang w:val="en-US"/>
              </w:rPr>
              <w:t>works</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335F33"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r w:rsidRPr="003B24BA">
              <w:rPr>
                <w:sz w:val="24"/>
                <w:szCs w:val="24"/>
                <w:u w:val="single"/>
                <w:lang w:val="en-US"/>
              </w:rPr>
              <w:t xml:space="preserve">hasn’t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r w:rsidRPr="003B24BA">
              <w:rPr>
                <w:sz w:val="24"/>
                <w:szCs w:val="24"/>
                <w:u w:val="single"/>
                <w:lang w:val="en-US"/>
              </w:rPr>
              <w:t>hundreds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(46) open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r w:rsidRPr="003B24BA">
        <w:rPr>
          <w:color w:val="000000"/>
          <w:sz w:val="24"/>
          <w:szCs w:val="24"/>
          <w:lang w:val="en-US"/>
        </w:rPr>
        <w:t>ask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Различные виды ресурсов</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страны изучаемого языка.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Социальные последствия экономического роста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Рейдерство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hard working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 ”What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make  the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зачета (1, 2 и 3 семестры), 1 экзамен  (4 семестр)</w:t>
      </w:r>
    </w:p>
    <w:p w:rsidR="00540BDE" w:rsidRPr="00EE16FF" w:rsidRDefault="00540BDE" w:rsidP="000C0F64">
      <w:pPr>
        <w:spacing w:after="120" w:line="360" w:lineRule="auto"/>
        <w:jc w:val="center"/>
        <w:rPr>
          <w:b/>
          <w:color w:val="000000"/>
          <w:sz w:val="28"/>
          <w:szCs w:val="28"/>
          <w:u w:val="single"/>
        </w:rPr>
      </w:pPr>
      <w:r w:rsidRPr="00EE16FF">
        <w:rPr>
          <w:b/>
          <w:color w:val="000000"/>
          <w:sz w:val="28"/>
          <w:szCs w:val="28"/>
          <w:u w:val="single"/>
        </w:rPr>
        <w:t>Полусеместровая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Task I.</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 xml:space="preserve">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 .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7. ... is a fixed regular sum paid as a salary or as expenses to a clergyman, teacher, or public official.</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r w:rsidRPr="00A55736">
        <w:rPr>
          <w:sz w:val="24"/>
          <w:szCs w:val="24"/>
          <w:lang w:val="en-US"/>
        </w:rPr>
        <w:t>.</w:t>
      </w:r>
      <w:r w:rsidRPr="00A55736">
        <w:rPr>
          <w:lang w:val="en-US"/>
        </w:rPr>
        <w:t xml:space="preserve"> …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In each set of four(13-185),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producers</w:t>
            </w:r>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factor that differentiates a product from its competitors, such as the lowest cost, the highest quality or the first-ever product of its kind.</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Mr. Ramson,</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 .</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the</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a</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an</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The 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The young has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An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38.   One of the two sources of income for me is allowance, …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were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40.   The managers made quite a number of promises before the meeting, but …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r w:rsidRPr="00A55736">
              <w:rPr>
                <w:sz w:val="24"/>
                <w:szCs w:val="24"/>
                <w:u w:val="single"/>
                <w:lang w:val="en-US" w:eastAsia="en-US"/>
              </w:rPr>
              <w:t>works</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335F33"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r w:rsidRPr="00A55736">
              <w:rPr>
                <w:sz w:val="24"/>
                <w:szCs w:val="24"/>
                <w:u w:val="single"/>
                <w:lang w:val="en-US" w:eastAsia="en-US"/>
              </w:rPr>
              <w:t xml:space="preserve">hasn’t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r w:rsidRPr="00A55736">
              <w:rPr>
                <w:sz w:val="24"/>
                <w:szCs w:val="24"/>
                <w:u w:val="single"/>
                <w:lang w:val="en-US" w:eastAsia="en-US"/>
              </w:rPr>
              <w:t>hundreds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have ignore</w:t>
            </w:r>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p w:rsidR="00A55736" w:rsidRPr="00A55736" w:rsidRDefault="00A55736" w:rsidP="00A55736">
            <w:pPr>
              <w:spacing w:line="252" w:lineRule="auto"/>
              <w:rPr>
                <w:color w:val="000000"/>
                <w:sz w:val="21"/>
                <w:szCs w:val="21"/>
                <w:lang w:val="en-US" w:eastAsia="en-US"/>
              </w:rPr>
            </w:pP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Stenley Brothers, the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(1) tell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(4) close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(5) express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15037E">
        <w:tc>
          <w:tcPr>
            <w:tcW w:w="9571" w:type="dxa"/>
            <w:shd w:val="clear" w:color="auto" w:fill="auto"/>
          </w:tcPr>
          <w:p w:rsidR="00184CD3" w:rsidRPr="00986F9B" w:rsidRDefault="00184CD3" w:rsidP="0015037E">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6)   The 20% discount is offered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7)  The company’s interest on the deal amounts to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8)  The whole process of the purchase includes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2A074D" w:rsidTr="0015037E">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I am disappointed in the way everything was handled. First, </w:t>
            </w:r>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15037E">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15037E">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15037E">
            <w:pPr>
              <w:spacing w:after="120"/>
              <w:rPr>
                <w:sz w:val="24"/>
                <w:szCs w:val="24"/>
              </w:rPr>
            </w:pPr>
            <w:r w:rsidRPr="00A11D9E">
              <w:rPr>
                <w:color w:val="000000"/>
                <w:sz w:val="24"/>
                <w:szCs w:val="24"/>
              </w:rPr>
              <w:t>Yours sincerely,</w:t>
            </w:r>
            <w:r w:rsidRPr="00A11D9E">
              <w:rPr>
                <w:color w:val="000000"/>
                <w:sz w:val="24"/>
                <w:szCs w:val="24"/>
              </w:rPr>
              <w:br/>
              <w:t>Holly Brooks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16. The letter above is … .</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17. The letter is written by … .</w:t>
      </w:r>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a business partner</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18. The above letter is written to … .</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 .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20. The letter above is written in order to … .</w:t>
      </w:r>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Choose the grammatically correct vatiant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r w:rsidRPr="008A6646">
        <w:rPr>
          <w:b/>
          <w:sz w:val="24"/>
          <w:szCs w:val="24"/>
          <w:lang w:val="en-US"/>
        </w:rPr>
        <w:t>…(11)…</w:t>
      </w:r>
      <w:r w:rsidRPr="008A6646">
        <w:rPr>
          <w:sz w:val="24"/>
          <w:szCs w:val="24"/>
          <w:lang w:val="en-US"/>
        </w:rPr>
        <w:t xml:space="preserve"> students complete internships. A study of 242 business schools found that 92 </w:t>
      </w:r>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r w:rsidRPr="008A6646">
        <w:rPr>
          <w:b/>
          <w:sz w:val="24"/>
          <w:szCs w:val="24"/>
          <w:lang w:val="en-US"/>
        </w:rPr>
        <w:t>…(15)…</w:t>
      </w:r>
      <w:r w:rsidRPr="008A6646">
        <w:rPr>
          <w:sz w:val="24"/>
          <w:szCs w:val="24"/>
          <w:lang w:val="en-US"/>
        </w:rPr>
        <w:t xml:space="preserve"> knowledge that internships benefit jobseekers and hiring organizations. The purpose of an internship </w:t>
      </w:r>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far most</w:t>
            </w:r>
          </w:p>
        </w:tc>
      </w:tr>
      <w:tr w:rsidR="00184CD3" w:rsidRPr="002A074D"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percents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be  requiring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2A074D" w:rsidTr="0015037E">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indeed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2A074D" w:rsidTr="0015037E">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a method of calculating GDP that counts the money received for production.</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a plan of activities or events and when they will happen.</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the amount of of something produced by a person, machine, or industry.</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to tell someone that you are sorry for doing something wrong or for causing a problem.</w:t>
            </w:r>
          </w:p>
        </w:tc>
      </w:tr>
      <w:tr w:rsidR="00184CD3" w:rsidRPr="002A074D" w:rsidTr="0015037E">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agreement by contract to pay money to someone if something, esp. a missfortune, such as illness, death or accident, happens to them.</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2A074D" w:rsidTr="0015037E">
              <w:trPr>
                <w:trHeight w:val="113"/>
              </w:trPr>
              <w:tc>
                <w:tcPr>
                  <w:tcW w:w="10291" w:type="dxa"/>
                  <w:shd w:val="clear" w:color="auto" w:fill="auto"/>
                </w:tcPr>
                <w:p w:rsidR="00184CD3" w:rsidRPr="00A11D9E" w:rsidRDefault="00184CD3" w:rsidP="0015037E">
                  <w:pPr>
                    <w:spacing w:before="120" w:after="120" w:line="240" w:lineRule="auto"/>
                    <w:rPr>
                      <w:lang w:val="en-US"/>
                    </w:rPr>
                  </w:pPr>
                  <w:r w:rsidRPr="00A11D9E">
                    <w:rPr>
                      <w:sz w:val="24"/>
                      <w:szCs w:val="24"/>
                      <w:lang w:val="en-US"/>
                    </w:rPr>
                    <w:t>a business deal, an act of buying or selling smth.</w:t>
                  </w:r>
                </w:p>
              </w:tc>
            </w:tr>
          </w:tbl>
          <w:p w:rsidR="00184CD3" w:rsidRPr="00A11D9E" w:rsidRDefault="00184CD3" w:rsidP="0015037E">
            <w:pPr>
              <w:spacing w:before="120" w:after="120" w:line="240" w:lineRule="auto"/>
              <w:rPr>
                <w:lang w:val="en-US"/>
              </w:rPr>
            </w:pP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important or special part of smth bigger, e.g. of a performance, sporting event or activity of a company.</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have or get complete unshared control of smth.</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amount of money produced as a profit.</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according to the  materials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44. It’s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it’s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listeners’(readers’)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First of all remind him that you are the purchasing manager from Pearson Litt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Litt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2A074D" w:rsidTr="0015037E">
        <w:tc>
          <w:tcPr>
            <w:tcW w:w="9571" w:type="dxa"/>
          </w:tcPr>
          <w:p w:rsidR="00184CD3" w:rsidRPr="00146557" w:rsidRDefault="00184CD3" w:rsidP="0015037E">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15037E">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15037E">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15037E">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15037E">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15037E">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15037E">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15037E">
            <w:pPr>
              <w:spacing w:after="160" w:line="254" w:lineRule="auto"/>
              <w:jc w:val="center"/>
              <w:rPr>
                <w:rFonts w:eastAsia="Calibri"/>
                <w:lang w:eastAsia="en-US"/>
              </w:rPr>
            </w:pPr>
          </w:p>
        </w:tc>
      </w:tr>
      <w:tr w:rsidR="00184CD3" w:rsidRPr="00914343" w:rsidTr="0015037E">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Аудирование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Лексико-грамматичес-кий тест</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15037E">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Task 1. You will hear a part of a radio interview about free trade.(track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r w:rsidRPr="00914343">
        <w:rPr>
          <w:iCs/>
          <w:sz w:val="24"/>
          <w:szCs w:val="24"/>
          <w:lang w:val="en-US"/>
        </w:rPr>
        <w:t>1.There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2.Imports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3.Wnen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4. Tariffs are money paid to domestic producers  to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to the second part of a radio i nterview with Ian McPherson, an</w:t>
      </w:r>
    </w:p>
    <w:p w:rsidR="00184CD3" w:rsidRPr="00914343" w:rsidRDefault="00184CD3" w:rsidP="00184CD3">
      <w:pPr>
        <w:spacing w:after="0" w:line="360" w:lineRule="auto"/>
        <w:rPr>
          <w:b/>
          <w:iCs/>
          <w:sz w:val="24"/>
          <w:szCs w:val="24"/>
          <w:lang w:val="en-US"/>
        </w:rPr>
      </w:pPr>
      <w:r w:rsidRPr="00914343">
        <w:rPr>
          <w:rFonts w:eastAsia="Calibri"/>
          <w:b/>
          <w:sz w:val="24"/>
          <w:szCs w:val="24"/>
          <w:lang w:val="en-US" w:eastAsia="en-US"/>
        </w:rPr>
        <w:t>expert on international trade.</w:t>
      </w:r>
      <w:r w:rsidRPr="00914343">
        <w:rPr>
          <w:b/>
          <w:sz w:val="24"/>
          <w:szCs w:val="24"/>
          <w:lang w:val="en-US"/>
        </w:rPr>
        <w:t xml:space="preserve"> (track 2.16)</w:t>
      </w:r>
      <w:r w:rsidRPr="00914343">
        <w:rPr>
          <w:b/>
          <w:iCs/>
          <w:sz w:val="24"/>
          <w:szCs w:val="24"/>
          <w:lang w:val="en-US"/>
        </w:rPr>
        <w:t xml:space="preserve">For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rFonts w:eastAsia="Calibri"/>
          <w:sz w:val="24"/>
          <w:szCs w:val="24"/>
          <w:lang w:val="en-US" w:eastAsia="en-US"/>
        </w:rPr>
        <w:t>companies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there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companies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a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better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lower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practise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because they  have  a policy of regulation</w:t>
      </w:r>
    </w:p>
    <w:p w:rsidR="00184CD3" w:rsidRPr="00914343" w:rsidRDefault="00184CD3" w:rsidP="00184CD3">
      <w:pPr>
        <w:spacing w:after="0" w:line="360" w:lineRule="auto"/>
        <w:rPr>
          <w:sz w:val="24"/>
          <w:szCs w:val="24"/>
          <w:lang w:val="en-US"/>
        </w:rPr>
      </w:pPr>
      <w:r w:rsidRPr="00914343">
        <w:rPr>
          <w:sz w:val="24"/>
          <w:szCs w:val="24"/>
          <w:lang w:val="en-US"/>
        </w:rPr>
        <w:t>B)because they rely on import</w:t>
      </w:r>
    </w:p>
    <w:p w:rsidR="00184CD3" w:rsidRPr="00914343" w:rsidRDefault="00184CD3" w:rsidP="00184CD3">
      <w:pPr>
        <w:spacing w:after="0" w:line="360" w:lineRule="auto"/>
        <w:rPr>
          <w:sz w:val="24"/>
          <w:szCs w:val="24"/>
          <w:lang w:val="en-US"/>
        </w:rPr>
      </w:pPr>
      <w:r w:rsidRPr="00914343">
        <w:rPr>
          <w:sz w:val="24"/>
          <w:szCs w:val="24"/>
          <w:lang w:val="en-US"/>
        </w:rPr>
        <w:t>C)because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r w:rsidRPr="00914343">
        <w:rPr>
          <w:sz w:val="24"/>
          <w:szCs w:val="24"/>
          <w:lang w:val="en-US"/>
        </w:rPr>
        <w:t>A)Many people believe that strategic industries must be protected.</w:t>
      </w:r>
    </w:p>
    <w:p w:rsidR="00184CD3" w:rsidRPr="00914343" w:rsidRDefault="00184CD3" w:rsidP="00184CD3">
      <w:pPr>
        <w:spacing w:after="0" w:line="360" w:lineRule="auto"/>
        <w:rPr>
          <w:sz w:val="24"/>
          <w:szCs w:val="24"/>
          <w:lang w:val="en-US"/>
        </w:rPr>
      </w:pPr>
      <w:r w:rsidRPr="00914343">
        <w:rPr>
          <w:sz w:val="24"/>
          <w:szCs w:val="24"/>
          <w:lang w:val="en-US"/>
        </w:rPr>
        <w:t>B)In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r w:rsidRPr="00914343">
        <w:rPr>
          <w:sz w:val="24"/>
          <w:szCs w:val="24"/>
          <w:lang w:val="en-US"/>
        </w:rPr>
        <w:t>C)When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labour,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 xml:space="preserve">11.Merchandise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B)  to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D)to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Countertrade is known … complex negotiations, so expect a long, drawn-out negotiation until all parties are satisfied .</w:t>
      </w:r>
      <w:r w:rsidRPr="00914343">
        <w:rPr>
          <w:sz w:val="24"/>
          <w:szCs w:val="24"/>
          <w:lang w:val="en-US" w:eastAsia="en-US"/>
        </w:rPr>
        <w:tab/>
        <w:t xml:space="preserve"> </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A)involve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to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A)chose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A) deal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 by               B)against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A)for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GB"/>
        </w:rPr>
        <w:t>A)had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would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invoice </w:t>
      </w:r>
      <w:r w:rsidRPr="00914343">
        <w:rPr>
          <w:sz w:val="24"/>
          <w:szCs w:val="24"/>
          <w:u w:val="single"/>
          <w:lang w:val="en-US"/>
        </w:rPr>
        <w:t xml:space="preserve"> happened</w:t>
      </w:r>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 xml:space="preserve">to be      C) only       D)  to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to ship</w:t>
      </w:r>
      <w:r w:rsidRPr="00914343">
        <w:rPr>
          <w:sz w:val="24"/>
          <w:szCs w:val="24"/>
          <w:lang w:val="en-GB"/>
        </w:rPr>
        <w:t xml:space="preserve">  </w:t>
      </w:r>
      <w:r w:rsidRPr="00914343">
        <w:rPr>
          <w:sz w:val="24"/>
          <w:szCs w:val="24"/>
          <w:u w:val="single"/>
          <w:lang w:val="en-GB"/>
        </w:rPr>
        <w:t>by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into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A)up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on            B)up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            B) of          C)into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A)by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15037E">
        <w:tc>
          <w:tcPr>
            <w:tcW w:w="9854" w:type="dxa"/>
            <w:shd w:val="clear" w:color="auto" w:fill="auto"/>
          </w:tcPr>
          <w:p w:rsidR="00184CD3" w:rsidRPr="00B7023A" w:rsidRDefault="00184CD3" w:rsidP="0015037E">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15037E">
            <w:pPr>
              <w:spacing w:line="360" w:lineRule="auto"/>
              <w:jc w:val="both"/>
              <w:rPr>
                <w:i/>
                <w:sz w:val="24"/>
                <w:szCs w:val="24"/>
                <w:highlight w:val="cyan"/>
              </w:rPr>
            </w:pPr>
            <w:r w:rsidRPr="00B7023A">
              <w:rPr>
                <w:sz w:val="28"/>
                <w:szCs w:val="28"/>
                <w:lang w:val="en-US"/>
              </w:rPr>
              <w:t>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основной  и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Минобрнауки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w:t>
      </w:r>
      <w:r w:rsidRPr="0056531C">
        <w:rPr>
          <w:sz w:val="24"/>
          <w:szCs w:val="24"/>
        </w:rPr>
        <w:lastRenderedPageBreak/>
        <w:t>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Vince, M. IELTS Language Practice. English Grammar and Vocabulary: Student's book. CEF Level B1/B2/C1 / M. Vince, A. French .—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r w:rsidRPr="0056531C">
        <w:rPr>
          <w:color w:val="000000" w:themeColor="text1"/>
          <w:sz w:val="24"/>
          <w:szCs w:val="24"/>
          <w:lang w:val="en-US"/>
        </w:rPr>
        <w:t>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Pablishers Limited, 2013. - 160 p. + 1 CD. – </w:t>
      </w:r>
      <w:r w:rsidRPr="0056531C">
        <w:rPr>
          <w:sz w:val="24"/>
          <w:szCs w:val="24"/>
        </w:rPr>
        <w:t>Текст</w:t>
      </w:r>
      <w:r w:rsidRPr="0056531C">
        <w:rPr>
          <w:sz w:val="24"/>
          <w:szCs w:val="24"/>
          <w:lang w:val="en-US"/>
        </w:rPr>
        <w:t xml:space="preserve"> :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lastRenderedPageBreak/>
        <w:t xml:space="preserve">MacKenzie I. Professional English in Use. Finance / I. MacKenzie. - Cambridge: Cambridge University Press, 2008, 2009, 2011, 2013. - 140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MacKenzie, I. English for the Financial Sector: Student's book / I. MacKenzie. - Cambridge: Cambridge University Press, 2008, 2010, 2012, 2013.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r w:rsidRPr="0056531C">
        <w:rPr>
          <w:color w:val="000000" w:themeColor="text1"/>
          <w:sz w:val="24"/>
          <w:szCs w:val="24"/>
        </w:rPr>
        <w:t>Финунивеситета</w:t>
      </w:r>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r w:rsidRPr="0056531C">
        <w:rPr>
          <w:color w:val="000000" w:themeColor="text1"/>
          <w:sz w:val="24"/>
          <w:szCs w:val="24"/>
        </w:rPr>
        <w:t>Финуниверситета</w:t>
      </w:r>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French .—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w:t>
      </w:r>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biblioclub</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Znanium</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znanium</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urait</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ebs</w:t>
      </w:r>
      <w:r w:rsidRPr="0056531C">
        <w:rPr>
          <w:rFonts w:eastAsia="Calibri"/>
          <w:sz w:val="24"/>
          <w:szCs w:val="24"/>
        </w:rPr>
        <w:t>.</w:t>
      </w:r>
      <w:r w:rsidRPr="0056531C">
        <w:rPr>
          <w:rFonts w:eastAsia="Calibri"/>
          <w:sz w:val="24"/>
          <w:szCs w:val="24"/>
          <w:lang w:val="en-US"/>
        </w:rPr>
        <w:t>prospekt</w:t>
      </w:r>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r w:rsidRPr="0056531C">
        <w:rPr>
          <w:rFonts w:eastAsia="Calibri"/>
          <w:sz w:val="24"/>
          <w:szCs w:val="24"/>
          <w:lang w:val="en-US"/>
        </w:rPr>
        <w:t>lanbook</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r w:rsidRPr="0056531C">
        <w:rPr>
          <w:rFonts w:eastAsia="Calibri"/>
          <w:sz w:val="24"/>
          <w:szCs w:val="24"/>
          <w:lang w:val="en-US"/>
        </w:rPr>
        <w:t>Alpina</w:t>
      </w:r>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r w:rsidRPr="0056531C">
        <w:rPr>
          <w:rFonts w:eastAsia="Calibri"/>
          <w:sz w:val="24"/>
          <w:szCs w:val="24"/>
          <w:lang w:val="en-US"/>
        </w:rPr>
        <w:t>alpinadigital</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grebennikon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://нэб.рф/</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агрегатора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r w:rsidRPr="0056531C">
        <w:rPr>
          <w:rFonts w:eastAsia="Calibri"/>
          <w:sz w:val="24"/>
          <w:szCs w:val="24"/>
          <w:lang w:val="en-US"/>
        </w:rPr>
        <w:t>ebscohost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sciencedirect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Emerald: Management eJournal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hstalks</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r w:rsidRPr="0056531C">
        <w:rPr>
          <w:rFonts w:eastAsia="Calibri"/>
          <w:sz w:val="24"/>
          <w:szCs w:val="24"/>
          <w:lang w:val="en-US"/>
        </w:rPr>
        <w:t>oup</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База данных Business Ebook Subscription на платформе Ebook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r w:rsidRPr="0056531C">
        <w:rPr>
          <w:rFonts w:eastAsia="Calibri"/>
          <w:sz w:val="24"/>
          <w:szCs w:val="24"/>
          <w:lang w:val="en-US"/>
        </w:rPr>
        <w:t>neicon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r w:rsidRPr="0056531C">
        <w:rPr>
          <w:rFonts w:eastAsia="Calibri"/>
          <w:sz w:val="24"/>
          <w:szCs w:val="24"/>
          <w:lang w:val="en-US"/>
        </w:rPr>
        <w:t>xmlui</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103A6F" w:rsidRDefault="00184CD3" w:rsidP="00184CD3">
      <w:pPr>
        <w:spacing w:after="120" w:line="360" w:lineRule="auto"/>
        <w:ind w:left="425"/>
        <w:contextualSpacing/>
        <w:jc w:val="both"/>
        <w:rPr>
          <w:rFonts w:eastAsia="Calibri"/>
          <w:sz w:val="24"/>
          <w:szCs w:val="24"/>
        </w:rPr>
      </w:pPr>
      <w:r w:rsidRPr="00103A6F">
        <w:rPr>
          <w:rFonts w:eastAsia="Calibri"/>
          <w:sz w:val="24"/>
          <w:szCs w:val="24"/>
        </w:rPr>
        <w:t xml:space="preserve">- </w:t>
      </w:r>
      <w:r w:rsidRPr="0056531C">
        <w:rPr>
          <w:rFonts w:eastAsia="Calibri"/>
          <w:sz w:val="24"/>
          <w:szCs w:val="24"/>
          <w:lang w:val="en-US"/>
        </w:rPr>
        <w:t>Taylor</w:t>
      </w:r>
      <w:r w:rsidRPr="00103A6F">
        <w:rPr>
          <w:rFonts w:eastAsia="Calibri"/>
          <w:sz w:val="24"/>
          <w:szCs w:val="24"/>
        </w:rPr>
        <w:t xml:space="preserve"> &amp; </w:t>
      </w:r>
      <w:r w:rsidRPr="0056531C">
        <w:rPr>
          <w:rFonts w:eastAsia="Calibri"/>
          <w:sz w:val="24"/>
          <w:szCs w:val="24"/>
          <w:lang w:val="en-US"/>
        </w:rPr>
        <w:t>Francis</w:t>
      </w:r>
      <w:r w:rsidRPr="00103A6F">
        <w:rPr>
          <w:rFonts w:eastAsia="Calibri"/>
          <w:sz w:val="24"/>
          <w:szCs w:val="24"/>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Презентация должна отвечать поставленной цели .</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Презентация должна быть спланирована и логично структурирована, иметь вступление, основную часть и заключение .</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презентации выполняются в тезисной форме с учетом рекомендаций о выборе шрифта, фона, илюстраций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должы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Контрольная   работа  должна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выполнившего  контрольную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На каждой  контрольной   работе  преподаватель выставляет оценки в соответствии с утвержденными критериями оценки. По получении проверенной  контрольной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184CD3" w:rsidRDefault="00184CD3" w:rsidP="00184CD3">
      <w:pPr>
        <w:spacing w:after="120" w:line="360" w:lineRule="auto"/>
        <w:ind w:left="708"/>
        <w:contextualSpacing/>
        <w:jc w:val="both"/>
        <w:rPr>
          <w:rFonts w:eastAsia="Calibri"/>
          <w:bCs/>
          <w:sz w:val="28"/>
          <w:szCs w:val="28"/>
        </w:rPr>
      </w:pPr>
      <w:bookmarkStart w:id="3" w:name="_Toc531614951"/>
      <w:bookmarkStart w:id="4" w:name="_Toc531686468"/>
      <w:r w:rsidRPr="00184CD3">
        <w:rPr>
          <w:rFonts w:eastAsia="Calibri"/>
          <w:bCs/>
          <w:sz w:val="28"/>
          <w:szCs w:val="28"/>
        </w:rPr>
        <w:t xml:space="preserve">1. </w:t>
      </w:r>
      <w:r w:rsidRPr="00B80897">
        <w:rPr>
          <w:rFonts w:eastAsia="Calibri"/>
          <w:bCs/>
          <w:sz w:val="28"/>
          <w:szCs w:val="28"/>
          <w:lang w:val="en-US"/>
        </w:rPr>
        <w:t>Windows</w:t>
      </w:r>
      <w:r w:rsidRPr="00184CD3">
        <w:rPr>
          <w:rFonts w:eastAsia="Calibri"/>
          <w:bCs/>
          <w:sz w:val="28"/>
          <w:szCs w:val="28"/>
        </w:rPr>
        <w:t xml:space="preserve">, </w:t>
      </w:r>
      <w:r w:rsidRPr="00B80897">
        <w:rPr>
          <w:rFonts w:eastAsia="Calibri"/>
          <w:bCs/>
          <w:sz w:val="28"/>
          <w:szCs w:val="28"/>
          <w:lang w:val="en-US"/>
        </w:rPr>
        <w:t>Microsoft</w:t>
      </w:r>
      <w:r w:rsidRPr="00184CD3">
        <w:rPr>
          <w:rFonts w:eastAsia="Calibri"/>
          <w:bCs/>
          <w:sz w:val="28"/>
          <w:szCs w:val="28"/>
        </w:rPr>
        <w:t xml:space="preserve"> </w:t>
      </w:r>
      <w:r w:rsidRPr="00B80897">
        <w:rPr>
          <w:rFonts w:eastAsia="Calibri"/>
          <w:bCs/>
          <w:sz w:val="28"/>
          <w:szCs w:val="28"/>
          <w:lang w:val="en-US"/>
        </w:rPr>
        <w:t>Office</w:t>
      </w:r>
      <w:r w:rsidRPr="00184CD3">
        <w:rPr>
          <w:rFonts w:eastAsia="Calibri"/>
          <w:bCs/>
          <w:sz w:val="28"/>
          <w:szCs w:val="28"/>
        </w:rPr>
        <w:t>.</w:t>
      </w:r>
      <w:bookmarkEnd w:id="3"/>
      <w:bookmarkEnd w:id="4"/>
    </w:p>
    <w:p w:rsidR="00184CD3" w:rsidRPr="00184CD3" w:rsidRDefault="00184CD3" w:rsidP="00184CD3">
      <w:pPr>
        <w:spacing w:after="120" w:line="360" w:lineRule="auto"/>
        <w:ind w:left="708"/>
        <w:contextualSpacing/>
        <w:jc w:val="both"/>
        <w:rPr>
          <w:rFonts w:eastAsia="Calibri"/>
          <w:bCs/>
          <w:sz w:val="28"/>
          <w:szCs w:val="28"/>
        </w:rPr>
      </w:pPr>
      <w:bookmarkStart w:id="5" w:name="_Toc531614952"/>
      <w:bookmarkStart w:id="6" w:name="_Toc531686469"/>
      <w:r w:rsidRPr="00184CD3">
        <w:rPr>
          <w:rFonts w:eastAsia="Calibri"/>
          <w:bCs/>
          <w:sz w:val="28"/>
          <w:szCs w:val="28"/>
        </w:rPr>
        <w:t xml:space="preserve">2. </w:t>
      </w:r>
      <w:r w:rsidRPr="00B80897">
        <w:rPr>
          <w:rFonts w:eastAsia="Calibri"/>
          <w:bCs/>
          <w:sz w:val="28"/>
          <w:szCs w:val="28"/>
        </w:rPr>
        <w:t>Антивирус</w:t>
      </w:r>
      <w:r w:rsidRPr="00184CD3">
        <w:rPr>
          <w:rFonts w:eastAsia="Calibri"/>
          <w:bCs/>
          <w:sz w:val="28"/>
          <w:szCs w:val="28"/>
        </w:rPr>
        <w:t xml:space="preserve"> </w:t>
      </w:r>
      <w:r w:rsidRPr="00B80897">
        <w:rPr>
          <w:rFonts w:eastAsia="Calibri"/>
          <w:bCs/>
          <w:sz w:val="28"/>
          <w:szCs w:val="28"/>
          <w:lang w:val="en-US"/>
        </w:rPr>
        <w:t>ESET</w:t>
      </w:r>
      <w:r w:rsidRPr="00184CD3">
        <w:rPr>
          <w:rFonts w:eastAsia="Calibri"/>
          <w:bCs/>
          <w:sz w:val="28"/>
          <w:szCs w:val="28"/>
        </w:rPr>
        <w:t xml:space="preserve"> </w:t>
      </w:r>
      <w:r w:rsidRPr="00B80897">
        <w:rPr>
          <w:rFonts w:eastAsia="Calibri"/>
          <w:bCs/>
          <w:sz w:val="28"/>
          <w:szCs w:val="28"/>
          <w:lang w:val="en-US"/>
        </w:rPr>
        <w:t>Endpoint</w:t>
      </w:r>
      <w:r w:rsidRPr="00184CD3">
        <w:rPr>
          <w:rFonts w:eastAsia="Calibri"/>
          <w:bCs/>
          <w:sz w:val="28"/>
          <w:szCs w:val="28"/>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r w:rsidRPr="00B80897">
          <w:rPr>
            <w:rStyle w:val="af5"/>
            <w:rFonts w:eastAsia="Calibri"/>
            <w:bCs/>
            <w:sz w:val="28"/>
            <w:szCs w:val="28"/>
            <w:lang w:val="en-US"/>
          </w:rPr>
          <w:t>ru</w:t>
        </w:r>
        <w:r w:rsidRPr="00B80897">
          <w:rPr>
            <w:rStyle w:val="af5"/>
            <w:rFonts w:eastAsia="Calibri"/>
            <w:bCs/>
            <w:sz w:val="28"/>
            <w:szCs w:val="28"/>
          </w:rPr>
          <w:t>.</w:t>
        </w:r>
        <w:r w:rsidRPr="00B80897">
          <w:rPr>
            <w:rStyle w:val="af5"/>
            <w:rFonts w:eastAsia="Calibri"/>
            <w:bCs/>
            <w:sz w:val="28"/>
            <w:szCs w:val="28"/>
            <w:lang w:val="en-US"/>
          </w:rPr>
          <w:t>wikipedia</w:t>
        </w:r>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r w:rsidRPr="00B80897">
        <w:rPr>
          <w:rFonts w:eastAsia="Calibri"/>
          <w:bCs/>
          <w:sz w:val="28"/>
          <w:szCs w:val="28"/>
          <w:lang w:val="en-US"/>
        </w:rPr>
        <w:t>skrin</w:t>
      </w:r>
      <w:r w:rsidRPr="00B80897">
        <w:rPr>
          <w:rFonts w:eastAsia="Calibri"/>
          <w:bCs/>
          <w:sz w:val="28"/>
          <w:szCs w:val="28"/>
        </w:rPr>
        <w:t>.</w:t>
      </w:r>
      <w:r w:rsidRPr="00B80897">
        <w:rPr>
          <w:rFonts w:eastAsia="Calibri"/>
          <w:bCs/>
          <w:sz w:val="28"/>
          <w:szCs w:val="28"/>
          <w:lang w:val="en-US"/>
        </w:rPr>
        <w:t>ru</w:t>
      </w:r>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дисциплин</w:t>
      </w:r>
      <w:r>
        <w:rPr>
          <w:sz w:val="28"/>
          <w:szCs w:val="28"/>
        </w:rPr>
        <w:t>ы</w:t>
      </w:r>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коуоркинги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92B" w:rsidRDefault="0021192B" w:rsidP="00C52F7B">
      <w:r>
        <w:separator/>
      </w:r>
    </w:p>
  </w:endnote>
  <w:endnote w:type="continuationSeparator" w:id="0">
    <w:p w:rsidR="0021192B" w:rsidRDefault="0021192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0143"/>
      <w:docPartObj>
        <w:docPartGallery w:val="Page Numbers (Bottom of Page)"/>
        <w:docPartUnique/>
      </w:docPartObj>
    </w:sdtPr>
    <w:sdtEndPr/>
    <w:sdtContent>
      <w:p w:rsidR="00B52C56" w:rsidRDefault="00B52C56">
        <w:pPr>
          <w:pStyle w:val="ae"/>
          <w:jc w:val="center"/>
        </w:pPr>
        <w:r>
          <w:fldChar w:fldCharType="begin"/>
        </w:r>
        <w:r>
          <w:instrText>PAGE   \* MERGEFORMAT</w:instrText>
        </w:r>
        <w:r>
          <w:fldChar w:fldCharType="separate"/>
        </w:r>
        <w:r w:rsidR="008509A3">
          <w:rPr>
            <w:noProof/>
          </w:rPr>
          <w:t>5</w:t>
        </w:r>
        <w:r>
          <w:fldChar w:fldCharType="end"/>
        </w:r>
      </w:p>
    </w:sdtContent>
  </w:sdt>
  <w:p w:rsidR="00B52C56" w:rsidRDefault="00B52C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C56" w:rsidRDefault="00B52C56">
    <w:pPr>
      <w:pStyle w:val="ae"/>
      <w:jc w:val="center"/>
    </w:pPr>
    <w:r>
      <w:fldChar w:fldCharType="begin"/>
    </w:r>
    <w:r>
      <w:instrText>PAGE   \* MERGEFORMAT</w:instrText>
    </w:r>
    <w:r>
      <w:fldChar w:fldCharType="separate"/>
    </w:r>
    <w:r w:rsidR="008509A3">
      <w:rPr>
        <w:noProof/>
      </w:rPr>
      <w:t>0</w:t>
    </w:r>
    <w:r>
      <w:fldChar w:fldCharType="end"/>
    </w:r>
  </w:p>
  <w:p w:rsidR="00B52C56" w:rsidRDefault="00B52C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92B" w:rsidRDefault="0021192B" w:rsidP="00C52F7B">
      <w:r>
        <w:separator/>
      </w:r>
    </w:p>
  </w:footnote>
  <w:footnote w:type="continuationSeparator" w:id="0">
    <w:p w:rsidR="0021192B" w:rsidRDefault="0021192B" w:rsidP="00C52F7B">
      <w:r>
        <w:continuationSeparator/>
      </w:r>
    </w:p>
  </w:footnote>
  <w:footnote w:id="1">
    <w:p w:rsidR="00B52C56" w:rsidRPr="00750BF5" w:rsidRDefault="00B52C56"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B52C56" w:rsidRPr="00750BF5" w:rsidRDefault="00B52C56"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rsidR="00B52C56" w:rsidRDefault="00B52C56">
        <w:pPr>
          <w:pStyle w:val="ac"/>
          <w:jc w:val="center"/>
        </w:pPr>
        <w:r>
          <w:fldChar w:fldCharType="begin"/>
        </w:r>
        <w:r>
          <w:instrText>PAGE   \* MERGEFORMAT</w:instrText>
        </w:r>
        <w:r>
          <w:fldChar w:fldCharType="separate"/>
        </w:r>
        <w:r w:rsidR="008509A3">
          <w:rPr>
            <w:noProof/>
          </w:rPr>
          <w:t>0</w:t>
        </w:r>
        <w:r>
          <w:fldChar w:fldCharType="end"/>
        </w:r>
      </w:p>
    </w:sdtContent>
  </w:sdt>
  <w:p w:rsidR="00B52C56" w:rsidRDefault="00B52C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D2169"/>
    <w:rsid w:val="001D3090"/>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9A3"/>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2E3C8-A039-4C48-96C5-78DA5FAF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74</Pages>
  <Words>21413</Words>
  <Characters>122060</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Клопот Светлана Анатольевна</cp:lastModifiedBy>
  <cp:revision>24</cp:revision>
  <cp:lastPrinted>2021-07-01T13:30:00Z</cp:lastPrinted>
  <dcterms:created xsi:type="dcterms:W3CDTF">2021-07-01T13:14:00Z</dcterms:created>
  <dcterms:modified xsi:type="dcterms:W3CDTF">2022-09-20T14:21:00Z</dcterms:modified>
</cp:coreProperties>
</file>