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B95" w:rsidRPr="00177A24" w:rsidRDefault="00853B95" w:rsidP="00853B95">
      <w:pPr>
        <w:widowControl w:val="0"/>
        <w:autoSpaceDE w:val="0"/>
        <w:autoSpaceDN w:val="0"/>
        <w:jc w:val="center"/>
        <w:rPr>
          <w:sz w:val="28"/>
          <w:szCs w:val="28"/>
          <w:lang w:bidi="ru-RU"/>
        </w:rPr>
      </w:pPr>
      <w:bookmarkStart w:id="0" w:name="_Toc222224709"/>
      <w:bookmarkStart w:id="1" w:name="_Toc264712776"/>
      <w:bookmarkStart w:id="2" w:name="_Toc266220430"/>
      <w:r w:rsidRPr="00177A24">
        <w:rPr>
          <w:sz w:val="28"/>
          <w:szCs w:val="28"/>
          <w:lang w:bidi="ru-RU"/>
        </w:rPr>
        <w:t>Федеральное государственное образовательное бюджетное учреждение</w:t>
      </w:r>
    </w:p>
    <w:p w:rsidR="00853B95" w:rsidRPr="00177A24" w:rsidRDefault="00853B95" w:rsidP="00853B95">
      <w:pPr>
        <w:widowControl w:val="0"/>
        <w:autoSpaceDE w:val="0"/>
        <w:autoSpaceDN w:val="0"/>
        <w:jc w:val="center"/>
        <w:rPr>
          <w:sz w:val="28"/>
          <w:szCs w:val="28"/>
          <w:lang w:bidi="ru-RU"/>
        </w:rPr>
      </w:pPr>
      <w:r w:rsidRPr="00177A24">
        <w:rPr>
          <w:sz w:val="28"/>
          <w:szCs w:val="28"/>
          <w:lang w:bidi="ru-RU"/>
        </w:rPr>
        <w:t>высшего образования</w:t>
      </w:r>
    </w:p>
    <w:p w:rsidR="00853B95" w:rsidRPr="00177A24" w:rsidRDefault="00853B95" w:rsidP="00853B95">
      <w:pPr>
        <w:widowControl w:val="0"/>
        <w:autoSpaceDE w:val="0"/>
        <w:autoSpaceDN w:val="0"/>
        <w:spacing w:before="4" w:line="322" w:lineRule="exact"/>
        <w:jc w:val="center"/>
        <w:outlineLvl w:val="0"/>
        <w:rPr>
          <w:b/>
          <w:bCs/>
          <w:sz w:val="28"/>
          <w:szCs w:val="28"/>
          <w:lang w:bidi="ru-RU"/>
        </w:rPr>
      </w:pPr>
      <w:r w:rsidRPr="00177A24">
        <w:rPr>
          <w:b/>
          <w:bCs/>
          <w:sz w:val="28"/>
          <w:szCs w:val="28"/>
          <w:lang w:bidi="ru-RU"/>
        </w:rPr>
        <w:t>«ФИНАНСОВЫЙ УНИВЕРСИТЕТ</w:t>
      </w:r>
    </w:p>
    <w:p w:rsidR="00853B95" w:rsidRPr="00177A24" w:rsidRDefault="00853B95" w:rsidP="00853B95">
      <w:pPr>
        <w:widowControl w:val="0"/>
        <w:autoSpaceDE w:val="0"/>
        <w:autoSpaceDN w:val="0"/>
        <w:spacing w:line="322" w:lineRule="exact"/>
        <w:jc w:val="center"/>
        <w:rPr>
          <w:b/>
          <w:sz w:val="28"/>
          <w:szCs w:val="22"/>
          <w:lang w:bidi="ru-RU"/>
        </w:rPr>
      </w:pPr>
      <w:r w:rsidRPr="00177A24">
        <w:rPr>
          <w:b/>
          <w:sz w:val="28"/>
          <w:szCs w:val="22"/>
          <w:lang w:bidi="ru-RU"/>
        </w:rPr>
        <w:t>ПРИ ПРАВИТЕЛЬСТВЕ РОССИЙСКОЙ ФЕДЕРАЦИИ»</w:t>
      </w:r>
    </w:p>
    <w:p w:rsidR="00853B95" w:rsidRPr="00177A24" w:rsidRDefault="00853B95" w:rsidP="00853B95">
      <w:pPr>
        <w:widowControl w:val="0"/>
        <w:autoSpaceDE w:val="0"/>
        <w:autoSpaceDN w:val="0"/>
        <w:jc w:val="center"/>
        <w:rPr>
          <w:b/>
          <w:sz w:val="28"/>
          <w:szCs w:val="22"/>
          <w:lang w:bidi="ru-RU"/>
        </w:rPr>
      </w:pPr>
      <w:r w:rsidRPr="00177A24">
        <w:rPr>
          <w:b/>
          <w:sz w:val="28"/>
          <w:szCs w:val="22"/>
          <w:lang w:bidi="ru-RU"/>
        </w:rPr>
        <w:t>(Финансовый университет)</w:t>
      </w:r>
    </w:p>
    <w:p w:rsidR="00853B95" w:rsidRPr="00177A24" w:rsidRDefault="00853B95" w:rsidP="00853B95">
      <w:pPr>
        <w:widowControl w:val="0"/>
        <w:autoSpaceDE w:val="0"/>
        <w:autoSpaceDN w:val="0"/>
        <w:spacing w:before="255"/>
        <w:jc w:val="center"/>
        <w:rPr>
          <w:b/>
          <w:sz w:val="28"/>
          <w:szCs w:val="22"/>
          <w:lang w:bidi="ru-RU"/>
        </w:rPr>
      </w:pPr>
      <w:r w:rsidRPr="00177A24">
        <w:rPr>
          <w:b/>
          <w:sz w:val="28"/>
          <w:szCs w:val="22"/>
          <w:lang w:bidi="ru-RU"/>
        </w:rPr>
        <w:t xml:space="preserve">Департамент </w:t>
      </w:r>
      <w:r w:rsidR="00B71519" w:rsidRPr="00177A24">
        <w:rPr>
          <w:b/>
          <w:sz w:val="28"/>
          <w:szCs w:val="22"/>
          <w:lang w:bidi="ru-RU"/>
        </w:rPr>
        <w:t>гуманитарных наук</w:t>
      </w:r>
    </w:p>
    <w:p w:rsidR="00853B95" w:rsidRPr="00177A24" w:rsidRDefault="00853B95" w:rsidP="00853B95">
      <w:pPr>
        <w:widowControl w:val="0"/>
        <w:autoSpaceDE w:val="0"/>
        <w:autoSpaceDN w:val="0"/>
        <w:rPr>
          <w:b/>
          <w:sz w:val="30"/>
          <w:szCs w:val="28"/>
          <w:lang w:bidi="ru-RU"/>
        </w:rPr>
      </w:pPr>
    </w:p>
    <w:tbl>
      <w:tblPr>
        <w:tblW w:w="9072" w:type="dxa"/>
        <w:tblInd w:w="392" w:type="dxa"/>
        <w:tblLook w:val="04A0" w:firstRow="1" w:lastRow="0" w:firstColumn="1" w:lastColumn="0" w:noHBand="0" w:noVBand="1"/>
      </w:tblPr>
      <w:tblGrid>
        <w:gridCol w:w="3827"/>
        <w:gridCol w:w="5245"/>
      </w:tblGrid>
      <w:tr w:rsidR="00853B95" w:rsidRPr="00177A24" w:rsidTr="00D529DB">
        <w:tc>
          <w:tcPr>
            <w:tcW w:w="3827" w:type="dxa"/>
            <w:shd w:val="clear" w:color="auto" w:fill="auto"/>
          </w:tcPr>
          <w:p w:rsidR="00853B95" w:rsidRPr="00177A24" w:rsidRDefault="00433728" w:rsidP="00433728">
            <w:pPr>
              <w:widowControl w:val="0"/>
              <w:tabs>
                <w:tab w:val="center" w:pos="2064"/>
                <w:tab w:val="center" w:pos="7754"/>
              </w:tabs>
              <w:autoSpaceDE w:val="0"/>
              <w:autoSpaceDN w:val="0"/>
              <w:jc w:val="both"/>
              <w:rPr>
                <w:sz w:val="28"/>
                <w:lang w:eastAsia="en-US" w:bidi="ru-RU"/>
              </w:rPr>
            </w:pPr>
            <w:r w:rsidRPr="00177A24">
              <w:rPr>
                <w:sz w:val="28"/>
                <w:szCs w:val="28"/>
              </w:rPr>
              <w:t>.</w:t>
            </w:r>
          </w:p>
        </w:tc>
        <w:tc>
          <w:tcPr>
            <w:tcW w:w="5245" w:type="dxa"/>
            <w:shd w:val="clear" w:color="auto" w:fill="auto"/>
          </w:tcPr>
          <w:p w:rsidR="00853B95" w:rsidRPr="00177A24" w:rsidRDefault="00853B95"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УТВЕРЖДАЮ</w:t>
            </w:r>
          </w:p>
          <w:p w:rsidR="00853B95" w:rsidRPr="00177A24" w:rsidRDefault="00853B95" w:rsidP="00853B95">
            <w:pPr>
              <w:widowControl w:val="0"/>
              <w:tabs>
                <w:tab w:val="center" w:pos="2064"/>
                <w:tab w:val="center" w:pos="7754"/>
              </w:tabs>
              <w:autoSpaceDE w:val="0"/>
              <w:autoSpaceDN w:val="0"/>
              <w:rPr>
                <w:sz w:val="28"/>
                <w:lang w:eastAsia="en-US" w:bidi="ru-RU"/>
              </w:rPr>
            </w:pPr>
          </w:p>
          <w:p w:rsidR="00853B95" w:rsidRPr="00177A24" w:rsidRDefault="00BD12E0"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 xml:space="preserve">Ректор </w:t>
            </w:r>
          </w:p>
          <w:p w:rsidR="00853B95" w:rsidRPr="00177A24" w:rsidRDefault="00853B95" w:rsidP="00853B95">
            <w:pPr>
              <w:widowControl w:val="0"/>
              <w:tabs>
                <w:tab w:val="center" w:pos="2064"/>
                <w:tab w:val="center" w:pos="7754"/>
              </w:tabs>
              <w:autoSpaceDE w:val="0"/>
              <w:autoSpaceDN w:val="0"/>
              <w:rPr>
                <w:sz w:val="28"/>
                <w:lang w:eastAsia="en-US" w:bidi="ru-RU"/>
              </w:rPr>
            </w:pPr>
          </w:p>
          <w:p w:rsidR="00853B95" w:rsidRPr="00177A24" w:rsidRDefault="00853B95"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________________М.А. Эскиндаров</w:t>
            </w:r>
          </w:p>
          <w:p w:rsidR="00853B95" w:rsidRPr="00177A24" w:rsidRDefault="00853B95" w:rsidP="00853B95">
            <w:pPr>
              <w:widowControl w:val="0"/>
              <w:tabs>
                <w:tab w:val="center" w:pos="2064"/>
                <w:tab w:val="center" w:pos="7754"/>
              </w:tabs>
              <w:autoSpaceDE w:val="0"/>
              <w:autoSpaceDN w:val="0"/>
              <w:rPr>
                <w:szCs w:val="20"/>
                <w:lang w:eastAsia="en-US" w:bidi="ru-RU"/>
              </w:rPr>
            </w:pPr>
            <w:r w:rsidRPr="00177A24">
              <w:rPr>
                <w:szCs w:val="20"/>
                <w:lang w:eastAsia="en-US" w:bidi="ru-RU"/>
              </w:rPr>
              <w:t>(подпись)</w:t>
            </w:r>
          </w:p>
          <w:p w:rsidR="0070337D" w:rsidRPr="00177A24" w:rsidRDefault="0070337D" w:rsidP="00853B95">
            <w:pPr>
              <w:widowControl w:val="0"/>
              <w:tabs>
                <w:tab w:val="center" w:pos="2064"/>
                <w:tab w:val="center" w:pos="7754"/>
              </w:tabs>
              <w:autoSpaceDE w:val="0"/>
              <w:autoSpaceDN w:val="0"/>
              <w:rPr>
                <w:szCs w:val="20"/>
                <w:lang w:eastAsia="en-US" w:bidi="ru-RU"/>
              </w:rPr>
            </w:pPr>
          </w:p>
          <w:p w:rsidR="0070337D" w:rsidRPr="00177A24" w:rsidRDefault="00853B95" w:rsidP="0070337D">
            <w:pPr>
              <w:widowControl w:val="0"/>
              <w:tabs>
                <w:tab w:val="center" w:pos="2064"/>
                <w:tab w:val="center" w:pos="7754"/>
              </w:tabs>
              <w:autoSpaceDE w:val="0"/>
              <w:autoSpaceDN w:val="0"/>
              <w:rPr>
                <w:sz w:val="28"/>
                <w:lang w:eastAsia="en-US" w:bidi="ru-RU"/>
              </w:rPr>
            </w:pPr>
            <w:r w:rsidRPr="00177A24">
              <w:rPr>
                <w:sz w:val="28"/>
                <w:szCs w:val="22"/>
                <w:lang w:eastAsia="en-US" w:bidi="ru-RU"/>
              </w:rPr>
              <w:t>«_</w:t>
            </w:r>
            <w:r w:rsidR="00501FB4">
              <w:rPr>
                <w:sz w:val="28"/>
                <w:szCs w:val="22"/>
                <w:lang w:eastAsia="en-US" w:bidi="ru-RU"/>
              </w:rPr>
              <w:t>26</w:t>
            </w:r>
            <w:r w:rsidRPr="00177A24">
              <w:rPr>
                <w:sz w:val="28"/>
                <w:szCs w:val="22"/>
                <w:lang w:eastAsia="en-US" w:bidi="ru-RU"/>
              </w:rPr>
              <w:t>_»_</w:t>
            </w:r>
            <w:r w:rsidR="00B71519" w:rsidRPr="00177A24">
              <w:rPr>
                <w:sz w:val="28"/>
                <w:szCs w:val="22"/>
                <w:lang w:eastAsia="en-US" w:bidi="ru-RU"/>
              </w:rPr>
              <w:t>_</w:t>
            </w:r>
            <w:r w:rsidR="00501FB4">
              <w:rPr>
                <w:sz w:val="28"/>
                <w:szCs w:val="22"/>
                <w:lang w:eastAsia="en-US" w:bidi="ru-RU"/>
              </w:rPr>
              <w:t>мая_____</w:t>
            </w:r>
            <w:r w:rsidR="00382DB4" w:rsidRPr="00177A24">
              <w:rPr>
                <w:sz w:val="28"/>
                <w:szCs w:val="22"/>
                <w:lang w:eastAsia="en-US" w:bidi="ru-RU"/>
              </w:rPr>
              <w:t>2021</w:t>
            </w:r>
            <w:r w:rsidRPr="00177A24">
              <w:rPr>
                <w:sz w:val="28"/>
                <w:szCs w:val="22"/>
                <w:lang w:eastAsia="en-US" w:bidi="ru-RU"/>
              </w:rPr>
              <w:t xml:space="preserve"> г.</w:t>
            </w:r>
          </w:p>
        </w:tc>
      </w:tr>
    </w:tbl>
    <w:p w:rsidR="00853B95" w:rsidRPr="00177A24" w:rsidRDefault="00853B95" w:rsidP="00853B95">
      <w:pPr>
        <w:widowControl w:val="0"/>
        <w:autoSpaceDE w:val="0"/>
        <w:autoSpaceDN w:val="0"/>
        <w:ind w:left="4678"/>
        <w:rPr>
          <w:b/>
          <w:sz w:val="28"/>
          <w:szCs w:val="28"/>
          <w:lang w:bidi="ru-RU"/>
        </w:rPr>
      </w:pPr>
    </w:p>
    <w:p w:rsidR="00372ED1" w:rsidRDefault="00372ED1" w:rsidP="00853B95">
      <w:pPr>
        <w:widowControl w:val="0"/>
        <w:autoSpaceDE w:val="0"/>
        <w:autoSpaceDN w:val="0"/>
        <w:jc w:val="center"/>
        <w:rPr>
          <w:b/>
          <w:sz w:val="28"/>
          <w:szCs w:val="28"/>
          <w:shd w:val="clear" w:color="auto" w:fill="FFFFFF"/>
        </w:rPr>
      </w:pPr>
    </w:p>
    <w:p w:rsidR="00853B95" w:rsidRPr="00177A24" w:rsidRDefault="00F96BC4" w:rsidP="00853B95">
      <w:pPr>
        <w:widowControl w:val="0"/>
        <w:autoSpaceDE w:val="0"/>
        <w:autoSpaceDN w:val="0"/>
        <w:jc w:val="center"/>
        <w:rPr>
          <w:b/>
          <w:sz w:val="28"/>
          <w:szCs w:val="28"/>
          <w:lang w:bidi="ru-RU"/>
        </w:rPr>
      </w:pPr>
      <w:r w:rsidRPr="00177A24">
        <w:rPr>
          <w:b/>
          <w:sz w:val="28"/>
          <w:szCs w:val="28"/>
          <w:shd w:val="clear" w:color="auto" w:fill="FFFFFF"/>
        </w:rPr>
        <w:t>А.Д. Иоселиани, Е.Е. Звонова, А.В. Волобуев</w:t>
      </w:r>
    </w:p>
    <w:p w:rsidR="00853B95" w:rsidRPr="00177A24" w:rsidRDefault="00853B95" w:rsidP="00853B95">
      <w:pPr>
        <w:widowControl w:val="0"/>
        <w:autoSpaceDE w:val="0"/>
        <w:autoSpaceDN w:val="0"/>
        <w:jc w:val="center"/>
        <w:rPr>
          <w:b/>
          <w:szCs w:val="22"/>
          <w:lang w:bidi="ru-RU"/>
        </w:rPr>
      </w:pPr>
    </w:p>
    <w:p w:rsidR="00853B95" w:rsidRPr="00EA587D" w:rsidRDefault="00612828" w:rsidP="00853B95">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EA587D">
        <w:rPr>
          <w:b/>
          <w:sz w:val="36"/>
          <w:szCs w:val="22"/>
          <w:lang w:bidi="ru-RU"/>
        </w:rPr>
        <w:t xml:space="preserve"> </w:t>
      </w:r>
      <w:r w:rsidR="005C3861" w:rsidRPr="00EA587D">
        <w:rPr>
          <w:b/>
          <w:sz w:val="36"/>
          <w:szCs w:val="22"/>
          <w:lang w:bidi="ru-RU"/>
        </w:rPr>
        <w:t>ТЕОРИЯ АРГУМЕНТАЦИИ</w:t>
      </w:r>
    </w:p>
    <w:p w:rsidR="00853B95" w:rsidRPr="00177A24" w:rsidRDefault="00853B95" w:rsidP="00853B95">
      <w:pPr>
        <w:widowControl w:val="0"/>
        <w:autoSpaceDE w:val="0"/>
        <w:autoSpaceDN w:val="0"/>
        <w:spacing w:line="360" w:lineRule="auto"/>
        <w:jc w:val="center"/>
        <w:rPr>
          <w:rFonts w:eastAsia="Calibri"/>
          <w:sz w:val="32"/>
          <w:szCs w:val="32"/>
          <w:lang w:bidi="ru-RU"/>
        </w:rPr>
      </w:pPr>
      <w:r w:rsidRPr="00177A24">
        <w:rPr>
          <w:rFonts w:eastAsia="Calibri"/>
          <w:sz w:val="32"/>
          <w:szCs w:val="32"/>
          <w:lang w:bidi="ru-RU"/>
        </w:rPr>
        <w:t>Рабочая программа дисциплины</w:t>
      </w:r>
    </w:p>
    <w:p w:rsidR="00853B95" w:rsidRPr="00177A24" w:rsidRDefault="00B71519" w:rsidP="00853B95">
      <w:pPr>
        <w:widowControl w:val="0"/>
        <w:suppressAutoHyphens/>
        <w:autoSpaceDE w:val="0"/>
        <w:autoSpaceDN w:val="0"/>
        <w:contextualSpacing/>
        <w:jc w:val="center"/>
        <w:rPr>
          <w:sz w:val="28"/>
          <w:szCs w:val="22"/>
          <w:lang w:eastAsia="ar-SA" w:bidi="ru-RU"/>
        </w:rPr>
      </w:pPr>
      <w:r w:rsidRPr="00177A24">
        <w:rPr>
          <w:sz w:val="28"/>
          <w:szCs w:val="22"/>
        </w:rPr>
        <w:t>для студе</w:t>
      </w:r>
      <w:r w:rsidR="00796CE4" w:rsidRPr="00177A24">
        <w:rPr>
          <w:sz w:val="28"/>
          <w:szCs w:val="22"/>
        </w:rPr>
        <w:t>нтов, обучающихся по направлениям</w:t>
      </w:r>
      <w:r w:rsidRPr="00177A24">
        <w:rPr>
          <w:sz w:val="28"/>
          <w:szCs w:val="22"/>
        </w:rPr>
        <w:t xml:space="preserve"> подготовки</w:t>
      </w:r>
      <w:r w:rsidR="000767DC" w:rsidRPr="00177A24">
        <w:rPr>
          <w:sz w:val="28"/>
          <w:szCs w:val="22"/>
        </w:rPr>
        <w:t>:</w:t>
      </w:r>
    </w:p>
    <w:p w:rsidR="00796CE4" w:rsidRPr="00177A24" w:rsidRDefault="00AB56ED" w:rsidP="00796CE4">
      <w:pPr>
        <w:spacing w:line="276" w:lineRule="auto"/>
        <w:jc w:val="center"/>
        <w:rPr>
          <w:sz w:val="28"/>
          <w:szCs w:val="22"/>
        </w:rPr>
      </w:pPr>
      <w:r w:rsidRPr="00177A24">
        <w:rPr>
          <w:sz w:val="28"/>
          <w:szCs w:val="22"/>
        </w:rPr>
        <w:t>47.03.01 Философия</w:t>
      </w:r>
      <w:r w:rsidR="00EE666F">
        <w:rPr>
          <w:sz w:val="28"/>
          <w:szCs w:val="22"/>
        </w:rPr>
        <w:t>,</w:t>
      </w:r>
      <w:r w:rsidR="000767DC" w:rsidRPr="00177A24">
        <w:rPr>
          <w:sz w:val="28"/>
          <w:szCs w:val="22"/>
        </w:rPr>
        <w:t xml:space="preserve"> </w:t>
      </w:r>
      <w:r w:rsidR="00EE666F">
        <w:rPr>
          <w:sz w:val="28"/>
          <w:szCs w:val="22"/>
        </w:rPr>
        <w:t>41.03.04 Политология,</w:t>
      </w:r>
      <w:r w:rsidR="00796CE4" w:rsidRPr="00177A24">
        <w:rPr>
          <w:sz w:val="28"/>
          <w:szCs w:val="22"/>
        </w:rPr>
        <w:t xml:space="preserve"> 39.03.01 Соц</w:t>
      </w:r>
      <w:r w:rsidR="00EE666F">
        <w:rPr>
          <w:sz w:val="28"/>
          <w:szCs w:val="22"/>
        </w:rPr>
        <w:t>иология,</w:t>
      </w:r>
      <w:r w:rsidR="00796CE4" w:rsidRPr="00177A24">
        <w:rPr>
          <w:sz w:val="28"/>
          <w:szCs w:val="22"/>
        </w:rPr>
        <w:t xml:space="preserve"> 42.03.01  Ре</w:t>
      </w:r>
      <w:r w:rsidR="00EE666F">
        <w:rPr>
          <w:sz w:val="28"/>
          <w:szCs w:val="22"/>
        </w:rPr>
        <w:t>клама и связи с общественностью, 38.03.03 Управление персоналом, 38.03.01 Экономика, 40.03.01 Юриспруденция,</w:t>
      </w:r>
      <w:r w:rsidR="00EE666F">
        <w:rPr>
          <w:sz w:val="28"/>
          <w:szCs w:val="28"/>
        </w:rPr>
        <w:t>45.03.02 Лингвистика,</w:t>
      </w:r>
      <w:r w:rsidR="00295A64" w:rsidRPr="00177A24">
        <w:rPr>
          <w:sz w:val="28"/>
          <w:szCs w:val="28"/>
        </w:rPr>
        <w:t xml:space="preserve"> </w:t>
      </w:r>
      <w:r w:rsidR="00372ED1">
        <w:rPr>
          <w:sz w:val="28"/>
          <w:szCs w:val="28"/>
        </w:rPr>
        <w:t>37.03.01 Психология</w:t>
      </w:r>
      <w:r w:rsidR="00295A64" w:rsidRPr="00177A24">
        <w:rPr>
          <w:sz w:val="28"/>
          <w:szCs w:val="28"/>
        </w:rPr>
        <w:t>.</w:t>
      </w:r>
      <w:r w:rsidR="00796CE4" w:rsidRPr="00177A24">
        <w:rPr>
          <w:sz w:val="28"/>
          <w:szCs w:val="22"/>
        </w:rPr>
        <w:t xml:space="preserve"> </w:t>
      </w:r>
    </w:p>
    <w:p w:rsidR="00853B95" w:rsidRPr="00177A24" w:rsidRDefault="00853B95" w:rsidP="00853B95">
      <w:pPr>
        <w:widowControl w:val="0"/>
        <w:autoSpaceDE w:val="0"/>
        <w:autoSpaceDN w:val="0"/>
        <w:rPr>
          <w:sz w:val="22"/>
          <w:szCs w:val="22"/>
          <w:lang w:bidi="ru-RU"/>
        </w:rPr>
      </w:pPr>
    </w:p>
    <w:p w:rsidR="00372ED1" w:rsidRDefault="00372ED1" w:rsidP="00853B95">
      <w:pPr>
        <w:ind w:right="284" w:firstLine="380"/>
        <w:jc w:val="center"/>
        <w:rPr>
          <w:i/>
          <w:iCs/>
        </w:rPr>
      </w:pPr>
    </w:p>
    <w:p w:rsidR="00853B95" w:rsidRPr="00177A24" w:rsidRDefault="00853B95" w:rsidP="00853B95">
      <w:pPr>
        <w:ind w:right="284" w:firstLine="380"/>
        <w:jc w:val="center"/>
      </w:pPr>
      <w:r w:rsidRPr="00177A24">
        <w:rPr>
          <w:i/>
          <w:iCs/>
        </w:rPr>
        <w:t xml:space="preserve">Рекомендовано Ученым советом Факультета </w:t>
      </w:r>
      <w:r w:rsidR="008767A8" w:rsidRPr="00177A24">
        <w:rPr>
          <w:i/>
          <w:iCs/>
        </w:rPr>
        <w:t xml:space="preserve">социальных наук и массовых коммуникаций </w:t>
      </w:r>
      <w:r w:rsidRPr="00177A24">
        <w:rPr>
          <w:i/>
          <w:iCs/>
        </w:rPr>
        <w:t>(</w:t>
      </w:r>
      <w:r w:rsidR="00E52B9E" w:rsidRPr="00177A24">
        <w:rPr>
          <w:i/>
          <w:iCs/>
        </w:rPr>
        <w:t>протокол № 9</w:t>
      </w:r>
      <w:r w:rsidR="00DF73E3" w:rsidRPr="00177A24">
        <w:rPr>
          <w:i/>
          <w:iCs/>
        </w:rPr>
        <w:t xml:space="preserve"> от 18 мая</w:t>
      </w:r>
      <w:r w:rsidR="00433728" w:rsidRPr="00177A24">
        <w:rPr>
          <w:i/>
          <w:iCs/>
        </w:rPr>
        <w:t>.</w:t>
      </w:r>
      <w:r w:rsidR="00EB4CB7" w:rsidRPr="00177A24">
        <w:rPr>
          <w:i/>
          <w:iCs/>
        </w:rPr>
        <w:t>2021</w:t>
      </w:r>
      <w:r w:rsidRPr="00177A24">
        <w:rPr>
          <w:i/>
          <w:iCs/>
        </w:rPr>
        <w:t xml:space="preserve"> г.)</w:t>
      </w:r>
    </w:p>
    <w:p w:rsidR="00853B95" w:rsidRPr="00177A24" w:rsidRDefault="00853B95" w:rsidP="00853B95">
      <w:pPr>
        <w:ind w:right="284" w:firstLine="380"/>
        <w:jc w:val="center"/>
      </w:pPr>
      <w:r w:rsidRPr="00177A24">
        <w:rPr>
          <w:i/>
          <w:iCs/>
        </w:rPr>
        <w:t> </w:t>
      </w:r>
    </w:p>
    <w:p w:rsidR="00372ED1" w:rsidRDefault="00372ED1" w:rsidP="00853B95">
      <w:pPr>
        <w:ind w:right="284" w:firstLine="380"/>
        <w:jc w:val="center"/>
        <w:rPr>
          <w:i/>
          <w:iCs/>
        </w:rPr>
      </w:pPr>
    </w:p>
    <w:p w:rsidR="00372ED1" w:rsidRDefault="00372ED1" w:rsidP="00853B95">
      <w:pPr>
        <w:ind w:right="284" w:firstLine="380"/>
        <w:jc w:val="center"/>
        <w:rPr>
          <w:i/>
          <w:iCs/>
        </w:rPr>
      </w:pPr>
    </w:p>
    <w:p w:rsidR="00853B95" w:rsidRPr="00177A24" w:rsidRDefault="00853B95" w:rsidP="00853B95">
      <w:pPr>
        <w:ind w:right="284" w:firstLine="380"/>
        <w:jc w:val="center"/>
      </w:pPr>
      <w:r w:rsidRPr="00177A24">
        <w:rPr>
          <w:i/>
          <w:iCs/>
        </w:rPr>
        <w:t>Одобрено Советом учебно-научного</w:t>
      </w:r>
    </w:p>
    <w:p w:rsidR="008767A8" w:rsidRPr="00177A24" w:rsidRDefault="008767A8" w:rsidP="00853B95">
      <w:pPr>
        <w:ind w:right="284" w:firstLine="380"/>
        <w:jc w:val="center"/>
        <w:rPr>
          <w:i/>
          <w:iCs/>
        </w:rPr>
      </w:pPr>
      <w:r w:rsidRPr="00177A24">
        <w:rPr>
          <w:i/>
          <w:iCs/>
        </w:rPr>
        <w:t xml:space="preserve">Департамента гуманитарных наук </w:t>
      </w:r>
    </w:p>
    <w:p w:rsidR="00853B95" w:rsidRPr="00177A24" w:rsidRDefault="00EB4CB7" w:rsidP="00853B95">
      <w:pPr>
        <w:ind w:right="284" w:firstLine="380"/>
        <w:jc w:val="center"/>
      </w:pPr>
      <w:r w:rsidRPr="00177A24">
        <w:rPr>
          <w:i/>
          <w:iCs/>
        </w:rPr>
        <w:t xml:space="preserve">(протокол № </w:t>
      </w:r>
      <w:r w:rsidR="00DF73E3" w:rsidRPr="00177A24">
        <w:rPr>
          <w:i/>
          <w:iCs/>
        </w:rPr>
        <w:t xml:space="preserve">9 </w:t>
      </w:r>
      <w:r w:rsidRPr="00177A24">
        <w:rPr>
          <w:i/>
          <w:iCs/>
        </w:rPr>
        <w:t xml:space="preserve">от </w:t>
      </w:r>
      <w:r w:rsidR="00DF73E3" w:rsidRPr="00177A24">
        <w:rPr>
          <w:i/>
          <w:iCs/>
        </w:rPr>
        <w:t>29 апреля</w:t>
      </w:r>
      <w:r w:rsidRPr="00177A24">
        <w:rPr>
          <w:i/>
          <w:iCs/>
        </w:rPr>
        <w:t>. 2021</w:t>
      </w:r>
      <w:r w:rsidR="00853B95" w:rsidRPr="00177A24">
        <w:rPr>
          <w:i/>
          <w:iCs/>
        </w:rPr>
        <w:t>г.)</w:t>
      </w:r>
    </w:p>
    <w:p w:rsidR="00433728" w:rsidRPr="00177A24" w:rsidRDefault="00433728"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853B95" w:rsidRPr="00177A24" w:rsidRDefault="00382DB4" w:rsidP="00796CE4">
      <w:pPr>
        <w:widowControl w:val="0"/>
        <w:autoSpaceDE w:val="0"/>
        <w:autoSpaceDN w:val="0"/>
        <w:spacing w:before="1"/>
        <w:ind w:right="286"/>
        <w:jc w:val="center"/>
        <w:rPr>
          <w:sz w:val="28"/>
          <w:szCs w:val="28"/>
          <w:lang w:bidi="ru-RU"/>
        </w:rPr>
      </w:pPr>
      <w:r w:rsidRPr="00177A24">
        <w:rPr>
          <w:sz w:val="28"/>
          <w:szCs w:val="28"/>
          <w:lang w:bidi="ru-RU"/>
        </w:rPr>
        <w:t>Москва 2021</w:t>
      </w:r>
    </w:p>
    <w:p w:rsidR="00853B95" w:rsidRPr="00177A24" w:rsidRDefault="00853B95" w:rsidP="00853B95">
      <w:pPr>
        <w:rPr>
          <w:sz w:val="22"/>
          <w:szCs w:val="22"/>
          <w:lang w:bidi="ru-RU"/>
        </w:rPr>
        <w:sectPr w:rsidR="00853B95" w:rsidRPr="00177A24" w:rsidSect="00C27467">
          <w:headerReference w:type="default" r:id="rId8"/>
          <w:footerReference w:type="default" r:id="rId9"/>
          <w:headerReference w:type="first" r:id="rId10"/>
          <w:pgSz w:w="11910" w:h="16840"/>
          <w:pgMar w:top="709" w:right="995" w:bottom="993" w:left="1701" w:header="0" w:footer="594" w:gutter="0"/>
          <w:cols w:space="720"/>
          <w:titlePg/>
          <w:docGrid w:linePitch="299"/>
        </w:sectPr>
      </w:pPr>
    </w:p>
    <w:p w:rsidR="00853B95" w:rsidRPr="00177A24" w:rsidRDefault="00853B95" w:rsidP="00853B95">
      <w:pPr>
        <w:widowControl w:val="0"/>
        <w:autoSpaceDE w:val="0"/>
        <w:autoSpaceDN w:val="0"/>
        <w:spacing w:before="72"/>
        <w:jc w:val="center"/>
        <w:rPr>
          <w:sz w:val="28"/>
          <w:szCs w:val="28"/>
          <w:lang w:bidi="ru-RU"/>
        </w:rPr>
      </w:pPr>
      <w:r w:rsidRPr="00177A24">
        <w:rPr>
          <w:sz w:val="28"/>
          <w:szCs w:val="28"/>
          <w:lang w:bidi="ru-RU"/>
        </w:rPr>
        <w:lastRenderedPageBreak/>
        <w:t>Федеральное государственное образовательное бюджетное учреждение высшего образования</w:t>
      </w:r>
    </w:p>
    <w:p w:rsidR="00372ED1" w:rsidRDefault="00372ED1" w:rsidP="00853B95">
      <w:pPr>
        <w:widowControl w:val="0"/>
        <w:autoSpaceDE w:val="0"/>
        <w:autoSpaceDN w:val="0"/>
        <w:spacing w:before="4" w:line="322" w:lineRule="exact"/>
        <w:jc w:val="center"/>
        <w:outlineLvl w:val="0"/>
        <w:rPr>
          <w:b/>
          <w:bCs/>
          <w:sz w:val="28"/>
          <w:szCs w:val="28"/>
          <w:lang w:bidi="ru-RU"/>
        </w:rPr>
      </w:pPr>
    </w:p>
    <w:p w:rsidR="00853B95" w:rsidRPr="00177A24" w:rsidRDefault="00853B95" w:rsidP="00853B95">
      <w:pPr>
        <w:widowControl w:val="0"/>
        <w:autoSpaceDE w:val="0"/>
        <w:autoSpaceDN w:val="0"/>
        <w:spacing w:before="4" w:line="322" w:lineRule="exact"/>
        <w:jc w:val="center"/>
        <w:outlineLvl w:val="0"/>
        <w:rPr>
          <w:b/>
          <w:bCs/>
          <w:sz w:val="28"/>
          <w:szCs w:val="28"/>
          <w:lang w:bidi="ru-RU"/>
        </w:rPr>
      </w:pPr>
      <w:r w:rsidRPr="00177A24">
        <w:rPr>
          <w:b/>
          <w:bCs/>
          <w:sz w:val="28"/>
          <w:szCs w:val="28"/>
          <w:lang w:bidi="ru-RU"/>
        </w:rPr>
        <w:t>«ФИНАНСОВЫЙ УНИВЕРСИТЕТ</w:t>
      </w:r>
    </w:p>
    <w:p w:rsidR="00853B95" w:rsidRPr="00177A24" w:rsidRDefault="00853B95" w:rsidP="00853B95">
      <w:pPr>
        <w:widowControl w:val="0"/>
        <w:autoSpaceDE w:val="0"/>
        <w:autoSpaceDN w:val="0"/>
        <w:spacing w:line="322" w:lineRule="exact"/>
        <w:jc w:val="center"/>
        <w:rPr>
          <w:b/>
          <w:sz w:val="28"/>
          <w:szCs w:val="22"/>
          <w:lang w:bidi="ru-RU"/>
        </w:rPr>
      </w:pPr>
      <w:r w:rsidRPr="00177A24">
        <w:rPr>
          <w:b/>
          <w:sz w:val="28"/>
          <w:szCs w:val="22"/>
          <w:lang w:bidi="ru-RU"/>
        </w:rPr>
        <w:t>ПРИ ПРАВИТЕЛЬСТВЕ РОССИЙСКОЙ ФЕДЕРАЦИИ»</w:t>
      </w:r>
    </w:p>
    <w:p w:rsidR="00853B95" w:rsidRPr="00177A24" w:rsidRDefault="00853B95" w:rsidP="00853B95">
      <w:pPr>
        <w:widowControl w:val="0"/>
        <w:autoSpaceDE w:val="0"/>
        <w:autoSpaceDN w:val="0"/>
        <w:jc w:val="center"/>
        <w:rPr>
          <w:b/>
          <w:sz w:val="28"/>
          <w:szCs w:val="22"/>
          <w:lang w:bidi="ru-RU"/>
        </w:rPr>
      </w:pPr>
      <w:r w:rsidRPr="00177A24">
        <w:rPr>
          <w:b/>
          <w:sz w:val="28"/>
          <w:szCs w:val="22"/>
          <w:lang w:bidi="ru-RU"/>
        </w:rPr>
        <w:t>(Финансовый университет)</w:t>
      </w:r>
    </w:p>
    <w:p w:rsidR="00853B95" w:rsidRPr="00177A24" w:rsidRDefault="00853B95" w:rsidP="00853B95">
      <w:pPr>
        <w:widowControl w:val="0"/>
        <w:autoSpaceDE w:val="0"/>
        <w:autoSpaceDN w:val="0"/>
        <w:rPr>
          <w:b/>
          <w:sz w:val="30"/>
          <w:szCs w:val="28"/>
          <w:lang w:bidi="ru-RU"/>
        </w:rPr>
      </w:pPr>
    </w:p>
    <w:p w:rsidR="00853B95" w:rsidRPr="00177A24" w:rsidRDefault="00B71519" w:rsidP="00853B95">
      <w:pPr>
        <w:widowControl w:val="0"/>
        <w:autoSpaceDE w:val="0"/>
        <w:autoSpaceDN w:val="0"/>
        <w:spacing w:before="255"/>
        <w:jc w:val="center"/>
        <w:rPr>
          <w:b/>
          <w:sz w:val="28"/>
          <w:szCs w:val="22"/>
          <w:lang w:bidi="ru-RU"/>
        </w:rPr>
      </w:pPr>
      <w:r w:rsidRPr="00177A24">
        <w:rPr>
          <w:b/>
          <w:sz w:val="28"/>
          <w:szCs w:val="22"/>
          <w:lang w:bidi="ru-RU"/>
        </w:rPr>
        <w:t>Департамент гуманитарных наук</w:t>
      </w: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ind w:left="4678"/>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28"/>
          <w:szCs w:val="28"/>
          <w:lang w:bidi="ru-RU"/>
        </w:rPr>
      </w:pPr>
    </w:p>
    <w:p w:rsidR="009C24E4" w:rsidRPr="00177A24" w:rsidRDefault="009C24E4" w:rsidP="00853B95">
      <w:pPr>
        <w:widowControl w:val="0"/>
        <w:autoSpaceDE w:val="0"/>
        <w:autoSpaceDN w:val="0"/>
        <w:rPr>
          <w:b/>
          <w:sz w:val="28"/>
          <w:szCs w:val="28"/>
          <w:lang w:bidi="ru-RU"/>
        </w:rPr>
      </w:pPr>
    </w:p>
    <w:p w:rsidR="00B71519" w:rsidRPr="00177A24" w:rsidRDefault="00F96BC4" w:rsidP="00B71519">
      <w:pPr>
        <w:widowControl w:val="0"/>
        <w:autoSpaceDE w:val="0"/>
        <w:autoSpaceDN w:val="0"/>
        <w:jc w:val="center"/>
        <w:rPr>
          <w:b/>
          <w:sz w:val="28"/>
          <w:szCs w:val="28"/>
          <w:shd w:val="clear" w:color="auto" w:fill="FFFFFF"/>
        </w:rPr>
      </w:pPr>
      <w:r w:rsidRPr="00177A24">
        <w:rPr>
          <w:b/>
          <w:sz w:val="28"/>
          <w:szCs w:val="28"/>
          <w:shd w:val="clear" w:color="auto" w:fill="FFFFFF"/>
        </w:rPr>
        <w:t>А.Д. Иоселиани, Е.Е. Звонова, А.В. Волобуев</w:t>
      </w:r>
    </w:p>
    <w:p w:rsidR="00F96BC4" w:rsidRPr="00177A24" w:rsidRDefault="00F96BC4" w:rsidP="00B71519">
      <w:pPr>
        <w:widowControl w:val="0"/>
        <w:autoSpaceDE w:val="0"/>
        <w:autoSpaceDN w:val="0"/>
        <w:jc w:val="center"/>
        <w:rPr>
          <w:b/>
          <w:sz w:val="28"/>
          <w:szCs w:val="28"/>
          <w:lang w:bidi="ru-RU"/>
        </w:rPr>
      </w:pPr>
    </w:p>
    <w:p w:rsidR="005C3861" w:rsidRPr="00EA587D" w:rsidRDefault="00612828" w:rsidP="005C3861">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5C3861" w:rsidRPr="00EA587D">
        <w:rPr>
          <w:b/>
          <w:sz w:val="36"/>
          <w:szCs w:val="22"/>
          <w:lang w:bidi="ru-RU"/>
        </w:rPr>
        <w:t>ТЕОРИЯ АРГУМЕНТАЦИИ</w:t>
      </w:r>
    </w:p>
    <w:p w:rsidR="00372ED1" w:rsidRDefault="00372ED1" w:rsidP="00B71519">
      <w:pPr>
        <w:widowControl w:val="0"/>
        <w:autoSpaceDE w:val="0"/>
        <w:autoSpaceDN w:val="0"/>
        <w:spacing w:line="360" w:lineRule="auto"/>
        <w:jc w:val="center"/>
        <w:rPr>
          <w:rFonts w:eastAsia="Calibri"/>
          <w:sz w:val="32"/>
          <w:szCs w:val="32"/>
          <w:lang w:bidi="ru-RU"/>
        </w:rPr>
      </w:pPr>
    </w:p>
    <w:p w:rsidR="00B71519" w:rsidRPr="00177A24" w:rsidRDefault="00B71519" w:rsidP="00B71519">
      <w:pPr>
        <w:widowControl w:val="0"/>
        <w:autoSpaceDE w:val="0"/>
        <w:autoSpaceDN w:val="0"/>
        <w:spacing w:line="360" w:lineRule="auto"/>
        <w:jc w:val="center"/>
        <w:rPr>
          <w:rFonts w:eastAsia="Calibri"/>
          <w:sz w:val="32"/>
          <w:szCs w:val="32"/>
          <w:lang w:bidi="ru-RU"/>
        </w:rPr>
      </w:pPr>
      <w:r w:rsidRPr="00177A24">
        <w:rPr>
          <w:rFonts w:eastAsia="Calibri"/>
          <w:sz w:val="32"/>
          <w:szCs w:val="32"/>
          <w:lang w:bidi="ru-RU"/>
        </w:rPr>
        <w:t>Рабочая программа дисциплины</w:t>
      </w:r>
    </w:p>
    <w:p w:rsidR="00EE666F" w:rsidRPr="00177A24" w:rsidRDefault="00EE666F" w:rsidP="00EE666F">
      <w:pPr>
        <w:widowControl w:val="0"/>
        <w:suppressAutoHyphens/>
        <w:autoSpaceDE w:val="0"/>
        <w:autoSpaceDN w:val="0"/>
        <w:contextualSpacing/>
        <w:jc w:val="center"/>
        <w:rPr>
          <w:sz w:val="28"/>
          <w:szCs w:val="22"/>
          <w:lang w:eastAsia="ar-SA" w:bidi="ru-RU"/>
        </w:rPr>
      </w:pPr>
      <w:r w:rsidRPr="00177A24">
        <w:rPr>
          <w:sz w:val="28"/>
          <w:szCs w:val="22"/>
        </w:rPr>
        <w:t>для студентов, обучающихся по направлениям подготовки:</w:t>
      </w:r>
    </w:p>
    <w:p w:rsidR="00EE666F" w:rsidRPr="00177A24" w:rsidRDefault="00EE666F" w:rsidP="00EE666F">
      <w:pPr>
        <w:spacing w:line="276" w:lineRule="auto"/>
        <w:jc w:val="center"/>
        <w:rPr>
          <w:sz w:val="28"/>
          <w:szCs w:val="22"/>
        </w:rPr>
      </w:pPr>
      <w:r w:rsidRPr="00177A24">
        <w:rPr>
          <w:sz w:val="28"/>
          <w:szCs w:val="22"/>
        </w:rPr>
        <w:t>47.03.01 Философия</w:t>
      </w:r>
      <w:r>
        <w:rPr>
          <w:sz w:val="28"/>
          <w:szCs w:val="22"/>
        </w:rPr>
        <w:t>,</w:t>
      </w:r>
      <w:r w:rsidRPr="00177A24">
        <w:rPr>
          <w:sz w:val="28"/>
          <w:szCs w:val="22"/>
        </w:rPr>
        <w:t xml:space="preserve"> </w:t>
      </w:r>
      <w:r>
        <w:rPr>
          <w:sz w:val="28"/>
          <w:szCs w:val="22"/>
        </w:rPr>
        <w:t>41.03.04 Политология,</w:t>
      </w:r>
      <w:r w:rsidRPr="00177A24">
        <w:rPr>
          <w:sz w:val="28"/>
          <w:szCs w:val="22"/>
        </w:rPr>
        <w:t xml:space="preserve"> 39.03.01 Соц</w:t>
      </w:r>
      <w:r>
        <w:rPr>
          <w:sz w:val="28"/>
          <w:szCs w:val="22"/>
        </w:rPr>
        <w:t>иология,</w:t>
      </w:r>
      <w:r w:rsidRPr="00177A24">
        <w:rPr>
          <w:sz w:val="28"/>
          <w:szCs w:val="22"/>
        </w:rPr>
        <w:t xml:space="preserve"> 42.03.01  Ре</w:t>
      </w:r>
      <w:r>
        <w:rPr>
          <w:sz w:val="28"/>
          <w:szCs w:val="22"/>
        </w:rPr>
        <w:t>клама и связи с общественностью, 38.03.03 Управление персоналом, 38.03.01 Экономика, 40.03.01 Юриспруденция,</w:t>
      </w:r>
      <w:r>
        <w:rPr>
          <w:sz w:val="28"/>
          <w:szCs w:val="28"/>
        </w:rPr>
        <w:t>45.03.02 Лингвистика,</w:t>
      </w:r>
      <w:r w:rsidRPr="00177A24">
        <w:rPr>
          <w:sz w:val="28"/>
          <w:szCs w:val="28"/>
        </w:rPr>
        <w:t xml:space="preserve"> </w:t>
      </w:r>
      <w:r>
        <w:rPr>
          <w:sz w:val="28"/>
          <w:szCs w:val="28"/>
        </w:rPr>
        <w:t>37.03.01 Психология</w:t>
      </w:r>
      <w:r w:rsidRPr="00177A24">
        <w:rPr>
          <w:sz w:val="28"/>
          <w:szCs w:val="28"/>
        </w:rPr>
        <w:t>.</w:t>
      </w:r>
      <w:r w:rsidRPr="00177A24">
        <w:rPr>
          <w:sz w:val="28"/>
          <w:szCs w:val="22"/>
        </w:rPr>
        <w:t xml:space="preserve"> </w:t>
      </w:r>
    </w:p>
    <w:p w:rsidR="00EE666F" w:rsidRPr="00177A24" w:rsidRDefault="00EE666F" w:rsidP="00EE666F">
      <w:pPr>
        <w:widowControl w:val="0"/>
        <w:autoSpaceDE w:val="0"/>
        <w:autoSpaceDN w:val="0"/>
        <w:rPr>
          <w:sz w:val="22"/>
          <w:szCs w:val="22"/>
          <w:lang w:bidi="ru-RU"/>
        </w:rPr>
      </w:pPr>
    </w:p>
    <w:p w:rsidR="00853B95" w:rsidRPr="00177A24" w:rsidRDefault="00853B95" w:rsidP="00853B95">
      <w:pPr>
        <w:widowControl w:val="0"/>
        <w:autoSpaceDE w:val="0"/>
        <w:autoSpaceDN w:val="0"/>
        <w:spacing w:before="10"/>
        <w:rPr>
          <w:sz w:val="22"/>
          <w:szCs w:val="28"/>
          <w:lang w:bidi="ru-RU"/>
        </w:rPr>
      </w:pPr>
    </w:p>
    <w:p w:rsidR="00474AAA" w:rsidRPr="00177A24" w:rsidRDefault="00474AAA" w:rsidP="00853B95">
      <w:pPr>
        <w:widowControl w:val="0"/>
        <w:autoSpaceDE w:val="0"/>
        <w:autoSpaceDN w:val="0"/>
        <w:spacing w:before="10"/>
        <w:rPr>
          <w:sz w:val="22"/>
          <w:szCs w:val="28"/>
          <w:lang w:bidi="ru-RU"/>
        </w:rPr>
      </w:pPr>
    </w:p>
    <w:p w:rsidR="00B71519" w:rsidRPr="00177A24" w:rsidRDefault="00B71519" w:rsidP="00853B95">
      <w:pPr>
        <w:widowControl w:val="0"/>
        <w:autoSpaceDE w:val="0"/>
        <w:autoSpaceDN w:val="0"/>
        <w:spacing w:before="10"/>
        <w:rPr>
          <w:sz w:val="22"/>
          <w:szCs w:val="28"/>
          <w:lang w:bidi="ru-RU"/>
        </w:rPr>
      </w:pPr>
    </w:p>
    <w:p w:rsidR="000767DC" w:rsidRDefault="000767DC"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Pr="00177A24" w:rsidRDefault="00372ED1" w:rsidP="00853B95">
      <w:pPr>
        <w:widowControl w:val="0"/>
        <w:autoSpaceDE w:val="0"/>
        <w:autoSpaceDN w:val="0"/>
        <w:spacing w:before="10"/>
        <w:rPr>
          <w:sz w:val="22"/>
          <w:szCs w:val="28"/>
          <w:lang w:bidi="ru-RU"/>
        </w:rPr>
      </w:pPr>
    </w:p>
    <w:p w:rsidR="000767DC" w:rsidRPr="00177A24" w:rsidRDefault="000767DC" w:rsidP="00853B95">
      <w:pPr>
        <w:widowControl w:val="0"/>
        <w:autoSpaceDE w:val="0"/>
        <w:autoSpaceDN w:val="0"/>
        <w:spacing w:before="10"/>
        <w:rPr>
          <w:sz w:val="22"/>
          <w:szCs w:val="28"/>
          <w:lang w:bidi="ru-RU"/>
        </w:rPr>
      </w:pPr>
    </w:p>
    <w:p w:rsidR="000767DC" w:rsidRPr="00177A24" w:rsidRDefault="000767DC" w:rsidP="00853B95">
      <w:pPr>
        <w:widowControl w:val="0"/>
        <w:autoSpaceDE w:val="0"/>
        <w:autoSpaceDN w:val="0"/>
        <w:spacing w:before="10"/>
        <w:rPr>
          <w:sz w:val="22"/>
          <w:szCs w:val="28"/>
          <w:lang w:bidi="ru-RU"/>
        </w:rPr>
      </w:pPr>
    </w:p>
    <w:p w:rsidR="00B71519" w:rsidRPr="00177A24" w:rsidRDefault="00B71519" w:rsidP="00853B95">
      <w:pPr>
        <w:widowControl w:val="0"/>
        <w:autoSpaceDE w:val="0"/>
        <w:autoSpaceDN w:val="0"/>
        <w:spacing w:before="10"/>
        <w:rPr>
          <w:sz w:val="22"/>
          <w:szCs w:val="28"/>
          <w:lang w:bidi="ru-RU"/>
        </w:rPr>
      </w:pPr>
    </w:p>
    <w:p w:rsidR="008767A8" w:rsidRPr="00177A24" w:rsidRDefault="00382DB4" w:rsidP="00853B95">
      <w:pPr>
        <w:jc w:val="center"/>
        <w:rPr>
          <w:sz w:val="28"/>
          <w:szCs w:val="28"/>
          <w:lang w:bidi="ru-RU"/>
        </w:rPr>
        <w:sectPr w:rsidR="008767A8" w:rsidRPr="00177A24" w:rsidSect="00926F97">
          <w:footerReference w:type="default" r:id="rId11"/>
          <w:pgSz w:w="11906" w:h="16838"/>
          <w:pgMar w:top="709" w:right="707" w:bottom="993" w:left="1418" w:header="708" w:footer="708" w:gutter="0"/>
          <w:pgNumType w:start="2"/>
          <w:cols w:space="708"/>
          <w:titlePg/>
          <w:docGrid w:linePitch="360"/>
        </w:sectPr>
      </w:pPr>
      <w:r w:rsidRPr="00177A24">
        <w:rPr>
          <w:sz w:val="28"/>
          <w:szCs w:val="28"/>
          <w:lang w:bidi="ru-RU"/>
        </w:rPr>
        <w:t>Москва 2021</w:t>
      </w:r>
    </w:p>
    <w:bookmarkEnd w:id="0"/>
    <w:bookmarkEnd w:id="1"/>
    <w:bookmarkEnd w:id="2"/>
    <w:p w:rsidR="005E4771" w:rsidRPr="00177A24" w:rsidRDefault="005E4771" w:rsidP="00C5458E">
      <w:pPr>
        <w:rPr>
          <w:b/>
          <w:sz w:val="28"/>
          <w:szCs w:val="28"/>
        </w:rPr>
      </w:pPr>
      <w:r w:rsidRPr="00177A24">
        <w:rPr>
          <w:b/>
          <w:sz w:val="28"/>
          <w:szCs w:val="28"/>
        </w:rPr>
        <w:lastRenderedPageBreak/>
        <w:t xml:space="preserve">УДК </w:t>
      </w:r>
      <w:r w:rsidR="000D6B62" w:rsidRPr="00177A24">
        <w:rPr>
          <w:b/>
          <w:sz w:val="28"/>
          <w:szCs w:val="28"/>
        </w:rPr>
        <w:t>1</w:t>
      </w:r>
      <w:r w:rsidR="00042338" w:rsidRPr="00177A24">
        <w:rPr>
          <w:b/>
          <w:sz w:val="28"/>
          <w:szCs w:val="28"/>
        </w:rPr>
        <w:t>6</w:t>
      </w:r>
      <w:r w:rsidR="000D6B62" w:rsidRPr="00177A24">
        <w:rPr>
          <w:b/>
          <w:sz w:val="28"/>
          <w:szCs w:val="28"/>
        </w:rPr>
        <w:t>(073</w:t>
      </w:r>
      <w:r w:rsidR="00042338" w:rsidRPr="00177A24">
        <w:rPr>
          <w:b/>
          <w:sz w:val="28"/>
          <w:szCs w:val="28"/>
        </w:rPr>
        <w:t>.8</w:t>
      </w:r>
      <w:r w:rsidR="000D6B62" w:rsidRPr="00177A24">
        <w:rPr>
          <w:b/>
          <w:sz w:val="28"/>
          <w:szCs w:val="28"/>
        </w:rPr>
        <w:t>)</w:t>
      </w:r>
    </w:p>
    <w:p w:rsidR="005E4771" w:rsidRPr="00177A24" w:rsidRDefault="005E4771" w:rsidP="00C83380">
      <w:pPr>
        <w:rPr>
          <w:b/>
          <w:bCs/>
          <w:sz w:val="16"/>
          <w:szCs w:val="16"/>
        </w:rPr>
      </w:pPr>
      <w:bookmarkStart w:id="3" w:name="_Toc222224726"/>
      <w:bookmarkStart w:id="4" w:name="_Toc264712791"/>
      <w:bookmarkStart w:id="5" w:name="_Toc266220444"/>
      <w:r w:rsidRPr="00177A24">
        <w:rPr>
          <w:b/>
          <w:sz w:val="28"/>
          <w:szCs w:val="28"/>
        </w:rPr>
        <w:t xml:space="preserve">ББК </w:t>
      </w:r>
      <w:bookmarkEnd w:id="3"/>
      <w:bookmarkEnd w:id="4"/>
      <w:bookmarkEnd w:id="5"/>
      <w:r w:rsidR="000D6B62" w:rsidRPr="00177A24">
        <w:rPr>
          <w:b/>
          <w:sz w:val="28"/>
          <w:szCs w:val="28"/>
        </w:rPr>
        <w:t>87</w:t>
      </w:r>
      <w:r w:rsidR="00042338" w:rsidRPr="00177A24">
        <w:rPr>
          <w:b/>
          <w:sz w:val="28"/>
          <w:szCs w:val="28"/>
        </w:rPr>
        <w:t>.4я73</w:t>
      </w:r>
    </w:p>
    <w:p w:rsidR="000D6B62" w:rsidRPr="00177A24" w:rsidRDefault="000D6B62" w:rsidP="00C5458E">
      <w:pPr>
        <w:jc w:val="both"/>
        <w:outlineLvl w:val="0"/>
        <w:rPr>
          <w:b/>
          <w:sz w:val="28"/>
          <w:szCs w:val="28"/>
        </w:rPr>
      </w:pPr>
      <w:r w:rsidRPr="00177A24">
        <w:rPr>
          <w:b/>
          <w:sz w:val="28"/>
          <w:szCs w:val="28"/>
        </w:rPr>
        <w:t>Ф</w:t>
      </w:r>
      <w:r w:rsidR="00042338" w:rsidRPr="00177A24">
        <w:rPr>
          <w:b/>
          <w:sz w:val="28"/>
          <w:szCs w:val="28"/>
        </w:rPr>
        <w:t>(</w:t>
      </w:r>
      <w:r w:rsidRPr="00177A24">
        <w:rPr>
          <w:b/>
          <w:sz w:val="28"/>
          <w:szCs w:val="28"/>
        </w:rPr>
        <w:t>56</w:t>
      </w:r>
      <w:r w:rsidR="00B71519" w:rsidRPr="00177A24">
        <w:rPr>
          <w:b/>
          <w:sz w:val="28"/>
          <w:szCs w:val="28"/>
        </w:rPr>
        <w:t xml:space="preserve">) </w:t>
      </w:r>
    </w:p>
    <w:p w:rsidR="00EA587D" w:rsidRPr="00AE6ED7" w:rsidRDefault="005E4771" w:rsidP="00EA587D">
      <w:pPr>
        <w:jc w:val="both"/>
        <w:outlineLvl w:val="0"/>
        <w:rPr>
          <w:rFonts w:eastAsia="Calibri"/>
          <w:b/>
          <w:sz w:val="28"/>
          <w:szCs w:val="28"/>
          <w:lang w:eastAsia="en-US"/>
        </w:rPr>
      </w:pPr>
      <w:r w:rsidRPr="009E7780">
        <w:rPr>
          <w:b/>
          <w:color w:val="0070C0"/>
          <w:sz w:val="28"/>
          <w:szCs w:val="28"/>
        </w:rPr>
        <w:t xml:space="preserve">        </w:t>
      </w:r>
      <w:r w:rsidR="00EA587D" w:rsidRPr="00AE6ED7">
        <w:rPr>
          <w:b/>
          <w:i/>
          <w:sz w:val="28"/>
          <w:szCs w:val="28"/>
        </w:rPr>
        <w:t>Рецензенты:</w:t>
      </w:r>
      <w:r w:rsidR="00EA587D" w:rsidRPr="00AE6ED7">
        <w:rPr>
          <w:rFonts w:eastAsia="Calibri"/>
          <w:b/>
          <w:sz w:val="28"/>
          <w:szCs w:val="28"/>
          <w:lang w:eastAsia="en-US"/>
        </w:rPr>
        <w:t xml:space="preserve"> </w:t>
      </w:r>
    </w:p>
    <w:p w:rsidR="00EA587D" w:rsidRPr="00AE6ED7" w:rsidRDefault="00EA587D" w:rsidP="00EA587D">
      <w:pPr>
        <w:jc w:val="both"/>
        <w:outlineLvl w:val="0"/>
        <w:rPr>
          <w:rFonts w:eastAsia="Calibri"/>
          <w:sz w:val="28"/>
          <w:szCs w:val="28"/>
          <w:lang w:eastAsia="en-US"/>
        </w:rPr>
      </w:pPr>
      <w:r w:rsidRPr="00AE6ED7">
        <w:rPr>
          <w:rFonts w:eastAsia="Calibri"/>
          <w:i/>
          <w:sz w:val="28"/>
          <w:szCs w:val="28"/>
          <w:lang w:eastAsia="en-US"/>
        </w:rPr>
        <w:t>Махаматов Т.М.,</w:t>
      </w:r>
      <w:r w:rsidRPr="00AE6ED7">
        <w:rPr>
          <w:rFonts w:eastAsia="Calibri"/>
          <w:sz w:val="28"/>
          <w:szCs w:val="28"/>
          <w:lang w:eastAsia="en-US"/>
        </w:rPr>
        <w:t xml:space="preserve"> профессор, профессор Департамента гуманитарных наук.</w:t>
      </w:r>
    </w:p>
    <w:p w:rsidR="00EA587D" w:rsidRDefault="00EA587D" w:rsidP="00EA587D">
      <w:pPr>
        <w:jc w:val="both"/>
        <w:outlineLvl w:val="0"/>
        <w:rPr>
          <w:rFonts w:eastAsia="Calibri"/>
          <w:sz w:val="28"/>
          <w:szCs w:val="28"/>
          <w:lang w:eastAsia="en-US"/>
        </w:rPr>
      </w:pPr>
      <w:r w:rsidRPr="00AE6ED7">
        <w:rPr>
          <w:rFonts w:eastAsia="Calibri"/>
          <w:i/>
          <w:sz w:val="28"/>
          <w:szCs w:val="28"/>
          <w:lang w:eastAsia="en-US"/>
        </w:rPr>
        <w:t>Деникин А.В.,</w:t>
      </w:r>
      <w:r w:rsidRPr="00AE6ED7">
        <w:rPr>
          <w:rFonts w:eastAsia="Calibri"/>
          <w:sz w:val="28"/>
          <w:szCs w:val="28"/>
          <w:lang w:eastAsia="en-US"/>
        </w:rPr>
        <w:t xml:space="preserve"> профессор, профессор Департамента гуманитарных наук.</w:t>
      </w:r>
    </w:p>
    <w:p w:rsidR="00EA587D" w:rsidRDefault="00EA587D" w:rsidP="00EA587D">
      <w:pPr>
        <w:jc w:val="both"/>
        <w:outlineLvl w:val="0"/>
        <w:rPr>
          <w:rFonts w:eastAsia="Calibri"/>
          <w:sz w:val="28"/>
          <w:szCs w:val="28"/>
          <w:lang w:eastAsia="en-US"/>
        </w:rPr>
      </w:pPr>
    </w:p>
    <w:p w:rsidR="00BF478C" w:rsidRPr="00177A24" w:rsidRDefault="008767A8" w:rsidP="00EA587D">
      <w:pPr>
        <w:jc w:val="both"/>
        <w:outlineLvl w:val="0"/>
        <w:rPr>
          <w:b/>
          <w:sz w:val="28"/>
        </w:rPr>
      </w:pPr>
      <w:r w:rsidRPr="00177A24">
        <w:rPr>
          <w:b/>
          <w:sz w:val="28"/>
        </w:rPr>
        <w:t>А.Д. Иоселиани, Е.Е. Звонова, А.В. Волобуев</w:t>
      </w:r>
    </w:p>
    <w:p w:rsidR="005E4771" w:rsidRPr="00372ED1" w:rsidRDefault="00214D3D" w:rsidP="00372ED1">
      <w:pPr>
        <w:jc w:val="both"/>
      </w:pPr>
      <w:r w:rsidRPr="00177A24">
        <w:rPr>
          <w:b/>
          <w:noProof/>
          <w:sz w:val="26"/>
          <w:szCs w:val="26"/>
        </w:rPr>
        <w:t>Дисциплина</w:t>
      </w:r>
      <w:r w:rsidR="00612828">
        <w:rPr>
          <w:b/>
          <w:noProof/>
          <w:sz w:val="26"/>
          <w:szCs w:val="26"/>
        </w:rPr>
        <w:t xml:space="preserve"> </w:t>
      </w:r>
      <w:r w:rsidR="00612828" w:rsidRPr="00EA587D">
        <w:rPr>
          <w:b/>
          <w:noProof/>
          <w:sz w:val="26"/>
          <w:szCs w:val="26"/>
        </w:rPr>
        <w:t>«Логика. Т</w:t>
      </w:r>
      <w:r w:rsidR="00BE6E2A" w:rsidRPr="00EA587D">
        <w:rPr>
          <w:b/>
          <w:noProof/>
          <w:sz w:val="26"/>
          <w:szCs w:val="26"/>
        </w:rPr>
        <w:t>еория аргументации»</w:t>
      </w:r>
      <w:r w:rsidR="005E4771" w:rsidRPr="00EA587D">
        <w:rPr>
          <w:b/>
          <w:noProof/>
          <w:sz w:val="26"/>
          <w:szCs w:val="26"/>
        </w:rPr>
        <w:t>.</w:t>
      </w:r>
      <w:r w:rsidR="005E4771" w:rsidRPr="00177A24">
        <w:rPr>
          <w:sz w:val="26"/>
          <w:szCs w:val="26"/>
        </w:rPr>
        <w:t xml:space="preserve"> </w:t>
      </w:r>
      <w:r w:rsidR="00C82B08" w:rsidRPr="00372ED1">
        <w:t xml:space="preserve">Рабочая программа дисциплины </w:t>
      </w:r>
      <w:r w:rsidR="000767DC" w:rsidRPr="00372ED1">
        <w:t>для студентов, обучающи</w:t>
      </w:r>
      <w:r w:rsidR="00372ED1" w:rsidRPr="00372ED1">
        <w:t>хся по направлениям подготовки: для студентов, обучающихся по направлениям подготовки:</w:t>
      </w:r>
      <w:r w:rsidR="00372ED1">
        <w:t xml:space="preserve"> </w:t>
      </w:r>
      <w:r w:rsidR="00372ED1" w:rsidRPr="00372ED1">
        <w:t>47.03.01 Философия; 41.03.04 Политология; 39.03.01 Социология; 42.03.01  Реклама и связи с общественностью; 38.03.03 Управление персоналом; 38.03.01 Экономика; 40.03.01 Юриспруденция. 45.03.02 Лингвистика; 37.03.01 Психология.</w:t>
      </w:r>
      <w:r w:rsidR="005E4771" w:rsidRPr="00372ED1">
        <w:rPr>
          <w:b/>
        </w:rPr>
        <w:t xml:space="preserve">– </w:t>
      </w:r>
      <w:r w:rsidR="005E4771" w:rsidRPr="00372ED1">
        <w:t xml:space="preserve">М.: Финансовый университет, Департамент </w:t>
      </w:r>
      <w:r w:rsidR="00EE4C4D" w:rsidRPr="00372ED1">
        <w:t>гуманитарных наук</w:t>
      </w:r>
      <w:r w:rsidR="00364243" w:rsidRPr="00372ED1">
        <w:t>.</w:t>
      </w:r>
      <w:r w:rsidR="005E4771" w:rsidRPr="00372ED1">
        <w:t xml:space="preserve"> 20</w:t>
      </w:r>
      <w:r w:rsidR="00BE6E2A" w:rsidRPr="00372ED1">
        <w:t>21</w:t>
      </w:r>
      <w:r w:rsidR="005E4771" w:rsidRPr="00372ED1">
        <w:t xml:space="preserve">. – </w:t>
      </w:r>
      <w:r w:rsidR="000A7BFF">
        <w:t>44</w:t>
      </w:r>
      <w:r w:rsidR="002B13D8" w:rsidRPr="00372ED1">
        <w:t xml:space="preserve"> </w:t>
      </w:r>
      <w:r w:rsidR="005E4771" w:rsidRPr="00372ED1">
        <w:t xml:space="preserve">с. </w:t>
      </w:r>
    </w:p>
    <w:p w:rsidR="00C94F41" w:rsidRPr="00372ED1" w:rsidRDefault="00C94F41" w:rsidP="00372ED1">
      <w:pPr>
        <w:ind w:firstLine="709"/>
        <w:jc w:val="both"/>
        <w:rPr>
          <w:bCs/>
        </w:rPr>
      </w:pPr>
    </w:p>
    <w:p w:rsidR="00796CE4" w:rsidRPr="00372ED1" w:rsidRDefault="005E4771" w:rsidP="00372ED1">
      <w:pPr>
        <w:spacing w:line="276" w:lineRule="auto"/>
        <w:ind w:firstLine="709"/>
        <w:jc w:val="both"/>
      </w:pPr>
      <w:r w:rsidRPr="00372ED1">
        <w:t xml:space="preserve">Дисциплина </w:t>
      </w:r>
      <w:r w:rsidRPr="00EA587D">
        <w:t>«</w:t>
      </w:r>
      <w:r w:rsidR="00612828" w:rsidRPr="00EA587D">
        <w:t>Логика. Т</w:t>
      </w:r>
      <w:r w:rsidR="005C3861" w:rsidRPr="00EA587D">
        <w:t>еория аргументации</w:t>
      </w:r>
      <w:r w:rsidRPr="00EA587D">
        <w:t>»</w:t>
      </w:r>
      <w:r w:rsidRPr="00372ED1">
        <w:t xml:space="preserve"> входит </w:t>
      </w:r>
      <w:r w:rsidR="000D590E" w:rsidRPr="00372ED1">
        <w:t xml:space="preserve">в </w:t>
      </w:r>
      <w:r w:rsidR="007E4543" w:rsidRPr="00372ED1">
        <w:t>обще</w:t>
      </w:r>
      <w:r w:rsidR="00E52B9E" w:rsidRPr="00372ED1">
        <w:t>гуманитарный цикл обязательной части Блок 1. Дисциплины</w:t>
      </w:r>
      <w:r w:rsidR="007E16ED" w:rsidRPr="00372ED1">
        <w:t xml:space="preserve"> </w:t>
      </w:r>
      <w:r w:rsidR="00E52B9E" w:rsidRPr="00372ED1">
        <w:t>(модули</w:t>
      </w:r>
      <w:r w:rsidR="000D590E" w:rsidRPr="00372ED1">
        <w:t>)</w:t>
      </w:r>
      <w:r w:rsidR="00E52B9E" w:rsidRPr="00372ED1">
        <w:t xml:space="preserve"> </w:t>
      </w:r>
      <w:r w:rsidR="00EE4C4D" w:rsidRPr="00372ED1">
        <w:t xml:space="preserve">по направлению подготовки </w:t>
      </w:r>
      <w:r w:rsidR="00E52B9E" w:rsidRPr="00372ED1">
        <w:t>47.03.01 Философия,  ОП</w:t>
      </w:r>
      <w:r w:rsidR="00796CE4" w:rsidRPr="00372ED1">
        <w:t xml:space="preserve"> «Этика бизнеса»</w:t>
      </w:r>
      <w:r w:rsidR="00433728" w:rsidRPr="00372ED1">
        <w:t xml:space="preserve">; </w:t>
      </w:r>
      <w:r w:rsidR="00E52B9E" w:rsidRPr="00372ED1">
        <w:t>41.03.04 Политология; ОП</w:t>
      </w:r>
      <w:r w:rsidR="00796CE4" w:rsidRPr="00372ED1">
        <w:t xml:space="preserve"> «Политология»; </w:t>
      </w:r>
      <w:r w:rsidR="00E52B9E" w:rsidRPr="00372ED1">
        <w:t xml:space="preserve">ОП </w:t>
      </w:r>
      <w:r w:rsidR="00796CE4" w:rsidRPr="00372ED1">
        <w:t xml:space="preserve">«Политология экономических процессов»; </w:t>
      </w:r>
      <w:r w:rsidR="00E52B9E" w:rsidRPr="00372ED1">
        <w:t xml:space="preserve">ОП </w:t>
      </w:r>
      <w:r w:rsidR="00796CE4" w:rsidRPr="00372ED1">
        <w:t xml:space="preserve">«Политические технологии»; </w:t>
      </w:r>
      <w:r w:rsidR="00E52B9E" w:rsidRPr="00372ED1">
        <w:t xml:space="preserve">ОП </w:t>
      </w:r>
      <w:r w:rsidR="00796CE4" w:rsidRPr="00372ED1">
        <w:t>«Мировая политика».</w:t>
      </w:r>
    </w:p>
    <w:p w:rsidR="00796CE4" w:rsidRPr="00372ED1" w:rsidRDefault="00E52B9E" w:rsidP="00372ED1">
      <w:pPr>
        <w:spacing w:line="276" w:lineRule="auto"/>
        <w:ind w:firstLine="709"/>
        <w:jc w:val="both"/>
      </w:pPr>
      <w:r w:rsidRPr="00372ED1">
        <w:t>39.03.01 Социология; ОП</w:t>
      </w:r>
      <w:r w:rsidR="00796CE4" w:rsidRPr="00372ED1">
        <w:t xml:space="preserve"> «Социология»; </w:t>
      </w:r>
      <w:r w:rsidRPr="00372ED1">
        <w:t xml:space="preserve">ОП </w:t>
      </w:r>
      <w:r w:rsidR="00796CE4" w:rsidRPr="00372ED1">
        <w:t>«Экономическая социология».</w:t>
      </w:r>
      <w:r w:rsidR="00433728" w:rsidRPr="00372ED1">
        <w:t xml:space="preserve"> </w:t>
      </w:r>
      <w:r w:rsidR="00796CE4" w:rsidRPr="00372ED1">
        <w:t>42.03.01  Реклама и с</w:t>
      </w:r>
      <w:r w:rsidRPr="00372ED1">
        <w:t>вязи с общественностью; ОП</w:t>
      </w:r>
      <w:r w:rsidR="00796CE4" w:rsidRPr="00372ED1">
        <w:t xml:space="preserve"> «Реклама и связи с общественностью»; </w:t>
      </w:r>
      <w:r w:rsidRPr="00372ED1">
        <w:t xml:space="preserve">ОП </w:t>
      </w:r>
      <w:r w:rsidR="00796CE4" w:rsidRPr="00372ED1">
        <w:t>«Связи с общественностью в политике и бизнесе» (с частичной реал. на англ.яз.).</w:t>
      </w:r>
      <w:r w:rsidR="00433728" w:rsidRPr="00372ED1">
        <w:t xml:space="preserve"> </w:t>
      </w:r>
      <w:r w:rsidR="00796CE4" w:rsidRPr="00372ED1">
        <w:t xml:space="preserve">38.03.03 </w:t>
      </w:r>
      <w:r w:rsidRPr="00372ED1">
        <w:t xml:space="preserve">Управление персоналом; ОП </w:t>
      </w:r>
      <w:r w:rsidR="00796CE4" w:rsidRPr="00372ED1">
        <w:t xml:space="preserve">«Управление персоналом». 38.03.01 Экономика; 40.03.01 Юриспруденция. </w:t>
      </w:r>
      <w:r w:rsidR="007E16ED" w:rsidRPr="00372ED1">
        <w:t>45.03.02 Лингвистика; профиль  «Когнитивная лингвистика и межкультурная коммуникация»; 37.03.01 Психология; профиль: «Психология виртуальной среды и медиапространства»</w:t>
      </w:r>
    </w:p>
    <w:p w:rsidR="00C75030" w:rsidRPr="00177A24" w:rsidRDefault="00364243" w:rsidP="00372ED1">
      <w:pPr>
        <w:ind w:firstLine="709"/>
        <w:jc w:val="both"/>
      </w:pPr>
      <w:r w:rsidRPr="00372ED1">
        <w:t xml:space="preserve">Рабочая программа дисциплины </w:t>
      </w:r>
      <w:r w:rsidRPr="00372ED1">
        <w:rPr>
          <w:spacing w:val="-2"/>
        </w:rPr>
        <w:t>содержит</w:t>
      </w:r>
      <w:r w:rsidRPr="00372ED1">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372ED1">
        <w:t xml:space="preserve"> </w:t>
      </w:r>
    </w:p>
    <w:p w:rsidR="005E4771" w:rsidRPr="00177A24" w:rsidRDefault="005E4771" w:rsidP="00C5458E">
      <w:pPr>
        <w:ind w:firstLine="567"/>
        <w:jc w:val="both"/>
        <w:rPr>
          <w:sz w:val="28"/>
          <w:szCs w:val="28"/>
        </w:rPr>
      </w:pPr>
      <w:r w:rsidRPr="00177A24">
        <w:rPr>
          <w:sz w:val="28"/>
          <w:szCs w:val="28"/>
        </w:rPr>
        <w:t xml:space="preserve">                             </w:t>
      </w:r>
    </w:p>
    <w:p w:rsidR="00372ED1" w:rsidRDefault="00372ED1" w:rsidP="00C5458E">
      <w:pPr>
        <w:jc w:val="center"/>
        <w:outlineLvl w:val="0"/>
        <w:rPr>
          <w:i/>
          <w:sz w:val="28"/>
          <w:szCs w:val="28"/>
        </w:rPr>
      </w:pPr>
      <w:bookmarkStart w:id="6" w:name="_Toc222224729"/>
      <w:bookmarkStart w:id="7" w:name="_Toc264712794"/>
      <w:bookmarkStart w:id="8" w:name="_Toc266220447"/>
    </w:p>
    <w:p w:rsidR="005E4771" w:rsidRPr="00177A24" w:rsidRDefault="005E4771" w:rsidP="00C5458E">
      <w:pPr>
        <w:jc w:val="center"/>
        <w:outlineLvl w:val="0"/>
        <w:rPr>
          <w:i/>
          <w:sz w:val="28"/>
          <w:szCs w:val="28"/>
        </w:rPr>
      </w:pPr>
      <w:r w:rsidRPr="00177A24">
        <w:rPr>
          <w:i/>
          <w:sz w:val="28"/>
          <w:szCs w:val="28"/>
        </w:rPr>
        <w:t>Учебное издание</w:t>
      </w:r>
      <w:bookmarkEnd w:id="6"/>
      <w:bookmarkEnd w:id="7"/>
      <w:bookmarkEnd w:id="8"/>
    </w:p>
    <w:p w:rsidR="009C24E4" w:rsidRPr="00177A24" w:rsidRDefault="00F96BC4" w:rsidP="00C5458E">
      <w:pPr>
        <w:jc w:val="center"/>
        <w:outlineLvl w:val="0"/>
        <w:rPr>
          <w:b/>
          <w:sz w:val="28"/>
          <w:szCs w:val="28"/>
        </w:rPr>
      </w:pPr>
      <w:r w:rsidRPr="00177A24">
        <w:rPr>
          <w:b/>
          <w:sz w:val="28"/>
          <w:szCs w:val="28"/>
          <w:shd w:val="clear" w:color="auto" w:fill="FFFFFF"/>
        </w:rPr>
        <w:t>А.Д. Иоселиани, Е.Е. Звонова, А.В. Волобуев</w:t>
      </w:r>
    </w:p>
    <w:p w:rsidR="005C3861" w:rsidRPr="00EA587D" w:rsidRDefault="00612828" w:rsidP="005C3861">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5C3861" w:rsidRPr="00EA587D">
        <w:rPr>
          <w:b/>
          <w:sz w:val="36"/>
          <w:szCs w:val="22"/>
          <w:lang w:bidi="ru-RU"/>
        </w:rPr>
        <w:t>ТЕОРИЯ АРГУМЕНТАЦИИ</w:t>
      </w:r>
    </w:p>
    <w:p w:rsidR="005E4771" w:rsidRPr="00177A24" w:rsidRDefault="00DC40C7" w:rsidP="00DC40C7">
      <w:pPr>
        <w:jc w:val="center"/>
        <w:rPr>
          <w:sz w:val="28"/>
          <w:szCs w:val="28"/>
        </w:rPr>
      </w:pPr>
      <w:r w:rsidRPr="00177A24">
        <w:rPr>
          <w:sz w:val="28"/>
          <w:szCs w:val="28"/>
        </w:rPr>
        <w:t xml:space="preserve"> </w:t>
      </w:r>
      <w:r w:rsidR="005E4771" w:rsidRPr="00177A24">
        <w:rPr>
          <w:sz w:val="28"/>
          <w:szCs w:val="28"/>
        </w:rPr>
        <w:t xml:space="preserve">Рабочая программа дисциплины </w:t>
      </w:r>
    </w:p>
    <w:p w:rsidR="005E4771" w:rsidRPr="00177A24" w:rsidRDefault="005E4771" w:rsidP="00C5458E">
      <w:pPr>
        <w:jc w:val="center"/>
        <w:outlineLvl w:val="0"/>
        <w:rPr>
          <w:sz w:val="28"/>
          <w:szCs w:val="28"/>
        </w:rPr>
      </w:pPr>
      <w:bookmarkStart w:id="9" w:name="_Toc222224731"/>
      <w:bookmarkStart w:id="10" w:name="_Toc264712796"/>
      <w:bookmarkStart w:id="11" w:name="_Toc266220449"/>
      <w:r w:rsidRPr="00177A24">
        <w:rPr>
          <w:sz w:val="28"/>
          <w:szCs w:val="28"/>
        </w:rPr>
        <w:t xml:space="preserve">Компьютерный набор, </w:t>
      </w:r>
      <w:bookmarkEnd w:id="9"/>
      <w:bookmarkEnd w:id="10"/>
      <w:bookmarkEnd w:id="11"/>
      <w:r w:rsidRPr="00177A24">
        <w:rPr>
          <w:sz w:val="28"/>
          <w:szCs w:val="28"/>
        </w:rPr>
        <w:t xml:space="preserve">верстка </w:t>
      </w:r>
      <w:r w:rsidR="00F71FA1" w:rsidRPr="00177A24">
        <w:rPr>
          <w:sz w:val="28"/>
          <w:szCs w:val="28"/>
        </w:rPr>
        <w:t>Иоселиани А.Д., Звонова</w:t>
      </w:r>
      <w:r w:rsidR="009C24E4" w:rsidRPr="00177A24">
        <w:rPr>
          <w:sz w:val="28"/>
          <w:szCs w:val="28"/>
        </w:rPr>
        <w:t xml:space="preserve"> </w:t>
      </w:r>
      <w:r w:rsidR="00F71FA1" w:rsidRPr="00177A24">
        <w:rPr>
          <w:sz w:val="28"/>
          <w:szCs w:val="28"/>
        </w:rPr>
        <w:t>Е.Е</w:t>
      </w:r>
      <w:r w:rsidR="009C24E4" w:rsidRPr="00177A24">
        <w:rPr>
          <w:sz w:val="28"/>
          <w:szCs w:val="28"/>
        </w:rPr>
        <w:t>.</w:t>
      </w:r>
    </w:p>
    <w:p w:rsidR="005E4771" w:rsidRPr="00177A24" w:rsidRDefault="005E4771" w:rsidP="00C5458E">
      <w:pPr>
        <w:jc w:val="center"/>
        <w:outlineLvl w:val="0"/>
        <w:rPr>
          <w:i/>
          <w:sz w:val="28"/>
          <w:szCs w:val="28"/>
        </w:rPr>
      </w:pPr>
      <w:bookmarkStart w:id="12" w:name="_Toc222224732"/>
      <w:bookmarkStart w:id="13" w:name="_Toc264712797"/>
      <w:bookmarkStart w:id="14" w:name="_Toc266220450"/>
      <w:r w:rsidRPr="00177A24">
        <w:rPr>
          <w:sz w:val="28"/>
          <w:szCs w:val="28"/>
        </w:rPr>
        <w:t xml:space="preserve">Формат 60х90/17. Гарнитура </w:t>
      </w:r>
      <w:r w:rsidRPr="00177A24">
        <w:rPr>
          <w:i/>
          <w:sz w:val="28"/>
          <w:szCs w:val="28"/>
          <w:lang w:val="en-US"/>
        </w:rPr>
        <w:t>Times</w:t>
      </w:r>
      <w:r w:rsidRPr="00177A24">
        <w:rPr>
          <w:i/>
          <w:sz w:val="28"/>
          <w:szCs w:val="28"/>
        </w:rPr>
        <w:t xml:space="preserve"> </w:t>
      </w:r>
      <w:r w:rsidRPr="00177A24">
        <w:rPr>
          <w:i/>
          <w:sz w:val="28"/>
          <w:szCs w:val="28"/>
          <w:lang w:val="en-US"/>
        </w:rPr>
        <w:t>New</w:t>
      </w:r>
      <w:r w:rsidRPr="00177A24">
        <w:rPr>
          <w:i/>
          <w:sz w:val="28"/>
          <w:szCs w:val="28"/>
        </w:rPr>
        <w:t xml:space="preserve"> </w:t>
      </w:r>
      <w:r w:rsidRPr="00177A24">
        <w:rPr>
          <w:i/>
          <w:sz w:val="28"/>
          <w:szCs w:val="28"/>
          <w:lang w:val="en-US"/>
        </w:rPr>
        <w:t>Roman</w:t>
      </w:r>
      <w:bookmarkEnd w:id="12"/>
      <w:bookmarkEnd w:id="13"/>
      <w:bookmarkEnd w:id="14"/>
    </w:p>
    <w:p w:rsidR="00C94F41" w:rsidRPr="00177A24" w:rsidRDefault="005E4771" w:rsidP="000767DC">
      <w:pPr>
        <w:jc w:val="center"/>
        <w:rPr>
          <w:bCs/>
          <w:sz w:val="28"/>
          <w:szCs w:val="28"/>
        </w:rPr>
      </w:pPr>
      <w:r w:rsidRPr="00177A24">
        <w:rPr>
          <w:bCs/>
          <w:sz w:val="28"/>
          <w:szCs w:val="28"/>
        </w:rPr>
        <w:t>Отпеч</w:t>
      </w:r>
      <w:r w:rsidR="00796CE4" w:rsidRPr="00177A24">
        <w:rPr>
          <w:bCs/>
          <w:sz w:val="28"/>
          <w:szCs w:val="28"/>
        </w:rPr>
        <w:t>атано в Финансовом университете</w:t>
      </w:r>
    </w:p>
    <w:p w:rsidR="000767DC" w:rsidRPr="00177A24" w:rsidRDefault="000767DC" w:rsidP="00796CE4">
      <w:pPr>
        <w:jc w:val="right"/>
        <w:rPr>
          <w:b/>
          <w:bCs/>
          <w:sz w:val="28"/>
          <w:szCs w:val="28"/>
        </w:rPr>
      </w:pPr>
    </w:p>
    <w:p w:rsidR="00372ED1" w:rsidRDefault="00372ED1" w:rsidP="00796CE4">
      <w:pPr>
        <w:jc w:val="right"/>
        <w:rPr>
          <w:b/>
          <w:bCs/>
          <w:sz w:val="28"/>
          <w:szCs w:val="28"/>
        </w:rPr>
      </w:pPr>
    </w:p>
    <w:p w:rsidR="005E4771" w:rsidRPr="00177A24" w:rsidRDefault="005E4771" w:rsidP="00796CE4">
      <w:pPr>
        <w:jc w:val="right"/>
        <w:rPr>
          <w:b/>
          <w:bCs/>
          <w:sz w:val="28"/>
          <w:szCs w:val="28"/>
        </w:rPr>
      </w:pPr>
      <w:r w:rsidRPr="00177A24">
        <w:rPr>
          <w:b/>
          <w:bCs/>
          <w:sz w:val="28"/>
          <w:szCs w:val="28"/>
        </w:rPr>
        <w:sym w:font="Symbol" w:char="F0D3"/>
      </w:r>
      <w:r w:rsidR="00B31032" w:rsidRPr="00372ED1">
        <w:rPr>
          <w:sz w:val="28"/>
          <w:szCs w:val="28"/>
          <w:shd w:val="clear" w:color="auto" w:fill="FFFFFF"/>
        </w:rPr>
        <w:t>А.</w:t>
      </w:r>
      <w:r w:rsidR="00B31032" w:rsidRPr="00177A24">
        <w:rPr>
          <w:sz w:val="28"/>
          <w:szCs w:val="28"/>
          <w:shd w:val="clear" w:color="auto" w:fill="FFFFFF"/>
        </w:rPr>
        <w:t xml:space="preserve">Д. Иоселиани, Е.Е. Звонова, А.В. Волобуев, </w:t>
      </w:r>
      <w:r w:rsidRPr="00177A24">
        <w:rPr>
          <w:bCs/>
          <w:sz w:val="28"/>
          <w:szCs w:val="28"/>
        </w:rPr>
        <w:t>20</w:t>
      </w:r>
      <w:r w:rsidR="00382DB4" w:rsidRPr="00177A24">
        <w:rPr>
          <w:bCs/>
          <w:sz w:val="28"/>
          <w:szCs w:val="28"/>
        </w:rPr>
        <w:t>21</w:t>
      </w:r>
      <w:r w:rsidRPr="00177A24">
        <w:rPr>
          <w:b/>
          <w:bCs/>
          <w:sz w:val="28"/>
          <w:szCs w:val="28"/>
        </w:rPr>
        <w:t xml:space="preserve"> </w:t>
      </w:r>
    </w:p>
    <w:p w:rsidR="006667D7" w:rsidRPr="00177A24" w:rsidRDefault="005E4771" w:rsidP="00796CE4">
      <w:pPr>
        <w:jc w:val="right"/>
        <w:outlineLvl w:val="0"/>
        <w:rPr>
          <w:bCs/>
          <w:sz w:val="28"/>
          <w:szCs w:val="28"/>
        </w:rPr>
        <w:sectPr w:rsidR="006667D7" w:rsidRPr="00177A24" w:rsidSect="00C27467">
          <w:pgSz w:w="11906" w:h="16838"/>
          <w:pgMar w:top="709" w:right="707" w:bottom="993" w:left="1418" w:header="708" w:footer="708" w:gutter="0"/>
          <w:cols w:space="708"/>
          <w:docGrid w:linePitch="360"/>
        </w:sectPr>
      </w:pPr>
      <w:r w:rsidRPr="00177A24">
        <w:rPr>
          <w:bCs/>
          <w:sz w:val="28"/>
          <w:szCs w:val="28"/>
        </w:rPr>
        <w:t xml:space="preserve">       </w:t>
      </w:r>
      <w:bookmarkStart w:id="15" w:name="_Toc222224733"/>
      <w:bookmarkStart w:id="16" w:name="_Toc264712798"/>
      <w:bookmarkStart w:id="17" w:name="_Toc266220451"/>
      <w:r w:rsidRPr="00177A24">
        <w:rPr>
          <w:bCs/>
          <w:sz w:val="28"/>
          <w:szCs w:val="28"/>
        </w:rPr>
        <w:t xml:space="preserve">     </w:t>
      </w:r>
      <w:r w:rsidRPr="00177A24">
        <w:rPr>
          <w:bCs/>
          <w:sz w:val="28"/>
          <w:szCs w:val="28"/>
        </w:rPr>
        <w:sym w:font="Symbol" w:char="F0D3"/>
      </w:r>
      <w:r w:rsidRPr="00177A24">
        <w:rPr>
          <w:bCs/>
          <w:sz w:val="28"/>
          <w:szCs w:val="28"/>
        </w:rPr>
        <w:t xml:space="preserve"> Фин</w:t>
      </w:r>
      <w:bookmarkEnd w:id="15"/>
      <w:r w:rsidRPr="00177A24">
        <w:rPr>
          <w:bCs/>
          <w:sz w:val="28"/>
          <w:szCs w:val="28"/>
        </w:rPr>
        <w:t>ансовый университет, 20</w:t>
      </w:r>
      <w:bookmarkEnd w:id="16"/>
      <w:bookmarkEnd w:id="17"/>
      <w:r w:rsidR="00382DB4" w:rsidRPr="00177A24">
        <w:rPr>
          <w:bCs/>
          <w:sz w:val="28"/>
          <w:szCs w:val="28"/>
        </w:rPr>
        <w:t>21</w:t>
      </w:r>
    </w:p>
    <w:p w:rsidR="008C5E84" w:rsidRPr="00177A24" w:rsidRDefault="008C5E84" w:rsidP="00C5458E"/>
    <w:p w:rsidR="00CF4446" w:rsidRPr="00177A24" w:rsidRDefault="00CF4446" w:rsidP="00CF4446">
      <w:pPr>
        <w:widowControl w:val="0"/>
        <w:tabs>
          <w:tab w:val="left" w:pos="709"/>
          <w:tab w:val="left" w:pos="993"/>
        </w:tabs>
        <w:autoSpaceDE w:val="0"/>
        <w:autoSpaceDN w:val="0"/>
        <w:jc w:val="center"/>
        <w:rPr>
          <w:rFonts w:eastAsia="Calibri"/>
          <w:sz w:val="28"/>
          <w:szCs w:val="28"/>
          <w:lang w:bidi="ru-RU"/>
        </w:rPr>
      </w:pPr>
      <w:r w:rsidRPr="00177A24">
        <w:rPr>
          <w:rFonts w:eastAsia="Calibri"/>
          <w:sz w:val="28"/>
          <w:szCs w:val="28"/>
          <w:lang w:bidi="ru-RU"/>
        </w:rPr>
        <w:t>СОДЕРЖАНИЕ</w:t>
      </w:r>
    </w:p>
    <w:p w:rsidR="00CF4446" w:rsidRPr="00177A24"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177A24" w:rsidTr="004E4918">
        <w:trPr>
          <w:jc w:val="center"/>
        </w:trPr>
        <w:tc>
          <w:tcPr>
            <w:tcW w:w="988" w:type="dxa"/>
          </w:tcPr>
          <w:p w:rsidR="00CF4446" w:rsidRPr="00177A24" w:rsidRDefault="00CF4446" w:rsidP="00CF4446">
            <w:pPr>
              <w:tabs>
                <w:tab w:val="left" w:pos="709"/>
                <w:tab w:val="left" w:pos="993"/>
              </w:tabs>
              <w:spacing w:line="276" w:lineRule="auto"/>
              <w:jc w:val="center"/>
              <w:rPr>
                <w:lang w:val="ru-RU" w:bidi="ru-RU"/>
              </w:rPr>
            </w:pPr>
          </w:p>
        </w:tc>
        <w:tc>
          <w:tcPr>
            <w:tcW w:w="7229" w:type="dxa"/>
          </w:tcPr>
          <w:p w:rsidR="00CF4446" w:rsidRPr="00177A24" w:rsidRDefault="00634E72" w:rsidP="002E0124">
            <w:pPr>
              <w:tabs>
                <w:tab w:val="left" w:pos="709"/>
                <w:tab w:val="left" w:pos="993"/>
              </w:tabs>
              <w:jc w:val="center"/>
              <w:rPr>
                <w:b/>
                <w:bCs/>
                <w:lang w:bidi="ru-RU"/>
              </w:rPr>
            </w:pPr>
            <w:r>
              <w:rPr>
                <w:b/>
              </w:rPr>
              <w:t>Наименование разделов</w:t>
            </w:r>
          </w:p>
        </w:tc>
        <w:tc>
          <w:tcPr>
            <w:tcW w:w="1128" w:type="dxa"/>
          </w:tcPr>
          <w:p w:rsidR="00CF4446" w:rsidRPr="00177A24" w:rsidRDefault="000767DC" w:rsidP="00CF4446">
            <w:pPr>
              <w:tabs>
                <w:tab w:val="left" w:pos="709"/>
                <w:tab w:val="left" w:pos="993"/>
              </w:tabs>
              <w:spacing w:line="276" w:lineRule="auto"/>
              <w:jc w:val="center"/>
              <w:rPr>
                <w:b/>
                <w:lang w:val="ru-RU" w:bidi="ru-RU"/>
              </w:rPr>
            </w:pPr>
            <w:r w:rsidRPr="00177A24">
              <w:rPr>
                <w:b/>
                <w:lang w:val="ru-RU" w:bidi="ru-RU"/>
              </w:rPr>
              <w:t>Стр.</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val="ru-RU" w:bidi="ru-RU"/>
              </w:rPr>
            </w:pPr>
            <w:r w:rsidRPr="00177A24">
              <w:rPr>
                <w:lang w:val="ru-RU" w:bidi="ru-RU"/>
              </w:rPr>
              <w:t>1.</w:t>
            </w:r>
          </w:p>
        </w:tc>
        <w:tc>
          <w:tcPr>
            <w:tcW w:w="7229" w:type="dxa"/>
          </w:tcPr>
          <w:p w:rsidR="000A7BFF" w:rsidRPr="00177A24" w:rsidRDefault="000A7BFF" w:rsidP="00CF4446">
            <w:pPr>
              <w:tabs>
                <w:tab w:val="left" w:pos="709"/>
                <w:tab w:val="left" w:pos="993"/>
              </w:tabs>
              <w:rPr>
                <w:bCs/>
                <w:lang w:bidi="ru-RU"/>
              </w:rPr>
            </w:pPr>
            <w:r w:rsidRPr="00177A24">
              <w:rPr>
                <w:bCs/>
                <w:lang w:bidi="ru-RU"/>
              </w:rPr>
              <w:t>Наименование дисциплины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5</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2.</w:t>
            </w:r>
          </w:p>
        </w:tc>
        <w:tc>
          <w:tcPr>
            <w:tcW w:w="7229" w:type="dxa"/>
          </w:tcPr>
          <w:p w:rsidR="000A7BFF" w:rsidRPr="00177A24" w:rsidRDefault="000A7BFF" w:rsidP="00CF4446">
            <w:pPr>
              <w:tabs>
                <w:tab w:val="left" w:pos="709"/>
                <w:tab w:val="left" w:pos="993"/>
              </w:tabs>
              <w:jc w:val="both"/>
              <w:rPr>
                <w:iCs/>
                <w:lang w:val="ru-RU" w:bidi="ru-RU"/>
              </w:rPr>
            </w:pPr>
            <w:r w:rsidRPr="00177A24">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5</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3.</w:t>
            </w:r>
          </w:p>
        </w:tc>
        <w:tc>
          <w:tcPr>
            <w:tcW w:w="7229" w:type="dxa"/>
          </w:tcPr>
          <w:p w:rsidR="000A7BFF" w:rsidRPr="00177A24" w:rsidRDefault="000A7BFF" w:rsidP="00CF4446">
            <w:pPr>
              <w:tabs>
                <w:tab w:val="left" w:pos="709"/>
                <w:tab w:val="left" w:pos="993"/>
              </w:tabs>
              <w:jc w:val="both"/>
              <w:rPr>
                <w:iCs/>
                <w:lang w:val="ru-RU" w:bidi="ru-RU"/>
              </w:rPr>
            </w:pPr>
            <w:r w:rsidRPr="00177A24">
              <w:rPr>
                <w:iCs/>
                <w:lang w:val="ru-RU" w:bidi="ru-RU"/>
              </w:rPr>
              <w:t>Место дисциплины в структуре образовательной программы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4.</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w:t>
            </w:r>
          </w:p>
        </w:tc>
        <w:tc>
          <w:tcPr>
            <w:tcW w:w="7229" w:type="dxa"/>
          </w:tcPr>
          <w:p w:rsidR="000A7BFF" w:rsidRPr="00177A24" w:rsidRDefault="000A7BFF" w:rsidP="00CF4446">
            <w:pPr>
              <w:jc w:val="both"/>
              <w:rPr>
                <w:lang w:val="ru-RU" w:bidi="ru-RU"/>
              </w:rPr>
            </w:pPr>
            <w:r w:rsidRPr="00177A24">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0A7BFF" w:rsidRPr="009A21D9" w:rsidRDefault="000A7BFF" w:rsidP="00373F1C">
            <w:pPr>
              <w:tabs>
                <w:tab w:val="left" w:pos="709"/>
                <w:tab w:val="left" w:pos="993"/>
              </w:tabs>
              <w:spacing w:line="276" w:lineRule="auto"/>
              <w:jc w:val="center"/>
              <w:rPr>
                <w:color w:val="000000"/>
                <w:lang w:val="ru-RU" w:bidi="ru-RU"/>
              </w:rPr>
            </w:pPr>
            <w:r w:rsidRPr="009A21D9">
              <w:rPr>
                <w:color w:val="000000"/>
                <w:lang w:val="ru-RU" w:bidi="ru-RU"/>
              </w:rPr>
              <w:t>11</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5.1</w:t>
            </w:r>
          </w:p>
        </w:tc>
        <w:tc>
          <w:tcPr>
            <w:tcW w:w="7229" w:type="dxa"/>
          </w:tcPr>
          <w:p w:rsidR="000A7BFF" w:rsidRPr="00177A24" w:rsidRDefault="000A7BFF" w:rsidP="00CF4446">
            <w:pPr>
              <w:tabs>
                <w:tab w:val="left" w:pos="709"/>
                <w:tab w:val="left" w:pos="993"/>
              </w:tabs>
              <w:rPr>
                <w:lang w:bidi="ru-RU"/>
              </w:rPr>
            </w:pPr>
            <w:r w:rsidRPr="00177A24">
              <w:rPr>
                <w:lang w:bidi="ru-RU"/>
              </w:rPr>
              <w:t>Содержание дисциплины</w:t>
            </w:r>
          </w:p>
        </w:tc>
        <w:tc>
          <w:tcPr>
            <w:tcW w:w="1128" w:type="dxa"/>
          </w:tcPr>
          <w:p w:rsidR="000A7BFF" w:rsidRPr="009A21D9" w:rsidRDefault="000A7BFF" w:rsidP="00373F1C">
            <w:pPr>
              <w:tabs>
                <w:tab w:val="left" w:pos="709"/>
                <w:tab w:val="left" w:pos="993"/>
              </w:tabs>
              <w:spacing w:line="276" w:lineRule="auto"/>
              <w:jc w:val="center"/>
              <w:rPr>
                <w:color w:val="000000"/>
                <w:lang w:val="ru-RU" w:bidi="ru-RU"/>
              </w:rPr>
            </w:pPr>
            <w:r w:rsidRPr="009A21D9">
              <w:rPr>
                <w:color w:val="000000"/>
                <w:lang w:val="ru-RU" w:bidi="ru-RU"/>
              </w:rPr>
              <w:t>11</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5.2</w:t>
            </w:r>
          </w:p>
        </w:tc>
        <w:tc>
          <w:tcPr>
            <w:tcW w:w="7229" w:type="dxa"/>
          </w:tcPr>
          <w:p w:rsidR="000A7BFF" w:rsidRPr="00177A24" w:rsidRDefault="000A7BFF" w:rsidP="00CF4446">
            <w:pPr>
              <w:tabs>
                <w:tab w:val="left" w:pos="709"/>
                <w:tab w:val="left" w:pos="993"/>
              </w:tabs>
              <w:rPr>
                <w:lang w:bidi="ru-RU"/>
              </w:rPr>
            </w:pPr>
            <w:r w:rsidRPr="00177A24">
              <w:rPr>
                <w:lang w:bidi="ru-RU"/>
              </w:rPr>
              <w:t>Учебно-тематический план</w:t>
            </w:r>
          </w:p>
        </w:tc>
        <w:tc>
          <w:tcPr>
            <w:tcW w:w="1128" w:type="dxa"/>
          </w:tcPr>
          <w:p w:rsidR="000A7BFF" w:rsidRPr="000B6288" w:rsidRDefault="000A7BFF" w:rsidP="00634E72">
            <w:pPr>
              <w:tabs>
                <w:tab w:val="left" w:pos="709"/>
                <w:tab w:val="left" w:pos="993"/>
              </w:tabs>
              <w:spacing w:line="276" w:lineRule="auto"/>
              <w:jc w:val="center"/>
              <w:rPr>
                <w:color w:val="000000"/>
                <w:highlight w:val="yellow"/>
                <w:lang w:val="ru-RU" w:bidi="ru-RU"/>
              </w:rPr>
            </w:pPr>
            <w:r w:rsidRPr="009A21D9">
              <w:rPr>
                <w:color w:val="000000"/>
                <w:lang w:val="ru-RU" w:bidi="ru-RU"/>
              </w:rPr>
              <w:t>1</w:t>
            </w:r>
            <w:r w:rsidR="00634E72">
              <w:rPr>
                <w:color w:val="000000"/>
                <w:lang w:val="ru-RU" w:bidi="ru-RU"/>
              </w:rPr>
              <w:t>7</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5.3</w:t>
            </w:r>
          </w:p>
        </w:tc>
        <w:tc>
          <w:tcPr>
            <w:tcW w:w="7229" w:type="dxa"/>
          </w:tcPr>
          <w:p w:rsidR="000A7BFF" w:rsidRPr="00177A24" w:rsidRDefault="000A7BFF" w:rsidP="00CF4446">
            <w:pPr>
              <w:tabs>
                <w:tab w:val="left" w:pos="709"/>
                <w:tab w:val="left" w:pos="993"/>
              </w:tabs>
              <w:rPr>
                <w:lang w:bidi="ru-RU"/>
              </w:rPr>
            </w:pPr>
            <w:r w:rsidRPr="00177A24">
              <w:rPr>
                <w:szCs w:val="28"/>
                <w:lang w:bidi="ru-RU"/>
              </w:rPr>
              <w:t>Содержание семинаров, практических занятий</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18</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6.</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Перечень учебно-методического обеспечения для самостоятельной работы обучающихся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20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7.</w:t>
            </w:r>
          </w:p>
        </w:tc>
        <w:tc>
          <w:tcPr>
            <w:tcW w:w="7229" w:type="dxa"/>
          </w:tcPr>
          <w:p w:rsidR="000A7BFF" w:rsidRPr="00177A24" w:rsidRDefault="000A7BFF" w:rsidP="00CF4446">
            <w:pPr>
              <w:jc w:val="both"/>
              <w:rPr>
                <w:lang w:val="ru-RU" w:bidi="ru-RU"/>
              </w:rPr>
            </w:pPr>
            <w:r w:rsidRPr="00177A24">
              <w:rPr>
                <w:lang w:val="ru-RU" w:bidi="ru-RU"/>
              </w:rPr>
              <w:t>Фонд оценочных средств для проведения промежуточной аттестации обучающихся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23</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8.</w:t>
            </w:r>
          </w:p>
        </w:tc>
        <w:tc>
          <w:tcPr>
            <w:tcW w:w="7229" w:type="dxa"/>
          </w:tcPr>
          <w:p w:rsidR="000A7BFF" w:rsidRPr="00177A24" w:rsidRDefault="000A7BFF" w:rsidP="00CF4446">
            <w:pPr>
              <w:jc w:val="both"/>
              <w:rPr>
                <w:lang w:val="ru-RU" w:bidi="ru-RU"/>
              </w:rPr>
            </w:pPr>
            <w:r w:rsidRPr="00177A24">
              <w:rPr>
                <w:lang w:val="ru-RU" w:bidi="ru-RU"/>
              </w:rPr>
              <w:t>Перечень основной и дополнительной учебной литературы, необходимой для освоения дисциплины</w:t>
            </w:r>
          </w:p>
        </w:tc>
        <w:tc>
          <w:tcPr>
            <w:tcW w:w="1128" w:type="dxa"/>
          </w:tcPr>
          <w:p w:rsidR="000A7BFF" w:rsidRPr="000B6288" w:rsidRDefault="000A7BFF" w:rsidP="00634E72">
            <w:pPr>
              <w:tabs>
                <w:tab w:val="left" w:pos="709"/>
                <w:tab w:val="left" w:pos="993"/>
              </w:tabs>
              <w:spacing w:line="276" w:lineRule="auto"/>
              <w:jc w:val="center"/>
              <w:rPr>
                <w:color w:val="000000"/>
                <w:highlight w:val="yellow"/>
                <w:lang w:val="ru-RU" w:bidi="ru-RU"/>
              </w:rPr>
            </w:pPr>
            <w:r w:rsidRPr="009A21D9">
              <w:rPr>
                <w:color w:val="000000"/>
                <w:lang w:val="ru-RU" w:bidi="ru-RU"/>
              </w:rPr>
              <w:t>3</w:t>
            </w:r>
            <w:r w:rsidR="00634E72">
              <w:rPr>
                <w:color w:val="000000"/>
                <w:lang w:val="ru-RU" w:bidi="ru-RU"/>
              </w:rPr>
              <w:t>6</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9.</w:t>
            </w:r>
          </w:p>
        </w:tc>
        <w:tc>
          <w:tcPr>
            <w:tcW w:w="7229" w:type="dxa"/>
          </w:tcPr>
          <w:p w:rsidR="000A7BFF" w:rsidRPr="00177A24" w:rsidRDefault="000A7BFF" w:rsidP="00EF1251">
            <w:pPr>
              <w:jc w:val="both"/>
              <w:rPr>
                <w:lang w:val="ru-RU" w:bidi="ru-RU"/>
              </w:rPr>
            </w:pPr>
            <w:r w:rsidRPr="00177A24">
              <w:rPr>
                <w:szCs w:val="28"/>
                <w:lang w:val="ru-RU"/>
              </w:rPr>
              <w:t>Перечень информационных технологий, используемых при осуществлении образовательного процесса по дисциплине.</w:t>
            </w:r>
            <w:r w:rsidRPr="00177A24">
              <w:rPr>
                <w:lang w:val="ru-RU" w:bidi="ru-RU"/>
              </w:rPr>
              <w:t xml:space="preserve"> Перечень ресурсов информационно-телекоммуникационной сети «Интернет»</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37</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10.</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Методические указания для обучающихся по освоению дисциплины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38</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11.</w:t>
            </w:r>
          </w:p>
        </w:tc>
        <w:tc>
          <w:tcPr>
            <w:tcW w:w="7229" w:type="dxa"/>
          </w:tcPr>
          <w:p w:rsidR="000A7BFF" w:rsidRPr="00177A24" w:rsidRDefault="000A7BFF" w:rsidP="00372ED1">
            <w:pPr>
              <w:jc w:val="both"/>
              <w:rPr>
                <w:lang w:val="ru-RU" w:bidi="ru-RU"/>
              </w:rPr>
            </w:pPr>
            <w:r w:rsidRPr="00177A24">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43</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12.</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44</w:t>
            </w:r>
          </w:p>
        </w:tc>
      </w:tr>
    </w:tbl>
    <w:p w:rsidR="006667D7" w:rsidRPr="00177A24" w:rsidRDefault="006667D7" w:rsidP="00C5458E">
      <w:pPr>
        <w:sectPr w:rsidR="006667D7" w:rsidRPr="00177A24" w:rsidSect="00C27467">
          <w:pgSz w:w="11906" w:h="16838"/>
          <w:pgMar w:top="709" w:right="707" w:bottom="993" w:left="1418" w:header="708" w:footer="708" w:gutter="0"/>
          <w:cols w:space="708"/>
          <w:titlePg/>
          <w:docGrid w:linePitch="360"/>
        </w:sectPr>
      </w:pPr>
    </w:p>
    <w:p w:rsidR="008C5E84" w:rsidRPr="00177A24" w:rsidRDefault="008C5E84" w:rsidP="004A6289">
      <w:pPr>
        <w:pStyle w:val="11"/>
      </w:pPr>
      <w:r w:rsidRPr="00177A24">
        <w:lastRenderedPageBreak/>
        <w:t xml:space="preserve">1 . Наименование дисциплины </w:t>
      </w:r>
    </w:p>
    <w:p w:rsidR="00FB0A0D" w:rsidRPr="00EA587D" w:rsidRDefault="001601B7" w:rsidP="001601B7">
      <w:pPr>
        <w:ind w:left="426"/>
        <w:rPr>
          <w:sz w:val="28"/>
          <w:szCs w:val="28"/>
        </w:rPr>
      </w:pPr>
      <w:r w:rsidRPr="00EA587D">
        <w:rPr>
          <w:sz w:val="28"/>
          <w:szCs w:val="28"/>
        </w:rPr>
        <w:t>«</w:t>
      </w:r>
      <w:r w:rsidR="00612828" w:rsidRPr="00EA587D">
        <w:rPr>
          <w:sz w:val="28"/>
          <w:szCs w:val="28"/>
        </w:rPr>
        <w:t>Логика. Т</w:t>
      </w:r>
      <w:r w:rsidR="005C3861" w:rsidRPr="00EA587D">
        <w:rPr>
          <w:sz w:val="28"/>
          <w:szCs w:val="28"/>
        </w:rPr>
        <w:t>еория аргументации</w:t>
      </w:r>
      <w:r w:rsidRPr="00EA587D">
        <w:rPr>
          <w:sz w:val="28"/>
          <w:szCs w:val="28"/>
        </w:rPr>
        <w:t>»</w:t>
      </w:r>
    </w:p>
    <w:p w:rsidR="0006651B" w:rsidRPr="00EA587D" w:rsidRDefault="0006651B" w:rsidP="0006651B">
      <w:pPr>
        <w:pStyle w:val="Default"/>
        <w:spacing w:after="240"/>
        <w:jc w:val="both"/>
        <w:rPr>
          <w:b/>
          <w:bCs/>
          <w:color w:val="auto"/>
          <w:sz w:val="28"/>
          <w:szCs w:val="28"/>
        </w:rPr>
      </w:pPr>
      <w:r w:rsidRPr="00EA587D">
        <w:rPr>
          <w:b/>
          <w:bCs/>
          <w:color w:val="auto"/>
          <w:sz w:val="28"/>
          <w:szCs w:val="28"/>
        </w:rPr>
        <w:t>2.</w:t>
      </w:r>
      <w:r w:rsidRPr="00EA587D">
        <w:rPr>
          <w:b/>
          <w:bCs/>
          <w:color w:val="auto"/>
        </w:rPr>
        <w:t xml:space="preserve"> </w:t>
      </w:r>
      <w:r w:rsidRPr="00EA587D">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A587D">
        <w:rPr>
          <w:b/>
          <w:bCs/>
          <w:color w:val="auto"/>
          <w:sz w:val="28"/>
          <w:szCs w:val="28"/>
        </w:rPr>
        <w:t xml:space="preserve"> </w:t>
      </w:r>
    </w:p>
    <w:p w:rsidR="0006651B" w:rsidRPr="00EA587D" w:rsidRDefault="0006651B" w:rsidP="0006651B">
      <w:pPr>
        <w:jc w:val="both"/>
        <w:rPr>
          <w:b/>
          <w:sz w:val="28"/>
          <w:szCs w:val="28"/>
        </w:rPr>
      </w:pPr>
      <w:r w:rsidRPr="00EA587D">
        <w:rPr>
          <w:b/>
          <w:sz w:val="28"/>
          <w:szCs w:val="28"/>
        </w:rPr>
        <w:t xml:space="preserve">Направления подготовки: </w:t>
      </w:r>
    </w:p>
    <w:p w:rsidR="0006651B" w:rsidRPr="00EA587D" w:rsidRDefault="00D47956" w:rsidP="0006651B">
      <w:pPr>
        <w:jc w:val="both"/>
        <w:rPr>
          <w:sz w:val="28"/>
          <w:szCs w:val="28"/>
        </w:rPr>
      </w:pPr>
      <w:r w:rsidRPr="00EA587D">
        <w:rPr>
          <w:b/>
          <w:sz w:val="28"/>
          <w:szCs w:val="28"/>
        </w:rPr>
        <w:t xml:space="preserve">41.03.04 Политология, </w:t>
      </w:r>
      <w:r w:rsidR="0006651B" w:rsidRPr="00EA587D">
        <w:rPr>
          <w:b/>
          <w:sz w:val="28"/>
          <w:szCs w:val="28"/>
        </w:rPr>
        <w:t>39.03.01 Социология</w:t>
      </w:r>
      <w:r w:rsidRPr="00EA587D">
        <w:rPr>
          <w:sz w:val="28"/>
          <w:szCs w:val="28"/>
        </w:rPr>
        <w:t>,</w:t>
      </w:r>
      <w:r w:rsidR="0006651B" w:rsidRPr="00EA587D">
        <w:rPr>
          <w:b/>
          <w:sz w:val="28"/>
          <w:szCs w:val="28"/>
        </w:rPr>
        <w:t>38.03.03 Управление персоналом</w:t>
      </w:r>
      <w:r w:rsidR="0006651B" w:rsidRPr="00EA587D">
        <w:rPr>
          <w:sz w:val="28"/>
          <w:szCs w:val="28"/>
        </w:rPr>
        <w:t xml:space="preserve">, </w:t>
      </w:r>
    </w:p>
    <w:p w:rsidR="007E16ED" w:rsidRPr="003E3C14" w:rsidRDefault="0006651B" w:rsidP="0006651B">
      <w:pPr>
        <w:jc w:val="both"/>
        <w:rPr>
          <w:color w:val="FF0000"/>
          <w:sz w:val="28"/>
          <w:szCs w:val="28"/>
        </w:rPr>
      </w:pPr>
      <w:r w:rsidRPr="00EA587D">
        <w:rPr>
          <w:b/>
          <w:sz w:val="28"/>
          <w:szCs w:val="28"/>
        </w:rPr>
        <w:t>38.03.01 Экономика</w:t>
      </w:r>
      <w:r w:rsidR="003E3C14" w:rsidRPr="00EA587D">
        <w:rPr>
          <w:b/>
          <w:sz w:val="28"/>
          <w:szCs w:val="28"/>
        </w:rPr>
        <w:t xml:space="preserve">(все </w:t>
      </w:r>
      <w:r w:rsidR="007F72CB" w:rsidRPr="00EA587D">
        <w:rPr>
          <w:b/>
          <w:sz w:val="28"/>
          <w:szCs w:val="28"/>
        </w:rPr>
        <w:t>ОП</w:t>
      </w:r>
      <w:r w:rsidR="003E3C14" w:rsidRPr="00EA587D">
        <w:rPr>
          <w:b/>
          <w:sz w:val="28"/>
          <w:szCs w:val="28"/>
        </w:rPr>
        <w:t xml:space="preserve">, </w:t>
      </w:r>
      <w:r w:rsidR="007F72CB" w:rsidRPr="00EA587D">
        <w:rPr>
          <w:b/>
          <w:sz w:val="28"/>
          <w:szCs w:val="28"/>
        </w:rPr>
        <w:t>кроме ОП «Международные финансы/</w:t>
      </w:r>
      <w:r w:rsidR="007F72CB" w:rsidRPr="00EA587D">
        <w:rPr>
          <w:b/>
          <w:sz w:val="28"/>
          <w:szCs w:val="28"/>
          <w:lang w:val="en-US"/>
        </w:rPr>
        <w:t>International</w:t>
      </w:r>
      <w:r w:rsidR="007F72CB" w:rsidRPr="00EA587D">
        <w:rPr>
          <w:b/>
          <w:sz w:val="28"/>
          <w:szCs w:val="28"/>
        </w:rPr>
        <w:t xml:space="preserve"> </w:t>
      </w:r>
      <w:r w:rsidR="007F72CB" w:rsidRPr="00EA587D">
        <w:rPr>
          <w:b/>
          <w:sz w:val="28"/>
          <w:szCs w:val="28"/>
          <w:lang w:val="en-US"/>
        </w:rPr>
        <w:t>Finance</w:t>
      </w:r>
      <w:r w:rsidR="007F72CB" w:rsidRPr="00EA587D">
        <w:rPr>
          <w:b/>
          <w:sz w:val="28"/>
          <w:szCs w:val="28"/>
        </w:rPr>
        <w:t>» и ОП «Международный бизнес: налогообложение  и учет</w:t>
      </w:r>
      <w:r w:rsidR="003E3C14" w:rsidRPr="00EA587D">
        <w:rPr>
          <w:b/>
          <w:sz w:val="28"/>
          <w:szCs w:val="28"/>
        </w:rPr>
        <w:t>( на английском языке)</w:t>
      </w:r>
      <w:r w:rsidR="008B016C" w:rsidRPr="00EA587D">
        <w:rPr>
          <w:b/>
          <w:sz w:val="28"/>
          <w:szCs w:val="28"/>
        </w:rPr>
        <w:t>,</w:t>
      </w:r>
      <w:r w:rsidR="008B016C" w:rsidRPr="00EA587D">
        <w:t xml:space="preserve"> </w:t>
      </w:r>
      <w:r w:rsidR="008B016C" w:rsidRPr="00EA587D">
        <w:rPr>
          <w:b/>
          <w:sz w:val="28"/>
          <w:szCs w:val="28"/>
        </w:rPr>
        <w:t>40.03.01 Юриспруденция</w:t>
      </w:r>
    </w:p>
    <w:p w:rsidR="0006651B" w:rsidRPr="00177A24" w:rsidRDefault="0006651B" w:rsidP="0006651B">
      <w:pPr>
        <w:jc w:val="right"/>
      </w:pPr>
      <w:r w:rsidRPr="00177A24">
        <w:rPr>
          <w:b/>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06651B" w:rsidRPr="00177A24" w:rsidTr="0006651B">
        <w:tc>
          <w:tcPr>
            <w:tcW w:w="2127"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FF0925" w:rsidP="00FF0925">
            <w:pPr>
              <w:shd w:val="clear" w:color="auto" w:fill="FFFFFF"/>
              <w:spacing w:after="160" w:line="259" w:lineRule="auto"/>
              <w:contextualSpacing/>
              <w:jc w:val="both"/>
              <w:rPr>
                <w:rFonts w:eastAsiaTheme="minorHAnsi"/>
                <w:lang w:eastAsia="en-US"/>
              </w:rPr>
            </w:pPr>
            <w:r w:rsidRPr="00177A24">
              <w:rPr>
                <w:rFonts w:eastAsiaTheme="minorHAnsi"/>
                <w:lang w:eastAsia="en-US"/>
              </w:rPr>
              <w:t xml:space="preserve">1. </w:t>
            </w:r>
            <w:r w:rsidR="0006651B" w:rsidRPr="00177A24">
              <w:rPr>
                <w:rFonts w:eastAsiaTheme="minorHAnsi"/>
                <w:lang w:eastAsia="en-US"/>
              </w:rPr>
              <w:t>Испо</w:t>
            </w:r>
            <w:r w:rsidRPr="00177A24">
              <w:rPr>
                <w:rFonts w:eastAsiaTheme="minorHAnsi"/>
                <w:lang w:eastAsia="en-US"/>
              </w:rPr>
              <w:t xml:space="preserve">льзует знания о закономерностях </w:t>
            </w:r>
            <w:r w:rsidR="0006651B" w:rsidRPr="00177A24">
              <w:rPr>
                <w:rFonts w:eastAsiaTheme="minorHAnsi"/>
                <w:lang w:eastAsia="en-US"/>
              </w:rPr>
              <w:t>развития природы, межкульту</w:t>
            </w:r>
            <w:r w:rsidRPr="00177A24">
              <w:rPr>
                <w:rFonts w:eastAsiaTheme="minorHAnsi"/>
                <w:lang w:eastAsia="en-US"/>
              </w:rPr>
              <w:t xml:space="preserve">рного разнообразия общества для </w:t>
            </w:r>
            <w:r w:rsidR="0006651B" w:rsidRPr="00177A24">
              <w:rPr>
                <w:rFonts w:eastAsiaTheme="minorHAnsi"/>
                <w:lang w:eastAsia="en-US"/>
              </w:rPr>
              <w:t>формиров</w:t>
            </w:r>
            <w:r w:rsidRPr="00177A24">
              <w:rPr>
                <w:rFonts w:eastAsiaTheme="minorHAnsi"/>
                <w:lang w:eastAsia="en-US"/>
              </w:rPr>
              <w:t xml:space="preserve">ания мировоззренческой оценки </w:t>
            </w:r>
            <w:r w:rsidR="0006651B" w:rsidRPr="00177A24">
              <w:rPr>
                <w:rFonts w:eastAsiaTheme="minorHAnsi"/>
                <w:lang w:eastAsia="en-US"/>
              </w:rPr>
              <w:t xml:space="preserve">происходящих процессов. </w:t>
            </w:r>
          </w:p>
          <w:p w:rsidR="0006651B" w:rsidRPr="00177A24" w:rsidRDefault="0006651B" w:rsidP="00FF0925">
            <w:pPr>
              <w:shd w:val="clear" w:color="auto" w:fill="FFFFFF"/>
              <w:contextualSpacing/>
              <w:jc w:val="both"/>
              <w:rPr>
                <w:rFonts w:eastAsiaTheme="minorHAnsi"/>
                <w:lang w:eastAsia="en-US"/>
              </w:rPr>
            </w:pPr>
            <w:r w:rsidRPr="00177A24">
              <w:rPr>
                <w:rFonts w:eastAsiaTheme="minorHAnsi"/>
                <w:bCs/>
                <w:iCs/>
                <w:lang w:eastAsia="en-US"/>
              </w:rPr>
              <w:t xml:space="preserve">2. Использует навыки философского мышления и логики для формулировки аргументированных суждений и умозаключений </w:t>
            </w:r>
            <w:r w:rsidRPr="00177A24">
              <w:rPr>
                <w:rFonts w:eastAsiaTheme="minorHAnsi"/>
                <w:lang w:eastAsia="en-US"/>
              </w:rPr>
              <w:t xml:space="preserve">в профессиональной деятельности. </w:t>
            </w:r>
          </w:p>
          <w:p w:rsidR="0006651B" w:rsidRPr="00177A24" w:rsidRDefault="0006651B" w:rsidP="00FF0925">
            <w:pPr>
              <w:tabs>
                <w:tab w:val="left" w:pos="540"/>
              </w:tabs>
              <w:jc w:val="both"/>
              <w:rPr>
                <w:b/>
                <w:lang w:eastAsia="en-US"/>
              </w:rPr>
            </w:pPr>
            <w:r w:rsidRPr="00177A24">
              <w:rPr>
                <w:rFonts w:eastAsiaTheme="minorHAnsi"/>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rsidR="0006651B" w:rsidRPr="00177A24" w:rsidRDefault="008F6835" w:rsidP="0006651B">
            <w:pPr>
              <w:tabs>
                <w:tab w:val="left" w:pos="540"/>
              </w:tabs>
              <w:jc w:val="both"/>
              <w:rPr>
                <w:b/>
                <w:bCs/>
                <w:lang w:eastAsia="en-US"/>
              </w:rPr>
            </w:pPr>
            <w:r w:rsidRPr="00177A24">
              <w:rPr>
                <w:b/>
                <w:bCs/>
                <w:lang w:eastAsia="en-US"/>
              </w:rPr>
              <w:t>з</w:t>
            </w:r>
            <w:r w:rsidR="0006651B" w:rsidRPr="00177A24">
              <w:rPr>
                <w:b/>
                <w:bCs/>
                <w:lang w:eastAsia="en-US"/>
              </w:rPr>
              <w:t>нать:</w:t>
            </w:r>
          </w:p>
          <w:p w:rsidR="00FF0925" w:rsidRPr="00177A24" w:rsidRDefault="00FF0925" w:rsidP="0006651B">
            <w:pPr>
              <w:tabs>
                <w:tab w:val="left" w:pos="540"/>
              </w:tabs>
              <w:jc w:val="both"/>
              <w:rPr>
                <w:b/>
                <w:bCs/>
                <w:lang w:eastAsia="en-US"/>
              </w:rPr>
            </w:pPr>
            <w:r w:rsidRPr="00177A24">
              <w:rPr>
                <w:b/>
                <w:lang w:eastAsia="en-US"/>
              </w:rPr>
              <w:t xml:space="preserve">- </w:t>
            </w:r>
            <w:r w:rsidRPr="00177A24">
              <w:rPr>
                <w:lang w:eastAsia="en-US"/>
              </w:rPr>
              <w:t>исторический</w:t>
            </w:r>
            <w:r w:rsidR="008F6835" w:rsidRPr="00177A24">
              <w:rPr>
                <w:lang w:eastAsia="en-US"/>
              </w:rPr>
              <w:t xml:space="preserve"> и культурный контекст </w:t>
            </w:r>
            <w:r w:rsidRPr="00177A24">
              <w:rPr>
                <w:lang w:eastAsia="en-US"/>
              </w:rPr>
              <w:t>становления и развития логики как науки о пра</w:t>
            </w:r>
            <w:r w:rsidR="008F6835" w:rsidRPr="00177A24">
              <w:rPr>
                <w:lang w:eastAsia="en-US"/>
              </w:rPr>
              <w:t>вильном мышлении;</w:t>
            </w:r>
          </w:p>
          <w:p w:rsidR="0006651B" w:rsidRPr="00177A24" w:rsidRDefault="008F6835" w:rsidP="0006651B">
            <w:pPr>
              <w:tabs>
                <w:tab w:val="left" w:pos="540"/>
              </w:tabs>
              <w:jc w:val="both"/>
              <w:rPr>
                <w:b/>
                <w:bCs/>
                <w:lang w:eastAsia="en-US"/>
              </w:rPr>
            </w:pPr>
            <w:r w:rsidRPr="00177A24">
              <w:rPr>
                <w:b/>
                <w:bCs/>
                <w:lang w:eastAsia="en-US"/>
              </w:rPr>
              <w:t>у</w:t>
            </w:r>
            <w:r w:rsidR="0006651B" w:rsidRPr="00177A24">
              <w:rPr>
                <w:b/>
                <w:bCs/>
                <w:lang w:eastAsia="en-US"/>
              </w:rPr>
              <w:t>меть:</w:t>
            </w:r>
          </w:p>
          <w:p w:rsidR="00FF0925" w:rsidRPr="00177A24" w:rsidRDefault="00FF0925" w:rsidP="0006651B">
            <w:pPr>
              <w:tabs>
                <w:tab w:val="left" w:pos="540"/>
              </w:tabs>
              <w:jc w:val="both"/>
              <w:rPr>
                <w:b/>
                <w:bCs/>
                <w:lang w:eastAsia="en-US"/>
              </w:rPr>
            </w:pPr>
            <w:r w:rsidRPr="00177A24">
              <w:rPr>
                <w:b/>
                <w:lang w:eastAsia="en-US"/>
              </w:rPr>
              <w:t>-</w:t>
            </w:r>
            <w:r w:rsidR="008F6835" w:rsidRPr="00177A24">
              <w:rPr>
                <w:b/>
                <w:lang w:eastAsia="en-US"/>
              </w:rPr>
              <w:t xml:space="preserve"> </w:t>
            </w:r>
            <w:r w:rsidR="008F6835" w:rsidRPr="00177A24">
              <w:rPr>
                <w:lang w:eastAsia="en-US"/>
              </w:rPr>
              <w:t>определять г</w:t>
            </w:r>
            <w:r w:rsidR="00992A9A" w:rsidRPr="00177A24">
              <w:rPr>
                <w:lang w:eastAsia="en-US"/>
              </w:rPr>
              <w:t>раницы применимости классической формальной логики;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FF0925" w:rsidRPr="00177A24" w:rsidRDefault="00FF0925" w:rsidP="0006651B">
            <w:pPr>
              <w:tabs>
                <w:tab w:val="left" w:pos="540"/>
              </w:tabs>
              <w:jc w:val="both"/>
              <w:rPr>
                <w:b/>
                <w:bCs/>
                <w:lang w:eastAsia="en-US"/>
              </w:rPr>
            </w:pPr>
            <w:r w:rsidRPr="00177A24">
              <w:rPr>
                <w:b/>
                <w:lang w:eastAsia="en-US"/>
              </w:rPr>
              <w:t>-</w:t>
            </w:r>
            <w:r w:rsidR="00992A9A" w:rsidRPr="00177A24">
              <w:rPr>
                <w:b/>
                <w:lang w:eastAsia="en-US"/>
              </w:rPr>
              <w:t xml:space="preserve"> </w:t>
            </w:r>
            <w:r w:rsidR="00992A9A" w:rsidRPr="00177A24">
              <w:rPr>
                <w:lang w:eastAsia="en-US"/>
              </w:rPr>
              <w:t>закон достаточного основания, правила аргументации;</w:t>
            </w:r>
          </w:p>
          <w:p w:rsidR="0006651B" w:rsidRPr="00177A24" w:rsidRDefault="0006651B" w:rsidP="0006651B">
            <w:pPr>
              <w:tabs>
                <w:tab w:val="left" w:pos="540"/>
              </w:tabs>
              <w:jc w:val="both"/>
              <w:rPr>
                <w:b/>
                <w:bCs/>
                <w:lang w:eastAsia="en-US"/>
              </w:rPr>
            </w:pPr>
            <w:r w:rsidRPr="00177A24">
              <w:rPr>
                <w:b/>
                <w:bCs/>
                <w:lang w:eastAsia="en-US"/>
              </w:rPr>
              <w:t>уметь:</w:t>
            </w:r>
          </w:p>
          <w:p w:rsidR="00FF0925" w:rsidRPr="00177A24" w:rsidRDefault="00FF0925" w:rsidP="0006651B">
            <w:pPr>
              <w:tabs>
                <w:tab w:val="left" w:pos="540"/>
              </w:tabs>
              <w:jc w:val="both"/>
              <w:rPr>
                <w:b/>
                <w:bCs/>
                <w:lang w:eastAsia="en-US"/>
              </w:rPr>
            </w:pPr>
            <w:r w:rsidRPr="00177A24">
              <w:rPr>
                <w:b/>
                <w:lang w:eastAsia="en-US"/>
              </w:rPr>
              <w:t>-</w:t>
            </w:r>
            <w:r w:rsidR="00992A9A" w:rsidRPr="00177A24">
              <w:rPr>
                <w:b/>
                <w:lang w:eastAsia="en-US"/>
              </w:rPr>
              <w:t xml:space="preserve"> </w:t>
            </w:r>
            <w:r w:rsidR="00992A9A" w:rsidRPr="00177A24">
              <w:rPr>
                <w:lang w:eastAsia="en-US"/>
              </w:rPr>
              <w:t>применять правила аргументации в сфере профессиональной коммуникации;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FF0925" w:rsidRPr="00177A24" w:rsidRDefault="00FF0925" w:rsidP="0006651B">
            <w:pPr>
              <w:tabs>
                <w:tab w:val="left" w:pos="540"/>
              </w:tabs>
              <w:jc w:val="both"/>
              <w:rPr>
                <w:b/>
                <w:bCs/>
                <w:lang w:eastAsia="en-US"/>
              </w:rPr>
            </w:pPr>
            <w:r w:rsidRPr="00177A24">
              <w:rPr>
                <w:b/>
                <w:lang w:eastAsia="en-US"/>
              </w:rPr>
              <w:t>-</w:t>
            </w:r>
            <w:r w:rsidR="00CF3CCE" w:rsidRPr="00177A24">
              <w:rPr>
                <w:b/>
                <w:lang w:eastAsia="en-US"/>
              </w:rPr>
              <w:t xml:space="preserve"> </w:t>
            </w:r>
            <w:r w:rsidR="00CF3CCE" w:rsidRPr="00177A24">
              <w:rPr>
                <w:lang w:eastAsia="en-US"/>
              </w:rPr>
              <w:t>особенности применения различных форм умозаключений с учетом специфики данных, сильные и слабые стороны дедукции и индукции, а также об их взаимосвяз</w:t>
            </w:r>
            <w:r w:rsidR="00621D77" w:rsidRPr="00177A24">
              <w:rPr>
                <w:lang w:eastAsia="en-US"/>
              </w:rPr>
              <w:t>и</w:t>
            </w:r>
            <w:r w:rsidR="00CF3CCE" w:rsidRPr="00177A24">
              <w:rPr>
                <w:lang w:eastAsia="en-US"/>
              </w:rPr>
              <w:t xml:space="preserve"> в целостном процессе познания;</w:t>
            </w:r>
          </w:p>
          <w:p w:rsidR="0006651B" w:rsidRPr="00177A24" w:rsidRDefault="0006651B" w:rsidP="0006651B">
            <w:pPr>
              <w:tabs>
                <w:tab w:val="left" w:pos="540"/>
              </w:tabs>
              <w:jc w:val="both"/>
              <w:rPr>
                <w:b/>
                <w:bCs/>
                <w:lang w:eastAsia="en-US"/>
              </w:rPr>
            </w:pPr>
            <w:r w:rsidRPr="00177A24">
              <w:rPr>
                <w:b/>
                <w:bCs/>
                <w:lang w:eastAsia="en-US"/>
              </w:rPr>
              <w:t>уметь:</w:t>
            </w:r>
          </w:p>
          <w:p w:rsidR="00FF0925" w:rsidRPr="00177A24" w:rsidRDefault="00FF0925" w:rsidP="0006651B">
            <w:pPr>
              <w:tabs>
                <w:tab w:val="left" w:pos="540"/>
              </w:tabs>
              <w:jc w:val="both"/>
              <w:rPr>
                <w:b/>
                <w:lang w:eastAsia="en-US"/>
              </w:rPr>
            </w:pPr>
            <w:r w:rsidRPr="00177A24">
              <w:rPr>
                <w:b/>
                <w:lang w:eastAsia="en-US"/>
              </w:rPr>
              <w:t>-</w:t>
            </w:r>
            <w:r w:rsidR="00621D77" w:rsidRPr="00177A24">
              <w:rPr>
                <w:b/>
                <w:lang w:eastAsia="en-US"/>
              </w:rPr>
              <w:t xml:space="preserve"> </w:t>
            </w:r>
            <w:r w:rsidR="00621D77" w:rsidRPr="00177A24">
              <w:rPr>
                <w:lang w:eastAsia="en-US"/>
              </w:rPr>
              <w:t>применять гипотетико-дедуктивный метод и индуктивные методы установления причинно-следственных связей в различных предметных областях, в естественнонаучном и гуманитарном контексте.</w:t>
            </w:r>
          </w:p>
          <w:p w:rsidR="00FF0925" w:rsidRPr="00177A24" w:rsidRDefault="00FF0925"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p>
        </w:tc>
      </w:tr>
      <w:tr w:rsidR="0006651B" w:rsidRPr="00177A24" w:rsidTr="0006651B">
        <w:tc>
          <w:tcPr>
            <w:tcW w:w="2127"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 xml:space="preserve">Способность к постановке целей и задач исследований, выбору оптимальных путей и методов </w:t>
            </w:r>
            <w:r w:rsidRPr="00177A24">
              <w:rPr>
                <w:rFonts w:ascii="Times New Roman" w:hAnsi="Times New Roman" w:cs="Times New Roman"/>
                <w:sz w:val="24"/>
                <w:szCs w:val="24"/>
                <w:lang w:eastAsia="en-US"/>
              </w:rPr>
              <w:lastRenderedPageBreak/>
              <w:t xml:space="preserve">их достижения </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(УК-11)</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rPr>
                <w:lang w:eastAsia="en-US"/>
              </w:rPr>
            </w:pPr>
            <w:r w:rsidRPr="00177A24">
              <w:lastRenderedPageBreak/>
              <w:t xml:space="preserve">1. Аргументированно переходит от первоначальной субъективной формулировки проблемы к целостному структурированному описанию проблемной </w:t>
            </w:r>
            <w:r w:rsidRPr="00177A24">
              <w:lastRenderedPageBreak/>
              <w:t>ситуации.</w:t>
            </w:r>
          </w:p>
          <w:p w:rsidR="0006651B" w:rsidRPr="00177A24" w:rsidRDefault="0006651B" w:rsidP="0006651B">
            <w:r w:rsidRPr="00177A24">
              <w:t>2. Обосновывает системную формулировку цели и постановку задачи управления.</w:t>
            </w:r>
          </w:p>
          <w:p w:rsidR="0006651B" w:rsidRPr="00177A24" w:rsidRDefault="0006651B" w:rsidP="0006651B">
            <w:r w:rsidRPr="00177A24">
              <w:t xml:space="preserve">3. Взвешенно и системно подходит к анализу ситуации, формулировке критериев и условий выбора </w:t>
            </w:r>
          </w:p>
          <w:p w:rsidR="0006651B" w:rsidRPr="00177A24" w:rsidRDefault="0006651B" w:rsidP="0006651B">
            <w:r w:rsidRPr="00177A2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06651B" w:rsidRPr="00177A24" w:rsidRDefault="0006651B" w:rsidP="0006651B">
            <w:r w:rsidRPr="00177A2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bCs/>
                <w:lang w:eastAsia="en-US"/>
              </w:rPr>
            </w:pPr>
            <w:r w:rsidRPr="00177A24">
              <w:rPr>
                <w:b/>
                <w:bCs/>
                <w:lang w:eastAsia="en-US"/>
              </w:rPr>
              <w:lastRenderedPageBreak/>
              <w:t>знать:</w:t>
            </w:r>
          </w:p>
          <w:p w:rsidR="00621D77" w:rsidRPr="00177A24" w:rsidRDefault="00621D77" w:rsidP="0006651B">
            <w:pPr>
              <w:tabs>
                <w:tab w:val="left" w:pos="540"/>
              </w:tabs>
              <w:jc w:val="both"/>
              <w:rPr>
                <w:b/>
                <w:bCs/>
                <w:lang w:eastAsia="en-US"/>
              </w:rPr>
            </w:pPr>
            <w:r w:rsidRPr="00177A24">
              <w:rPr>
                <w:b/>
                <w:lang w:eastAsia="en-US"/>
              </w:rPr>
              <w:t xml:space="preserve">- </w:t>
            </w:r>
            <w:r w:rsidRPr="00177A24">
              <w:rPr>
                <w:lang w:eastAsia="en-US"/>
              </w:rPr>
              <w:t xml:space="preserve">различия между чувственным и рациональным познанием, в частности, между представлениями и </w:t>
            </w:r>
            <w:r w:rsidR="003E54EA" w:rsidRPr="00177A24">
              <w:rPr>
                <w:lang w:eastAsia="en-US"/>
              </w:rPr>
              <w:t>понятиями;</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lang w:eastAsia="en-US"/>
              </w:rPr>
            </w:pPr>
            <w:r w:rsidRPr="00177A24">
              <w:rPr>
                <w:b/>
                <w:lang w:eastAsia="en-US"/>
              </w:rPr>
              <w:t>-</w:t>
            </w:r>
            <w:r w:rsidR="003E54EA" w:rsidRPr="00177A24">
              <w:rPr>
                <w:b/>
                <w:lang w:eastAsia="en-US"/>
              </w:rPr>
              <w:t xml:space="preserve"> </w:t>
            </w:r>
            <w:r w:rsidR="003E54EA" w:rsidRPr="00177A24">
              <w:rPr>
                <w:lang w:eastAsia="en-US"/>
              </w:rPr>
              <w:t>осуществлять корректные с логической точки зрения переходы от одних суждений к другим;</w:t>
            </w:r>
          </w:p>
          <w:p w:rsidR="003E54EA" w:rsidRPr="00177A24" w:rsidRDefault="003E54EA"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lastRenderedPageBreak/>
              <w:t>знать:</w:t>
            </w:r>
          </w:p>
          <w:p w:rsidR="00621D77" w:rsidRPr="00177A24" w:rsidRDefault="00621D77" w:rsidP="0006651B">
            <w:pPr>
              <w:tabs>
                <w:tab w:val="left" w:pos="540"/>
              </w:tabs>
              <w:jc w:val="both"/>
              <w:rPr>
                <w:b/>
                <w:bCs/>
                <w:lang w:eastAsia="en-US"/>
              </w:rPr>
            </w:pPr>
            <w:r w:rsidRPr="00177A24">
              <w:rPr>
                <w:b/>
                <w:lang w:eastAsia="en-US"/>
              </w:rPr>
              <w:t>-</w:t>
            </w:r>
            <w:r w:rsidR="003E54EA" w:rsidRPr="00177A24">
              <w:rPr>
                <w:b/>
                <w:lang w:eastAsia="en-US"/>
              </w:rPr>
              <w:t xml:space="preserve"> </w:t>
            </w:r>
            <w:r w:rsidR="003E54EA" w:rsidRPr="00177A24">
              <w:rPr>
                <w:lang w:eastAsia="en-US"/>
              </w:rPr>
              <w:t>виды обоснования и критики;</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3E54EA" w:rsidRPr="00177A24">
              <w:rPr>
                <w:b/>
                <w:lang w:eastAsia="en-US"/>
              </w:rPr>
              <w:t xml:space="preserve"> </w:t>
            </w:r>
            <w:r w:rsidR="003E54EA" w:rsidRPr="00177A24">
              <w:rPr>
                <w:lang w:eastAsia="en-US"/>
              </w:rPr>
              <w:t>оценивать</w:t>
            </w:r>
            <w:r w:rsidR="003E54EA" w:rsidRPr="00177A24">
              <w:rPr>
                <w:b/>
                <w:lang w:eastAsia="en-US"/>
              </w:rPr>
              <w:t xml:space="preserve"> </w:t>
            </w:r>
            <w:r w:rsidR="003E54EA" w:rsidRPr="00177A24">
              <w:rPr>
                <w:lang w:eastAsia="en-US"/>
              </w:rPr>
              <w:t>параметры задачи управления в их взаимосвязи;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7B13A5" w:rsidRPr="00177A24">
              <w:rPr>
                <w:b/>
                <w:lang w:eastAsia="en-US"/>
              </w:rPr>
              <w:t xml:space="preserve"> </w:t>
            </w:r>
            <w:r w:rsidR="007B13A5" w:rsidRPr="00177A24">
              <w:rPr>
                <w:lang w:eastAsia="en-US"/>
              </w:rPr>
              <w:t>методы анализа и синтеза;</w:t>
            </w:r>
          </w:p>
          <w:p w:rsidR="0006651B" w:rsidRPr="00177A24" w:rsidRDefault="0006651B" w:rsidP="0006651B">
            <w:pPr>
              <w:tabs>
                <w:tab w:val="left" w:pos="540"/>
              </w:tabs>
              <w:jc w:val="both"/>
              <w:rPr>
                <w:b/>
                <w:bCs/>
                <w:lang w:eastAsia="en-US"/>
              </w:rPr>
            </w:pPr>
            <w:r w:rsidRPr="00177A24">
              <w:rPr>
                <w:b/>
                <w:bCs/>
                <w:lang w:eastAsia="en-US"/>
              </w:rPr>
              <w:t>уметь:</w:t>
            </w:r>
          </w:p>
          <w:p w:rsidR="0006651B" w:rsidRPr="00177A24" w:rsidRDefault="00621D77" w:rsidP="0006651B">
            <w:pPr>
              <w:tabs>
                <w:tab w:val="left" w:pos="540"/>
              </w:tabs>
              <w:jc w:val="both"/>
              <w:rPr>
                <w:lang w:eastAsia="en-US"/>
              </w:rPr>
            </w:pPr>
            <w:r w:rsidRPr="00177A24">
              <w:rPr>
                <w:b/>
                <w:lang w:eastAsia="en-US"/>
              </w:rPr>
              <w:t>-</w:t>
            </w:r>
            <w:r w:rsidR="00AF2348" w:rsidRPr="00177A24">
              <w:rPr>
                <w:b/>
                <w:lang w:eastAsia="en-US"/>
              </w:rPr>
              <w:t xml:space="preserve"> </w:t>
            </w:r>
            <w:r w:rsidR="00AF2348" w:rsidRPr="00177A24">
              <w:rPr>
                <w:lang w:eastAsia="en-US"/>
              </w:rPr>
              <w:t>рассматривать проблемную ситуацию как задачу и выделять в ней подзадачи;</w:t>
            </w:r>
          </w:p>
          <w:p w:rsidR="00AF2348" w:rsidRPr="00177A24" w:rsidRDefault="00AF2348"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AF2348" w:rsidRPr="00177A24">
              <w:rPr>
                <w:b/>
                <w:lang w:eastAsia="en-US"/>
              </w:rPr>
              <w:t xml:space="preserve"> </w:t>
            </w:r>
            <w:r w:rsidR="00AF2348" w:rsidRPr="00177A24">
              <w:rPr>
                <w:lang w:eastAsia="en-US"/>
              </w:rPr>
              <w:t>основные методы индуктивной логики и принципы критического мышления;</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AF2348" w:rsidRPr="00177A24">
              <w:rPr>
                <w:b/>
                <w:lang w:eastAsia="en-US"/>
              </w:rPr>
              <w:t xml:space="preserve"> </w:t>
            </w:r>
            <w:r w:rsidR="00AF2348" w:rsidRPr="00177A24">
              <w:rPr>
                <w:lang w:eastAsia="en-US"/>
              </w:rPr>
              <w:t>проводить сравнительный анализ различных решений проблемы, учитывая не только их корректность, но и эффективность;</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D96052" w:rsidRPr="00177A24">
              <w:rPr>
                <w:b/>
                <w:lang w:eastAsia="en-US"/>
              </w:rPr>
              <w:t xml:space="preserve"> </w:t>
            </w:r>
            <w:r w:rsidR="00D96052" w:rsidRPr="00177A24">
              <w:rPr>
                <w:lang w:eastAsia="en-US"/>
              </w:rPr>
              <w:t>познавательные функции анализа и синтеза;</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D96052" w:rsidRPr="00177A24">
              <w:rPr>
                <w:b/>
                <w:lang w:eastAsia="en-US"/>
              </w:rPr>
              <w:t xml:space="preserve"> </w:t>
            </w:r>
            <w:r w:rsidR="00D96052" w:rsidRPr="00177A24">
              <w:rPr>
                <w:lang w:eastAsia="en-US"/>
              </w:rPr>
              <w:t>осуществлять целеполагание с учетом знаний о сущности причинно-следственных связей</w:t>
            </w:r>
            <w:r w:rsidR="0006580E" w:rsidRPr="00177A24">
              <w:rPr>
                <w:lang w:eastAsia="en-US"/>
              </w:rPr>
              <w:t xml:space="preserve"> и методах их установления</w:t>
            </w:r>
            <w:r w:rsidR="00D96052" w:rsidRPr="00177A24">
              <w:rPr>
                <w:lang w:eastAsia="en-US"/>
              </w:rPr>
              <w:t>;</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06580E" w:rsidRPr="00177A24">
              <w:rPr>
                <w:b/>
                <w:lang w:eastAsia="en-US"/>
              </w:rPr>
              <w:t xml:space="preserve"> </w:t>
            </w:r>
            <w:r w:rsidR="0006580E" w:rsidRPr="00177A24">
              <w:rPr>
                <w:lang w:eastAsia="en-US"/>
              </w:rPr>
              <w:t>логическую структуру научного исследования;</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AD0D26">
            <w:pPr>
              <w:tabs>
                <w:tab w:val="left" w:pos="540"/>
              </w:tabs>
              <w:jc w:val="both"/>
              <w:rPr>
                <w:b/>
                <w:bCs/>
                <w:lang w:eastAsia="en-US"/>
              </w:rPr>
            </w:pPr>
            <w:r w:rsidRPr="00177A24">
              <w:rPr>
                <w:b/>
                <w:lang w:eastAsia="en-US"/>
              </w:rPr>
              <w:t>-</w:t>
            </w:r>
            <w:r w:rsidR="0006580E" w:rsidRPr="00177A24">
              <w:rPr>
                <w:b/>
                <w:lang w:eastAsia="en-US"/>
              </w:rPr>
              <w:t xml:space="preserve"> </w:t>
            </w:r>
            <w:r w:rsidR="0006580E" w:rsidRPr="00177A24">
              <w:rPr>
                <w:lang w:eastAsia="en-US"/>
              </w:rPr>
              <w:t>сочетать логическую корректность переходо</w:t>
            </w:r>
            <w:r w:rsidR="00AD0D26" w:rsidRPr="00177A24">
              <w:rPr>
                <w:lang w:eastAsia="en-US"/>
              </w:rPr>
              <w:t>в между суждениями с релевантным расположением различных смысловых блоков в тексте отчета.</w:t>
            </w:r>
          </w:p>
        </w:tc>
      </w:tr>
    </w:tbl>
    <w:p w:rsidR="0006651B" w:rsidRPr="00177A24" w:rsidRDefault="0006651B" w:rsidP="0006651B">
      <w:pPr>
        <w:jc w:val="both"/>
      </w:pPr>
    </w:p>
    <w:p w:rsidR="008B016C" w:rsidRPr="00EA587D" w:rsidRDefault="0006651B" w:rsidP="008B016C">
      <w:pPr>
        <w:jc w:val="both"/>
        <w:rPr>
          <w:b/>
        </w:rPr>
      </w:pPr>
      <w:r w:rsidRPr="00EA587D">
        <w:rPr>
          <w:b/>
        </w:rPr>
        <w:t>42.03.01 Реклама и связи с общественностью</w:t>
      </w:r>
      <w:r w:rsidR="008B016C" w:rsidRPr="00EA587D">
        <w:rPr>
          <w:b/>
        </w:rPr>
        <w:t>(УК-1), 45.03.02 Лингвистика (УК-1, УК-4),</w:t>
      </w:r>
    </w:p>
    <w:p w:rsidR="009F4190" w:rsidRPr="00EA587D" w:rsidRDefault="009F4190" w:rsidP="0006651B">
      <w:pPr>
        <w:jc w:val="both"/>
      </w:pPr>
      <w:r w:rsidRPr="00EA587D">
        <w:rPr>
          <w:b/>
        </w:rPr>
        <w:t>3</w:t>
      </w:r>
      <w:r w:rsidR="008B016C" w:rsidRPr="00EA587D">
        <w:rPr>
          <w:b/>
        </w:rPr>
        <w:t xml:space="preserve">7.03.01 </w:t>
      </w:r>
      <w:r w:rsidRPr="00EA587D">
        <w:rPr>
          <w:b/>
        </w:rPr>
        <w:t>Психология</w:t>
      </w:r>
      <w:r w:rsidR="008B016C" w:rsidRPr="00EA587D">
        <w:rPr>
          <w:b/>
        </w:rPr>
        <w:t>(УК-1)</w:t>
      </w:r>
    </w:p>
    <w:p w:rsidR="0006651B" w:rsidRPr="00177A24" w:rsidRDefault="0006651B" w:rsidP="0006651B">
      <w:pPr>
        <w:jc w:val="right"/>
      </w:pPr>
      <w:r w:rsidRPr="00177A24">
        <w:rPr>
          <w:b/>
          <w:bCs/>
        </w:rPr>
        <w:t>Таблица 2.</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F46843" w:rsidRPr="00177A24" w:rsidTr="0006651B">
        <w:tc>
          <w:tcPr>
            <w:tcW w:w="2127"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contextualSpacing/>
              <w:rPr>
                <w:iCs/>
              </w:rPr>
            </w:pPr>
            <w:r w:rsidRPr="00177A24">
              <w:t>Способен осуществлять поиск, критический анализ и синтез информации, применять системный подход для решения поставленных задач</w:t>
            </w:r>
            <w:r w:rsidR="004834FC" w:rsidRPr="00177A24">
              <w:t xml:space="preserve"> (</w:t>
            </w:r>
            <w:r w:rsidR="004834FC" w:rsidRPr="00177A24">
              <w:rPr>
                <w:lang w:eastAsia="en-US"/>
              </w:rPr>
              <w:t>УК-1)</w:t>
            </w:r>
          </w:p>
        </w:tc>
        <w:tc>
          <w:tcPr>
            <w:tcW w:w="2834"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contextualSpacing/>
            </w:pPr>
            <w:r w:rsidRPr="00177A24">
              <w:t>1. Четко описывает состав и структуру требуемых данных и информации, грамотно реализует процессы их сбора, обработки и интерпретации.</w:t>
            </w:r>
          </w:p>
          <w:p w:rsidR="00F46843" w:rsidRPr="00177A24" w:rsidRDefault="00F46843" w:rsidP="00F46843">
            <w:pPr>
              <w:contextualSpacing/>
            </w:pPr>
            <w:r w:rsidRPr="00177A24">
              <w:t>2. Обосновывает су</w:t>
            </w:r>
            <w:r w:rsidR="000444E2" w:rsidRPr="00177A24">
              <w:t xml:space="preserve">щность происходящего, выявляет </w:t>
            </w:r>
            <w:r w:rsidRPr="00177A24">
              <w:t>закономерности, понимает природу вариабельности.</w:t>
            </w:r>
          </w:p>
          <w:p w:rsidR="00F46843" w:rsidRPr="00177A24" w:rsidRDefault="00F46843" w:rsidP="00F46843">
            <w:pPr>
              <w:contextualSpacing/>
            </w:pPr>
            <w:r w:rsidRPr="00177A24">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46843" w:rsidRPr="00177A24" w:rsidRDefault="00F46843" w:rsidP="00F46843">
            <w:pPr>
              <w:contextualSpacing/>
            </w:pPr>
            <w:r w:rsidRPr="00177A2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F46843" w:rsidRPr="00177A24" w:rsidRDefault="00F46843" w:rsidP="00F46843">
            <w:pPr>
              <w:contextualSpacing/>
              <w:rPr>
                <w:iCs/>
              </w:rPr>
            </w:pPr>
            <w:r w:rsidRPr="00177A24">
              <w:t>5. Аргументированно и логично представляет свою точку зрения посредством и на основе системного описания.</w:t>
            </w:r>
          </w:p>
        </w:tc>
        <w:tc>
          <w:tcPr>
            <w:tcW w:w="4820"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tabs>
                <w:tab w:val="left" w:pos="540"/>
              </w:tabs>
              <w:jc w:val="both"/>
              <w:rPr>
                <w:b/>
                <w:bCs/>
                <w:lang w:eastAsia="en-US"/>
              </w:rPr>
            </w:pPr>
            <w:r w:rsidRPr="00177A24">
              <w:rPr>
                <w:b/>
                <w:bCs/>
                <w:lang w:eastAsia="en-US"/>
              </w:rPr>
              <w:lastRenderedPageBreak/>
              <w:t>знать:</w:t>
            </w:r>
          </w:p>
          <w:p w:rsidR="00FF0925" w:rsidRPr="00177A24" w:rsidRDefault="00FF0925" w:rsidP="00F46843">
            <w:pPr>
              <w:tabs>
                <w:tab w:val="left" w:pos="540"/>
              </w:tabs>
              <w:jc w:val="both"/>
              <w:rPr>
                <w:b/>
                <w:bCs/>
                <w:lang w:eastAsia="en-US"/>
              </w:rPr>
            </w:pPr>
            <w:r w:rsidRPr="00177A24">
              <w:rPr>
                <w:b/>
                <w:lang w:eastAsia="en-US"/>
              </w:rPr>
              <w:t>-</w:t>
            </w:r>
            <w:r w:rsidR="00AD0D26" w:rsidRPr="00177A24">
              <w:rPr>
                <w:b/>
                <w:lang w:eastAsia="en-US"/>
              </w:rPr>
              <w:t xml:space="preserve"> </w:t>
            </w:r>
            <w:r w:rsidR="00AD0D26" w:rsidRPr="00177A24">
              <w:rPr>
                <w:lang w:eastAsia="en-US"/>
              </w:rPr>
              <w:t>понятие логической формы, разновидности суждений, условия истинности различных типов суждений;</w:t>
            </w:r>
          </w:p>
          <w:p w:rsidR="00F46843" w:rsidRPr="00177A24" w:rsidRDefault="00F46843" w:rsidP="00F46843">
            <w:pPr>
              <w:tabs>
                <w:tab w:val="left" w:pos="540"/>
              </w:tabs>
              <w:jc w:val="both"/>
              <w:rPr>
                <w:b/>
                <w:bCs/>
                <w:lang w:eastAsia="en-US"/>
              </w:rPr>
            </w:pPr>
            <w:r w:rsidRPr="00177A24">
              <w:rPr>
                <w:b/>
                <w:bCs/>
                <w:lang w:eastAsia="en-US"/>
              </w:rPr>
              <w:t>уметь:</w:t>
            </w:r>
          </w:p>
          <w:p w:rsidR="00FF0925" w:rsidRPr="00177A24" w:rsidRDefault="00FF0925" w:rsidP="00F46843">
            <w:pPr>
              <w:tabs>
                <w:tab w:val="left" w:pos="540"/>
              </w:tabs>
              <w:jc w:val="both"/>
              <w:rPr>
                <w:b/>
                <w:lang w:eastAsia="en-US"/>
              </w:rPr>
            </w:pPr>
            <w:r w:rsidRPr="00177A24">
              <w:rPr>
                <w:b/>
                <w:lang w:eastAsia="en-US"/>
              </w:rPr>
              <w:t>-</w:t>
            </w:r>
            <w:r w:rsidR="00AD0D26" w:rsidRPr="00177A24">
              <w:rPr>
                <w:b/>
                <w:lang w:eastAsia="en-US"/>
              </w:rPr>
              <w:t xml:space="preserve"> </w:t>
            </w:r>
            <w:r w:rsidR="00AD0D26" w:rsidRPr="00177A24">
              <w:rPr>
                <w:lang w:eastAsia="en-US"/>
              </w:rPr>
              <w:t>выявлять логическую форму суждений, фиксирующих данные;</w:t>
            </w:r>
          </w:p>
          <w:p w:rsidR="00621D77" w:rsidRPr="00177A24" w:rsidRDefault="00621D77" w:rsidP="00F46843">
            <w:pPr>
              <w:tabs>
                <w:tab w:val="left" w:pos="540"/>
              </w:tabs>
              <w:jc w:val="both"/>
              <w:rPr>
                <w:b/>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AD0D26" w:rsidRPr="00177A24">
              <w:rPr>
                <w:lang w:eastAsia="en-US"/>
              </w:rPr>
              <w:t xml:space="preserve"> сущность и критерии корректности процедуры обоснования;</w:t>
            </w:r>
          </w:p>
          <w:p w:rsidR="00621D77" w:rsidRPr="00177A24" w:rsidRDefault="00621D77" w:rsidP="00621D77">
            <w:pPr>
              <w:tabs>
                <w:tab w:val="left" w:pos="540"/>
              </w:tabs>
              <w:jc w:val="both"/>
              <w:rPr>
                <w:b/>
                <w:bCs/>
                <w:lang w:eastAsia="en-US"/>
              </w:rPr>
            </w:pPr>
            <w:r w:rsidRPr="00177A24">
              <w:rPr>
                <w:b/>
                <w:bCs/>
                <w:lang w:eastAsia="en-US"/>
              </w:rPr>
              <w:lastRenderedPageBreak/>
              <w:t>уметь:</w:t>
            </w:r>
          </w:p>
          <w:p w:rsidR="00621D77" w:rsidRPr="00177A24" w:rsidRDefault="00621D77" w:rsidP="00621D77">
            <w:pPr>
              <w:tabs>
                <w:tab w:val="left" w:pos="540"/>
              </w:tabs>
              <w:jc w:val="both"/>
              <w:rPr>
                <w:b/>
                <w:lang w:eastAsia="en-US"/>
              </w:rPr>
            </w:pPr>
            <w:r w:rsidRPr="00177A24">
              <w:rPr>
                <w:b/>
                <w:lang w:eastAsia="en-US"/>
              </w:rPr>
              <w:t>-</w:t>
            </w:r>
            <w:r w:rsidR="000444E2" w:rsidRPr="00177A24">
              <w:rPr>
                <w:b/>
                <w:lang w:eastAsia="en-US"/>
              </w:rPr>
              <w:t xml:space="preserve"> </w:t>
            </w:r>
            <w:r w:rsidR="000444E2" w:rsidRPr="00177A24">
              <w:rPr>
                <w:lang w:eastAsia="en-US"/>
              </w:rPr>
              <w:t>в процессе обоснования учитывать логическую корректность демонстрации, истинность аргументов и этические аспекты аргументации.</w:t>
            </w:r>
          </w:p>
          <w:p w:rsidR="00621D77" w:rsidRPr="00177A24" w:rsidRDefault="00621D77" w:rsidP="00621D77">
            <w:pPr>
              <w:tabs>
                <w:tab w:val="left" w:pos="540"/>
              </w:tabs>
              <w:jc w:val="both"/>
              <w:rPr>
                <w:b/>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0444E2" w:rsidRPr="00177A24" w:rsidRDefault="00621D77" w:rsidP="00621D77">
            <w:pPr>
              <w:tabs>
                <w:tab w:val="left" w:pos="540"/>
              </w:tabs>
              <w:jc w:val="both"/>
              <w:rPr>
                <w:lang w:eastAsia="en-US"/>
              </w:rPr>
            </w:pPr>
            <w:r w:rsidRPr="00177A24">
              <w:rPr>
                <w:b/>
                <w:lang w:eastAsia="en-US"/>
              </w:rPr>
              <w:t>-</w:t>
            </w:r>
            <w:r w:rsidR="000444E2" w:rsidRPr="00177A24">
              <w:rPr>
                <w:b/>
                <w:lang w:eastAsia="en-US"/>
              </w:rPr>
              <w:t xml:space="preserve"> </w:t>
            </w:r>
            <w:r w:rsidR="000444E2" w:rsidRPr="00177A24">
              <w:rPr>
                <w:lang w:eastAsia="en-US"/>
              </w:rPr>
              <w:t>сущность процедуры деления объема понятий, типичные ошибки, допускаемые при ее реализации, разницу между естественной и искусственной классификацией;</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lang w:eastAsia="en-US"/>
              </w:rPr>
            </w:pPr>
            <w:r w:rsidRPr="00177A24">
              <w:rPr>
                <w:b/>
                <w:lang w:eastAsia="en-US"/>
              </w:rPr>
              <w:t>-</w:t>
            </w:r>
            <w:r w:rsidR="000444E2" w:rsidRPr="00177A24">
              <w:rPr>
                <w:b/>
                <w:lang w:eastAsia="en-US"/>
              </w:rPr>
              <w:t xml:space="preserve"> </w:t>
            </w:r>
            <w:r w:rsidR="000444E2" w:rsidRPr="00177A24">
              <w:rPr>
                <w:lang w:eastAsia="en-US"/>
              </w:rPr>
              <w:t>обосновывать целесообразность выбора критериев классификации (оснований деления объема понятий);</w:t>
            </w:r>
          </w:p>
          <w:p w:rsidR="00621D77" w:rsidRPr="00177A24" w:rsidRDefault="00621D77" w:rsidP="00621D77">
            <w:pPr>
              <w:tabs>
                <w:tab w:val="left" w:pos="540"/>
              </w:tabs>
              <w:jc w:val="both"/>
              <w:rPr>
                <w:b/>
                <w:bCs/>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9B1C2B" w:rsidRPr="00177A24">
              <w:rPr>
                <w:b/>
                <w:lang w:eastAsia="en-US"/>
              </w:rPr>
              <w:t xml:space="preserve"> </w:t>
            </w:r>
            <w:r w:rsidR="009B1C2B" w:rsidRPr="00177A24">
              <w:rPr>
                <w:lang w:eastAsia="en-US"/>
              </w:rPr>
              <w:t>определения модальности, субъекта, объекта, субъективного отражения действительности и объективного познания;</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b/>
                <w:lang w:eastAsia="en-US"/>
              </w:rPr>
            </w:pPr>
            <w:r w:rsidRPr="00177A24">
              <w:rPr>
                <w:b/>
                <w:lang w:eastAsia="en-US"/>
              </w:rPr>
              <w:t>-</w:t>
            </w:r>
            <w:r w:rsidR="009B1C2B" w:rsidRPr="00177A24">
              <w:rPr>
                <w:b/>
                <w:lang w:eastAsia="en-US"/>
              </w:rPr>
              <w:t xml:space="preserve"> </w:t>
            </w:r>
            <w:r w:rsidR="009B1C2B" w:rsidRPr="00177A24">
              <w:rPr>
                <w:lang w:eastAsia="en-US"/>
              </w:rPr>
              <w:t>сепарировать оценки от фактов, в частности, в тех случаях, когда их тяжело разделить в силу контекста;</w:t>
            </w:r>
          </w:p>
          <w:p w:rsidR="00621D77" w:rsidRPr="00177A24" w:rsidRDefault="00621D77" w:rsidP="00621D77">
            <w:pPr>
              <w:tabs>
                <w:tab w:val="left" w:pos="540"/>
              </w:tabs>
              <w:jc w:val="both"/>
              <w:rPr>
                <w:b/>
                <w:bCs/>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9B1C2B" w:rsidRPr="00177A24">
              <w:rPr>
                <w:b/>
                <w:lang w:eastAsia="en-US"/>
              </w:rPr>
              <w:t xml:space="preserve"> </w:t>
            </w:r>
            <w:r w:rsidR="009B1C2B" w:rsidRPr="00177A24">
              <w:rPr>
                <w:lang w:eastAsia="en-US"/>
              </w:rPr>
              <w:t>правила аргументации и сущность системного подхода;</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b/>
                <w:lang w:eastAsia="en-US"/>
              </w:rPr>
            </w:pPr>
            <w:r w:rsidRPr="00177A24">
              <w:rPr>
                <w:b/>
                <w:lang w:eastAsia="en-US"/>
              </w:rPr>
              <w:t>-</w:t>
            </w:r>
            <w:r w:rsidR="009B1C2B" w:rsidRPr="00177A24">
              <w:rPr>
                <w:b/>
                <w:lang w:eastAsia="en-US"/>
              </w:rPr>
              <w:t xml:space="preserve"> </w:t>
            </w:r>
            <w:r w:rsidR="009B1C2B" w:rsidRPr="00177A24">
              <w:rPr>
                <w:lang w:eastAsia="en-US"/>
              </w:rPr>
              <w:t>формулировать свою позицию в форме тезиса</w:t>
            </w:r>
            <w:r w:rsidR="004834FC" w:rsidRPr="00177A24">
              <w:rPr>
                <w:lang w:eastAsia="en-US"/>
              </w:rPr>
              <w:t>, избегать круга в доказательстве.</w:t>
            </w:r>
          </w:p>
          <w:p w:rsidR="00621D77" w:rsidRPr="00177A24" w:rsidRDefault="00621D77" w:rsidP="00621D77">
            <w:pPr>
              <w:tabs>
                <w:tab w:val="left" w:pos="540"/>
              </w:tabs>
              <w:jc w:val="both"/>
              <w:rPr>
                <w:b/>
                <w:bCs/>
                <w:lang w:eastAsia="en-US"/>
              </w:rPr>
            </w:pPr>
          </w:p>
        </w:tc>
      </w:tr>
      <w:tr w:rsidR="008B016C" w:rsidRPr="00177A24" w:rsidTr="0006651B">
        <w:tc>
          <w:tcPr>
            <w:tcW w:w="2127"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contextualSpacing/>
            </w:pPr>
            <w:r w:rsidRPr="00177A24">
              <w:lastRenderedPageBreak/>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2834"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1.</w:t>
            </w:r>
            <w:r w:rsidRPr="00177A24">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2.Ведет деловую переписку, учитывая   особенности официально-делового стиля и речевого этикета. </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3.Ведет деловые переговоры на </w:t>
            </w:r>
            <w:r w:rsidRPr="00177A24">
              <w:rPr>
                <w:rFonts w:ascii="Times New Roman" w:hAnsi="Times New Roman" w:cs="Times New Roman"/>
                <w:bCs/>
                <w:sz w:val="24"/>
                <w:szCs w:val="24"/>
              </w:rPr>
              <w:t>государственном языке Российской Федерации.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Использует лексико - грамматические и стилистические ресурсы </w:t>
            </w:r>
            <w:r w:rsidRPr="00177A24">
              <w:rPr>
                <w:rFonts w:ascii="Times New Roman" w:hAnsi="Times New Roman" w:cs="Times New Roman"/>
                <w:bCs/>
                <w:sz w:val="24"/>
                <w:szCs w:val="24"/>
              </w:rPr>
              <w:lastRenderedPageBreak/>
              <w:t xml:space="preserve">на государственном языке Российской Федерации </w:t>
            </w:r>
            <w:r w:rsidRPr="00177A24">
              <w:rPr>
                <w:rFonts w:ascii="Times New Roman" w:hAnsi="Times New Roman" w:cs="Times New Roman"/>
                <w:sz w:val="24"/>
                <w:szCs w:val="24"/>
              </w:rPr>
              <w:t>в зависимости от решаемой коммуникативной, в том числе профессиональной, задачи.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77A24">
              <w:rPr>
                <w:rFonts w:ascii="Times New Roman" w:hAnsi="Times New Roman" w:cs="Times New Roman"/>
                <w:sz w:val="24"/>
                <w:szCs w:val="24"/>
              </w:rPr>
              <w:t>вербальные и невербальные средства коммуникации.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77A24">
              <w:rPr>
                <w:rFonts w:ascii="Times New Roman" w:hAnsi="Times New Roman" w:cs="Times New Roman"/>
                <w:bCs/>
                <w:sz w:val="24"/>
                <w:szCs w:val="24"/>
              </w:rPr>
              <w:t>информационно-коммуникационные технологии.</w:t>
            </w:r>
            <w:r w:rsidRPr="00177A24">
              <w:rPr>
                <w:rFonts w:ascii="Times New Roman" w:eastAsia="Calibri" w:hAnsi="Times New Roman" w:cs="Times New Roman"/>
                <w:sz w:val="24"/>
                <w:szCs w:val="24"/>
              </w:rPr>
              <w:t xml:space="preserve">   </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7. Использует приемы</w:t>
            </w:r>
            <w:r w:rsidRPr="00177A24">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8.Демонстрирует владения</w:t>
            </w:r>
            <w:r w:rsidRPr="00177A24">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9. Г</w:t>
            </w:r>
            <w:r w:rsidRPr="00177A24">
              <w:rPr>
                <w:rFonts w:ascii="Times New Roman" w:hAnsi="Times New Roman" w:cs="Times New Roman"/>
                <w:sz w:val="24"/>
                <w:szCs w:val="24"/>
              </w:rPr>
              <w:t>рамотно и эффективно пользуется иноязычными источниками информации.</w:t>
            </w:r>
          </w:p>
          <w:p w:rsidR="008B016C" w:rsidRPr="00177A24" w:rsidRDefault="008B016C" w:rsidP="008B016C">
            <w:pPr>
              <w:contextualSpacing/>
            </w:pPr>
            <w:r w:rsidRPr="00177A24">
              <w:rPr>
                <w:rFonts w:eastAsia="Calibri"/>
              </w:rPr>
              <w:t>10. Продуцирует</w:t>
            </w:r>
            <w:r w:rsidRPr="00177A24">
              <w:t xml:space="preserve">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tabs>
                <w:tab w:val="left" w:pos="540"/>
              </w:tabs>
              <w:jc w:val="both"/>
              <w:rPr>
                <w:b/>
                <w:bCs/>
                <w:lang w:eastAsia="en-US"/>
              </w:rPr>
            </w:pPr>
            <w:r w:rsidRPr="00177A24">
              <w:rPr>
                <w:b/>
                <w:bCs/>
                <w:lang w:eastAsia="en-US"/>
              </w:rPr>
              <w:lastRenderedPageBreak/>
              <w:t>знать: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особенности коммуникации и аргументативных стратегий в интернет-пространстве;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эффективно сочетать возможности логического подхода и сетевого мышления при поиске информации и коммуникации на русском языке в интернете;</w:t>
            </w: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нормы делового стиля коммуникации на русском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соблюдать нормы делового стиля при осуществлении деловой переписки на русском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о значении нелогического, коммуникативного аспекта аргументации;</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 xml:space="preserve">учитывать коммуникативный аспект аргументации, а также применять знания о невербальных характеристиках коммуникации при проведении деловых переговоров на </w:t>
            </w:r>
            <w:r w:rsidRPr="00177A24">
              <w:rPr>
                <w:lang w:eastAsia="en-US"/>
              </w:rPr>
              <w:lastRenderedPageBreak/>
              <w:t>русском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lang w:eastAsia="en-US"/>
              </w:rPr>
            </w:pPr>
            <w:r w:rsidRPr="00177A24">
              <w:rPr>
                <w:b/>
                <w:bCs/>
                <w:lang w:eastAsia="en-US"/>
              </w:rPr>
              <w:t xml:space="preserve">знать: </w:t>
            </w:r>
            <w:r w:rsidRPr="00177A24">
              <w:rPr>
                <w:bCs/>
                <w:lang w:eastAsia="en-US"/>
              </w:rPr>
              <w:t>о влиянии стиля речи на ее психологическое восприятие;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выбирать оптимальные лексико-грамматические и стилистические ресурсы русского языка исходя из специфики конкретной коммуникативной задачи;</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о взаимосвязи языка и мышления, о зависимости менталитета того или иного народа от его национального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w:t>
            </w:r>
            <w:r w:rsidRPr="00177A24">
              <w:rPr>
                <w:lang w:eastAsia="en-US"/>
              </w:rPr>
              <w:t xml:space="preserve"> учитывать особенности конкретного иностранного языка и невербальные аспекты коммуникации в различных ситуациях общения и профессиональной деятельности;</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нормы устной и письменной речи различных стилей иностранного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учитывать влияние информационно-коммуникационных технологий на коммуникативный процесс, осуществляемый посредством иностранного языка, при реализации своих коммуникативных намерений;</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lang w:eastAsia="en-US"/>
              </w:rPr>
              <w:t>- универсальные признаки делового стиля и особенности публичных выступлений;</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специфицировать</w:t>
            </w:r>
            <w:r w:rsidRPr="00177A24">
              <w:rPr>
                <w:b/>
                <w:lang w:eastAsia="en-US"/>
              </w:rPr>
              <w:t xml:space="preserve"> </w:t>
            </w:r>
            <w:r w:rsidRPr="00177A24">
              <w:rPr>
                <w:lang w:eastAsia="en-US"/>
              </w:rPr>
              <w:t>универсальные признаки делового стиля и особенности публичных выступлений применительно к конкретному иностранному языку.</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b/>
                <w:lang w:eastAsia="en-US"/>
              </w:rPr>
              <w:t xml:space="preserve">- </w:t>
            </w:r>
            <w:r w:rsidRPr="00177A24">
              <w:rPr>
                <w:lang w:eastAsia="en-US"/>
              </w:rPr>
              <w:t>научную терминологию по своей специальности на иностранном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lang w:eastAsia="en-US"/>
              </w:rPr>
            </w:pPr>
            <w:r w:rsidRPr="00177A24">
              <w:rPr>
                <w:lang w:eastAsia="en-US"/>
              </w:rPr>
              <w:t>- делать учебно-научные презентации на иностранном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b/>
                <w:lang w:eastAsia="en-US"/>
              </w:rPr>
              <w:t xml:space="preserve">- </w:t>
            </w:r>
            <w:r w:rsidRPr="00177A24">
              <w:rPr>
                <w:lang w:eastAsia="en-US"/>
              </w:rPr>
              <w:t>стандартную структуру и особенности оформления научных и иных текстов на иностранном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оперативно ориентироваться в иноязычных источниках информации, опираясь на знания о стандартной структуре различных текстов на конкретном иностранном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lastRenderedPageBreak/>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грамматические</w:t>
            </w:r>
            <w:r w:rsidRPr="00177A24">
              <w:rPr>
                <w:b/>
                <w:lang w:eastAsia="en-US"/>
              </w:rPr>
              <w:t xml:space="preserve"> </w:t>
            </w:r>
            <w:r w:rsidRPr="00177A24">
              <w:rPr>
                <w:lang w:eastAsia="en-US"/>
              </w:rPr>
              <w:t>нормы и устойчивую лексику различных стилей письменной речи иностранного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эффективно осуществлять письменную коммуникацию на иностранном языке для решения разных типов коммуникативных задач.</w:t>
            </w:r>
          </w:p>
        </w:tc>
      </w:tr>
    </w:tbl>
    <w:p w:rsidR="0006651B" w:rsidRPr="00177A24" w:rsidRDefault="0006651B" w:rsidP="0006651B">
      <w:pPr>
        <w:jc w:val="both"/>
      </w:pPr>
    </w:p>
    <w:p w:rsidR="0006651B" w:rsidRPr="00177A24" w:rsidRDefault="00612828" w:rsidP="0006651B">
      <w:pPr>
        <w:jc w:val="both"/>
      </w:pPr>
      <w:r>
        <w:rPr>
          <w:b/>
        </w:rPr>
        <w:t>47.03.01 Философия</w:t>
      </w:r>
    </w:p>
    <w:p w:rsidR="0006651B" w:rsidRPr="00177A24" w:rsidRDefault="0006651B" w:rsidP="0006651B">
      <w:pPr>
        <w:jc w:val="right"/>
      </w:pPr>
      <w:r w:rsidRPr="00177A24">
        <w:rPr>
          <w:b/>
          <w:bCs/>
        </w:rPr>
        <w:t>Таблица 3.</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1E3DD7" w:rsidRPr="00177A24" w:rsidTr="0006651B">
        <w:tc>
          <w:tcPr>
            <w:tcW w:w="2127"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jc w:val="both"/>
            </w:pPr>
            <w:r w:rsidRPr="00177A24">
              <w:t>Способен применять методы и приемы логического анализа, работать с научными текстами и содержащимися в них смысловыми конструкциями  (ОПК-1)</w:t>
            </w:r>
          </w:p>
          <w:p w:rsidR="001E3DD7" w:rsidRPr="00177A24" w:rsidRDefault="001E3DD7" w:rsidP="001E3DD7">
            <w:pPr>
              <w:tabs>
                <w:tab w:val="left" w:pos="540"/>
              </w:tabs>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contextualSpacing/>
              <w:jc w:val="both"/>
              <w:rPr>
                <w:rFonts w:eastAsiaTheme="minorHAnsi"/>
                <w:lang w:eastAsia="en-US"/>
              </w:rPr>
            </w:pPr>
            <w:r w:rsidRPr="00177A24">
              <w:rPr>
                <w:rFonts w:eastAsiaTheme="minorHAnsi"/>
                <w:lang w:eastAsia="en-US"/>
              </w:rPr>
              <w:t>1.Работает с научными текстами и содержащимися в них смысловыми конструкциями, применяя методы и приемы логического анализа.</w:t>
            </w:r>
          </w:p>
          <w:p w:rsidR="001E3DD7" w:rsidRPr="00177A24" w:rsidRDefault="001E3DD7" w:rsidP="001E3DD7">
            <w:pPr>
              <w:tabs>
                <w:tab w:val="left" w:pos="540"/>
              </w:tabs>
              <w:jc w:val="both"/>
              <w:rPr>
                <w:lang w:eastAsia="en-US"/>
              </w:rPr>
            </w:pPr>
            <w:r w:rsidRPr="00177A24">
              <w:rPr>
                <w:rFonts w:eastAsiaTheme="minorHAnsi"/>
                <w:lang w:eastAsia="en-US"/>
              </w:rPr>
              <w:t>2. Корректирует смысловые конструкции, применяя методы и приемы логического анализа.</w:t>
            </w:r>
          </w:p>
        </w:tc>
        <w:tc>
          <w:tcPr>
            <w:tcW w:w="4820"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tabs>
                <w:tab w:val="left" w:pos="540"/>
              </w:tabs>
              <w:rPr>
                <w:b/>
                <w:lang w:eastAsia="en-US"/>
              </w:rPr>
            </w:pPr>
            <w:r w:rsidRPr="00177A24">
              <w:rPr>
                <w:b/>
                <w:lang w:eastAsia="en-US"/>
              </w:rPr>
              <w:t>Знать:</w:t>
            </w:r>
          </w:p>
          <w:p w:rsidR="001E3DD7" w:rsidRPr="00177A24" w:rsidRDefault="001E3DD7" w:rsidP="001E3DD7">
            <w:pPr>
              <w:tabs>
                <w:tab w:val="left" w:pos="540"/>
              </w:tabs>
              <w:rPr>
                <w:b/>
                <w:lang w:eastAsia="en-US"/>
              </w:rPr>
            </w:pPr>
            <w:r w:rsidRPr="00177A24">
              <w:rPr>
                <w:b/>
                <w:lang w:eastAsia="en-US"/>
              </w:rPr>
              <w:t xml:space="preserve">- </w:t>
            </w:r>
            <w:r w:rsidRPr="00177A24">
              <w:rPr>
                <w:lang w:eastAsia="en-US"/>
              </w:rPr>
              <w:t>формы дедуктивных, индуктивных и традуктивных умозаключений и особенности их применения в различных типах научных исследованиях с учётом специфики их объекта, цели и задач.</w:t>
            </w:r>
          </w:p>
          <w:p w:rsidR="001E3DD7" w:rsidRPr="00177A24" w:rsidRDefault="001E3DD7" w:rsidP="001E3DD7">
            <w:pPr>
              <w:tabs>
                <w:tab w:val="left" w:pos="540"/>
              </w:tabs>
              <w:rPr>
                <w:b/>
                <w:lang w:eastAsia="en-US"/>
              </w:rPr>
            </w:pPr>
            <w:r w:rsidRPr="00177A24">
              <w:rPr>
                <w:b/>
                <w:lang w:eastAsia="en-US"/>
              </w:rPr>
              <w:t>Уметь:</w:t>
            </w:r>
          </w:p>
          <w:p w:rsidR="001E3DD7" w:rsidRPr="00177A24" w:rsidRDefault="001E3DD7" w:rsidP="001E3DD7">
            <w:pPr>
              <w:tabs>
                <w:tab w:val="left" w:pos="540"/>
              </w:tabs>
              <w:rPr>
                <w:b/>
                <w:lang w:eastAsia="en-US"/>
              </w:rPr>
            </w:pPr>
            <w:r w:rsidRPr="00177A24">
              <w:rPr>
                <w:b/>
                <w:lang w:eastAsia="en-US"/>
              </w:rPr>
              <w:t xml:space="preserve">- </w:t>
            </w:r>
            <w:r w:rsidRPr="00177A24">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rsidR="001E3DD7" w:rsidRPr="00177A24" w:rsidRDefault="001E3DD7" w:rsidP="001E3DD7">
            <w:pPr>
              <w:tabs>
                <w:tab w:val="left" w:pos="540"/>
              </w:tabs>
              <w:contextualSpacing/>
              <w:rPr>
                <w:b/>
                <w:lang w:eastAsia="en-US"/>
              </w:rPr>
            </w:pPr>
          </w:p>
          <w:p w:rsidR="001E3DD7" w:rsidRPr="00177A24" w:rsidRDefault="001E3DD7" w:rsidP="001E3DD7">
            <w:pPr>
              <w:tabs>
                <w:tab w:val="left" w:pos="540"/>
              </w:tabs>
              <w:contextualSpacing/>
              <w:rPr>
                <w:b/>
                <w:lang w:eastAsia="en-US"/>
              </w:rPr>
            </w:pPr>
            <w:r w:rsidRPr="00177A24">
              <w:rPr>
                <w:b/>
                <w:lang w:eastAsia="en-US"/>
              </w:rPr>
              <w:t>Знать:</w:t>
            </w:r>
          </w:p>
          <w:p w:rsidR="001E3DD7" w:rsidRPr="00177A24" w:rsidRDefault="001E3DD7" w:rsidP="001E3DD7">
            <w:pPr>
              <w:tabs>
                <w:tab w:val="left" w:pos="540"/>
              </w:tabs>
              <w:contextualSpacing/>
              <w:rPr>
                <w:lang w:eastAsia="en-US"/>
              </w:rPr>
            </w:pPr>
            <w:r w:rsidRPr="00177A24">
              <w:rPr>
                <w:b/>
                <w:lang w:eastAsia="en-US"/>
              </w:rPr>
              <w:t xml:space="preserve">- </w:t>
            </w:r>
            <w:r w:rsidRPr="00177A24">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rsidR="001E3DD7" w:rsidRPr="00177A24" w:rsidRDefault="001E3DD7" w:rsidP="001E3DD7">
            <w:pPr>
              <w:tabs>
                <w:tab w:val="left" w:pos="540"/>
              </w:tabs>
              <w:contextualSpacing/>
              <w:rPr>
                <w:b/>
                <w:lang w:eastAsia="en-US"/>
              </w:rPr>
            </w:pPr>
            <w:r w:rsidRPr="00177A24">
              <w:rPr>
                <w:b/>
                <w:lang w:eastAsia="en-US"/>
              </w:rPr>
              <w:t>уметь:</w:t>
            </w:r>
          </w:p>
          <w:p w:rsidR="001E3DD7" w:rsidRPr="00177A24" w:rsidRDefault="001E3DD7" w:rsidP="001E3DD7">
            <w:pPr>
              <w:tabs>
                <w:tab w:val="left" w:pos="540"/>
              </w:tabs>
              <w:contextualSpacing/>
              <w:rPr>
                <w:lang w:eastAsia="en-US"/>
              </w:rPr>
            </w:pPr>
            <w:r w:rsidRPr="00177A24">
              <w:rPr>
                <w:lang w:eastAsia="en-US"/>
              </w:rPr>
              <w:t>- переформулировать мысль таким образом, чтобы максимально эффективно осуществить её логический анализ.</w:t>
            </w:r>
          </w:p>
        </w:tc>
      </w:tr>
      <w:tr w:rsidR="001E3DD7" w:rsidRPr="00177A24" w:rsidTr="00855496">
        <w:tc>
          <w:tcPr>
            <w:tcW w:w="2127"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jc w:val="both"/>
            </w:pPr>
            <w:r w:rsidRPr="00177A24">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rsidR="001E3DD7" w:rsidRPr="00177A24" w:rsidRDefault="001E3DD7" w:rsidP="001E3DD7">
            <w:pPr>
              <w:tabs>
                <w:tab w:val="left" w:pos="540"/>
              </w:tabs>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1E3DD7" w:rsidRPr="00177A24" w:rsidRDefault="001E3DD7" w:rsidP="00855496">
            <w:pPr>
              <w:pStyle w:val="a8"/>
              <w:numPr>
                <w:ilvl w:val="0"/>
                <w:numId w:val="14"/>
              </w:numPr>
              <w:ind w:left="0" w:firstLine="0"/>
            </w:pPr>
            <w:r w:rsidRPr="00177A24">
              <w:t>Демонстрирует знание категорий и принципов онтологии и теории познания, логики, философии и методологии науки.</w:t>
            </w:r>
          </w:p>
          <w:p w:rsidR="001E3DD7" w:rsidRPr="00177A24" w:rsidRDefault="001E3DD7" w:rsidP="00855496">
            <w:pPr>
              <w:pStyle w:val="a8"/>
              <w:numPr>
                <w:ilvl w:val="0"/>
                <w:numId w:val="14"/>
              </w:numPr>
              <w:ind w:left="0" w:firstLine="0"/>
            </w:pPr>
            <w:r w:rsidRPr="00177A24">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820"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tabs>
                <w:tab w:val="left" w:pos="540"/>
              </w:tabs>
              <w:jc w:val="both"/>
              <w:rPr>
                <w:b/>
              </w:rPr>
            </w:pPr>
            <w:r w:rsidRPr="00177A24">
              <w:rPr>
                <w:b/>
              </w:rPr>
              <w:t>знать:</w:t>
            </w:r>
          </w:p>
          <w:p w:rsidR="001E3DD7" w:rsidRPr="00177A24" w:rsidRDefault="001E3DD7" w:rsidP="001E3DD7">
            <w:pPr>
              <w:tabs>
                <w:tab w:val="left" w:pos="540"/>
              </w:tabs>
              <w:jc w:val="both"/>
            </w:pPr>
            <w:r w:rsidRPr="00177A24">
              <w:t>-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rsidR="001E3DD7" w:rsidRPr="00177A24" w:rsidRDefault="001E3DD7" w:rsidP="001E3DD7">
            <w:pPr>
              <w:tabs>
                <w:tab w:val="left" w:pos="540"/>
              </w:tabs>
              <w:jc w:val="both"/>
              <w:rPr>
                <w:b/>
              </w:rPr>
            </w:pPr>
            <w:r w:rsidRPr="00177A24">
              <w:rPr>
                <w:b/>
              </w:rPr>
              <w:t>Уметь:</w:t>
            </w:r>
          </w:p>
          <w:p w:rsidR="001E3DD7" w:rsidRPr="00177A24" w:rsidRDefault="001E3DD7" w:rsidP="001E3DD7">
            <w:pPr>
              <w:tabs>
                <w:tab w:val="left" w:pos="540"/>
              </w:tabs>
              <w:jc w:val="both"/>
            </w:pPr>
            <w:r w:rsidRPr="00177A24">
              <w:rPr>
                <w:b/>
              </w:rPr>
              <w:t xml:space="preserve">- </w:t>
            </w:r>
            <w:r w:rsidRPr="00177A24">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rsidR="001E3DD7" w:rsidRPr="00177A24" w:rsidRDefault="001E3DD7" w:rsidP="001E3DD7">
            <w:pPr>
              <w:tabs>
                <w:tab w:val="left" w:pos="540"/>
              </w:tabs>
              <w:jc w:val="both"/>
              <w:rPr>
                <w:b/>
              </w:rPr>
            </w:pPr>
          </w:p>
          <w:p w:rsidR="001E3DD7" w:rsidRPr="00177A24" w:rsidRDefault="001E3DD7" w:rsidP="001E3DD7">
            <w:pPr>
              <w:tabs>
                <w:tab w:val="left" w:pos="540"/>
              </w:tabs>
              <w:jc w:val="both"/>
              <w:rPr>
                <w:b/>
              </w:rPr>
            </w:pPr>
            <w:r w:rsidRPr="00177A24">
              <w:rPr>
                <w:b/>
              </w:rPr>
              <w:t>Знать:</w:t>
            </w:r>
          </w:p>
          <w:p w:rsidR="001E3DD7" w:rsidRPr="00177A24" w:rsidRDefault="001E3DD7" w:rsidP="001E3DD7">
            <w:pPr>
              <w:tabs>
                <w:tab w:val="left" w:pos="540"/>
              </w:tabs>
              <w:jc w:val="both"/>
              <w:rPr>
                <w:b/>
              </w:rPr>
            </w:pPr>
            <w:r w:rsidRPr="00177A24">
              <w:rPr>
                <w:b/>
              </w:rPr>
              <w:t xml:space="preserve">- </w:t>
            </w:r>
            <w:r w:rsidRPr="00177A24">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rsidR="001E3DD7" w:rsidRPr="00177A24" w:rsidRDefault="001E3DD7" w:rsidP="001E3DD7">
            <w:pPr>
              <w:tabs>
                <w:tab w:val="left" w:pos="540"/>
              </w:tabs>
              <w:jc w:val="both"/>
              <w:rPr>
                <w:b/>
              </w:rPr>
            </w:pPr>
            <w:r w:rsidRPr="00177A24">
              <w:rPr>
                <w:b/>
              </w:rPr>
              <w:lastRenderedPageBreak/>
              <w:t>Уметь:</w:t>
            </w:r>
          </w:p>
          <w:p w:rsidR="001E3DD7" w:rsidRPr="00177A24" w:rsidRDefault="001E3DD7" w:rsidP="001E3DD7">
            <w:pPr>
              <w:tabs>
                <w:tab w:val="left" w:pos="540"/>
              </w:tabs>
              <w:jc w:val="both"/>
              <w:rPr>
                <w:bCs/>
                <w:lang w:eastAsia="en-US"/>
              </w:rPr>
            </w:pPr>
            <w:r w:rsidRPr="00177A24">
              <w:rPr>
                <w:b/>
              </w:rPr>
              <w:t xml:space="preserve">- </w:t>
            </w:r>
            <w:r w:rsidRPr="00177A24">
              <w:t>принимать</w:t>
            </w:r>
            <w:r w:rsidRPr="00177A24">
              <w:rPr>
                <w:b/>
              </w:rPr>
              <w:t xml:space="preserve"> </w:t>
            </w:r>
            <w:r w:rsidRPr="00177A24">
              <w:t>профессиональные</w:t>
            </w:r>
            <w:r w:rsidRPr="00177A24">
              <w:rPr>
                <w:b/>
              </w:rPr>
              <w:t xml:space="preserve"> </w:t>
            </w:r>
            <w:r w:rsidRPr="00177A24">
              <w:t>решения на основе принципов рационального мышления, используя релевантный проблемной ситуации категориальный аппарат</w:t>
            </w:r>
          </w:p>
        </w:tc>
      </w:tr>
    </w:tbl>
    <w:p w:rsidR="0006651B" w:rsidRPr="00177A24" w:rsidRDefault="0006651B" w:rsidP="0006651B">
      <w:pPr>
        <w:jc w:val="both"/>
      </w:pPr>
    </w:p>
    <w:p w:rsidR="0006651B" w:rsidRPr="00177A24" w:rsidRDefault="0006651B" w:rsidP="0006651B">
      <w:pPr>
        <w:jc w:val="both"/>
      </w:pPr>
    </w:p>
    <w:p w:rsidR="009949C1" w:rsidRPr="00177A24" w:rsidRDefault="009949C1" w:rsidP="000767DC">
      <w:pPr>
        <w:pStyle w:val="1"/>
        <w:spacing w:before="0" w:line="360" w:lineRule="auto"/>
        <w:jc w:val="both"/>
        <w:rPr>
          <w:rFonts w:ascii="Times New Roman" w:hAnsi="Times New Roman" w:cs="Times New Roman"/>
          <w:b w:val="0"/>
          <w:bCs w:val="0"/>
          <w:kern w:val="0"/>
          <w:sz w:val="28"/>
          <w:szCs w:val="28"/>
        </w:rPr>
      </w:pPr>
      <w:r w:rsidRPr="00177A24">
        <w:rPr>
          <w:rFonts w:ascii="Times New Roman" w:hAnsi="Times New Roman" w:cs="Times New Roman"/>
          <w:iCs/>
          <w:sz w:val="28"/>
          <w:szCs w:val="28"/>
        </w:rPr>
        <w:t xml:space="preserve">3. </w:t>
      </w:r>
      <w:r w:rsidR="003D3A4F" w:rsidRPr="00177A24">
        <w:rPr>
          <w:rFonts w:ascii="Times New Roman" w:hAnsi="Times New Roman" w:cs="Times New Roman"/>
          <w:kern w:val="0"/>
          <w:sz w:val="28"/>
          <w:szCs w:val="28"/>
        </w:rPr>
        <w:t>Место дисциплины в структуре образовательной программы</w:t>
      </w:r>
    </w:p>
    <w:p w:rsidR="00EE7471" w:rsidRPr="00535598" w:rsidRDefault="00EE7471" w:rsidP="000767DC">
      <w:pPr>
        <w:spacing w:line="360" w:lineRule="auto"/>
        <w:ind w:firstLine="709"/>
        <w:jc w:val="both"/>
        <w:rPr>
          <w:sz w:val="28"/>
          <w:szCs w:val="28"/>
        </w:rPr>
      </w:pPr>
      <w:r w:rsidRPr="00535598">
        <w:rPr>
          <w:sz w:val="28"/>
          <w:szCs w:val="28"/>
        </w:rPr>
        <w:t>Дисциплина «</w:t>
      </w:r>
      <w:r w:rsidR="00612828" w:rsidRPr="00535598">
        <w:rPr>
          <w:sz w:val="28"/>
          <w:szCs w:val="28"/>
        </w:rPr>
        <w:t>Логика. Т</w:t>
      </w:r>
      <w:r w:rsidR="00B920EA" w:rsidRPr="00535598">
        <w:rPr>
          <w:sz w:val="28"/>
          <w:szCs w:val="28"/>
        </w:rPr>
        <w:t>еория аргументации</w:t>
      </w:r>
      <w:r w:rsidR="00DC40C7" w:rsidRPr="00535598">
        <w:rPr>
          <w:sz w:val="28"/>
          <w:szCs w:val="28"/>
        </w:rPr>
        <w:t xml:space="preserve">» </w:t>
      </w:r>
      <w:r w:rsidR="00F22014" w:rsidRPr="00535598">
        <w:rPr>
          <w:sz w:val="28"/>
          <w:szCs w:val="28"/>
        </w:rPr>
        <w:t xml:space="preserve">входит в </w:t>
      </w:r>
      <w:r w:rsidR="007E4543" w:rsidRPr="00535598">
        <w:rPr>
          <w:sz w:val="28"/>
          <w:szCs w:val="28"/>
        </w:rPr>
        <w:t>обще</w:t>
      </w:r>
      <w:r w:rsidR="00F22014" w:rsidRPr="00535598">
        <w:rPr>
          <w:sz w:val="28"/>
          <w:szCs w:val="28"/>
        </w:rPr>
        <w:t>гуманитарный</w:t>
      </w:r>
      <w:r w:rsidRPr="00535598">
        <w:rPr>
          <w:sz w:val="28"/>
          <w:szCs w:val="28"/>
        </w:rPr>
        <w:t xml:space="preserve"> </w:t>
      </w:r>
      <w:r w:rsidR="00DF73E3" w:rsidRPr="00535598">
        <w:rPr>
          <w:sz w:val="28"/>
          <w:szCs w:val="28"/>
        </w:rPr>
        <w:t>цикл</w:t>
      </w:r>
      <w:r w:rsidR="00F22014" w:rsidRPr="00535598">
        <w:rPr>
          <w:sz w:val="28"/>
          <w:szCs w:val="28"/>
        </w:rPr>
        <w:t xml:space="preserve"> обязательной части</w:t>
      </w:r>
      <w:r w:rsidR="000D590E" w:rsidRPr="00535598">
        <w:rPr>
          <w:sz w:val="28"/>
          <w:szCs w:val="28"/>
        </w:rPr>
        <w:t xml:space="preserve"> </w:t>
      </w:r>
      <w:r w:rsidR="00DF73E3" w:rsidRPr="00535598">
        <w:rPr>
          <w:sz w:val="28"/>
          <w:szCs w:val="28"/>
        </w:rPr>
        <w:t>Блока 1 (Дисциплины (модули</w:t>
      </w:r>
      <w:r w:rsidR="00F22014" w:rsidRPr="00535598">
        <w:rPr>
          <w:sz w:val="28"/>
          <w:szCs w:val="28"/>
        </w:rPr>
        <w:t>)</w:t>
      </w:r>
      <w:r w:rsidRPr="00535598">
        <w:rPr>
          <w:sz w:val="28"/>
          <w:szCs w:val="28"/>
        </w:rPr>
        <w:t>.</w:t>
      </w:r>
    </w:p>
    <w:p w:rsidR="0044606D" w:rsidRPr="00535598" w:rsidRDefault="00612828" w:rsidP="000767DC">
      <w:pPr>
        <w:spacing w:line="360" w:lineRule="auto"/>
        <w:ind w:firstLine="709"/>
        <w:jc w:val="both"/>
        <w:rPr>
          <w:sz w:val="28"/>
          <w:szCs w:val="28"/>
        </w:rPr>
      </w:pPr>
      <w:r w:rsidRPr="00535598">
        <w:rPr>
          <w:sz w:val="28"/>
          <w:szCs w:val="28"/>
        </w:rPr>
        <w:t xml:space="preserve">Дисциплина </w:t>
      </w:r>
      <w:r w:rsidR="0044606D" w:rsidRPr="00535598">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rsidR="0044606D" w:rsidRPr="00535598" w:rsidRDefault="0044606D" w:rsidP="000767DC">
      <w:pPr>
        <w:spacing w:line="360" w:lineRule="auto"/>
        <w:ind w:firstLine="709"/>
        <w:jc w:val="both"/>
        <w:rPr>
          <w:sz w:val="28"/>
          <w:szCs w:val="28"/>
        </w:rPr>
      </w:pPr>
      <w:r w:rsidRPr="00535598">
        <w:rPr>
          <w:sz w:val="28"/>
          <w:szCs w:val="28"/>
        </w:rPr>
        <w:t>Дисциплина «</w:t>
      </w:r>
      <w:r w:rsidR="00612828" w:rsidRPr="00535598">
        <w:rPr>
          <w:sz w:val="28"/>
          <w:szCs w:val="28"/>
        </w:rPr>
        <w:t>Логика. Т</w:t>
      </w:r>
      <w:r w:rsidR="00B920EA" w:rsidRPr="00535598">
        <w:rPr>
          <w:sz w:val="28"/>
          <w:szCs w:val="28"/>
        </w:rPr>
        <w:t>еория аргументации</w:t>
      </w:r>
      <w:r w:rsidR="00DD361B" w:rsidRPr="00535598">
        <w:rPr>
          <w:sz w:val="28"/>
          <w:szCs w:val="28"/>
        </w:rPr>
        <w:t xml:space="preserve">» формирует представления о </w:t>
      </w:r>
      <w:r w:rsidR="00D01DA0" w:rsidRPr="00535598">
        <w:rPr>
          <w:sz w:val="28"/>
          <w:szCs w:val="28"/>
        </w:rPr>
        <w:t xml:space="preserve"> формах, приемах и методах правильного, доказательного мышления.</w:t>
      </w:r>
    </w:p>
    <w:p w:rsidR="0044606D" w:rsidRPr="00177A24" w:rsidRDefault="0044606D" w:rsidP="000767DC">
      <w:pPr>
        <w:spacing w:line="360" w:lineRule="auto"/>
        <w:ind w:firstLine="709"/>
        <w:jc w:val="both"/>
        <w:rPr>
          <w:sz w:val="28"/>
          <w:szCs w:val="28"/>
        </w:rPr>
      </w:pPr>
    </w:p>
    <w:p w:rsidR="00612828" w:rsidRPr="00612828" w:rsidRDefault="00E01E77" w:rsidP="00612828">
      <w:pPr>
        <w:pStyle w:val="1"/>
        <w:spacing w:before="0" w:after="0" w:line="360" w:lineRule="auto"/>
        <w:jc w:val="both"/>
        <w:rPr>
          <w:rFonts w:ascii="Times New Roman" w:hAnsi="Times New Roman" w:cs="Times New Roman"/>
          <w:bCs w:val="0"/>
          <w:iCs/>
          <w:sz w:val="28"/>
          <w:szCs w:val="28"/>
          <w:lang w:eastAsia="en-US"/>
        </w:rPr>
      </w:pPr>
      <w:bookmarkStart w:id="18" w:name="_Toc418694114"/>
      <w:r w:rsidRPr="00177A24">
        <w:rPr>
          <w:rFonts w:ascii="Times New Roman" w:hAnsi="Times New Roman" w:cs="Times New Roman"/>
          <w:iCs/>
          <w:sz w:val="28"/>
          <w:szCs w:val="28"/>
        </w:rPr>
        <w:t xml:space="preserve">4. </w:t>
      </w:r>
      <w:bookmarkEnd w:id="18"/>
      <w:r w:rsidR="00F61119" w:rsidRPr="00177A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6667D7" w:rsidRPr="00535598" w:rsidRDefault="00612828" w:rsidP="006667D7">
      <w:pPr>
        <w:tabs>
          <w:tab w:val="left" w:pos="3075"/>
        </w:tabs>
        <w:autoSpaceDE w:val="0"/>
        <w:autoSpaceDN w:val="0"/>
        <w:adjustRightInd w:val="0"/>
        <w:ind w:firstLine="709"/>
        <w:jc w:val="both"/>
        <w:rPr>
          <w:rFonts w:eastAsia="Calibri"/>
          <w:b/>
          <w:bCs/>
          <w:sz w:val="28"/>
          <w:szCs w:val="28"/>
          <w:lang w:eastAsia="en-US"/>
        </w:rPr>
      </w:pPr>
      <w:r w:rsidRPr="00535598">
        <w:rPr>
          <w:rFonts w:eastAsia="Calibri"/>
          <w:b/>
          <w:bCs/>
          <w:sz w:val="28"/>
          <w:szCs w:val="28"/>
          <w:lang w:eastAsia="en-US"/>
        </w:rPr>
        <w:t>Очная форма обучения</w:t>
      </w:r>
    </w:p>
    <w:p w:rsidR="00612828" w:rsidRPr="00535598" w:rsidRDefault="006667D7" w:rsidP="006667D7">
      <w:pPr>
        <w:tabs>
          <w:tab w:val="left" w:pos="3075"/>
        </w:tabs>
        <w:autoSpaceDE w:val="0"/>
        <w:autoSpaceDN w:val="0"/>
        <w:adjustRightInd w:val="0"/>
        <w:ind w:firstLine="709"/>
        <w:jc w:val="both"/>
        <w:rPr>
          <w:rFonts w:eastAsia="Calibri"/>
          <w:b/>
          <w:sz w:val="28"/>
          <w:szCs w:val="28"/>
          <w:lang w:eastAsia="en-US"/>
        </w:rPr>
      </w:pPr>
      <w:r w:rsidRPr="00535598">
        <w:rPr>
          <w:rFonts w:eastAsia="Calibri"/>
          <w:b/>
          <w:sz w:val="28"/>
          <w:szCs w:val="28"/>
          <w:lang w:eastAsia="en-US"/>
        </w:rPr>
        <w:t xml:space="preserve"> </w:t>
      </w:r>
      <w:r w:rsidR="00612828" w:rsidRPr="00535598">
        <w:rPr>
          <w:rFonts w:eastAsia="Calibri"/>
          <w:b/>
          <w:sz w:val="28"/>
          <w:szCs w:val="28"/>
          <w:lang w:eastAsia="en-US"/>
        </w:rPr>
        <w:t>Направления подготовки:</w:t>
      </w:r>
    </w:p>
    <w:p w:rsidR="006667D7" w:rsidRPr="00535598" w:rsidRDefault="00751CA3" w:rsidP="006667D7">
      <w:pPr>
        <w:tabs>
          <w:tab w:val="left" w:pos="3075"/>
        </w:tabs>
        <w:autoSpaceDE w:val="0"/>
        <w:autoSpaceDN w:val="0"/>
        <w:adjustRightInd w:val="0"/>
        <w:ind w:firstLine="709"/>
        <w:jc w:val="both"/>
        <w:rPr>
          <w:rFonts w:eastAsia="Calibri"/>
          <w:sz w:val="28"/>
          <w:lang w:eastAsia="en-US"/>
        </w:rPr>
      </w:pPr>
      <w:r w:rsidRPr="00535598">
        <w:rPr>
          <w:rFonts w:eastAsia="Calibri"/>
          <w:b/>
          <w:sz w:val="28"/>
          <w:lang w:eastAsia="en-US"/>
        </w:rPr>
        <w:t>41.03.04 Политология</w:t>
      </w:r>
      <w:r w:rsidR="006667D7" w:rsidRPr="00535598">
        <w:rPr>
          <w:rFonts w:eastAsia="Calibri"/>
          <w:b/>
          <w:sz w:val="28"/>
          <w:lang w:eastAsia="en-US"/>
        </w:rPr>
        <w:t xml:space="preserve">: </w:t>
      </w:r>
      <w:r w:rsidRPr="00535598">
        <w:rPr>
          <w:rFonts w:eastAsia="Calibri"/>
          <w:sz w:val="28"/>
          <w:szCs w:val="28"/>
          <w:lang w:eastAsia="en-US"/>
        </w:rPr>
        <w:t>ОП</w:t>
      </w:r>
      <w:r w:rsidRPr="00535598">
        <w:rPr>
          <w:rFonts w:eastAsia="Calibri"/>
          <w:b/>
          <w:sz w:val="28"/>
          <w:lang w:eastAsia="en-US"/>
        </w:rPr>
        <w:t xml:space="preserve"> </w:t>
      </w:r>
      <w:r w:rsidR="006667D7" w:rsidRPr="00535598">
        <w:rPr>
          <w:rFonts w:eastAsia="Calibri"/>
          <w:b/>
          <w:sz w:val="28"/>
          <w:lang w:eastAsia="en-US"/>
        </w:rPr>
        <w:t>«</w:t>
      </w:r>
      <w:r w:rsidR="00612828" w:rsidRPr="00535598">
        <w:rPr>
          <w:rFonts w:eastAsia="Calibri"/>
          <w:sz w:val="28"/>
          <w:lang w:eastAsia="en-US"/>
        </w:rPr>
        <w:t>Политология», профили:</w:t>
      </w:r>
      <w:r w:rsidRPr="00535598">
        <w:rPr>
          <w:rFonts w:eastAsia="Calibri"/>
          <w:sz w:val="28"/>
          <w:lang w:eastAsia="en-US"/>
        </w:rPr>
        <w:t xml:space="preserve"> </w:t>
      </w:r>
      <w:r w:rsidR="006667D7" w:rsidRPr="00535598">
        <w:rPr>
          <w:rFonts w:eastAsia="Calibri"/>
          <w:sz w:val="28"/>
          <w:lang w:eastAsia="en-US"/>
        </w:rPr>
        <w:t>«Полит</w:t>
      </w:r>
      <w:r w:rsidR="00612828" w:rsidRPr="00535598">
        <w:rPr>
          <w:rFonts w:eastAsia="Calibri"/>
          <w:sz w:val="28"/>
          <w:lang w:eastAsia="en-US"/>
        </w:rPr>
        <w:t>ология экономических процессов»,</w:t>
      </w:r>
      <w:r w:rsidR="006667D7" w:rsidRPr="00535598">
        <w:rPr>
          <w:rFonts w:eastAsia="Calibri"/>
          <w:sz w:val="28"/>
          <w:lang w:eastAsia="en-US"/>
        </w:rPr>
        <w:t xml:space="preserve"> </w:t>
      </w:r>
      <w:r w:rsidRPr="00535598">
        <w:rPr>
          <w:rFonts w:eastAsia="Calibri"/>
          <w:sz w:val="28"/>
          <w:lang w:eastAsia="en-US"/>
        </w:rPr>
        <w:t xml:space="preserve"> </w:t>
      </w:r>
      <w:r w:rsidR="00612828" w:rsidRPr="00535598">
        <w:rPr>
          <w:rFonts w:eastAsia="Calibri"/>
          <w:sz w:val="28"/>
          <w:lang w:eastAsia="en-US"/>
        </w:rPr>
        <w:t>«Политические технологии»,</w:t>
      </w:r>
      <w:r w:rsidR="006667D7" w:rsidRPr="00535598">
        <w:rPr>
          <w:rFonts w:eastAsia="Calibri"/>
          <w:sz w:val="28"/>
          <w:lang w:eastAsia="en-US"/>
        </w:rPr>
        <w:t xml:space="preserve"> </w:t>
      </w:r>
      <w:r w:rsidRPr="00535598">
        <w:rPr>
          <w:rFonts w:eastAsia="Calibri"/>
          <w:sz w:val="28"/>
          <w:lang w:eastAsia="en-US"/>
        </w:rPr>
        <w:t xml:space="preserve"> </w:t>
      </w:r>
      <w:r w:rsidR="006667D7" w:rsidRPr="00535598">
        <w:rPr>
          <w:rFonts w:eastAsia="Calibri"/>
          <w:sz w:val="28"/>
          <w:lang w:eastAsia="en-US"/>
        </w:rPr>
        <w:t>«Мировая политика».</w:t>
      </w:r>
    </w:p>
    <w:p w:rsidR="006667D7" w:rsidRPr="00535598" w:rsidRDefault="00751CA3" w:rsidP="006667D7">
      <w:pPr>
        <w:tabs>
          <w:tab w:val="left" w:pos="3075"/>
        </w:tabs>
        <w:autoSpaceDE w:val="0"/>
        <w:autoSpaceDN w:val="0"/>
        <w:adjustRightInd w:val="0"/>
        <w:ind w:firstLine="709"/>
        <w:jc w:val="both"/>
        <w:rPr>
          <w:rFonts w:eastAsia="Calibri"/>
          <w:sz w:val="28"/>
          <w:szCs w:val="28"/>
          <w:lang w:eastAsia="en-US"/>
        </w:rPr>
      </w:pPr>
      <w:r w:rsidRPr="00535598">
        <w:rPr>
          <w:rFonts w:eastAsia="Calibri"/>
          <w:b/>
          <w:sz w:val="28"/>
          <w:szCs w:val="28"/>
          <w:lang w:eastAsia="en-US"/>
        </w:rPr>
        <w:t>39.03.01 Социология</w:t>
      </w:r>
      <w:r w:rsidR="00612828" w:rsidRPr="00535598">
        <w:rPr>
          <w:rFonts w:eastAsia="Calibri"/>
          <w:b/>
          <w:sz w:val="28"/>
          <w:szCs w:val="28"/>
          <w:lang w:eastAsia="en-US"/>
        </w:rPr>
        <w:t xml:space="preserve">, </w:t>
      </w:r>
      <w:r w:rsidRPr="00535598">
        <w:rPr>
          <w:rFonts w:eastAsia="Calibri"/>
          <w:sz w:val="28"/>
          <w:szCs w:val="28"/>
          <w:lang w:eastAsia="en-US"/>
        </w:rPr>
        <w:t xml:space="preserve">ОП </w:t>
      </w:r>
      <w:r w:rsidR="006667D7" w:rsidRPr="00535598">
        <w:rPr>
          <w:rFonts w:eastAsia="Calibri"/>
          <w:sz w:val="28"/>
          <w:szCs w:val="28"/>
          <w:lang w:eastAsia="en-US"/>
        </w:rPr>
        <w:t>«Экономическая социология».</w:t>
      </w:r>
    </w:p>
    <w:p w:rsidR="006667D7" w:rsidRDefault="006667D7" w:rsidP="006667D7">
      <w:pPr>
        <w:tabs>
          <w:tab w:val="left" w:pos="3075"/>
        </w:tabs>
        <w:autoSpaceDE w:val="0"/>
        <w:autoSpaceDN w:val="0"/>
        <w:adjustRightInd w:val="0"/>
        <w:ind w:firstLine="709"/>
        <w:jc w:val="both"/>
        <w:rPr>
          <w:rFonts w:eastAsia="Calibri"/>
          <w:sz w:val="28"/>
          <w:szCs w:val="28"/>
          <w:lang w:eastAsia="en-US"/>
        </w:rPr>
      </w:pPr>
      <w:r w:rsidRPr="00535598">
        <w:rPr>
          <w:rFonts w:eastAsia="Calibri"/>
          <w:b/>
          <w:sz w:val="28"/>
          <w:szCs w:val="28"/>
          <w:lang w:eastAsia="en-US"/>
        </w:rPr>
        <w:t xml:space="preserve">42.03.01 Реклама и </w:t>
      </w:r>
      <w:r w:rsidR="00751CA3" w:rsidRPr="00535598">
        <w:rPr>
          <w:rFonts w:eastAsia="Calibri"/>
          <w:b/>
          <w:sz w:val="28"/>
          <w:szCs w:val="28"/>
          <w:lang w:eastAsia="en-US"/>
        </w:rPr>
        <w:t>связи с общественностью</w:t>
      </w:r>
      <w:r w:rsidRPr="00535598">
        <w:rPr>
          <w:rFonts w:eastAsia="Calibri"/>
          <w:b/>
          <w:sz w:val="28"/>
          <w:szCs w:val="28"/>
          <w:lang w:eastAsia="en-US"/>
        </w:rPr>
        <w:t>:</w:t>
      </w:r>
      <w:r w:rsidRPr="00535598">
        <w:rPr>
          <w:rFonts w:eastAsia="Calibri"/>
          <w:sz w:val="28"/>
          <w:szCs w:val="28"/>
          <w:lang w:eastAsia="en-US"/>
        </w:rPr>
        <w:t xml:space="preserve"> </w:t>
      </w:r>
      <w:r w:rsidR="00751CA3" w:rsidRPr="00535598">
        <w:rPr>
          <w:rFonts w:eastAsia="Calibri"/>
          <w:sz w:val="28"/>
          <w:szCs w:val="28"/>
          <w:lang w:eastAsia="en-US"/>
        </w:rPr>
        <w:t xml:space="preserve">ОП </w:t>
      </w:r>
      <w:r w:rsidRPr="00535598">
        <w:rPr>
          <w:rFonts w:eastAsia="Calibri"/>
          <w:sz w:val="28"/>
          <w:szCs w:val="28"/>
          <w:lang w:eastAsia="en-US"/>
        </w:rPr>
        <w:t>«Рекл</w:t>
      </w:r>
      <w:r w:rsidR="00612828" w:rsidRPr="00535598">
        <w:rPr>
          <w:rFonts w:eastAsia="Calibri"/>
          <w:sz w:val="28"/>
          <w:szCs w:val="28"/>
          <w:lang w:eastAsia="en-US"/>
        </w:rPr>
        <w:t xml:space="preserve">ама и связи с общественностью», профили: </w:t>
      </w:r>
      <w:r w:rsidRPr="00535598">
        <w:rPr>
          <w:rFonts w:eastAsia="Calibri"/>
          <w:sz w:val="28"/>
          <w:szCs w:val="28"/>
          <w:lang w:eastAsia="en-US"/>
        </w:rPr>
        <w:t xml:space="preserve">«Связи с общественностью в политике и бизнесе» </w:t>
      </w:r>
      <w:r w:rsidR="00612828" w:rsidRPr="00535598">
        <w:rPr>
          <w:rFonts w:eastAsia="Calibri"/>
          <w:sz w:val="28"/>
          <w:szCs w:val="28"/>
          <w:lang w:eastAsia="en-US"/>
        </w:rPr>
        <w:t>(с частичной реал. на англ.яз.), «Реклама и связи с общественностью».</w:t>
      </w:r>
    </w:p>
    <w:p w:rsidR="00CB7862" w:rsidRDefault="00CB7862" w:rsidP="00CB7862">
      <w:pPr>
        <w:tabs>
          <w:tab w:val="left" w:pos="7797"/>
        </w:tabs>
        <w:ind w:right="142" w:firstLine="709"/>
        <w:jc w:val="both"/>
        <w:rPr>
          <w:rFonts w:eastAsia="Calibri"/>
          <w:sz w:val="28"/>
          <w:szCs w:val="28"/>
          <w:lang w:eastAsia="en-US"/>
        </w:rPr>
      </w:pPr>
      <w:r w:rsidRPr="00B91829">
        <w:rPr>
          <w:rFonts w:eastAsia="Calibri"/>
          <w:b/>
          <w:sz w:val="28"/>
          <w:szCs w:val="28"/>
          <w:lang w:eastAsia="en-US"/>
        </w:rPr>
        <w:t>37.03.01</w:t>
      </w:r>
      <w:r>
        <w:rPr>
          <w:rFonts w:eastAsia="Calibri"/>
          <w:b/>
          <w:sz w:val="28"/>
          <w:szCs w:val="28"/>
          <w:lang w:eastAsia="en-US"/>
        </w:rPr>
        <w:t xml:space="preserve"> Психология,</w:t>
      </w:r>
      <w:r w:rsidRPr="00B91829">
        <w:rPr>
          <w:rFonts w:eastAsia="Calibri"/>
          <w:b/>
          <w:sz w:val="28"/>
          <w:szCs w:val="28"/>
          <w:lang w:eastAsia="en-US"/>
        </w:rPr>
        <w:t xml:space="preserve"> </w:t>
      </w:r>
      <w:r w:rsidRPr="00B91829">
        <w:rPr>
          <w:rFonts w:eastAsia="Calibri"/>
          <w:sz w:val="28"/>
          <w:szCs w:val="28"/>
          <w:lang w:eastAsia="en-US"/>
        </w:rPr>
        <w:t xml:space="preserve">ОП </w:t>
      </w:r>
      <w:r w:rsidRPr="00B91829">
        <w:rPr>
          <w:rFonts w:eastAsia="Calibri"/>
          <w:b/>
          <w:sz w:val="28"/>
          <w:szCs w:val="28"/>
          <w:lang w:eastAsia="en-US"/>
        </w:rPr>
        <w:t>«</w:t>
      </w:r>
      <w:r w:rsidRPr="00B91829">
        <w:rPr>
          <w:sz w:val="28"/>
        </w:rPr>
        <w:t>Психология виртуальной среды и медиапространства</w:t>
      </w:r>
      <w:r w:rsidRPr="00B91829">
        <w:rPr>
          <w:rFonts w:eastAsia="Calibri"/>
          <w:sz w:val="28"/>
          <w:szCs w:val="28"/>
          <w:lang w:eastAsia="en-US"/>
        </w:rPr>
        <w:t>»</w:t>
      </w:r>
    </w:p>
    <w:p w:rsidR="006667D7" w:rsidRPr="00535598" w:rsidRDefault="006667D7" w:rsidP="006667D7">
      <w:pPr>
        <w:tabs>
          <w:tab w:val="left" w:pos="7797"/>
        </w:tabs>
        <w:ind w:right="142" w:firstLine="709"/>
        <w:rPr>
          <w:rFonts w:eastAsia="Calibri"/>
          <w:sz w:val="28"/>
          <w:szCs w:val="28"/>
          <w:lang w:eastAsia="en-US"/>
        </w:rPr>
      </w:pPr>
      <w:r w:rsidRPr="00535598">
        <w:rPr>
          <w:rFonts w:eastAsia="Calibri"/>
          <w:b/>
          <w:sz w:val="28"/>
          <w:szCs w:val="28"/>
          <w:lang w:eastAsia="en-US"/>
        </w:rPr>
        <w:t xml:space="preserve">38.03.03 </w:t>
      </w:r>
      <w:r w:rsidR="00751CA3" w:rsidRPr="00535598">
        <w:rPr>
          <w:rFonts w:eastAsia="Calibri"/>
          <w:b/>
          <w:sz w:val="28"/>
          <w:szCs w:val="28"/>
          <w:lang w:eastAsia="en-US"/>
        </w:rPr>
        <w:t xml:space="preserve">  Управление персоналом</w:t>
      </w:r>
      <w:r w:rsidRPr="00535598">
        <w:rPr>
          <w:rFonts w:eastAsia="Calibri"/>
          <w:b/>
          <w:sz w:val="28"/>
          <w:szCs w:val="28"/>
          <w:lang w:eastAsia="en-US"/>
        </w:rPr>
        <w:t xml:space="preserve">: </w:t>
      </w:r>
      <w:r w:rsidR="00751CA3" w:rsidRPr="00535598">
        <w:rPr>
          <w:rFonts w:eastAsia="Calibri"/>
          <w:sz w:val="28"/>
          <w:szCs w:val="28"/>
          <w:lang w:eastAsia="en-US"/>
        </w:rPr>
        <w:t>ОП</w:t>
      </w:r>
      <w:r w:rsidR="00751CA3" w:rsidRPr="00535598">
        <w:rPr>
          <w:rFonts w:eastAsia="Calibri"/>
          <w:b/>
          <w:sz w:val="28"/>
          <w:szCs w:val="28"/>
          <w:lang w:eastAsia="en-US"/>
        </w:rPr>
        <w:t xml:space="preserve"> </w:t>
      </w:r>
      <w:r w:rsidRPr="00535598">
        <w:rPr>
          <w:rFonts w:eastAsia="Calibri"/>
          <w:b/>
          <w:sz w:val="28"/>
          <w:szCs w:val="28"/>
          <w:lang w:eastAsia="en-US"/>
        </w:rPr>
        <w:t>«</w:t>
      </w:r>
      <w:r w:rsidRPr="00535598">
        <w:rPr>
          <w:rFonts w:eastAsia="Calibri"/>
          <w:sz w:val="28"/>
          <w:szCs w:val="28"/>
          <w:lang w:eastAsia="en-US"/>
        </w:rPr>
        <w:t>Управление персоналом»</w:t>
      </w:r>
      <w:r w:rsidR="00612828" w:rsidRPr="00535598">
        <w:rPr>
          <w:rFonts w:eastAsia="Calibri"/>
          <w:sz w:val="28"/>
          <w:szCs w:val="28"/>
          <w:lang w:eastAsia="en-US"/>
        </w:rPr>
        <w:t xml:space="preserve"> </w:t>
      </w:r>
    </w:p>
    <w:p w:rsidR="00641B2B" w:rsidRPr="00535598" w:rsidRDefault="00641B2B" w:rsidP="00641B2B">
      <w:pPr>
        <w:tabs>
          <w:tab w:val="left" w:pos="7797"/>
        </w:tabs>
        <w:ind w:right="142" w:firstLine="709"/>
        <w:jc w:val="both"/>
        <w:rPr>
          <w:rFonts w:eastAsia="Calibri"/>
          <w:sz w:val="28"/>
          <w:szCs w:val="28"/>
          <w:lang w:eastAsia="en-US"/>
        </w:rPr>
      </w:pPr>
      <w:r w:rsidRPr="00535598">
        <w:rPr>
          <w:rFonts w:eastAsia="Calibri"/>
          <w:b/>
          <w:sz w:val="28"/>
          <w:szCs w:val="28"/>
          <w:lang w:eastAsia="en-US"/>
        </w:rPr>
        <w:t>38.03.01  Экономика (</w:t>
      </w:r>
      <w:r w:rsidRPr="00535598">
        <w:rPr>
          <w:rFonts w:eastAsia="Calibri"/>
          <w:sz w:val="28"/>
          <w:szCs w:val="28"/>
          <w:lang w:eastAsia="en-US"/>
        </w:rPr>
        <w:t>очная</w:t>
      </w:r>
      <w:r w:rsidRPr="00535598">
        <w:rPr>
          <w:rFonts w:eastAsia="Calibri"/>
          <w:b/>
          <w:sz w:val="28"/>
          <w:szCs w:val="28"/>
          <w:lang w:eastAsia="en-US"/>
        </w:rPr>
        <w:t xml:space="preserve">): </w:t>
      </w:r>
      <w:r w:rsidRPr="00535598">
        <w:rPr>
          <w:rFonts w:eastAsia="Calibri"/>
          <w:sz w:val="28"/>
          <w:szCs w:val="28"/>
          <w:lang w:eastAsia="en-US"/>
        </w:rPr>
        <w:t>ОП</w:t>
      </w:r>
      <w:r w:rsidRPr="00535598">
        <w:rPr>
          <w:rFonts w:eastAsia="Calibri"/>
          <w:b/>
          <w:sz w:val="28"/>
          <w:szCs w:val="28"/>
          <w:lang w:eastAsia="en-US"/>
        </w:rPr>
        <w:t xml:space="preserve"> </w:t>
      </w:r>
      <w:r w:rsidRPr="00535598">
        <w:rPr>
          <w:rFonts w:eastAsia="Calibri"/>
          <w:sz w:val="28"/>
          <w:szCs w:val="28"/>
          <w:lang w:eastAsia="en-US"/>
        </w:rPr>
        <w:t>"Мировая экономика</w:t>
      </w:r>
      <w:r w:rsidR="004044B3" w:rsidRPr="00535598">
        <w:rPr>
          <w:rFonts w:eastAsia="Calibri"/>
          <w:sz w:val="28"/>
          <w:szCs w:val="28"/>
          <w:lang w:eastAsia="en-US"/>
        </w:rPr>
        <w:t xml:space="preserve">», ОП "Налоги, аудит и бизнес-анализ", ОП "Экономика и бизнес", ОП "Экономика и финансы" </w:t>
      </w:r>
    </w:p>
    <w:p w:rsidR="00B91829" w:rsidRPr="00B91829" w:rsidRDefault="00B91829" w:rsidP="00641B2B">
      <w:pPr>
        <w:tabs>
          <w:tab w:val="left" w:pos="7797"/>
        </w:tabs>
        <w:ind w:right="142" w:firstLine="709"/>
        <w:jc w:val="both"/>
        <w:rPr>
          <w:rFonts w:eastAsia="Calibri"/>
          <w:sz w:val="28"/>
          <w:szCs w:val="28"/>
          <w:lang w:eastAsia="en-US"/>
        </w:rPr>
      </w:pPr>
      <w:r w:rsidRPr="00B91829">
        <w:rPr>
          <w:rFonts w:eastAsia="Calibri"/>
          <w:b/>
          <w:sz w:val="28"/>
          <w:szCs w:val="28"/>
          <w:lang w:eastAsia="en-US"/>
        </w:rPr>
        <w:t>40.03.01 Юриспруденция;</w:t>
      </w:r>
      <w:r w:rsidR="004044B3">
        <w:rPr>
          <w:rFonts w:eastAsia="Calibri"/>
          <w:sz w:val="28"/>
          <w:szCs w:val="28"/>
          <w:lang w:eastAsia="en-US"/>
        </w:rPr>
        <w:t xml:space="preserve"> ОП "Юриспруденция", профили: «</w:t>
      </w:r>
      <w:r w:rsidRPr="00B91829">
        <w:rPr>
          <w:rFonts w:eastAsia="Calibri"/>
          <w:sz w:val="28"/>
          <w:szCs w:val="28"/>
          <w:lang w:eastAsia="en-US"/>
        </w:rPr>
        <w:t xml:space="preserve">Международное экономическое право (с частичной реализацией </w:t>
      </w:r>
      <w:r w:rsidR="004044B3">
        <w:rPr>
          <w:rFonts w:eastAsia="Calibri"/>
          <w:sz w:val="28"/>
          <w:szCs w:val="28"/>
          <w:lang w:eastAsia="en-US"/>
        </w:rPr>
        <w:t>на англ.яз); «Экономическое право»</w:t>
      </w:r>
    </w:p>
    <w:p w:rsidR="00B91829" w:rsidRPr="00B91829" w:rsidRDefault="00612828" w:rsidP="00641B2B">
      <w:pPr>
        <w:tabs>
          <w:tab w:val="left" w:pos="7797"/>
        </w:tabs>
        <w:ind w:right="142" w:firstLine="709"/>
        <w:jc w:val="both"/>
        <w:rPr>
          <w:rFonts w:eastAsia="Calibri"/>
          <w:sz w:val="28"/>
          <w:szCs w:val="28"/>
          <w:lang w:eastAsia="en-US"/>
        </w:rPr>
      </w:pPr>
      <w:r>
        <w:rPr>
          <w:rFonts w:eastAsia="Calibri"/>
          <w:b/>
          <w:sz w:val="28"/>
          <w:szCs w:val="28"/>
          <w:lang w:eastAsia="en-US"/>
        </w:rPr>
        <w:t xml:space="preserve">47.03.01 Философия, </w:t>
      </w:r>
      <w:r w:rsidR="00B91829" w:rsidRPr="00B91829">
        <w:rPr>
          <w:rFonts w:eastAsia="Calibri"/>
          <w:sz w:val="28"/>
          <w:szCs w:val="28"/>
          <w:lang w:eastAsia="en-US"/>
        </w:rPr>
        <w:t xml:space="preserve">ОП </w:t>
      </w:r>
      <w:r w:rsidR="00B91829" w:rsidRPr="00B91829">
        <w:rPr>
          <w:rFonts w:eastAsia="Calibri"/>
          <w:b/>
          <w:sz w:val="28"/>
          <w:szCs w:val="28"/>
          <w:lang w:eastAsia="en-US"/>
        </w:rPr>
        <w:t>«</w:t>
      </w:r>
      <w:r w:rsidR="00B91829" w:rsidRPr="00B91829">
        <w:rPr>
          <w:rFonts w:eastAsia="Calibri"/>
          <w:sz w:val="28"/>
          <w:szCs w:val="28"/>
          <w:lang w:eastAsia="en-US"/>
        </w:rPr>
        <w:t>Этика бизнеса»</w:t>
      </w:r>
    </w:p>
    <w:p w:rsidR="000B6288" w:rsidRDefault="00612828" w:rsidP="000B6288">
      <w:pPr>
        <w:tabs>
          <w:tab w:val="left" w:pos="7797"/>
        </w:tabs>
        <w:ind w:right="142" w:firstLine="709"/>
        <w:jc w:val="both"/>
        <w:rPr>
          <w:rFonts w:eastAsia="Calibri"/>
          <w:sz w:val="28"/>
          <w:szCs w:val="28"/>
          <w:lang w:eastAsia="en-US"/>
        </w:rPr>
      </w:pPr>
      <w:r>
        <w:rPr>
          <w:rFonts w:eastAsia="Calibri"/>
          <w:b/>
          <w:sz w:val="28"/>
          <w:szCs w:val="28"/>
          <w:lang w:eastAsia="en-US"/>
        </w:rPr>
        <w:t>45.03.02  Лингвистика,</w:t>
      </w:r>
      <w:r w:rsidR="00B91829" w:rsidRPr="00B91829">
        <w:rPr>
          <w:rFonts w:eastAsia="Calibri"/>
          <w:b/>
          <w:sz w:val="28"/>
          <w:szCs w:val="28"/>
          <w:lang w:eastAsia="en-US"/>
        </w:rPr>
        <w:t xml:space="preserve"> </w:t>
      </w:r>
      <w:r w:rsidR="00B91829" w:rsidRPr="00B91829">
        <w:rPr>
          <w:rFonts w:eastAsia="Calibri"/>
          <w:sz w:val="28"/>
          <w:szCs w:val="28"/>
          <w:lang w:eastAsia="en-US"/>
        </w:rPr>
        <w:t xml:space="preserve">ОП </w:t>
      </w:r>
      <w:r w:rsidR="00B91829" w:rsidRPr="00B91829">
        <w:rPr>
          <w:rFonts w:eastAsia="Calibri"/>
          <w:b/>
          <w:sz w:val="28"/>
          <w:szCs w:val="28"/>
          <w:lang w:eastAsia="en-US"/>
        </w:rPr>
        <w:t>«</w:t>
      </w:r>
      <w:r w:rsidR="00B91829" w:rsidRPr="00B91829">
        <w:rPr>
          <w:sz w:val="28"/>
        </w:rPr>
        <w:t>Когнитивная лингвистика и межкультурная коммуникация</w:t>
      </w:r>
      <w:r w:rsidR="00B91829" w:rsidRPr="00B91829">
        <w:rPr>
          <w:rFonts w:eastAsia="Calibri"/>
          <w:sz w:val="28"/>
          <w:szCs w:val="28"/>
          <w:lang w:eastAsia="en-US"/>
        </w:rPr>
        <w:t>»</w:t>
      </w:r>
    </w:p>
    <w:p w:rsidR="00CB7862" w:rsidRDefault="00CB7862" w:rsidP="000B6288">
      <w:pPr>
        <w:tabs>
          <w:tab w:val="left" w:pos="7797"/>
        </w:tabs>
        <w:ind w:right="142" w:firstLine="709"/>
        <w:jc w:val="both"/>
        <w:rPr>
          <w:rFonts w:eastAsia="Calibri"/>
          <w:sz w:val="28"/>
          <w:szCs w:val="28"/>
          <w:lang w:eastAsia="en-US"/>
        </w:rPr>
      </w:pPr>
      <w:bookmarkStart w:id="19" w:name="_GoBack"/>
      <w:bookmarkEnd w:id="19"/>
    </w:p>
    <w:p w:rsidR="00485F17" w:rsidRDefault="00CB7862" w:rsidP="006667D7">
      <w:pPr>
        <w:tabs>
          <w:tab w:val="left" w:pos="7797"/>
        </w:tabs>
        <w:ind w:right="142" w:firstLine="709"/>
        <w:rPr>
          <w:rFonts w:eastAsia="Calibri"/>
          <w:sz w:val="28"/>
          <w:szCs w:val="28"/>
          <w:lang w:eastAsia="en-US"/>
        </w:rPr>
      </w:pPr>
      <w:r w:rsidRPr="00641B2B">
        <w:rPr>
          <w:rFonts w:eastAsia="Calibri"/>
          <w:sz w:val="28"/>
          <w:szCs w:val="28"/>
          <w:lang w:eastAsia="en-US"/>
        </w:rPr>
        <w:lastRenderedPageBreak/>
        <w:t xml:space="preserve"> </w:t>
      </w:r>
      <w:r w:rsidR="00485F17" w:rsidRPr="00641B2B">
        <w:rPr>
          <w:rFonts w:eastAsia="Calibri"/>
          <w:sz w:val="28"/>
          <w:szCs w:val="28"/>
          <w:lang w:eastAsia="en-US"/>
        </w:rPr>
        <w:t>(Семестр 1,2 в соответствии с учебным планом)</w:t>
      </w:r>
    </w:p>
    <w:p w:rsidR="00CB7862" w:rsidRPr="00485F17" w:rsidRDefault="00CB7862" w:rsidP="006667D7">
      <w:pPr>
        <w:tabs>
          <w:tab w:val="left" w:pos="7797"/>
        </w:tabs>
        <w:ind w:right="142" w:firstLine="709"/>
        <w:rPr>
          <w:rFonts w:eastAsia="Calibri"/>
          <w:szCs w:val="20"/>
          <w:lang w:eastAsia="en-US"/>
        </w:rPr>
      </w:pPr>
    </w:p>
    <w:p w:rsidR="006667D7" w:rsidRPr="00177A24" w:rsidRDefault="00D01DA0" w:rsidP="006667D7">
      <w:pPr>
        <w:tabs>
          <w:tab w:val="left" w:pos="7797"/>
        </w:tabs>
        <w:ind w:right="142" w:firstLine="709"/>
        <w:jc w:val="right"/>
        <w:rPr>
          <w:rFonts w:eastAsia="Calibri"/>
          <w:sz w:val="28"/>
          <w:szCs w:val="28"/>
          <w:lang w:eastAsia="en-US"/>
        </w:rPr>
      </w:pPr>
      <w:r w:rsidRPr="00177A24">
        <w:rPr>
          <w:rFonts w:eastAsia="Calibri"/>
          <w:sz w:val="28"/>
          <w:szCs w:val="28"/>
          <w:lang w:eastAsia="en-US"/>
        </w:rPr>
        <w:t>Таблица 4</w:t>
      </w:r>
      <w:r w:rsidR="006667D7" w:rsidRPr="00177A24">
        <w:rPr>
          <w:rFonts w:eastAsia="Calibri"/>
          <w:sz w:val="28"/>
          <w:szCs w:val="28"/>
          <w:lang w:eastAsia="en-US"/>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410"/>
      </w:tblGrid>
      <w:tr w:rsidR="006667D7" w:rsidRPr="00177A24" w:rsidTr="007574C6">
        <w:trPr>
          <w:trHeight w:val="330"/>
        </w:trPr>
        <w:tc>
          <w:tcPr>
            <w:tcW w:w="4508" w:type="dxa"/>
          </w:tcPr>
          <w:p w:rsidR="006667D7" w:rsidRPr="00177A24" w:rsidRDefault="006667D7" w:rsidP="006667D7">
            <w:pPr>
              <w:ind w:firstLine="5"/>
              <w:rPr>
                <w:rFonts w:eastAsia="Calibri"/>
                <w:b/>
                <w:lang w:eastAsia="en-US"/>
              </w:rPr>
            </w:pPr>
            <w:r w:rsidRPr="00177A24">
              <w:rPr>
                <w:rFonts w:eastAsia="Calibri"/>
                <w:b/>
                <w:lang w:eastAsia="en-US"/>
              </w:rPr>
              <w:t>Вид учебной работы   по дисциплине</w:t>
            </w:r>
          </w:p>
        </w:tc>
        <w:tc>
          <w:tcPr>
            <w:tcW w:w="2296" w:type="dxa"/>
          </w:tcPr>
          <w:p w:rsidR="006667D7" w:rsidRPr="00177A24" w:rsidRDefault="006667D7" w:rsidP="006667D7">
            <w:pPr>
              <w:ind w:firstLine="5"/>
              <w:jc w:val="center"/>
              <w:rPr>
                <w:rFonts w:eastAsia="Calibri"/>
                <w:b/>
                <w:lang w:eastAsia="en-US"/>
              </w:rPr>
            </w:pPr>
            <w:r w:rsidRPr="00177A24">
              <w:rPr>
                <w:rFonts w:eastAsia="Calibri"/>
                <w:b/>
                <w:lang w:eastAsia="en-US"/>
              </w:rPr>
              <w:t>Всего</w:t>
            </w:r>
          </w:p>
          <w:p w:rsidR="006667D7" w:rsidRPr="00177A24" w:rsidRDefault="006667D7" w:rsidP="006667D7">
            <w:pPr>
              <w:ind w:firstLine="5"/>
              <w:jc w:val="center"/>
              <w:rPr>
                <w:rFonts w:eastAsia="Calibri"/>
                <w:b/>
                <w:lang w:eastAsia="en-US"/>
              </w:rPr>
            </w:pPr>
            <w:r w:rsidRPr="00177A24">
              <w:rPr>
                <w:rFonts w:eastAsia="Calibri"/>
                <w:b/>
                <w:lang w:eastAsia="en-US"/>
              </w:rPr>
              <w:t>(в з/е и часах)</w:t>
            </w:r>
          </w:p>
        </w:tc>
        <w:tc>
          <w:tcPr>
            <w:tcW w:w="2410" w:type="dxa"/>
          </w:tcPr>
          <w:p w:rsidR="006667D7" w:rsidRPr="00177A24" w:rsidRDefault="006667D7" w:rsidP="006667D7">
            <w:pPr>
              <w:numPr>
                <w:ilvl w:val="12"/>
                <w:numId w:val="0"/>
              </w:numPr>
              <w:ind w:firstLine="5"/>
              <w:jc w:val="center"/>
              <w:rPr>
                <w:rFonts w:eastAsia="Calibri"/>
                <w:b/>
                <w:lang w:eastAsia="en-US"/>
              </w:rPr>
            </w:pPr>
            <w:r w:rsidRPr="00177A24">
              <w:rPr>
                <w:rFonts w:eastAsia="Calibri"/>
                <w:b/>
                <w:lang w:eastAsia="en-US"/>
              </w:rPr>
              <w:t>Семестр 1</w:t>
            </w:r>
            <w:r w:rsidR="00641B2B">
              <w:rPr>
                <w:rFonts w:eastAsia="Calibri"/>
                <w:b/>
                <w:lang w:eastAsia="en-US"/>
              </w:rPr>
              <w:t>,2</w:t>
            </w:r>
          </w:p>
          <w:p w:rsidR="006667D7" w:rsidRPr="00177A24" w:rsidRDefault="006667D7" w:rsidP="006667D7">
            <w:pPr>
              <w:ind w:firstLine="5"/>
              <w:jc w:val="center"/>
              <w:rPr>
                <w:rFonts w:eastAsia="Calibri"/>
                <w:b/>
                <w:lang w:eastAsia="en-US"/>
              </w:rPr>
            </w:pPr>
            <w:r w:rsidRPr="00177A24">
              <w:rPr>
                <w:rFonts w:eastAsia="Calibri"/>
                <w:b/>
                <w:lang w:eastAsia="en-US"/>
              </w:rPr>
              <w:t>(в часах)</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Общая трудоемкость дисциплины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3/108</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108</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Контактная работа - Аудиторные занятия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34</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34</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Лекции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16</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16</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Семинары, практические занятия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18</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18</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Самостоятельная работа</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74</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74</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Вид текущего контроля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Эссе</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Эссе</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Вид промежуточной аттестации</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зачет</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зачет</w:t>
            </w:r>
          </w:p>
        </w:tc>
      </w:tr>
    </w:tbl>
    <w:p w:rsidR="006667D7" w:rsidRPr="00177A24" w:rsidRDefault="006667D7" w:rsidP="006667D7">
      <w:pPr>
        <w:ind w:firstLine="709"/>
        <w:jc w:val="both"/>
        <w:rPr>
          <w:rFonts w:eastAsia="Calibri"/>
          <w:i/>
          <w:sz w:val="20"/>
          <w:szCs w:val="20"/>
          <w:lang w:eastAsia="en-US"/>
        </w:rPr>
      </w:pPr>
      <w:bookmarkStart w:id="20" w:name="_Toc470869438"/>
      <w:bookmarkStart w:id="21" w:name="_Toc470869977"/>
    </w:p>
    <w:bookmarkEnd w:id="20"/>
    <w:bookmarkEnd w:id="21"/>
    <w:p w:rsidR="004044B3" w:rsidRPr="00535598" w:rsidRDefault="004044B3" w:rsidP="00B91829">
      <w:pPr>
        <w:ind w:firstLine="709"/>
        <w:jc w:val="both"/>
        <w:rPr>
          <w:rFonts w:eastAsia="Calibri"/>
          <w:sz w:val="28"/>
          <w:lang w:eastAsia="en-US"/>
        </w:rPr>
      </w:pPr>
      <w:r w:rsidRPr="00535598">
        <w:rPr>
          <w:rFonts w:eastAsia="Calibri"/>
          <w:sz w:val="28"/>
          <w:lang w:eastAsia="en-US"/>
        </w:rPr>
        <w:t>ОЗО</w:t>
      </w:r>
      <w:r w:rsidR="00DF2C12" w:rsidRPr="00535598">
        <w:rPr>
          <w:rFonts w:eastAsia="Calibri"/>
          <w:sz w:val="28"/>
          <w:lang w:eastAsia="en-US"/>
        </w:rPr>
        <w:t>, ИОО</w:t>
      </w:r>
    </w:p>
    <w:p w:rsidR="00B91829" w:rsidRPr="00535598" w:rsidRDefault="006667D7" w:rsidP="00B91829">
      <w:pPr>
        <w:ind w:firstLine="709"/>
        <w:jc w:val="both"/>
        <w:rPr>
          <w:rFonts w:eastAsia="Calibri"/>
          <w:sz w:val="28"/>
          <w:lang w:eastAsia="en-US"/>
        </w:rPr>
      </w:pPr>
      <w:r w:rsidRPr="00535598">
        <w:rPr>
          <w:rFonts w:eastAsia="Calibri"/>
          <w:b/>
          <w:sz w:val="28"/>
          <w:lang w:eastAsia="en-US"/>
        </w:rPr>
        <w:t xml:space="preserve">41.03.04 Политология: </w:t>
      </w:r>
      <w:r w:rsidR="00437772" w:rsidRPr="00535598">
        <w:rPr>
          <w:rFonts w:eastAsia="Calibri"/>
          <w:sz w:val="28"/>
          <w:szCs w:val="28"/>
          <w:lang w:eastAsia="en-US"/>
        </w:rPr>
        <w:t>ОП</w:t>
      </w:r>
      <w:r w:rsidR="004044B3" w:rsidRPr="00535598">
        <w:rPr>
          <w:rFonts w:eastAsia="Calibri"/>
          <w:sz w:val="28"/>
          <w:szCs w:val="28"/>
          <w:lang w:eastAsia="en-US"/>
        </w:rPr>
        <w:t xml:space="preserve"> «Политология» </w:t>
      </w:r>
      <w:r w:rsidR="004044B3" w:rsidRPr="00535598">
        <w:rPr>
          <w:rFonts w:eastAsia="Calibri"/>
          <w:b/>
          <w:sz w:val="28"/>
          <w:lang w:eastAsia="en-US"/>
        </w:rPr>
        <w:t>(</w:t>
      </w:r>
      <w:r w:rsidRPr="00535598">
        <w:rPr>
          <w:rFonts w:eastAsia="Calibri"/>
          <w:sz w:val="28"/>
          <w:lang w:eastAsia="en-US"/>
        </w:rPr>
        <w:t>Политиче</w:t>
      </w:r>
      <w:r w:rsidR="004044B3" w:rsidRPr="00535598">
        <w:rPr>
          <w:rFonts w:eastAsia="Calibri"/>
          <w:sz w:val="28"/>
          <w:lang w:eastAsia="en-US"/>
        </w:rPr>
        <w:t>ский блоггинг и социальные сети)</w:t>
      </w:r>
      <w:r w:rsidRPr="00535598">
        <w:rPr>
          <w:rFonts w:eastAsia="Calibri"/>
          <w:sz w:val="28"/>
          <w:lang w:eastAsia="en-US"/>
        </w:rPr>
        <w:t xml:space="preserve"> </w:t>
      </w:r>
    </w:p>
    <w:p w:rsidR="00B91829" w:rsidRPr="00535598" w:rsidRDefault="004044B3" w:rsidP="00641B2B">
      <w:pPr>
        <w:ind w:firstLine="709"/>
        <w:jc w:val="both"/>
        <w:rPr>
          <w:rFonts w:eastAsia="Calibri"/>
          <w:sz w:val="28"/>
          <w:lang w:eastAsia="en-US"/>
        </w:rPr>
      </w:pPr>
      <w:r w:rsidRPr="00535598">
        <w:rPr>
          <w:rFonts w:eastAsia="Calibri"/>
          <w:b/>
          <w:sz w:val="28"/>
          <w:szCs w:val="28"/>
          <w:lang w:eastAsia="en-US"/>
        </w:rPr>
        <w:t>38.03.01 Экономика</w:t>
      </w:r>
      <w:r w:rsidR="00B91829" w:rsidRPr="00535598">
        <w:rPr>
          <w:rFonts w:eastAsia="Calibri"/>
          <w:b/>
          <w:sz w:val="28"/>
          <w:szCs w:val="28"/>
          <w:lang w:eastAsia="en-US"/>
        </w:rPr>
        <w:t xml:space="preserve">: </w:t>
      </w:r>
      <w:r w:rsidR="00B91829" w:rsidRPr="00535598">
        <w:rPr>
          <w:rFonts w:eastAsia="Calibri"/>
          <w:sz w:val="28"/>
          <w:szCs w:val="28"/>
          <w:lang w:eastAsia="en-US"/>
        </w:rPr>
        <w:t>ОП</w:t>
      </w:r>
      <w:r w:rsidR="00B91829" w:rsidRPr="00535598">
        <w:rPr>
          <w:rFonts w:eastAsia="Calibri"/>
          <w:b/>
          <w:sz w:val="28"/>
          <w:szCs w:val="28"/>
          <w:lang w:eastAsia="en-US"/>
        </w:rPr>
        <w:t xml:space="preserve"> «</w:t>
      </w:r>
      <w:r w:rsidRPr="00535598">
        <w:rPr>
          <w:rFonts w:eastAsia="Calibri"/>
          <w:sz w:val="28"/>
          <w:szCs w:val="28"/>
          <w:lang w:eastAsia="en-US"/>
        </w:rPr>
        <w:t>Экономика и финансы», ОП «Учет, анализ и аудит»</w:t>
      </w:r>
    </w:p>
    <w:p w:rsidR="00DF2C12" w:rsidRPr="00535598" w:rsidRDefault="00B91829" w:rsidP="00DF2C12">
      <w:pPr>
        <w:tabs>
          <w:tab w:val="left" w:pos="7797"/>
        </w:tabs>
        <w:ind w:right="142"/>
        <w:rPr>
          <w:rFonts w:eastAsia="Calibri"/>
          <w:sz w:val="28"/>
          <w:szCs w:val="28"/>
          <w:lang w:eastAsia="en-US"/>
        </w:rPr>
      </w:pPr>
      <w:r w:rsidRPr="00535598">
        <w:rPr>
          <w:rFonts w:eastAsia="Calibri"/>
          <w:b/>
          <w:sz w:val="28"/>
          <w:szCs w:val="28"/>
          <w:lang w:eastAsia="en-US"/>
        </w:rPr>
        <w:t xml:space="preserve">40.03.01   Юриспруденция; </w:t>
      </w:r>
      <w:r w:rsidRPr="00535598">
        <w:rPr>
          <w:rFonts w:eastAsia="Calibri"/>
          <w:sz w:val="28"/>
          <w:szCs w:val="28"/>
          <w:lang w:eastAsia="en-US"/>
        </w:rPr>
        <w:t xml:space="preserve">ОП "Юриспруденция" </w:t>
      </w:r>
      <w:r w:rsidR="00DF2C12" w:rsidRPr="00535598">
        <w:rPr>
          <w:rFonts w:eastAsia="Calibri"/>
          <w:sz w:val="28"/>
          <w:szCs w:val="28"/>
          <w:lang w:eastAsia="en-US"/>
        </w:rPr>
        <w:t xml:space="preserve">/ </w:t>
      </w:r>
      <w:r w:rsidR="00DF2C12" w:rsidRPr="00535598">
        <w:rPr>
          <w:rFonts w:eastAsia="Calibri"/>
          <w:b/>
          <w:sz w:val="28"/>
          <w:szCs w:val="28"/>
          <w:lang w:eastAsia="en-US"/>
        </w:rPr>
        <w:t>3</w:t>
      </w:r>
      <w:r w:rsidR="00373F1C">
        <w:rPr>
          <w:rFonts w:eastAsia="Calibri"/>
          <w:b/>
          <w:sz w:val="28"/>
          <w:szCs w:val="28"/>
          <w:lang w:eastAsia="en-US"/>
        </w:rPr>
        <w:t>8.03.03   Управление персоналом,</w:t>
      </w:r>
      <w:r w:rsidR="00DF2C12" w:rsidRPr="00535598">
        <w:rPr>
          <w:rFonts w:eastAsia="Calibri"/>
          <w:b/>
          <w:sz w:val="28"/>
          <w:szCs w:val="28"/>
          <w:lang w:eastAsia="en-US"/>
        </w:rPr>
        <w:t xml:space="preserve"> </w:t>
      </w:r>
      <w:r w:rsidR="00DF2C12" w:rsidRPr="00535598">
        <w:rPr>
          <w:rFonts w:eastAsia="Calibri"/>
          <w:sz w:val="28"/>
          <w:szCs w:val="28"/>
          <w:lang w:eastAsia="en-US"/>
        </w:rPr>
        <w:t>ОП</w:t>
      </w:r>
      <w:r w:rsidR="00DF2C12" w:rsidRPr="00535598">
        <w:rPr>
          <w:rFonts w:eastAsia="Calibri"/>
          <w:b/>
          <w:sz w:val="28"/>
          <w:szCs w:val="28"/>
          <w:lang w:eastAsia="en-US"/>
        </w:rPr>
        <w:t xml:space="preserve"> «</w:t>
      </w:r>
      <w:r w:rsidR="00DF2C12" w:rsidRPr="00535598">
        <w:rPr>
          <w:rFonts w:eastAsia="Calibri"/>
          <w:sz w:val="28"/>
          <w:szCs w:val="28"/>
          <w:lang w:eastAsia="en-US"/>
        </w:rPr>
        <w:t>Управление персоналом» ИОО</w:t>
      </w:r>
    </w:p>
    <w:p w:rsidR="00641B2B" w:rsidRPr="00535598" w:rsidRDefault="00641B2B" w:rsidP="00641B2B">
      <w:pPr>
        <w:ind w:firstLine="709"/>
        <w:jc w:val="both"/>
        <w:rPr>
          <w:rFonts w:eastAsia="Calibri"/>
          <w:sz w:val="28"/>
          <w:lang w:eastAsia="en-US"/>
        </w:rPr>
      </w:pPr>
    </w:p>
    <w:p w:rsidR="00641B2B" w:rsidRPr="00535598" w:rsidRDefault="00641B2B" w:rsidP="00641B2B">
      <w:pPr>
        <w:tabs>
          <w:tab w:val="left" w:pos="7797"/>
        </w:tabs>
        <w:ind w:right="142" w:firstLine="709"/>
        <w:rPr>
          <w:rFonts w:eastAsia="Calibri"/>
          <w:sz w:val="28"/>
          <w:szCs w:val="28"/>
          <w:lang w:eastAsia="en-US"/>
        </w:rPr>
      </w:pPr>
      <w:r w:rsidRPr="00535598">
        <w:rPr>
          <w:rFonts w:eastAsia="Calibri"/>
          <w:sz w:val="28"/>
          <w:szCs w:val="28"/>
          <w:lang w:eastAsia="en-US"/>
        </w:rPr>
        <w:t>(Семестр 1,2 в соответствии с учебным планом)</w:t>
      </w:r>
    </w:p>
    <w:p w:rsidR="006667D7" w:rsidRPr="00535598" w:rsidRDefault="006667D7" w:rsidP="006667D7">
      <w:pPr>
        <w:tabs>
          <w:tab w:val="left" w:pos="7797"/>
        </w:tabs>
        <w:ind w:right="142" w:firstLine="709"/>
        <w:jc w:val="right"/>
        <w:rPr>
          <w:rFonts w:eastAsia="Calibri"/>
          <w:sz w:val="28"/>
          <w:szCs w:val="28"/>
          <w:lang w:eastAsia="en-US"/>
        </w:rPr>
      </w:pPr>
      <w:r w:rsidRPr="00535598">
        <w:rPr>
          <w:rFonts w:eastAsia="Calibri"/>
          <w:sz w:val="28"/>
          <w:szCs w:val="28"/>
          <w:lang w:eastAsia="en-US"/>
        </w:rPr>
        <w:t xml:space="preserve">Таблица </w:t>
      </w:r>
      <w:r w:rsidR="00DF2C12" w:rsidRPr="00535598">
        <w:rPr>
          <w:rFonts w:eastAsia="Calibri"/>
          <w:sz w:val="28"/>
          <w:szCs w:val="28"/>
          <w:lang w:eastAsia="en-US"/>
        </w:rPr>
        <w:t>5.</w:t>
      </w:r>
    </w:p>
    <w:p w:rsidR="006667D7" w:rsidRPr="00535598" w:rsidRDefault="006667D7" w:rsidP="006667D7">
      <w:pPr>
        <w:jc w:val="right"/>
        <w:rPr>
          <w:rFonts w:eastAsia="Calibri"/>
          <w:b/>
          <w:iCs/>
          <w:sz w:val="28"/>
          <w:szCs w:val="28"/>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410"/>
      </w:tblGrid>
      <w:tr w:rsidR="00535598" w:rsidRPr="00535598" w:rsidTr="007574C6">
        <w:trPr>
          <w:trHeight w:val="330"/>
        </w:trPr>
        <w:tc>
          <w:tcPr>
            <w:tcW w:w="4508" w:type="dxa"/>
          </w:tcPr>
          <w:p w:rsidR="006667D7" w:rsidRPr="00535598" w:rsidRDefault="006667D7" w:rsidP="006667D7">
            <w:pPr>
              <w:ind w:firstLine="5"/>
              <w:rPr>
                <w:rFonts w:eastAsia="Calibri"/>
                <w:b/>
                <w:lang w:eastAsia="en-US"/>
              </w:rPr>
            </w:pPr>
            <w:r w:rsidRPr="00535598">
              <w:rPr>
                <w:rFonts w:eastAsia="Calibri"/>
                <w:b/>
                <w:lang w:eastAsia="en-US"/>
              </w:rPr>
              <w:t>Вид учебной работы   по дисциплине</w:t>
            </w:r>
          </w:p>
        </w:tc>
        <w:tc>
          <w:tcPr>
            <w:tcW w:w="2296" w:type="dxa"/>
          </w:tcPr>
          <w:p w:rsidR="006667D7" w:rsidRPr="00535598" w:rsidRDefault="006667D7" w:rsidP="006667D7">
            <w:pPr>
              <w:ind w:firstLine="5"/>
              <w:jc w:val="center"/>
              <w:rPr>
                <w:rFonts w:eastAsia="Calibri"/>
                <w:b/>
                <w:lang w:eastAsia="en-US"/>
              </w:rPr>
            </w:pPr>
            <w:r w:rsidRPr="00535598">
              <w:rPr>
                <w:rFonts w:eastAsia="Calibri"/>
                <w:b/>
                <w:lang w:eastAsia="en-US"/>
              </w:rPr>
              <w:t>Всего</w:t>
            </w:r>
          </w:p>
          <w:p w:rsidR="006667D7" w:rsidRPr="00535598" w:rsidRDefault="006667D7" w:rsidP="006667D7">
            <w:pPr>
              <w:ind w:firstLine="5"/>
              <w:jc w:val="center"/>
              <w:rPr>
                <w:rFonts w:eastAsia="Calibri"/>
                <w:b/>
                <w:lang w:eastAsia="en-US"/>
              </w:rPr>
            </w:pPr>
            <w:r w:rsidRPr="00535598">
              <w:rPr>
                <w:rFonts w:eastAsia="Calibri"/>
                <w:b/>
                <w:lang w:eastAsia="en-US"/>
              </w:rPr>
              <w:t>(в з/е и часах)</w:t>
            </w:r>
          </w:p>
        </w:tc>
        <w:tc>
          <w:tcPr>
            <w:tcW w:w="2410" w:type="dxa"/>
          </w:tcPr>
          <w:p w:rsidR="006667D7" w:rsidRPr="00535598" w:rsidRDefault="006667D7" w:rsidP="006667D7">
            <w:pPr>
              <w:numPr>
                <w:ilvl w:val="12"/>
                <w:numId w:val="0"/>
              </w:numPr>
              <w:ind w:firstLine="5"/>
              <w:jc w:val="center"/>
              <w:rPr>
                <w:rFonts w:eastAsia="Calibri"/>
                <w:b/>
                <w:lang w:eastAsia="en-US"/>
              </w:rPr>
            </w:pPr>
            <w:r w:rsidRPr="00535598">
              <w:rPr>
                <w:rFonts w:eastAsia="Calibri"/>
                <w:b/>
                <w:lang w:eastAsia="en-US"/>
              </w:rPr>
              <w:t>Семестр 1</w:t>
            </w:r>
            <w:r w:rsidR="00B91829" w:rsidRPr="00535598">
              <w:rPr>
                <w:rFonts w:eastAsia="Calibri"/>
                <w:b/>
                <w:lang w:eastAsia="en-US"/>
              </w:rPr>
              <w:t>,2</w:t>
            </w:r>
          </w:p>
          <w:p w:rsidR="006667D7" w:rsidRPr="00535598" w:rsidRDefault="006667D7" w:rsidP="006667D7">
            <w:pPr>
              <w:ind w:firstLine="5"/>
              <w:jc w:val="center"/>
              <w:rPr>
                <w:rFonts w:eastAsia="Calibri"/>
                <w:b/>
                <w:lang w:eastAsia="en-US"/>
              </w:rPr>
            </w:pPr>
            <w:r w:rsidRPr="00535598">
              <w:rPr>
                <w:rFonts w:eastAsia="Calibri"/>
                <w:b/>
                <w:lang w:eastAsia="en-US"/>
              </w:rPr>
              <w:t>(в часах)</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 xml:space="preserve">Общая трудоемкость дисциплины </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3/108</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108</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Контактная работа - Аудиторные занятия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16/34</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16/34</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Лекции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8/8</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8/8</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Семинары, практические занятия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8/26</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8/26</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Самостоятельная работа</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92/74</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92/74</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 xml:space="preserve">Вид текущего контроля </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Эссе</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Эссе</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Вид промежуточной аттестации</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зачет</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зачет</w:t>
            </w:r>
          </w:p>
        </w:tc>
      </w:tr>
    </w:tbl>
    <w:p w:rsidR="006667D7" w:rsidRPr="00177A24" w:rsidRDefault="006667D7" w:rsidP="006667D7">
      <w:pPr>
        <w:jc w:val="both"/>
        <w:rPr>
          <w:rFonts w:eastAsia="Calibri"/>
          <w:bCs/>
          <w:lang w:eastAsia="en-US"/>
        </w:rPr>
      </w:pPr>
    </w:p>
    <w:p w:rsidR="006667D7" w:rsidRPr="00177A24" w:rsidRDefault="006667D7" w:rsidP="006667D7">
      <w:pPr>
        <w:ind w:firstLine="709"/>
        <w:jc w:val="both"/>
        <w:rPr>
          <w:rFonts w:eastAsia="Calibri"/>
          <w:b/>
          <w:iCs/>
          <w:sz w:val="28"/>
          <w:szCs w:val="28"/>
          <w:lang w:eastAsia="en-US"/>
        </w:rPr>
      </w:pPr>
    </w:p>
    <w:p w:rsidR="002312AC" w:rsidRPr="00177A24" w:rsidRDefault="00652CE8" w:rsidP="00DF2C12">
      <w:pPr>
        <w:jc w:val="both"/>
        <w:rPr>
          <w:b/>
          <w:bCs/>
          <w:sz w:val="28"/>
          <w:szCs w:val="28"/>
        </w:rPr>
      </w:pPr>
      <w:r w:rsidRPr="00177A24">
        <w:rPr>
          <w:b/>
          <w:iCs/>
          <w:sz w:val="28"/>
          <w:szCs w:val="28"/>
        </w:rPr>
        <w:t>5.</w:t>
      </w:r>
      <w:r w:rsidRPr="00177A24">
        <w:rPr>
          <w:iCs/>
          <w:sz w:val="28"/>
          <w:szCs w:val="28"/>
        </w:rPr>
        <w:t xml:space="preserve"> </w:t>
      </w:r>
      <w:r w:rsidR="002312AC" w:rsidRPr="00177A2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312AC" w:rsidRPr="00177A24" w:rsidRDefault="002312AC" w:rsidP="000767DC">
      <w:pPr>
        <w:spacing w:after="240" w:line="360" w:lineRule="auto"/>
        <w:ind w:firstLine="709"/>
        <w:jc w:val="both"/>
        <w:rPr>
          <w:b/>
          <w:bCs/>
          <w:sz w:val="28"/>
          <w:szCs w:val="28"/>
        </w:rPr>
      </w:pPr>
      <w:r w:rsidRPr="00177A24">
        <w:rPr>
          <w:b/>
          <w:bCs/>
          <w:sz w:val="28"/>
          <w:szCs w:val="28"/>
        </w:rPr>
        <w:t>5.1. Содержание дисциплины</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 1. Предмет и значение логики</w:t>
      </w:r>
      <w:r w:rsidRPr="00177A24">
        <w:rPr>
          <w:b/>
          <w:bCs/>
          <w:iCs/>
          <w:sz w:val="28"/>
          <w:szCs w:val="28"/>
          <w:lang w:eastAsia="en-US"/>
        </w:rPr>
        <w:t>. Базовые логические законы. Значение и применение логического мышления в сфере общественных коммуникаций.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Понятие логического закона. Закон логики как необходимая связь между мыслями.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Основные законы логики.</w:t>
      </w:r>
      <w:r w:rsidRPr="00177A24">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тождества</w:t>
      </w:r>
      <w:r w:rsidRPr="00177A24">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непротиворечия</w:t>
      </w:r>
      <w:r w:rsidRPr="00177A24">
        <w:rPr>
          <w:sz w:val="28"/>
          <w:szCs w:val="28"/>
          <w:lang w:eastAsia="en-US"/>
        </w:rPr>
        <w:t>, его форма и содержание. Императивы закона. Ошибки в мышлении, обусловленные нарушением закона непротиворечия.</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исключенного третьего</w:t>
      </w:r>
      <w:r w:rsidRPr="00177A24">
        <w:rPr>
          <w:sz w:val="28"/>
          <w:szCs w:val="28"/>
          <w:lang w:eastAsia="en-US"/>
        </w:rPr>
        <w:t>, его формулировка и область применимости. Логические ошибки в мышлении, связанные с нарушением императивов закона исключенного третьего.</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достаточного основания</w:t>
      </w:r>
      <w:r w:rsidRPr="00177A24">
        <w:rPr>
          <w:sz w:val="28"/>
          <w:szCs w:val="28"/>
          <w:lang w:eastAsia="en-US"/>
        </w:rPr>
        <w:t>. Обстоятельства, выполняющие роль достаточного основания. Логические ошибки вследствие «поспешного вывода».</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 2.</w:t>
      </w:r>
      <w:r w:rsidRPr="00177A24">
        <w:rPr>
          <w:b/>
          <w:bCs/>
          <w:iCs/>
          <w:sz w:val="28"/>
          <w:szCs w:val="28"/>
          <w:lang w:eastAsia="en-US"/>
        </w:rPr>
        <w:t xml:space="preserve"> Понятие и суждение как формы мышления.</w:t>
      </w:r>
    </w:p>
    <w:p w:rsidR="00EC072F" w:rsidRPr="00177A24" w:rsidRDefault="00EC072F" w:rsidP="000767DC">
      <w:pPr>
        <w:shd w:val="clear" w:color="auto" w:fill="FFFFFF"/>
        <w:spacing w:line="360" w:lineRule="auto"/>
        <w:ind w:firstLine="707"/>
        <w:jc w:val="both"/>
        <w:rPr>
          <w:sz w:val="28"/>
          <w:szCs w:val="28"/>
          <w:lang w:eastAsia="en-US"/>
        </w:rPr>
      </w:pPr>
      <w:r w:rsidRPr="00177A24">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rsidR="00EC072F" w:rsidRPr="00177A24" w:rsidRDefault="00EC072F" w:rsidP="000767DC">
      <w:pPr>
        <w:shd w:val="clear" w:color="auto" w:fill="FFFFFF"/>
        <w:spacing w:line="360" w:lineRule="auto"/>
        <w:ind w:firstLine="707"/>
        <w:jc w:val="both"/>
        <w:rPr>
          <w:sz w:val="28"/>
          <w:szCs w:val="28"/>
          <w:lang w:eastAsia="en-US"/>
        </w:rPr>
      </w:pPr>
      <w:r w:rsidRPr="00177A24">
        <w:rPr>
          <w:b/>
          <w:bCs/>
          <w:sz w:val="28"/>
          <w:szCs w:val="28"/>
          <w:lang w:eastAsia="en-US"/>
        </w:rPr>
        <w:t>Понятие как единица мышления</w:t>
      </w:r>
      <w:r w:rsidRPr="00177A24">
        <w:rPr>
          <w:sz w:val="28"/>
          <w:szCs w:val="28"/>
          <w:lang w:eastAsia="en-US"/>
        </w:rPr>
        <w:t xml:space="preserve">. Термины, понятия, слово. Классификация понятий. Логические приемы и методы образования понятий. </w:t>
      </w:r>
      <w:r w:rsidRPr="00177A24">
        <w:rPr>
          <w:sz w:val="28"/>
          <w:szCs w:val="28"/>
          <w:lang w:eastAsia="en-US"/>
        </w:rPr>
        <w:lastRenderedPageBreak/>
        <w:t>Термин и терминология. Роль понятий в научном познании и социальной коммуникации.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Содержание и объем понятия. Класс (множество), подкласс (подмножество), элемент класса. Универсальный, единичный, нулевой (пустой) класс.</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Закон обратного отношения между объемом и содержанием понятия. Виды понятий.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Отношения между понятиями.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Приемы, заменяющие определение.</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Суждение как форма мышления.</w:t>
      </w:r>
      <w:r w:rsidRPr="00177A24">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Простые суждения. Виды и состав простых суждений.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Категорические высказывания, их классификации по качеству и по количеству. Объединенная классификация. Распределённость терминов в суждениях и решение вопроса о ее наличии или отсутствии с помощью диаграмм Эйлера.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Соединительные (конъюнктивные), разделительные (дизъюнктивные), условные (импликативные), эквивалентные суждения.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Сложные высказывания и интерпретация профессиональных норм.</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Сопоставление суждений в социальной коммуникации, в рекламе.</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3</w:t>
      </w:r>
      <w:r w:rsidRPr="00177A24">
        <w:rPr>
          <w:b/>
          <w:bCs/>
          <w:iCs/>
          <w:sz w:val="28"/>
          <w:szCs w:val="28"/>
          <w:lang w:eastAsia="en-US"/>
        </w:rPr>
        <w:t>. Умозаключение как форма мышления. Дедуктивные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Умозаключение как форма мышления</w:t>
      </w:r>
      <w:r w:rsidRPr="00177A24">
        <w:rPr>
          <w:sz w:val="28"/>
          <w:szCs w:val="28"/>
          <w:lang w:eastAsia="en-US"/>
        </w:rPr>
        <w:t>.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Дедуктивные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Понятие дедуктивного умозаключения. Необходимый характер логического следования в дедуктивных умозаключениях (демонстративность  дедукции). Формы дедуктивных умозаключений, правила вывода.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Непосредственные умозаключения, их классификация.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Простой категорический силлогизм. Общие и частные правила силлогизма. Решение задач методом ПКС.</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Выводы из суждений с отношениями.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Умозаключения из сложных суждений. Чисто условное умозаключение</w:t>
      </w:r>
      <w:r w:rsidRPr="00177A24">
        <w:rPr>
          <w:b/>
          <w:bCs/>
          <w:sz w:val="28"/>
          <w:szCs w:val="28"/>
          <w:lang w:eastAsia="en-US"/>
        </w:rPr>
        <w:t>.</w:t>
      </w:r>
      <w:r w:rsidRPr="00177A24">
        <w:rPr>
          <w:sz w:val="28"/>
          <w:szCs w:val="28"/>
          <w:lang w:eastAsia="en-US"/>
        </w:rPr>
        <w:t> </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Условно-категорическое умозаключение</w:t>
      </w:r>
      <w:r w:rsidRPr="00177A24">
        <w:rPr>
          <w:b/>
          <w:bCs/>
          <w:sz w:val="28"/>
          <w:szCs w:val="28"/>
          <w:lang w:eastAsia="en-US"/>
        </w:rPr>
        <w:t>:</w:t>
      </w:r>
      <w:r w:rsidRPr="00177A24">
        <w:rPr>
          <w:sz w:val="28"/>
          <w:szCs w:val="28"/>
          <w:lang w:eastAsia="en-US"/>
        </w:rPr>
        <w:t> утверждающий модус, отрицающий модус, сложные модусы.</w:t>
      </w:r>
    </w:p>
    <w:p w:rsidR="00EC072F" w:rsidRPr="00177A24" w:rsidRDefault="00EC072F" w:rsidP="000767DC">
      <w:pPr>
        <w:shd w:val="clear" w:color="auto" w:fill="FFFFFF"/>
        <w:spacing w:line="360" w:lineRule="auto"/>
        <w:ind w:firstLine="708"/>
        <w:jc w:val="both"/>
        <w:rPr>
          <w:sz w:val="28"/>
          <w:szCs w:val="28"/>
          <w:lang w:eastAsia="en-US"/>
        </w:rPr>
      </w:pPr>
      <w:r w:rsidRPr="00177A24">
        <w:rPr>
          <w:sz w:val="28"/>
          <w:szCs w:val="28"/>
          <w:lang w:eastAsia="en-US"/>
        </w:rPr>
        <w:t>Разделительно-категорические умозаключения. Условия их истинности. Пояснение различия между строгой и нестрогой дизъюнкцией.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Условно-разделительные (лемматические)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Сокращенный силлогизм (энтимема). Восстановление силлогизма из энтимемы. Полисиллогизм, сорит.</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4</w:t>
      </w:r>
      <w:r w:rsidRPr="00177A24">
        <w:rPr>
          <w:b/>
          <w:bCs/>
          <w:iCs/>
          <w:sz w:val="28"/>
          <w:szCs w:val="28"/>
          <w:lang w:eastAsia="en-US"/>
        </w:rPr>
        <w:t xml:space="preserve">. </w:t>
      </w:r>
      <w:r w:rsidRPr="00177A24">
        <w:rPr>
          <w:b/>
          <w:bCs/>
          <w:sz w:val="28"/>
          <w:szCs w:val="28"/>
          <w:lang w:eastAsia="en-US"/>
        </w:rPr>
        <w:t>Индуктивные умозаключения и умозаключения по аналогии.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Индуктивные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Классификация индуктивных умозаключений.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Полная индукция. Демонстративный характер вывода в случае полной индукции.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Неполная индукция, ее виды. Вероятностная оценка степени обоснованности индуктивных обобщений.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Научная индукция и её пять методов. Индуктивная природа статистических обобщений.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Взаимосвязь индукции и дедукции в познавательной деятельности.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Умозаключения по аналогии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5.</w:t>
      </w:r>
      <w:r w:rsidRPr="00177A24">
        <w:rPr>
          <w:b/>
          <w:bCs/>
          <w:iCs/>
          <w:sz w:val="28"/>
          <w:szCs w:val="28"/>
          <w:lang w:eastAsia="en-US"/>
        </w:rPr>
        <w:t> Логические основы аргументации. Стратегия и тактика аргументации и критики.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Состав аргументации. Субъекты аргументации. Структура аргументации.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Ошибки в аргументации. Правила тезиса. Логические ошибки в тезисе.</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Ошибки в аргументах. Лживый аргумент и его виды.</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Опровержение, его правила и методы. Этический аспект процесса аргументации.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Аргументы и доказательства в научном познании и социальной коммуникации. Научная практика как логико-аргументативный процесс.</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6.</w:t>
      </w:r>
      <w:r w:rsidRPr="00177A24">
        <w:rPr>
          <w:b/>
          <w:bCs/>
          <w:iCs/>
          <w:sz w:val="28"/>
          <w:szCs w:val="28"/>
          <w:lang w:eastAsia="en-US"/>
        </w:rPr>
        <w:t xml:space="preserve"> Гипотеза и ее роль в развитии научной теории. Версия: виды и особенности.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Классификация гипотез: описательные и объяснительные, общие и частные. Понятие рабочей гипотезы.</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Способы доказательства гипотез: прямое и косвенное доказательство.</w:t>
      </w:r>
    </w:p>
    <w:p w:rsidR="00DF2C12" w:rsidRDefault="00DF2C12" w:rsidP="000767DC">
      <w:pPr>
        <w:tabs>
          <w:tab w:val="left" w:pos="709"/>
          <w:tab w:val="left" w:pos="993"/>
        </w:tabs>
        <w:spacing w:line="360" w:lineRule="auto"/>
        <w:ind w:firstLine="709"/>
        <w:jc w:val="both"/>
        <w:outlineLvl w:val="0"/>
        <w:rPr>
          <w:b/>
          <w:sz w:val="28"/>
          <w:szCs w:val="28"/>
          <w:lang w:eastAsia="en-US"/>
        </w:rPr>
      </w:pPr>
    </w:p>
    <w:p w:rsidR="00EA587D" w:rsidRDefault="00EA587D" w:rsidP="000767DC">
      <w:pPr>
        <w:tabs>
          <w:tab w:val="left" w:pos="709"/>
          <w:tab w:val="left" w:pos="993"/>
        </w:tabs>
        <w:spacing w:line="360" w:lineRule="auto"/>
        <w:ind w:firstLine="709"/>
        <w:jc w:val="both"/>
        <w:outlineLvl w:val="0"/>
        <w:rPr>
          <w:b/>
          <w:sz w:val="28"/>
          <w:szCs w:val="28"/>
          <w:lang w:eastAsia="en-US"/>
        </w:rPr>
      </w:pPr>
    </w:p>
    <w:p w:rsidR="00373F1C" w:rsidRDefault="00373F1C" w:rsidP="000767DC">
      <w:pPr>
        <w:tabs>
          <w:tab w:val="left" w:pos="709"/>
          <w:tab w:val="left" w:pos="993"/>
        </w:tabs>
        <w:spacing w:line="360" w:lineRule="auto"/>
        <w:ind w:firstLine="709"/>
        <w:jc w:val="both"/>
        <w:outlineLvl w:val="0"/>
        <w:rPr>
          <w:b/>
          <w:sz w:val="28"/>
          <w:szCs w:val="28"/>
          <w:lang w:eastAsia="en-US"/>
        </w:rPr>
      </w:pPr>
    </w:p>
    <w:p w:rsidR="00373F1C" w:rsidRDefault="00373F1C" w:rsidP="000767DC">
      <w:pPr>
        <w:tabs>
          <w:tab w:val="left" w:pos="709"/>
          <w:tab w:val="left" w:pos="993"/>
        </w:tabs>
        <w:spacing w:line="360" w:lineRule="auto"/>
        <w:ind w:firstLine="709"/>
        <w:jc w:val="both"/>
        <w:outlineLvl w:val="0"/>
        <w:rPr>
          <w:b/>
          <w:sz w:val="28"/>
          <w:szCs w:val="28"/>
          <w:lang w:eastAsia="en-US"/>
        </w:rPr>
      </w:pPr>
    </w:p>
    <w:p w:rsidR="00EC072F" w:rsidRPr="00177A24" w:rsidRDefault="00EC072F" w:rsidP="000767DC">
      <w:pPr>
        <w:tabs>
          <w:tab w:val="left" w:pos="709"/>
          <w:tab w:val="left" w:pos="993"/>
        </w:tabs>
        <w:spacing w:line="360" w:lineRule="auto"/>
        <w:ind w:firstLine="709"/>
        <w:jc w:val="both"/>
        <w:outlineLvl w:val="0"/>
        <w:rPr>
          <w:b/>
          <w:sz w:val="28"/>
          <w:szCs w:val="28"/>
          <w:lang w:eastAsia="en-US"/>
        </w:rPr>
      </w:pPr>
      <w:r w:rsidRPr="00177A24">
        <w:rPr>
          <w:b/>
          <w:sz w:val="28"/>
          <w:szCs w:val="28"/>
          <w:lang w:eastAsia="en-US"/>
        </w:rPr>
        <w:t>5.2.  Учебно-тематический план</w:t>
      </w:r>
    </w:p>
    <w:p w:rsidR="00DF2C12" w:rsidRPr="00535598" w:rsidRDefault="00DF2C12" w:rsidP="00DF2C12">
      <w:pPr>
        <w:tabs>
          <w:tab w:val="left" w:pos="709"/>
          <w:tab w:val="left" w:pos="993"/>
        </w:tabs>
        <w:spacing w:line="360" w:lineRule="auto"/>
        <w:rPr>
          <w:sz w:val="28"/>
          <w:szCs w:val="28"/>
          <w:lang w:eastAsia="en-US"/>
        </w:rPr>
      </w:pPr>
      <w:r w:rsidRPr="00535598">
        <w:rPr>
          <w:sz w:val="28"/>
          <w:szCs w:val="28"/>
          <w:lang w:eastAsia="en-US"/>
        </w:rPr>
        <w:t>Очная форма обучения</w:t>
      </w:r>
      <w:r w:rsidR="002C6776" w:rsidRPr="00535598">
        <w:rPr>
          <w:sz w:val="28"/>
          <w:szCs w:val="28"/>
          <w:lang w:eastAsia="en-US"/>
        </w:rPr>
        <w:t xml:space="preserve"> / ОЗО, ИОО/ ИОО-</w:t>
      </w:r>
      <w:r w:rsidR="002C6776" w:rsidRPr="00535598">
        <w:rPr>
          <w:rFonts w:eastAsia="Calibri"/>
          <w:b/>
          <w:sz w:val="28"/>
          <w:szCs w:val="28"/>
          <w:lang w:eastAsia="en-US"/>
        </w:rPr>
        <w:t>38.03.03   Управление персоналом</w:t>
      </w:r>
    </w:p>
    <w:p w:rsidR="00295A64" w:rsidRPr="00177A24" w:rsidRDefault="00DF2C12" w:rsidP="00373F1C">
      <w:pPr>
        <w:tabs>
          <w:tab w:val="left" w:pos="709"/>
          <w:tab w:val="left" w:pos="993"/>
        </w:tabs>
        <w:spacing w:line="360" w:lineRule="auto"/>
        <w:jc w:val="right"/>
        <w:rPr>
          <w:sz w:val="28"/>
          <w:szCs w:val="28"/>
          <w:lang w:eastAsia="en-US"/>
        </w:rPr>
      </w:pPr>
      <w:r>
        <w:rPr>
          <w:sz w:val="28"/>
          <w:szCs w:val="28"/>
          <w:lang w:eastAsia="en-US"/>
        </w:rPr>
        <w:t xml:space="preserve">  </w:t>
      </w:r>
      <w:r w:rsidR="00295A64" w:rsidRPr="00177A24">
        <w:rPr>
          <w:sz w:val="28"/>
          <w:szCs w:val="28"/>
          <w:lang w:eastAsia="en-US"/>
        </w:rPr>
        <w:t xml:space="preserve">Таблица </w:t>
      </w:r>
      <w:r>
        <w:rPr>
          <w:sz w:val="28"/>
          <w:szCs w:val="28"/>
          <w:lang w:eastAsia="en-US"/>
        </w:rPr>
        <w:t>6.</w:t>
      </w:r>
    </w:p>
    <w:tbl>
      <w:tblPr>
        <w:tblStyle w:val="12"/>
        <w:tblpPr w:leftFromText="180" w:rightFromText="180" w:vertAnchor="text" w:horzAnchor="margin" w:tblpY="1159"/>
        <w:tblW w:w="10031" w:type="dxa"/>
        <w:tblLayout w:type="fixed"/>
        <w:tblLook w:val="04A0" w:firstRow="1" w:lastRow="0" w:firstColumn="1" w:lastColumn="0" w:noHBand="0" w:noVBand="1"/>
      </w:tblPr>
      <w:tblGrid>
        <w:gridCol w:w="426"/>
        <w:gridCol w:w="2581"/>
        <w:gridCol w:w="787"/>
        <w:gridCol w:w="914"/>
        <w:gridCol w:w="992"/>
        <w:gridCol w:w="1247"/>
        <w:gridCol w:w="1134"/>
        <w:gridCol w:w="850"/>
        <w:gridCol w:w="1100"/>
      </w:tblGrid>
      <w:tr w:rsidR="00EC072F" w:rsidRPr="00177A24" w:rsidTr="00EC072F">
        <w:tc>
          <w:tcPr>
            <w:tcW w:w="426" w:type="dxa"/>
            <w:vMerge w:val="restart"/>
          </w:tcPr>
          <w:p w:rsidR="00EC072F" w:rsidRPr="00177A24" w:rsidRDefault="00EC072F" w:rsidP="00EC072F">
            <w:pPr>
              <w:rPr>
                <w:lang w:eastAsia="en-US"/>
              </w:rPr>
            </w:pPr>
          </w:p>
        </w:tc>
        <w:tc>
          <w:tcPr>
            <w:tcW w:w="2581" w:type="dxa"/>
            <w:vMerge w:val="restart"/>
          </w:tcPr>
          <w:p w:rsidR="00EC072F" w:rsidRPr="00177A24" w:rsidRDefault="00EC072F" w:rsidP="00EC072F">
            <w:pPr>
              <w:rPr>
                <w:lang w:eastAsia="en-US"/>
              </w:rPr>
            </w:pPr>
            <w:r w:rsidRPr="00177A24">
              <w:rPr>
                <w:lang w:eastAsia="en-US"/>
              </w:rPr>
              <w:t>Наименование тем (разделов) дисциплины</w:t>
            </w:r>
          </w:p>
        </w:tc>
        <w:tc>
          <w:tcPr>
            <w:tcW w:w="5924" w:type="dxa"/>
            <w:gridSpan w:val="6"/>
          </w:tcPr>
          <w:p w:rsidR="00EC072F" w:rsidRPr="00177A24" w:rsidRDefault="00EC072F" w:rsidP="00EC072F">
            <w:pPr>
              <w:tabs>
                <w:tab w:val="left" w:pos="1802"/>
              </w:tabs>
              <w:jc w:val="center"/>
              <w:rPr>
                <w:lang w:eastAsia="en-US"/>
              </w:rPr>
            </w:pPr>
            <w:r w:rsidRPr="00177A24">
              <w:rPr>
                <w:lang w:eastAsia="en-US"/>
              </w:rPr>
              <w:t>Трудоемкость в часах</w:t>
            </w:r>
          </w:p>
        </w:tc>
        <w:tc>
          <w:tcPr>
            <w:tcW w:w="1100" w:type="dxa"/>
            <w:vMerge w:val="restart"/>
          </w:tcPr>
          <w:p w:rsidR="00EC072F" w:rsidRPr="00177A24" w:rsidRDefault="00EC072F" w:rsidP="00EC072F">
            <w:pPr>
              <w:rPr>
                <w:lang w:eastAsia="en-US"/>
              </w:rPr>
            </w:pPr>
            <w:r w:rsidRPr="00177A24">
              <w:rPr>
                <w:lang w:eastAsia="en-US"/>
              </w:rPr>
              <w:t>Формы текущего контроля успеваемости</w:t>
            </w:r>
          </w:p>
        </w:tc>
      </w:tr>
      <w:tr w:rsidR="00EC072F" w:rsidRPr="00177A24" w:rsidTr="00EA587D">
        <w:tc>
          <w:tcPr>
            <w:tcW w:w="426" w:type="dxa"/>
            <w:vMerge/>
          </w:tcPr>
          <w:p w:rsidR="00EC072F" w:rsidRPr="00177A24" w:rsidRDefault="00EC072F" w:rsidP="00EC072F">
            <w:pPr>
              <w:rPr>
                <w:lang w:eastAsia="en-US"/>
              </w:rPr>
            </w:pPr>
          </w:p>
        </w:tc>
        <w:tc>
          <w:tcPr>
            <w:tcW w:w="2581" w:type="dxa"/>
            <w:vMerge/>
          </w:tcPr>
          <w:p w:rsidR="00EC072F" w:rsidRPr="00177A24" w:rsidRDefault="00EC072F" w:rsidP="00EC072F">
            <w:pPr>
              <w:rPr>
                <w:lang w:eastAsia="en-US"/>
              </w:rPr>
            </w:pPr>
          </w:p>
        </w:tc>
        <w:tc>
          <w:tcPr>
            <w:tcW w:w="787" w:type="dxa"/>
            <w:vMerge w:val="restart"/>
          </w:tcPr>
          <w:p w:rsidR="00EC072F" w:rsidRPr="00177A24" w:rsidRDefault="00EC072F" w:rsidP="00EC072F">
            <w:pPr>
              <w:rPr>
                <w:lang w:eastAsia="en-US"/>
              </w:rPr>
            </w:pPr>
            <w:r w:rsidRPr="00177A24">
              <w:rPr>
                <w:lang w:eastAsia="en-US"/>
              </w:rPr>
              <w:t>Всего</w:t>
            </w:r>
          </w:p>
        </w:tc>
        <w:tc>
          <w:tcPr>
            <w:tcW w:w="4287" w:type="dxa"/>
            <w:gridSpan w:val="4"/>
          </w:tcPr>
          <w:p w:rsidR="00EC072F" w:rsidRPr="00177A24" w:rsidRDefault="00EC072F" w:rsidP="00EC072F">
            <w:pPr>
              <w:jc w:val="center"/>
              <w:rPr>
                <w:lang w:eastAsia="en-US"/>
              </w:rPr>
            </w:pPr>
            <w:r w:rsidRPr="00177A24">
              <w:rPr>
                <w:lang w:eastAsia="en-US"/>
              </w:rPr>
              <w:t>Аудиторная работа</w:t>
            </w:r>
          </w:p>
        </w:tc>
        <w:tc>
          <w:tcPr>
            <w:tcW w:w="850" w:type="dxa"/>
            <w:vMerge w:val="restart"/>
          </w:tcPr>
          <w:p w:rsidR="00EC072F" w:rsidRPr="00177A24" w:rsidRDefault="00EC072F" w:rsidP="00EC072F">
            <w:pPr>
              <w:keepNext/>
              <w:rPr>
                <w:lang w:eastAsia="en-US"/>
              </w:rPr>
            </w:pPr>
            <w:r w:rsidRPr="00177A24">
              <w:rPr>
                <w:lang w:eastAsia="en-US"/>
              </w:rPr>
              <w:t xml:space="preserve">Самостоятельная работа </w:t>
            </w:r>
          </w:p>
        </w:tc>
        <w:tc>
          <w:tcPr>
            <w:tcW w:w="1100" w:type="dxa"/>
            <w:vMerge/>
          </w:tcPr>
          <w:p w:rsidR="00EC072F" w:rsidRPr="00177A24" w:rsidRDefault="00EC072F" w:rsidP="00EC072F">
            <w:pPr>
              <w:rPr>
                <w:lang w:eastAsia="en-US"/>
              </w:rPr>
            </w:pPr>
          </w:p>
        </w:tc>
      </w:tr>
      <w:tr w:rsidR="00EC072F" w:rsidRPr="00177A24" w:rsidTr="00EA587D">
        <w:tc>
          <w:tcPr>
            <w:tcW w:w="426" w:type="dxa"/>
            <w:vMerge/>
          </w:tcPr>
          <w:p w:rsidR="00EC072F" w:rsidRPr="00177A24" w:rsidRDefault="00EC072F" w:rsidP="00EC072F">
            <w:pPr>
              <w:rPr>
                <w:lang w:eastAsia="en-US"/>
              </w:rPr>
            </w:pPr>
          </w:p>
        </w:tc>
        <w:tc>
          <w:tcPr>
            <w:tcW w:w="2581" w:type="dxa"/>
            <w:vMerge/>
          </w:tcPr>
          <w:p w:rsidR="00EC072F" w:rsidRPr="00177A24" w:rsidRDefault="00EC072F" w:rsidP="00EC072F">
            <w:pPr>
              <w:rPr>
                <w:lang w:eastAsia="en-US"/>
              </w:rPr>
            </w:pPr>
          </w:p>
        </w:tc>
        <w:tc>
          <w:tcPr>
            <w:tcW w:w="787" w:type="dxa"/>
            <w:vMerge/>
          </w:tcPr>
          <w:p w:rsidR="00EC072F" w:rsidRPr="00177A24" w:rsidRDefault="00EC072F" w:rsidP="00EC072F">
            <w:pPr>
              <w:rPr>
                <w:lang w:eastAsia="en-US"/>
              </w:rPr>
            </w:pPr>
          </w:p>
        </w:tc>
        <w:tc>
          <w:tcPr>
            <w:tcW w:w="914" w:type="dxa"/>
          </w:tcPr>
          <w:p w:rsidR="00EC072F" w:rsidRPr="00177A24" w:rsidRDefault="00EC072F" w:rsidP="00EC072F">
            <w:pPr>
              <w:rPr>
                <w:lang w:eastAsia="en-US"/>
              </w:rPr>
            </w:pPr>
            <w:r w:rsidRPr="00177A24">
              <w:rPr>
                <w:lang w:eastAsia="en-US"/>
              </w:rPr>
              <w:t>Общая, в т.ч.:</w:t>
            </w:r>
          </w:p>
        </w:tc>
        <w:tc>
          <w:tcPr>
            <w:tcW w:w="992" w:type="dxa"/>
          </w:tcPr>
          <w:p w:rsidR="00EC072F" w:rsidRPr="00177A24" w:rsidRDefault="00EC072F" w:rsidP="00EC072F">
            <w:pPr>
              <w:rPr>
                <w:lang w:eastAsia="en-US"/>
              </w:rPr>
            </w:pPr>
            <w:r w:rsidRPr="00177A24">
              <w:rPr>
                <w:lang w:eastAsia="en-US"/>
              </w:rPr>
              <w:t>Лекции</w:t>
            </w:r>
          </w:p>
        </w:tc>
        <w:tc>
          <w:tcPr>
            <w:tcW w:w="1247" w:type="dxa"/>
          </w:tcPr>
          <w:p w:rsidR="00EC072F" w:rsidRPr="00177A24" w:rsidRDefault="00EC072F" w:rsidP="00EC072F">
            <w:pPr>
              <w:ind w:left="-30"/>
              <w:rPr>
                <w:lang w:eastAsia="en-US"/>
              </w:rPr>
            </w:pPr>
            <w:r w:rsidRPr="00177A24">
              <w:rPr>
                <w:lang w:eastAsia="en-US"/>
              </w:rPr>
              <w:t>Семинары, практические занятия</w:t>
            </w:r>
          </w:p>
        </w:tc>
        <w:tc>
          <w:tcPr>
            <w:tcW w:w="1134" w:type="dxa"/>
          </w:tcPr>
          <w:p w:rsidR="00EC072F" w:rsidRPr="00177A24" w:rsidRDefault="00EC072F" w:rsidP="00EC072F">
            <w:pPr>
              <w:rPr>
                <w:lang w:eastAsia="en-US"/>
              </w:rPr>
            </w:pPr>
            <w:r w:rsidRPr="00177A24">
              <w:rPr>
                <w:lang w:eastAsia="en-US"/>
              </w:rPr>
              <w:t>Занятия в интерактивных формах</w:t>
            </w:r>
            <w:r w:rsidRPr="00177A24">
              <w:rPr>
                <w:vertAlign w:val="superscript"/>
                <w:lang w:eastAsia="en-US"/>
              </w:rPr>
              <w:footnoteReference w:id="1"/>
            </w:r>
          </w:p>
        </w:tc>
        <w:tc>
          <w:tcPr>
            <w:tcW w:w="850" w:type="dxa"/>
            <w:vMerge/>
          </w:tcPr>
          <w:p w:rsidR="00EC072F" w:rsidRPr="00177A24" w:rsidRDefault="00EC072F" w:rsidP="00EC072F">
            <w:pPr>
              <w:rPr>
                <w:lang w:eastAsia="en-US"/>
              </w:rPr>
            </w:pPr>
          </w:p>
        </w:tc>
        <w:tc>
          <w:tcPr>
            <w:tcW w:w="1100" w:type="dxa"/>
            <w:vMerge/>
          </w:tcPr>
          <w:p w:rsidR="00EC072F" w:rsidRPr="00177A24" w:rsidRDefault="00EC072F" w:rsidP="00EC072F">
            <w:pPr>
              <w:rPr>
                <w:lang w:eastAsia="en-US"/>
              </w:rPr>
            </w:pP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787" w:type="dxa"/>
          </w:tcPr>
          <w:p w:rsidR="00EC072F" w:rsidRPr="00535598" w:rsidRDefault="008B198B" w:rsidP="00EC072F">
            <w:pPr>
              <w:jc w:val="center"/>
              <w:rPr>
                <w:lang w:eastAsia="en-US"/>
              </w:rPr>
            </w:pPr>
            <w:r w:rsidRPr="00535598">
              <w:rPr>
                <w:lang w:eastAsia="en-US"/>
              </w:rPr>
              <w:t>12</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/1</w:t>
            </w:r>
            <w:r w:rsidR="00F14155" w:rsidRPr="00535598">
              <w:rPr>
                <w:lang w:eastAsia="en-US"/>
              </w:rPr>
              <w:t>/</w:t>
            </w:r>
            <w:r w:rsidR="002F3492" w:rsidRPr="00535598">
              <w:rPr>
                <w:lang w:eastAsia="en-US"/>
              </w:rPr>
              <w:t>0</w:t>
            </w:r>
          </w:p>
        </w:tc>
        <w:tc>
          <w:tcPr>
            <w:tcW w:w="850" w:type="dxa"/>
          </w:tcPr>
          <w:p w:rsidR="00EC072F" w:rsidRPr="00535598" w:rsidRDefault="00EC072F" w:rsidP="00EC072F">
            <w:pPr>
              <w:jc w:val="center"/>
              <w:rPr>
                <w:lang w:eastAsia="en-US"/>
              </w:rPr>
            </w:pPr>
            <w:r w:rsidRPr="00535598">
              <w:rPr>
                <w:lang w:eastAsia="en-US"/>
              </w:rPr>
              <w:t>8</w:t>
            </w:r>
            <w:r w:rsidR="00E031E4" w:rsidRPr="00535598">
              <w:rPr>
                <w:lang w:eastAsia="en-US"/>
              </w:rPr>
              <w:t>/10</w:t>
            </w:r>
            <w:r w:rsidR="0091664D" w:rsidRPr="00535598">
              <w:rPr>
                <w:lang w:eastAsia="en-US"/>
              </w:rPr>
              <w:t>/8</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2. Понятие и суждение как формы мышления.</w:t>
            </w:r>
          </w:p>
        </w:tc>
        <w:tc>
          <w:tcPr>
            <w:tcW w:w="787" w:type="dxa"/>
          </w:tcPr>
          <w:p w:rsidR="00EC072F" w:rsidRPr="00535598" w:rsidRDefault="008B198B" w:rsidP="00EC072F">
            <w:pPr>
              <w:jc w:val="center"/>
              <w:rPr>
                <w:lang w:eastAsia="en-US"/>
              </w:rPr>
            </w:pPr>
            <w:r w:rsidRPr="00535598">
              <w:rPr>
                <w:lang w:eastAsia="en-US"/>
              </w:rPr>
              <w:t>16</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/4</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/1</w:t>
            </w:r>
            <w:r w:rsidR="00F14155" w:rsidRPr="00535598">
              <w:rPr>
                <w:lang w:eastAsia="en-US"/>
              </w:rPr>
              <w:t>/</w:t>
            </w:r>
            <w:r w:rsidR="002F3492" w:rsidRPr="00535598">
              <w:rPr>
                <w:lang w:eastAsia="en-US"/>
              </w:rPr>
              <w:t>1</w:t>
            </w:r>
          </w:p>
        </w:tc>
        <w:tc>
          <w:tcPr>
            <w:tcW w:w="850" w:type="dxa"/>
          </w:tcPr>
          <w:p w:rsidR="00EC072F" w:rsidRPr="00535598" w:rsidRDefault="00EC072F" w:rsidP="00EC072F">
            <w:pPr>
              <w:jc w:val="center"/>
              <w:rPr>
                <w:lang w:eastAsia="en-US"/>
              </w:rPr>
            </w:pPr>
            <w:r w:rsidRPr="00535598">
              <w:rPr>
                <w:lang w:eastAsia="en-US"/>
              </w:rPr>
              <w:t>12</w:t>
            </w:r>
            <w:r w:rsidR="00E031E4" w:rsidRPr="00535598">
              <w:rPr>
                <w:lang w:eastAsia="en-US"/>
              </w:rPr>
              <w:t>/16</w:t>
            </w:r>
            <w:r w:rsidR="0091664D" w:rsidRPr="00535598">
              <w:rPr>
                <w:lang w:eastAsia="en-US"/>
              </w:rPr>
              <w:t>/12</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rPr>
          <w:trHeight w:val="243"/>
        </w:trPr>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3. Умозаключение как форма мышления. Дедуктивные умозаключения.</w:t>
            </w:r>
          </w:p>
        </w:tc>
        <w:tc>
          <w:tcPr>
            <w:tcW w:w="787" w:type="dxa"/>
          </w:tcPr>
          <w:p w:rsidR="00EC072F" w:rsidRPr="00535598" w:rsidRDefault="008B198B" w:rsidP="00EC072F">
            <w:pPr>
              <w:jc w:val="center"/>
              <w:rPr>
                <w:lang w:eastAsia="en-US"/>
              </w:rPr>
            </w:pPr>
            <w:r w:rsidRPr="00535598">
              <w:rPr>
                <w:lang w:eastAsia="en-US"/>
              </w:rPr>
              <w:t>28</w:t>
            </w:r>
          </w:p>
        </w:tc>
        <w:tc>
          <w:tcPr>
            <w:tcW w:w="914" w:type="dxa"/>
          </w:tcPr>
          <w:p w:rsidR="00EC072F" w:rsidRPr="00535598" w:rsidRDefault="00EC072F" w:rsidP="00EC072F">
            <w:pPr>
              <w:jc w:val="center"/>
              <w:rPr>
                <w:lang w:eastAsia="en-US"/>
              </w:rPr>
            </w:pPr>
            <w:r w:rsidRPr="00535598">
              <w:rPr>
                <w:lang w:eastAsia="en-US"/>
              </w:rPr>
              <w:t>10</w:t>
            </w:r>
            <w:r w:rsidR="00E031E4" w:rsidRPr="00535598">
              <w:rPr>
                <w:lang w:eastAsia="en-US"/>
              </w:rPr>
              <w:t>/6</w:t>
            </w:r>
            <w:r w:rsidR="00C864C7" w:rsidRPr="00535598">
              <w:rPr>
                <w:lang w:eastAsia="en-US"/>
              </w:rPr>
              <w:t>/10</w:t>
            </w:r>
          </w:p>
        </w:tc>
        <w:tc>
          <w:tcPr>
            <w:tcW w:w="992"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/2</w:t>
            </w:r>
          </w:p>
        </w:tc>
        <w:tc>
          <w:tcPr>
            <w:tcW w:w="1247" w:type="dxa"/>
          </w:tcPr>
          <w:p w:rsidR="00EC072F" w:rsidRPr="00535598" w:rsidRDefault="00EC072F" w:rsidP="00EC072F">
            <w:pPr>
              <w:jc w:val="center"/>
              <w:rPr>
                <w:lang w:eastAsia="en-US"/>
              </w:rPr>
            </w:pPr>
            <w:r w:rsidRPr="00535598">
              <w:rPr>
                <w:lang w:eastAsia="en-US"/>
              </w:rPr>
              <w:t>6</w:t>
            </w:r>
            <w:r w:rsidR="00E031E4" w:rsidRPr="00535598">
              <w:rPr>
                <w:lang w:eastAsia="en-US"/>
              </w:rPr>
              <w:t>/2</w:t>
            </w:r>
            <w:r w:rsidR="00F14155" w:rsidRPr="00535598">
              <w:rPr>
                <w:lang w:eastAsia="en-US"/>
              </w:rPr>
              <w:t>/8</w:t>
            </w:r>
          </w:p>
        </w:tc>
        <w:tc>
          <w:tcPr>
            <w:tcW w:w="1134" w:type="dxa"/>
          </w:tcPr>
          <w:p w:rsidR="00EC072F" w:rsidRPr="00535598" w:rsidRDefault="00331A3E" w:rsidP="00EC072F">
            <w:pPr>
              <w:jc w:val="center"/>
              <w:rPr>
                <w:lang w:eastAsia="en-US"/>
              </w:rPr>
            </w:pPr>
            <w:r w:rsidRPr="00535598">
              <w:rPr>
                <w:lang w:eastAsia="en-US"/>
              </w:rPr>
              <w:t>3</w:t>
            </w:r>
            <w:r w:rsidR="00E031E4" w:rsidRPr="00535598">
              <w:rPr>
                <w:lang w:eastAsia="en-US"/>
              </w:rPr>
              <w:t>/1</w:t>
            </w:r>
            <w:r w:rsidR="00F14155" w:rsidRPr="00535598">
              <w:rPr>
                <w:lang w:eastAsia="en-US"/>
              </w:rPr>
              <w:t>/</w:t>
            </w:r>
            <w:r w:rsidR="002F3492" w:rsidRPr="00535598">
              <w:rPr>
                <w:lang w:eastAsia="en-US"/>
              </w:rPr>
              <w:t>3</w:t>
            </w:r>
          </w:p>
        </w:tc>
        <w:tc>
          <w:tcPr>
            <w:tcW w:w="850" w:type="dxa"/>
          </w:tcPr>
          <w:p w:rsidR="00EC072F" w:rsidRPr="00535598" w:rsidRDefault="00EC072F" w:rsidP="00EC072F">
            <w:pPr>
              <w:jc w:val="center"/>
              <w:rPr>
                <w:lang w:eastAsia="en-US"/>
              </w:rPr>
            </w:pPr>
            <w:r w:rsidRPr="00535598">
              <w:rPr>
                <w:lang w:eastAsia="en-US"/>
              </w:rPr>
              <w:t>18</w:t>
            </w:r>
            <w:r w:rsidR="00E031E4" w:rsidRPr="00535598">
              <w:rPr>
                <w:lang w:eastAsia="en-US"/>
              </w:rPr>
              <w:t>/22</w:t>
            </w:r>
            <w:r w:rsidR="0091664D" w:rsidRPr="00535598">
              <w:rPr>
                <w:lang w:eastAsia="en-US"/>
              </w:rPr>
              <w:t>/18</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4. Индуктивные умозаключения и умозаключения по аналогии.</w:t>
            </w:r>
          </w:p>
        </w:tc>
        <w:tc>
          <w:tcPr>
            <w:tcW w:w="787" w:type="dxa"/>
          </w:tcPr>
          <w:p w:rsidR="00EC072F" w:rsidRPr="00535598" w:rsidRDefault="008B198B" w:rsidP="00EC072F">
            <w:pPr>
              <w:jc w:val="center"/>
              <w:rPr>
                <w:lang w:eastAsia="en-US"/>
              </w:rPr>
            </w:pPr>
            <w:r w:rsidRPr="00535598">
              <w:rPr>
                <w:lang w:eastAsia="en-US"/>
              </w:rPr>
              <w:t>14</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/1</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/0</w:t>
            </w:r>
            <w:r w:rsidR="00F14155" w:rsidRPr="00535598">
              <w:rPr>
                <w:lang w:eastAsia="en-US"/>
              </w:rPr>
              <w:t>/</w:t>
            </w:r>
            <w:r w:rsidR="002F3492" w:rsidRPr="00535598">
              <w:rPr>
                <w:lang w:eastAsia="en-US"/>
              </w:rPr>
              <w:t>1</w:t>
            </w:r>
          </w:p>
        </w:tc>
        <w:tc>
          <w:tcPr>
            <w:tcW w:w="850" w:type="dxa"/>
          </w:tcPr>
          <w:p w:rsidR="00EC072F" w:rsidRPr="00535598" w:rsidRDefault="00EC072F" w:rsidP="00EC072F">
            <w:pPr>
              <w:jc w:val="center"/>
              <w:rPr>
                <w:lang w:eastAsia="en-US"/>
              </w:rPr>
            </w:pPr>
            <w:r w:rsidRPr="00535598">
              <w:rPr>
                <w:lang w:eastAsia="en-US"/>
              </w:rPr>
              <w:t>10</w:t>
            </w:r>
            <w:r w:rsidR="00E031E4" w:rsidRPr="00535598">
              <w:rPr>
                <w:lang w:eastAsia="en-US"/>
              </w:rPr>
              <w:t>/12</w:t>
            </w:r>
            <w:r w:rsidR="0091664D" w:rsidRPr="00535598">
              <w:rPr>
                <w:lang w:eastAsia="en-US"/>
              </w:rPr>
              <w:t>/10</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5. Логические основы аргументации. Стратегия и тактика аргументации и критики.</w:t>
            </w:r>
          </w:p>
          <w:p w:rsidR="00EC072F" w:rsidRPr="00177A24" w:rsidRDefault="00EC072F" w:rsidP="00EC072F">
            <w:pPr>
              <w:rPr>
                <w:lang w:eastAsia="en-US"/>
              </w:rPr>
            </w:pPr>
          </w:p>
        </w:tc>
        <w:tc>
          <w:tcPr>
            <w:tcW w:w="787" w:type="dxa"/>
          </w:tcPr>
          <w:p w:rsidR="00EC072F" w:rsidRPr="00535598" w:rsidRDefault="00331A3E" w:rsidP="00EC072F">
            <w:pPr>
              <w:jc w:val="center"/>
              <w:rPr>
                <w:lang w:eastAsia="en-US"/>
              </w:rPr>
            </w:pPr>
            <w:r w:rsidRPr="00535598">
              <w:rPr>
                <w:lang w:eastAsia="en-US"/>
              </w:rPr>
              <w:t>28</w:t>
            </w:r>
          </w:p>
        </w:tc>
        <w:tc>
          <w:tcPr>
            <w:tcW w:w="914" w:type="dxa"/>
          </w:tcPr>
          <w:p w:rsidR="00EC072F" w:rsidRPr="00535598" w:rsidRDefault="002C6776" w:rsidP="00EC072F">
            <w:pPr>
              <w:jc w:val="center"/>
              <w:rPr>
                <w:lang w:eastAsia="en-US"/>
              </w:rPr>
            </w:pPr>
            <w:r w:rsidRPr="00535598">
              <w:rPr>
                <w:lang w:eastAsia="en-US"/>
              </w:rPr>
              <w:t>8</w:t>
            </w:r>
            <w:r w:rsidR="00E031E4" w:rsidRPr="00535598">
              <w:rPr>
                <w:lang w:eastAsia="en-US"/>
              </w:rPr>
              <w:t>/4</w:t>
            </w:r>
            <w:r w:rsidR="00C864C7" w:rsidRPr="00535598">
              <w:rPr>
                <w:lang w:eastAsia="en-US"/>
              </w:rPr>
              <w:t>/8</w:t>
            </w:r>
          </w:p>
        </w:tc>
        <w:tc>
          <w:tcPr>
            <w:tcW w:w="992" w:type="dxa"/>
          </w:tcPr>
          <w:p w:rsidR="00EC072F" w:rsidRPr="00535598" w:rsidRDefault="008B198B" w:rsidP="00EC072F">
            <w:pPr>
              <w:jc w:val="center"/>
              <w:rPr>
                <w:lang w:eastAsia="en-US"/>
              </w:rPr>
            </w:pPr>
            <w:r w:rsidRPr="00535598">
              <w:rPr>
                <w:lang w:eastAsia="en-US"/>
              </w:rPr>
              <w:t>4</w:t>
            </w:r>
            <w:r w:rsidR="00E031E4" w:rsidRPr="00535598">
              <w:rPr>
                <w:lang w:eastAsia="en-US"/>
              </w:rPr>
              <w:t>/2</w:t>
            </w:r>
            <w:r w:rsidR="00C864C7" w:rsidRPr="00535598">
              <w:rPr>
                <w:lang w:eastAsia="en-US"/>
              </w:rPr>
              <w:t>/2</w:t>
            </w:r>
          </w:p>
        </w:tc>
        <w:tc>
          <w:tcPr>
            <w:tcW w:w="1247" w:type="dxa"/>
          </w:tcPr>
          <w:p w:rsidR="00EC072F" w:rsidRPr="00535598" w:rsidRDefault="00331A3E" w:rsidP="00EC072F">
            <w:pPr>
              <w:jc w:val="center"/>
              <w:rPr>
                <w:lang w:eastAsia="en-US"/>
              </w:rPr>
            </w:pPr>
            <w:r w:rsidRPr="00535598">
              <w:rPr>
                <w:lang w:eastAsia="en-US"/>
              </w:rPr>
              <w:t>4</w:t>
            </w:r>
            <w:r w:rsidR="00E031E4" w:rsidRPr="00535598">
              <w:rPr>
                <w:lang w:eastAsia="en-US"/>
              </w:rPr>
              <w:t>/2</w:t>
            </w:r>
            <w:r w:rsidR="00F14155" w:rsidRPr="00535598">
              <w:rPr>
                <w:lang w:eastAsia="en-US"/>
              </w:rPr>
              <w:t>/8</w:t>
            </w:r>
          </w:p>
        </w:tc>
        <w:tc>
          <w:tcPr>
            <w:tcW w:w="1134" w:type="dxa"/>
          </w:tcPr>
          <w:p w:rsidR="00EC072F" w:rsidRPr="00535598" w:rsidRDefault="00331A3E" w:rsidP="00EC072F">
            <w:pPr>
              <w:jc w:val="center"/>
              <w:rPr>
                <w:lang w:eastAsia="en-US"/>
              </w:rPr>
            </w:pPr>
            <w:r w:rsidRPr="00535598">
              <w:rPr>
                <w:lang w:eastAsia="en-US"/>
              </w:rPr>
              <w:t>2</w:t>
            </w:r>
            <w:r w:rsidR="00E031E4" w:rsidRPr="00535598">
              <w:rPr>
                <w:lang w:eastAsia="en-US"/>
              </w:rPr>
              <w:t>/1</w:t>
            </w:r>
            <w:r w:rsidR="00F14155" w:rsidRPr="00535598">
              <w:rPr>
                <w:lang w:eastAsia="en-US"/>
              </w:rPr>
              <w:t>/</w:t>
            </w:r>
            <w:r w:rsidR="002F3492" w:rsidRPr="00535598">
              <w:rPr>
                <w:lang w:eastAsia="en-US"/>
              </w:rPr>
              <w:t>4</w:t>
            </w:r>
          </w:p>
        </w:tc>
        <w:tc>
          <w:tcPr>
            <w:tcW w:w="850" w:type="dxa"/>
          </w:tcPr>
          <w:p w:rsidR="00EC072F" w:rsidRPr="00535598" w:rsidRDefault="008B198B" w:rsidP="00EC072F">
            <w:pPr>
              <w:jc w:val="center"/>
              <w:rPr>
                <w:lang w:eastAsia="en-US"/>
              </w:rPr>
            </w:pPr>
            <w:r w:rsidRPr="00535598">
              <w:rPr>
                <w:lang w:eastAsia="en-US"/>
              </w:rPr>
              <w:t>20</w:t>
            </w:r>
            <w:r w:rsidR="00E031E4" w:rsidRPr="00535598">
              <w:rPr>
                <w:lang w:eastAsia="en-US"/>
              </w:rPr>
              <w:t>/24</w:t>
            </w:r>
            <w:r w:rsidR="0091664D" w:rsidRPr="00535598">
              <w:rPr>
                <w:lang w:eastAsia="en-US"/>
              </w:rPr>
              <w:t>/20</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 деловая игра</w:t>
            </w:r>
            <w:r w:rsidR="005E4E6B" w:rsidRPr="00535598">
              <w:rPr>
                <w:lang w:eastAsia="en-US"/>
              </w:rPr>
              <w:t>.</w:t>
            </w:r>
            <w:r w:rsidR="005E4E6B" w:rsidRPr="00535598">
              <w:rPr>
                <w:rStyle w:val="afa"/>
                <w:lang w:eastAsia="en-US"/>
              </w:rPr>
              <w:footnoteReference w:id="2"/>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6. Гипотеза и ее роль в развитии научной теории. Версия: виды и особенности.</w:t>
            </w:r>
          </w:p>
        </w:tc>
        <w:tc>
          <w:tcPr>
            <w:tcW w:w="787" w:type="dxa"/>
          </w:tcPr>
          <w:p w:rsidR="00EC072F" w:rsidRPr="00535598" w:rsidRDefault="00331A3E" w:rsidP="00EC072F">
            <w:pPr>
              <w:jc w:val="center"/>
              <w:rPr>
                <w:lang w:eastAsia="en-US"/>
              </w:rPr>
            </w:pPr>
            <w:r w:rsidRPr="00535598">
              <w:rPr>
                <w:lang w:eastAsia="en-US"/>
              </w:rPr>
              <w:t>10</w:t>
            </w:r>
          </w:p>
        </w:tc>
        <w:tc>
          <w:tcPr>
            <w:tcW w:w="914" w:type="dxa"/>
          </w:tcPr>
          <w:p w:rsidR="00EC072F" w:rsidRPr="00535598" w:rsidRDefault="008B198B" w:rsidP="00EC072F">
            <w:pPr>
              <w:jc w:val="center"/>
              <w:rPr>
                <w:lang w:eastAsia="en-US"/>
              </w:rPr>
            </w:pPr>
            <w:r w:rsidRPr="00535598">
              <w:rPr>
                <w:lang w:eastAsia="en-US"/>
              </w:rPr>
              <w:t>4</w:t>
            </w:r>
            <w:r w:rsidR="00E031E4" w:rsidRPr="00535598">
              <w:rPr>
                <w:lang w:eastAsia="en-US"/>
              </w:rPr>
              <w:t>/1</w:t>
            </w:r>
            <w:r w:rsidR="00C864C7" w:rsidRPr="00535598">
              <w:rPr>
                <w:lang w:eastAsia="en-US"/>
              </w:rPr>
              <w:t>/4</w:t>
            </w:r>
          </w:p>
        </w:tc>
        <w:tc>
          <w:tcPr>
            <w:tcW w:w="992" w:type="dxa"/>
          </w:tcPr>
          <w:p w:rsidR="00EC072F" w:rsidRPr="00535598" w:rsidRDefault="008B198B"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8B198B"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/0</w:t>
            </w:r>
            <w:r w:rsidR="00F14155" w:rsidRPr="00535598">
              <w:rPr>
                <w:lang w:eastAsia="en-US"/>
              </w:rPr>
              <w:t>/</w:t>
            </w:r>
            <w:r w:rsidR="002F3492" w:rsidRPr="00535598">
              <w:rPr>
                <w:lang w:eastAsia="en-US"/>
              </w:rPr>
              <w:t>1</w:t>
            </w:r>
          </w:p>
        </w:tc>
        <w:tc>
          <w:tcPr>
            <w:tcW w:w="850" w:type="dxa"/>
          </w:tcPr>
          <w:p w:rsidR="00EC072F" w:rsidRPr="00535598" w:rsidRDefault="00331A3E" w:rsidP="00EC072F">
            <w:pPr>
              <w:jc w:val="center"/>
              <w:rPr>
                <w:lang w:eastAsia="en-US"/>
              </w:rPr>
            </w:pPr>
            <w:r w:rsidRPr="00535598">
              <w:rPr>
                <w:lang w:eastAsia="en-US"/>
              </w:rPr>
              <w:t>6</w:t>
            </w:r>
            <w:r w:rsidR="00E031E4" w:rsidRPr="00535598">
              <w:rPr>
                <w:lang w:eastAsia="en-US"/>
              </w:rPr>
              <w:t>/8</w:t>
            </w:r>
            <w:r w:rsidR="0091664D" w:rsidRPr="00535598">
              <w:rPr>
                <w:lang w:eastAsia="en-US"/>
              </w:rPr>
              <w:t>/6</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EC072F">
            <w:pPr>
              <w:rPr>
                <w:lang w:eastAsia="en-US"/>
              </w:rPr>
            </w:pPr>
          </w:p>
        </w:tc>
        <w:tc>
          <w:tcPr>
            <w:tcW w:w="2581" w:type="dxa"/>
          </w:tcPr>
          <w:p w:rsidR="00EC072F" w:rsidRPr="00177A24" w:rsidRDefault="00EC072F" w:rsidP="00EC072F">
            <w:pPr>
              <w:rPr>
                <w:lang w:eastAsia="en-US"/>
              </w:rPr>
            </w:pPr>
            <w:r w:rsidRPr="00177A24">
              <w:rPr>
                <w:lang w:eastAsia="en-US"/>
              </w:rPr>
              <w:t xml:space="preserve"> В целом по дисциплине  </w:t>
            </w:r>
          </w:p>
        </w:tc>
        <w:tc>
          <w:tcPr>
            <w:tcW w:w="787" w:type="dxa"/>
          </w:tcPr>
          <w:p w:rsidR="00EC072F" w:rsidRPr="00535598" w:rsidRDefault="00EC072F" w:rsidP="00EC072F">
            <w:pPr>
              <w:jc w:val="center"/>
              <w:rPr>
                <w:lang w:val="en-US" w:eastAsia="en-US"/>
              </w:rPr>
            </w:pPr>
            <w:r w:rsidRPr="00535598">
              <w:rPr>
                <w:lang w:eastAsia="en-US"/>
              </w:rPr>
              <w:t>108</w:t>
            </w:r>
          </w:p>
        </w:tc>
        <w:tc>
          <w:tcPr>
            <w:tcW w:w="914" w:type="dxa"/>
          </w:tcPr>
          <w:p w:rsidR="0060502D" w:rsidRPr="00535598" w:rsidRDefault="00EC072F" w:rsidP="0060502D">
            <w:pPr>
              <w:jc w:val="center"/>
              <w:rPr>
                <w:lang w:eastAsia="en-US"/>
              </w:rPr>
            </w:pPr>
            <w:r w:rsidRPr="00535598">
              <w:rPr>
                <w:lang w:eastAsia="en-US"/>
              </w:rPr>
              <w:t>3</w:t>
            </w:r>
            <w:r w:rsidR="001E0C5C" w:rsidRPr="00535598">
              <w:rPr>
                <w:lang w:val="en-US" w:eastAsia="en-US"/>
              </w:rPr>
              <w:t>4</w:t>
            </w:r>
            <w:r w:rsidR="0060502D" w:rsidRPr="00535598">
              <w:rPr>
                <w:lang w:eastAsia="en-US"/>
              </w:rPr>
              <w:t>/16/</w:t>
            </w:r>
          </w:p>
          <w:p w:rsidR="00EC072F" w:rsidRPr="00535598" w:rsidRDefault="0060502D" w:rsidP="0060502D">
            <w:pPr>
              <w:jc w:val="center"/>
              <w:rPr>
                <w:lang w:eastAsia="en-US"/>
              </w:rPr>
            </w:pPr>
            <w:r w:rsidRPr="00535598">
              <w:rPr>
                <w:lang w:eastAsia="en-US"/>
              </w:rPr>
              <w:t>34</w:t>
            </w:r>
          </w:p>
        </w:tc>
        <w:tc>
          <w:tcPr>
            <w:tcW w:w="992" w:type="dxa"/>
          </w:tcPr>
          <w:p w:rsidR="00EC072F" w:rsidRPr="00535598" w:rsidRDefault="00EC072F" w:rsidP="00EC072F">
            <w:pPr>
              <w:jc w:val="center"/>
              <w:rPr>
                <w:lang w:eastAsia="en-US"/>
              </w:rPr>
            </w:pPr>
            <w:r w:rsidRPr="00535598">
              <w:rPr>
                <w:lang w:eastAsia="en-US"/>
              </w:rPr>
              <w:t>16</w:t>
            </w:r>
            <w:r w:rsidR="00216202" w:rsidRPr="00535598">
              <w:rPr>
                <w:lang w:eastAsia="en-US"/>
              </w:rPr>
              <w:t>/8/8</w:t>
            </w:r>
          </w:p>
        </w:tc>
        <w:tc>
          <w:tcPr>
            <w:tcW w:w="1247" w:type="dxa"/>
          </w:tcPr>
          <w:p w:rsidR="00EC072F" w:rsidRPr="00535598" w:rsidRDefault="00EC072F" w:rsidP="00EC072F">
            <w:pPr>
              <w:jc w:val="center"/>
              <w:rPr>
                <w:lang w:eastAsia="en-US"/>
              </w:rPr>
            </w:pPr>
            <w:r w:rsidRPr="00535598">
              <w:rPr>
                <w:lang w:eastAsia="en-US"/>
              </w:rPr>
              <w:t>18</w:t>
            </w:r>
            <w:r w:rsidR="00216202" w:rsidRPr="00535598">
              <w:rPr>
                <w:lang w:eastAsia="en-US"/>
              </w:rPr>
              <w:t>/8/26</w:t>
            </w:r>
          </w:p>
        </w:tc>
        <w:tc>
          <w:tcPr>
            <w:tcW w:w="1134" w:type="dxa"/>
          </w:tcPr>
          <w:p w:rsidR="00EC072F" w:rsidRPr="00535598" w:rsidRDefault="002F3492" w:rsidP="00EC072F">
            <w:pPr>
              <w:jc w:val="center"/>
              <w:rPr>
                <w:lang w:eastAsia="en-US"/>
              </w:rPr>
            </w:pPr>
            <w:r w:rsidRPr="00535598">
              <w:rPr>
                <w:lang w:eastAsia="en-US"/>
              </w:rPr>
              <w:t>9</w:t>
            </w:r>
            <w:r w:rsidR="00E031E4" w:rsidRPr="00535598">
              <w:rPr>
                <w:lang w:eastAsia="en-US"/>
              </w:rPr>
              <w:t>/4</w:t>
            </w:r>
            <w:r w:rsidR="00F14155" w:rsidRPr="00535598">
              <w:rPr>
                <w:lang w:eastAsia="en-US"/>
              </w:rPr>
              <w:t>/1</w:t>
            </w:r>
            <w:r w:rsidRPr="00535598">
              <w:rPr>
                <w:lang w:eastAsia="en-US"/>
              </w:rPr>
              <w:t>0</w:t>
            </w:r>
          </w:p>
        </w:tc>
        <w:tc>
          <w:tcPr>
            <w:tcW w:w="850" w:type="dxa"/>
          </w:tcPr>
          <w:p w:rsidR="00EC072F" w:rsidRPr="00535598" w:rsidRDefault="00EC072F" w:rsidP="00EC072F">
            <w:pPr>
              <w:jc w:val="center"/>
              <w:rPr>
                <w:lang w:eastAsia="en-US"/>
              </w:rPr>
            </w:pPr>
            <w:r w:rsidRPr="00535598">
              <w:rPr>
                <w:lang w:eastAsia="en-US"/>
              </w:rPr>
              <w:t>74</w:t>
            </w:r>
            <w:r w:rsidR="00216202" w:rsidRPr="00535598">
              <w:rPr>
                <w:lang w:eastAsia="en-US"/>
              </w:rPr>
              <w:t>/92/74</w:t>
            </w:r>
          </w:p>
        </w:tc>
        <w:tc>
          <w:tcPr>
            <w:tcW w:w="1100" w:type="dxa"/>
          </w:tcPr>
          <w:p w:rsidR="00EC072F" w:rsidRPr="00535598" w:rsidRDefault="00EC072F" w:rsidP="00A36E97">
            <w:pPr>
              <w:rPr>
                <w:lang w:eastAsia="en-US"/>
              </w:rPr>
            </w:pPr>
            <w:r w:rsidRPr="00535598">
              <w:rPr>
                <w:lang w:eastAsia="en-US"/>
              </w:rPr>
              <w:t xml:space="preserve">Согласно учебному плану: </w:t>
            </w:r>
            <w:r w:rsidR="00A36E97" w:rsidRPr="00535598">
              <w:rPr>
                <w:lang w:eastAsia="en-US"/>
              </w:rPr>
              <w:t>эссе</w:t>
            </w:r>
          </w:p>
        </w:tc>
      </w:tr>
      <w:tr w:rsidR="00535598" w:rsidRPr="00535598" w:rsidTr="00EA587D">
        <w:tc>
          <w:tcPr>
            <w:tcW w:w="426" w:type="dxa"/>
          </w:tcPr>
          <w:p w:rsidR="00EC072F" w:rsidRPr="00177A24" w:rsidRDefault="00EC072F" w:rsidP="00EC072F">
            <w:pPr>
              <w:rPr>
                <w:lang w:eastAsia="en-US"/>
              </w:rPr>
            </w:pPr>
          </w:p>
        </w:tc>
        <w:tc>
          <w:tcPr>
            <w:tcW w:w="2581" w:type="dxa"/>
          </w:tcPr>
          <w:p w:rsidR="00EC072F" w:rsidRPr="00177A24" w:rsidRDefault="00EC072F" w:rsidP="00EC072F">
            <w:pPr>
              <w:rPr>
                <w:lang w:eastAsia="en-US"/>
              </w:rPr>
            </w:pPr>
            <w:r w:rsidRPr="00177A24">
              <w:rPr>
                <w:lang w:eastAsia="en-US"/>
              </w:rPr>
              <w:t>Итого %</w:t>
            </w:r>
          </w:p>
        </w:tc>
        <w:tc>
          <w:tcPr>
            <w:tcW w:w="787" w:type="dxa"/>
          </w:tcPr>
          <w:p w:rsidR="00EC072F" w:rsidRPr="00535598" w:rsidRDefault="00EC072F" w:rsidP="00EC072F">
            <w:pPr>
              <w:jc w:val="center"/>
              <w:rPr>
                <w:lang w:eastAsia="en-US"/>
              </w:rPr>
            </w:pPr>
          </w:p>
        </w:tc>
        <w:tc>
          <w:tcPr>
            <w:tcW w:w="914" w:type="dxa"/>
          </w:tcPr>
          <w:p w:rsidR="00EC072F" w:rsidRPr="00535598" w:rsidRDefault="00EC072F" w:rsidP="00EC072F">
            <w:pPr>
              <w:jc w:val="center"/>
              <w:rPr>
                <w:lang w:eastAsia="en-US"/>
              </w:rPr>
            </w:pPr>
          </w:p>
        </w:tc>
        <w:tc>
          <w:tcPr>
            <w:tcW w:w="992" w:type="dxa"/>
          </w:tcPr>
          <w:p w:rsidR="00EC072F" w:rsidRPr="00535598" w:rsidRDefault="00EC072F" w:rsidP="00EC072F">
            <w:pPr>
              <w:jc w:val="center"/>
              <w:rPr>
                <w:lang w:eastAsia="en-US"/>
              </w:rPr>
            </w:pPr>
          </w:p>
        </w:tc>
        <w:tc>
          <w:tcPr>
            <w:tcW w:w="1247" w:type="dxa"/>
          </w:tcPr>
          <w:p w:rsidR="00EC072F" w:rsidRPr="00535598" w:rsidRDefault="00EC072F" w:rsidP="008B198B">
            <w:pPr>
              <w:rPr>
                <w:lang w:eastAsia="en-US"/>
              </w:rPr>
            </w:pPr>
          </w:p>
        </w:tc>
        <w:tc>
          <w:tcPr>
            <w:tcW w:w="1134" w:type="dxa"/>
          </w:tcPr>
          <w:p w:rsidR="00EC072F" w:rsidRPr="00535598" w:rsidRDefault="008B198B" w:rsidP="00EC072F">
            <w:pPr>
              <w:jc w:val="center"/>
              <w:rPr>
                <w:b/>
                <w:lang w:eastAsia="en-US"/>
              </w:rPr>
            </w:pPr>
            <w:r w:rsidRPr="00535598">
              <w:rPr>
                <w:b/>
                <w:lang w:eastAsia="en-US"/>
              </w:rPr>
              <w:t>26%</w:t>
            </w:r>
            <w:r w:rsidR="00C864C7" w:rsidRPr="00535598">
              <w:rPr>
                <w:b/>
                <w:lang w:eastAsia="en-US"/>
              </w:rPr>
              <w:t>/25%</w:t>
            </w:r>
            <w:r w:rsidR="002F3492" w:rsidRPr="00535598">
              <w:rPr>
                <w:b/>
                <w:lang w:eastAsia="en-US"/>
              </w:rPr>
              <w:t>/29%</w:t>
            </w:r>
          </w:p>
        </w:tc>
        <w:tc>
          <w:tcPr>
            <w:tcW w:w="850" w:type="dxa"/>
          </w:tcPr>
          <w:p w:rsidR="00EC072F" w:rsidRPr="00535598" w:rsidRDefault="00EC072F" w:rsidP="00EC072F">
            <w:pPr>
              <w:jc w:val="center"/>
              <w:rPr>
                <w:lang w:eastAsia="en-US"/>
              </w:rPr>
            </w:pPr>
          </w:p>
        </w:tc>
        <w:tc>
          <w:tcPr>
            <w:tcW w:w="1100" w:type="dxa"/>
          </w:tcPr>
          <w:p w:rsidR="00EC072F" w:rsidRPr="00535598" w:rsidRDefault="00EC072F" w:rsidP="00EC072F">
            <w:pPr>
              <w:rPr>
                <w:lang w:eastAsia="en-US"/>
              </w:rPr>
            </w:pPr>
          </w:p>
        </w:tc>
      </w:tr>
    </w:tbl>
    <w:p w:rsidR="00B1090F" w:rsidRDefault="00B1090F" w:rsidP="004A6289">
      <w:pPr>
        <w:pStyle w:val="a4"/>
        <w:jc w:val="both"/>
        <w:rPr>
          <w:b/>
          <w:szCs w:val="28"/>
        </w:rPr>
      </w:pPr>
    </w:p>
    <w:p w:rsidR="00C27B8A" w:rsidRPr="00177A24" w:rsidRDefault="00CB41B9" w:rsidP="004A6289">
      <w:pPr>
        <w:pStyle w:val="a4"/>
        <w:jc w:val="both"/>
        <w:rPr>
          <w:b/>
          <w:szCs w:val="28"/>
        </w:rPr>
      </w:pPr>
      <w:r w:rsidRPr="00177A24">
        <w:rPr>
          <w:b/>
          <w:szCs w:val="28"/>
        </w:rPr>
        <w:lastRenderedPageBreak/>
        <w:t>5.3. Содержание семинаров, практических занятий</w:t>
      </w:r>
      <w:r w:rsidR="00C27B8A" w:rsidRPr="00177A24">
        <w:rPr>
          <w:b/>
          <w:szCs w:val="28"/>
        </w:rPr>
        <w:t xml:space="preserve"> </w:t>
      </w:r>
    </w:p>
    <w:p w:rsidR="00CB41B9" w:rsidRPr="00373F1C" w:rsidRDefault="00CB41B9" w:rsidP="00C27B8A">
      <w:pPr>
        <w:pStyle w:val="a4"/>
        <w:ind w:firstLine="709"/>
        <w:jc w:val="right"/>
        <w:rPr>
          <w:color w:val="FF0000"/>
          <w:sz w:val="24"/>
          <w:szCs w:val="28"/>
        </w:rPr>
      </w:pPr>
      <w:r w:rsidRPr="00177A24">
        <w:rPr>
          <w:sz w:val="24"/>
          <w:szCs w:val="28"/>
        </w:rPr>
        <w:t xml:space="preserve">Таблица </w:t>
      </w:r>
      <w:r w:rsidR="00373F1C" w:rsidRPr="00373F1C">
        <w:rPr>
          <w:color w:val="FF0000"/>
          <w:sz w:val="24"/>
          <w:szCs w:val="28"/>
        </w:rPr>
        <w:t>7</w:t>
      </w:r>
    </w:p>
    <w:tbl>
      <w:tblPr>
        <w:tblStyle w:val="aa"/>
        <w:tblW w:w="9639" w:type="dxa"/>
        <w:tblInd w:w="250" w:type="dxa"/>
        <w:tblLook w:val="04A0" w:firstRow="1" w:lastRow="0" w:firstColumn="1" w:lastColumn="0" w:noHBand="0" w:noVBand="1"/>
      </w:tblPr>
      <w:tblGrid>
        <w:gridCol w:w="2001"/>
        <w:gridCol w:w="5654"/>
        <w:gridCol w:w="1984"/>
      </w:tblGrid>
      <w:tr w:rsidR="00E8025A" w:rsidRPr="00177A24" w:rsidTr="001A0F7B">
        <w:tc>
          <w:tcPr>
            <w:tcW w:w="2001" w:type="dxa"/>
          </w:tcPr>
          <w:p w:rsidR="00E8025A" w:rsidRPr="00177A24" w:rsidRDefault="00E8025A" w:rsidP="00E8025A">
            <w:pPr>
              <w:pStyle w:val="a4"/>
              <w:jc w:val="both"/>
              <w:rPr>
                <w:sz w:val="22"/>
                <w:szCs w:val="22"/>
              </w:rPr>
            </w:pPr>
            <w:r w:rsidRPr="00177A24">
              <w:rPr>
                <w:b/>
                <w:sz w:val="22"/>
                <w:szCs w:val="22"/>
                <w:lang w:val="en-US" w:eastAsia="en-US"/>
              </w:rPr>
              <w:t>Наименование тем (разделов) дисциплины</w:t>
            </w:r>
          </w:p>
        </w:tc>
        <w:tc>
          <w:tcPr>
            <w:tcW w:w="5654" w:type="dxa"/>
          </w:tcPr>
          <w:p w:rsidR="00E8025A" w:rsidRPr="00177A24" w:rsidRDefault="00E8025A" w:rsidP="003D2E99">
            <w:pPr>
              <w:pStyle w:val="a4"/>
              <w:jc w:val="both"/>
              <w:rPr>
                <w:sz w:val="22"/>
                <w:szCs w:val="22"/>
              </w:rPr>
            </w:pPr>
            <w:r w:rsidRPr="00177A24">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rsidR="00E8025A" w:rsidRPr="00177A24" w:rsidRDefault="00E8025A" w:rsidP="00E8025A">
            <w:pPr>
              <w:pStyle w:val="a4"/>
              <w:jc w:val="left"/>
              <w:rPr>
                <w:sz w:val="22"/>
                <w:szCs w:val="22"/>
              </w:rPr>
            </w:pPr>
            <w:r w:rsidRPr="00177A24">
              <w:rPr>
                <w:b/>
                <w:sz w:val="22"/>
                <w:szCs w:val="22"/>
                <w:lang w:val="en-US" w:eastAsia="en-US"/>
              </w:rPr>
              <w:t>Формы проведения занятий</w:t>
            </w:r>
          </w:p>
        </w:tc>
      </w:tr>
      <w:tr w:rsidR="00CB10AA" w:rsidRPr="00177A24" w:rsidTr="001A0F7B">
        <w:tc>
          <w:tcPr>
            <w:tcW w:w="2001" w:type="dxa"/>
          </w:tcPr>
          <w:p w:rsidR="00CB10AA" w:rsidRPr="00177A24" w:rsidRDefault="00CB10AA" w:rsidP="00534B59">
            <w:pPr>
              <w:pStyle w:val="a4"/>
              <w:jc w:val="left"/>
              <w:rPr>
                <w:b/>
                <w:sz w:val="24"/>
                <w:szCs w:val="24"/>
              </w:rPr>
            </w:pPr>
            <w:r w:rsidRPr="00177A24">
              <w:rPr>
                <w:b/>
                <w:sz w:val="24"/>
                <w:szCs w:val="24"/>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654" w:type="dxa"/>
          </w:tcPr>
          <w:p w:rsidR="002C5F85" w:rsidRPr="00177A24" w:rsidRDefault="00E149F0" w:rsidP="002C5F85">
            <w:pPr>
              <w:shd w:val="clear" w:color="auto" w:fill="FFFFFF"/>
              <w:spacing w:line="276" w:lineRule="auto"/>
            </w:pPr>
            <w:r w:rsidRPr="00177A24">
              <w:t>Перечень вопросов</w:t>
            </w:r>
            <w:r w:rsidR="002C5F85" w:rsidRPr="00177A24">
              <w:t>:</w:t>
            </w:r>
          </w:p>
          <w:p w:rsidR="002C5F85" w:rsidRPr="00177A24" w:rsidRDefault="002C5F85" w:rsidP="002C5F85">
            <w:pPr>
              <w:shd w:val="clear" w:color="auto" w:fill="FFFFFF"/>
              <w:spacing w:line="276" w:lineRule="auto"/>
            </w:pPr>
            <w:r w:rsidRPr="00177A24">
              <w:t>Определение логики как науки о нормах, формах и приемах правильного мышления. Значение логики как инструмента управления мышлением.</w:t>
            </w:r>
          </w:p>
          <w:p w:rsidR="0060502D" w:rsidRPr="00177A24" w:rsidRDefault="002C5F85" w:rsidP="0060502D">
            <w:pPr>
              <w:shd w:val="clear" w:color="auto" w:fill="FFFFFF"/>
            </w:pPr>
            <w:r w:rsidRPr="00177A24">
              <w:t>Понятие логического закона. Формулировка и сущность основных законов классической логики – законов тождеств</w:t>
            </w:r>
            <w:r w:rsidR="00E149F0" w:rsidRPr="00177A24">
              <w:t xml:space="preserve">а, непротиворечия, исключенного </w:t>
            </w:r>
            <w:r w:rsidRPr="00177A24">
              <w:t>третьего, достаточного основания.</w:t>
            </w:r>
            <w:r w:rsidR="0060502D" w:rsidRPr="00177A24">
              <w:t xml:space="preserve"> Демонстрация универсальности логического инструментария, его</w:t>
            </w:r>
          </w:p>
          <w:p w:rsidR="002C5F85" w:rsidRPr="00177A24" w:rsidRDefault="0060502D" w:rsidP="0060502D">
            <w:pPr>
              <w:shd w:val="clear" w:color="auto" w:fill="FFFFFF"/>
              <w:spacing w:line="276" w:lineRule="auto"/>
            </w:pPr>
            <w:r w:rsidRPr="00177A24">
              <w:t>применения в различных областях познания и практической деятельности, в частности, профессиональной</w:t>
            </w:r>
          </w:p>
          <w:p w:rsidR="00CB10AA" w:rsidRPr="0060502D" w:rsidRDefault="002C5F85" w:rsidP="0060502D">
            <w:pPr>
              <w:shd w:val="clear" w:color="auto" w:fill="FFFFFF"/>
              <w:spacing w:line="276" w:lineRule="auto"/>
              <w:ind w:right="192"/>
              <w:jc w:val="both"/>
              <w:rPr>
                <w:b/>
                <w:bCs/>
              </w:rPr>
            </w:pPr>
            <w:r w:rsidRPr="00177A24">
              <w:rPr>
                <w:b/>
                <w:bCs/>
              </w:rPr>
              <w:t>Рекомендуемые источники из разделов</w:t>
            </w:r>
            <w:r w:rsidR="00A91EF6" w:rsidRPr="00177A24">
              <w:rPr>
                <w:b/>
                <w:bCs/>
              </w:rPr>
              <w:t xml:space="preserve"> 8,9: </w:t>
            </w:r>
            <w:r w:rsidRPr="00177A24">
              <w:rPr>
                <w:b/>
                <w:bCs/>
              </w:rPr>
              <w:t>8.</w:t>
            </w:r>
            <w:r w:rsidR="00E149F0" w:rsidRPr="00177A24">
              <w:rPr>
                <w:b/>
                <w:bCs/>
              </w:rPr>
              <w:t>1</w:t>
            </w:r>
            <w:r w:rsidR="00663535" w:rsidRPr="00177A24">
              <w:rPr>
                <w:b/>
                <w:bCs/>
              </w:rPr>
              <w:t>-8.</w:t>
            </w:r>
            <w:r w:rsidR="00DA5216" w:rsidRPr="00177A24">
              <w:rPr>
                <w:b/>
                <w:bCs/>
              </w:rPr>
              <w:t>9</w:t>
            </w:r>
            <w:r w:rsidR="00663535" w:rsidRPr="00177A24">
              <w:rPr>
                <w:b/>
                <w:bCs/>
              </w:rPr>
              <w:t>.</w:t>
            </w:r>
            <w:r w:rsidR="00880ECA" w:rsidRPr="00177A24">
              <w:rPr>
                <w:b/>
                <w:bCs/>
              </w:rPr>
              <w:t>,</w:t>
            </w:r>
            <w:r w:rsidR="00663535" w:rsidRPr="00177A24">
              <w:rPr>
                <w:b/>
                <w:bCs/>
              </w:rPr>
              <w:t xml:space="preserve"> </w:t>
            </w:r>
            <w:r w:rsidRPr="00177A24">
              <w:rPr>
                <w:b/>
                <w:bCs/>
              </w:rPr>
              <w:t>9.</w:t>
            </w:r>
            <w:r w:rsidR="00DA5216" w:rsidRPr="00177A24">
              <w:rPr>
                <w:b/>
                <w:bCs/>
              </w:rPr>
              <w:t>1-9.3</w:t>
            </w:r>
          </w:p>
        </w:tc>
        <w:tc>
          <w:tcPr>
            <w:tcW w:w="1984" w:type="dxa"/>
          </w:tcPr>
          <w:p w:rsidR="002C5F85" w:rsidRPr="00177A24" w:rsidRDefault="002C5F85" w:rsidP="002C5F85">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2521EE">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sz w:val="24"/>
                <w:szCs w:val="24"/>
              </w:rPr>
            </w:pPr>
            <w:r w:rsidRPr="00177A24">
              <w:rPr>
                <w:b/>
                <w:sz w:val="24"/>
                <w:szCs w:val="24"/>
              </w:rPr>
              <w:t>Тема 2. Понятие и суждение как формы мышления.</w:t>
            </w:r>
          </w:p>
        </w:tc>
        <w:tc>
          <w:tcPr>
            <w:tcW w:w="5654" w:type="dxa"/>
          </w:tcPr>
          <w:p w:rsidR="00E149F0" w:rsidRPr="00177A24" w:rsidRDefault="00E149F0" w:rsidP="00B81557">
            <w:pPr>
              <w:pStyle w:val="a4"/>
              <w:jc w:val="both"/>
              <w:rPr>
                <w:bCs/>
                <w:sz w:val="22"/>
                <w:szCs w:val="22"/>
              </w:rPr>
            </w:pPr>
            <w:r w:rsidRPr="00177A24">
              <w:rPr>
                <w:bCs/>
                <w:sz w:val="22"/>
                <w:szCs w:val="22"/>
              </w:rPr>
              <w:t>Перечень вопросов</w:t>
            </w:r>
          </w:p>
          <w:p w:rsidR="00E149F0" w:rsidRPr="00177A24" w:rsidRDefault="00E149F0" w:rsidP="00E149F0">
            <w:pPr>
              <w:shd w:val="clear" w:color="auto" w:fill="FFFFFF"/>
              <w:spacing w:line="276" w:lineRule="auto"/>
            </w:pPr>
            <w:r w:rsidRPr="00177A24">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rsidR="00E149F0" w:rsidRPr="00177A24" w:rsidRDefault="00E149F0" w:rsidP="00E149F0">
            <w:pPr>
              <w:shd w:val="clear" w:color="auto" w:fill="FFFFFF"/>
              <w:spacing w:line="360" w:lineRule="auto"/>
              <w:ind w:right="192"/>
              <w:jc w:val="both"/>
              <w:rPr>
                <w:bCs/>
              </w:rPr>
            </w:pPr>
            <w:r w:rsidRPr="00177A24">
              <w:rPr>
                <w:b/>
                <w:bCs/>
              </w:rPr>
              <w:t>Рекомендуемые источники из разделов 8,9: 8.1</w:t>
            </w:r>
            <w:r w:rsidR="00663535" w:rsidRPr="00177A24">
              <w:rPr>
                <w:b/>
                <w:bCs/>
              </w:rPr>
              <w:t>.</w:t>
            </w:r>
            <w:r w:rsidRPr="00177A24">
              <w:rPr>
                <w:b/>
                <w:bCs/>
              </w:rPr>
              <w:t>,</w:t>
            </w:r>
            <w:r w:rsidR="00A91EF6" w:rsidRPr="00177A24">
              <w:rPr>
                <w:b/>
                <w:bCs/>
              </w:rPr>
              <w:t xml:space="preserve"> </w:t>
            </w:r>
            <w:r w:rsidR="00663535" w:rsidRPr="00177A24">
              <w:rPr>
                <w:b/>
                <w:bCs/>
              </w:rPr>
              <w:t>9.</w:t>
            </w:r>
            <w:r w:rsidRPr="00177A24">
              <w:rPr>
                <w:b/>
                <w:bCs/>
              </w:rPr>
              <w:t>2.</w:t>
            </w:r>
          </w:p>
          <w:p w:rsidR="00A91EF6" w:rsidRPr="00177A24" w:rsidRDefault="00A91EF6" w:rsidP="00A91EF6">
            <w:pPr>
              <w:pStyle w:val="a4"/>
              <w:spacing w:line="276" w:lineRule="auto"/>
              <w:jc w:val="both"/>
              <w:rPr>
                <w:bCs/>
                <w:sz w:val="22"/>
                <w:szCs w:val="22"/>
              </w:rPr>
            </w:pPr>
            <w:r w:rsidRPr="00177A24">
              <w:rPr>
                <w:bCs/>
                <w:sz w:val="22"/>
                <w:szCs w:val="22"/>
              </w:rPr>
              <w:t>Перечень вопросов</w:t>
            </w:r>
          </w:p>
          <w:p w:rsidR="00CB10AA" w:rsidRPr="00177A24" w:rsidRDefault="00A91EF6" w:rsidP="00A91EF6">
            <w:pPr>
              <w:shd w:val="clear" w:color="auto" w:fill="FFFFFF"/>
              <w:spacing w:line="276" w:lineRule="auto"/>
            </w:pPr>
            <w:r w:rsidRPr="00177A24">
              <w:rPr>
                <w:bCs/>
              </w:rPr>
              <w:t>Суждение как форма мышления.</w:t>
            </w:r>
            <w:r w:rsidRPr="00177A24">
              <w:t xml:space="preserve"> Простые и сложные суждения. Категорические суждения, их деление по качеству  и по количеству. Распределённость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rsidR="00CB10AA" w:rsidRPr="00177A24" w:rsidRDefault="00CB10AA" w:rsidP="00EE4C4D">
            <w:pPr>
              <w:pStyle w:val="a4"/>
              <w:jc w:val="both"/>
              <w:rPr>
                <w:b/>
                <w:sz w:val="22"/>
                <w:szCs w:val="22"/>
              </w:rPr>
            </w:pPr>
            <w:r w:rsidRPr="00177A24">
              <w:rPr>
                <w:b/>
                <w:bCs/>
                <w:sz w:val="22"/>
                <w:szCs w:val="22"/>
              </w:rPr>
              <w:t>Рекомендуемые источники из разделов 8,9:</w:t>
            </w:r>
            <w:r w:rsidRPr="00177A24">
              <w:rPr>
                <w:bCs/>
                <w:sz w:val="22"/>
                <w:szCs w:val="22"/>
              </w:rPr>
              <w:t xml:space="preserve"> </w:t>
            </w:r>
            <w:r w:rsidR="00A91EF6" w:rsidRPr="00177A24">
              <w:rPr>
                <w:b/>
                <w:bCs/>
                <w:sz w:val="24"/>
                <w:szCs w:val="24"/>
              </w:rPr>
              <w:t>8.1</w:t>
            </w:r>
            <w:r w:rsidR="00663535" w:rsidRPr="00177A24">
              <w:rPr>
                <w:b/>
                <w:bCs/>
                <w:sz w:val="24"/>
                <w:szCs w:val="24"/>
              </w:rPr>
              <w:t>.</w:t>
            </w:r>
            <w:r w:rsidR="00A91EF6" w:rsidRPr="00177A24">
              <w:rPr>
                <w:b/>
                <w:bCs/>
                <w:sz w:val="24"/>
                <w:szCs w:val="24"/>
              </w:rPr>
              <w:t xml:space="preserve">, </w:t>
            </w:r>
            <w:r w:rsidR="00663535" w:rsidRPr="00177A24">
              <w:rPr>
                <w:b/>
                <w:bCs/>
                <w:sz w:val="24"/>
                <w:szCs w:val="24"/>
              </w:rPr>
              <w:t>9.</w:t>
            </w:r>
            <w:r w:rsidR="00A91EF6" w:rsidRPr="00177A24">
              <w:rPr>
                <w:b/>
                <w:bCs/>
                <w:sz w:val="24"/>
                <w:szCs w:val="24"/>
              </w:rPr>
              <w:t>2</w:t>
            </w:r>
            <w:r w:rsidR="00A91EF6" w:rsidRPr="00177A24">
              <w:rPr>
                <w:bCs/>
                <w:sz w:val="24"/>
                <w:szCs w:val="24"/>
              </w:rPr>
              <w:t>.</w:t>
            </w:r>
          </w:p>
        </w:tc>
        <w:tc>
          <w:tcPr>
            <w:tcW w:w="1984" w:type="dxa"/>
          </w:tcPr>
          <w:p w:rsidR="00A91EF6" w:rsidRPr="00177A24" w:rsidRDefault="00A91EF6" w:rsidP="00A91EF6">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t>Тема 3. Умозаключение как форма мышления. Дедуктивные умозаключения.</w:t>
            </w:r>
          </w:p>
        </w:tc>
        <w:tc>
          <w:tcPr>
            <w:tcW w:w="5654" w:type="dxa"/>
          </w:tcPr>
          <w:p w:rsidR="00EB586F" w:rsidRPr="00177A24" w:rsidRDefault="00EB586F" w:rsidP="00A91EF6">
            <w:pPr>
              <w:pStyle w:val="a4"/>
              <w:jc w:val="both"/>
              <w:rPr>
                <w:bCs/>
                <w:sz w:val="22"/>
                <w:szCs w:val="22"/>
              </w:rPr>
            </w:pPr>
            <w:r w:rsidRPr="00177A24">
              <w:rPr>
                <w:bCs/>
                <w:sz w:val="22"/>
                <w:szCs w:val="22"/>
              </w:rPr>
              <w:t>Перечень вопросов</w:t>
            </w:r>
          </w:p>
          <w:p w:rsidR="00A91EF6" w:rsidRPr="00177A24" w:rsidRDefault="00A91EF6" w:rsidP="00A91EF6">
            <w:pPr>
              <w:shd w:val="clear" w:color="auto" w:fill="FFFFFF"/>
              <w:rPr>
                <w:sz w:val="23"/>
                <w:szCs w:val="23"/>
              </w:rPr>
            </w:pPr>
            <w:r w:rsidRPr="00177A24">
              <w:rPr>
                <w:sz w:val="23"/>
                <w:szCs w:val="23"/>
              </w:rPr>
              <w:t xml:space="preserve">Умозаключение как </w:t>
            </w:r>
            <w:r w:rsidR="00EB586F" w:rsidRPr="00177A24">
              <w:rPr>
                <w:sz w:val="23"/>
                <w:szCs w:val="23"/>
              </w:rPr>
              <w:t xml:space="preserve">«итоговая» </w:t>
            </w:r>
            <w:r w:rsidRPr="00177A24">
              <w:rPr>
                <w:sz w:val="23"/>
                <w:szCs w:val="23"/>
              </w:rPr>
              <w:t xml:space="preserve">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rsidR="00EB586F" w:rsidRPr="00177A24" w:rsidRDefault="00EB586F" w:rsidP="00EB586F">
            <w:pPr>
              <w:shd w:val="clear" w:color="auto" w:fill="FFFFFF"/>
              <w:spacing w:line="360" w:lineRule="auto"/>
              <w:ind w:right="192"/>
              <w:jc w:val="both"/>
              <w:rPr>
                <w:bCs/>
              </w:rPr>
            </w:pPr>
            <w:r w:rsidRPr="00177A24">
              <w:rPr>
                <w:b/>
                <w:bCs/>
              </w:rPr>
              <w:t>Рекомендуемые источники из разделов 8,9: 8.1</w:t>
            </w:r>
            <w:r w:rsidR="00663535" w:rsidRPr="00177A24">
              <w:rPr>
                <w:b/>
                <w:bCs/>
              </w:rPr>
              <w:t>.</w:t>
            </w:r>
            <w:r w:rsidRPr="00177A24">
              <w:rPr>
                <w:b/>
                <w:bCs/>
              </w:rPr>
              <w:t>,</w:t>
            </w:r>
            <w:r w:rsidR="00663535" w:rsidRPr="00177A24">
              <w:rPr>
                <w:b/>
                <w:bCs/>
              </w:rPr>
              <w:t xml:space="preserve"> 8.6.,</w:t>
            </w:r>
            <w:r w:rsidRPr="00177A24">
              <w:rPr>
                <w:b/>
                <w:bCs/>
              </w:rPr>
              <w:t xml:space="preserve"> </w:t>
            </w:r>
            <w:r w:rsidR="00663535" w:rsidRPr="00177A24">
              <w:rPr>
                <w:b/>
                <w:bCs/>
              </w:rPr>
              <w:t>9.</w:t>
            </w:r>
            <w:r w:rsidRPr="00177A24">
              <w:rPr>
                <w:b/>
                <w:bCs/>
              </w:rPr>
              <w:t>2.</w:t>
            </w:r>
          </w:p>
          <w:p w:rsidR="00A91EF6" w:rsidRPr="00177A24" w:rsidRDefault="00A91EF6" w:rsidP="00A91EF6">
            <w:pPr>
              <w:pStyle w:val="a4"/>
              <w:jc w:val="both"/>
              <w:rPr>
                <w:b/>
                <w:bCs/>
                <w:sz w:val="22"/>
                <w:szCs w:val="22"/>
              </w:rPr>
            </w:pPr>
          </w:p>
          <w:p w:rsidR="00EB586F" w:rsidRPr="00177A24" w:rsidRDefault="00EB586F" w:rsidP="00A91EF6">
            <w:pPr>
              <w:pStyle w:val="a4"/>
              <w:jc w:val="both"/>
              <w:rPr>
                <w:bCs/>
                <w:sz w:val="22"/>
                <w:szCs w:val="22"/>
              </w:rPr>
            </w:pPr>
            <w:r w:rsidRPr="00177A24">
              <w:rPr>
                <w:bCs/>
                <w:sz w:val="22"/>
                <w:szCs w:val="22"/>
              </w:rPr>
              <w:t>Перечень вопросов</w:t>
            </w:r>
          </w:p>
          <w:p w:rsidR="00EB586F" w:rsidRPr="00177A24" w:rsidRDefault="00EB586F" w:rsidP="00EB586F">
            <w:pPr>
              <w:shd w:val="clear" w:color="auto" w:fill="FFFFFF"/>
              <w:spacing w:line="276" w:lineRule="auto"/>
            </w:pPr>
            <w:r w:rsidRPr="00177A24">
              <w:t xml:space="preserve">Непосредственные умозаключения, их виды. Простой категорический силлогизм и его «производные» </w:t>
            </w:r>
            <w:r w:rsidRPr="00177A24">
              <w:lastRenderedPageBreak/>
              <w:t>(энитимема, полисиллогизм и т.п.). Выводы из суждений с отношениями. Условные и разделительные умозаключения.</w:t>
            </w:r>
          </w:p>
          <w:p w:rsidR="00CB10AA" w:rsidRPr="00177A24" w:rsidRDefault="00EB586F" w:rsidP="00EB586F">
            <w:pPr>
              <w:shd w:val="clear" w:color="auto" w:fill="FFFFFF"/>
              <w:spacing w:line="360" w:lineRule="auto"/>
              <w:ind w:right="192"/>
              <w:jc w:val="both"/>
              <w:rPr>
                <w:bCs/>
              </w:rPr>
            </w:pPr>
            <w:r w:rsidRPr="00177A24">
              <w:rPr>
                <w:b/>
                <w:bCs/>
              </w:rPr>
              <w:t>Рекомендуемые источники из разделов 8, 9: 8.1</w:t>
            </w:r>
            <w:r w:rsidR="00663535" w:rsidRPr="00177A24">
              <w:rPr>
                <w:b/>
                <w:bCs/>
              </w:rPr>
              <w:t>.</w:t>
            </w:r>
            <w:r w:rsidRPr="00177A24">
              <w:rPr>
                <w:b/>
                <w:bCs/>
              </w:rPr>
              <w:t xml:space="preserve">, </w:t>
            </w:r>
            <w:r w:rsidR="008F78B7" w:rsidRPr="00177A24">
              <w:rPr>
                <w:b/>
                <w:bCs/>
              </w:rPr>
              <w:t xml:space="preserve">8.2, 8.7, 8.8., </w:t>
            </w:r>
            <w:r w:rsidR="00663535" w:rsidRPr="00177A24">
              <w:rPr>
                <w:b/>
                <w:bCs/>
              </w:rPr>
              <w:t>9.</w:t>
            </w:r>
            <w:r w:rsidRPr="00177A24">
              <w:rPr>
                <w:b/>
                <w:bCs/>
              </w:rPr>
              <w:t>2.</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lastRenderedPageBreak/>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lastRenderedPageBreak/>
              <w:t>Тема 4. Индуктивные умозаключения и умозаключения по аналогии.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EB586F" w:rsidRPr="00177A24" w:rsidRDefault="00EB586F" w:rsidP="00EB586F">
            <w:pPr>
              <w:shd w:val="clear" w:color="auto" w:fill="FFFFFF"/>
              <w:spacing w:line="276" w:lineRule="auto"/>
              <w:jc w:val="both"/>
              <w:rPr>
                <w:lang w:eastAsia="en-US"/>
              </w:rPr>
            </w:pPr>
            <w:r w:rsidRPr="00177A24">
              <w:rPr>
                <w:lang w:eastAsia="en-US"/>
              </w:rPr>
              <w:t>Классификация индуктивных умозаключений.</w:t>
            </w:r>
          </w:p>
          <w:p w:rsidR="00EB586F" w:rsidRPr="00177A24" w:rsidRDefault="00EB586F" w:rsidP="00EB586F">
            <w:pPr>
              <w:shd w:val="clear" w:color="auto" w:fill="FFFFFF"/>
              <w:spacing w:line="276" w:lineRule="auto"/>
              <w:jc w:val="both"/>
              <w:rPr>
                <w:lang w:eastAsia="en-US"/>
              </w:rPr>
            </w:pPr>
            <w:r w:rsidRPr="00177A24">
              <w:rPr>
                <w:lang w:eastAsia="en-US"/>
              </w:rPr>
              <w:t>Полная индукция. Демонстративный характер вывода в случае полной индукции.</w:t>
            </w:r>
          </w:p>
          <w:p w:rsidR="00EB586F" w:rsidRPr="00177A24" w:rsidRDefault="00EB586F" w:rsidP="00EB586F">
            <w:pPr>
              <w:shd w:val="clear" w:color="auto" w:fill="FFFFFF"/>
              <w:spacing w:line="276" w:lineRule="auto"/>
              <w:jc w:val="both"/>
              <w:rPr>
                <w:lang w:eastAsia="en-US"/>
              </w:rPr>
            </w:pPr>
            <w:r w:rsidRPr="00177A24">
              <w:rPr>
                <w:lang w:eastAsia="en-US"/>
              </w:rPr>
              <w:t>Неполная индукция, ее виды. Вероятностная оценка степени обоснованности индуктивных обобщений.</w:t>
            </w:r>
          </w:p>
          <w:p w:rsidR="00EB586F" w:rsidRPr="00177A24" w:rsidRDefault="00EB586F" w:rsidP="00EB586F">
            <w:pPr>
              <w:shd w:val="clear" w:color="auto" w:fill="FFFFFF"/>
              <w:spacing w:line="276" w:lineRule="auto"/>
              <w:jc w:val="both"/>
              <w:rPr>
                <w:lang w:eastAsia="en-US"/>
              </w:rPr>
            </w:pPr>
            <w:r w:rsidRPr="00177A24">
              <w:rPr>
                <w:lang w:eastAsia="en-US"/>
              </w:rPr>
              <w:t>Научная индукция и её пять методов. Индуктивная природа статистических обобщений.</w:t>
            </w:r>
          </w:p>
          <w:p w:rsidR="00EB586F" w:rsidRPr="00177A24" w:rsidRDefault="00EB586F" w:rsidP="00EB586F">
            <w:pPr>
              <w:shd w:val="clear" w:color="auto" w:fill="FFFFFF"/>
              <w:spacing w:line="276" w:lineRule="auto"/>
              <w:jc w:val="both"/>
              <w:rPr>
                <w:lang w:eastAsia="en-US"/>
              </w:rPr>
            </w:pPr>
            <w:r w:rsidRPr="00177A24">
              <w:rPr>
                <w:lang w:eastAsia="en-US"/>
              </w:rPr>
              <w:t>Взаимосвязь индукции и дедукции в познавательной деятельности.</w:t>
            </w:r>
          </w:p>
          <w:p w:rsidR="00EB586F" w:rsidRPr="00177A24" w:rsidRDefault="00EB586F" w:rsidP="00EB586F">
            <w:pPr>
              <w:shd w:val="clear" w:color="auto" w:fill="FFFFFF"/>
              <w:spacing w:line="276" w:lineRule="auto"/>
              <w:jc w:val="both"/>
              <w:rPr>
                <w:lang w:eastAsia="en-US"/>
              </w:rPr>
            </w:pPr>
            <w:r w:rsidRPr="00177A24">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rsidR="00CB10AA" w:rsidRPr="00177A24" w:rsidRDefault="00EB586F" w:rsidP="00B81557">
            <w:pPr>
              <w:pStyle w:val="a4"/>
              <w:jc w:val="both"/>
              <w:rPr>
                <w:bCs/>
                <w:sz w:val="22"/>
                <w:szCs w:val="22"/>
              </w:rPr>
            </w:pPr>
            <w:r w:rsidRPr="00177A24">
              <w:rPr>
                <w:b/>
                <w:bCs/>
                <w:sz w:val="22"/>
                <w:szCs w:val="22"/>
              </w:rPr>
              <w:t>Рекомендуемые источники из разделов 8, 9: 8. 1</w:t>
            </w:r>
            <w:r w:rsidR="00663535" w:rsidRPr="00177A24">
              <w:rPr>
                <w:b/>
                <w:bCs/>
                <w:sz w:val="22"/>
                <w:szCs w:val="22"/>
              </w:rPr>
              <w:t>.</w:t>
            </w:r>
            <w:r w:rsidRPr="00177A24">
              <w:rPr>
                <w:b/>
                <w:bCs/>
                <w:sz w:val="22"/>
                <w:szCs w:val="22"/>
              </w:rPr>
              <w:t>,</w:t>
            </w:r>
            <w:r w:rsidR="00663535" w:rsidRPr="00177A24">
              <w:rPr>
                <w:b/>
                <w:bCs/>
                <w:sz w:val="22"/>
                <w:szCs w:val="22"/>
              </w:rPr>
              <w:t xml:space="preserve"> </w:t>
            </w:r>
            <w:r w:rsidR="00DD1E1B" w:rsidRPr="00177A24">
              <w:rPr>
                <w:b/>
                <w:bCs/>
                <w:sz w:val="22"/>
                <w:szCs w:val="22"/>
              </w:rPr>
              <w:t xml:space="preserve">8.2., </w:t>
            </w:r>
            <w:r w:rsidR="00663535" w:rsidRPr="00177A24">
              <w:rPr>
                <w:b/>
                <w:bCs/>
                <w:sz w:val="22"/>
                <w:szCs w:val="22"/>
              </w:rPr>
              <w:t>8.5.,</w:t>
            </w:r>
            <w:r w:rsidRPr="00177A24">
              <w:rPr>
                <w:b/>
                <w:bCs/>
                <w:sz w:val="22"/>
                <w:szCs w:val="22"/>
              </w:rPr>
              <w:t xml:space="preserve"> </w:t>
            </w:r>
            <w:r w:rsidR="00736596" w:rsidRPr="00177A24">
              <w:rPr>
                <w:b/>
                <w:bCs/>
                <w:sz w:val="22"/>
                <w:szCs w:val="22"/>
              </w:rPr>
              <w:t xml:space="preserve">8.8., </w:t>
            </w:r>
            <w:r w:rsidR="00663535" w:rsidRPr="00177A24">
              <w:rPr>
                <w:b/>
                <w:bCs/>
                <w:sz w:val="22"/>
                <w:szCs w:val="22"/>
              </w:rPr>
              <w:t>9.</w:t>
            </w:r>
            <w:r w:rsidRPr="00177A24">
              <w:rPr>
                <w:b/>
                <w:bCs/>
                <w:sz w:val="22"/>
                <w:szCs w:val="22"/>
              </w:rPr>
              <w:t>2.</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t>Тема 5. Логические основы аргументации. Стратегия и тактика аргументации и критики.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2111CF" w:rsidRPr="00177A24" w:rsidRDefault="002111CF" w:rsidP="002111CF">
            <w:pPr>
              <w:shd w:val="clear" w:color="auto" w:fill="FFFFFF"/>
              <w:spacing w:line="276" w:lineRule="auto"/>
              <w:jc w:val="both"/>
              <w:rPr>
                <w:lang w:eastAsia="en-US"/>
              </w:rPr>
            </w:pPr>
            <w:r w:rsidRPr="00177A24">
              <w:rPr>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2111CF" w:rsidRPr="00177A24" w:rsidRDefault="002111CF" w:rsidP="002111CF">
            <w:pPr>
              <w:shd w:val="clear" w:color="auto" w:fill="FFFFFF"/>
              <w:spacing w:line="276" w:lineRule="auto"/>
              <w:jc w:val="both"/>
              <w:rPr>
                <w:lang w:eastAsia="en-US"/>
              </w:rPr>
            </w:pPr>
            <w:r w:rsidRPr="00177A24">
              <w:rPr>
                <w:lang w:eastAsia="en-US"/>
              </w:rPr>
              <w:t>Состав аргументации. Субъекты аргументации. Структура аргументации.</w:t>
            </w:r>
          </w:p>
          <w:p w:rsidR="002111CF" w:rsidRPr="00177A24" w:rsidRDefault="002111CF" w:rsidP="002111CF">
            <w:pPr>
              <w:shd w:val="clear" w:color="auto" w:fill="FFFFFF"/>
              <w:spacing w:line="276" w:lineRule="auto"/>
              <w:jc w:val="both"/>
              <w:rPr>
                <w:lang w:eastAsia="en-US"/>
              </w:rPr>
            </w:pPr>
            <w:r w:rsidRPr="00177A24">
              <w:rPr>
                <w:lang w:eastAsia="en-US"/>
              </w:rPr>
              <w:t>Стратегии аргументации. Прямая и косвенная аргументация. Способы аргументации. Обоснование и критика, их виды. Сведение к абсурду.</w:t>
            </w:r>
          </w:p>
          <w:p w:rsidR="002111CF" w:rsidRPr="00177A24" w:rsidRDefault="002111CF" w:rsidP="002111CF">
            <w:pPr>
              <w:shd w:val="clear" w:color="auto" w:fill="FFFFFF"/>
              <w:spacing w:line="276" w:lineRule="auto"/>
              <w:jc w:val="both"/>
              <w:rPr>
                <w:lang w:eastAsia="en-US"/>
              </w:rPr>
            </w:pPr>
            <w:r w:rsidRPr="00177A24">
              <w:rPr>
                <w:lang w:eastAsia="en-US"/>
              </w:rPr>
              <w:t xml:space="preserve">Правили и ошибки, </w:t>
            </w:r>
            <w:r w:rsidR="00880ECA" w:rsidRPr="00177A24">
              <w:rPr>
                <w:lang w:eastAsia="en-US"/>
              </w:rPr>
              <w:t>к</w:t>
            </w:r>
            <w:r w:rsidRPr="00177A24">
              <w:rPr>
                <w:lang w:eastAsia="en-US"/>
              </w:rPr>
              <w:t>асающиеся тезиса, аргументов и демонстрации.</w:t>
            </w:r>
          </w:p>
          <w:p w:rsidR="002111CF" w:rsidRPr="00177A24" w:rsidRDefault="002111CF" w:rsidP="002111CF">
            <w:pPr>
              <w:shd w:val="clear" w:color="auto" w:fill="FFFFFF"/>
              <w:spacing w:line="276" w:lineRule="auto"/>
              <w:jc w:val="both"/>
              <w:rPr>
                <w:lang w:eastAsia="en-US"/>
              </w:rPr>
            </w:pPr>
            <w:r w:rsidRPr="00177A24">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rsidR="002111CF" w:rsidRPr="00177A24" w:rsidRDefault="002111CF" w:rsidP="002111CF">
            <w:pPr>
              <w:shd w:val="clear" w:color="auto" w:fill="FFFFFF"/>
              <w:spacing w:line="276" w:lineRule="auto"/>
              <w:jc w:val="both"/>
              <w:rPr>
                <w:lang w:eastAsia="en-US"/>
              </w:rPr>
            </w:pPr>
            <w:r w:rsidRPr="00177A24">
              <w:rPr>
                <w:lang w:eastAsia="en-US"/>
              </w:rPr>
              <w:t>Этический аспект процесса аргументации.</w:t>
            </w:r>
          </w:p>
          <w:p w:rsidR="002111CF" w:rsidRPr="00177A24" w:rsidRDefault="002111CF" w:rsidP="002111CF">
            <w:pPr>
              <w:shd w:val="clear" w:color="auto" w:fill="FFFFFF"/>
              <w:spacing w:line="276" w:lineRule="auto"/>
              <w:jc w:val="both"/>
              <w:rPr>
                <w:lang w:eastAsia="en-US"/>
              </w:rPr>
            </w:pPr>
            <w:r w:rsidRPr="00177A24">
              <w:rPr>
                <w:lang w:eastAsia="en-US"/>
              </w:rPr>
              <w:t>Аргументы и доказательства в научном познании и социальной коммуникации. Научная практика как логико-аргументативный процесс.</w:t>
            </w:r>
          </w:p>
          <w:p w:rsidR="002111CF" w:rsidRPr="00177A24" w:rsidRDefault="002111CF" w:rsidP="00EB586F">
            <w:pPr>
              <w:pStyle w:val="a4"/>
              <w:jc w:val="both"/>
              <w:rPr>
                <w:bCs/>
                <w:sz w:val="22"/>
                <w:szCs w:val="22"/>
              </w:rPr>
            </w:pPr>
          </w:p>
          <w:p w:rsidR="00CB10AA" w:rsidRPr="00177A24" w:rsidRDefault="00EB586F" w:rsidP="00B81557">
            <w:pPr>
              <w:pStyle w:val="a4"/>
              <w:jc w:val="both"/>
              <w:rPr>
                <w:bCs/>
                <w:sz w:val="24"/>
                <w:szCs w:val="24"/>
              </w:rPr>
            </w:pPr>
            <w:r w:rsidRPr="00177A24">
              <w:rPr>
                <w:b/>
                <w:bCs/>
                <w:sz w:val="22"/>
                <w:szCs w:val="22"/>
              </w:rPr>
              <w:t>Рекомендуемые источники из разделов 8, 9: 8.</w:t>
            </w:r>
            <w:r w:rsidR="00DD1E1B" w:rsidRPr="00177A24">
              <w:rPr>
                <w:b/>
                <w:bCs/>
                <w:sz w:val="22"/>
                <w:szCs w:val="22"/>
              </w:rPr>
              <w:t>2</w:t>
            </w:r>
            <w:r w:rsidR="00663535" w:rsidRPr="00177A24">
              <w:rPr>
                <w:b/>
                <w:bCs/>
                <w:sz w:val="22"/>
                <w:szCs w:val="22"/>
              </w:rPr>
              <w:t>., 8</w:t>
            </w:r>
            <w:r w:rsidR="002111CF" w:rsidRPr="00177A24">
              <w:rPr>
                <w:b/>
                <w:bCs/>
                <w:sz w:val="22"/>
                <w:szCs w:val="22"/>
              </w:rPr>
              <w:t>.6</w:t>
            </w:r>
            <w:r w:rsidR="00663535" w:rsidRPr="00177A24">
              <w:rPr>
                <w:b/>
                <w:bCs/>
                <w:sz w:val="22"/>
                <w:szCs w:val="22"/>
              </w:rPr>
              <w:t>.</w:t>
            </w:r>
            <w:r w:rsidR="00156DC9" w:rsidRPr="00177A24">
              <w:rPr>
                <w:b/>
                <w:bCs/>
                <w:sz w:val="22"/>
                <w:szCs w:val="22"/>
              </w:rPr>
              <w:t>,</w:t>
            </w:r>
            <w:r w:rsidR="00663535" w:rsidRPr="00177A24">
              <w:rPr>
                <w:b/>
                <w:bCs/>
                <w:sz w:val="22"/>
                <w:szCs w:val="22"/>
              </w:rPr>
              <w:t xml:space="preserve"> 8.</w:t>
            </w:r>
            <w:r w:rsidR="008F78B7" w:rsidRPr="00177A24">
              <w:rPr>
                <w:b/>
                <w:bCs/>
                <w:sz w:val="22"/>
                <w:szCs w:val="22"/>
              </w:rPr>
              <w:t>9</w:t>
            </w:r>
            <w:r w:rsidR="002111CF" w:rsidRPr="00177A24">
              <w:rPr>
                <w:b/>
                <w:bCs/>
                <w:sz w:val="22"/>
                <w:szCs w:val="22"/>
              </w:rPr>
              <w:t>.</w:t>
            </w:r>
            <w:r w:rsidR="00663535" w:rsidRPr="00177A24">
              <w:rPr>
                <w:b/>
                <w:bCs/>
                <w:sz w:val="22"/>
                <w:szCs w:val="22"/>
              </w:rPr>
              <w:t>, 9.1.</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bCs/>
                <w:sz w:val="24"/>
                <w:szCs w:val="24"/>
              </w:rPr>
              <w:t>Тема 6. Гипотеза и ее роль в развитии научной теории. Версия: виды и особенности.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2111CF" w:rsidRPr="00177A24" w:rsidRDefault="002111CF" w:rsidP="002111CF">
            <w:pPr>
              <w:pStyle w:val="a4"/>
              <w:spacing w:line="276" w:lineRule="auto"/>
              <w:jc w:val="both"/>
              <w:rPr>
                <w:bCs/>
                <w:sz w:val="24"/>
                <w:szCs w:val="24"/>
              </w:rPr>
            </w:pPr>
            <w:r w:rsidRPr="00177A24">
              <w:rPr>
                <w:rFonts w:eastAsia="Calibri"/>
                <w:sz w:val="24"/>
                <w:szCs w:val="24"/>
              </w:rPr>
              <w:t>Гипотеза как форма развития знаний. Виды гипотез и их построение.</w:t>
            </w:r>
          </w:p>
          <w:p w:rsidR="00EB586F" w:rsidRPr="00177A24" w:rsidRDefault="00EB586F" w:rsidP="00EB586F">
            <w:pPr>
              <w:pStyle w:val="a4"/>
              <w:jc w:val="both"/>
              <w:rPr>
                <w:bCs/>
                <w:sz w:val="22"/>
                <w:szCs w:val="22"/>
              </w:rPr>
            </w:pPr>
            <w:r w:rsidRPr="00177A24">
              <w:rPr>
                <w:b/>
                <w:bCs/>
                <w:sz w:val="22"/>
                <w:szCs w:val="22"/>
              </w:rPr>
              <w:t>Рекомендуемые источники из разделов 8, 9: 8.</w:t>
            </w:r>
            <w:r w:rsidR="00DD1E1B" w:rsidRPr="00177A24">
              <w:rPr>
                <w:b/>
                <w:bCs/>
                <w:sz w:val="22"/>
                <w:szCs w:val="22"/>
              </w:rPr>
              <w:t>2</w:t>
            </w:r>
            <w:r w:rsidR="00663535" w:rsidRPr="00177A24">
              <w:rPr>
                <w:b/>
                <w:bCs/>
                <w:sz w:val="22"/>
                <w:szCs w:val="22"/>
              </w:rPr>
              <w:t>.,</w:t>
            </w:r>
            <w:r w:rsidR="002111CF" w:rsidRPr="00177A24">
              <w:rPr>
                <w:b/>
                <w:bCs/>
                <w:sz w:val="22"/>
                <w:szCs w:val="22"/>
              </w:rPr>
              <w:t xml:space="preserve"> 9.3.</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 xml:space="preserve">по вопросам темы; групповое обсуждение вопросов и </w:t>
            </w:r>
            <w:r w:rsidRPr="00177A24">
              <w:rPr>
                <w:lang w:eastAsia="ar-SA"/>
              </w:rPr>
              <w:lastRenderedPageBreak/>
              <w:t>проблемных ситуаций.</w:t>
            </w:r>
          </w:p>
          <w:p w:rsidR="00CB10AA" w:rsidRPr="00177A24" w:rsidRDefault="00CB10AA" w:rsidP="00B81557">
            <w:pPr>
              <w:pStyle w:val="a4"/>
              <w:jc w:val="left"/>
              <w:rPr>
                <w:bCs/>
                <w:sz w:val="22"/>
                <w:szCs w:val="22"/>
              </w:rPr>
            </w:pPr>
          </w:p>
        </w:tc>
      </w:tr>
    </w:tbl>
    <w:p w:rsidR="00C27B8A" w:rsidRPr="00177A24" w:rsidRDefault="00C27B8A" w:rsidP="00C27B8A">
      <w:pPr>
        <w:pStyle w:val="a4"/>
        <w:ind w:firstLine="709"/>
        <w:jc w:val="right"/>
        <w:rPr>
          <w:szCs w:val="28"/>
        </w:rPr>
      </w:pPr>
    </w:p>
    <w:p w:rsidR="008E2983" w:rsidRPr="00177A24" w:rsidRDefault="008E2983" w:rsidP="006D2CDE">
      <w:pPr>
        <w:jc w:val="both"/>
        <w:rPr>
          <w:b/>
          <w:bCs/>
          <w:sz w:val="28"/>
          <w:szCs w:val="28"/>
        </w:rPr>
      </w:pPr>
      <w:r w:rsidRPr="00177A24">
        <w:rPr>
          <w:b/>
          <w:bCs/>
          <w:sz w:val="28"/>
          <w:szCs w:val="28"/>
        </w:rPr>
        <w:t>6. Перечень учебно-методического обеспечения для самостоятельной работы обучающихся по дисциплине</w:t>
      </w:r>
    </w:p>
    <w:p w:rsidR="00552804" w:rsidRPr="00177A24" w:rsidRDefault="008E2983" w:rsidP="006D2CDE">
      <w:pPr>
        <w:jc w:val="both"/>
        <w:rPr>
          <w:b/>
          <w:sz w:val="28"/>
          <w:szCs w:val="28"/>
        </w:rPr>
      </w:pPr>
      <w:r w:rsidRPr="00177A24">
        <w:rPr>
          <w:b/>
          <w:sz w:val="28"/>
          <w:szCs w:val="28"/>
        </w:rPr>
        <w:t>6.1. Перечень вопросов, отводимых на самостоятельное освоение дисциплины, формы внеаудиторной самостоятельной работы</w:t>
      </w:r>
    </w:p>
    <w:p w:rsidR="008E2983" w:rsidRPr="00373F1C" w:rsidRDefault="008E2983" w:rsidP="00BC6151">
      <w:pPr>
        <w:jc w:val="right"/>
        <w:rPr>
          <w:color w:val="FF0000"/>
          <w:szCs w:val="28"/>
        </w:rPr>
      </w:pPr>
      <w:r w:rsidRPr="00177A24">
        <w:rPr>
          <w:sz w:val="28"/>
          <w:szCs w:val="28"/>
        </w:rPr>
        <w:t xml:space="preserve">                                                                                                                    </w:t>
      </w:r>
      <w:r w:rsidRPr="00177A24">
        <w:rPr>
          <w:szCs w:val="28"/>
        </w:rPr>
        <w:t xml:space="preserve">Таблица </w:t>
      </w:r>
      <w:r w:rsidR="00373F1C" w:rsidRPr="00373F1C">
        <w:rPr>
          <w:color w:val="FF0000"/>
          <w:szCs w:val="28"/>
        </w:rPr>
        <w:t>8</w:t>
      </w:r>
    </w:p>
    <w:tbl>
      <w:tblPr>
        <w:tblStyle w:val="aa"/>
        <w:tblW w:w="9952" w:type="dxa"/>
        <w:tblInd w:w="108" w:type="dxa"/>
        <w:tblLook w:val="04A0" w:firstRow="1" w:lastRow="0" w:firstColumn="1" w:lastColumn="0" w:noHBand="0" w:noVBand="1"/>
      </w:tblPr>
      <w:tblGrid>
        <w:gridCol w:w="2001"/>
        <w:gridCol w:w="4945"/>
        <w:gridCol w:w="3006"/>
      </w:tblGrid>
      <w:tr w:rsidR="000A519B" w:rsidRPr="00177A24" w:rsidTr="001A0F7B">
        <w:tc>
          <w:tcPr>
            <w:tcW w:w="2001" w:type="dxa"/>
          </w:tcPr>
          <w:p w:rsidR="000A519B" w:rsidRPr="00177A24" w:rsidRDefault="000A519B" w:rsidP="002305AA">
            <w:pPr>
              <w:jc w:val="both"/>
              <w:rPr>
                <w:sz w:val="28"/>
                <w:szCs w:val="28"/>
              </w:rPr>
            </w:pPr>
            <w:r w:rsidRPr="00177A24">
              <w:rPr>
                <w:b/>
              </w:rPr>
              <w:t>Наименование тем (разделов) дисциплины</w:t>
            </w:r>
          </w:p>
        </w:tc>
        <w:tc>
          <w:tcPr>
            <w:tcW w:w="4945" w:type="dxa"/>
          </w:tcPr>
          <w:p w:rsidR="000A519B" w:rsidRPr="00177A24" w:rsidRDefault="000A519B" w:rsidP="002305AA">
            <w:pPr>
              <w:jc w:val="both"/>
              <w:rPr>
                <w:sz w:val="28"/>
                <w:szCs w:val="28"/>
              </w:rPr>
            </w:pPr>
            <w:r w:rsidRPr="00177A24">
              <w:rPr>
                <w:b/>
              </w:rPr>
              <w:t>Перечень вопросов, отводимых на самостоятельное освоение</w:t>
            </w:r>
          </w:p>
        </w:tc>
        <w:tc>
          <w:tcPr>
            <w:tcW w:w="3006" w:type="dxa"/>
          </w:tcPr>
          <w:p w:rsidR="000A519B" w:rsidRPr="00177A24" w:rsidRDefault="000A519B" w:rsidP="002305AA">
            <w:pPr>
              <w:jc w:val="both"/>
              <w:rPr>
                <w:sz w:val="28"/>
                <w:szCs w:val="28"/>
              </w:rPr>
            </w:pPr>
            <w:r w:rsidRPr="00177A24">
              <w:rPr>
                <w:b/>
              </w:rPr>
              <w:t>Формы внеаудиторной самостоятельной работы</w:t>
            </w:r>
          </w:p>
        </w:tc>
      </w:tr>
      <w:tr w:rsidR="00CB10AA" w:rsidRPr="00177A24" w:rsidTr="001A0F7B">
        <w:tc>
          <w:tcPr>
            <w:tcW w:w="2001" w:type="dxa"/>
          </w:tcPr>
          <w:p w:rsidR="00CB10AA" w:rsidRPr="00177A24" w:rsidRDefault="00CB10AA" w:rsidP="00534B59">
            <w:pPr>
              <w:spacing w:line="276" w:lineRule="auto"/>
              <w:rPr>
                <w:b/>
              </w:rPr>
            </w:pPr>
            <w:r w:rsidRPr="00177A24">
              <w:rPr>
                <w:b/>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4945" w:type="dxa"/>
          </w:tcPr>
          <w:p w:rsidR="00A47BB0" w:rsidRPr="00177A24" w:rsidRDefault="00A47BB0" w:rsidP="00A47BB0">
            <w:pPr>
              <w:shd w:val="clear" w:color="auto" w:fill="FFFFFF"/>
              <w:rPr>
                <w:sz w:val="23"/>
                <w:szCs w:val="23"/>
              </w:rPr>
            </w:pPr>
            <w:r w:rsidRPr="00177A24">
              <w:rPr>
                <w:sz w:val="23"/>
                <w:szCs w:val="23"/>
              </w:rPr>
              <w:t>1 Логика как нормативная наука о формах и приемах интеллектуальной</w:t>
            </w:r>
          </w:p>
          <w:p w:rsidR="00A47BB0" w:rsidRPr="00177A24" w:rsidRDefault="00A47BB0" w:rsidP="00A47BB0">
            <w:pPr>
              <w:shd w:val="clear" w:color="auto" w:fill="FFFFFF"/>
              <w:rPr>
                <w:sz w:val="23"/>
                <w:szCs w:val="23"/>
              </w:rPr>
            </w:pPr>
            <w:r w:rsidRPr="00177A24">
              <w:rPr>
                <w:sz w:val="23"/>
                <w:szCs w:val="23"/>
              </w:rPr>
              <w:t>познавательной деятельности, осуществляемой с помощью языка.</w:t>
            </w:r>
          </w:p>
          <w:p w:rsidR="00A47BB0" w:rsidRPr="00177A24" w:rsidRDefault="00A47BB0" w:rsidP="00A47BB0">
            <w:pPr>
              <w:shd w:val="clear" w:color="auto" w:fill="FFFFFF"/>
              <w:rPr>
                <w:sz w:val="23"/>
                <w:szCs w:val="23"/>
              </w:rPr>
            </w:pPr>
            <w:r w:rsidRPr="00177A24">
              <w:rPr>
                <w:sz w:val="23"/>
                <w:szCs w:val="23"/>
              </w:rPr>
              <w:t>2 Логика как средство управления мышлением. Логика как наука и как</w:t>
            </w:r>
          </w:p>
          <w:p w:rsidR="00A47BB0" w:rsidRPr="00177A24" w:rsidRDefault="00A47BB0" w:rsidP="00A47BB0">
            <w:pPr>
              <w:shd w:val="clear" w:color="auto" w:fill="FFFFFF"/>
              <w:rPr>
                <w:sz w:val="23"/>
                <w:szCs w:val="23"/>
              </w:rPr>
            </w:pPr>
            <w:r w:rsidRPr="00177A24">
              <w:rPr>
                <w:sz w:val="23"/>
                <w:szCs w:val="23"/>
              </w:rPr>
              <w:t>психическая функция.</w:t>
            </w:r>
          </w:p>
          <w:p w:rsidR="00A47BB0" w:rsidRPr="00177A24" w:rsidRDefault="00A47BB0" w:rsidP="00A47BB0">
            <w:pPr>
              <w:shd w:val="clear" w:color="auto" w:fill="FFFFFF"/>
              <w:rPr>
                <w:sz w:val="23"/>
                <w:szCs w:val="23"/>
              </w:rPr>
            </w:pPr>
            <w:r w:rsidRPr="00177A24">
              <w:rPr>
                <w:sz w:val="23"/>
                <w:szCs w:val="23"/>
              </w:rPr>
              <w:t>3. Понятие логического закона. Основные законы классической логики.</w:t>
            </w:r>
          </w:p>
          <w:p w:rsidR="00A47BB0" w:rsidRPr="00177A24" w:rsidRDefault="00A47BB0" w:rsidP="00A47BB0">
            <w:pPr>
              <w:shd w:val="clear" w:color="auto" w:fill="FFFFFF"/>
              <w:rPr>
                <w:sz w:val="23"/>
                <w:szCs w:val="23"/>
              </w:rPr>
            </w:pPr>
            <w:r w:rsidRPr="00177A24">
              <w:rPr>
                <w:sz w:val="23"/>
                <w:szCs w:val="23"/>
              </w:rPr>
              <w:t>4. Значение логики в познавательной сфере. Универсальность логического</w:t>
            </w:r>
          </w:p>
          <w:p w:rsidR="00CB10AA" w:rsidRPr="00177A24" w:rsidRDefault="00A47BB0" w:rsidP="001A0F7B">
            <w:pPr>
              <w:shd w:val="clear" w:color="auto" w:fill="FFFFFF"/>
              <w:rPr>
                <w:sz w:val="23"/>
                <w:szCs w:val="23"/>
              </w:rPr>
            </w:pPr>
            <w:r w:rsidRPr="00177A24">
              <w:rPr>
                <w:sz w:val="23"/>
                <w:szCs w:val="23"/>
              </w:rPr>
              <w:t>аппарата.</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spacing w:line="276" w:lineRule="auto"/>
              <w:rPr>
                <w:b/>
              </w:rPr>
            </w:pPr>
            <w:r w:rsidRPr="00177A24">
              <w:rPr>
                <w:b/>
              </w:rPr>
              <w:t>Тема 2. Понятие и суждение как формы мышления.</w:t>
            </w:r>
          </w:p>
        </w:tc>
        <w:tc>
          <w:tcPr>
            <w:tcW w:w="4945" w:type="dxa"/>
          </w:tcPr>
          <w:p w:rsidR="00A47BB0" w:rsidRPr="00177A24" w:rsidRDefault="00A47BB0" w:rsidP="00A47BB0">
            <w:pPr>
              <w:shd w:val="clear" w:color="auto" w:fill="FFFFFF"/>
              <w:rPr>
                <w:sz w:val="23"/>
                <w:szCs w:val="23"/>
              </w:rPr>
            </w:pPr>
            <w:r w:rsidRPr="00177A24">
              <w:rPr>
                <w:sz w:val="23"/>
                <w:szCs w:val="23"/>
              </w:rPr>
              <w:t>1. Схема образования понятий и их роль в познании.</w:t>
            </w:r>
          </w:p>
          <w:p w:rsidR="00A47BB0" w:rsidRPr="00177A24" w:rsidRDefault="00A47BB0" w:rsidP="00A47BB0">
            <w:pPr>
              <w:shd w:val="clear" w:color="auto" w:fill="FFFFFF"/>
              <w:rPr>
                <w:sz w:val="23"/>
                <w:szCs w:val="23"/>
              </w:rPr>
            </w:pPr>
            <w:r w:rsidRPr="00177A24">
              <w:rPr>
                <w:sz w:val="23"/>
                <w:szCs w:val="23"/>
              </w:rPr>
              <w:t>2. Объем и содержание понятия. Ошибки, связанные с неверной оценкой</w:t>
            </w:r>
          </w:p>
          <w:p w:rsidR="00A47BB0" w:rsidRPr="00177A24" w:rsidRDefault="00A47BB0" w:rsidP="00A47BB0">
            <w:pPr>
              <w:shd w:val="clear" w:color="auto" w:fill="FFFFFF"/>
              <w:rPr>
                <w:sz w:val="23"/>
                <w:szCs w:val="23"/>
              </w:rPr>
            </w:pPr>
            <w:r w:rsidRPr="00177A24">
              <w:rPr>
                <w:sz w:val="23"/>
                <w:szCs w:val="23"/>
              </w:rPr>
              <w:t>соотношения объемов понятий.</w:t>
            </w:r>
          </w:p>
          <w:p w:rsidR="00A47BB0" w:rsidRPr="00177A24" w:rsidRDefault="00A47BB0" w:rsidP="00A47BB0">
            <w:pPr>
              <w:shd w:val="clear" w:color="auto" w:fill="FFFFFF"/>
              <w:rPr>
                <w:sz w:val="23"/>
                <w:szCs w:val="23"/>
              </w:rPr>
            </w:pPr>
            <w:r w:rsidRPr="00177A24">
              <w:rPr>
                <w:sz w:val="23"/>
                <w:szCs w:val="23"/>
              </w:rPr>
              <w:t xml:space="preserve">3. </w:t>
            </w:r>
            <w:r w:rsidR="00C442B9" w:rsidRPr="00177A24">
              <w:rPr>
                <w:sz w:val="23"/>
                <w:szCs w:val="23"/>
                <w:shd w:val="clear" w:color="auto" w:fill="FFFFFF"/>
              </w:rPr>
              <w:t>Роль понятий в профессиональной практике.</w:t>
            </w:r>
          </w:p>
          <w:p w:rsidR="00C442B9" w:rsidRPr="00177A24" w:rsidRDefault="00C442B9" w:rsidP="00C442B9">
            <w:pPr>
              <w:shd w:val="clear" w:color="auto" w:fill="FFFFFF"/>
              <w:rPr>
                <w:sz w:val="23"/>
                <w:szCs w:val="23"/>
              </w:rPr>
            </w:pPr>
            <w:r w:rsidRPr="00177A24">
              <w:rPr>
                <w:sz w:val="23"/>
                <w:szCs w:val="23"/>
              </w:rPr>
              <w:t>4. Логический квадрат как мнемоническое средство</w:t>
            </w:r>
          </w:p>
          <w:p w:rsidR="00C442B9" w:rsidRPr="00177A24" w:rsidRDefault="00C442B9" w:rsidP="00C442B9">
            <w:pPr>
              <w:shd w:val="clear" w:color="auto" w:fill="FFFFFF"/>
              <w:rPr>
                <w:sz w:val="23"/>
                <w:szCs w:val="23"/>
              </w:rPr>
            </w:pPr>
            <w:r w:rsidRPr="00177A24">
              <w:rPr>
                <w:sz w:val="23"/>
                <w:szCs w:val="23"/>
              </w:rPr>
              <w:t>5. Логический связки и союзы естественного языка</w:t>
            </w:r>
          </w:p>
          <w:p w:rsidR="00CB10AA" w:rsidRPr="00177A24" w:rsidRDefault="00C442B9" w:rsidP="001A0F7B">
            <w:pPr>
              <w:shd w:val="clear" w:color="auto" w:fill="FFFFFF"/>
              <w:rPr>
                <w:sz w:val="23"/>
                <w:szCs w:val="23"/>
              </w:rPr>
            </w:pPr>
            <w:r w:rsidRPr="00177A24">
              <w:rPr>
                <w:sz w:val="23"/>
                <w:szCs w:val="23"/>
              </w:rPr>
              <w:t>6. Ошибки, связанные с неверной оценкой условий истинности суждений</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Тема 3. Умозаключение как форма мышления. Дедуктивные умозаключения.</w:t>
            </w:r>
          </w:p>
        </w:tc>
        <w:tc>
          <w:tcPr>
            <w:tcW w:w="4945" w:type="dxa"/>
          </w:tcPr>
          <w:p w:rsidR="00C9481A" w:rsidRPr="00177A24" w:rsidRDefault="00C9481A" w:rsidP="00C9481A">
            <w:pPr>
              <w:shd w:val="clear" w:color="auto" w:fill="FFFFFF"/>
              <w:rPr>
                <w:sz w:val="23"/>
                <w:szCs w:val="23"/>
              </w:rPr>
            </w:pPr>
            <w:r w:rsidRPr="00177A24">
              <w:rPr>
                <w:sz w:val="23"/>
                <w:szCs w:val="23"/>
              </w:rPr>
              <w:t>1 Истинность суждений и правильность умозаключений.</w:t>
            </w:r>
          </w:p>
          <w:p w:rsidR="00C9481A" w:rsidRPr="00177A24" w:rsidRDefault="00EB586F" w:rsidP="00C9481A">
            <w:pPr>
              <w:shd w:val="clear" w:color="auto" w:fill="FFFFFF"/>
              <w:rPr>
                <w:sz w:val="23"/>
                <w:szCs w:val="23"/>
              </w:rPr>
            </w:pPr>
            <w:r w:rsidRPr="00177A24">
              <w:rPr>
                <w:sz w:val="23"/>
                <w:szCs w:val="23"/>
              </w:rPr>
              <w:t>2.</w:t>
            </w:r>
            <w:r w:rsidR="00C9481A" w:rsidRPr="00177A24">
              <w:rPr>
                <w:sz w:val="23"/>
                <w:szCs w:val="23"/>
              </w:rPr>
              <w:t xml:space="preserve"> Демонстративность дедукции.</w:t>
            </w:r>
          </w:p>
          <w:p w:rsidR="00CB10AA" w:rsidRPr="00177A24" w:rsidRDefault="00EB586F" w:rsidP="00534B59">
            <w:pPr>
              <w:spacing w:line="276" w:lineRule="auto"/>
              <w:jc w:val="both"/>
            </w:pPr>
            <w:r w:rsidRPr="00177A24">
              <w:t>3</w:t>
            </w:r>
            <w:r w:rsidR="00C9481A" w:rsidRPr="00177A24">
              <w:t>. Классификация дедуктивных умозаключений</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Тема 4. Индуктивные умозаключения и умозаключения по аналогии.</w:t>
            </w:r>
          </w:p>
        </w:tc>
        <w:tc>
          <w:tcPr>
            <w:tcW w:w="4945" w:type="dxa"/>
          </w:tcPr>
          <w:p w:rsidR="00C9481A" w:rsidRPr="00177A24" w:rsidRDefault="00C9481A" w:rsidP="00C9481A">
            <w:pPr>
              <w:shd w:val="clear" w:color="auto" w:fill="FFFFFF"/>
              <w:rPr>
                <w:sz w:val="23"/>
                <w:szCs w:val="23"/>
              </w:rPr>
            </w:pPr>
            <w:r w:rsidRPr="00177A24">
              <w:rPr>
                <w:sz w:val="23"/>
                <w:szCs w:val="23"/>
              </w:rPr>
              <w:t>1. Недемонстративность индукции и аналогии</w:t>
            </w:r>
          </w:p>
          <w:p w:rsidR="00C9481A" w:rsidRPr="00177A24" w:rsidRDefault="00C9481A" w:rsidP="00C9481A">
            <w:pPr>
              <w:shd w:val="clear" w:color="auto" w:fill="FFFFFF"/>
              <w:rPr>
                <w:sz w:val="23"/>
                <w:szCs w:val="23"/>
              </w:rPr>
            </w:pPr>
            <w:r w:rsidRPr="00177A24">
              <w:rPr>
                <w:sz w:val="23"/>
                <w:szCs w:val="23"/>
              </w:rPr>
              <w:t>2. Индуктивные методы установления причинности в политологии.</w:t>
            </w:r>
          </w:p>
          <w:p w:rsidR="00C9481A" w:rsidRPr="00177A24" w:rsidRDefault="00C9481A" w:rsidP="00C9481A">
            <w:pPr>
              <w:shd w:val="clear" w:color="auto" w:fill="FFFFFF"/>
              <w:rPr>
                <w:sz w:val="23"/>
                <w:szCs w:val="23"/>
              </w:rPr>
            </w:pPr>
            <w:r w:rsidRPr="00177A24">
              <w:rPr>
                <w:sz w:val="23"/>
                <w:szCs w:val="23"/>
              </w:rPr>
              <w:t>3. Аналогии в политических речах.</w:t>
            </w:r>
          </w:p>
          <w:p w:rsidR="00CB10AA" w:rsidRPr="00177A24" w:rsidRDefault="00CB10AA" w:rsidP="00534B59">
            <w:pPr>
              <w:spacing w:line="276" w:lineRule="auto"/>
              <w:jc w:val="both"/>
            </w:pP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 xml:space="preserve">Тема 5. </w:t>
            </w:r>
            <w:r w:rsidRPr="00177A24">
              <w:rPr>
                <w:b/>
                <w:sz w:val="24"/>
                <w:szCs w:val="24"/>
              </w:rPr>
              <w:lastRenderedPageBreak/>
              <w:t>Логические основы аргументации. Стратегия и тактика аргументации и критики.</w:t>
            </w:r>
          </w:p>
        </w:tc>
        <w:tc>
          <w:tcPr>
            <w:tcW w:w="4945" w:type="dxa"/>
          </w:tcPr>
          <w:p w:rsidR="00C9481A" w:rsidRPr="00177A24" w:rsidRDefault="00C9481A" w:rsidP="00C9481A">
            <w:pPr>
              <w:shd w:val="clear" w:color="auto" w:fill="FFFFFF"/>
              <w:rPr>
                <w:sz w:val="23"/>
                <w:szCs w:val="23"/>
              </w:rPr>
            </w:pPr>
            <w:r w:rsidRPr="00177A24">
              <w:rPr>
                <w:sz w:val="23"/>
                <w:szCs w:val="23"/>
              </w:rPr>
              <w:lastRenderedPageBreak/>
              <w:t>1. Логические и нелогические аспекты аргументации.</w:t>
            </w:r>
          </w:p>
          <w:p w:rsidR="00C9481A" w:rsidRPr="00177A24" w:rsidRDefault="00C9481A" w:rsidP="00C9481A">
            <w:pPr>
              <w:shd w:val="clear" w:color="auto" w:fill="FFFFFF"/>
              <w:rPr>
                <w:sz w:val="23"/>
                <w:szCs w:val="23"/>
              </w:rPr>
            </w:pPr>
            <w:r w:rsidRPr="00177A24">
              <w:rPr>
                <w:sz w:val="23"/>
                <w:szCs w:val="23"/>
              </w:rPr>
              <w:lastRenderedPageBreak/>
              <w:t>2. Поля аргументации.</w:t>
            </w:r>
          </w:p>
          <w:p w:rsidR="00C9481A" w:rsidRPr="00177A24" w:rsidRDefault="00C9481A" w:rsidP="00C9481A">
            <w:pPr>
              <w:shd w:val="clear" w:color="auto" w:fill="FFFFFF"/>
              <w:rPr>
                <w:sz w:val="23"/>
                <w:szCs w:val="23"/>
              </w:rPr>
            </w:pPr>
            <w:r w:rsidRPr="00177A24">
              <w:rPr>
                <w:sz w:val="23"/>
                <w:szCs w:val="23"/>
              </w:rPr>
              <w:t>3. Уловки в споре.</w:t>
            </w:r>
          </w:p>
          <w:p w:rsidR="00C9481A" w:rsidRPr="00177A24" w:rsidRDefault="00C9481A" w:rsidP="00C9481A">
            <w:pPr>
              <w:shd w:val="clear" w:color="auto" w:fill="FFFFFF"/>
              <w:rPr>
                <w:sz w:val="23"/>
                <w:szCs w:val="23"/>
              </w:rPr>
            </w:pPr>
            <w:r w:rsidRPr="00177A24">
              <w:rPr>
                <w:sz w:val="23"/>
                <w:szCs w:val="23"/>
              </w:rPr>
              <w:t>4. Аргументация в политологии.</w:t>
            </w:r>
          </w:p>
          <w:p w:rsidR="00C9481A" w:rsidRPr="00177A24" w:rsidRDefault="00C9481A" w:rsidP="00C9481A">
            <w:pPr>
              <w:shd w:val="clear" w:color="auto" w:fill="FFFFFF"/>
              <w:rPr>
                <w:sz w:val="23"/>
                <w:szCs w:val="23"/>
              </w:rPr>
            </w:pPr>
          </w:p>
          <w:p w:rsidR="00CB10AA" w:rsidRPr="00177A24" w:rsidRDefault="00CB10AA" w:rsidP="00534B59">
            <w:pPr>
              <w:spacing w:line="276" w:lineRule="auto"/>
              <w:jc w:val="both"/>
            </w:pPr>
          </w:p>
        </w:tc>
        <w:tc>
          <w:tcPr>
            <w:tcW w:w="3006" w:type="dxa"/>
          </w:tcPr>
          <w:p w:rsidR="00534B59" w:rsidRPr="00177A24" w:rsidRDefault="00534B59" w:rsidP="00534B59">
            <w:pPr>
              <w:spacing w:line="276" w:lineRule="auto"/>
              <w:jc w:val="both"/>
            </w:pPr>
            <w:r w:rsidRPr="00177A24">
              <w:lastRenderedPageBreak/>
              <w:t xml:space="preserve">- работа с учебной, научной </w:t>
            </w:r>
            <w:r w:rsidRPr="00177A24">
              <w:lastRenderedPageBreak/>
              <w:t>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lastRenderedPageBreak/>
              <w:t>Тема 6. Гипотеза и ее роль в развитии научной теории. Версия: виды и особенности.</w:t>
            </w:r>
          </w:p>
        </w:tc>
        <w:tc>
          <w:tcPr>
            <w:tcW w:w="4945" w:type="dxa"/>
          </w:tcPr>
          <w:p w:rsidR="00CB10AA" w:rsidRPr="00177A24" w:rsidRDefault="00C9481A" w:rsidP="00534B59">
            <w:pPr>
              <w:spacing w:line="276" w:lineRule="auto"/>
              <w:jc w:val="both"/>
            </w:pPr>
            <w:r w:rsidRPr="00177A24">
              <w:rPr>
                <w:sz w:val="23"/>
                <w:szCs w:val="23"/>
                <w:shd w:val="clear" w:color="auto" w:fill="FFFFFF"/>
              </w:rPr>
              <w:t>1. Версия как разновидность гипотезы.</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bl>
    <w:p w:rsidR="002305AA" w:rsidRPr="00177A24" w:rsidRDefault="002305AA" w:rsidP="002305AA">
      <w:pPr>
        <w:ind w:firstLine="709"/>
        <w:jc w:val="both"/>
        <w:rPr>
          <w:sz w:val="28"/>
          <w:szCs w:val="28"/>
        </w:rPr>
      </w:pPr>
    </w:p>
    <w:p w:rsidR="00EA587D" w:rsidRDefault="00EA587D" w:rsidP="0028402B">
      <w:pPr>
        <w:spacing w:line="360" w:lineRule="auto"/>
        <w:jc w:val="both"/>
        <w:rPr>
          <w:b/>
          <w:bCs/>
          <w:sz w:val="28"/>
          <w:szCs w:val="28"/>
        </w:rPr>
      </w:pPr>
    </w:p>
    <w:p w:rsidR="008E2983" w:rsidRPr="00177A24" w:rsidRDefault="0058057E" w:rsidP="0028402B">
      <w:pPr>
        <w:spacing w:line="360" w:lineRule="auto"/>
        <w:jc w:val="both"/>
        <w:rPr>
          <w:b/>
          <w:bCs/>
          <w:sz w:val="28"/>
          <w:szCs w:val="28"/>
        </w:rPr>
      </w:pPr>
      <w:r w:rsidRPr="00177A24">
        <w:rPr>
          <w:b/>
          <w:bCs/>
          <w:sz w:val="28"/>
          <w:szCs w:val="28"/>
        </w:rPr>
        <w:t>6.2. Перечень вопросов, заданий, тем для подготовки к текущему контролю</w:t>
      </w:r>
    </w:p>
    <w:p w:rsidR="007C0165" w:rsidRPr="00177A24" w:rsidRDefault="007C0165" w:rsidP="0028402B">
      <w:pPr>
        <w:spacing w:line="360" w:lineRule="auto"/>
        <w:ind w:firstLine="709"/>
        <w:jc w:val="both"/>
        <w:rPr>
          <w:sz w:val="14"/>
          <w:szCs w:val="28"/>
        </w:rPr>
      </w:pPr>
    </w:p>
    <w:p w:rsidR="007E05FB" w:rsidRPr="00177A24" w:rsidRDefault="005A11D9" w:rsidP="0028402B">
      <w:pPr>
        <w:spacing w:line="360" w:lineRule="auto"/>
        <w:jc w:val="both"/>
        <w:rPr>
          <w:b/>
          <w:i/>
          <w:snapToGrid w:val="0"/>
          <w:sz w:val="28"/>
          <w:szCs w:val="28"/>
        </w:rPr>
      </w:pPr>
      <w:r w:rsidRPr="00177A24">
        <w:rPr>
          <w:b/>
          <w:i/>
          <w:snapToGrid w:val="0"/>
          <w:sz w:val="28"/>
          <w:szCs w:val="28"/>
        </w:rPr>
        <w:t>Примерные темы для написания эссе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 Аналогия в процессе аргументации.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 Аргументация и убеждение.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 Аргументы и доказательства в научном познании.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4. Аристотель, его роль в формировании формальной логики.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5. Вероятностная оценка степени обоснованности индуктивных обобщений.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6. Дедукция и индукция в процессе аргументации.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7. Дискуссия в деловом общении как способ решения проблем.</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8. Доказательное рассуждение — логическая основа аргументативного процесса.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9. Естественные и искусственные языки.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10. Изучение логики и развитие творческих способностей.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11. Искусство полемики. Этика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12. Искусство спора: моральный кодекс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13. Истинность мысли и логическая правильность рассуждений.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14. История развития логики как науки.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15. Логика - залог ясности мышления и выразительности речи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16. Логика вопроса и ответа. Риторические вопросы.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lastRenderedPageBreak/>
        <w:t>17. Логика и ее значение для юриста, социолога, финансиста.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18. Логика и ее роль в предпринимательской деятельности.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19. Логика и ее роль в рассудочной деятельности человека.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20. Логические и иные приемы ведения полемики.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21. Логические парадоксы.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22. Мышление, язык и коммуникативный процесс.</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23. Основные законы логического мышления.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24. Паралогизмы и софизмы.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25. Переговоры: особенность языка и логики деловых переговоров</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26. Понятие как форма мышления.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27. Приемы и уловки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28. Риторика и логика.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29. Соотношение языка и речи.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30. Способы доказательства и опровержения тезиса.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31. Сравнимые и несравнимые, совместимые и несовместимые понятия.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32. Субъекты аргументации: пропонент, оппонент, аудитория.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33. Суждение и предложение: общее и различное.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34. Термин, понятие, слово: их место и роль в мышлении.</w:t>
      </w:r>
    </w:p>
    <w:p w:rsidR="007E05FB" w:rsidRDefault="007E05FB" w:rsidP="0028402B">
      <w:pPr>
        <w:shd w:val="clear" w:color="auto" w:fill="FFFFFF"/>
        <w:spacing w:line="360" w:lineRule="auto"/>
        <w:ind w:left="720" w:hanging="360"/>
        <w:jc w:val="both"/>
        <w:rPr>
          <w:sz w:val="28"/>
          <w:szCs w:val="28"/>
        </w:rPr>
      </w:pPr>
      <w:r w:rsidRPr="00177A24">
        <w:rPr>
          <w:sz w:val="28"/>
          <w:szCs w:val="28"/>
        </w:rPr>
        <w:t>35. Этика и ее значение в процессе аргу</w:t>
      </w:r>
      <w:r w:rsidR="008D0849" w:rsidRPr="00177A24">
        <w:rPr>
          <w:sz w:val="28"/>
          <w:szCs w:val="28"/>
        </w:rPr>
        <w:t>ментации.</w:t>
      </w:r>
    </w:p>
    <w:p w:rsidR="00114E00" w:rsidRDefault="00114E00" w:rsidP="0028402B">
      <w:pPr>
        <w:shd w:val="clear" w:color="auto" w:fill="FFFFFF"/>
        <w:spacing w:line="360" w:lineRule="auto"/>
        <w:ind w:left="720" w:hanging="360"/>
        <w:jc w:val="both"/>
        <w:rPr>
          <w:sz w:val="28"/>
          <w:szCs w:val="28"/>
        </w:rPr>
      </w:pPr>
    </w:p>
    <w:p w:rsidR="00114E00" w:rsidRPr="00177A24" w:rsidRDefault="00114E00"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Федеральное государственное образовательное бюджетное учреждение высшего образования</w:t>
      </w: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«Финансовый университет при Правительстве Российской Федерации»</w:t>
      </w: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(Финансовый университет)</w:t>
      </w:r>
    </w:p>
    <w:p w:rsidR="00114E00" w:rsidRPr="00177A24" w:rsidRDefault="00114E00" w:rsidP="00114E00">
      <w:pPr>
        <w:pStyle w:val="ab"/>
        <w:spacing w:before="0" w:beforeAutospacing="0" w:after="0" w:afterAutospacing="0"/>
        <w:jc w:val="center"/>
        <w:rPr>
          <w:bCs/>
          <w:sz w:val="28"/>
          <w:szCs w:val="28"/>
        </w:rPr>
      </w:pPr>
      <w:r w:rsidRPr="00177A24">
        <w:rPr>
          <w:b/>
          <w:bCs/>
          <w:sz w:val="28"/>
          <w:szCs w:val="28"/>
        </w:rPr>
        <w:t>Факультет</w:t>
      </w:r>
      <w:r w:rsidRPr="00177A24">
        <w:rPr>
          <w:bCs/>
          <w:sz w:val="28"/>
          <w:szCs w:val="28"/>
        </w:rPr>
        <w:t xml:space="preserve"> </w:t>
      </w:r>
      <w:r w:rsidRPr="00177A24">
        <w:rPr>
          <w:sz w:val="28"/>
          <w:szCs w:val="28"/>
        </w:rPr>
        <w:t>«…………………………………………………….»</w:t>
      </w:r>
    </w:p>
    <w:p w:rsidR="00114E00" w:rsidRPr="00177A24" w:rsidRDefault="00114E00" w:rsidP="00114E00">
      <w:pPr>
        <w:pStyle w:val="ab"/>
        <w:spacing w:before="0" w:beforeAutospacing="0" w:after="0" w:afterAutospacing="0"/>
        <w:jc w:val="center"/>
        <w:rPr>
          <w:b/>
          <w:sz w:val="28"/>
          <w:szCs w:val="28"/>
        </w:rPr>
      </w:pPr>
    </w:p>
    <w:p w:rsidR="00114E00" w:rsidRPr="00177A24" w:rsidRDefault="00114E00" w:rsidP="00114E00">
      <w:pPr>
        <w:pStyle w:val="ab"/>
        <w:spacing w:before="0" w:beforeAutospacing="0" w:after="0" w:afterAutospacing="0"/>
        <w:jc w:val="center"/>
        <w:rPr>
          <w:b/>
          <w:sz w:val="28"/>
          <w:szCs w:val="28"/>
        </w:rPr>
      </w:pPr>
      <w:r w:rsidRPr="00177A24">
        <w:rPr>
          <w:b/>
          <w:sz w:val="28"/>
          <w:szCs w:val="28"/>
        </w:rPr>
        <w:lastRenderedPageBreak/>
        <w:t>Департамент гуманитарных наук</w:t>
      </w:r>
    </w:p>
    <w:p w:rsidR="00114E00" w:rsidRPr="00177A24" w:rsidRDefault="00114E00" w:rsidP="00114E00">
      <w:pPr>
        <w:pStyle w:val="ab"/>
        <w:jc w:val="center"/>
        <w:rPr>
          <w:sz w:val="28"/>
          <w:szCs w:val="28"/>
        </w:rPr>
      </w:pPr>
    </w:p>
    <w:p w:rsidR="00114E00" w:rsidRPr="00177A24" w:rsidRDefault="00114E00" w:rsidP="00114E00">
      <w:pPr>
        <w:pStyle w:val="ab"/>
        <w:jc w:val="center"/>
        <w:rPr>
          <w:b/>
          <w:bCs/>
          <w:sz w:val="28"/>
          <w:szCs w:val="28"/>
        </w:rPr>
      </w:pPr>
      <w:r w:rsidRPr="00177A24">
        <w:rPr>
          <w:b/>
          <w:bCs/>
          <w:sz w:val="28"/>
          <w:szCs w:val="28"/>
        </w:rPr>
        <w:t>ЭССЕ</w:t>
      </w:r>
    </w:p>
    <w:p w:rsidR="00114E00" w:rsidRPr="00177A24" w:rsidRDefault="00114E00" w:rsidP="00114E00">
      <w:pPr>
        <w:pStyle w:val="ab"/>
        <w:jc w:val="center"/>
        <w:rPr>
          <w:sz w:val="28"/>
          <w:szCs w:val="28"/>
        </w:rPr>
      </w:pPr>
      <w:r w:rsidRPr="00177A24">
        <w:rPr>
          <w:sz w:val="28"/>
          <w:szCs w:val="28"/>
        </w:rPr>
        <w:t>по дисциплине «Логика и теория аргументации»</w:t>
      </w:r>
    </w:p>
    <w:p w:rsidR="00114E00" w:rsidRPr="00177A24" w:rsidRDefault="00114E00" w:rsidP="00114E00">
      <w:pPr>
        <w:pStyle w:val="ab"/>
        <w:spacing w:before="0" w:beforeAutospacing="0" w:after="0" w:afterAutospacing="0"/>
        <w:jc w:val="center"/>
        <w:rPr>
          <w:sz w:val="28"/>
          <w:szCs w:val="28"/>
        </w:rPr>
      </w:pPr>
      <w:r w:rsidRPr="00177A24">
        <w:rPr>
          <w:sz w:val="28"/>
          <w:szCs w:val="28"/>
        </w:rPr>
        <w:t xml:space="preserve">на тему: </w:t>
      </w:r>
    </w:p>
    <w:p w:rsidR="00114E00" w:rsidRPr="00177A24" w:rsidRDefault="00114E00" w:rsidP="00114E00">
      <w:pPr>
        <w:pStyle w:val="ab"/>
        <w:jc w:val="center"/>
        <w:rPr>
          <w:sz w:val="28"/>
          <w:szCs w:val="28"/>
        </w:rPr>
      </w:pPr>
      <w:r w:rsidRPr="00177A24">
        <w:rPr>
          <w:sz w:val="28"/>
          <w:szCs w:val="28"/>
        </w:rPr>
        <w:t>«………………………………………………»</w:t>
      </w:r>
    </w:p>
    <w:p w:rsidR="00114E00" w:rsidRPr="00177A24" w:rsidRDefault="00114E00" w:rsidP="00114E00">
      <w:pPr>
        <w:pStyle w:val="ab"/>
        <w:spacing w:before="0" w:beforeAutospacing="0" w:after="0" w:afterAutospacing="0"/>
        <w:jc w:val="right"/>
        <w:rPr>
          <w:sz w:val="28"/>
          <w:szCs w:val="28"/>
        </w:rPr>
      </w:pPr>
      <w:r w:rsidRPr="00177A24">
        <w:rPr>
          <w:sz w:val="28"/>
          <w:szCs w:val="28"/>
        </w:rPr>
        <w:t>Подготовил:</w:t>
      </w:r>
    </w:p>
    <w:p w:rsidR="00114E00" w:rsidRPr="00177A24" w:rsidRDefault="00114E00" w:rsidP="00114E00">
      <w:pPr>
        <w:pStyle w:val="ab"/>
        <w:spacing w:before="0" w:beforeAutospacing="0" w:after="0" w:afterAutospacing="0"/>
        <w:jc w:val="right"/>
        <w:rPr>
          <w:sz w:val="28"/>
          <w:szCs w:val="28"/>
        </w:rPr>
      </w:pPr>
      <w:r w:rsidRPr="00177A24">
        <w:rPr>
          <w:sz w:val="28"/>
          <w:szCs w:val="28"/>
        </w:rPr>
        <w:t>Студент группы …….</w:t>
      </w:r>
    </w:p>
    <w:p w:rsidR="00114E00" w:rsidRPr="00177A24" w:rsidRDefault="00114E00" w:rsidP="00114E00">
      <w:pPr>
        <w:pStyle w:val="ab"/>
        <w:spacing w:before="0" w:beforeAutospacing="0" w:after="0" w:afterAutospacing="0"/>
        <w:jc w:val="right"/>
        <w:rPr>
          <w:sz w:val="28"/>
          <w:szCs w:val="28"/>
        </w:rPr>
      </w:pPr>
      <w:r w:rsidRPr="00177A24">
        <w:rPr>
          <w:sz w:val="28"/>
          <w:szCs w:val="28"/>
        </w:rPr>
        <w:t>ФИО студента</w:t>
      </w:r>
    </w:p>
    <w:p w:rsidR="00EA587D" w:rsidRDefault="00EA587D" w:rsidP="00114E00">
      <w:pPr>
        <w:pStyle w:val="ab"/>
        <w:spacing w:before="0" w:beforeAutospacing="0" w:after="0" w:afterAutospacing="0"/>
        <w:jc w:val="right"/>
        <w:rPr>
          <w:sz w:val="28"/>
          <w:szCs w:val="28"/>
        </w:rPr>
      </w:pPr>
    </w:p>
    <w:p w:rsidR="00114E00" w:rsidRPr="00177A24" w:rsidRDefault="00114E00" w:rsidP="00114E00">
      <w:pPr>
        <w:pStyle w:val="ab"/>
        <w:spacing w:before="0" w:beforeAutospacing="0" w:after="0" w:afterAutospacing="0"/>
        <w:jc w:val="right"/>
        <w:rPr>
          <w:sz w:val="28"/>
          <w:szCs w:val="28"/>
        </w:rPr>
      </w:pPr>
      <w:r w:rsidRPr="00177A24">
        <w:rPr>
          <w:sz w:val="28"/>
          <w:szCs w:val="28"/>
        </w:rPr>
        <w:t>Проверил:</w:t>
      </w:r>
    </w:p>
    <w:p w:rsidR="00EA587D" w:rsidRDefault="00114E00" w:rsidP="00114E00">
      <w:pPr>
        <w:pStyle w:val="ab"/>
        <w:spacing w:before="0" w:beforeAutospacing="0" w:after="0" w:afterAutospacing="0"/>
        <w:jc w:val="right"/>
        <w:rPr>
          <w:sz w:val="28"/>
          <w:szCs w:val="28"/>
        </w:rPr>
      </w:pPr>
      <w:r w:rsidRPr="00177A24">
        <w:rPr>
          <w:sz w:val="28"/>
          <w:szCs w:val="28"/>
        </w:rPr>
        <w:t xml:space="preserve">Ученое звание, ученая степень и </w:t>
      </w:r>
    </w:p>
    <w:p w:rsidR="00114E00" w:rsidRPr="00177A24" w:rsidRDefault="00114E00" w:rsidP="00114E00">
      <w:pPr>
        <w:pStyle w:val="ab"/>
        <w:spacing w:before="0" w:beforeAutospacing="0" w:after="0" w:afterAutospacing="0"/>
        <w:jc w:val="right"/>
        <w:rPr>
          <w:sz w:val="28"/>
          <w:szCs w:val="28"/>
        </w:rPr>
      </w:pPr>
      <w:r w:rsidRPr="00177A24">
        <w:rPr>
          <w:sz w:val="28"/>
          <w:szCs w:val="28"/>
        </w:rPr>
        <w:t>ФИО преподавателя</w:t>
      </w:r>
    </w:p>
    <w:p w:rsidR="00114E00" w:rsidRPr="00177A24" w:rsidRDefault="00114E00" w:rsidP="00114E00">
      <w:pPr>
        <w:pStyle w:val="ab"/>
        <w:spacing w:before="0" w:beforeAutospacing="0" w:after="0" w:afterAutospacing="0"/>
        <w:rPr>
          <w:sz w:val="28"/>
          <w:szCs w:val="28"/>
        </w:rPr>
      </w:pPr>
    </w:p>
    <w:p w:rsidR="00114E00" w:rsidRPr="00177A24" w:rsidRDefault="00114E00" w:rsidP="00114E00">
      <w:pPr>
        <w:pStyle w:val="ab"/>
        <w:spacing w:before="0" w:beforeAutospacing="0" w:after="0" w:afterAutospacing="0"/>
        <w:rPr>
          <w:sz w:val="28"/>
          <w:szCs w:val="28"/>
        </w:rPr>
      </w:pPr>
    </w:p>
    <w:p w:rsidR="00114E00" w:rsidRPr="00177A24" w:rsidRDefault="00114E00" w:rsidP="00114E00">
      <w:pPr>
        <w:pStyle w:val="ab"/>
        <w:spacing w:before="0" w:beforeAutospacing="0" w:after="0" w:afterAutospacing="0"/>
        <w:rPr>
          <w:sz w:val="28"/>
          <w:szCs w:val="28"/>
        </w:rPr>
      </w:pPr>
    </w:p>
    <w:p w:rsidR="00114E00" w:rsidRPr="00177A24" w:rsidRDefault="009E7780" w:rsidP="009E7780">
      <w:pPr>
        <w:rPr>
          <w:rFonts w:eastAsia="Calibri"/>
          <w:sz w:val="28"/>
          <w:szCs w:val="28"/>
          <w:lang w:bidi="ru-RU"/>
        </w:rPr>
      </w:pPr>
      <w:r>
        <w:rPr>
          <w:sz w:val="28"/>
          <w:szCs w:val="28"/>
        </w:rPr>
        <w:t xml:space="preserve">                                                            </w:t>
      </w:r>
      <w:r w:rsidR="00114E00" w:rsidRPr="00177A24">
        <w:rPr>
          <w:sz w:val="28"/>
          <w:szCs w:val="28"/>
        </w:rPr>
        <w:t>Москва 2021</w:t>
      </w:r>
    </w:p>
    <w:p w:rsidR="00EA587D" w:rsidRDefault="00EA587D" w:rsidP="0028402B">
      <w:pPr>
        <w:spacing w:after="240" w:line="360" w:lineRule="auto"/>
        <w:jc w:val="both"/>
        <w:rPr>
          <w:b/>
          <w:sz w:val="28"/>
          <w:szCs w:val="28"/>
        </w:rPr>
      </w:pPr>
    </w:p>
    <w:p w:rsidR="006366F6" w:rsidRPr="00177A24" w:rsidRDefault="009C380F" w:rsidP="0028402B">
      <w:pPr>
        <w:spacing w:after="240" w:line="360" w:lineRule="auto"/>
        <w:jc w:val="both"/>
        <w:rPr>
          <w:b/>
          <w:sz w:val="28"/>
          <w:szCs w:val="28"/>
        </w:rPr>
      </w:pPr>
      <w:r w:rsidRPr="00177A24">
        <w:rPr>
          <w:b/>
          <w:sz w:val="28"/>
          <w:szCs w:val="28"/>
        </w:rPr>
        <w:t>7. Фонд оценочных средств для проведения промежуточной аттестации обучающихся по дисциплине</w:t>
      </w:r>
    </w:p>
    <w:p w:rsidR="00843A65" w:rsidRPr="00177A24" w:rsidRDefault="00843A65" w:rsidP="0028402B">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177A2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rsidR="00072FEE" w:rsidRPr="00114E00" w:rsidRDefault="00072FEE" w:rsidP="0028402B">
      <w:pPr>
        <w:spacing w:line="360" w:lineRule="auto"/>
        <w:jc w:val="both"/>
        <w:rPr>
          <w:shd w:val="clear" w:color="auto" w:fill="FFFFFF"/>
        </w:rPr>
      </w:pPr>
    </w:p>
    <w:p w:rsidR="00BC6151" w:rsidRPr="00177A24" w:rsidRDefault="001B46F7" w:rsidP="001A0F7B">
      <w:pPr>
        <w:spacing w:after="160" w:line="276" w:lineRule="auto"/>
        <w:contextualSpacing/>
        <w:jc w:val="both"/>
        <w:rPr>
          <w:sz w:val="28"/>
          <w:szCs w:val="28"/>
        </w:rPr>
      </w:pPr>
      <w:r w:rsidRPr="00177A24">
        <w:rPr>
          <w:sz w:val="28"/>
          <w:szCs w:val="28"/>
        </w:rPr>
        <w:t>Типовые контрольные задания или иные материалы, необходимые для оценки индикаторов достижени</w:t>
      </w:r>
      <w:r w:rsidR="00BC6151" w:rsidRPr="00177A24">
        <w:rPr>
          <w:sz w:val="28"/>
          <w:szCs w:val="28"/>
        </w:rPr>
        <w:t>я компетенций, умений и знаний</w:t>
      </w:r>
    </w:p>
    <w:p w:rsidR="00ED014F" w:rsidRPr="00555465" w:rsidRDefault="00ED014F" w:rsidP="00555465">
      <w:pPr>
        <w:spacing w:after="160" w:line="276" w:lineRule="auto"/>
        <w:contextualSpacing/>
        <w:jc w:val="both"/>
        <w:rPr>
          <w:sz w:val="28"/>
          <w:szCs w:val="28"/>
        </w:rPr>
      </w:pPr>
      <w:r w:rsidRPr="00177A24">
        <w:rPr>
          <w:sz w:val="28"/>
          <w:szCs w:val="28"/>
        </w:rPr>
        <w:t xml:space="preserve">Примеры </w:t>
      </w:r>
      <w:r w:rsidR="00BC6151" w:rsidRPr="00177A24">
        <w:rPr>
          <w:sz w:val="28"/>
          <w:szCs w:val="28"/>
        </w:rPr>
        <w:t xml:space="preserve">оценочных средств для проверки </w:t>
      </w:r>
      <w:r w:rsidRPr="00177A24">
        <w:rPr>
          <w:sz w:val="28"/>
          <w:szCs w:val="28"/>
        </w:rPr>
        <w:t>компетенций, формируемых дисциплиной</w:t>
      </w:r>
    </w:p>
    <w:tbl>
      <w:tblPr>
        <w:tblW w:w="9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7326"/>
      </w:tblGrid>
      <w:tr w:rsidR="00177A24" w:rsidRPr="00177A24" w:rsidTr="00372ED1">
        <w:trPr>
          <w:trHeight w:val="387"/>
        </w:trPr>
        <w:tc>
          <w:tcPr>
            <w:tcW w:w="2576" w:type="dxa"/>
            <w:shd w:val="clear" w:color="auto" w:fill="auto"/>
          </w:tcPr>
          <w:p w:rsidR="00177A24" w:rsidRPr="00177A24" w:rsidRDefault="00177A24" w:rsidP="00372ED1">
            <w:pPr>
              <w:widowControl w:val="0"/>
              <w:ind w:right="45"/>
              <w:jc w:val="center"/>
              <w:rPr>
                <w:b/>
                <w:iCs/>
                <w:u w:val="single"/>
              </w:rPr>
            </w:pPr>
            <w:r w:rsidRPr="00177A24">
              <w:rPr>
                <w:b/>
                <w:iCs/>
                <w:sz w:val="22"/>
                <w:szCs w:val="22"/>
                <w:u w:val="single"/>
              </w:rPr>
              <w:t>компетенция</w:t>
            </w:r>
          </w:p>
        </w:tc>
        <w:tc>
          <w:tcPr>
            <w:tcW w:w="7326" w:type="dxa"/>
            <w:shd w:val="clear" w:color="auto" w:fill="auto"/>
          </w:tcPr>
          <w:p w:rsidR="00177A24" w:rsidRPr="00177A24" w:rsidRDefault="00177A24" w:rsidP="00372ED1">
            <w:pPr>
              <w:widowControl w:val="0"/>
              <w:ind w:right="45"/>
              <w:jc w:val="center"/>
              <w:rPr>
                <w:b/>
                <w:iCs/>
                <w:u w:val="single"/>
              </w:rPr>
            </w:pPr>
            <w:r w:rsidRPr="00177A24">
              <w:rPr>
                <w:b/>
                <w:iCs/>
                <w:sz w:val="22"/>
                <w:szCs w:val="22"/>
                <w:u w:val="single"/>
              </w:rPr>
              <w:t>типовые задания</w:t>
            </w:r>
          </w:p>
        </w:tc>
      </w:tr>
      <w:tr w:rsidR="00177A24" w:rsidRPr="00177A24" w:rsidTr="00372ED1">
        <w:tc>
          <w:tcPr>
            <w:tcW w:w="2576" w:type="dxa"/>
            <w:shd w:val="clear" w:color="auto" w:fill="auto"/>
          </w:tcPr>
          <w:p w:rsidR="00177A24" w:rsidRPr="00177A24" w:rsidRDefault="00177A24" w:rsidP="00372ED1">
            <w:pPr>
              <w:widowControl w:val="0"/>
              <w:ind w:right="45"/>
              <w:jc w:val="both"/>
              <w:rPr>
                <w:iCs/>
              </w:rPr>
            </w:pPr>
            <w:r w:rsidRPr="00177A24">
              <w:rPr>
                <w:lang w:eastAsia="en-US"/>
              </w:rPr>
              <w:t xml:space="preserve">Способен применять методы и приемы логического анализа, </w:t>
            </w:r>
            <w:r w:rsidRPr="00177A24">
              <w:rPr>
                <w:lang w:eastAsia="en-US"/>
              </w:rPr>
              <w:lastRenderedPageBreak/>
              <w:t>работать с научными текстами и содержащимися в них смысловыми конструкциями  (ОПК-1)</w:t>
            </w:r>
          </w:p>
        </w:tc>
        <w:tc>
          <w:tcPr>
            <w:tcW w:w="7326" w:type="dxa"/>
            <w:shd w:val="clear" w:color="auto" w:fill="auto"/>
          </w:tcPr>
          <w:p w:rsidR="00177A24" w:rsidRPr="00177A24" w:rsidRDefault="00177A24" w:rsidP="00372ED1">
            <w:pPr>
              <w:rPr>
                <w:lang w:eastAsia="en-US"/>
              </w:rPr>
            </w:pPr>
            <w:r w:rsidRPr="00177A24">
              <w:rPr>
                <w:lang w:eastAsia="en-US"/>
              </w:rPr>
              <w:lastRenderedPageBreak/>
              <w:t>1.Работает с научными текстами и содержащимися в них смысловыми конструкциями, применяя методы и приемы логического анализа.</w:t>
            </w:r>
          </w:p>
          <w:p w:rsidR="00177A24" w:rsidRPr="00177A24" w:rsidRDefault="00177A24" w:rsidP="00372ED1">
            <w:pPr>
              <w:rPr>
                <w:b/>
                <w:lang w:eastAsia="en-US"/>
              </w:rPr>
            </w:pPr>
            <w:r w:rsidRPr="00177A24">
              <w:rPr>
                <w:b/>
                <w:lang w:eastAsia="en-US"/>
              </w:rPr>
              <w:lastRenderedPageBreak/>
              <w:t>Задание</w:t>
            </w:r>
          </w:p>
          <w:p w:rsidR="00177A24" w:rsidRPr="00177A24" w:rsidRDefault="00177A24" w:rsidP="00372ED1">
            <w:pPr>
              <w:spacing w:after="200"/>
              <w:ind w:firstLine="708"/>
              <w:rPr>
                <w:rFonts w:eastAsia="Calibri"/>
                <w:shd w:val="clear" w:color="auto" w:fill="FFFFFF"/>
              </w:rPr>
            </w:pPr>
            <w:r w:rsidRPr="00177A24">
              <w:rPr>
                <w:iCs/>
                <w:bdr w:val="none" w:sz="0" w:space="0" w:color="auto" w:frame="1"/>
                <w:shd w:val="clear" w:color="auto" w:fill="FFFFFF"/>
              </w:rPr>
              <w:t xml:space="preserve">Российский ученый В.М. Сергеев пишет: </w:t>
            </w:r>
            <w:r w:rsidRPr="00177A24">
              <w:rPr>
                <w:rFonts w:eastAsia="Calibri"/>
                <w:iCs/>
                <w:bdr w:val="none" w:sz="0" w:space="0" w:color="auto" w:frame="1"/>
                <w:shd w:val="clear" w:color="auto" w:fill="FFFFFF"/>
              </w:rPr>
              <w:t>«…Идея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w:t>
            </w:r>
            <w:r w:rsidRPr="00177A24">
              <w:rPr>
                <w:iCs/>
                <w:bdr w:val="none" w:sz="0" w:space="0" w:color="auto" w:frame="1"/>
                <w:shd w:val="clear" w:color="auto" w:fill="FFFFFF"/>
              </w:rPr>
              <w:t xml:space="preserve">я и очевидно наблюдаемые потоки </w:t>
            </w:r>
            <w:r w:rsidRPr="00177A24">
              <w:rPr>
                <w:rFonts w:eastAsia="Calibri"/>
                <w:iCs/>
                <w:bdr w:val="none" w:sz="0" w:space="0" w:color="auto" w:frame="1"/>
                <w:shd w:val="clear" w:color="auto" w:fill="FFFFFF"/>
              </w:rPr>
              <w:t>перемещения</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товаров,</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температура и</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химический потенциал приобретут, разумеется, абсолютно другие интерпретации, связанные конкретно со спецификой описания экономических систем»</w:t>
            </w:r>
            <w:r w:rsidRPr="00177A24">
              <w:rPr>
                <w:iCs/>
                <w:bdr w:val="none" w:sz="0" w:space="0" w:color="auto" w:frame="1"/>
                <w:shd w:val="clear" w:color="auto" w:fill="FFFFFF"/>
              </w:rPr>
              <w:t xml:space="preserve">. </w:t>
            </w:r>
            <w:r w:rsidRPr="00177A24">
              <w:rPr>
                <w:rFonts w:eastAsia="Calibri"/>
                <w:shd w:val="clear" w:color="auto" w:fill="FFFFFF"/>
              </w:rPr>
              <w:t>Правомерна ли приведенная аналогия? Если нет, то почему? Как повысить вероятность истинности заключения по аналогии?</w:t>
            </w:r>
          </w:p>
          <w:p w:rsidR="00177A24" w:rsidRPr="00177A24" w:rsidRDefault="00177A24" w:rsidP="00372ED1">
            <w:pPr>
              <w:tabs>
                <w:tab w:val="left" w:pos="540"/>
              </w:tabs>
              <w:contextualSpacing/>
              <w:jc w:val="both"/>
              <w:rPr>
                <w:lang w:eastAsia="en-US"/>
              </w:rPr>
            </w:pPr>
            <w:r w:rsidRPr="00177A24">
              <w:rPr>
                <w:lang w:eastAsia="en-US"/>
              </w:rPr>
              <w:t>2. Корректирует смысловые конструкции, применяя методы и приемы логического анализа.</w:t>
            </w:r>
          </w:p>
          <w:p w:rsidR="00177A24" w:rsidRPr="00177A24" w:rsidRDefault="00177A24" w:rsidP="00372ED1">
            <w:pPr>
              <w:tabs>
                <w:tab w:val="left" w:pos="540"/>
              </w:tabs>
              <w:contextualSpacing/>
              <w:jc w:val="both"/>
              <w:rPr>
                <w:b/>
                <w:lang w:eastAsia="en-US"/>
              </w:rPr>
            </w:pPr>
            <w:r w:rsidRPr="00177A24">
              <w:rPr>
                <w:b/>
                <w:lang w:eastAsia="en-US"/>
              </w:rPr>
              <w:t>Задание</w:t>
            </w:r>
          </w:p>
          <w:p w:rsidR="00177A24" w:rsidRPr="00177A24" w:rsidRDefault="00177A24" w:rsidP="00372ED1">
            <w:r w:rsidRPr="00177A24">
              <w:t>Гитлер говорил, что как сам он является частью партии НДСП, так и партия является частью его самого. Таким образом, из заявления фюрера следует, что объем  понятия, соответствующего термину «А. Гитлер» выделен на универсуме частей партии, а объем понятия, соответствующего термину «партия НДСП», принадлежит к универсуму частей А. Гитлера. Но понятия, выделенные на разных универсумах несравнимы. Найдите универсум, на котором можно было бы задать понятия, соответствующие терминам «А. Гитлер» и «партия НДСП». В каком отношении будут находиться объемы данных понятий? Как соотносится это отношение с заявлением А. Гитлера?</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rsidR="00177A24" w:rsidRPr="00177A24" w:rsidRDefault="00177A24" w:rsidP="00372ED1">
            <w:pPr>
              <w:widowControl w:val="0"/>
              <w:ind w:right="45"/>
              <w:jc w:val="both"/>
            </w:pPr>
          </w:p>
        </w:tc>
        <w:tc>
          <w:tcPr>
            <w:tcW w:w="7326" w:type="dxa"/>
            <w:shd w:val="clear" w:color="auto" w:fill="auto"/>
          </w:tcPr>
          <w:p w:rsidR="00177A24" w:rsidRPr="00177A24" w:rsidRDefault="00177A24" w:rsidP="00372ED1">
            <w:r w:rsidRPr="00177A24">
              <w:t>1.Демонстрирует знание категорий и принципов онтологии и теории познания, логики, философии и методологии науки.</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В.В. Путин (2011) предложил следующее определение: «Стабильность – это не стояние на месте, не топтание на месте, стабильность – это стабильное развитие, вот что такое в моем понимании стабильность». Является ли такое определение стабильности корректным? Если нет, укажите, какую именно ошибку допустил политик. Приведите примеры использования некорректных определений в сферах, сопряженных с вашей специальностью.</w:t>
            </w:r>
          </w:p>
          <w:p w:rsidR="00177A24" w:rsidRPr="00177A24" w:rsidRDefault="00177A24" w:rsidP="00372ED1">
            <w:pPr>
              <w:spacing w:after="200"/>
              <w:rPr>
                <w:rFonts w:eastAsia="Calibri"/>
              </w:rPr>
            </w:pPr>
            <w:r w:rsidRPr="00177A24">
              <w:t>2.Применяет в сфере своей профессиональной деятельности категории и принципы онтологии и теории познания, логики, философии и методологии науки</w:t>
            </w:r>
          </w:p>
          <w:p w:rsidR="00177A24" w:rsidRPr="00177A24" w:rsidRDefault="00177A24" w:rsidP="00372ED1">
            <w:pPr>
              <w:spacing w:after="200"/>
            </w:pPr>
            <w:r w:rsidRPr="00177A24">
              <w:rPr>
                <w:b/>
              </w:rPr>
              <w:t>Задание</w:t>
            </w:r>
          </w:p>
          <w:p w:rsidR="00177A24" w:rsidRPr="00177A24" w:rsidRDefault="00177A24" w:rsidP="00372ED1">
            <w:pPr>
              <w:spacing w:after="200"/>
              <w:rPr>
                <w:b/>
              </w:rPr>
            </w:pPr>
            <w:r w:rsidRPr="00177A24">
              <w:t>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w:t>
            </w:r>
          </w:p>
          <w:p w:rsidR="00177A24" w:rsidRPr="00177A24" w:rsidRDefault="00177A24" w:rsidP="00372ED1">
            <w:pPr>
              <w:rPr>
                <w:rFonts w:eastAsia="Calibri"/>
              </w:rPr>
            </w:pPr>
          </w:p>
        </w:tc>
      </w:tr>
      <w:tr w:rsidR="00555465" w:rsidRPr="00177A24" w:rsidTr="00372ED1">
        <w:tc>
          <w:tcPr>
            <w:tcW w:w="2576" w:type="dxa"/>
            <w:shd w:val="clear" w:color="auto" w:fill="auto"/>
          </w:tcPr>
          <w:p w:rsidR="00555465" w:rsidRPr="00177A24" w:rsidRDefault="00555465" w:rsidP="00372ED1">
            <w:pPr>
              <w:jc w:val="both"/>
            </w:pPr>
            <w:r>
              <w:t xml:space="preserve">Способность </w:t>
            </w:r>
            <w:r w:rsidRPr="00177A24">
              <w:t xml:space="preserve">к </w:t>
            </w:r>
            <w:r w:rsidRPr="00177A24">
              <w:lastRenderedPageBreak/>
              <w:t>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rsidR="008C0995" w:rsidRPr="008C0995" w:rsidRDefault="008C0995" w:rsidP="008C0995">
            <w:pPr>
              <w:shd w:val="clear" w:color="auto" w:fill="FFFFFF"/>
              <w:spacing w:after="160" w:line="259" w:lineRule="auto"/>
              <w:jc w:val="both"/>
              <w:rPr>
                <w:rFonts w:eastAsiaTheme="minorHAnsi"/>
                <w:lang w:eastAsia="en-US"/>
              </w:rPr>
            </w:pPr>
            <w:r w:rsidRPr="008C0995">
              <w:rPr>
                <w:rFonts w:eastAsiaTheme="minorHAnsi"/>
                <w:lang w:eastAsia="en-US"/>
              </w:rPr>
              <w:lastRenderedPageBreak/>
              <w:t>1.</w:t>
            </w:r>
            <w:r>
              <w:rPr>
                <w:rFonts w:eastAsiaTheme="minorHAnsi"/>
                <w:lang w:eastAsia="en-US"/>
              </w:rPr>
              <w:t xml:space="preserve"> </w:t>
            </w:r>
            <w:r w:rsidR="00555465" w:rsidRPr="008C0995">
              <w:rPr>
                <w:rFonts w:eastAsiaTheme="minorHAnsi"/>
                <w:lang w:eastAsia="en-US"/>
              </w:rPr>
              <w:t xml:space="preserve">Использует знания о закономерностях развития природы, </w:t>
            </w:r>
            <w:r w:rsidR="00555465" w:rsidRPr="008C0995">
              <w:rPr>
                <w:rFonts w:eastAsiaTheme="minorHAnsi"/>
                <w:lang w:eastAsia="en-US"/>
              </w:rPr>
              <w:lastRenderedPageBreak/>
              <w:t xml:space="preserve">межкультурного разнообразия общества для формирования мировоззренческой оценки происходящих процессов. </w:t>
            </w:r>
          </w:p>
          <w:p w:rsidR="00CD2B98" w:rsidRPr="008C0995" w:rsidRDefault="00CD2B98" w:rsidP="008C0995">
            <w:pPr>
              <w:rPr>
                <w:rFonts w:eastAsiaTheme="minorHAnsi"/>
                <w:lang w:eastAsia="en-US"/>
              </w:rPr>
            </w:pPr>
            <w:r w:rsidRPr="008C0995">
              <w:rPr>
                <w:b/>
              </w:rPr>
              <w:t>Задание</w:t>
            </w:r>
          </w:p>
          <w:p w:rsidR="00CD2B98" w:rsidRPr="00CD2B98"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В печально известной книге «Моя борьба» А. Гитлер пишет: «Лиса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w:t>
            </w:r>
          </w:p>
          <w:p w:rsidR="008C0995"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какие-нибудь гуманные намерения по отношению к гусю, как никогда мы не встретим</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 xml:space="preserve">кошки, склонной к дружбе с мышами». </w:t>
            </w:r>
          </w:p>
          <w:p w:rsidR="00CD2B98" w:rsidRPr="00CD2B98"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Фюрер полагает, что законы, по которым живет</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животный мир, должны господствовать и в человеческом обществе. Какой тип</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умозаключения применяет Гитлер?</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Являются ли такие умозаключения</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демонстративными? Почему доводы фюрера в пользу расизма уязвимы с логической</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точки зрения? Что следует делать, дабы избегать подобных ошибочных выводов?</w:t>
            </w:r>
          </w:p>
          <w:p w:rsidR="00CD2B98" w:rsidRPr="00CD2B98" w:rsidRDefault="00CD2B98" w:rsidP="00CD2B98">
            <w:pPr>
              <w:rPr>
                <w:rFonts w:eastAsiaTheme="minorHAnsi"/>
                <w:lang w:eastAsia="en-US"/>
              </w:rPr>
            </w:pPr>
          </w:p>
          <w:p w:rsidR="00555465" w:rsidRPr="00CD2B98" w:rsidRDefault="00CD2B98" w:rsidP="00CD2B98">
            <w:pPr>
              <w:shd w:val="clear" w:color="auto" w:fill="FFFFFF"/>
              <w:jc w:val="both"/>
              <w:rPr>
                <w:rFonts w:eastAsiaTheme="minorHAnsi"/>
                <w:lang w:eastAsia="en-US"/>
              </w:rPr>
            </w:pPr>
            <w:r w:rsidRPr="00CD2B98">
              <w:rPr>
                <w:rFonts w:eastAsiaTheme="minorHAnsi"/>
                <w:bCs/>
                <w:iCs/>
                <w:lang w:eastAsia="en-US"/>
              </w:rPr>
              <w:t>2.</w:t>
            </w:r>
            <w:r>
              <w:rPr>
                <w:rFonts w:eastAsiaTheme="minorHAnsi"/>
                <w:bCs/>
                <w:iCs/>
                <w:lang w:eastAsia="en-US"/>
              </w:rPr>
              <w:t xml:space="preserve"> </w:t>
            </w:r>
            <w:r w:rsidR="00555465" w:rsidRPr="00CD2B98">
              <w:rPr>
                <w:rFonts w:eastAsiaTheme="minorHAnsi"/>
                <w:bCs/>
                <w:iCs/>
                <w:lang w:eastAsia="en-US"/>
              </w:rPr>
              <w:t xml:space="preserve">Использует навыки философского мышления и логики для формулировки аргументированных суждений и умозаключений </w:t>
            </w:r>
            <w:r w:rsidR="00555465" w:rsidRPr="00CD2B98">
              <w:rPr>
                <w:rFonts w:eastAsiaTheme="minorHAnsi"/>
                <w:lang w:eastAsia="en-US"/>
              </w:rPr>
              <w:t xml:space="preserve">в профессиональной деятельности. </w:t>
            </w:r>
          </w:p>
          <w:p w:rsidR="00CD2B98" w:rsidRDefault="00CD2B98" w:rsidP="003A74EF">
            <w:pPr>
              <w:spacing w:after="200"/>
              <w:rPr>
                <w:b/>
              </w:rPr>
            </w:pPr>
            <w:r w:rsidRPr="00177A24">
              <w:rPr>
                <w:b/>
              </w:rPr>
              <w:t>Задание</w:t>
            </w:r>
          </w:p>
          <w:p w:rsidR="00D56C3D" w:rsidRDefault="00D56C3D" w:rsidP="00D56C3D">
            <w:pPr>
              <w:shd w:val="clear" w:color="auto" w:fill="FFFFFF"/>
              <w:rPr>
                <w:rFonts w:ascii="yandex-sans" w:hAnsi="yandex-sans"/>
                <w:color w:val="000000"/>
                <w:sz w:val="23"/>
                <w:szCs w:val="23"/>
                <w:lang w:eastAsia="en-US"/>
              </w:rPr>
            </w:pPr>
            <w:r w:rsidRPr="00D56C3D">
              <w:rPr>
                <w:rFonts w:ascii="yandex-sans" w:hAnsi="yandex-sans"/>
                <w:color w:val="000000"/>
                <w:sz w:val="23"/>
                <w:szCs w:val="23"/>
                <w:lang w:eastAsia="en-US"/>
              </w:rPr>
              <w:t>Предположим, что у нас имеется сравнительная таблица, в которой зафиксировано</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сходство и различие наиболее успешных японских, российских и американских компаний</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по ряду параметров. Мы хотим выяснить причину их успешности. Какими индуктивными</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методами установления причинных связей це</w:t>
            </w:r>
            <w:r>
              <w:rPr>
                <w:rFonts w:ascii="yandex-sans" w:hAnsi="yandex-sans"/>
                <w:color w:val="000000"/>
                <w:sz w:val="23"/>
                <w:szCs w:val="23"/>
                <w:lang w:eastAsia="en-US"/>
              </w:rPr>
              <w:t xml:space="preserve">лесообразно воспользоваться в </w:t>
            </w:r>
            <w:r w:rsidRPr="00D56C3D">
              <w:rPr>
                <w:rFonts w:ascii="yandex-sans" w:hAnsi="yandex-sans"/>
                <w:color w:val="000000"/>
                <w:sz w:val="23"/>
                <w:szCs w:val="23"/>
                <w:lang w:eastAsia="en-US"/>
              </w:rPr>
              <w:t>описанной</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ситуации? Дают ли они достоверный или вероятностный вывод?</w:t>
            </w:r>
          </w:p>
          <w:p w:rsidR="00634E72" w:rsidRPr="00D56C3D" w:rsidRDefault="00634E72" w:rsidP="00D56C3D">
            <w:pPr>
              <w:shd w:val="clear" w:color="auto" w:fill="FFFFFF"/>
              <w:rPr>
                <w:rFonts w:ascii="yandex-sans" w:hAnsi="yandex-sans"/>
                <w:color w:val="000000"/>
                <w:sz w:val="23"/>
                <w:szCs w:val="23"/>
                <w:lang w:eastAsia="en-US"/>
              </w:rPr>
            </w:pPr>
          </w:p>
          <w:p w:rsidR="00555465" w:rsidRDefault="00CD2B98" w:rsidP="00CD2B98">
            <w:pPr>
              <w:pStyle w:val="aff2"/>
              <w:spacing w:line="100" w:lineRule="atLeast"/>
              <w:jc w:val="both"/>
              <w:rPr>
                <w:rFonts w:ascii="Times New Roman" w:eastAsiaTheme="minorHAnsi" w:hAnsi="Times New Roman" w:cs="Times New Roman"/>
                <w:sz w:val="24"/>
                <w:szCs w:val="24"/>
              </w:rPr>
            </w:pPr>
            <w:r w:rsidRPr="00CD2B98">
              <w:rPr>
                <w:rFonts w:ascii="Times New Roman" w:eastAsiaTheme="minorHAnsi" w:hAnsi="Times New Roman" w:cs="Times New Roman"/>
                <w:sz w:val="24"/>
                <w:szCs w:val="24"/>
              </w:rPr>
              <w:t>3.</w:t>
            </w:r>
            <w:r>
              <w:rPr>
                <w:rFonts w:ascii="Times New Roman" w:eastAsiaTheme="minorHAnsi" w:hAnsi="Times New Roman" w:cs="Times New Roman"/>
                <w:sz w:val="24"/>
                <w:szCs w:val="24"/>
              </w:rPr>
              <w:t xml:space="preserve"> Работает </w:t>
            </w:r>
            <w:r w:rsidR="00555465" w:rsidRPr="00555465">
              <w:rPr>
                <w:rFonts w:ascii="Times New Roman" w:eastAsiaTheme="minorHAnsi" w:hAnsi="Times New Roman" w:cs="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CD2B98" w:rsidRDefault="00CD2B98" w:rsidP="00CD2B98">
            <w:pPr>
              <w:spacing w:after="200"/>
              <w:rPr>
                <w:b/>
              </w:rPr>
            </w:pPr>
            <w:r w:rsidRPr="00177A24">
              <w:rPr>
                <w:b/>
              </w:rPr>
              <w:t>Задание</w:t>
            </w:r>
          </w:p>
          <w:p w:rsidR="00CD2B98" w:rsidRPr="003A74EF" w:rsidRDefault="003A74EF" w:rsidP="003A74EF">
            <w:pPr>
              <w:shd w:val="clear" w:color="auto" w:fill="FFFFFF"/>
              <w:jc w:val="both"/>
              <w:rPr>
                <w:rFonts w:ascii="yandex-sans" w:hAnsi="yandex-sans"/>
                <w:color w:val="000000"/>
                <w:sz w:val="23"/>
                <w:szCs w:val="23"/>
                <w:lang w:eastAsia="en-US"/>
              </w:rPr>
            </w:pPr>
            <w:r w:rsidRPr="003A74EF">
              <w:rPr>
                <w:rFonts w:ascii="yandex-sans" w:hAnsi="yandex-sans"/>
                <w:color w:val="000000"/>
                <w:sz w:val="23"/>
                <w:szCs w:val="23"/>
                <w:lang w:eastAsia="en-US"/>
              </w:rPr>
              <w:t>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w:t>
            </w:r>
            <w:r>
              <w:rPr>
                <w:rFonts w:ascii="yandex-sans" w:hAnsi="yandex-sans"/>
                <w:color w:val="000000"/>
                <w:sz w:val="23"/>
                <w:szCs w:val="23"/>
                <w:lang w:eastAsia="en-US"/>
              </w:rPr>
              <w:t xml:space="preserve">щих о политической и социальной </w:t>
            </w:r>
            <w:r w:rsidRPr="003A74EF">
              <w:rPr>
                <w:rFonts w:ascii="yandex-sans" w:hAnsi="yandex-sans"/>
                <w:color w:val="000000"/>
                <w:sz w:val="23"/>
                <w:szCs w:val="23"/>
                <w:lang w:eastAsia="en-US"/>
              </w:rPr>
              <w:t>нестабильности приходится на периоды максимальной солнечной активности; периоды «затишья»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 xml:space="preserve">Способен осуществлять поиск, критический анализ и синтез информации, применять системный подход для решения поставленных задач </w:t>
            </w:r>
            <w:r w:rsidRPr="00177A24">
              <w:lastRenderedPageBreak/>
              <w:t>(</w:t>
            </w:r>
            <w:r w:rsidRPr="00177A24">
              <w:rPr>
                <w:lang w:eastAsia="en-US"/>
              </w:rPr>
              <w:t>УК-1)</w:t>
            </w:r>
          </w:p>
        </w:tc>
        <w:tc>
          <w:tcPr>
            <w:tcW w:w="7326" w:type="dxa"/>
            <w:shd w:val="clear" w:color="auto" w:fill="auto"/>
          </w:tcPr>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177A24" w:rsidRPr="00177A24" w:rsidRDefault="00177A24" w:rsidP="00372ED1">
            <w:pPr>
              <w:rPr>
                <w:b/>
              </w:rPr>
            </w:pPr>
            <w:r w:rsidRPr="00177A24">
              <w:rPr>
                <w:b/>
              </w:rPr>
              <w:t>Задание</w:t>
            </w:r>
          </w:p>
          <w:p w:rsidR="00177A24" w:rsidRPr="00177A24" w:rsidRDefault="00177A24" w:rsidP="00372ED1">
            <w:pPr>
              <w:rPr>
                <w:b/>
              </w:rPr>
            </w:pPr>
            <w:r w:rsidRPr="00177A24">
              <w:rPr>
                <w:iCs/>
              </w:rPr>
              <w:t xml:space="preserve">На почтамте при перевозке ценностей было три случая хищения без повреждения мешков: 6 декабря, 8 декабря, 10 декабря. Следователь </w:t>
            </w:r>
            <w:r w:rsidRPr="00177A24">
              <w:rPr>
                <w:iCs/>
              </w:rPr>
              <w:lastRenderedPageBreak/>
              <w:t xml:space="preserve">определил круг лиц, участвовавших в эти дни в отправке почты и составил следующую таблицу: </w:t>
            </w:r>
          </w:p>
          <w:tbl>
            <w:tblPr>
              <w:tblStyle w:val="aa"/>
              <w:tblW w:w="0" w:type="auto"/>
              <w:tblLook w:val="04A0" w:firstRow="1" w:lastRow="0" w:firstColumn="1" w:lastColumn="0" w:noHBand="0" w:noVBand="1"/>
            </w:tblPr>
            <w:tblGrid>
              <w:gridCol w:w="2309"/>
              <w:gridCol w:w="2421"/>
              <w:gridCol w:w="2370"/>
            </w:tblGrid>
            <w:tr w:rsidR="00177A24" w:rsidRPr="00177A24" w:rsidTr="00372ED1">
              <w:trPr>
                <w:trHeight w:val="261"/>
              </w:trPr>
              <w:tc>
                <w:tcPr>
                  <w:tcW w:w="2605" w:type="dxa"/>
                </w:tcPr>
                <w:p w:rsidR="00177A24" w:rsidRPr="00177A24" w:rsidRDefault="00177A24" w:rsidP="00372ED1">
                  <w:pPr>
                    <w:rPr>
                      <w:rFonts w:eastAsia="Calibri"/>
                      <w:lang w:eastAsia="en-US"/>
                    </w:rPr>
                  </w:pPr>
                  <w:r w:rsidRPr="00177A24">
                    <w:rPr>
                      <w:rFonts w:eastAsia="Calibri"/>
                      <w:lang w:eastAsia="en-US"/>
                    </w:rPr>
                    <w:t>Дата</w:t>
                  </w:r>
                </w:p>
              </w:tc>
              <w:tc>
                <w:tcPr>
                  <w:tcW w:w="2605" w:type="dxa"/>
                </w:tcPr>
                <w:p w:rsidR="00177A24" w:rsidRPr="00177A24" w:rsidRDefault="00177A24" w:rsidP="00372ED1">
                  <w:pPr>
                    <w:rPr>
                      <w:rFonts w:eastAsia="Calibri"/>
                      <w:lang w:eastAsia="en-US"/>
                    </w:rPr>
                  </w:pPr>
                  <w:r w:rsidRPr="00177A24">
                    <w:rPr>
                      <w:rFonts w:eastAsia="Calibri"/>
                      <w:lang w:eastAsia="en-US"/>
                    </w:rPr>
                    <w:t>Круг лиц</w:t>
                  </w:r>
                </w:p>
              </w:tc>
              <w:tc>
                <w:tcPr>
                  <w:tcW w:w="2606" w:type="dxa"/>
                </w:tcPr>
                <w:p w:rsidR="00177A24" w:rsidRPr="00177A24" w:rsidRDefault="00177A24" w:rsidP="00372ED1">
                  <w:pPr>
                    <w:rPr>
                      <w:rFonts w:eastAsia="Calibri"/>
                      <w:lang w:eastAsia="en-US"/>
                    </w:rPr>
                  </w:pPr>
                  <w:r w:rsidRPr="00177A24">
                    <w:rPr>
                      <w:rFonts w:eastAsia="Calibri"/>
                      <w:lang w:eastAsia="en-US"/>
                    </w:rPr>
                    <w:t>Явление</w:t>
                  </w:r>
                </w:p>
              </w:tc>
            </w:tr>
            <w:tr w:rsidR="00177A24" w:rsidRPr="00177A24" w:rsidTr="00372ED1">
              <w:trPr>
                <w:trHeight w:val="508"/>
              </w:trPr>
              <w:tc>
                <w:tcPr>
                  <w:tcW w:w="2605" w:type="dxa"/>
                </w:tcPr>
                <w:p w:rsidR="00177A24" w:rsidRPr="00177A24" w:rsidRDefault="00177A24" w:rsidP="00372ED1">
                  <w:pPr>
                    <w:rPr>
                      <w:rFonts w:eastAsia="Calibri"/>
                      <w:lang w:eastAsia="en-US"/>
                    </w:rPr>
                  </w:pPr>
                  <w:r w:rsidRPr="00177A24">
                    <w:rPr>
                      <w:rFonts w:eastAsia="Calibri"/>
                      <w:lang w:eastAsia="en-US"/>
                    </w:rPr>
                    <w:t>6.12</w:t>
                  </w:r>
                </w:p>
              </w:tc>
              <w:tc>
                <w:tcPr>
                  <w:tcW w:w="2605" w:type="dxa"/>
                </w:tcPr>
                <w:p w:rsidR="00177A24" w:rsidRPr="00177A24" w:rsidRDefault="00177A24" w:rsidP="00372ED1">
                  <w:pPr>
                    <w:rPr>
                      <w:rFonts w:eastAsia="Calibri"/>
                      <w:lang w:eastAsia="en-US"/>
                    </w:rPr>
                  </w:pPr>
                  <w:r w:rsidRPr="00177A24">
                    <w:rPr>
                      <w:rFonts w:eastAsia="Calibri"/>
                      <w:lang w:eastAsia="en-US"/>
                    </w:rPr>
                    <w:t>Кулдышев, Корнев, Сидоров</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r w:rsidR="00177A24" w:rsidRPr="00177A24" w:rsidTr="00372ED1">
              <w:trPr>
                <w:trHeight w:val="523"/>
              </w:trPr>
              <w:tc>
                <w:tcPr>
                  <w:tcW w:w="2605" w:type="dxa"/>
                </w:tcPr>
                <w:p w:rsidR="00177A24" w:rsidRPr="00177A24" w:rsidRDefault="00177A24" w:rsidP="00372ED1">
                  <w:pPr>
                    <w:rPr>
                      <w:rFonts w:eastAsia="Calibri"/>
                      <w:lang w:eastAsia="en-US"/>
                    </w:rPr>
                  </w:pPr>
                  <w:r w:rsidRPr="00177A24">
                    <w:rPr>
                      <w:rFonts w:eastAsia="Calibri"/>
                      <w:lang w:eastAsia="en-US"/>
                    </w:rPr>
                    <w:t>8.12</w:t>
                  </w:r>
                </w:p>
              </w:tc>
              <w:tc>
                <w:tcPr>
                  <w:tcW w:w="2605" w:type="dxa"/>
                </w:tcPr>
                <w:p w:rsidR="00177A24" w:rsidRPr="00177A24" w:rsidRDefault="00177A24" w:rsidP="00372ED1">
                  <w:pPr>
                    <w:rPr>
                      <w:rFonts w:eastAsia="Calibri"/>
                      <w:lang w:eastAsia="en-US"/>
                    </w:rPr>
                  </w:pPr>
                  <w:r w:rsidRPr="00177A24">
                    <w:rPr>
                      <w:rFonts w:eastAsia="Calibri"/>
                      <w:lang w:eastAsia="en-US"/>
                    </w:rPr>
                    <w:t>Широглазов, Корнев, Кузнецов</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r w:rsidR="00177A24" w:rsidRPr="00177A24" w:rsidTr="00372ED1">
              <w:trPr>
                <w:trHeight w:val="508"/>
              </w:trPr>
              <w:tc>
                <w:tcPr>
                  <w:tcW w:w="2605" w:type="dxa"/>
                </w:tcPr>
                <w:p w:rsidR="00177A24" w:rsidRPr="00177A24" w:rsidRDefault="00177A24" w:rsidP="00372ED1">
                  <w:pPr>
                    <w:rPr>
                      <w:rFonts w:eastAsia="Calibri"/>
                      <w:lang w:eastAsia="en-US"/>
                    </w:rPr>
                  </w:pPr>
                  <w:r w:rsidRPr="00177A24">
                    <w:rPr>
                      <w:rFonts w:eastAsia="Calibri"/>
                      <w:lang w:eastAsia="en-US"/>
                    </w:rPr>
                    <w:t>10.12</w:t>
                  </w:r>
                </w:p>
              </w:tc>
              <w:tc>
                <w:tcPr>
                  <w:tcW w:w="2605" w:type="dxa"/>
                </w:tcPr>
                <w:p w:rsidR="00177A24" w:rsidRPr="00177A24" w:rsidRDefault="00177A24" w:rsidP="00372ED1">
                  <w:pPr>
                    <w:rPr>
                      <w:rFonts w:eastAsia="Calibri"/>
                      <w:lang w:eastAsia="en-US"/>
                    </w:rPr>
                  </w:pPr>
                  <w:r w:rsidRPr="00177A24">
                    <w:rPr>
                      <w:rFonts w:eastAsia="Calibri"/>
                      <w:lang w:eastAsia="en-US"/>
                    </w:rPr>
                    <w:t>Чуйкин, Корнев, Кравец</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bl>
          <w:p w:rsidR="00177A24" w:rsidRPr="00177A24" w:rsidRDefault="00177A24" w:rsidP="00372ED1">
            <w:pPr>
              <w:spacing w:after="100" w:afterAutospacing="1"/>
              <w:ind w:right="374"/>
              <w:rPr>
                <w:rFonts w:eastAsia="Calibri"/>
                <w:b/>
                <w:lang w:eastAsia="en-US"/>
              </w:rPr>
            </w:pPr>
            <w:r w:rsidRPr="00177A24">
              <w:rPr>
                <w:iCs/>
              </w:rPr>
              <w:t>К какому заключению и руководствуясь каким индуктивным методом установления причинных связей должен прийти следователь?</w:t>
            </w:r>
          </w:p>
          <w:p w:rsidR="00177A24" w:rsidRPr="00177A24" w:rsidRDefault="00177A24" w:rsidP="00372ED1">
            <w:pPr>
              <w:pStyle w:val="aff2"/>
              <w:spacing w:line="100" w:lineRule="atLeast"/>
              <w:jc w:val="both"/>
              <w:rPr>
                <w:rFonts w:ascii="Times New Roman" w:hAnsi="Times New Roman" w:cs="Times New Roman"/>
                <w:sz w:val="24"/>
                <w:szCs w:val="24"/>
              </w:rPr>
            </w:pP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rsidR="00177A24" w:rsidRPr="00177A24" w:rsidRDefault="00177A24" w:rsidP="00372ED1">
            <w:pPr>
              <w:rPr>
                <w:b/>
              </w:rPr>
            </w:pPr>
            <w:r w:rsidRPr="00177A24">
              <w:rPr>
                <w:b/>
              </w:rPr>
              <w:t>Задание</w:t>
            </w:r>
          </w:p>
          <w:p w:rsidR="00177A24" w:rsidRPr="00177A24" w:rsidRDefault="00177A24" w:rsidP="00372ED1">
            <w:pPr>
              <w:rPr>
                <w:rFonts w:eastAsia="Calibri"/>
              </w:rPr>
            </w:pPr>
            <w:r w:rsidRPr="00177A24">
              <w:rPr>
                <w:rFonts w:eastAsia="Calibri"/>
              </w:rPr>
              <w:t>Законодатель устанавливает новый закон. Вскоре после этого падает рост преступности в сфере, которую соответствующий закон регулирует. Законодатель рассматривает данную ситуацию в качестве результата действия введенного им закона. Определите логическую форму умозаключения законодателя. Всегда ли он будет прав, рассуждая указанным образом? Ответ обоснуйте.</w:t>
            </w:r>
          </w:p>
          <w:p w:rsidR="00177A24" w:rsidRPr="00177A24" w:rsidRDefault="00177A24" w:rsidP="00372ED1">
            <w:r w:rsidRPr="00177A2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Деление объема понятия имеет место в следующих из нижеприведенных примеров:</w:t>
            </w:r>
          </w:p>
          <w:p w:rsidR="00177A24" w:rsidRPr="00177A24" w:rsidRDefault="00177A24" w:rsidP="00372ED1">
            <w:pPr>
              <w:spacing w:after="200"/>
              <w:rPr>
                <w:rFonts w:eastAsia="Calibri"/>
              </w:rPr>
            </w:pPr>
            <w:r w:rsidRPr="00177A24">
              <w:rPr>
                <w:rFonts w:eastAsia="Calibri"/>
              </w:rPr>
              <w:t xml:space="preserve">а) Политические партии делятся на правящие и оппозиционные. </w:t>
            </w:r>
          </w:p>
          <w:p w:rsidR="00177A24" w:rsidRPr="00177A24" w:rsidRDefault="00177A24" w:rsidP="00372ED1">
            <w:pPr>
              <w:spacing w:after="200"/>
              <w:rPr>
                <w:rFonts w:eastAsia="Calibri"/>
              </w:rPr>
            </w:pPr>
            <w:r w:rsidRPr="00177A24">
              <w:rPr>
                <w:rFonts w:eastAsia="Calibri"/>
              </w:rPr>
              <w:t>б) Политическую партию составляют партийный аппарат и партийная масса.</w:t>
            </w:r>
          </w:p>
          <w:p w:rsidR="00177A24" w:rsidRPr="00177A24" w:rsidRDefault="00177A24" w:rsidP="00372ED1">
            <w:pPr>
              <w:spacing w:after="200"/>
              <w:rPr>
                <w:rFonts w:eastAsia="Calibri"/>
              </w:rPr>
            </w:pPr>
            <w:r w:rsidRPr="00177A24">
              <w:rPr>
                <w:rFonts w:eastAsia="Calibri"/>
              </w:rPr>
              <w:t>в) Государственная власть бывает трех видов: законодательная, исполнительная, судебная.</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177A24" w:rsidRPr="00177A24" w:rsidRDefault="00177A24" w:rsidP="00372ED1">
            <w:pPr>
              <w:rPr>
                <w:b/>
              </w:rPr>
            </w:pPr>
            <w:r w:rsidRPr="00177A24">
              <w:rPr>
                <w:b/>
              </w:rPr>
              <w:t>Задание</w:t>
            </w:r>
          </w:p>
          <w:p w:rsidR="00177A24" w:rsidRDefault="00177A24" w:rsidP="00372ED1">
            <w:r w:rsidRPr="00177A24">
              <w:t xml:space="preserve">Российские государственные деятели обосновывали свою идею о необходимости заключения в 1918 г. мирного договора с Германией (Брестский мир) ссылкой на сходную историческую ситуацию в начале     XIX в., когда сами немцы заключили в 1807 г. кабальный договор с Наполеоном (Тильзитский мир), а затем через 6 – 7 лет, собравшись с силами, пришли к своему освобождению. Сходный выход предлагался и для России». Какой тип умозаключения </w:t>
            </w:r>
            <w:r w:rsidRPr="00177A24">
              <w:lastRenderedPageBreak/>
              <w:t>применен в данном случае? Дает ли он достоверный или вероятностный вывод? Если вывод лишь вероятностен, то как повысить вероятность истинности заключения? Считаете ли Вы приведенную выше аргументацию корректной? Ответ обоснуйте.</w:t>
            </w:r>
          </w:p>
          <w:p w:rsidR="00634E72" w:rsidRPr="00177A24" w:rsidRDefault="00634E72" w:rsidP="00372ED1"/>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p w:rsidR="00177A24" w:rsidRPr="00177A24" w:rsidRDefault="00177A24" w:rsidP="00372ED1">
            <w:pPr>
              <w:rPr>
                <w:b/>
              </w:rPr>
            </w:pPr>
            <w:r w:rsidRPr="00177A24">
              <w:rPr>
                <w:b/>
              </w:rPr>
              <w:t>Задание</w:t>
            </w:r>
          </w:p>
          <w:p w:rsidR="00177A24" w:rsidRPr="00177A24" w:rsidRDefault="00177A24" w:rsidP="00372ED1">
            <w:pPr>
              <w:rPr>
                <w:b/>
              </w:rPr>
            </w:pPr>
            <w:r w:rsidRPr="00177A24">
              <w:rPr>
                <w:rFonts w:eastAsia="Calibri"/>
                <w:shd w:val="clear" w:color="auto" w:fill="FFFFFF"/>
              </w:rPr>
              <w:t>Академик РАН В.П. Маслов (2005) сформулировал предположение о возможности описания ряда экономических явлений методами квантовой статистики, когда обратил внимание на ряд параллелей между экономикой и физикой. </w:t>
            </w:r>
            <w:bookmarkStart w:id="26" w:name="cut"/>
            <w:bookmarkEnd w:id="26"/>
            <w:r w:rsidRPr="00177A24">
              <w:rPr>
                <w:rFonts w:eastAsia="Calibri"/>
                <w:shd w:val="clear" w:color="auto" w:fill="FFFFFF"/>
              </w:rPr>
              <w:t>В частности, в экономике действует принцип неопределенности, аналогичный принципу неопределенности Гейзенберга в квантовой теории, а неразличимые купюры денег, находящихся в обращении у граждан, имеют значительное сходство с неразличимыми бозе-частицами в известной статистике Бозе-Эйнштейна.</w:t>
            </w:r>
            <w:r w:rsidRPr="00177A24">
              <w:rPr>
                <w:rFonts w:eastAsia="Calibri"/>
                <w:b/>
              </w:rPr>
              <w:t xml:space="preserve"> </w:t>
            </w:r>
            <w:r w:rsidRPr="00177A24">
              <w:rPr>
                <w:rFonts w:eastAsia="Calibri"/>
              </w:rPr>
              <w:t xml:space="preserve">Каким типом умозаключения пользуется ученый? Гарантирует ли этот тип достоверный вывод? Если нет, то как можно повысить вероятность истинности заключения? </w:t>
            </w:r>
            <w:r w:rsidRPr="00177A24">
              <w:t>Считаете ли Вы предположение В.П. Маслова истинным, а его аргументацию корректной? Ответ обоснуйте.</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7326" w:type="dxa"/>
            <w:shd w:val="clear" w:color="auto" w:fill="auto"/>
          </w:tcPr>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1.</w:t>
            </w:r>
            <w:r w:rsidRPr="00177A24">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177A24" w:rsidRPr="00177A24" w:rsidRDefault="00177A24" w:rsidP="00372ED1">
            <w:pPr>
              <w:rPr>
                <w:b/>
              </w:rPr>
            </w:pPr>
            <w:r w:rsidRPr="00177A24">
              <w:rPr>
                <w:b/>
              </w:rPr>
              <w:t>Задание</w:t>
            </w:r>
          </w:p>
          <w:p w:rsidR="00177A24" w:rsidRDefault="00177A24" w:rsidP="00372ED1">
            <w:r w:rsidRPr="00177A24">
              <w:t>Найдите в сети не менее 10 примеров мотивационных писем. Представьте, что вы претендуете на спонсирование идеи для стартапа, и напишите соответствующее мотивационное письмо (на русском языке).</w:t>
            </w:r>
          </w:p>
          <w:p w:rsidR="00634E72" w:rsidRPr="00177A24" w:rsidRDefault="00634E72" w:rsidP="00372ED1"/>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2.Ведет деловую переписку, учитывая особенности официально-делового стиля и речевого этикета. </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Напишите на русском и иностранном языках </w:t>
            </w:r>
            <w:r w:rsidRPr="00177A24">
              <w:rPr>
                <w:rFonts w:ascii="Times New Roman" w:hAnsi="Times New Roman" w:cs="Times New Roman"/>
                <w:sz w:val="24"/>
                <w:szCs w:val="24"/>
                <w:lang w:val="en-US"/>
              </w:rPr>
              <w:t>CV</w:t>
            </w:r>
            <w:r w:rsidRPr="00177A24">
              <w:rPr>
                <w:rFonts w:ascii="Times New Roman" w:hAnsi="Times New Roman" w:cs="Times New Roman"/>
                <w:sz w:val="24"/>
                <w:szCs w:val="24"/>
              </w:rPr>
              <w:t xml:space="preserve"> студента, претендующего на зарубежную стажировку.</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 xml:space="preserve">3.Ведет деловые переговоры на </w:t>
            </w:r>
            <w:r w:rsidRPr="00177A24">
              <w:rPr>
                <w:rFonts w:ascii="Times New Roman" w:hAnsi="Times New Roman" w:cs="Times New Roman"/>
                <w:bCs/>
                <w:sz w:val="24"/>
                <w:szCs w:val="24"/>
              </w:rPr>
              <w:t>государственном языке Российской Федерации.</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b/>
                <w:sz w:val="24"/>
                <w:szCs w:val="24"/>
              </w:rPr>
              <w:t>Задание</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Провести командную деловую игру «переговоры между фирмами-партнерами о закупке оборудования», разделив учебную группу на команду пропонентов, оппонентов и 1 модератора.</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Использует лексико-грамматические и стилистические ресурсы </w:t>
            </w:r>
            <w:r w:rsidRPr="00177A24">
              <w:rPr>
                <w:rFonts w:ascii="Times New Roman" w:hAnsi="Times New Roman" w:cs="Times New Roman"/>
                <w:bCs/>
                <w:sz w:val="24"/>
                <w:szCs w:val="24"/>
              </w:rPr>
              <w:t xml:space="preserve">на государственном языке Российской Федерации </w:t>
            </w:r>
            <w:r w:rsidRPr="00177A24">
              <w:rPr>
                <w:rFonts w:ascii="Times New Roman" w:hAnsi="Times New Roman" w:cs="Times New Roman"/>
                <w:sz w:val="24"/>
                <w:szCs w:val="24"/>
              </w:rPr>
              <w:t>в зависимости от решаемой коммуникативной, в том числе профессиональной, задачи.</w:t>
            </w:r>
          </w:p>
          <w:p w:rsidR="00177A24" w:rsidRPr="00177A24" w:rsidRDefault="00177A24" w:rsidP="00372ED1">
            <w:pPr>
              <w:rPr>
                <w:b/>
              </w:rPr>
            </w:pPr>
            <w:r w:rsidRPr="00177A24">
              <w:rPr>
                <w:b/>
              </w:rPr>
              <w:lastRenderedPageBreak/>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Подготовьте сообщения об одном и том же политическом событии  для разных групп избирателей, учитывая привычную для них лексику и грамматические конструкции, с целью склонить их проголосовать за любую выбранную Вами партию.</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77A24">
              <w:rPr>
                <w:rFonts w:ascii="Times New Roman" w:hAnsi="Times New Roman" w:cs="Times New Roman"/>
                <w:sz w:val="24"/>
                <w:szCs w:val="24"/>
              </w:rPr>
              <w:t>вербальные и невербальные средства коммуникации.</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пропонентов и оппонентов.</w:t>
            </w:r>
          </w:p>
          <w:p w:rsidR="00177A24" w:rsidRPr="00177A24" w:rsidRDefault="00177A24" w:rsidP="00372ED1">
            <w:pPr>
              <w:pStyle w:val="aff2"/>
              <w:spacing w:line="100" w:lineRule="atLeast"/>
              <w:jc w:val="both"/>
              <w:rPr>
                <w:rFonts w:ascii="Times New Roman" w:eastAsia="Calibri" w:hAnsi="Times New Roman" w:cs="Times New Roman"/>
                <w:sz w:val="24"/>
                <w:szCs w:val="24"/>
              </w:rPr>
            </w:pPr>
            <w:r w:rsidRPr="00177A24">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77A24">
              <w:rPr>
                <w:rFonts w:ascii="Times New Roman" w:hAnsi="Times New Roman" w:cs="Times New Roman"/>
                <w:bCs/>
                <w:sz w:val="24"/>
                <w:szCs w:val="24"/>
              </w:rPr>
              <w:t>информационно-коммуникационные технологии.</w:t>
            </w:r>
            <w:r w:rsidRPr="00177A24">
              <w:rPr>
                <w:rFonts w:ascii="Times New Roman" w:eastAsia="Calibri" w:hAnsi="Times New Roman" w:cs="Times New Roman"/>
                <w:sz w:val="24"/>
                <w:szCs w:val="24"/>
              </w:rPr>
              <w:t xml:space="preserve">  </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Сформулируйте и собственный тезис по вопросу о легализации эвтаназии и аргументируйте его. Проведите деструктивно-конструктивную критику позиции, противоречащей Вашему тезису.</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7. Использует приемы</w:t>
            </w:r>
            <w:r w:rsidRPr="00177A24">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Смоделируйте деловой диспут по принятию значимого управленческого решения, выбрав группу пропонентов (3 чел.), группу оппонентов (3-5 чел.) и модератора (1 чел.)</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8.Демонстрирует владения</w:t>
            </w:r>
            <w:r w:rsidRPr="00177A24">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аналитическую записку, обосновывающую необходимость принятия/отклонения заданного управленческого решения.</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9. Г</w:t>
            </w:r>
            <w:r w:rsidRPr="00177A24">
              <w:rPr>
                <w:rFonts w:ascii="Times New Roman" w:hAnsi="Times New Roman" w:cs="Times New Roman"/>
                <w:sz w:val="24"/>
                <w:szCs w:val="24"/>
              </w:rPr>
              <w:t>рамотно и эффективно пользуется иноязычными источниками информации.</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Проведите логический анализ выступления экоактивистки Греты Тунберг в 23 сентября 2019 на саммите ООН в Нью-Йорке и определите, какова стратегия аргументации и какими уловками пользовались составители речи.</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10. Продуцирует</w:t>
            </w:r>
            <w:r w:rsidRPr="00177A24">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Составьте собственную авторскую речь (10 мин.) с обоснованием позиции по Парижскому климатическому соглашению. Составьте </w:t>
            </w:r>
            <w:r w:rsidRPr="00177A24">
              <w:rPr>
                <w:rFonts w:ascii="Times New Roman" w:hAnsi="Times New Roman" w:cs="Times New Roman"/>
                <w:sz w:val="24"/>
                <w:szCs w:val="24"/>
              </w:rPr>
              <w:lastRenderedPageBreak/>
              <w:t>план-схему процесса аргументации, отображающую ключевые аргументы, их подтверждения и связь с тезисом.</w:t>
            </w:r>
          </w:p>
        </w:tc>
      </w:tr>
      <w:tr w:rsidR="00177A24" w:rsidRPr="00177A24" w:rsidTr="00372ED1">
        <w:tc>
          <w:tcPr>
            <w:tcW w:w="2576" w:type="dxa"/>
            <w:shd w:val="clear" w:color="auto" w:fill="auto"/>
          </w:tcPr>
          <w:p w:rsidR="00177A24" w:rsidRPr="00177A24" w:rsidRDefault="00177A24" w:rsidP="00372ED1">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lastRenderedPageBreak/>
              <w:t xml:space="preserve">Способность к постановке целей и задач исследований, выбору оптимальных путей и методов их достижения </w:t>
            </w:r>
          </w:p>
          <w:p w:rsidR="00177A24" w:rsidRPr="00177A24" w:rsidRDefault="00177A24" w:rsidP="00372ED1">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(УК-11)</w:t>
            </w:r>
          </w:p>
        </w:tc>
        <w:tc>
          <w:tcPr>
            <w:tcW w:w="7326" w:type="dxa"/>
            <w:shd w:val="clear" w:color="auto" w:fill="auto"/>
          </w:tcPr>
          <w:p w:rsidR="00177A24" w:rsidRPr="00177A24" w:rsidRDefault="00177A24" w:rsidP="00372ED1">
            <w:r w:rsidRPr="00177A24">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77A24" w:rsidRPr="00177A24" w:rsidRDefault="00177A24" w:rsidP="00372ED1">
            <w:pPr>
              <w:rPr>
                <w:b/>
              </w:rPr>
            </w:pPr>
            <w:r w:rsidRPr="00177A24">
              <w:rPr>
                <w:b/>
              </w:rPr>
              <w:t>Задание</w:t>
            </w:r>
          </w:p>
          <w:p w:rsidR="00177A24" w:rsidRDefault="00177A24" w:rsidP="00372ED1">
            <w:r w:rsidRPr="00177A24">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rsidR="00634E72" w:rsidRPr="00177A24" w:rsidRDefault="00634E72" w:rsidP="00372ED1"/>
          <w:p w:rsidR="00177A24" w:rsidRPr="00177A24" w:rsidRDefault="00177A24" w:rsidP="00372ED1">
            <w:r w:rsidRPr="00177A24">
              <w:t>2. Обосновывает системную формулировку цели и постановку задачи управления.</w:t>
            </w:r>
          </w:p>
          <w:p w:rsidR="00177A24" w:rsidRPr="00177A24" w:rsidRDefault="00177A24" w:rsidP="00372ED1">
            <w:pPr>
              <w:rPr>
                <w:b/>
              </w:rPr>
            </w:pPr>
            <w:r w:rsidRPr="00177A24">
              <w:rPr>
                <w:b/>
              </w:rPr>
              <w:t>Задание</w:t>
            </w:r>
          </w:p>
          <w:p w:rsidR="00177A24" w:rsidRDefault="00177A24" w:rsidP="00372ED1">
            <w:r w:rsidRPr="00177A24">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rsidR="00634E72" w:rsidRPr="00177A24" w:rsidRDefault="00634E72" w:rsidP="00372ED1"/>
          <w:p w:rsidR="00177A24" w:rsidRPr="00177A24" w:rsidRDefault="00177A24" w:rsidP="00372ED1">
            <w:r w:rsidRPr="00177A24">
              <w:t xml:space="preserve">3. Взвешенно и системно подходит к анализу ситуации, формулировке критериев и условий выбора </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 </w:t>
            </w:r>
          </w:p>
          <w:p w:rsidR="00177A24" w:rsidRPr="00177A24" w:rsidRDefault="00177A24" w:rsidP="00372ED1">
            <w:pPr>
              <w:spacing w:after="200"/>
              <w:rPr>
                <w:rFonts w:eastAsia="Calibri"/>
                <w:shd w:val="clear" w:color="auto" w:fill="FFFFFF"/>
              </w:rPr>
            </w:pPr>
            <w:r w:rsidRPr="00177A2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77A24" w:rsidRPr="00177A24" w:rsidRDefault="00177A24" w:rsidP="00372ED1">
            <w:pPr>
              <w:spacing w:after="200"/>
              <w:rPr>
                <w:b/>
              </w:rPr>
            </w:pPr>
            <w:r w:rsidRPr="00177A24">
              <w:rPr>
                <w:b/>
              </w:rPr>
              <w:t>Задание</w:t>
            </w:r>
          </w:p>
          <w:p w:rsidR="00177A24" w:rsidRPr="00177A24" w:rsidRDefault="00177A24" w:rsidP="00372ED1">
            <w:pPr>
              <w:spacing w:after="200"/>
              <w:rPr>
                <w:b/>
              </w:rPr>
            </w:pPr>
            <w:r w:rsidRPr="00177A24">
              <w:rPr>
                <w:rFonts w:eastAsia="Calibri"/>
              </w:rPr>
              <w:t>Адвокат восклицает: «</w:t>
            </w:r>
            <w:r w:rsidRPr="00177A24">
              <w:rPr>
                <w:rFonts w:eastAsia="Calibri"/>
                <w:shd w:val="clear" w:color="auto" w:fill="FFFFFF"/>
              </w:rPr>
              <w:t xml:space="preserve">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w:t>
            </w:r>
            <w:r w:rsidRPr="00177A24">
              <w:rPr>
                <w:rFonts w:eastAsia="Calibri"/>
                <w:shd w:val="clear" w:color="auto" w:fill="FFFFFF"/>
              </w:rPr>
              <w:lastRenderedPageBreak/>
              <w:t>Каковы следствия строгой и нестрогой дизъюнкции?</w:t>
            </w:r>
          </w:p>
          <w:p w:rsidR="00177A24" w:rsidRPr="00177A24" w:rsidRDefault="00177A24" w:rsidP="00372ED1">
            <w:r w:rsidRPr="00177A2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77A24" w:rsidRPr="00177A24" w:rsidRDefault="00177A24" w:rsidP="00372ED1">
            <w:pPr>
              <w:rPr>
                <w:b/>
              </w:rPr>
            </w:pPr>
            <w:r w:rsidRPr="00177A24">
              <w:rPr>
                <w:b/>
              </w:rPr>
              <w:t>Задание</w:t>
            </w:r>
          </w:p>
          <w:p w:rsidR="00177A24" w:rsidRDefault="00177A24" w:rsidP="00372ED1">
            <w:r w:rsidRPr="00177A24">
              <w:t>Приведите примеры применения методов анализа и синтеза в профессиональной деятельности менеджера.</w:t>
            </w:r>
          </w:p>
          <w:p w:rsidR="00634E72" w:rsidRPr="00177A24" w:rsidRDefault="00634E72" w:rsidP="00372ED1"/>
          <w:p w:rsidR="00177A24" w:rsidRPr="00177A24" w:rsidRDefault="00177A24" w:rsidP="00372ED1">
            <w:pPr>
              <w:rPr>
                <w:lang w:eastAsia="en-US"/>
              </w:rPr>
            </w:pPr>
            <w:r w:rsidRPr="00177A24">
              <w:rPr>
                <w:lang w:eastAsia="en-US"/>
              </w:rPr>
              <w:t>6. Логично, последовательно и убедительно излагает в отчете цели, задачи, теорию и методологию исследования, результаты и выводы.</w:t>
            </w:r>
          </w:p>
          <w:p w:rsidR="00177A24" w:rsidRPr="00177A24" w:rsidRDefault="00177A24" w:rsidP="00372ED1">
            <w:pPr>
              <w:rPr>
                <w:b/>
              </w:rPr>
            </w:pPr>
            <w:r w:rsidRPr="00177A24">
              <w:rPr>
                <w:b/>
              </w:rPr>
              <w:t>Задание</w:t>
            </w:r>
          </w:p>
          <w:p w:rsidR="00177A24" w:rsidRPr="00177A24" w:rsidRDefault="00177A24" w:rsidP="00372ED1">
            <w:pPr>
              <w:rPr>
                <w:b/>
              </w:rPr>
            </w:pPr>
            <w:r w:rsidRPr="00177A24">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rsidR="00177A24" w:rsidRPr="00177A24" w:rsidRDefault="00177A24" w:rsidP="00372ED1"/>
        </w:tc>
      </w:tr>
    </w:tbl>
    <w:p w:rsidR="001B46F7" w:rsidRPr="00177A24" w:rsidRDefault="001B46F7" w:rsidP="00072FEE">
      <w:pPr>
        <w:jc w:val="both"/>
        <w:rPr>
          <w:shd w:val="clear" w:color="auto" w:fill="FFFFFF"/>
        </w:rPr>
      </w:pPr>
    </w:p>
    <w:p w:rsidR="00C41818" w:rsidRPr="00177A24" w:rsidRDefault="00C41818" w:rsidP="00EB2B8C">
      <w:pPr>
        <w:tabs>
          <w:tab w:val="left" w:pos="284"/>
          <w:tab w:val="left" w:pos="426"/>
        </w:tabs>
      </w:pPr>
    </w:p>
    <w:p w:rsidR="002F544A" w:rsidRPr="00177A24" w:rsidRDefault="002F544A" w:rsidP="0028402B">
      <w:pPr>
        <w:pStyle w:val="ab"/>
        <w:spacing w:before="0" w:beforeAutospacing="0" w:after="0" w:afterAutospacing="0" w:line="360" w:lineRule="auto"/>
        <w:ind w:firstLine="709"/>
        <w:jc w:val="center"/>
        <w:rPr>
          <w:b/>
          <w:sz w:val="28"/>
          <w:szCs w:val="28"/>
        </w:rPr>
      </w:pPr>
      <w:r w:rsidRPr="00177A24">
        <w:rPr>
          <w:b/>
          <w:sz w:val="28"/>
          <w:szCs w:val="28"/>
        </w:rPr>
        <w:t xml:space="preserve">Перечень вопросов для подготовки к </w:t>
      </w:r>
      <w:r w:rsidR="00EB2B8C" w:rsidRPr="00177A24">
        <w:rPr>
          <w:b/>
          <w:sz w:val="28"/>
          <w:szCs w:val="28"/>
        </w:rPr>
        <w:t>зачету</w:t>
      </w:r>
    </w:p>
    <w:p w:rsidR="00703A30" w:rsidRPr="00177A24" w:rsidRDefault="00703A30" w:rsidP="0028402B">
      <w:pPr>
        <w:pStyle w:val="ab"/>
        <w:spacing w:before="0" w:beforeAutospacing="0" w:after="0" w:afterAutospacing="0" w:line="360" w:lineRule="auto"/>
        <w:ind w:firstLine="709"/>
        <w:jc w:val="both"/>
        <w:rPr>
          <w:sz w:val="10"/>
          <w:szCs w:val="28"/>
        </w:rPr>
      </w:pP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bookmarkStart w:id="27" w:name="_Toc418694128"/>
      <w:r w:rsidRPr="00177A24">
        <w:rPr>
          <w:rFonts w:eastAsia="Calibri"/>
          <w:spacing w:val="-2"/>
          <w:w w:val="101"/>
          <w:sz w:val="28"/>
          <w:szCs w:val="28"/>
        </w:rPr>
        <w:t>Логика как наука, инструмент мышления и как рефлексия над мышлением. Логическая культура.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Ключевые исторические этапы развития логики и их краткая характеристика.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Основы теории аргументации и критики.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Лживый аргумент как тактический приём аргументации и критики: виды, использование и противодействие.</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Провокационный вопрос и </w:t>
      </w:r>
      <w:r w:rsidRPr="00177A24">
        <w:rPr>
          <w:sz w:val="28"/>
          <w:szCs w:val="28"/>
          <w:lang w:val="en-US"/>
        </w:rPr>
        <w:t>argumentum</w:t>
      </w:r>
      <w:r w:rsidRPr="00177A24">
        <w:rPr>
          <w:sz w:val="28"/>
          <w:szCs w:val="28"/>
        </w:rPr>
        <w:t xml:space="preserve"> </w:t>
      </w:r>
      <w:r w:rsidRPr="00177A24">
        <w:rPr>
          <w:sz w:val="28"/>
          <w:szCs w:val="28"/>
          <w:lang w:val="en-US"/>
        </w:rPr>
        <w:t>ad</w:t>
      </w:r>
      <w:r w:rsidRPr="00177A24">
        <w:rPr>
          <w:sz w:val="28"/>
          <w:szCs w:val="28"/>
        </w:rPr>
        <w:t xml:space="preserve"> </w:t>
      </w:r>
      <w:r w:rsidRPr="00177A24">
        <w:rPr>
          <w:sz w:val="28"/>
          <w:szCs w:val="28"/>
          <w:lang w:val="en-US"/>
        </w:rPr>
        <w:t>hominem</w:t>
      </w:r>
      <w:r w:rsidRPr="00177A24">
        <w:rPr>
          <w:sz w:val="28"/>
          <w:szCs w:val="28"/>
        </w:rPr>
        <w:t xml:space="preserve"> как</w:t>
      </w:r>
      <w:r w:rsidRPr="00177A24">
        <w:rPr>
          <w:rFonts w:eastAsia="Calibri"/>
          <w:spacing w:val="-2"/>
          <w:w w:val="101"/>
          <w:sz w:val="28"/>
          <w:szCs w:val="28"/>
        </w:rPr>
        <w:t xml:space="preserve"> тактические приёмы аргументации и критики: виды, использование и противодействие.</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Основные стратегии аргументации и критики.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Логическая и психологическая составляющие процесса аргументации.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Дедуктивные умозаключения. Формы дедуктивных умозаключений. Демонстративный характер дедукции.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Круговые диаграммы Эйлера-Венна и многообразие их использования.</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Закон обратного отношения между объемом и содержанием понятия.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lastRenderedPageBreak/>
        <w:t>Индуктивные умозаключения. Виды индуктивных умозаключений: полная и неполная индукция. Вероятностный характер вывода по индукции.</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Классификация понятий по содержанию и объему, логические операции над понятиями.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Лемматические (условно-разделительные) умозаключения: дилемма, трилемма  и  полилемма.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Научная индукция, ее виды и применение в различных дисциплинах.</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Опровержение. Правила и методы опровержения.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Основные законы логики и формы логического мышления.</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Функции  и значение дедуктивных и индуктивных умозаключений в научной практике.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Ошибки в аргументации: паралогизмы и софизмы.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Понятие как единица мышления. Классификация понятий.</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 Операции над понятиями. Логический квадрат.</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Понятие логического закона. Основные законы логического мышления.</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Предмет логики, ее роль в формировании рассудочной деятельности человека. Основные исторические этапы развития  логики.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Простой категорический силлогизм. Энтимема. Состав и правила силлогизма.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Сложное суждение и его виды. Конъюнктивные, дизъюнктивные, импли</w:t>
      </w:r>
      <w:r w:rsidRPr="00177A24">
        <w:rPr>
          <w:sz w:val="28"/>
          <w:szCs w:val="28"/>
        </w:rPr>
        <w:softHyphen/>
        <w:t xml:space="preserve">кативные, эквивалентные суждения, условия их истинности.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Структура аргументации: тезис, аргументы, демонстрация.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Субъекты аргументации: пропонент, оппонент, аудитория. Их основные характеристики.</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Суждение как форма мышления</w:t>
      </w:r>
      <w:r w:rsidRPr="00177A24">
        <w:rPr>
          <w:b/>
          <w:sz w:val="28"/>
          <w:szCs w:val="28"/>
        </w:rPr>
        <w:t>.</w:t>
      </w:r>
      <w:r w:rsidRPr="00177A24">
        <w:rPr>
          <w:sz w:val="28"/>
          <w:szCs w:val="28"/>
        </w:rPr>
        <w:t xml:space="preserve"> Простые и сложные суждения, их виды.</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Умозаключение как форма мышления, его структура. Классификация умозаключений.</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Умозаключения по аналогии, их виды, особенности и область применения.</w:t>
      </w:r>
    </w:p>
    <w:p w:rsidR="006075E9"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 Гипотеза как форма развития научного знания.</w:t>
      </w:r>
    </w:p>
    <w:p w:rsidR="00E332E5" w:rsidRPr="00177A24" w:rsidRDefault="00E332E5" w:rsidP="00E332E5">
      <w:pPr>
        <w:spacing w:line="360" w:lineRule="auto"/>
        <w:jc w:val="center"/>
        <w:rPr>
          <w:b/>
          <w:snapToGrid w:val="0"/>
          <w:sz w:val="28"/>
          <w:szCs w:val="28"/>
        </w:rPr>
      </w:pPr>
      <w:r w:rsidRPr="00177A24">
        <w:rPr>
          <w:b/>
          <w:sz w:val="28"/>
          <w:szCs w:val="28"/>
        </w:rPr>
        <w:lastRenderedPageBreak/>
        <w:t xml:space="preserve">Пример </w:t>
      </w:r>
      <w:r w:rsidRPr="00177A24">
        <w:rPr>
          <w:b/>
          <w:snapToGrid w:val="0"/>
          <w:sz w:val="28"/>
          <w:szCs w:val="28"/>
        </w:rPr>
        <w:t>ситуационной задачи по теме</w:t>
      </w:r>
    </w:p>
    <w:p w:rsidR="00E332E5" w:rsidRPr="00177A24" w:rsidRDefault="00E332E5" w:rsidP="00E332E5">
      <w:pPr>
        <w:spacing w:line="360" w:lineRule="auto"/>
        <w:jc w:val="center"/>
        <w:rPr>
          <w:b/>
          <w:sz w:val="28"/>
          <w:szCs w:val="28"/>
        </w:rPr>
      </w:pPr>
      <w:r w:rsidRPr="00177A24">
        <w:rPr>
          <w:b/>
          <w:sz w:val="28"/>
          <w:szCs w:val="28"/>
        </w:rPr>
        <w:t>«Логические основы аргументации. Стратегия и тактика аргументации и критики» в форме деловой игры  «Судебные прения по уголовному делу»</w:t>
      </w:r>
    </w:p>
    <w:p w:rsidR="00E332E5" w:rsidRPr="00177A24" w:rsidRDefault="00E332E5" w:rsidP="00E332E5">
      <w:pPr>
        <w:spacing w:line="360" w:lineRule="auto"/>
        <w:jc w:val="center"/>
        <w:rPr>
          <w:b/>
          <w:sz w:val="28"/>
          <w:szCs w:val="28"/>
        </w:rPr>
      </w:pPr>
    </w:p>
    <w:p w:rsidR="00E332E5" w:rsidRPr="00177A24" w:rsidRDefault="00E332E5" w:rsidP="00E332E5">
      <w:pPr>
        <w:spacing w:line="360" w:lineRule="auto"/>
        <w:ind w:firstLine="708"/>
        <w:jc w:val="both"/>
        <w:rPr>
          <w:sz w:val="28"/>
          <w:szCs w:val="28"/>
        </w:rPr>
      </w:pPr>
      <w:r w:rsidRPr="00177A24">
        <w:rPr>
          <w:rStyle w:val="s7"/>
          <w:sz w:val="28"/>
          <w:szCs w:val="28"/>
        </w:rPr>
        <w:t>Данная игра рекомендована для закрепления навыков аргументации</w:t>
      </w:r>
      <w:r w:rsidRPr="00177A24">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rsidR="00E332E5" w:rsidRPr="00177A24" w:rsidRDefault="00E332E5" w:rsidP="00E332E5">
      <w:pPr>
        <w:pStyle w:val="ab"/>
        <w:spacing w:before="0" w:after="0" w:afterAutospacing="0" w:line="360" w:lineRule="auto"/>
        <w:ind w:firstLine="708"/>
        <w:rPr>
          <w:sz w:val="28"/>
          <w:szCs w:val="28"/>
        </w:rPr>
      </w:pPr>
      <w:r w:rsidRPr="00177A24">
        <w:rPr>
          <w:b/>
          <w:sz w:val="28"/>
          <w:szCs w:val="28"/>
        </w:rPr>
        <w:t xml:space="preserve">Продолжительность игры: </w:t>
      </w:r>
      <w:r w:rsidRPr="00177A24">
        <w:rPr>
          <w:sz w:val="28"/>
          <w:szCs w:val="28"/>
        </w:rPr>
        <w:t>4 часа (2 пары)</w:t>
      </w:r>
    </w:p>
    <w:p w:rsidR="00E332E5" w:rsidRPr="00177A24" w:rsidRDefault="00E332E5" w:rsidP="00E332E5">
      <w:pPr>
        <w:spacing w:line="360" w:lineRule="auto"/>
        <w:ind w:firstLine="709"/>
        <w:rPr>
          <w:sz w:val="28"/>
        </w:rPr>
      </w:pPr>
      <w:r w:rsidRPr="00177A24">
        <w:rPr>
          <w:b/>
          <w:sz w:val="28"/>
        </w:rPr>
        <w:t xml:space="preserve">Цель игры: </w:t>
      </w:r>
      <w:r w:rsidRPr="00177A24">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 .</w:t>
      </w:r>
    </w:p>
    <w:p w:rsidR="00E332E5" w:rsidRPr="00177A24" w:rsidRDefault="00E332E5" w:rsidP="00E332E5">
      <w:pPr>
        <w:spacing w:line="360" w:lineRule="auto"/>
        <w:ind w:firstLine="709"/>
        <w:rPr>
          <w:b/>
          <w:sz w:val="28"/>
        </w:rPr>
      </w:pPr>
      <w:r w:rsidRPr="00177A24">
        <w:rPr>
          <w:b/>
          <w:sz w:val="28"/>
        </w:rPr>
        <w:t>Образовательные задачи:</w:t>
      </w:r>
    </w:p>
    <w:p w:rsidR="00E332E5" w:rsidRPr="00177A24" w:rsidRDefault="00E332E5" w:rsidP="00E332E5">
      <w:pPr>
        <w:spacing w:line="360" w:lineRule="auto"/>
        <w:rPr>
          <w:sz w:val="28"/>
        </w:rPr>
      </w:pPr>
      <w:r w:rsidRPr="00177A24">
        <w:rPr>
          <w:sz w:val="28"/>
        </w:rPr>
        <w:t>- формирование умения грамотно организовать процесс полемики;</w:t>
      </w:r>
    </w:p>
    <w:p w:rsidR="00E332E5" w:rsidRPr="00177A24" w:rsidRDefault="00E332E5" w:rsidP="00E332E5">
      <w:pPr>
        <w:spacing w:line="360" w:lineRule="auto"/>
        <w:rPr>
          <w:sz w:val="28"/>
        </w:rPr>
      </w:pPr>
      <w:r w:rsidRPr="00177A24">
        <w:rPr>
          <w:sz w:val="28"/>
        </w:rPr>
        <w:t>- усвоение навыков осуществления аргументации  с соблюдением правил и избежанием ошибок, относящихся к тезису, аргументам и демонстрации;</w:t>
      </w:r>
    </w:p>
    <w:p w:rsidR="00E332E5" w:rsidRPr="00177A24" w:rsidRDefault="00E332E5" w:rsidP="00E332E5">
      <w:pPr>
        <w:spacing w:line="360" w:lineRule="auto"/>
        <w:rPr>
          <w:sz w:val="28"/>
        </w:rPr>
      </w:pPr>
      <w:r w:rsidRPr="00177A24">
        <w:rPr>
          <w:sz w:val="28"/>
        </w:rPr>
        <w:t>- формирование способности замечать уловки в споре и анализировать их;</w:t>
      </w:r>
    </w:p>
    <w:p w:rsidR="00E332E5" w:rsidRPr="00177A24" w:rsidRDefault="00E332E5" w:rsidP="00E332E5">
      <w:pPr>
        <w:spacing w:line="360" w:lineRule="auto"/>
        <w:rPr>
          <w:sz w:val="28"/>
        </w:rPr>
      </w:pPr>
      <w:r w:rsidRPr="00177A24">
        <w:rPr>
          <w:sz w:val="28"/>
        </w:rPr>
        <w:t>- научение соблюдению моральных норм в процессе спора;</w:t>
      </w:r>
    </w:p>
    <w:p w:rsidR="00E332E5" w:rsidRPr="00177A24" w:rsidRDefault="00E332E5" w:rsidP="00E332E5">
      <w:pPr>
        <w:spacing w:line="360" w:lineRule="auto"/>
        <w:rPr>
          <w:sz w:val="28"/>
        </w:rPr>
      </w:pPr>
      <w:r w:rsidRPr="00177A24">
        <w:rPr>
          <w:sz w:val="28"/>
        </w:rPr>
        <w:t>- развитие навыков рефлексии и критического анализа ситуации.</w:t>
      </w:r>
    </w:p>
    <w:p w:rsidR="00E332E5" w:rsidRPr="00177A24" w:rsidRDefault="00E332E5" w:rsidP="00E332E5">
      <w:pPr>
        <w:pStyle w:val="ab"/>
        <w:spacing w:before="0" w:beforeAutospacing="0" w:after="0" w:afterAutospacing="0" w:line="360" w:lineRule="auto"/>
        <w:ind w:right="375"/>
        <w:rPr>
          <w:b/>
          <w:sz w:val="28"/>
          <w:szCs w:val="28"/>
        </w:rPr>
      </w:pPr>
      <w:r w:rsidRPr="00177A24">
        <w:rPr>
          <w:b/>
          <w:sz w:val="28"/>
          <w:szCs w:val="28"/>
        </w:rPr>
        <w:t>Основные фазы игры</w:t>
      </w:r>
    </w:p>
    <w:p w:rsidR="00E332E5" w:rsidRPr="00177A24" w:rsidRDefault="00E332E5" w:rsidP="00E332E5">
      <w:pPr>
        <w:pStyle w:val="ab"/>
        <w:numPr>
          <w:ilvl w:val="0"/>
          <w:numId w:val="9"/>
        </w:numPr>
        <w:spacing w:before="0" w:beforeAutospacing="0" w:after="0" w:afterAutospacing="0" w:line="360" w:lineRule="auto"/>
        <w:ind w:left="567"/>
        <w:jc w:val="both"/>
        <w:rPr>
          <w:sz w:val="28"/>
          <w:szCs w:val="28"/>
        </w:rPr>
      </w:pPr>
      <w:r w:rsidRPr="00177A24">
        <w:rPr>
          <w:b/>
          <w:sz w:val="28"/>
          <w:szCs w:val="28"/>
        </w:rPr>
        <w:lastRenderedPageBreak/>
        <w:t xml:space="preserve">Фаза подготовки </w:t>
      </w:r>
      <w:r w:rsidRPr="00177A24">
        <w:rPr>
          <w:sz w:val="28"/>
          <w:szCs w:val="28"/>
        </w:rPr>
        <w:t xml:space="preserve">(пояснение содержания игры, мотивация студентов, «разогрев», выбор конкретной судебной ситуации, </w:t>
      </w:r>
      <w:r w:rsidRPr="00177A24">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rsidR="00E332E5" w:rsidRPr="00177A24" w:rsidRDefault="00E332E5" w:rsidP="00E332E5">
      <w:pPr>
        <w:pStyle w:val="ab"/>
        <w:numPr>
          <w:ilvl w:val="0"/>
          <w:numId w:val="9"/>
        </w:numPr>
        <w:spacing w:before="0" w:beforeAutospacing="0" w:after="0" w:afterAutospacing="0" w:line="360" w:lineRule="auto"/>
        <w:ind w:left="567"/>
        <w:jc w:val="both"/>
        <w:rPr>
          <w:b/>
          <w:sz w:val="28"/>
          <w:szCs w:val="28"/>
        </w:rPr>
      </w:pPr>
      <w:r w:rsidRPr="00177A24">
        <w:rPr>
          <w:b/>
          <w:sz w:val="28"/>
          <w:szCs w:val="28"/>
        </w:rPr>
        <w:tab/>
        <w:t xml:space="preserve">Фаза проведения </w:t>
      </w:r>
      <w:r w:rsidRPr="00177A24">
        <w:rPr>
          <w:sz w:val="28"/>
          <w:szCs w:val="28"/>
        </w:rPr>
        <w:t>(</w:t>
      </w:r>
      <w:r w:rsidRPr="00177A24">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rsidR="00E332E5" w:rsidRPr="00177A24" w:rsidRDefault="00E332E5" w:rsidP="00E332E5">
      <w:pPr>
        <w:pStyle w:val="ab"/>
        <w:numPr>
          <w:ilvl w:val="0"/>
          <w:numId w:val="9"/>
        </w:numPr>
        <w:spacing w:before="0" w:beforeAutospacing="0" w:after="0" w:afterAutospacing="0" w:line="360" w:lineRule="auto"/>
        <w:ind w:left="567"/>
        <w:jc w:val="both"/>
        <w:rPr>
          <w:b/>
          <w:sz w:val="28"/>
          <w:szCs w:val="28"/>
        </w:rPr>
      </w:pPr>
      <w:r w:rsidRPr="00177A24">
        <w:rPr>
          <w:b/>
          <w:sz w:val="28"/>
          <w:szCs w:val="28"/>
        </w:rPr>
        <w:tab/>
        <w:t xml:space="preserve">Фаза анализа </w:t>
      </w:r>
      <w:r w:rsidRPr="00177A24">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rsidR="00E332E5" w:rsidRPr="00177A24" w:rsidRDefault="00E332E5" w:rsidP="00E332E5">
      <w:pPr>
        <w:spacing w:line="360" w:lineRule="auto"/>
        <w:jc w:val="center"/>
        <w:rPr>
          <w:b/>
          <w:i/>
          <w:snapToGrid w:val="0"/>
          <w:sz w:val="28"/>
          <w:szCs w:val="28"/>
        </w:rPr>
      </w:pPr>
      <w:r w:rsidRPr="00177A24">
        <w:rPr>
          <w:b/>
          <w:i/>
          <w:snapToGrid w:val="0"/>
          <w:sz w:val="28"/>
          <w:szCs w:val="28"/>
        </w:rPr>
        <w:t>Пример диспута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тезисы и аргументы по теме диспута.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 xml:space="preserve">2. Преподаватель разделяет студентов на две группы: «пропонентов», отстаивающих тезис и «оппонентов», выступающих против него. Принцип </w:t>
      </w:r>
      <w:r w:rsidRPr="00177A24">
        <w:rPr>
          <w:sz w:val="28"/>
          <w:szCs w:val="28"/>
        </w:rPr>
        <w:lastRenderedPageBreak/>
        <w:t>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сомодераторы.</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3. Модератор выступает с вводным словом, изложив суть диспута, его актуальность и возбудив интерес к теме спора.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4. Пропонент формулирует свой тезис точно, чётко и развёрнуто. На данной стадии не допускается приведение аргументов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6. Пропонент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8-9. (опционально) Возможен этап дополнительных аргументов, в котором оппонент, а затем пропонент приводят дополнительные аргументы в пользу своих тезисов.</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10. Этап критики. Сначала пропонент, а затем и оппонент критикуют тезис, аргументы и демонстрацию своих визави. Рекомендуется ограничить количество критических возражений пятью. Необходимо отметить, что сначала пропонент,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lastRenderedPageBreak/>
        <w:t>11. Этап ответа на возражения. Сначала пропонент,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12. Этап свободной дискуссии. Каждый участник дискуссии может высказать реплику (не более 2-3 минут) по теме дискуссии. Очередность определяет модератор, рекомендуется давать слово сначала одному представителю пропонента, а затем одному представителю оппонента и так далее.</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13. Сомодераторы оценивают тезис, аргументы, демонстрацию и возражения сторон, высказывают своё мнение, выделяют наиболее ярких участников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rsidR="00E332E5" w:rsidRPr="00E332E5" w:rsidRDefault="00E332E5" w:rsidP="00E332E5">
      <w:pPr>
        <w:widowControl w:val="0"/>
        <w:autoSpaceDE w:val="0"/>
        <w:autoSpaceDN w:val="0"/>
        <w:spacing w:line="360" w:lineRule="auto"/>
        <w:jc w:val="both"/>
        <w:rPr>
          <w:sz w:val="28"/>
          <w:szCs w:val="28"/>
        </w:rPr>
      </w:pPr>
    </w:p>
    <w:p w:rsidR="00D529DB" w:rsidRPr="00177A24" w:rsidRDefault="00D529DB" w:rsidP="0028402B">
      <w:pPr>
        <w:pStyle w:val="a8"/>
        <w:widowControl w:val="0"/>
        <w:autoSpaceDE w:val="0"/>
        <w:autoSpaceDN w:val="0"/>
        <w:spacing w:line="360" w:lineRule="auto"/>
        <w:jc w:val="both"/>
        <w:rPr>
          <w:sz w:val="28"/>
          <w:szCs w:val="28"/>
        </w:rPr>
      </w:pPr>
    </w:p>
    <w:p w:rsidR="005339D7" w:rsidRPr="00177A24" w:rsidRDefault="00A147B6" w:rsidP="005339D7">
      <w:pPr>
        <w:pStyle w:val="1"/>
        <w:spacing w:before="0" w:after="0" w:line="360" w:lineRule="auto"/>
        <w:jc w:val="both"/>
      </w:pPr>
      <w:r w:rsidRPr="00177A24">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27"/>
      <w:r w:rsidR="00AB56ED" w:rsidRPr="00177A24">
        <w:rPr>
          <w:rFonts w:ascii="Times New Roman" w:hAnsi="Times New Roman" w:cs="Times New Roman"/>
          <w:sz w:val="28"/>
          <w:szCs w:val="28"/>
        </w:rPr>
        <w:t xml:space="preserve"> </w:t>
      </w:r>
    </w:p>
    <w:p w:rsidR="005339D7" w:rsidRPr="00177A24" w:rsidRDefault="005339D7" w:rsidP="005339D7">
      <w:pPr>
        <w:rPr>
          <w:b/>
          <w:sz w:val="28"/>
          <w:szCs w:val="28"/>
        </w:rPr>
      </w:pPr>
      <w:r w:rsidRPr="00177A24">
        <w:rPr>
          <w:b/>
          <w:sz w:val="28"/>
          <w:szCs w:val="28"/>
        </w:rPr>
        <w:t>Основная литература</w:t>
      </w:r>
    </w:p>
    <w:p w:rsidR="005339D7" w:rsidRPr="00177A24" w:rsidRDefault="005339D7" w:rsidP="005339D7">
      <w:pPr>
        <w:pStyle w:val="a8"/>
        <w:numPr>
          <w:ilvl w:val="0"/>
          <w:numId w:val="12"/>
        </w:numPr>
        <w:spacing w:after="160" w:line="259" w:lineRule="auto"/>
        <w:rPr>
          <w:sz w:val="28"/>
          <w:szCs w:val="28"/>
        </w:rPr>
      </w:pPr>
      <w:r w:rsidRPr="00177A24">
        <w:rPr>
          <w:sz w:val="28"/>
          <w:szCs w:val="28"/>
        </w:rPr>
        <w:t>Волобуев, А.В. Практикум по дисциплине "Логика. Теория аргументации" / А.В. Волобуев; Финуниверситет, Департамент социологии - Москва: Прометей, 2019. - 48 с. - Текст : непосредственный.  – То же. – 2019. – ЭБС Лань. - URL: https://e.lanbook.com/book/116143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lastRenderedPageBreak/>
        <w:t>Кириллов В.И. Логика: учебник / В.И. Кириллов; Московский гос. юридич. ун-т им. О.Е.Кутафина (МГЮА) - Москва: Норма, 2019. - 240 с. - Текст непосредственный. - То же. - 2020. – ЭБС ZNANIUM.com. - URL: https://znanium.com/catalog/product/1081317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Михайлов, К. А. Логика. Практикум: учебное пособие для академиеского бакалавриата / К.А. Михайлов, В.В. Горбатов - Москва: Юрайт, 2019. - 432 с. - Бакалавр. Академический курс. - Текст : непосредственный. - То же. - 2021. - ЭБС Юрайт. — URL: https://urait.ru/bcode/468680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Михайлов, К. А. Логика: учебник для академического бакалавриата / К.А. Михайлов - Москва: Юрайт, 2019. - 468 с. - Бакалавр. Академический курс. - Текст : непосредственный. - То же. - 2021. - ЭБС Юрайт. -  URL: https://urait.ru/bcode/468590 (дата обращения: 17.05.2021). — Текст : электронный.</w:t>
      </w:r>
    </w:p>
    <w:p w:rsidR="005339D7" w:rsidRPr="00177A24" w:rsidRDefault="005339D7" w:rsidP="005339D7">
      <w:pPr>
        <w:pStyle w:val="a8"/>
        <w:ind w:left="360"/>
        <w:rPr>
          <w:sz w:val="28"/>
          <w:szCs w:val="28"/>
        </w:rPr>
      </w:pPr>
    </w:p>
    <w:p w:rsidR="005339D7" w:rsidRPr="00177A24" w:rsidRDefault="005339D7" w:rsidP="005339D7">
      <w:pPr>
        <w:pStyle w:val="a8"/>
        <w:ind w:left="360"/>
        <w:rPr>
          <w:b/>
          <w:sz w:val="28"/>
          <w:szCs w:val="28"/>
        </w:rPr>
      </w:pPr>
      <w:r w:rsidRPr="00177A24">
        <w:rPr>
          <w:b/>
          <w:sz w:val="28"/>
          <w:szCs w:val="28"/>
        </w:rPr>
        <w:t>Дополнительная литература</w:t>
      </w:r>
    </w:p>
    <w:p w:rsidR="005339D7" w:rsidRPr="00177A24" w:rsidRDefault="005339D7" w:rsidP="005339D7">
      <w:pPr>
        <w:pStyle w:val="a8"/>
        <w:numPr>
          <w:ilvl w:val="0"/>
          <w:numId w:val="12"/>
        </w:numPr>
        <w:spacing w:after="160" w:line="259" w:lineRule="auto"/>
        <w:rPr>
          <w:sz w:val="28"/>
          <w:szCs w:val="28"/>
        </w:rPr>
      </w:pPr>
      <w:r w:rsidRPr="00177A24">
        <w:rPr>
          <w:sz w:val="28"/>
          <w:szCs w:val="28"/>
        </w:rPr>
        <w:t>Гетманова, А.Д. Логика. Углубленный курс: Учебное пособие / А.Д. Гетманова. - Москва: КноРус, 2021. - 192 с. – ЭБС BOOK.ru. – URL: https://book.ru/book/939134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Гетманова, А.Д. Логика для юристов. Со сборником задач : учебное пособие / А.Д. Гетманова. — Москва : КноРус, 2017. — 340 с. — ЭБС BOOK.ru. - URL: https://book.ru/book/934204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Логика для журналистов : учебник для вузов / А. А. Ивин. — 2-е изд., испр. и доп. — Москва : Издательство Юрайт, 2021. — 200 с. — (Высшее образование). — ЭБС Юрайт [сайт]. — URL: https://urait.ru/bcode/471468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Практическая логика: задачи и упражнения : учебное пособие для вузов / А. А. Ивин. — 2-е изд., испр. и доп. — Москва : Издательство Юрайт, 2021. — 171 с. — (Высшее образование). — ЭБС Юрайт [сайт]. — URL: https://urait.ru/bcode/472670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Теория и практика аргументации : учебник для бакалавров / А. А. Ивин. — 2-е изд., перераб. и доп. — Москва : Издательство Юрайт, 2019. — 300 с. — (Бакалавр. Академический курс). — ЭБС Юрайт [сайт]. — URL: https://urait.ru/bcode/425240 (дата обращения: 17.05.2021). — Текст : электронный.</w:t>
      </w:r>
    </w:p>
    <w:p w:rsidR="005339D7" w:rsidRPr="00177A24" w:rsidRDefault="005339D7" w:rsidP="005339D7">
      <w:pPr>
        <w:rPr>
          <w:sz w:val="28"/>
          <w:szCs w:val="28"/>
        </w:rPr>
      </w:pPr>
    </w:p>
    <w:p w:rsidR="005339D7" w:rsidRPr="00177A24" w:rsidRDefault="005339D7" w:rsidP="005339D7">
      <w:pPr>
        <w:rPr>
          <w:b/>
          <w:sz w:val="28"/>
          <w:szCs w:val="28"/>
        </w:rPr>
      </w:pPr>
      <w:r w:rsidRPr="00177A2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339D7" w:rsidRPr="00177A24" w:rsidRDefault="005339D7" w:rsidP="005339D7">
      <w:pPr>
        <w:rPr>
          <w:sz w:val="28"/>
          <w:szCs w:val="28"/>
        </w:rPr>
      </w:pPr>
    </w:p>
    <w:p w:rsidR="005339D7" w:rsidRPr="00177A24" w:rsidRDefault="005339D7" w:rsidP="005339D7">
      <w:pPr>
        <w:rPr>
          <w:sz w:val="28"/>
          <w:szCs w:val="28"/>
        </w:rPr>
      </w:pPr>
      <w:r w:rsidRPr="00177A24">
        <w:rPr>
          <w:sz w:val="28"/>
          <w:szCs w:val="28"/>
        </w:rPr>
        <w:t>Базы данных, информационно-справочные и поисковые системы:</w:t>
      </w:r>
    </w:p>
    <w:p w:rsidR="005339D7" w:rsidRPr="00177A24" w:rsidRDefault="005339D7" w:rsidP="005339D7">
      <w:pPr>
        <w:rPr>
          <w:sz w:val="28"/>
          <w:szCs w:val="28"/>
        </w:rPr>
      </w:pPr>
      <w:r w:rsidRPr="00177A24">
        <w:rPr>
          <w:sz w:val="28"/>
          <w:szCs w:val="28"/>
        </w:rPr>
        <w:t>1.</w:t>
      </w:r>
      <w:r w:rsidRPr="00177A24">
        <w:rPr>
          <w:sz w:val="28"/>
          <w:szCs w:val="28"/>
        </w:rPr>
        <w:tab/>
        <w:t>Федеральная ЭБС «Единое окно доступа к образовательным ресурсам». – URL: http://window.edu.ru</w:t>
      </w:r>
    </w:p>
    <w:p w:rsidR="005339D7" w:rsidRPr="00177A24" w:rsidRDefault="005339D7" w:rsidP="005339D7">
      <w:pPr>
        <w:rPr>
          <w:sz w:val="28"/>
          <w:szCs w:val="28"/>
        </w:rPr>
      </w:pPr>
      <w:r w:rsidRPr="00177A24">
        <w:rPr>
          <w:sz w:val="28"/>
          <w:szCs w:val="28"/>
        </w:rPr>
        <w:t>2.</w:t>
      </w:r>
      <w:r w:rsidRPr="00177A24">
        <w:rPr>
          <w:sz w:val="28"/>
          <w:szCs w:val="28"/>
        </w:rPr>
        <w:tab/>
        <w:t>Портал «Гуманитарное образование» http://www.humanities.edu.ru/</w:t>
      </w:r>
    </w:p>
    <w:p w:rsidR="005339D7" w:rsidRPr="00177A24" w:rsidRDefault="005339D7" w:rsidP="005339D7">
      <w:pPr>
        <w:rPr>
          <w:sz w:val="28"/>
          <w:szCs w:val="28"/>
        </w:rPr>
      </w:pPr>
      <w:r w:rsidRPr="00177A24">
        <w:rPr>
          <w:sz w:val="28"/>
          <w:szCs w:val="28"/>
        </w:rPr>
        <w:t xml:space="preserve">3. </w:t>
      </w:r>
      <w:r w:rsidRPr="00177A24">
        <w:rPr>
          <w:sz w:val="28"/>
          <w:szCs w:val="28"/>
        </w:rPr>
        <w:tab/>
        <w:t>Электронные ресурсы БИК:</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Электронная библиотека Финансового университета (ЭБ) http://elib.fa.ru/</w:t>
      </w:r>
    </w:p>
    <w:p w:rsidR="005339D7" w:rsidRPr="00177A24" w:rsidRDefault="005339D7" w:rsidP="008F37C8">
      <w:pPr>
        <w:ind w:left="708"/>
        <w:rPr>
          <w:sz w:val="28"/>
          <w:szCs w:val="28"/>
        </w:rPr>
      </w:pPr>
      <w:r w:rsidRPr="00177A24">
        <w:rPr>
          <w:sz w:val="28"/>
          <w:szCs w:val="28"/>
        </w:rPr>
        <w:t>•</w:t>
      </w:r>
      <w:r w:rsidRPr="00177A24">
        <w:rPr>
          <w:sz w:val="28"/>
          <w:szCs w:val="28"/>
        </w:rPr>
        <w:tab/>
        <w:t>Научная электронная библиотека «КиберЛенинка» (https://cyberleninka.ru)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BOOK.RU http://www.book.ru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«Университетская библиотека ОНЛАЙН» http://biblioclub.ru/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Znanium http://www.znanium.com</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издательства «ЮРАЙТ» https://urait.ru/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издательства Проспект http://ebs.prospekt.org/books</w:t>
      </w:r>
    </w:p>
    <w:p w:rsidR="005339D7" w:rsidRPr="00177A24" w:rsidRDefault="005339D7" w:rsidP="008F37C8">
      <w:pPr>
        <w:ind w:left="708"/>
        <w:rPr>
          <w:sz w:val="28"/>
          <w:szCs w:val="28"/>
        </w:rPr>
      </w:pPr>
      <w:r w:rsidRPr="00177A24">
        <w:rPr>
          <w:sz w:val="28"/>
          <w:szCs w:val="28"/>
        </w:rPr>
        <w:t>•</w:t>
      </w:r>
      <w:r w:rsidRPr="00177A24">
        <w:rPr>
          <w:sz w:val="28"/>
          <w:szCs w:val="28"/>
        </w:rPr>
        <w:tab/>
        <w:t>Деловая онлайн-библиотека Alpina Digital http://lib.alpinadigital.ru/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Электронная библиотека Издательского дома «Гребенников» https://grebennikon.ru/</w:t>
      </w:r>
    </w:p>
    <w:p w:rsidR="005339D7" w:rsidRPr="00177A24" w:rsidRDefault="005339D7" w:rsidP="008F37C8">
      <w:pPr>
        <w:ind w:left="708"/>
        <w:rPr>
          <w:sz w:val="28"/>
          <w:szCs w:val="28"/>
        </w:rPr>
      </w:pPr>
      <w:r w:rsidRPr="00177A24">
        <w:rPr>
          <w:sz w:val="28"/>
          <w:szCs w:val="28"/>
        </w:rPr>
        <w:t>•</w:t>
      </w:r>
      <w:r w:rsidRPr="00177A24">
        <w:rPr>
          <w:sz w:val="28"/>
          <w:szCs w:val="28"/>
        </w:rPr>
        <w:tab/>
        <w:t xml:space="preserve">Научная электронная библиотека eLibrary.ru http://elibrary.ru  </w:t>
      </w:r>
    </w:p>
    <w:p w:rsidR="005339D7" w:rsidRPr="00177A24" w:rsidRDefault="005339D7" w:rsidP="008F37C8">
      <w:pPr>
        <w:ind w:left="708"/>
        <w:rPr>
          <w:sz w:val="28"/>
          <w:szCs w:val="28"/>
        </w:rPr>
      </w:pPr>
      <w:r w:rsidRPr="00177A24">
        <w:rPr>
          <w:sz w:val="28"/>
          <w:szCs w:val="28"/>
        </w:rPr>
        <w:t>•</w:t>
      </w:r>
      <w:r w:rsidRPr="00177A24">
        <w:rPr>
          <w:sz w:val="28"/>
          <w:szCs w:val="28"/>
        </w:rPr>
        <w:tab/>
        <w:t>Национальная электронная библиотека http://нэб.рф/</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Academic Reference http://ar.cnki.net/ACADREF</w:t>
      </w:r>
    </w:p>
    <w:p w:rsidR="005339D7" w:rsidRPr="00177A24" w:rsidRDefault="005339D7" w:rsidP="008F37C8">
      <w:pPr>
        <w:ind w:left="708"/>
        <w:rPr>
          <w:sz w:val="28"/>
          <w:szCs w:val="28"/>
        </w:rPr>
      </w:pPr>
      <w:r w:rsidRPr="00177A24">
        <w:rPr>
          <w:sz w:val="28"/>
          <w:szCs w:val="28"/>
        </w:rPr>
        <w:t>•</w:t>
      </w:r>
      <w:r w:rsidRPr="00177A24">
        <w:rPr>
          <w:sz w:val="28"/>
          <w:szCs w:val="28"/>
        </w:rPr>
        <w:tab/>
        <w:t>Пакет баз данных компании EBSCO Publishing, крупнейшего агрегатора научных ресурсов ведущих издательств мира http://search.ebscohost.com</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Электронные продукты издательства Elsevier http://www.sciencedirect.com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JSTOR Arts &amp; Sciences I Collection http://jstor.org</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Oxford Scholarship Online https://oxford.universitypressscholarship.com/</w:t>
      </w:r>
    </w:p>
    <w:p w:rsidR="005339D7" w:rsidRPr="00177A24" w:rsidRDefault="005339D7" w:rsidP="008F37C8">
      <w:pPr>
        <w:ind w:left="708"/>
        <w:rPr>
          <w:sz w:val="28"/>
          <w:szCs w:val="28"/>
        </w:rPr>
      </w:pPr>
      <w:r w:rsidRPr="00177A24">
        <w:rPr>
          <w:sz w:val="28"/>
          <w:szCs w:val="28"/>
        </w:rPr>
        <w:t>•</w:t>
      </w:r>
      <w:r w:rsidRPr="00177A24">
        <w:rPr>
          <w:sz w:val="28"/>
          <w:szCs w:val="28"/>
        </w:rPr>
        <w:tab/>
        <w:t>Коллекция научных журналов Oxford University Press https://academic.oup.com/journals/</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 xml:space="preserve">ProQuest: </w:t>
      </w:r>
      <w:r w:rsidRPr="00177A24">
        <w:rPr>
          <w:sz w:val="28"/>
          <w:szCs w:val="28"/>
        </w:rPr>
        <w:t>База</w:t>
      </w:r>
      <w:r w:rsidRPr="00177A24">
        <w:rPr>
          <w:sz w:val="28"/>
          <w:szCs w:val="28"/>
          <w:lang w:val="en-US"/>
        </w:rPr>
        <w:t xml:space="preserve"> </w:t>
      </w:r>
      <w:r w:rsidRPr="00177A24">
        <w:rPr>
          <w:sz w:val="28"/>
          <w:szCs w:val="28"/>
        </w:rPr>
        <w:t>данных</w:t>
      </w:r>
      <w:r w:rsidRPr="00177A24">
        <w:rPr>
          <w:sz w:val="28"/>
          <w:szCs w:val="28"/>
          <w:lang w:val="en-US"/>
        </w:rPr>
        <w:t xml:space="preserve"> Business Ebook Subscription </w:t>
      </w:r>
      <w:r w:rsidRPr="00177A24">
        <w:rPr>
          <w:sz w:val="28"/>
          <w:szCs w:val="28"/>
        </w:rPr>
        <w:t>на</w:t>
      </w:r>
      <w:r w:rsidRPr="00177A24">
        <w:rPr>
          <w:sz w:val="28"/>
          <w:szCs w:val="28"/>
          <w:lang w:val="en-US"/>
        </w:rPr>
        <w:t xml:space="preserve"> </w:t>
      </w:r>
      <w:r w:rsidRPr="00177A24">
        <w:rPr>
          <w:sz w:val="28"/>
          <w:szCs w:val="28"/>
        </w:rPr>
        <w:t>платформе</w:t>
      </w:r>
      <w:r w:rsidRPr="00177A24">
        <w:rPr>
          <w:sz w:val="28"/>
          <w:szCs w:val="28"/>
          <w:lang w:val="en-US"/>
        </w:rPr>
        <w:t xml:space="preserve"> Ebook Central‎ https://search.proquest.com/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ProQuest Dissertations &amp; Theses A&amp;I https://search.proquest.com/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Scopus https://www.scopus.com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r>
      <w:r w:rsidRPr="00177A24">
        <w:rPr>
          <w:sz w:val="28"/>
          <w:szCs w:val="28"/>
        </w:rPr>
        <w:t>Электронная</w:t>
      </w:r>
      <w:r w:rsidRPr="00177A24">
        <w:rPr>
          <w:sz w:val="28"/>
          <w:szCs w:val="28"/>
          <w:lang w:val="en-US"/>
        </w:rPr>
        <w:t xml:space="preserve"> </w:t>
      </w:r>
      <w:r w:rsidRPr="00177A24">
        <w:rPr>
          <w:sz w:val="28"/>
          <w:szCs w:val="28"/>
        </w:rPr>
        <w:t>коллекция</w:t>
      </w:r>
      <w:r w:rsidRPr="00177A24">
        <w:rPr>
          <w:sz w:val="28"/>
          <w:szCs w:val="28"/>
          <w:lang w:val="en-US"/>
        </w:rPr>
        <w:t xml:space="preserve"> </w:t>
      </w:r>
      <w:r w:rsidRPr="00177A24">
        <w:rPr>
          <w:sz w:val="28"/>
          <w:szCs w:val="28"/>
        </w:rPr>
        <w:t>книг</w:t>
      </w:r>
      <w:r w:rsidRPr="00177A24">
        <w:rPr>
          <w:sz w:val="28"/>
          <w:szCs w:val="28"/>
          <w:lang w:val="en-US"/>
        </w:rPr>
        <w:t xml:space="preserve"> </w:t>
      </w:r>
      <w:r w:rsidRPr="00177A24">
        <w:rPr>
          <w:sz w:val="28"/>
          <w:szCs w:val="28"/>
        </w:rPr>
        <w:t>издательства</w:t>
      </w:r>
      <w:r w:rsidRPr="00177A24">
        <w:rPr>
          <w:sz w:val="28"/>
          <w:szCs w:val="28"/>
          <w:lang w:val="en-US"/>
        </w:rPr>
        <w:t xml:space="preserve"> Springer:  Springer eBooks http://link.springer.com/</w:t>
      </w:r>
    </w:p>
    <w:p w:rsidR="005339D7" w:rsidRPr="00177A24" w:rsidRDefault="005339D7" w:rsidP="008F37C8">
      <w:pPr>
        <w:ind w:left="708"/>
        <w:rPr>
          <w:sz w:val="28"/>
          <w:szCs w:val="28"/>
          <w:lang w:val="en-US"/>
        </w:rPr>
      </w:pPr>
      <w:r w:rsidRPr="00177A24">
        <w:rPr>
          <w:sz w:val="28"/>
          <w:szCs w:val="28"/>
          <w:lang w:val="en-US"/>
        </w:rPr>
        <w:lastRenderedPageBreak/>
        <w:t>•</w:t>
      </w:r>
      <w:r w:rsidRPr="00177A24">
        <w:rPr>
          <w:sz w:val="28"/>
          <w:szCs w:val="28"/>
          <w:lang w:val="en-US"/>
        </w:rPr>
        <w:tab/>
        <w:t xml:space="preserve">Web of Science </w:t>
      </w:r>
      <w:hyperlink r:id="rId12" w:history="1">
        <w:r w:rsidRPr="00177A24">
          <w:rPr>
            <w:rStyle w:val="ad"/>
            <w:color w:val="auto"/>
            <w:sz w:val="28"/>
            <w:szCs w:val="28"/>
            <w:lang w:val="en-US"/>
          </w:rPr>
          <w:t>http://apps.webofknowledge.com</w:t>
        </w:r>
      </w:hyperlink>
    </w:p>
    <w:p w:rsidR="005339D7" w:rsidRPr="00177A24" w:rsidRDefault="005339D7" w:rsidP="005339D7">
      <w:pPr>
        <w:rPr>
          <w:sz w:val="28"/>
          <w:szCs w:val="28"/>
          <w:lang w:val="en-US"/>
        </w:rPr>
      </w:pPr>
    </w:p>
    <w:p w:rsidR="00325CC1" w:rsidRPr="00177A24" w:rsidRDefault="00325CC1" w:rsidP="0028402B">
      <w:pPr>
        <w:pStyle w:val="1"/>
        <w:spacing w:before="0" w:line="360" w:lineRule="auto"/>
        <w:jc w:val="both"/>
        <w:rPr>
          <w:rFonts w:ascii="Times New Roman" w:hAnsi="Times New Roman" w:cs="Times New Roman"/>
          <w:sz w:val="28"/>
          <w:szCs w:val="28"/>
        </w:rPr>
      </w:pPr>
      <w:r w:rsidRPr="00177A24">
        <w:rPr>
          <w:rFonts w:ascii="Times New Roman" w:hAnsi="Times New Roman" w:cs="Times New Roman"/>
          <w:sz w:val="28"/>
          <w:szCs w:val="28"/>
        </w:rPr>
        <w:t>10. Методические указания для обучающихся по освоению дисциплины</w:t>
      </w:r>
    </w:p>
    <w:p w:rsidR="00325CC1" w:rsidRPr="00177A24" w:rsidRDefault="00325CC1" w:rsidP="0028402B">
      <w:pPr>
        <w:spacing w:line="360" w:lineRule="auto"/>
        <w:jc w:val="both"/>
        <w:rPr>
          <w:b/>
          <w:iCs/>
          <w:sz w:val="28"/>
          <w:szCs w:val="28"/>
        </w:rPr>
      </w:pPr>
      <w:bookmarkStart w:id="28" w:name="_Toc418693432"/>
      <w:r w:rsidRPr="00177A24">
        <w:rPr>
          <w:b/>
          <w:iCs/>
          <w:sz w:val="28"/>
          <w:szCs w:val="28"/>
        </w:rPr>
        <w:t>10.1. Рекомендации по подготовке к практическим (семинарским) занятиям</w:t>
      </w:r>
    </w:p>
    <w:p w:rsidR="00325CC1" w:rsidRPr="00177A24" w:rsidRDefault="00325CC1" w:rsidP="0028402B">
      <w:pPr>
        <w:widowControl w:val="0"/>
        <w:autoSpaceDE w:val="0"/>
        <w:autoSpaceDN w:val="0"/>
        <w:adjustRightInd w:val="0"/>
        <w:spacing w:line="360" w:lineRule="auto"/>
        <w:ind w:firstLine="680"/>
        <w:jc w:val="both"/>
        <w:rPr>
          <w:b/>
          <w:sz w:val="28"/>
          <w:szCs w:val="28"/>
        </w:rPr>
      </w:pPr>
      <w:r w:rsidRPr="00177A24">
        <w:rPr>
          <w:sz w:val="28"/>
          <w:szCs w:val="28"/>
        </w:rPr>
        <w:t>Подготовка к практическому, семинарскому</w:t>
      </w:r>
      <w:r w:rsidRPr="00177A24">
        <w:rPr>
          <w:b/>
          <w:sz w:val="28"/>
          <w:szCs w:val="28"/>
        </w:rPr>
        <w:t xml:space="preserve"> </w:t>
      </w:r>
      <w:r w:rsidRPr="00177A24">
        <w:rPr>
          <w:sz w:val="28"/>
          <w:szCs w:val="28"/>
        </w:rPr>
        <w:t>занятию включает 2 этапа:</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1-й – организационный; </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2-й - закрепление и углубление теоретических знаний.</w:t>
      </w:r>
    </w:p>
    <w:p w:rsidR="00325CC1" w:rsidRPr="00177A24" w:rsidRDefault="00325CC1" w:rsidP="0028402B">
      <w:pPr>
        <w:widowControl w:val="0"/>
        <w:autoSpaceDE w:val="0"/>
        <w:autoSpaceDN w:val="0"/>
        <w:adjustRightInd w:val="0"/>
        <w:spacing w:line="360" w:lineRule="auto"/>
        <w:jc w:val="both"/>
        <w:rPr>
          <w:sz w:val="28"/>
          <w:szCs w:val="28"/>
        </w:rPr>
      </w:pPr>
      <w:r w:rsidRPr="00177A24">
        <w:rPr>
          <w:sz w:val="28"/>
          <w:szCs w:val="28"/>
        </w:rPr>
        <w:t>На первом этапе студент планирует свою самостоятельную работу, которая включает:</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уяснение задания на самостоятельную работу;</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подбор рекомендованной литературы;</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составление плана работы, в котором определяются основные пункты предстоящей подготовки.</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w:t>
      </w:r>
      <w:r w:rsidRPr="00EA587D">
        <w:rPr>
          <w:sz w:val="28"/>
          <w:szCs w:val="28"/>
        </w:rPr>
        <w:t xml:space="preserve">по курсу </w:t>
      </w:r>
      <w:r w:rsidR="00EA587D" w:rsidRPr="00EA587D">
        <w:rPr>
          <w:noProof/>
          <w:sz w:val="26"/>
          <w:szCs w:val="26"/>
        </w:rPr>
        <w:t>«Логика. Теория аргументации»</w:t>
      </w:r>
      <w:r w:rsidRPr="00EA587D">
        <w:rPr>
          <w:sz w:val="28"/>
          <w:szCs w:val="28"/>
        </w:rPr>
        <w:t>.</w:t>
      </w:r>
      <w:r w:rsidRPr="009E7780">
        <w:rPr>
          <w:color w:val="0070C0"/>
          <w:sz w:val="28"/>
          <w:szCs w:val="28"/>
        </w:rPr>
        <w:t xml:space="preserve"> </w:t>
      </w:r>
      <w:r w:rsidRPr="00177A24">
        <w:rPr>
          <w:sz w:val="28"/>
          <w:szCs w:val="28"/>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При необходимости следует обращаться за консультацией к преподавателю. Идя на консультацию, необходимо хорошо продумать вопросы, </w:t>
      </w:r>
      <w:r w:rsidRPr="00177A24">
        <w:rPr>
          <w:sz w:val="28"/>
          <w:szCs w:val="28"/>
        </w:rPr>
        <w:lastRenderedPageBreak/>
        <w:t>которые требуют разъяснения.</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Pr="00177A24" w:rsidRDefault="00325CC1" w:rsidP="0028402B">
      <w:pPr>
        <w:spacing w:after="240" w:line="360" w:lineRule="auto"/>
        <w:ind w:firstLine="708"/>
        <w:jc w:val="both"/>
        <w:rPr>
          <w:iCs/>
          <w:sz w:val="28"/>
          <w:szCs w:val="28"/>
        </w:rPr>
      </w:pPr>
      <w:r w:rsidRPr="00177A24">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5CC1" w:rsidRPr="00177A24" w:rsidRDefault="00325CC1" w:rsidP="0028402B">
      <w:pPr>
        <w:spacing w:line="360" w:lineRule="auto"/>
        <w:jc w:val="both"/>
        <w:rPr>
          <w:b/>
          <w:iCs/>
          <w:sz w:val="28"/>
          <w:szCs w:val="28"/>
        </w:rPr>
      </w:pPr>
      <w:r w:rsidRPr="00177A24">
        <w:rPr>
          <w:b/>
          <w:iCs/>
          <w:sz w:val="28"/>
          <w:szCs w:val="28"/>
        </w:rPr>
        <w:t>10.2. Методические рекомендации по подготовке доклада</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 xml:space="preserve">выстраиваться основные положения доклада, а также обсудить ключевые </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вопросы, которые следует раскрыть в докладе;</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выступить на семинарском занятии с 10-15 минутной презентацией своего доклада, ответить на вопросы студентов группы.</w:t>
      </w:r>
    </w:p>
    <w:p w:rsidR="00325CC1" w:rsidRPr="00177A24" w:rsidRDefault="00325CC1" w:rsidP="0028402B">
      <w:pPr>
        <w:spacing w:line="360" w:lineRule="auto"/>
        <w:ind w:firstLine="708"/>
        <w:jc w:val="both"/>
        <w:rPr>
          <w:iCs/>
          <w:sz w:val="28"/>
          <w:szCs w:val="28"/>
        </w:rPr>
      </w:pPr>
      <w:r w:rsidRPr="00177A24">
        <w:rPr>
          <w:iCs/>
          <w:sz w:val="28"/>
          <w:szCs w:val="28"/>
        </w:rPr>
        <w:t>Общая оценка за доклад учитывает содержание доклада, его презентацию, а также ответы на вопросы.</w:t>
      </w:r>
    </w:p>
    <w:bookmarkEnd w:id="28"/>
    <w:p w:rsidR="00325CC1" w:rsidRPr="00177A24" w:rsidRDefault="00325CC1" w:rsidP="0028402B">
      <w:pPr>
        <w:spacing w:line="360" w:lineRule="auto"/>
        <w:ind w:firstLine="425"/>
        <w:jc w:val="both"/>
        <w:rPr>
          <w:iCs/>
          <w:sz w:val="28"/>
          <w:szCs w:val="28"/>
        </w:rPr>
      </w:pPr>
      <w:r w:rsidRPr="00177A24">
        <w:rPr>
          <w:iCs/>
          <w:sz w:val="28"/>
          <w:szCs w:val="28"/>
        </w:rPr>
        <w:t>Все презентации по отдельным темам данного курса разрабатываются</w:t>
      </w:r>
    </w:p>
    <w:p w:rsidR="00325CC1" w:rsidRPr="00177A24" w:rsidRDefault="00325CC1" w:rsidP="0028402B">
      <w:pPr>
        <w:spacing w:line="360" w:lineRule="auto"/>
        <w:ind w:firstLine="425"/>
        <w:jc w:val="both"/>
        <w:rPr>
          <w:iCs/>
          <w:sz w:val="28"/>
          <w:szCs w:val="28"/>
        </w:rPr>
      </w:pPr>
      <w:r w:rsidRPr="00177A24">
        <w:rPr>
          <w:iCs/>
          <w:sz w:val="28"/>
          <w:szCs w:val="28"/>
        </w:rPr>
        <w:t>самостоятельно студентами и представляются на семинарском занятии.</w:t>
      </w:r>
    </w:p>
    <w:p w:rsidR="00325CC1" w:rsidRPr="00177A24" w:rsidRDefault="00325CC1" w:rsidP="0028402B">
      <w:pPr>
        <w:spacing w:line="360" w:lineRule="auto"/>
        <w:ind w:firstLine="425"/>
        <w:jc w:val="both"/>
        <w:rPr>
          <w:iCs/>
          <w:sz w:val="28"/>
          <w:szCs w:val="28"/>
        </w:rPr>
      </w:pPr>
      <w:r w:rsidRPr="00177A24">
        <w:rPr>
          <w:iCs/>
          <w:sz w:val="28"/>
          <w:szCs w:val="28"/>
        </w:rPr>
        <w:lastRenderedPageBreak/>
        <w:t>1. Оптимальное количество слайдов в презентации - 15-20 слайдов</w:t>
      </w:r>
    </w:p>
    <w:p w:rsidR="00325CC1" w:rsidRPr="00177A24" w:rsidRDefault="00325CC1" w:rsidP="0028402B">
      <w:pPr>
        <w:spacing w:line="360" w:lineRule="auto"/>
        <w:ind w:firstLine="425"/>
        <w:jc w:val="both"/>
        <w:rPr>
          <w:iCs/>
          <w:sz w:val="28"/>
          <w:szCs w:val="28"/>
        </w:rPr>
      </w:pPr>
      <w:r w:rsidRPr="00177A24">
        <w:rPr>
          <w:iCs/>
          <w:sz w:val="28"/>
          <w:szCs w:val="28"/>
        </w:rPr>
        <w:t>2. Оптимальное время презентации - 10-12 минут</w:t>
      </w:r>
    </w:p>
    <w:p w:rsidR="00325CC1" w:rsidRPr="00177A24" w:rsidRDefault="00325CC1" w:rsidP="0028402B">
      <w:pPr>
        <w:spacing w:line="360" w:lineRule="auto"/>
        <w:ind w:firstLine="425"/>
        <w:jc w:val="both"/>
        <w:rPr>
          <w:iCs/>
          <w:sz w:val="28"/>
          <w:szCs w:val="28"/>
        </w:rPr>
      </w:pPr>
      <w:r w:rsidRPr="00177A24">
        <w:rPr>
          <w:iCs/>
          <w:sz w:val="28"/>
          <w:szCs w:val="28"/>
        </w:rPr>
        <w:t>3. Слайды должны легко читаться зрителями дальнего ряда. Фон слайдов не должен затенять текст.</w:t>
      </w:r>
    </w:p>
    <w:p w:rsidR="00325CC1" w:rsidRPr="00177A24" w:rsidRDefault="00325CC1" w:rsidP="0028402B">
      <w:pPr>
        <w:spacing w:line="360" w:lineRule="auto"/>
        <w:ind w:firstLine="425"/>
        <w:jc w:val="both"/>
        <w:rPr>
          <w:iCs/>
          <w:sz w:val="28"/>
          <w:szCs w:val="28"/>
        </w:rPr>
      </w:pPr>
      <w:r w:rsidRPr="00177A24">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325CC1" w:rsidRPr="00177A24" w:rsidRDefault="00325CC1" w:rsidP="0028402B">
      <w:pPr>
        <w:spacing w:line="360" w:lineRule="auto"/>
        <w:ind w:firstLine="425"/>
        <w:jc w:val="both"/>
        <w:rPr>
          <w:iCs/>
          <w:sz w:val="28"/>
          <w:szCs w:val="28"/>
        </w:rPr>
      </w:pPr>
      <w:r w:rsidRPr="00177A24">
        <w:rPr>
          <w:iCs/>
          <w:sz w:val="28"/>
          <w:szCs w:val="28"/>
        </w:rPr>
        <w:t>5. Логика расположения слайдов вытекает из логики представляемого доклада.</w:t>
      </w:r>
    </w:p>
    <w:p w:rsidR="00325CC1" w:rsidRPr="00177A24" w:rsidRDefault="00325CC1" w:rsidP="0028402B">
      <w:pPr>
        <w:spacing w:line="360" w:lineRule="auto"/>
        <w:ind w:firstLine="425"/>
        <w:jc w:val="both"/>
        <w:rPr>
          <w:iCs/>
          <w:sz w:val="28"/>
          <w:szCs w:val="28"/>
        </w:rPr>
      </w:pPr>
      <w:r w:rsidRPr="00177A24">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325CC1" w:rsidRPr="00177A24" w:rsidRDefault="00325CC1" w:rsidP="0028402B">
      <w:pPr>
        <w:spacing w:line="360" w:lineRule="auto"/>
        <w:ind w:firstLine="425"/>
        <w:jc w:val="both"/>
        <w:rPr>
          <w:sz w:val="28"/>
          <w:szCs w:val="28"/>
        </w:rPr>
      </w:pPr>
      <w:r w:rsidRPr="00177A24">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325CC1" w:rsidRPr="00177A24" w:rsidRDefault="00325CC1" w:rsidP="0028402B">
      <w:pPr>
        <w:spacing w:line="360" w:lineRule="auto"/>
        <w:ind w:firstLine="425"/>
        <w:jc w:val="both"/>
        <w:rPr>
          <w:sz w:val="28"/>
          <w:szCs w:val="28"/>
        </w:rPr>
      </w:pPr>
      <w:r w:rsidRPr="00177A24">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1539C1" w:rsidRPr="00177A24" w:rsidRDefault="001539C1" w:rsidP="0028402B">
      <w:pPr>
        <w:spacing w:line="360" w:lineRule="auto"/>
        <w:ind w:firstLine="425"/>
        <w:jc w:val="both"/>
        <w:rPr>
          <w:sz w:val="12"/>
          <w:szCs w:val="28"/>
        </w:rPr>
      </w:pPr>
    </w:p>
    <w:p w:rsidR="002E0124" w:rsidRPr="00177A24" w:rsidRDefault="001539C1" w:rsidP="002E0124">
      <w:pPr>
        <w:spacing w:line="360" w:lineRule="auto"/>
        <w:jc w:val="both"/>
        <w:rPr>
          <w:b/>
          <w:sz w:val="28"/>
          <w:szCs w:val="28"/>
        </w:rPr>
      </w:pPr>
      <w:r w:rsidRPr="00177A24">
        <w:rPr>
          <w:b/>
          <w:sz w:val="28"/>
          <w:szCs w:val="28"/>
        </w:rPr>
        <w:t>10.3</w:t>
      </w:r>
      <w:r w:rsidR="00D41F2E" w:rsidRPr="00177A24">
        <w:rPr>
          <w:b/>
          <w:sz w:val="28"/>
          <w:szCs w:val="28"/>
        </w:rPr>
        <w:t>.</w:t>
      </w:r>
      <w:r w:rsidRPr="00177A24">
        <w:rPr>
          <w:b/>
          <w:sz w:val="28"/>
          <w:szCs w:val="28"/>
        </w:rPr>
        <w:t xml:space="preserve"> Рекомендации по написанию эссе</w:t>
      </w:r>
      <w:r w:rsidR="002E0124" w:rsidRPr="00177A24">
        <w:rPr>
          <w:b/>
          <w:sz w:val="28"/>
          <w:szCs w:val="28"/>
        </w:rPr>
        <w:t xml:space="preserve">   </w:t>
      </w:r>
    </w:p>
    <w:p w:rsidR="00D850EA" w:rsidRPr="00177A24" w:rsidRDefault="00D850EA" w:rsidP="002E0124">
      <w:pPr>
        <w:spacing w:line="360" w:lineRule="auto"/>
        <w:jc w:val="both"/>
        <w:rPr>
          <w:sz w:val="28"/>
          <w:szCs w:val="28"/>
          <w:shd w:val="clear" w:color="auto" w:fill="FFFFFF"/>
        </w:rPr>
      </w:pPr>
      <w:r w:rsidRPr="00177A24">
        <w:rPr>
          <w:sz w:val="28"/>
          <w:szCs w:val="28"/>
          <w:shd w:val="clear" w:color="auto" w:fill="FFFFFF"/>
        </w:rPr>
        <w:t xml:space="preserve">Эссе представляет собой контрольное </w:t>
      </w:r>
      <w:r w:rsidR="0000229C" w:rsidRPr="00177A24">
        <w:rPr>
          <w:sz w:val="28"/>
          <w:szCs w:val="28"/>
          <w:shd w:val="clear" w:color="auto" w:fill="FFFFFF"/>
        </w:rPr>
        <w:t xml:space="preserve">задание </w:t>
      </w:r>
      <w:r w:rsidRPr="00177A24">
        <w:rPr>
          <w:sz w:val="28"/>
          <w:szCs w:val="28"/>
          <w:shd w:val="clear" w:color="auto" w:fill="FFFFFF"/>
        </w:rPr>
        <w:t>и является</w:t>
      </w:r>
      <w:r w:rsidRPr="00177A24">
        <w:rPr>
          <w:sz w:val="28"/>
          <w:szCs w:val="28"/>
        </w:rPr>
        <w:t> </w:t>
      </w:r>
      <w:r w:rsidRPr="00177A24">
        <w:rPr>
          <w:sz w:val="28"/>
          <w:szCs w:val="28"/>
          <w:shd w:val="clear" w:color="auto" w:fill="FFFFFF"/>
        </w:rPr>
        <w:t>самостоятельной</w:t>
      </w:r>
      <w:r w:rsidRPr="00177A24">
        <w:rPr>
          <w:sz w:val="28"/>
          <w:szCs w:val="28"/>
        </w:rPr>
        <w:t> </w:t>
      </w:r>
      <w:r w:rsidRPr="00177A24">
        <w:rPr>
          <w:sz w:val="28"/>
          <w:szCs w:val="28"/>
          <w:shd w:val="clear" w:color="auto" w:fill="FFFFFF"/>
        </w:rPr>
        <w:t>и</w:t>
      </w:r>
      <w:r w:rsidRPr="00177A24">
        <w:rPr>
          <w:sz w:val="28"/>
          <w:szCs w:val="28"/>
        </w:rPr>
        <w:t> </w:t>
      </w:r>
      <w:r w:rsidRPr="00177A24">
        <w:rPr>
          <w:sz w:val="28"/>
          <w:szCs w:val="28"/>
          <w:shd w:val="clear" w:color="auto" w:fill="FFFFFF"/>
        </w:rPr>
        <w:t>творческой</w:t>
      </w:r>
      <w:r w:rsidRPr="00177A24">
        <w:rPr>
          <w:sz w:val="28"/>
          <w:szCs w:val="28"/>
        </w:rPr>
        <w:t> </w:t>
      </w:r>
      <w:r w:rsidRPr="00177A24">
        <w:rPr>
          <w:sz w:val="28"/>
          <w:szCs w:val="28"/>
          <w:shd w:val="clear" w:color="auto" w:fill="FFFFFF"/>
        </w:rPr>
        <w:t xml:space="preserve">работой студента </w:t>
      </w:r>
      <w:r w:rsidR="0000229C" w:rsidRPr="00177A24">
        <w:rPr>
          <w:sz w:val="28"/>
          <w:szCs w:val="28"/>
          <w:shd w:val="clear" w:color="auto" w:fill="FFFFFF"/>
        </w:rPr>
        <w:t>на основе логических</w:t>
      </w:r>
      <w:r w:rsidRPr="00177A24">
        <w:rPr>
          <w:sz w:val="28"/>
          <w:szCs w:val="28"/>
          <w:shd w:val="clear" w:color="auto" w:fill="FFFFFF"/>
        </w:rPr>
        <w:t xml:space="preserve"> знани</w:t>
      </w:r>
      <w:r w:rsidR="0000229C" w:rsidRPr="00177A24">
        <w:rPr>
          <w:sz w:val="28"/>
          <w:szCs w:val="28"/>
          <w:shd w:val="clear" w:color="auto" w:fill="FFFFFF"/>
        </w:rPr>
        <w:t>й, общенаучной</w:t>
      </w:r>
      <w:r w:rsidRPr="00177A24">
        <w:rPr>
          <w:sz w:val="28"/>
          <w:szCs w:val="28"/>
          <w:shd w:val="clear" w:color="auto" w:fill="FFFFFF"/>
        </w:rPr>
        <w:t xml:space="preserve">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Эссе студента - это самостоятельная письменная работа на тему, предложенную преподавателем (</w:t>
      </w:r>
      <w:r w:rsidRPr="00177A24">
        <w:rPr>
          <w:b/>
          <w:i/>
          <w:sz w:val="28"/>
          <w:szCs w:val="28"/>
          <w:shd w:val="clear" w:color="auto" w:fill="FFFFFF"/>
        </w:rPr>
        <w:t>тема может быть предложена и студентом, но обязательно должна быть согласована с преподавателем</w:t>
      </w:r>
      <w:r w:rsidRPr="00177A24">
        <w:rPr>
          <w:sz w:val="28"/>
          <w:szCs w:val="28"/>
          <w:shd w:val="clear" w:color="auto" w:fill="FFFFFF"/>
        </w:rPr>
        <w:t xml:space="preserve">).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lastRenderedPageBreak/>
        <w:t xml:space="preserve">Цель эссе состоит в развитии навыков самостоятельного творческого мышления и письменного изложения собственных мыслей.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rsidR="00D850EA" w:rsidRPr="00177A24" w:rsidRDefault="00D850EA" w:rsidP="0028402B">
      <w:pPr>
        <w:spacing w:line="360" w:lineRule="auto"/>
        <w:ind w:firstLine="709"/>
        <w:jc w:val="both"/>
        <w:rPr>
          <w:sz w:val="28"/>
          <w:szCs w:val="28"/>
          <w:shd w:val="clear" w:color="auto" w:fill="FFFFFF"/>
        </w:rPr>
      </w:pPr>
      <w:r w:rsidRPr="00177A24">
        <w:rPr>
          <w:shd w:val="clear" w:color="auto" w:fill="F9F9F9"/>
        </w:rPr>
        <w:t xml:space="preserve">В </w:t>
      </w:r>
      <w:r w:rsidRPr="00177A24">
        <w:rPr>
          <w:sz w:val="28"/>
          <w:szCs w:val="28"/>
          <w:shd w:val="clear" w:color="auto" w:fill="FFFFFF"/>
        </w:rPr>
        <w:t>отличие от реферата, эссе – это:</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 сочинение небольшого объема (от 7-х – до 10 стр. машинописного текста),</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выражающее индивидуальные впечатления и соображения студента по конкретному вопросу;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D850EA" w:rsidRPr="00EA587D" w:rsidRDefault="00D850EA" w:rsidP="0028402B">
      <w:pPr>
        <w:spacing w:line="360" w:lineRule="auto"/>
        <w:ind w:firstLine="709"/>
        <w:jc w:val="both"/>
        <w:rPr>
          <w:b/>
          <w:sz w:val="28"/>
          <w:szCs w:val="28"/>
          <w:shd w:val="clear" w:color="auto" w:fill="FFFFFF"/>
        </w:rPr>
      </w:pPr>
      <w:r w:rsidRPr="00177A24">
        <w:rPr>
          <w:b/>
          <w:sz w:val="28"/>
          <w:szCs w:val="28"/>
          <w:shd w:val="clear" w:color="auto" w:fill="FFFFFF"/>
        </w:rPr>
        <w:t>Основные ти</w:t>
      </w:r>
      <w:r w:rsidR="00E417F2" w:rsidRPr="00177A24">
        <w:rPr>
          <w:b/>
          <w:sz w:val="28"/>
          <w:szCs w:val="28"/>
          <w:shd w:val="clear" w:color="auto" w:fill="FFFFFF"/>
        </w:rPr>
        <w:t xml:space="preserve">пы эссе по дисциплине </w:t>
      </w:r>
      <w:r w:rsidR="00E417F2" w:rsidRPr="00EA587D">
        <w:rPr>
          <w:b/>
          <w:sz w:val="28"/>
          <w:szCs w:val="28"/>
          <w:shd w:val="clear" w:color="auto" w:fill="FFFFFF"/>
        </w:rPr>
        <w:t>«</w:t>
      </w:r>
      <w:r w:rsidR="00B920EA" w:rsidRPr="00EA587D">
        <w:rPr>
          <w:b/>
          <w:sz w:val="28"/>
          <w:szCs w:val="28"/>
        </w:rPr>
        <w:t>Логика</w:t>
      </w:r>
      <w:r w:rsidR="00EA587D" w:rsidRPr="00EA587D">
        <w:rPr>
          <w:b/>
          <w:sz w:val="28"/>
          <w:szCs w:val="28"/>
        </w:rPr>
        <w:t>.</w:t>
      </w:r>
      <w:r w:rsidR="00B920EA" w:rsidRPr="00EA587D">
        <w:rPr>
          <w:b/>
          <w:sz w:val="28"/>
          <w:szCs w:val="28"/>
        </w:rPr>
        <w:t xml:space="preserve"> </w:t>
      </w:r>
      <w:r w:rsidR="00EA587D" w:rsidRPr="00EA587D">
        <w:rPr>
          <w:b/>
          <w:sz w:val="28"/>
          <w:szCs w:val="28"/>
        </w:rPr>
        <w:t>Т</w:t>
      </w:r>
      <w:r w:rsidR="00B920EA" w:rsidRPr="00EA587D">
        <w:rPr>
          <w:b/>
          <w:sz w:val="28"/>
          <w:szCs w:val="28"/>
        </w:rPr>
        <w:t>еория аргументации</w:t>
      </w:r>
      <w:r w:rsidRPr="00EA587D">
        <w:rPr>
          <w:b/>
          <w:sz w:val="28"/>
          <w:szCs w:val="28"/>
          <w:shd w:val="clear" w:color="auto" w:fill="FFFFFF"/>
        </w:rPr>
        <w:t>».</w:t>
      </w:r>
    </w:p>
    <w:p w:rsidR="00D850EA" w:rsidRPr="00177A24" w:rsidRDefault="00E417F2" w:rsidP="0028402B">
      <w:pPr>
        <w:spacing w:line="360" w:lineRule="auto"/>
        <w:ind w:firstLine="709"/>
        <w:jc w:val="both"/>
        <w:rPr>
          <w:sz w:val="28"/>
          <w:szCs w:val="28"/>
          <w:shd w:val="clear" w:color="auto" w:fill="FFFFFF"/>
        </w:rPr>
      </w:pPr>
      <w:r w:rsidRPr="00177A24">
        <w:rPr>
          <w:sz w:val="28"/>
          <w:szCs w:val="28"/>
          <w:shd w:val="clear" w:color="auto" w:fill="FFFFFF"/>
        </w:rPr>
        <w:t xml:space="preserve"> Эссе по </w:t>
      </w:r>
      <w:r w:rsidR="0000229C" w:rsidRPr="00177A24">
        <w:rPr>
          <w:sz w:val="28"/>
          <w:szCs w:val="28"/>
          <w:shd w:val="clear" w:color="auto" w:fill="FFFFFF"/>
        </w:rPr>
        <w:t>логике и теории аргументации</w:t>
      </w:r>
      <w:r w:rsidR="00D850EA" w:rsidRPr="00177A24">
        <w:rPr>
          <w:sz w:val="28"/>
          <w:szCs w:val="28"/>
          <w:shd w:val="clear" w:color="auto" w:fill="FFFFFF"/>
        </w:rPr>
        <w:t xml:space="preserve"> можно писать: </w:t>
      </w:r>
    </w:p>
    <w:p w:rsidR="005D1AF4"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1) как размышление на определенную тему или</w:t>
      </w:r>
      <w:r w:rsidR="005D1AF4" w:rsidRPr="00177A24">
        <w:rPr>
          <w:sz w:val="28"/>
          <w:szCs w:val="28"/>
          <w:shd w:val="clear" w:color="auto" w:fill="FFFFFF"/>
        </w:rPr>
        <w:t xml:space="preserve"> изложение попытки осмыслить логическую проблему.</w:t>
      </w:r>
    </w:p>
    <w:p w:rsidR="00EA587D" w:rsidRDefault="005D1AF4" w:rsidP="0028402B">
      <w:pPr>
        <w:spacing w:line="360" w:lineRule="auto"/>
        <w:ind w:firstLine="709"/>
        <w:jc w:val="both"/>
        <w:rPr>
          <w:sz w:val="28"/>
          <w:szCs w:val="28"/>
          <w:shd w:val="clear" w:color="auto" w:fill="FFFFFF"/>
        </w:rPr>
      </w:pPr>
      <w:r w:rsidRPr="00177A24">
        <w:rPr>
          <w:sz w:val="28"/>
          <w:szCs w:val="28"/>
          <w:shd w:val="clear" w:color="auto" w:fill="FFFFFF"/>
        </w:rPr>
        <w:t>2) как комментарий и анализ проблемной ситуации с применением логического инструментария.</w:t>
      </w:r>
    </w:p>
    <w:p w:rsidR="00D850EA" w:rsidRPr="00177A24" w:rsidRDefault="00D850EA" w:rsidP="0028402B">
      <w:pPr>
        <w:spacing w:line="360" w:lineRule="auto"/>
        <w:ind w:firstLine="709"/>
        <w:jc w:val="both"/>
        <w:rPr>
          <w:sz w:val="28"/>
          <w:szCs w:val="28"/>
          <w:shd w:val="clear" w:color="auto" w:fill="FFFFFF"/>
        </w:rPr>
      </w:pPr>
      <w:r w:rsidRPr="00177A24">
        <w:br/>
      </w:r>
    </w:p>
    <w:p w:rsidR="00D850EA" w:rsidRPr="00177A24" w:rsidRDefault="00926F97" w:rsidP="0028402B">
      <w:pPr>
        <w:spacing w:line="360" w:lineRule="auto"/>
        <w:ind w:firstLine="709"/>
        <w:jc w:val="center"/>
        <w:rPr>
          <w:i/>
          <w:sz w:val="28"/>
          <w:szCs w:val="28"/>
        </w:rPr>
      </w:pPr>
      <w:r w:rsidRPr="00177A24">
        <w:rPr>
          <w:b/>
          <w:bCs/>
          <w:i/>
          <w:sz w:val="28"/>
          <w:szCs w:val="28"/>
        </w:rPr>
        <w:t>Структура</w:t>
      </w:r>
      <w:r w:rsidR="00382001" w:rsidRPr="00177A24">
        <w:rPr>
          <w:b/>
          <w:bCs/>
          <w:i/>
          <w:sz w:val="28"/>
          <w:szCs w:val="28"/>
        </w:rPr>
        <w:t xml:space="preserve"> </w:t>
      </w:r>
      <w:r w:rsidRPr="00177A24">
        <w:rPr>
          <w:b/>
          <w:bCs/>
          <w:i/>
          <w:sz w:val="28"/>
          <w:szCs w:val="28"/>
        </w:rPr>
        <w:t>эссе</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sz w:val="28"/>
          <w:szCs w:val="28"/>
        </w:rPr>
        <w:t>Работа открывается титульным листом</w:t>
      </w:r>
      <w:r w:rsidR="00F35703" w:rsidRPr="00177A24">
        <w:rPr>
          <w:rStyle w:val="afa"/>
          <w:sz w:val="28"/>
          <w:szCs w:val="28"/>
        </w:rPr>
        <w:footnoteReference w:id="3"/>
      </w:r>
      <w:r w:rsidRPr="00177A24">
        <w:rPr>
          <w:sz w:val="28"/>
          <w:szCs w:val="28"/>
        </w:rPr>
        <w:t xml:space="preserve">, на котором указывается: </w:t>
      </w:r>
      <w:r w:rsidRPr="00177A24">
        <w:rPr>
          <w:b/>
          <w:sz w:val="28"/>
          <w:szCs w:val="28"/>
        </w:rPr>
        <w:t>название университета</w:t>
      </w:r>
      <w:r w:rsidRPr="00177A24">
        <w:rPr>
          <w:sz w:val="28"/>
          <w:szCs w:val="28"/>
        </w:rPr>
        <w:t xml:space="preserve">; </w:t>
      </w:r>
      <w:r w:rsidRPr="00177A24">
        <w:rPr>
          <w:b/>
          <w:sz w:val="28"/>
          <w:szCs w:val="28"/>
        </w:rPr>
        <w:t>название подразделения</w:t>
      </w:r>
      <w:r w:rsidRPr="00177A24">
        <w:rPr>
          <w:sz w:val="28"/>
          <w:szCs w:val="28"/>
        </w:rPr>
        <w:t xml:space="preserve"> (</w:t>
      </w:r>
      <w:r w:rsidR="005D1AF4" w:rsidRPr="00177A24">
        <w:rPr>
          <w:sz w:val="28"/>
          <w:szCs w:val="28"/>
        </w:rPr>
        <w:t xml:space="preserve">Департамент гуманитарных наук); </w:t>
      </w:r>
      <w:r w:rsidRPr="00177A24">
        <w:rPr>
          <w:b/>
          <w:sz w:val="28"/>
          <w:szCs w:val="28"/>
        </w:rPr>
        <w:t>название темы и учебной дисциплины</w:t>
      </w:r>
      <w:r w:rsidRPr="00177A24">
        <w:rPr>
          <w:sz w:val="28"/>
          <w:szCs w:val="28"/>
        </w:rPr>
        <w:t xml:space="preserve">, по которой пишется реферат; </w:t>
      </w:r>
      <w:r w:rsidRPr="00177A24">
        <w:rPr>
          <w:b/>
          <w:sz w:val="28"/>
          <w:szCs w:val="28"/>
        </w:rPr>
        <w:lastRenderedPageBreak/>
        <w:t>фамилия, имя, отчество автора реферата; фамилия, имя, отчество, ученая степень и звание руководителя; год</w:t>
      </w:r>
      <w:r w:rsidRPr="00177A24">
        <w:rPr>
          <w:sz w:val="28"/>
          <w:szCs w:val="28"/>
        </w:rPr>
        <w:t>.</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sz w:val="28"/>
          <w:szCs w:val="28"/>
        </w:rPr>
        <w:t xml:space="preserve"> За титульным листом следует </w:t>
      </w:r>
      <w:r w:rsidRPr="00177A24">
        <w:rPr>
          <w:b/>
          <w:i/>
          <w:iCs/>
          <w:sz w:val="28"/>
          <w:szCs w:val="28"/>
        </w:rPr>
        <w:t>Оглавление</w:t>
      </w:r>
      <w:r w:rsidRPr="00177A24">
        <w:rPr>
          <w:b/>
          <w:sz w:val="28"/>
          <w:szCs w:val="28"/>
        </w:rPr>
        <w:t>.</w:t>
      </w:r>
      <w:r w:rsidRPr="00177A24">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177A24">
        <w:rPr>
          <w:i/>
        </w:rPr>
        <w:t xml:space="preserve"> </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b/>
          <w:i/>
          <w:iCs/>
          <w:sz w:val="28"/>
          <w:szCs w:val="28"/>
        </w:rPr>
        <w:t>Текст</w:t>
      </w:r>
      <w:r w:rsidRPr="00177A24">
        <w:rPr>
          <w:sz w:val="28"/>
          <w:szCs w:val="28"/>
        </w:rPr>
        <w:t xml:space="preserve"> эссе делится на три части: </w:t>
      </w:r>
      <w:r w:rsidRPr="00177A24">
        <w:rPr>
          <w:b/>
          <w:i/>
          <w:iCs/>
          <w:sz w:val="28"/>
          <w:szCs w:val="28"/>
        </w:rPr>
        <w:t>введение, основная часть и заключение</w:t>
      </w:r>
      <w:r w:rsidRPr="00177A24">
        <w:rPr>
          <w:b/>
          <w:sz w:val="28"/>
          <w:szCs w:val="28"/>
        </w:rPr>
        <w:t>.</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а) </w:t>
      </w:r>
      <w:r w:rsidRPr="00177A24">
        <w:rPr>
          <w:b/>
          <w:i/>
          <w:iCs/>
          <w:sz w:val="28"/>
          <w:szCs w:val="28"/>
          <w:u w:val="single"/>
        </w:rPr>
        <w:t>Введение</w:t>
      </w:r>
      <w:r w:rsidRPr="00177A24">
        <w:rPr>
          <w:sz w:val="28"/>
          <w:szCs w:val="28"/>
        </w:rPr>
        <w:t xml:space="preserve"> - раздел эссе, посвященный постановке проблемы, которая будет рассматриваться и обоснованию выбора темы.</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б) </w:t>
      </w:r>
      <w:r w:rsidRPr="00177A24">
        <w:rPr>
          <w:b/>
          <w:i/>
          <w:iCs/>
          <w:sz w:val="28"/>
          <w:szCs w:val="28"/>
          <w:u w:val="single"/>
        </w:rPr>
        <w:t>Основная часть</w:t>
      </w:r>
      <w:r w:rsidRPr="00177A24">
        <w:rPr>
          <w:i/>
          <w:iCs/>
          <w:sz w:val="28"/>
          <w:szCs w:val="28"/>
        </w:rPr>
        <w:t xml:space="preserve"> - </w:t>
      </w:r>
      <w:r w:rsidRPr="00177A24">
        <w:rPr>
          <w:sz w:val="28"/>
          <w:szCs w:val="28"/>
        </w:rPr>
        <w:t>это звено работы, в котором последовательно раскрывается выбранная тема. При необходимос</w:t>
      </w:r>
      <w:r w:rsidR="005D1AF4" w:rsidRPr="00177A24">
        <w:rPr>
          <w:sz w:val="28"/>
          <w:szCs w:val="28"/>
        </w:rPr>
        <w:t xml:space="preserve">ти текст эссе может дополняться </w:t>
      </w:r>
      <w:r w:rsidRPr="00177A24">
        <w:rPr>
          <w:sz w:val="28"/>
          <w:szCs w:val="28"/>
        </w:rPr>
        <w:t>таблицами, графиками, но ими не следует "перегружать" текст.</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в</w:t>
      </w:r>
      <w:r w:rsidRPr="00177A24">
        <w:rPr>
          <w:b/>
          <w:sz w:val="28"/>
          <w:szCs w:val="28"/>
        </w:rPr>
        <w:t>)</w:t>
      </w:r>
      <w:r w:rsidR="000D2BE2" w:rsidRPr="00177A24">
        <w:rPr>
          <w:b/>
          <w:sz w:val="28"/>
          <w:szCs w:val="28"/>
        </w:rPr>
        <w:t xml:space="preserve"> </w:t>
      </w:r>
      <w:r w:rsidRPr="00177A24">
        <w:rPr>
          <w:b/>
          <w:i/>
          <w:iCs/>
          <w:sz w:val="28"/>
          <w:szCs w:val="28"/>
          <w:u w:val="single"/>
        </w:rPr>
        <w:t>Заключение</w:t>
      </w:r>
      <w:r w:rsidRPr="00177A24">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D850EA" w:rsidRPr="00177A24" w:rsidRDefault="00D850EA" w:rsidP="0028402B">
      <w:pPr>
        <w:pStyle w:val="ab"/>
        <w:spacing w:before="0" w:beforeAutospacing="0" w:after="0" w:afterAutospacing="0" w:line="360" w:lineRule="auto"/>
        <w:ind w:firstLine="539"/>
        <w:jc w:val="both"/>
        <w:rPr>
          <w:i/>
          <w:sz w:val="28"/>
          <w:szCs w:val="28"/>
        </w:rPr>
      </w:pPr>
      <w:r w:rsidRPr="00177A24">
        <w:rPr>
          <w:sz w:val="28"/>
          <w:szCs w:val="28"/>
        </w:rPr>
        <w:t>В тексте</w:t>
      </w:r>
      <w:r w:rsidRPr="00177A24">
        <w:t xml:space="preserve"> </w:t>
      </w:r>
      <w:r w:rsidRPr="00177A24">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177A24">
        <w:rPr>
          <w:i/>
          <w:sz w:val="28"/>
          <w:szCs w:val="28"/>
        </w:rPr>
        <w:t>.</w:t>
      </w:r>
    </w:p>
    <w:p w:rsidR="00D850EA" w:rsidRPr="00177A24" w:rsidRDefault="00D850EA" w:rsidP="0028402B">
      <w:pPr>
        <w:pStyle w:val="ab"/>
        <w:spacing w:before="0" w:beforeAutospacing="0" w:after="0" w:afterAutospacing="0" w:line="360" w:lineRule="auto"/>
        <w:ind w:firstLine="539"/>
        <w:jc w:val="both"/>
        <w:rPr>
          <w:sz w:val="16"/>
          <w:szCs w:val="28"/>
        </w:rPr>
      </w:pPr>
    </w:p>
    <w:p w:rsidR="00D850EA" w:rsidRPr="00177A24" w:rsidRDefault="0070337D" w:rsidP="0028402B">
      <w:pPr>
        <w:pStyle w:val="ab"/>
        <w:spacing w:before="0" w:beforeAutospacing="0" w:after="0" w:afterAutospacing="0" w:line="360" w:lineRule="auto"/>
        <w:jc w:val="both"/>
        <w:rPr>
          <w:sz w:val="28"/>
          <w:szCs w:val="28"/>
        </w:rPr>
      </w:pPr>
      <w:r w:rsidRPr="00177A24">
        <w:rPr>
          <w:b/>
          <w:sz w:val="28"/>
          <w:szCs w:val="28"/>
          <w:u w:val="single"/>
        </w:rPr>
        <w:t>Список источников и литературы.</w:t>
      </w:r>
      <w:r w:rsidRPr="00177A24">
        <w:rPr>
          <w:sz w:val="28"/>
          <w:szCs w:val="28"/>
        </w:rPr>
        <w:t xml:space="preserve"> </w:t>
      </w:r>
      <w:r w:rsidR="00D850EA" w:rsidRPr="00177A24">
        <w:rPr>
          <w:sz w:val="28"/>
          <w:szCs w:val="28"/>
        </w:rPr>
        <w:t>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00D850EA" w:rsidRPr="00177A24">
        <w:rPr>
          <w:sz w:val="28"/>
          <w:szCs w:val="28"/>
        </w:rPr>
        <w:sym w:font="Symbol" w:char="F02D"/>
      </w:r>
      <w:r w:rsidR="00D850EA" w:rsidRPr="00177A24">
        <w:rPr>
          <w:sz w:val="28"/>
          <w:szCs w:val="28"/>
        </w:rPr>
        <w:t>правовые акты (в порядке их юридической значимости и хронологической последовательности), затем учебно</w:t>
      </w:r>
      <w:r w:rsidR="00D850EA" w:rsidRPr="00177A24">
        <w:rPr>
          <w:sz w:val="28"/>
          <w:szCs w:val="28"/>
        </w:rPr>
        <w:sym w:font="Symbol" w:char="F02D"/>
      </w:r>
      <w:r w:rsidR="00D850EA" w:rsidRPr="00177A24">
        <w:rPr>
          <w:sz w:val="28"/>
          <w:szCs w:val="28"/>
        </w:rPr>
        <w:t>научная литература и другие источники (например, интернет</w:t>
      </w:r>
      <w:r w:rsidR="00D850EA" w:rsidRPr="00177A24">
        <w:rPr>
          <w:sz w:val="28"/>
          <w:szCs w:val="28"/>
        </w:rPr>
        <w:sym w:font="Symbol" w:char="F02D"/>
      </w:r>
      <w:r w:rsidR="00D850EA" w:rsidRPr="00177A24">
        <w:rPr>
          <w:sz w:val="28"/>
          <w:szCs w:val="28"/>
        </w:rPr>
        <w:t>сайты). Учебно</w:t>
      </w:r>
      <w:r w:rsidR="00D850EA" w:rsidRPr="00177A24">
        <w:rPr>
          <w:sz w:val="28"/>
          <w:szCs w:val="28"/>
        </w:rPr>
        <w:sym w:font="Symbol" w:char="F02D"/>
      </w:r>
      <w:r w:rsidR="00D850EA" w:rsidRPr="00177A24">
        <w:rPr>
          <w:sz w:val="28"/>
          <w:szCs w:val="28"/>
        </w:rPr>
        <w:t>научная литература приводится в алфавитном порядке,  указание при этом количества страниц каждого источника обязательно.</w:t>
      </w:r>
    </w:p>
    <w:p w:rsidR="00D850EA" w:rsidRPr="00177A24" w:rsidRDefault="00D850EA" w:rsidP="0028402B">
      <w:pPr>
        <w:pStyle w:val="ab"/>
        <w:spacing w:before="0" w:beforeAutospacing="0" w:after="0" w:afterAutospacing="0" w:line="360" w:lineRule="auto"/>
        <w:ind w:firstLine="539"/>
        <w:jc w:val="both"/>
        <w:rPr>
          <w:i/>
          <w:sz w:val="28"/>
          <w:szCs w:val="28"/>
        </w:rPr>
      </w:pPr>
      <w:r w:rsidRPr="00177A24">
        <w:rPr>
          <w:b/>
          <w:bCs/>
          <w:i/>
          <w:sz w:val="28"/>
          <w:szCs w:val="28"/>
        </w:rPr>
        <w:t xml:space="preserve">Объем и технические требования, предъявляемые к выполнению эссе. </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lastRenderedPageBreak/>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D850EA" w:rsidRPr="00177A24" w:rsidRDefault="00D850EA" w:rsidP="0028402B">
      <w:pPr>
        <w:pStyle w:val="ab"/>
        <w:spacing w:before="0" w:beforeAutospacing="0" w:after="0" w:afterAutospacing="0" w:line="360" w:lineRule="auto"/>
        <w:ind w:firstLine="540"/>
        <w:jc w:val="both"/>
        <w:rPr>
          <w:sz w:val="28"/>
          <w:szCs w:val="28"/>
        </w:rPr>
      </w:pPr>
      <w:r w:rsidRPr="00177A24">
        <w:rPr>
          <w:sz w:val="28"/>
          <w:szCs w:val="28"/>
        </w:rPr>
        <w:t>При цитировании необходимо соблюдать следующие правила:</w:t>
      </w:r>
    </w:p>
    <w:p w:rsidR="00D850EA" w:rsidRPr="00177A24" w:rsidRDefault="00D850EA" w:rsidP="0028402B">
      <w:pPr>
        <w:pStyle w:val="ab"/>
        <w:numPr>
          <w:ilvl w:val="0"/>
          <w:numId w:val="5"/>
        </w:numPr>
        <w:spacing w:before="0" w:beforeAutospacing="0" w:after="0" w:afterAutospacing="0" w:line="360" w:lineRule="auto"/>
        <w:jc w:val="both"/>
        <w:rPr>
          <w:sz w:val="28"/>
          <w:szCs w:val="28"/>
        </w:rPr>
      </w:pPr>
      <w:r w:rsidRPr="00177A24">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D850EA" w:rsidRPr="00177A24" w:rsidRDefault="00D850EA" w:rsidP="0028402B">
      <w:pPr>
        <w:pStyle w:val="ab"/>
        <w:numPr>
          <w:ilvl w:val="0"/>
          <w:numId w:val="5"/>
        </w:numPr>
        <w:spacing w:before="0" w:beforeAutospacing="0" w:after="240" w:afterAutospacing="0" w:line="360" w:lineRule="auto"/>
        <w:jc w:val="both"/>
        <w:rPr>
          <w:sz w:val="28"/>
          <w:szCs w:val="28"/>
        </w:rPr>
      </w:pPr>
      <w:r w:rsidRPr="00177A24">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CF4446" w:rsidRPr="00177A24" w:rsidRDefault="00CF4446" w:rsidP="0028402B">
      <w:pPr>
        <w:widowControl w:val="0"/>
        <w:autoSpaceDE w:val="0"/>
        <w:autoSpaceDN w:val="0"/>
        <w:spacing w:line="360" w:lineRule="auto"/>
        <w:jc w:val="both"/>
        <w:outlineLvl w:val="0"/>
        <w:rPr>
          <w:b/>
          <w:bCs/>
          <w:sz w:val="28"/>
          <w:szCs w:val="28"/>
          <w:lang w:bidi="ru-RU"/>
        </w:rPr>
      </w:pPr>
      <w:bookmarkStart w:id="29" w:name="_Toc24406442"/>
      <w:r w:rsidRPr="00177A2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p>
    <w:p w:rsidR="00926F97" w:rsidRPr="00177A24" w:rsidRDefault="00926F97" w:rsidP="0028402B">
      <w:pPr>
        <w:widowControl w:val="0"/>
        <w:autoSpaceDE w:val="0"/>
        <w:autoSpaceDN w:val="0"/>
        <w:spacing w:line="360" w:lineRule="auto"/>
        <w:jc w:val="both"/>
        <w:outlineLvl w:val="0"/>
        <w:rPr>
          <w:bCs/>
          <w:sz w:val="12"/>
          <w:szCs w:val="28"/>
          <w:lang w:bidi="ru-RU"/>
        </w:rPr>
      </w:pPr>
    </w:p>
    <w:p w:rsidR="00CF4446" w:rsidRPr="00177A24" w:rsidRDefault="00CF4446" w:rsidP="0028402B">
      <w:pPr>
        <w:keepNext/>
        <w:widowControl w:val="0"/>
        <w:autoSpaceDE w:val="0"/>
        <w:autoSpaceDN w:val="0"/>
        <w:spacing w:line="360" w:lineRule="auto"/>
        <w:ind w:firstLine="709"/>
        <w:jc w:val="both"/>
        <w:outlineLvl w:val="0"/>
        <w:rPr>
          <w:rFonts w:eastAsia="Calibri"/>
          <w:b/>
          <w:bCs/>
          <w:kern w:val="32"/>
          <w:sz w:val="28"/>
          <w:szCs w:val="28"/>
          <w:lang w:bidi="ru-RU"/>
        </w:rPr>
      </w:pPr>
      <w:bookmarkStart w:id="30" w:name="_Toc531614950"/>
      <w:bookmarkStart w:id="31" w:name="_Toc531686467"/>
      <w:r w:rsidRPr="00177A24">
        <w:rPr>
          <w:rFonts w:eastAsia="Calibri"/>
          <w:b/>
          <w:bCs/>
          <w:kern w:val="32"/>
          <w:sz w:val="28"/>
          <w:szCs w:val="28"/>
          <w:lang w:bidi="ru-RU"/>
        </w:rPr>
        <w:t>11. 1. Комплект лицензионного программного обеспечения:</w:t>
      </w:r>
      <w:bookmarkEnd w:id="30"/>
      <w:bookmarkEnd w:id="31"/>
    </w:p>
    <w:p w:rsidR="00CF4446" w:rsidRPr="00CB7862" w:rsidRDefault="00CF4446" w:rsidP="0028402B">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2" w:name="_Toc531614951"/>
      <w:bookmarkStart w:id="33" w:name="_Toc531686468"/>
      <w:r w:rsidRPr="00CB7862">
        <w:rPr>
          <w:rFonts w:eastAsia="Calibri"/>
          <w:bCs/>
          <w:kern w:val="32"/>
          <w:sz w:val="28"/>
          <w:szCs w:val="28"/>
          <w:lang w:val="en-US" w:bidi="ru-RU"/>
        </w:rPr>
        <w:t xml:space="preserve">1. </w:t>
      </w:r>
      <w:r w:rsidRPr="00177A24">
        <w:rPr>
          <w:rFonts w:eastAsia="Calibri"/>
          <w:bCs/>
          <w:kern w:val="32"/>
          <w:sz w:val="28"/>
          <w:szCs w:val="28"/>
          <w:lang w:val="en-US" w:bidi="ru-RU"/>
        </w:rPr>
        <w:t>Windows</w:t>
      </w:r>
      <w:r w:rsidRPr="00CB7862">
        <w:rPr>
          <w:rFonts w:eastAsia="Calibri"/>
          <w:bCs/>
          <w:kern w:val="32"/>
          <w:sz w:val="28"/>
          <w:szCs w:val="28"/>
          <w:lang w:val="en-US" w:bidi="ru-RU"/>
        </w:rPr>
        <w:t xml:space="preserve">, </w:t>
      </w:r>
      <w:r w:rsidRPr="00177A24">
        <w:rPr>
          <w:rFonts w:eastAsia="Calibri"/>
          <w:bCs/>
          <w:kern w:val="32"/>
          <w:sz w:val="28"/>
          <w:szCs w:val="28"/>
          <w:lang w:val="en-US" w:bidi="ru-RU"/>
        </w:rPr>
        <w:t>Microsoft</w:t>
      </w:r>
      <w:r w:rsidRPr="00CB7862">
        <w:rPr>
          <w:rFonts w:eastAsia="Calibri"/>
          <w:bCs/>
          <w:kern w:val="32"/>
          <w:sz w:val="28"/>
          <w:szCs w:val="28"/>
          <w:lang w:val="en-US" w:bidi="ru-RU"/>
        </w:rPr>
        <w:t xml:space="preserve"> </w:t>
      </w:r>
      <w:r w:rsidRPr="00177A24">
        <w:rPr>
          <w:rFonts w:eastAsia="Calibri"/>
          <w:bCs/>
          <w:kern w:val="32"/>
          <w:sz w:val="28"/>
          <w:szCs w:val="28"/>
          <w:lang w:val="en-US" w:bidi="ru-RU"/>
        </w:rPr>
        <w:t>Office</w:t>
      </w:r>
      <w:r w:rsidRPr="00CB7862">
        <w:rPr>
          <w:rFonts w:eastAsia="Calibri"/>
          <w:bCs/>
          <w:kern w:val="32"/>
          <w:sz w:val="28"/>
          <w:szCs w:val="28"/>
          <w:lang w:val="en-US" w:bidi="ru-RU"/>
        </w:rPr>
        <w:t>.</w:t>
      </w:r>
      <w:bookmarkEnd w:id="32"/>
      <w:bookmarkEnd w:id="33"/>
    </w:p>
    <w:p w:rsidR="00CF4446" w:rsidRPr="00CB7862" w:rsidRDefault="00CF4446" w:rsidP="0028402B">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4" w:name="_Toc531614952"/>
      <w:bookmarkStart w:id="35" w:name="_Toc531686469"/>
      <w:r w:rsidRPr="00CB7862">
        <w:rPr>
          <w:rFonts w:eastAsia="Calibri"/>
          <w:bCs/>
          <w:kern w:val="32"/>
          <w:sz w:val="28"/>
          <w:szCs w:val="28"/>
          <w:lang w:val="en-US" w:bidi="ru-RU"/>
        </w:rPr>
        <w:t xml:space="preserve">2. </w:t>
      </w:r>
      <w:r w:rsidRPr="00177A24">
        <w:rPr>
          <w:rFonts w:eastAsia="Calibri"/>
          <w:bCs/>
          <w:kern w:val="32"/>
          <w:sz w:val="28"/>
          <w:szCs w:val="28"/>
          <w:lang w:bidi="ru-RU"/>
        </w:rPr>
        <w:t>Антивирус</w:t>
      </w:r>
      <w:r w:rsidRPr="00CB7862">
        <w:rPr>
          <w:rFonts w:eastAsia="Calibri"/>
          <w:bCs/>
          <w:kern w:val="32"/>
          <w:sz w:val="28"/>
          <w:szCs w:val="28"/>
          <w:lang w:val="en-US" w:bidi="ru-RU"/>
        </w:rPr>
        <w:t xml:space="preserve"> </w:t>
      </w:r>
      <w:r w:rsidRPr="00177A24">
        <w:rPr>
          <w:rFonts w:eastAsia="Calibri"/>
          <w:bCs/>
          <w:kern w:val="32"/>
          <w:sz w:val="28"/>
          <w:szCs w:val="28"/>
          <w:lang w:val="en-US" w:bidi="ru-RU"/>
        </w:rPr>
        <w:t>ESET</w:t>
      </w:r>
      <w:r w:rsidRPr="00CB7862">
        <w:rPr>
          <w:rFonts w:eastAsia="Calibri"/>
          <w:bCs/>
          <w:kern w:val="32"/>
          <w:sz w:val="28"/>
          <w:szCs w:val="28"/>
          <w:lang w:val="en-US" w:bidi="ru-RU"/>
        </w:rPr>
        <w:t xml:space="preserve"> </w:t>
      </w:r>
      <w:r w:rsidRPr="00177A24">
        <w:rPr>
          <w:rFonts w:eastAsia="Calibri"/>
          <w:bCs/>
          <w:kern w:val="32"/>
          <w:sz w:val="28"/>
          <w:szCs w:val="28"/>
          <w:lang w:val="en-US" w:bidi="ru-RU"/>
        </w:rPr>
        <w:t>Endpoint</w:t>
      </w:r>
      <w:r w:rsidRPr="00CB7862">
        <w:rPr>
          <w:rFonts w:eastAsia="Calibri"/>
          <w:bCs/>
          <w:kern w:val="32"/>
          <w:sz w:val="28"/>
          <w:szCs w:val="28"/>
          <w:lang w:val="en-US" w:bidi="ru-RU"/>
        </w:rPr>
        <w:t xml:space="preserve"> </w:t>
      </w:r>
      <w:r w:rsidRPr="00177A24">
        <w:rPr>
          <w:rFonts w:eastAsia="Calibri"/>
          <w:bCs/>
          <w:kern w:val="32"/>
          <w:sz w:val="28"/>
          <w:szCs w:val="28"/>
          <w:lang w:val="en-US" w:bidi="ru-RU"/>
        </w:rPr>
        <w:t>Security</w:t>
      </w:r>
      <w:bookmarkEnd w:id="34"/>
      <w:bookmarkEnd w:id="35"/>
    </w:p>
    <w:p w:rsidR="00926F97" w:rsidRPr="00CB7862" w:rsidRDefault="00926F97" w:rsidP="0028402B">
      <w:pPr>
        <w:keepNext/>
        <w:widowControl w:val="0"/>
        <w:autoSpaceDE w:val="0"/>
        <w:autoSpaceDN w:val="0"/>
        <w:spacing w:line="360" w:lineRule="auto"/>
        <w:ind w:firstLine="709"/>
        <w:jc w:val="both"/>
        <w:outlineLvl w:val="0"/>
        <w:rPr>
          <w:rFonts w:eastAsia="Calibri"/>
          <w:bCs/>
          <w:kern w:val="32"/>
          <w:sz w:val="16"/>
          <w:szCs w:val="28"/>
          <w:lang w:val="en-US" w:bidi="ru-RU"/>
        </w:rPr>
      </w:pPr>
    </w:p>
    <w:p w:rsidR="00CF4446" w:rsidRPr="00177A24"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6" w:name="_Toc531614953"/>
      <w:bookmarkStart w:id="37" w:name="_Toc531686470"/>
      <w:r w:rsidRPr="00177A24">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1. Информационно-правовая система «Гарант»</w:t>
      </w:r>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2. Информационно-правовая система «Консультант Плюс»</w:t>
      </w:r>
    </w:p>
    <w:p w:rsidR="00926F97"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 xml:space="preserve">3. Электронная энциклопедия: </w:t>
      </w:r>
      <w:r w:rsidRPr="00177A24">
        <w:rPr>
          <w:rFonts w:eastAsia="Calibri"/>
          <w:bCs/>
          <w:sz w:val="28"/>
          <w:szCs w:val="28"/>
          <w:u w:val="single"/>
          <w:lang w:val="en-US" w:bidi="ru-RU"/>
        </w:rPr>
        <w:t>http</w:t>
      </w:r>
      <w:r w:rsidRPr="00177A24">
        <w:rPr>
          <w:rFonts w:eastAsia="Calibri"/>
          <w:bCs/>
          <w:sz w:val="28"/>
          <w:szCs w:val="28"/>
          <w:u w:val="single"/>
          <w:lang w:bidi="ru-RU"/>
        </w:rPr>
        <w:t>://</w:t>
      </w:r>
      <w:r w:rsidRPr="00177A24">
        <w:rPr>
          <w:rFonts w:eastAsia="Calibri"/>
          <w:bCs/>
          <w:sz w:val="28"/>
          <w:szCs w:val="28"/>
          <w:u w:val="single"/>
          <w:lang w:val="en-US" w:bidi="ru-RU"/>
        </w:rPr>
        <w:t>ru</w:t>
      </w:r>
      <w:r w:rsidRPr="00177A24">
        <w:rPr>
          <w:rFonts w:eastAsia="Calibri"/>
          <w:bCs/>
          <w:sz w:val="28"/>
          <w:szCs w:val="28"/>
          <w:u w:val="single"/>
          <w:lang w:bidi="ru-RU"/>
        </w:rPr>
        <w:t>.</w:t>
      </w:r>
      <w:r w:rsidRPr="00177A24">
        <w:rPr>
          <w:rFonts w:eastAsia="Calibri"/>
          <w:bCs/>
          <w:sz w:val="28"/>
          <w:szCs w:val="28"/>
          <w:u w:val="single"/>
          <w:lang w:val="en-US" w:bidi="ru-RU"/>
        </w:rPr>
        <w:t>wikipedia</w:t>
      </w:r>
      <w:r w:rsidRPr="00177A24">
        <w:rPr>
          <w:rFonts w:eastAsia="Calibri"/>
          <w:bCs/>
          <w:sz w:val="28"/>
          <w:szCs w:val="28"/>
          <w:u w:val="single"/>
          <w:lang w:bidi="ru-RU"/>
        </w:rPr>
        <w:t>.</w:t>
      </w:r>
      <w:r w:rsidRPr="00177A24">
        <w:rPr>
          <w:rFonts w:eastAsia="Calibri"/>
          <w:bCs/>
          <w:sz w:val="28"/>
          <w:szCs w:val="28"/>
          <w:u w:val="single"/>
          <w:lang w:val="en-US" w:bidi="ru-RU"/>
        </w:rPr>
        <w:t>org</w:t>
      </w:r>
      <w:r w:rsidRPr="00177A24">
        <w:rPr>
          <w:rFonts w:eastAsia="Calibri"/>
          <w:bCs/>
          <w:sz w:val="28"/>
          <w:szCs w:val="28"/>
          <w:u w:val="single"/>
          <w:lang w:bidi="ru-RU"/>
        </w:rPr>
        <w:t>/</w:t>
      </w:r>
      <w:r w:rsidRPr="00177A24">
        <w:rPr>
          <w:rFonts w:eastAsia="Calibri"/>
          <w:bCs/>
          <w:sz w:val="28"/>
          <w:szCs w:val="28"/>
          <w:u w:val="single"/>
          <w:lang w:val="en-US" w:bidi="ru-RU"/>
        </w:rPr>
        <w:t>wiki</w:t>
      </w:r>
      <w:r w:rsidRPr="00177A24">
        <w:rPr>
          <w:rFonts w:eastAsia="Calibri"/>
          <w:bCs/>
          <w:sz w:val="28"/>
          <w:szCs w:val="28"/>
          <w:u w:val="single"/>
          <w:lang w:bidi="ru-RU"/>
        </w:rPr>
        <w:t>/</w:t>
      </w:r>
      <w:r w:rsidRPr="00177A24">
        <w:rPr>
          <w:rFonts w:eastAsia="Calibri"/>
          <w:bCs/>
          <w:sz w:val="28"/>
          <w:szCs w:val="28"/>
          <w:u w:val="single"/>
          <w:lang w:val="en-US" w:bidi="ru-RU"/>
        </w:rPr>
        <w:t>Wiki</w:t>
      </w:r>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177A24">
        <w:rPr>
          <w:rFonts w:eastAsia="Calibri"/>
          <w:b/>
          <w:bCs/>
          <w:sz w:val="28"/>
          <w:szCs w:val="28"/>
          <w:lang w:bidi="ru-RU"/>
        </w:rPr>
        <w:t>11.3. Сертифицированные программные и аппаратные средства защиты информации</w:t>
      </w:r>
    </w:p>
    <w:p w:rsidR="00CF4446" w:rsidRPr="00177A24" w:rsidRDefault="00CF4446" w:rsidP="0028402B">
      <w:pPr>
        <w:widowControl w:val="0"/>
        <w:tabs>
          <w:tab w:val="left" w:pos="1490"/>
        </w:tabs>
        <w:autoSpaceDE w:val="0"/>
        <w:autoSpaceDN w:val="0"/>
        <w:spacing w:line="360" w:lineRule="auto"/>
        <w:ind w:right="3"/>
        <w:jc w:val="both"/>
        <w:outlineLvl w:val="0"/>
        <w:rPr>
          <w:bCs/>
          <w:sz w:val="28"/>
          <w:szCs w:val="28"/>
          <w:lang w:bidi="ru-RU"/>
        </w:rPr>
      </w:pPr>
      <w:r w:rsidRPr="00177A24">
        <w:rPr>
          <w:bCs/>
          <w:sz w:val="28"/>
          <w:szCs w:val="28"/>
          <w:lang w:bidi="ru-RU"/>
        </w:rPr>
        <w:t>Не используются</w:t>
      </w:r>
    </w:p>
    <w:p w:rsidR="00CF4446" w:rsidRPr="00177A24" w:rsidRDefault="00CF4446" w:rsidP="0028402B">
      <w:pPr>
        <w:widowControl w:val="0"/>
        <w:autoSpaceDE w:val="0"/>
        <w:autoSpaceDN w:val="0"/>
        <w:spacing w:line="360" w:lineRule="auto"/>
        <w:ind w:right="3"/>
        <w:jc w:val="both"/>
        <w:rPr>
          <w:sz w:val="16"/>
          <w:szCs w:val="28"/>
          <w:lang w:bidi="ru-RU"/>
        </w:rPr>
      </w:pPr>
    </w:p>
    <w:p w:rsidR="00CF4446" w:rsidRPr="00177A24" w:rsidRDefault="00CF4446" w:rsidP="0028402B">
      <w:pPr>
        <w:widowControl w:val="0"/>
        <w:autoSpaceDE w:val="0"/>
        <w:autoSpaceDN w:val="0"/>
        <w:spacing w:line="360" w:lineRule="auto"/>
        <w:jc w:val="both"/>
        <w:outlineLvl w:val="0"/>
        <w:rPr>
          <w:bCs/>
          <w:sz w:val="28"/>
          <w:szCs w:val="28"/>
          <w:lang w:bidi="ru-RU"/>
        </w:rPr>
      </w:pPr>
      <w:bookmarkStart w:id="38" w:name="_Toc24406443"/>
      <w:r w:rsidRPr="00177A2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rsidR="00CF4446" w:rsidRPr="00177A24" w:rsidRDefault="00CF4446" w:rsidP="0028402B">
      <w:pPr>
        <w:widowControl w:val="0"/>
        <w:autoSpaceDE w:val="0"/>
        <w:autoSpaceDN w:val="0"/>
        <w:spacing w:line="360" w:lineRule="auto"/>
        <w:ind w:firstLine="709"/>
        <w:jc w:val="both"/>
        <w:rPr>
          <w:rFonts w:eastAsia="Calibri"/>
          <w:sz w:val="28"/>
          <w:szCs w:val="28"/>
          <w:lang w:bidi="ru-RU"/>
        </w:rPr>
      </w:pPr>
      <w:r w:rsidRPr="00177A2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177A24" w:rsidRDefault="00CF4446" w:rsidP="0028402B">
      <w:pPr>
        <w:widowControl w:val="0"/>
        <w:autoSpaceDE w:val="0"/>
        <w:autoSpaceDN w:val="0"/>
        <w:spacing w:line="360" w:lineRule="auto"/>
        <w:ind w:firstLine="709"/>
        <w:jc w:val="both"/>
        <w:rPr>
          <w:rFonts w:eastAsia="Calibri"/>
          <w:sz w:val="28"/>
          <w:szCs w:val="28"/>
          <w:lang w:bidi="ru-RU"/>
        </w:rPr>
      </w:pPr>
      <w:r w:rsidRPr="00177A24">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C278E2" w:rsidRPr="00177A24" w:rsidRDefault="00C278E2" w:rsidP="0028402B">
      <w:pPr>
        <w:pStyle w:val="af2"/>
        <w:spacing w:line="360" w:lineRule="auto"/>
        <w:jc w:val="right"/>
        <w:rPr>
          <w:i/>
          <w:sz w:val="28"/>
          <w:szCs w:val="28"/>
        </w:rPr>
      </w:pPr>
    </w:p>
    <w:p w:rsidR="00B559D2" w:rsidRPr="00E332E5" w:rsidRDefault="00B559D2" w:rsidP="00114E00">
      <w:pPr>
        <w:pStyle w:val="af2"/>
        <w:spacing w:line="360" w:lineRule="auto"/>
        <w:rPr>
          <w:i/>
          <w:sz w:val="28"/>
          <w:szCs w:val="28"/>
        </w:rPr>
      </w:pPr>
    </w:p>
    <w:sectPr w:rsidR="00B559D2" w:rsidRPr="00E332E5" w:rsidSect="00C27467">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79" w:rsidRDefault="00D97679" w:rsidP="00D850EA">
      <w:r>
        <w:separator/>
      </w:r>
    </w:p>
  </w:endnote>
  <w:endnote w:type="continuationSeparator" w:id="0">
    <w:p w:rsidR="00D97679" w:rsidRDefault="00D9767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373F1C" w:rsidRDefault="00373F1C">
        <w:pPr>
          <w:pStyle w:val="af8"/>
          <w:jc w:val="center"/>
        </w:pPr>
        <w:r>
          <w:fldChar w:fldCharType="begin"/>
        </w:r>
        <w:r>
          <w:instrText>PAGE   \* MERGEFORMAT</w:instrText>
        </w:r>
        <w:r>
          <w:fldChar w:fldCharType="separate"/>
        </w:r>
        <w:r>
          <w:rPr>
            <w:noProof/>
          </w:rPr>
          <w:t>2</w:t>
        </w:r>
        <w:r>
          <w:rPr>
            <w:noProof/>
          </w:rPr>
          <w:fldChar w:fldCharType="end"/>
        </w:r>
      </w:p>
    </w:sdtContent>
  </w:sdt>
  <w:p w:rsidR="00373F1C" w:rsidRDefault="00373F1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F1C" w:rsidRDefault="00373F1C">
    <w:pPr>
      <w:pStyle w:val="af8"/>
      <w:jc w:val="center"/>
    </w:pPr>
  </w:p>
  <w:p w:rsidR="00373F1C" w:rsidRDefault="00373F1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79" w:rsidRDefault="00D97679" w:rsidP="00D850EA">
      <w:r>
        <w:separator/>
      </w:r>
    </w:p>
  </w:footnote>
  <w:footnote w:type="continuationSeparator" w:id="0">
    <w:p w:rsidR="00D97679" w:rsidRDefault="00D97679" w:rsidP="00D850EA">
      <w:r>
        <w:continuationSeparator/>
      </w:r>
    </w:p>
  </w:footnote>
  <w:footnote w:id="1">
    <w:p w:rsidR="00373F1C" w:rsidRPr="00F64ECA" w:rsidRDefault="00373F1C" w:rsidP="00EC072F">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rsidR="00373F1C" w:rsidRDefault="00373F1C">
      <w:pPr>
        <w:pStyle w:val="ae"/>
      </w:pPr>
      <w:r>
        <w:rPr>
          <w:rStyle w:val="afa"/>
        </w:rPr>
        <w:footnoteRef/>
      </w:r>
      <w:r>
        <w:t xml:space="preserve"> См. Приложение №1</w:t>
      </w:r>
    </w:p>
  </w:footnote>
  <w:footnote w:id="3">
    <w:p w:rsidR="00373F1C" w:rsidRPr="001A0F7B" w:rsidRDefault="00373F1C">
      <w:pPr>
        <w:pStyle w:val="ae"/>
        <w:rPr>
          <w:rFonts w:ascii="Times New Roman" w:hAnsi="Times New Roman" w:cs="Times New Roman"/>
        </w:rPr>
      </w:pPr>
      <w:r w:rsidRPr="001A0F7B">
        <w:rPr>
          <w:rStyle w:val="afa"/>
          <w:rFonts w:ascii="Times New Roman" w:hAnsi="Times New Roman" w:cs="Times New Roman"/>
          <w:sz w:val="22"/>
        </w:rPr>
        <w:footnoteRef/>
      </w:r>
      <w:r w:rsidRPr="001A0F7B">
        <w:rPr>
          <w:rFonts w:ascii="Times New Roman" w:hAnsi="Times New Roman" w:cs="Times New Roman"/>
          <w:sz w:val="22"/>
        </w:rPr>
        <w:t xml:space="preserve"> См. Приложение №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3202"/>
      <w:docPartObj>
        <w:docPartGallery w:val="Page Numbers (Top of Page)"/>
        <w:docPartUnique/>
      </w:docPartObj>
    </w:sdtPr>
    <w:sdtEndPr/>
    <w:sdtContent>
      <w:p w:rsidR="00373F1C" w:rsidRDefault="00373F1C">
        <w:pPr>
          <w:pStyle w:val="af6"/>
          <w:jc w:val="center"/>
        </w:pPr>
        <w:r>
          <w:fldChar w:fldCharType="begin"/>
        </w:r>
        <w:r>
          <w:instrText xml:space="preserve"> PAGE   \* MERGEFORMAT </w:instrText>
        </w:r>
        <w:r>
          <w:fldChar w:fldCharType="separate"/>
        </w:r>
        <w:r w:rsidR="00CB7862">
          <w:rPr>
            <w:noProof/>
          </w:rPr>
          <w:t>10</w:t>
        </w:r>
        <w:r>
          <w:rPr>
            <w:noProof/>
          </w:rPr>
          <w:fldChar w:fldCharType="end"/>
        </w:r>
      </w:p>
    </w:sdtContent>
  </w:sdt>
  <w:p w:rsidR="00373F1C" w:rsidRDefault="00373F1C">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3200"/>
      <w:docPartObj>
        <w:docPartGallery w:val="Page Numbers (Top of Page)"/>
        <w:docPartUnique/>
      </w:docPartObj>
    </w:sdtPr>
    <w:sdtEndPr/>
    <w:sdtContent>
      <w:p w:rsidR="00373F1C" w:rsidRDefault="00373F1C">
        <w:pPr>
          <w:pStyle w:val="af6"/>
          <w:jc w:val="center"/>
        </w:pPr>
      </w:p>
      <w:p w:rsidR="00373F1C" w:rsidRDefault="00373F1C">
        <w:pPr>
          <w:pStyle w:val="af6"/>
          <w:jc w:val="center"/>
        </w:pPr>
        <w:r>
          <w:fldChar w:fldCharType="begin"/>
        </w:r>
        <w:r>
          <w:instrText xml:space="preserve"> PAGE   \* MERGEFORMAT </w:instrText>
        </w:r>
        <w:r>
          <w:fldChar w:fldCharType="separate"/>
        </w:r>
        <w:r w:rsidR="00CB7862">
          <w:rPr>
            <w:noProof/>
          </w:rPr>
          <w:t>5</w:t>
        </w:r>
        <w:r>
          <w:rPr>
            <w:noProof/>
          </w:rPr>
          <w:fldChar w:fldCharType="end"/>
        </w:r>
      </w:p>
    </w:sdtContent>
  </w:sdt>
  <w:p w:rsidR="00373F1C" w:rsidRDefault="00373F1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5"/>
  </w:num>
  <w:num w:numId="3">
    <w:abstractNumId w:val="11"/>
  </w:num>
  <w:num w:numId="4">
    <w:abstractNumId w:val="10"/>
  </w:num>
  <w:num w:numId="5">
    <w:abstractNumId w:val="13"/>
  </w:num>
  <w:num w:numId="6">
    <w:abstractNumId w:val="14"/>
  </w:num>
  <w:num w:numId="7">
    <w:abstractNumId w:val="6"/>
  </w:num>
  <w:num w:numId="8">
    <w:abstractNumId w:val="7"/>
  </w:num>
  <w:num w:numId="9">
    <w:abstractNumId w:val="12"/>
  </w:num>
  <w:num w:numId="10">
    <w:abstractNumId w:val="3"/>
  </w:num>
  <w:num w:numId="11">
    <w:abstractNumId w:val="4"/>
  </w:num>
  <w:num w:numId="12">
    <w:abstractNumId w:val="0"/>
  </w:num>
  <w:num w:numId="13">
    <w:abstractNumId w:val="15"/>
  </w:num>
  <w:num w:numId="14">
    <w:abstractNumId w:val="2"/>
  </w:num>
  <w:num w:numId="15">
    <w:abstractNumId w:val="1"/>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229C"/>
    <w:rsid w:val="00007955"/>
    <w:rsid w:val="00010DD8"/>
    <w:rsid w:val="00012FD9"/>
    <w:rsid w:val="00021A87"/>
    <w:rsid w:val="00026C6F"/>
    <w:rsid w:val="000277D0"/>
    <w:rsid w:val="00030597"/>
    <w:rsid w:val="00033852"/>
    <w:rsid w:val="00035393"/>
    <w:rsid w:val="00040B8C"/>
    <w:rsid w:val="000422CD"/>
    <w:rsid w:val="00042338"/>
    <w:rsid w:val="000444E2"/>
    <w:rsid w:val="000504A3"/>
    <w:rsid w:val="00052C5E"/>
    <w:rsid w:val="000619EE"/>
    <w:rsid w:val="00064DF3"/>
    <w:rsid w:val="0006580E"/>
    <w:rsid w:val="0006637E"/>
    <w:rsid w:val="0006651B"/>
    <w:rsid w:val="00067411"/>
    <w:rsid w:val="000715EA"/>
    <w:rsid w:val="00072AC9"/>
    <w:rsid w:val="00072FEE"/>
    <w:rsid w:val="000767DC"/>
    <w:rsid w:val="000804D6"/>
    <w:rsid w:val="000868BF"/>
    <w:rsid w:val="0008701F"/>
    <w:rsid w:val="00087A45"/>
    <w:rsid w:val="00093D55"/>
    <w:rsid w:val="0009471E"/>
    <w:rsid w:val="000968F8"/>
    <w:rsid w:val="000A0539"/>
    <w:rsid w:val="000A193A"/>
    <w:rsid w:val="000A4BB6"/>
    <w:rsid w:val="000A519B"/>
    <w:rsid w:val="000A7BFF"/>
    <w:rsid w:val="000B0717"/>
    <w:rsid w:val="000B387B"/>
    <w:rsid w:val="000B6288"/>
    <w:rsid w:val="000C3123"/>
    <w:rsid w:val="000C3805"/>
    <w:rsid w:val="000D0735"/>
    <w:rsid w:val="000D2BE2"/>
    <w:rsid w:val="000D4414"/>
    <w:rsid w:val="000D590E"/>
    <w:rsid w:val="000D5C89"/>
    <w:rsid w:val="000D6AEE"/>
    <w:rsid w:val="000D6B62"/>
    <w:rsid w:val="000D77C9"/>
    <w:rsid w:val="000E28E8"/>
    <w:rsid w:val="000F0AC0"/>
    <w:rsid w:val="000F1A76"/>
    <w:rsid w:val="000F73DA"/>
    <w:rsid w:val="001022E4"/>
    <w:rsid w:val="0010406B"/>
    <w:rsid w:val="001054F8"/>
    <w:rsid w:val="0011292C"/>
    <w:rsid w:val="0011399E"/>
    <w:rsid w:val="00114E00"/>
    <w:rsid w:val="00115305"/>
    <w:rsid w:val="00126333"/>
    <w:rsid w:val="001304E0"/>
    <w:rsid w:val="00131352"/>
    <w:rsid w:val="00131EF4"/>
    <w:rsid w:val="00132E5A"/>
    <w:rsid w:val="00133304"/>
    <w:rsid w:val="00137301"/>
    <w:rsid w:val="00141A98"/>
    <w:rsid w:val="001455F6"/>
    <w:rsid w:val="00150F13"/>
    <w:rsid w:val="001539C1"/>
    <w:rsid w:val="001559D4"/>
    <w:rsid w:val="001563F7"/>
    <w:rsid w:val="00156DC9"/>
    <w:rsid w:val="001601B7"/>
    <w:rsid w:val="00161B80"/>
    <w:rsid w:val="001626E9"/>
    <w:rsid w:val="001635CB"/>
    <w:rsid w:val="00170F4C"/>
    <w:rsid w:val="00171EE0"/>
    <w:rsid w:val="0017237E"/>
    <w:rsid w:val="00174BFC"/>
    <w:rsid w:val="00177A24"/>
    <w:rsid w:val="00177ECB"/>
    <w:rsid w:val="00182750"/>
    <w:rsid w:val="00184156"/>
    <w:rsid w:val="00185F12"/>
    <w:rsid w:val="00190847"/>
    <w:rsid w:val="001921B8"/>
    <w:rsid w:val="00194264"/>
    <w:rsid w:val="001962F2"/>
    <w:rsid w:val="001976A4"/>
    <w:rsid w:val="001A0F7B"/>
    <w:rsid w:val="001A229C"/>
    <w:rsid w:val="001B04D6"/>
    <w:rsid w:val="001B46F7"/>
    <w:rsid w:val="001B6178"/>
    <w:rsid w:val="001B61C8"/>
    <w:rsid w:val="001D161A"/>
    <w:rsid w:val="001D7CDE"/>
    <w:rsid w:val="001E0953"/>
    <w:rsid w:val="001E0C5C"/>
    <w:rsid w:val="001E31A3"/>
    <w:rsid w:val="001E3DD7"/>
    <w:rsid w:val="001E60D3"/>
    <w:rsid w:val="001E749B"/>
    <w:rsid w:val="001E7BB2"/>
    <w:rsid w:val="001F258C"/>
    <w:rsid w:val="001F2E9B"/>
    <w:rsid w:val="001F3D96"/>
    <w:rsid w:val="001F4C7C"/>
    <w:rsid w:val="002001C2"/>
    <w:rsid w:val="002035DD"/>
    <w:rsid w:val="00205048"/>
    <w:rsid w:val="0020510E"/>
    <w:rsid w:val="002059DF"/>
    <w:rsid w:val="0020628A"/>
    <w:rsid w:val="00207BEA"/>
    <w:rsid w:val="002111CF"/>
    <w:rsid w:val="00214D3D"/>
    <w:rsid w:val="0021541A"/>
    <w:rsid w:val="00215BEB"/>
    <w:rsid w:val="00216202"/>
    <w:rsid w:val="0021659D"/>
    <w:rsid w:val="00216684"/>
    <w:rsid w:val="00216889"/>
    <w:rsid w:val="00225205"/>
    <w:rsid w:val="002257C7"/>
    <w:rsid w:val="00227DC6"/>
    <w:rsid w:val="002305AA"/>
    <w:rsid w:val="002312AC"/>
    <w:rsid w:val="0023321A"/>
    <w:rsid w:val="00234255"/>
    <w:rsid w:val="00235A9B"/>
    <w:rsid w:val="00240B3D"/>
    <w:rsid w:val="002445A8"/>
    <w:rsid w:val="002471CB"/>
    <w:rsid w:val="00247820"/>
    <w:rsid w:val="00250038"/>
    <w:rsid w:val="002506AB"/>
    <w:rsid w:val="00250E01"/>
    <w:rsid w:val="002521EE"/>
    <w:rsid w:val="002540CB"/>
    <w:rsid w:val="00257D2D"/>
    <w:rsid w:val="002607FB"/>
    <w:rsid w:val="0026142F"/>
    <w:rsid w:val="002614FC"/>
    <w:rsid w:val="0026206B"/>
    <w:rsid w:val="00262BDD"/>
    <w:rsid w:val="00265AF4"/>
    <w:rsid w:val="0026624B"/>
    <w:rsid w:val="00273C01"/>
    <w:rsid w:val="00276A0C"/>
    <w:rsid w:val="0028402B"/>
    <w:rsid w:val="00284388"/>
    <w:rsid w:val="00286161"/>
    <w:rsid w:val="00292C36"/>
    <w:rsid w:val="00294166"/>
    <w:rsid w:val="00295A64"/>
    <w:rsid w:val="00296F8A"/>
    <w:rsid w:val="002A2FF3"/>
    <w:rsid w:val="002A38CC"/>
    <w:rsid w:val="002A3A41"/>
    <w:rsid w:val="002B12B4"/>
    <w:rsid w:val="002B13D8"/>
    <w:rsid w:val="002B4AFF"/>
    <w:rsid w:val="002B7A5A"/>
    <w:rsid w:val="002C0991"/>
    <w:rsid w:val="002C2888"/>
    <w:rsid w:val="002C5F85"/>
    <w:rsid w:val="002C6776"/>
    <w:rsid w:val="002D3575"/>
    <w:rsid w:val="002D6F5E"/>
    <w:rsid w:val="002E0124"/>
    <w:rsid w:val="002E3909"/>
    <w:rsid w:val="002E4AE5"/>
    <w:rsid w:val="002E67D4"/>
    <w:rsid w:val="002F1CA0"/>
    <w:rsid w:val="002F24A7"/>
    <w:rsid w:val="002F3492"/>
    <w:rsid w:val="002F544A"/>
    <w:rsid w:val="002F6464"/>
    <w:rsid w:val="00301484"/>
    <w:rsid w:val="00301A42"/>
    <w:rsid w:val="00305966"/>
    <w:rsid w:val="00311F11"/>
    <w:rsid w:val="0031281E"/>
    <w:rsid w:val="0031761C"/>
    <w:rsid w:val="00320030"/>
    <w:rsid w:val="0032574F"/>
    <w:rsid w:val="00325CC1"/>
    <w:rsid w:val="00331A3E"/>
    <w:rsid w:val="003347FB"/>
    <w:rsid w:val="00337FAA"/>
    <w:rsid w:val="00340745"/>
    <w:rsid w:val="00341A60"/>
    <w:rsid w:val="0034423A"/>
    <w:rsid w:val="00344279"/>
    <w:rsid w:val="00350B59"/>
    <w:rsid w:val="00351932"/>
    <w:rsid w:val="00351C00"/>
    <w:rsid w:val="0036321A"/>
    <w:rsid w:val="00364243"/>
    <w:rsid w:val="00364E35"/>
    <w:rsid w:val="003725D0"/>
    <w:rsid w:val="00372ED1"/>
    <w:rsid w:val="00373F1C"/>
    <w:rsid w:val="00374584"/>
    <w:rsid w:val="0037782B"/>
    <w:rsid w:val="00377FF3"/>
    <w:rsid w:val="003801E5"/>
    <w:rsid w:val="00382001"/>
    <w:rsid w:val="00382DB4"/>
    <w:rsid w:val="00383862"/>
    <w:rsid w:val="00383DDA"/>
    <w:rsid w:val="003853D3"/>
    <w:rsid w:val="00386087"/>
    <w:rsid w:val="00390909"/>
    <w:rsid w:val="00390BA7"/>
    <w:rsid w:val="00392D7C"/>
    <w:rsid w:val="00393C47"/>
    <w:rsid w:val="003942EA"/>
    <w:rsid w:val="00394CCC"/>
    <w:rsid w:val="00395FF6"/>
    <w:rsid w:val="003A6928"/>
    <w:rsid w:val="003A74EF"/>
    <w:rsid w:val="003B3C2A"/>
    <w:rsid w:val="003C4A42"/>
    <w:rsid w:val="003C5AB4"/>
    <w:rsid w:val="003C6B5D"/>
    <w:rsid w:val="003D12AC"/>
    <w:rsid w:val="003D1E0C"/>
    <w:rsid w:val="003D2E99"/>
    <w:rsid w:val="003D3A4F"/>
    <w:rsid w:val="003D3F1F"/>
    <w:rsid w:val="003E06AF"/>
    <w:rsid w:val="003E3C14"/>
    <w:rsid w:val="003E497B"/>
    <w:rsid w:val="003E54EA"/>
    <w:rsid w:val="003E578A"/>
    <w:rsid w:val="003E6937"/>
    <w:rsid w:val="003F0962"/>
    <w:rsid w:val="003F25BB"/>
    <w:rsid w:val="003F6F6C"/>
    <w:rsid w:val="00401AA3"/>
    <w:rsid w:val="0040345F"/>
    <w:rsid w:val="004044B3"/>
    <w:rsid w:val="00406D1B"/>
    <w:rsid w:val="004178C2"/>
    <w:rsid w:val="0042216C"/>
    <w:rsid w:val="00424FE2"/>
    <w:rsid w:val="00426D6B"/>
    <w:rsid w:val="004273B7"/>
    <w:rsid w:val="00430023"/>
    <w:rsid w:val="00433728"/>
    <w:rsid w:val="00436ACB"/>
    <w:rsid w:val="00437167"/>
    <w:rsid w:val="00437772"/>
    <w:rsid w:val="00442337"/>
    <w:rsid w:val="0044606D"/>
    <w:rsid w:val="00447646"/>
    <w:rsid w:val="004509F8"/>
    <w:rsid w:val="004510BB"/>
    <w:rsid w:val="004557E8"/>
    <w:rsid w:val="00456431"/>
    <w:rsid w:val="00456CD3"/>
    <w:rsid w:val="004609D4"/>
    <w:rsid w:val="00463D0C"/>
    <w:rsid w:val="004671A1"/>
    <w:rsid w:val="0047149F"/>
    <w:rsid w:val="0047200E"/>
    <w:rsid w:val="00473524"/>
    <w:rsid w:val="00473715"/>
    <w:rsid w:val="0047427C"/>
    <w:rsid w:val="00474536"/>
    <w:rsid w:val="00474AAA"/>
    <w:rsid w:val="004763A3"/>
    <w:rsid w:val="00480C13"/>
    <w:rsid w:val="004834FC"/>
    <w:rsid w:val="004852DA"/>
    <w:rsid w:val="004855C5"/>
    <w:rsid w:val="004858E1"/>
    <w:rsid w:val="00485B92"/>
    <w:rsid w:val="00485F17"/>
    <w:rsid w:val="00486ACD"/>
    <w:rsid w:val="0049105C"/>
    <w:rsid w:val="004911EB"/>
    <w:rsid w:val="004A45B9"/>
    <w:rsid w:val="004A563F"/>
    <w:rsid w:val="004A57C9"/>
    <w:rsid w:val="004A6289"/>
    <w:rsid w:val="004A74D4"/>
    <w:rsid w:val="004A76B8"/>
    <w:rsid w:val="004B3A49"/>
    <w:rsid w:val="004B43E6"/>
    <w:rsid w:val="004B449B"/>
    <w:rsid w:val="004B4D9A"/>
    <w:rsid w:val="004B685B"/>
    <w:rsid w:val="004C069D"/>
    <w:rsid w:val="004C32C0"/>
    <w:rsid w:val="004C4448"/>
    <w:rsid w:val="004C6806"/>
    <w:rsid w:val="004D2C15"/>
    <w:rsid w:val="004D3A0E"/>
    <w:rsid w:val="004E4918"/>
    <w:rsid w:val="004F1199"/>
    <w:rsid w:val="004F4158"/>
    <w:rsid w:val="004F4E92"/>
    <w:rsid w:val="004F686F"/>
    <w:rsid w:val="00501B08"/>
    <w:rsid w:val="00501FB4"/>
    <w:rsid w:val="00504195"/>
    <w:rsid w:val="00504EAF"/>
    <w:rsid w:val="00505455"/>
    <w:rsid w:val="00510ACE"/>
    <w:rsid w:val="005154AE"/>
    <w:rsid w:val="00516BDF"/>
    <w:rsid w:val="00521148"/>
    <w:rsid w:val="00521E38"/>
    <w:rsid w:val="005339D7"/>
    <w:rsid w:val="00534B59"/>
    <w:rsid w:val="00535598"/>
    <w:rsid w:val="00536E5D"/>
    <w:rsid w:val="00543ACD"/>
    <w:rsid w:val="00552804"/>
    <w:rsid w:val="005536E1"/>
    <w:rsid w:val="00553EA2"/>
    <w:rsid w:val="00555254"/>
    <w:rsid w:val="00555465"/>
    <w:rsid w:val="00556D99"/>
    <w:rsid w:val="00560BB2"/>
    <w:rsid w:val="00561402"/>
    <w:rsid w:val="0056318B"/>
    <w:rsid w:val="00563B78"/>
    <w:rsid w:val="00565D99"/>
    <w:rsid w:val="00566C61"/>
    <w:rsid w:val="005706A8"/>
    <w:rsid w:val="005738D9"/>
    <w:rsid w:val="0058057E"/>
    <w:rsid w:val="005832C0"/>
    <w:rsid w:val="0058417A"/>
    <w:rsid w:val="005900BD"/>
    <w:rsid w:val="005902A2"/>
    <w:rsid w:val="0059258F"/>
    <w:rsid w:val="005943E2"/>
    <w:rsid w:val="005A11D9"/>
    <w:rsid w:val="005A3190"/>
    <w:rsid w:val="005A65CB"/>
    <w:rsid w:val="005B308B"/>
    <w:rsid w:val="005B5ECE"/>
    <w:rsid w:val="005C10DB"/>
    <w:rsid w:val="005C26A5"/>
    <w:rsid w:val="005C2956"/>
    <w:rsid w:val="005C3861"/>
    <w:rsid w:val="005D064B"/>
    <w:rsid w:val="005D1AF4"/>
    <w:rsid w:val="005E10AA"/>
    <w:rsid w:val="005E1BAC"/>
    <w:rsid w:val="005E4771"/>
    <w:rsid w:val="005E4A95"/>
    <w:rsid w:val="005E4E6B"/>
    <w:rsid w:val="005E521E"/>
    <w:rsid w:val="00601E82"/>
    <w:rsid w:val="00602236"/>
    <w:rsid w:val="0060502D"/>
    <w:rsid w:val="00605BFA"/>
    <w:rsid w:val="006075E9"/>
    <w:rsid w:val="00607915"/>
    <w:rsid w:val="0061171E"/>
    <w:rsid w:val="00612828"/>
    <w:rsid w:val="00615CCC"/>
    <w:rsid w:val="00616CC8"/>
    <w:rsid w:val="00621D77"/>
    <w:rsid w:val="00622B35"/>
    <w:rsid w:val="00624BA1"/>
    <w:rsid w:val="00626C19"/>
    <w:rsid w:val="00632339"/>
    <w:rsid w:val="00634E72"/>
    <w:rsid w:val="00634EB8"/>
    <w:rsid w:val="006366F6"/>
    <w:rsid w:val="00637EEA"/>
    <w:rsid w:val="00641B2B"/>
    <w:rsid w:val="0064436C"/>
    <w:rsid w:val="00652CE8"/>
    <w:rsid w:val="00655043"/>
    <w:rsid w:val="00656033"/>
    <w:rsid w:val="006622C4"/>
    <w:rsid w:val="00663088"/>
    <w:rsid w:val="00663535"/>
    <w:rsid w:val="006666D5"/>
    <w:rsid w:val="006667D7"/>
    <w:rsid w:val="0066793E"/>
    <w:rsid w:val="0067022F"/>
    <w:rsid w:val="00670C57"/>
    <w:rsid w:val="00673A58"/>
    <w:rsid w:val="00676B28"/>
    <w:rsid w:val="0068746B"/>
    <w:rsid w:val="00687C46"/>
    <w:rsid w:val="00694280"/>
    <w:rsid w:val="0069736D"/>
    <w:rsid w:val="006A0B89"/>
    <w:rsid w:val="006B5208"/>
    <w:rsid w:val="006C0502"/>
    <w:rsid w:val="006C3742"/>
    <w:rsid w:val="006C64F6"/>
    <w:rsid w:val="006D0048"/>
    <w:rsid w:val="006D123E"/>
    <w:rsid w:val="006D2CDE"/>
    <w:rsid w:val="006D451F"/>
    <w:rsid w:val="006D690C"/>
    <w:rsid w:val="006E2180"/>
    <w:rsid w:val="006E2E5B"/>
    <w:rsid w:val="006E7F63"/>
    <w:rsid w:val="006F132D"/>
    <w:rsid w:val="006F3DAB"/>
    <w:rsid w:val="006F58D8"/>
    <w:rsid w:val="006F6EA6"/>
    <w:rsid w:val="0070337D"/>
    <w:rsid w:val="00703A30"/>
    <w:rsid w:val="0070717B"/>
    <w:rsid w:val="00710BAF"/>
    <w:rsid w:val="007127E8"/>
    <w:rsid w:val="00721469"/>
    <w:rsid w:val="00721D11"/>
    <w:rsid w:val="00721DE9"/>
    <w:rsid w:val="0072417F"/>
    <w:rsid w:val="0073279A"/>
    <w:rsid w:val="0073611A"/>
    <w:rsid w:val="00736596"/>
    <w:rsid w:val="007518D8"/>
    <w:rsid w:val="00751BA2"/>
    <w:rsid w:val="00751CA3"/>
    <w:rsid w:val="00752426"/>
    <w:rsid w:val="00756D75"/>
    <w:rsid w:val="007574C6"/>
    <w:rsid w:val="007625B6"/>
    <w:rsid w:val="007642FE"/>
    <w:rsid w:val="00767B58"/>
    <w:rsid w:val="00767FDE"/>
    <w:rsid w:val="007846E5"/>
    <w:rsid w:val="00785579"/>
    <w:rsid w:val="007934E1"/>
    <w:rsid w:val="0079600D"/>
    <w:rsid w:val="007965F0"/>
    <w:rsid w:val="00796A05"/>
    <w:rsid w:val="00796CE4"/>
    <w:rsid w:val="007A0D7E"/>
    <w:rsid w:val="007A2B3C"/>
    <w:rsid w:val="007A2B4C"/>
    <w:rsid w:val="007A620B"/>
    <w:rsid w:val="007A63AD"/>
    <w:rsid w:val="007A6517"/>
    <w:rsid w:val="007B13A5"/>
    <w:rsid w:val="007B2822"/>
    <w:rsid w:val="007B34AC"/>
    <w:rsid w:val="007B64AF"/>
    <w:rsid w:val="007B79BC"/>
    <w:rsid w:val="007B7CF9"/>
    <w:rsid w:val="007C0165"/>
    <w:rsid w:val="007E05FB"/>
    <w:rsid w:val="007E1361"/>
    <w:rsid w:val="007E16ED"/>
    <w:rsid w:val="007E432E"/>
    <w:rsid w:val="007E4543"/>
    <w:rsid w:val="007F11FF"/>
    <w:rsid w:val="007F2B57"/>
    <w:rsid w:val="007F653D"/>
    <w:rsid w:val="007F72CB"/>
    <w:rsid w:val="00802957"/>
    <w:rsid w:val="008039DE"/>
    <w:rsid w:val="008048A7"/>
    <w:rsid w:val="00814CE9"/>
    <w:rsid w:val="00817131"/>
    <w:rsid w:val="00821489"/>
    <w:rsid w:val="0082437A"/>
    <w:rsid w:val="00826553"/>
    <w:rsid w:val="008269FC"/>
    <w:rsid w:val="0083051F"/>
    <w:rsid w:val="00832466"/>
    <w:rsid w:val="00832639"/>
    <w:rsid w:val="00840BA1"/>
    <w:rsid w:val="00841B24"/>
    <w:rsid w:val="00843A65"/>
    <w:rsid w:val="00852166"/>
    <w:rsid w:val="00853B95"/>
    <w:rsid w:val="008542E8"/>
    <w:rsid w:val="00854DAA"/>
    <w:rsid w:val="00855496"/>
    <w:rsid w:val="0086006A"/>
    <w:rsid w:val="00862DCC"/>
    <w:rsid w:val="008675B1"/>
    <w:rsid w:val="008767A8"/>
    <w:rsid w:val="00876D5C"/>
    <w:rsid w:val="00880E0D"/>
    <w:rsid w:val="00880E75"/>
    <w:rsid w:val="00880ECA"/>
    <w:rsid w:val="0088292B"/>
    <w:rsid w:val="00883542"/>
    <w:rsid w:val="0088519E"/>
    <w:rsid w:val="00890D95"/>
    <w:rsid w:val="008917AC"/>
    <w:rsid w:val="00894042"/>
    <w:rsid w:val="008942E7"/>
    <w:rsid w:val="0089439D"/>
    <w:rsid w:val="00894B1C"/>
    <w:rsid w:val="008A2929"/>
    <w:rsid w:val="008B016C"/>
    <w:rsid w:val="008B093B"/>
    <w:rsid w:val="008B14FB"/>
    <w:rsid w:val="008B198B"/>
    <w:rsid w:val="008B1DEC"/>
    <w:rsid w:val="008B448D"/>
    <w:rsid w:val="008C0995"/>
    <w:rsid w:val="008C3081"/>
    <w:rsid w:val="008C436C"/>
    <w:rsid w:val="008C5E84"/>
    <w:rsid w:val="008C6D59"/>
    <w:rsid w:val="008D0849"/>
    <w:rsid w:val="008D6FB1"/>
    <w:rsid w:val="008D7023"/>
    <w:rsid w:val="008D7DC9"/>
    <w:rsid w:val="008E18A0"/>
    <w:rsid w:val="008E2983"/>
    <w:rsid w:val="008F2285"/>
    <w:rsid w:val="008F37C8"/>
    <w:rsid w:val="008F6835"/>
    <w:rsid w:val="008F78B7"/>
    <w:rsid w:val="00903B89"/>
    <w:rsid w:val="00904C1B"/>
    <w:rsid w:val="00904D16"/>
    <w:rsid w:val="00907363"/>
    <w:rsid w:val="0091664D"/>
    <w:rsid w:val="00920499"/>
    <w:rsid w:val="0092325C"/>
    <w:rsid w:val="0092337C"/>
    <w:rsid w:val="009241C4"/>
    <w:rsid w:val="00925686"/>
    <w:rsid w:val="00926920"/>
    <w:rsid w:val="00926F97"/>
    <w:rsid w:val="00932584"/>
    <w:rsid w:val="00937D41"/>
    <w:rsid w:val="00940D8E"/>
    <w:rsid w:val="00963310"/>
    <w:rsid w:val="0096539A"/>
    <w:rsid w:val="00967BAB"/>
    <w:rsid w:val="00980742"/>
    <w:rsid w:val="00982A14"/>
    <w:rsid w:val="00985B38"/>
    <w:rsid w:val="009868DB"/>
    <w:rsid w:val="009901BC"/>
    <w:rsid w:val="009905BC"/>
    <w:rsid w:val="00992A9A"/>
    <w:rsid w:val="009949C1"/>
    <w:rsid w:val="009957CF"/>
    <w:rsid w:val="0099621A"/>
    <w:rsid w:val="009A4556"/>
    <w:rsid w:val="009A5C6F"/>
    <w:rsid w:val="009A7C35"/>
    <w:rsid w:val="009B1C2B"/>
    <w:rsid w:val="009B57F9"/>
    <w:rsid w:val="009C1E02"/>
    <w:rsid w:val="009C21E5"/>
    <w:rsid w:val="009C24E4"/>
    <w:rsid w:val="009C380F"/>
    <w:rsid w:val="009D0DA7"/>
    <w:rsid w:val="009D1E88"/>
    <w:rsid w:val="009D2B41"/>
    <w:rsid w:val="009D2D7E"/>
    <w:rsid w:val="009D4557"/>
    <w:rsid w:val="009D5E4B"/>
    <w:rsid w:val="009E09EE"/>
    <w:rsid w:val="009E2F6E"/>
    <w:rsid w:val="009E3B83"/>
    <w:rsid w:val="009E6637"/>
    <w:rsid w:val="009E7780"/>
    <w:rsid w:val="009F4190"/>
    <w:rsid w:val="00A00E6F"/>
    <w:rsid w:val="00A040EF"/>
    <w:rsid w:val="00A05736"/>
    <w:rsid w:val="00A122E9"/>
    <w:rsid w:val="00A13DF5"/>
    <w:rsid w:val="00A147B6"/>
    <w:rsid w:val="00A14A32"/>
    <w:rsid w:val="00A14C85"/>
    <w:rsid w:val="00A161D0"/>
    <w:rsid w:val="00A20DA2"/>
    <w:rsid w:val="00A2288A"/>
    <w:rsid w:val="00A30155"/>
    <w:rsid w:val="00A306B1"/>
    <w:rsid w:val="00A30A0C"/>
    <w:rsid w:val="00A33391"/>
    <w:rsid w:val="00A35547"/>
    <w:rsid w:val="00A36E97"/>
    <w:rsid w:val="00A37155"/>
    <w:rsid w:val="00A42F4E"/>
    <w:rsid w:val="00A43778"/>
    <w:rsid w:val="00A43A84"/>
    <w:rsid w:val="00A45491"/>
    <w:rsid w:val="00A47BB0"/>
    <w:rsid w:val="00A52106"/>
    <w:rsid w:val="00A54732"/>
    <w:rsid w:val="00A56BF4"/>
    <w:rsid w:val="00A57CBC"/>
    <w:rsid w:val="00A6098F"/>
    <w:rsid w:val="00A6373D"/>
    <w:rsid w:val="00A638D5"/>
    <w:rsid w:val="00A646A6"/>
    <w:rsid w:val="00A70111"/>
    <w:rsid w:val="00A70E5D"/>
    <w:rsid w:val="00A77022"/>
    <w:rsid w:val="00A80B66"/>
    <w:rsid w:val="00A822CB"/>
    <w:rsid w:val="00A82621"/>
    <w:rsid w:val="00A86F42"/>
    <w:rsid w:val="00A91EF6"/>
    <w:rsid w:val="00A97938"/>
    <w:rsid w:val="00AA0118"/>
    <w:rsid w:val="00AA3DA5"/>
    <w:rsid w:val="00AA3F1C"/>
    <w:rsid w:val="00AA4D6D"/>
    <w:rsid w:val="00AA7C17"/>
    <w:rsid w:val="00AA7F12"/>
    <w:rsid w:val="00AA7F71"/>
    <w:rsid w:val="00AB04E9"/>
    <w:rsid w:val="00AB2A8D"/>
    <w:rsid w:val="00AB2E06"/>
    <w:rsid w:val="00AB361E"/>
    <w:rsid w:val="00AB5125"/>
    <w:rsid w:val="00AB5511"/>
    <w:rsid w:val="00AB56ED"/>
    <w:rsid w:val="00AC0280"/>
    <w:rsid w:val="00AC0ABD"/>
    <w:rsid w:val="00AC19C7"/>
    <w:rsid w:val="00AC283A"/>
    <w:rsid w:val="00AC57FE"/>
    <w:rsid w:val="00AC5E16"/>
    <w:rsid w:val="00AC7744"/>
    <w:rsid w:val="00AD0D26"/>
    <w:rsid w:val="00AD177B"/>
    <w:rsid w:val="00AD3179"/>
    <w:rsid w:val="00AD3738"/>
    <w:rsid w:val="00AD3813"/>
    <w:rsid w:val="00AD576A"/>
    <w:rsid w:val="00AE7A8E"/>
    <w:rsid w:val="00AE7D2F"/>
    <w:rsid w:val="00AF0458"/>
    <w:rsid w:val="00AF2348"/>
    <w:rsid w:val="00AF5493"/>
    <w:rsid w:val="00B1090F"/>
    <w:rsid w:val="00B132D9"/>
    <w:rsid w:val="00B14A0F"/>
    <w:rsid w:val="00B2308E"/>
    <w:rsid w:val="00B31032"/>
    <w:rsid w:val="00B31C48"/>
    <w:rsid w:val="00B32E40"/>
    <w:rsid w:val="00B43223"/>
    <w:rsid w:val="00B45A24"/>
    <w:rsid w:val="00B5336A"/>
    <w:rsid w:val="00B54200"/>
    <w:rsid w:val="00B54683"/>
    <w:rsid w:val="00B559D2"/>
    <w:rsid w:val="00B56BF2"/>
    <w:rsid w:val="00B62631"/>
    <w:rsid w:val="00B63E73"/>
    <w:rsid w:val="00B66D60"/>
    <w:rsid w:val="00B67B12"/>
    <w:rsid w:val="00B70C47"/>
    <w:rsid w:val="00B70E2A"/>
    <w:rsid w:val="00B71519"/>
    <w:rsid w:val="00B7212D"/>
    <w:rsid w:val="00B72C7A"/>
    <w:rsid w:val="00B74B58"/>
    <w:rsid w:val="00B81557"/>
    <w:rsid w:val="00B82B2E"/>
    <w:rsid w:val="00B86F68"/>
    <w:rsid w:val="00B91829"/>
    <w:rsid w:val="00B920EA"/>
    <w:rsid w:val="00B93EB2"/>
    <w:rsid w:val="00B95F31"/>
    <w:rsid w:val="00B96A8B"/>
    <w:rsid w:val="00B97A41"/>
    <w:rsid w:val="00BA5B0E"/>
    <w:rsid w:val="00BB00C4"/>
    <w:rsid w:val="00BC0D95"/>
    <w:rsid w:val="00BC3171"/>
    <w:rsid w:val="00BC59D1"/>
    <w:rsid w:val="00BC6151"/>
    <w:rsid w:val="00BD0783"/>
    <w:rsid w:val="00BD12E0"/>
    <w:rsid w:val="00BD4DD8"/>
    <w:rsid w:val="00BD4F53"/>
    <w:rsid w:val="00BE096C"/>
    <w:rsid w:val="00BE2A6D"/>
    <w:rsid w:val="00BE4418"/>
    <w:rsid w:val="00BE5A78"/>
    <w:rsid w:val="00BE6E2A"/>
    <w:rsid w:val="00BE799B"/>
    <w:rsid w:val="00BF2AA1"/>
    <w:rsid w:val="00BF478C"/>
    <w:rsid w:val="00C01555"/>
    <w:rsid w:val="00C01E78"/>
    <w:rsid w:val="00C05FD4"/>
    <w:rsid w:val="00C0731E"/>
    <w:rsid w:val="00C108CC"/>
    <w:rsid w:val="00C1227E"/>
    <w:rsid w:val="00C14003"/>
    <w:rsid w:val="00C17A82"/>
    <w:rsid w:val="00C2066E"/>
    <w:rsid w:val="00C210F1"/>
    <w:rsid w:val="00C212B2"/>
    <w:rsid w:val="00C27467"/>
    <w:rsid w:val="00C278E2"/>
    <w:rsid w:val="00C27B8A"/>
    <w:rsid w:val="00C318A9"/>
    <w:rsid w:val="00C31960"/>
    <w:rsid w:val="00C364A7"/>
    <w:rsid w:val="00C37A6D"/>
    <w:rsid w:val="00C41818"/>
    <w:rsid w:val="00C442B9"/>
    <w:rsid w:val="00C4629D"/>
    <w:rsid w:val="00C50FE1"/>
    <w:rsid w:val="00C5102C"/>
    <w:rsid w:val="00C5458E"/>
    <w:rsid w:val="00C61B78"/>
    <w:rsid w:val="00C67ED2"/>
    <w:rsid w:val="00C75030"/>
    <w:rsid w:val="00C774A8"/>
    <w:rsid w:val="00C8006F"/>
    <w:rsid w:val="00C804D9"/>
    <w:rsid w:val="00C81949"/>
    <w:rsid w:val="00C82B08"/>
    <w:rsid w:val="00C83380"/>
    <w:rsid w:val="00C864C7"/>
    <w:rsid w:val="00C86536"/>
    <w:rsid w:val="00C9161A"/>
    <w:rsid w:val="00C92111"/>
    <w:rsid w:val="00C9432E"/>
    <w:rsid w:val="00C9481A"/>
    <w:rsid w:val="00C94F41"/>
    <w:rsid w:val="00CA0747"/>
    <w:rsid w:val="00CA2F6B"/>
    <w:rsid w:val="00CA5A05"/>
    <w:rsid w:val="00CB10AA"/>
    <w:rsid w:val="00CB27EB"/>
    <w:rsid w:val="00CB3272"/>
    <w:rsid w:val="00CB41B9"/>
    <w:rsid w:val="00CB492F"/>
    <w:rsid w:val="00CB7862"/>
    <w:rsid w:val="00CC2237"/>
    <w:rsid w:val="00CC26A3"/>
    <w:rsid w:val="00CC3AA8"/>
    <w:rsid w:val="00CC48FC"/>
    <w:rsid w:val="00CC6F99"/>
    <w:rsid w:val="00CD00C5"/>
    <w:rsid w:val="00CD16EA"/>
    <w:rsid w:val="00CD1A2A"/>
    <w:rsid w:val="00CD2B98"/>
    <w:rsid w:val="00CD2B9C"/>
    <w:rsid w:val="00CD2BB8"/>
    <w:rsid w:val="00CD5157"/>
    <w:rsid w:val="00CE05D4"/>
    <w:rsid w:val="00CE64C3"/>
    <w:rsid w:val="00CE7282"/>
    <w:rsid w:val="00CF3CCE"/>
    <w:rsid w:val="00CF4446"/>
    <w:rsid w:val="00D01DA0"/>
    <w:rsid w:val="00D02105"/>
    <w:rsid w:val="00D0226A"/>
    <w:rsid w:val="00D02FD8"/>
    <w:rsid w:val="00D03019"/>
    <w:rsid w:val="00D06B32"/>
    <w:rsid w:val="00D16297"/>
    <w:rsid w:val="00D24D90"/>
    <w:rsid w:val="00D25FEA"/>
    <w:rsid w:val="00D33778"/>
    <w:rsid w:val="00D34554"/>
    <w:rsid w:val="00D35EF1"/>
    <w:rsid w:val="00D41F2E"/>
    <w:rsid w:val="00D46115"/>
    <w:rsid w:val="00D47956"/>
    <w:rsid w:val="00D529DB"/>
    <w:rsid w:val="00D56C3D"/>
    <w:rsid w:val="00D60AB9"/>
    <w:rsid w:val="00D616B0"/>
    <w:rsid w:val="00D64894"/>
    <w:rsid w:val="00D7146F"/>
    <w:rsid w:val="00D72310"/>
    <w:rsid w:val="00D73341"/>
    <w:rsid w:val="00D77963"/>
    <w:rsid w:val="00D850EA"/>
    <w:rsid w:val="00D918BE"/>
    <w:rsid w:val="00D9551D"/>
    <w:rsid w:val="00D96052"/>
    <w:rsid w:val="00D97679"/>
    <w:rsid w:val="00D9776B"/>
    <w:rsid w:val="00DA10E1"/>
    <w:rsid w:val="00DA4E19"/>
    <w:rsid w:val="00DA5216"/>
    <w:rsid w:val="00DA627D"/>
    <w:rsid w:val="00DB1661"/>
    <w:rsid w:val="00DB198E"/>
    <w:rsid w:val="00DB2EF7"/>
    <w:rsid w:val="00DB349E"/>
    <w:rsid w:val="00DB401F"/>
    <w:rsid w:val="00DB4FB0"/>
    <w:rsid w:val="00DB5005"/>
    <w:rsid w:val="00DB5EAD"/>
    <w:rsid w:val="00DB6D10"/>
    <w:rsid w:val="00DC3863"/>
    <w:rsid w:val="00DC40C7"/>
    <w:rsid w:val="00DD154D"/>
    <w:rsid w:val="00DD1A5F"/>
    <w:rsid w:val="00DD1BD4"/>
    <w:rsid w:val="00DD1E1B"/>
    <w:rsid w:val="00DD361B"/>
    <w:rsid w:val="00DD3862"/>
    <w:rsid w:val="00DD51D9"/>
    <w:rsid w:val="00DD6287"/>
    <w:rsid w:val="00DE0430"/>
    <w:rsid w:val="00DE08D7"/>
    <w:rsid w:val="00DE0B69"/>
    <w:rsid w:val="00DE2830"/>
    <w:rsid w:val="00DE5BCD"/>
    <w:rsid w:val="00DE6023"/>
    <w:rsid w:val="00DF1C03"/>
    <w:rsid w:val="00DF2C12"/>
    <w:rsid w:val="00DF73E3"/>
    <w:rsid w:val="00DF7FBD"/>
    <w:rsid w:val="00E01E77"/>
    <w:rsid w:val="00E031E4"/>
    <w:rsid w:val="00E03624"/>
    <w:rsid w:val="00E05BC3"/>
    <w:rsid w:val="00E07C7E"/>
    <w:rsid w:val="00E10F0E"/>
    <w:rsid w:val="00E140D5"/>
    <w:rsid w:val="00E149F0"/>
    <w:rsid w:val="00E1517A"/>
    <w:rsid w:val="00E172B3"/>
    <w:rsid w:val="00E217A7"/>
    <w:rsid w:val="00E22B6D"/>
    <w:rsid w:val="00E31578"/>
    <w:rsid w:val="00E332E5"/>
    <w:rsid w:val="00E36F8F"/>
    <w:rsid w:val="00E40D77"/>
    <w:rsid w:val="00E417F2"/>
    <w:rsid w:val="00E4454E"/>
    <w:rsid w:val="00E51350"/>
    <w:rsid w:val="00E517C8"/>
    <w:rsid w:val="00E529A9"/>
    <w:rsid w:val="00E52B9E"/>
    <w:rsid w:val="00E52F50"/>
    <w:rsid w:val="00E55736"/>
    <w:rsid w:val="00E63C58"/>
    <w:rsid w:val="00E652CF"/>
    <w:rsid w:val="00E67C47"/>
    <w:rsid w:val="00E743F2"/>
    <w:rsid w:val="00E74410"/>
    <w:rsid w:val="00E8025A"/>
    <w:rsid w:val="00E908D8"/>
    <w:rsid w:val="00E926EC"/>
    <w:rsid w:val="00E92ABF"/>
    <w:rsid w:val="00E935E5"/>
    <w:rsid w:val="00E9461E"/>
    <w:rsid w:val="00E96794"/>
    <w:rsid w:val="00EA0447"/>
    <w:rsid w:val="00EA41FC"/>
    <w:rsid w:val="00EA5080"/>
    <w:rsid w:val="00EA587D"/>
    <w:rsid w:val="00EA690F"/>
    <w:rsid w:val="00EA6AF4"/>
    <w:rsid w:val="00EB0FBC"/>
    <w:rsid w:val="00EB1F60"/>
    <w:rsid w:val="00EB2B8C"/>
    <w:rsid w:val="00EB4CB7"/>
    <w:rsid w:val="00EB586F"/>
    <w:rsid w:val="00EC072F"/>
    <w:rsid w:val="00EC5A5D"/>
    <w:rsid w:val="00EC5D99"/>
    <w:rsid w:val="00EC6A0D"/>
    <w:rsid w:val="00EC7F09"/>
    <w:rsid w:val="00ED014F"/>
    <w:rsid w:val="00ED2C2B"/>
    <w:rsid w:val="00ED69D3"/>
    <w:rsid w:val="00EE0BDC"/>
    <w:rsid w:val="00EE0FFF"/>
    <w:rsid w:val="00EE103F"/>
    <w:rsid w:val="00EE11E1"/>
    <w:rsid w:val="00EE2DF2"/>
    <w:rsid w:val="00EE433D"/>
    <w:rsid w:val="00EE4C4D"/>
    <w:rsid w:val="00EE666F"/>
    <w:rsid w:val="00EE7471"/>
    <w:rsid w:val="00EF1251"/>
    <w:rsid w:val="00EF460E"/>
    <w:rsid w:val="00EF6BD4"/>
    <w:rsid w:val="00F00B03"/>
    <w:rsid w:val="00F031AF"/>
    <w:rsid w:val="00F0377B"/>
    <w:rsid w:val="00F03A3C"/>
    <w:rsid w:val="00F04375"/>
    <w:rsid w:val="00F14155"/>
    <w:rsid w:val="00F21B47"/>
    <w:rsid w:val="00F22014"/>
    <w:rsid w:val="00F252A5"/>
    <w:rsid w:val="00F30C6F"/>
    <w:rsid w:val="00F34B24"/>
    <w:rsid w:val="00F35703"/>
    <w:rsid w:val="00F43A54"/>
    <w:rsid w:val="00F46843"/>
    <w:rsid w:val="00F46AB4"/>
    <w:rsid w:val="00F5089B"/>
    <w:rsid w:val="00F52C5F"/>
    <w:rsid w:val="00F57B32"/>
    <w:rsid w:val="00F61119"/>
    <w:rsid w:val="00F64ECA"/>
    <w:rsid w:val="00F65C22"/>
    <w:rsid w:val="00F663EF"/>
    <w:rsid w:val="00F716AF"/>
    <w:rsid w:val="00F71FA1"/>
    <w:rsid w:val="00F72756"/>
    <w:rsid w:val="00F72C77"/>
    <w:rsid w:val="00F74CEC"/>
    <w:rsid w:val="00F82145"/>
    <w:rsid w:val="00F824FF"/>
    <w:rsid w:val="00F868F4"/>
    <w:rsid w:val="00F902FD"/>
    <w:rsid w:val="00F91B52"/>
    <w:rsid w:val="00F94CF6"/>
    <w:rsid w:val="00F96BC4"/>
    <w:rsid w:val="00F96E04"/>
    <w:rsid w:val="00FA0298"/>
    <w:rsid w:val="00FA1905"/>
    <w:rsid w:val="00FA1C0C"/>
    <w:rsid w:val="00FA1C72"/>
    <w:rsid w:val="00FA2C5E"/>
    <w:rsid w:val="00FA4427"/>
    <w:rsid w:val="00FA4A3F"/>
    <w:rsid w:val="00FB0A0D"/>
    <w:rsid w:val="00FB3554"/>
    <w:rsid w:val="00FB46C7"/>
    <w:rsid w:val="00FB5A19"/>
    <w:rsid w:val="00FB5AEE"/>
    <w:rsid w:val="00FB6CE4"/>
    <w:rsid w:val="00FC079A"/>
    <w:rsid w:val="00FC07E3"/>
    <w:rsid w:val="00FC146C"/>
    <w:rsid w:val="00FC39D7"/>
    <w:rsid w:val="00FD1679"/>
    <w:rsid w:val="00FD360B"/>
    <w:rsid w:val="00FD473B"/>
    <w:rsid w:val="00FD730E"/>
    <w:rsid w:val="00FE2320"/>
    <w:rsid w:val="00FE2EED"/>
    <w:rsid w:val="00FF0925"/>
    <w:rsid w:val="00FF4B7B"/>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396B1"/>
  <w15:docId w15:val="{FF727C21-FE75-47C1-81F9-715FF7EE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F419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s7">
    <w:name w:val="s7"/>
    <w:basedOn w:val="a1"/>
    <w:rsid w:val="005E4E6B"/>
  </w:style>
  <w:style w:type="paragraph" w:customStyle="1" w:styleId="ConsPlusNormal">
    <w:name w:val="ConsPlusNormal"/>
    <w:rsid w:val="000665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Базовый"/>
    <w:rsid w:val="0006651B"/>
    <w:pPr>
      <w:tabs>
        <w:tab w:val="left" w:pos="709"/>
      </w:tabs>
      <w:suppressAutoHyphens/>
      <w:spacing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34">
      <w:bodyDiv w:val="1"/>
      <w:marLeft w:val="0"/>
      <w:marRight w:val="0"/>
      <w:marTop w:val="0"/>
      <w:marBottom w:val="0"/>
      <w:divBdr>
        <w:top w:val="none" w:sz="0" w:space="0" w:color="auto"/>
        <w:left w:val="none" w:sz="0" w:space="0" w:color="auto"/>
        <w:bottom w:val="none" w:sz="0" w:space="0" w:color="auto"/>
        <w:right w:val="none" w:sz="0" w:space="0" w:color="auto"/>
      </w:divBdr>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41891953">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9734616">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8847593">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386263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3974061">
      <w:bodyDiv w:val="1"/>
      <w:marLeft w:val="0"/>
      <w:marRight w:val="0"/>
      <w:marTop w:val="0"/>
      <w:marBottom w:val="0"/>
      <w:divBdr>
        <w:top w:val="none" w:sz="0" w:space="0" w:color="auto"/>
        <w:left w:val="none" w:sz="0" w:space="0" w:color="auto"/>
        <w:bottom w:val="none" w:sz="0" w:space="0" w:color="auto"/>
        <w:right w:val="none" w:sz="0" w:space="0" w:color="auto"/>
      </w:divBdr>
    </w:div>
    <w:div w:id="596139562">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993622">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6869042">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6156297">
      <w:bodyDiv w:val="1"/>
      <w:marLeft w:val="0"/>
      <w:marRight w:val="0"/>
      <w:marTop w:val="0"/>
      <w:marBottom w:val="0"/>
      <w:divBdr>
        <w:top w:val="none" w:sz="0" w:space="0" w:color="auto"/>
        <w:left w:val="none" w:sz="0" w:space="0" w:color="auto"/>
        <w:bottom w:val="none" w:sz="0" w:space="0" w:color="auto"/>
        <w:right w:val="none" w:sz="0" w:space="0" w:color="auto"/>
      </w:divBdr>
    </w:div>
    <w:div w:id="937328391">
      <w:bodyDiv w:val="1"/>
      <w:marLeft w:val="0"/>
      <w:marRight w:val="0"/>
      <w:marTop w:val="0"/>
      <w:marBottom w:val="0"/>
      <w:divBdr>
        <w:top w:val="none" w:sz="0" w:space="0" w:color="auto"/>
        <w:left w:val="none" w:sz="0" w:space="0" w:color="auto"/>
        <w:bottom w:val="none" w:sz="0" w:space="0" w:color="auto"/>
        <w:right w:val="none" w:sz="0" w:space="0" w:color="auto"/>
      </w:divBdr>
    </w:div>
    <w:div w:id="945111942">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31227999">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0853791">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19911621">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90048">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779832">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8359420">
      <w:bodyDiv w:val="1"/>
      <w:marLeft w:val="0"/>
      <w:marRight w:val="0"/>
      <w:marTop w:val="0"/>
      <w:marBottom w:val="0"/>
      <w:divBdr>
        <w:top w:val="none" w:sz="0" w:space="0" w:color="auto"/>
        <w:left w:val="none" w:sz="0" w:space="0" w:color="auto"/>
        <w:bottom w:val="none" w:sz="0" w:space="0" w:color="auto"/>
        <w:right w:val="none" w:sz="0" w:space="0" w:color="auto"/>
      </w:divBdr>
    </w:div>
    <w:div w:id="1422801388">
      <w:bodyDiv w:val="1"/>
      <w:marLeft w:val="0"/>
      <w:marRight w:val="0"/>
      <w:marTop w:val="0"/>
      <w:marBottom w:val="0"/>
      <w:divBdr>
        <w:top w:val="none" w:sz="0" w:space="0" w:color="auto"/>
        <w:left w:val="none" w:sz="0" w:space="0" w:color="auto"/>
        <w:bottom w:val="none" w:sz="0" w:space="0" w:color="auto"/>
        <w:right w:val="none" w:sz="0" w:space="0" w:color="auto"/>
      </w:divBdr>
    </w:div>
    <w:div w:id="143080748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78424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5167828">
      <w:bodyDiv w:val="1"/>
      <w:marLeft w:val="0"/>
      <w:marRight w:val="0"/>
      <w:marTop w:val="0"/>
      <w:marBottom w:val="0"/>
      <w:divBdr>
        <w:top w:val="none" w:sz="0" w:space="0" w:color="auto"/>
        <w:left w:val="none" w:sz="0" w:space="0" w:color="auto"/>
        <w:bottom w:val="none" w:sz="0" w:space="0" w:color="auto"/>
        <w:right w:val="none" w:sz="0" w:space="0" w:color="auto"/>
      </w:divBdr>
    </w:div>
    <w:div w:id="160669157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9065497">
      <w:bodyDiv w:val="1"/>
      <w:marLeft w:val="0"/>
      <w:marRight w:val="0"/>
      <w:marTop w:val="0"/>
      <w:marBottom w:val="0"/>
      <w:divBdr>
        <w:top w:val="none" w:sz="0" w:space="0" w:color="auto"/>
        <w:left w:val="none" w:sz="0" w:space="0" w:color="auto"/>
        <w:bottom w:val="none" w:sz="0" w:space="0" w:color="auto"/>
        <w:right w:val="none" w:sz="0" w:space="0" w:color="auto"/>
      </w:divBdr>
    </w:div>
    <w:div w:id="1694308912">
      <w:bodyDiv w:val="1"/>
      <w:marLeft w:val="0"/>
      <w:marRight w:val="0"/>
      <w:marTop w:val="0"/>
      <w:marBottom w:val="0"/>
      <w:divBdr>
        <w:top w:val="none" w:sz="0" w:space="0" w:color="auto"/>
        <w:left w:val="none" w:sz="0" w:space="0" w:color="auto"/>
        <w:bottom w:val="none" w:sz="0" w:space="0" w:color="auto"/>
        <w:right w:val="none" w:sz="0" w:space="0" w:color="auto"/>
      </w:divBdr>
    </w:div>
    <w:div w:id="173994179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0338404">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9774839">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345373">
      <w:bodyDiv w:val="1"/>
      <w:marLeft w:val="0"/>
      <w:marRight w:val="0"/>
      <w:marTop w:val="0"/>
      <w:marBottom w:val="0"/>
      <w:divBdr>
        <w:top w:val="none" w:sz="0" w:space="0" w:color="auto"/>
        <w:left w:val="none" w:sz="0" w:space="0" w:color="auto"/>
        <w:bottom w:val="none" w:sz="0" w:space="0" w:color="auto"/>
        <w:right w:val="none" w:sz="0" w:space="0" w:color="auto"/>
      </w:divBdr>
    </w:div>
    <w:div w:id="2141605302">
      <w:bodyDiv w:val="1"/>
      <w:marLeft w:val="0"/>
      <w:marRight w:val="0"/>
      <w:marTop w:val="0"/>
      <w:marBottom w:val="0"/>
      <w:divBdr>
        <w:top w:val="none" w:sz="0" w:space="0" w:color="auto"/>
        <w:left w:val="none" w:sz="0" w:space="0" w:color="auto"/>
        <w:bottom w:val="none" w:sz="0" w:space="0" w:color="auto"/>
        <w:right w:val="none" w:sz="0" w:space="0" w:color="auto"/>
      </w:divBdr>
    </w:div>
    <w:div w:id="214731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webofknowled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B4D1A71-8418-40A9-A973-A1302579C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44</Pages>
  <Words>11868</Words>
  <Characters>67653</Characters>
  <Application>Microsoft Office Word</Application>
  <DocSecurity>0</DocSecurity>
  <Lines>563</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Омарова Лейла Бунияминовна</dc:creator>
  <cp:lastModifiedBy>Молчанова Алла Владиславовна</cp:lastModifiedBy>
  <cp:revision>20</cp:revision>
  <cp:lastPrinted>2020-06-16T14:10:00Z</cp:lastPrinted>
  <dcterms:created xsi:type="dcterms:W3CDTF">2021-06-07T18:05:00Z</dcterms:created>
  <dcterms:modified xsi:type="dcterms:W3CDTF">2022-01-24T12:49:00Z</dcterms:modified>
</cp:coreProperties>
</file>