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51" w:rsidRPr="00430A51" w:rsidRDefault="00430A51" w:rsidP="00430A51">
      <w:pPr>
        <w:spacing w:line="276" w:lineRule="auto"/>
        <w:ind w:right="284" w:firstLine="357"/>
        <w:jc w:val="center"/>
        <w:rPr>
          <w:rStyle w:val="aa"/>
          <w:color w:val="000000"/>
          <w:sz w:val="28"/>
          <w:szCs w:val="28"/>
        </w:rPr>
      </w:pPr>
      <w:bookmarkStart w:id="0" w:name="_GoBack"/>
      <w:r w:rsidRPr="00430A51">
        <w:rPr>
          <w:rStyle w:val="aa"/>
          <w:color w:val="000000"/>
          <w:sz w:val="28"/>
          <w:szCs w:val="28"/>
        </w:rPr>
        <w:t>Примерные вопросы и практико-ориентированные задания</w:t>
      </w:r>
      <w:bookmarkEnd w:id="0"/>
      <w:r w:rsidRPr="00430A51">
        <w:rPr>
          <w:rStyle w:val="aa"/>
          <w:color w:val="000000"/>
          <w:sz w:val="28"/>
          <w:szCs w:val="28"/>
        </w:rPr>
        <w:t xml:space="preserve"> </w:t>
      </w:r>
    </w:p>
    <w:p w:rsidR="00914243" w:rsidRPr="00430A51" w:rsidRDefault="00430A51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Style w:val="aa"/>
          <w:color w:val="000000"/>
          <w:sz w:val="28"/>
          <w:szCs w:val="28"/>
        </w:rPr>
        <w:t xml:space="preserve">к государственному экзамену 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>по направлению 38.03.01 «Экономика»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 xml:space="preserve">профиль «Финансы и инвестиции» </w:t>
      </w:r>
    </w:p>
    <w:p w:rsidR="00914243" w:rsidRPr="00430A51" w:rsidRDefault="00914243" w:rsidP="00430A51">
      <w:pPr>
        <w:spacing w:line="276" w:lineRule="auto"/>
        <w:ind w:right="284" w:firstLine="357"/>
        <w:jc w:val="center"/>
        <w:rPr>
          <w:rFonts w:eastAsia="Calibri"/>
          <w:b/>
          <w:sz w:val="28"/>
          <w:szCs w:val="28"/>
        </w:rPr>
      </w:pPr>
      <w:r w:rsidRPr="00430A51">
        <w:rPr>
          <w:rFonts w:eastAsia="Calibri"/>
          <w:b/>
          <w:sz w:val="28"/>
          <w:szCs w:val="28"/>
        </w:rPr>
        <w:t>(очно-заочная форма обучения)</w:t>
      </w:r>
    </w:p>
    <w:p w:rsidR="00D0614C" w:rsidRDefault="00D0614C" w:rsidP="00D0614C">
      <w:pPr>
        <w:spacing w:line="360" w:lineRule="auto"/>
        <w:ind w:right="851"/>
        <w:jc w:val="center"/>
        <w:rPr>
          <w:sz w:val="28"/>
        </w:rPr>
      </w:pPr>
    </w:p>
    <w:p w:rsidR="00C72EF1" w:rsidRPr="0022647D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3801"/>
          <w:tab w:val="left" w:pos="5620"/>
          <w:tab w:val="left" w:pos="8878"/>
        </w:tabs>
        <w:spacing w:line="360" w:lineRule="auto"/>
        <w:ind w:left="0" w:firstLine="709"/>
        <w:rPr>
          <w:sz w:val="28"/>
        </w:rPr>
      </w:pPr>
      <w:r w:rsidRPr="0022647D">
        <w:rPr>
          <w:sz w:val="28"/>
        </w:rPr>
        <w:t>Рыночная</w:t>
      </w:r>
      <w:r w:rsidR="0022647D" w:rsidRPr="0022647D">
        <w:rPr>
          <w:sz w:val="28"/>
        </w:rPr>
        <w:t xml:space="preserve"> </w:t>
      </w:r>
      <w:r w:rsidRPr="0022647D">
        <w:rPr>
          <w:sz w:val="28"/>
        </w:rPr>
        <w:t>система.</w:t>
      </w:r>
      <w:r w:rsidR="0022647D" w:rsidRPr="0022647D">
        <w:rPr>
          <w:sz w:val="28"/>
        </w:rPr>
        <w:t xml:space="preserve"> </w:t>
      </w:r>
      <w:r w:rsidRPr="0022647D">
        <w:rPr>
          <w:sz w:val="28"/>
        </w:rPr>
        <w:t>Институциональные</w:t>
      </w:r>
      <w:r w:rsidR="0022647D" w:rsidRPr="0022647D">
        <w:rPr>
          <w:sz w:val="28"/>
        </w:rPr>
        <w:t xml:space="preserve"> </w:t>
      </w:r>
      <w:r w:rsidRPr="0022647D">
        <w:rPr>
          <w:sz w:val="28"/>
        </w:rPr>
        <w:t>основы функционирования</w:t>
      </w:r>
      <w:r w:rsidRPr="0022647D">
        <w:rPr>
          <w:spacing w:val="-4"/>
          <w:sz w:val="28"/>
        </w:rPr>
        <w:t xml:space="preserve"> </w:t>
      </w:r>
      <w:r w:rsidRPr="0022647D">
        <w:rPr>
          <w:sz w:val="28"/>
        </w:rPr>
        <w:t>рынка.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Взаимодействие спроса и предложения: равновесие и неравновесие 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Концепция эластичности в деятельности фирмы. Эластичность спроса и предложения: понятия, факторы, влияющие на эластичность спроса и предложения. </w:t>
      </w:r>
    </w:p>
    <w:p w:rsidR="009F5669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139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Экономическая природа фирмы. Основные научные подходы к сущности фирмы. 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139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Издержки производства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прибыль.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146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Монополия и ее роль в экономике. Максимизация прибыли чистой монополией. Принципы антимонопольной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139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Олигополия и картельное взаимодействие. Позитивные стороны олигополии и условия их проявления. Роль олигополии в инновационных процессах</w:t>
      </w:r>
      <w:r w:rsidR="00F96421">
        <w:rPr>
          <w:sz w:val="28"/>
        </w:rPr>
        <w:t>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Рынок труда и распределение доходов. Труд как экономический ресурс. Модели рынка труда. Особенности современного рынка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Капитал как экономический ресурс. Рынок капитала и его особенности. 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  <w:tab w:val="left" w:pos="1535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Рынки природных ресурсов: виды, характеристика. Цена земли как капитализированная рента. Особенности российского рынка </w:t>
      </w:r>
      <w:proofErr w:type="spellStart"/>
      <w:r>
        <w:rPr>
          <w:sz w:val="28"/>
        </w:rPr>
        <w:t>невозобновляемых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Деньги: традиционное и современное понимание природы, сущности, функций 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форм.</w:t>
      </w:r>
    </w:p>
    <w:p w:rsidR="00C72EF1" w:rsidRPr="009F5669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F5669">
        <w:rPr>
          <w:sz w:val="28"/>
        </w:rPr>
        <w:t>Экономический (деловой) цикл: понятие, характеристика, фазы, причины возникновения. Современные концепции экономического цикла. Антикризисное регулирование.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Экономический рост, его источники и факторы. Экстенсивный и интенсивный экономический рост. Факторы и модели экономического</w:t>
      </w:r>
      <w:r w:rsidRPr="00C72EF1">
        <w:rPr>
          <w:sz w:val="28"/>
        </w:rPr>
        <w:t xml:space="preserve"> </w:t>
      </w:r>
      <w:r>
        <w:rPr>
          <w:sz w:val="28"/>
        </w:rPr>
        <w:t>роста.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Безработица: сущность, формы, естественный уровень безработицы. Социально-экономические последствия безработицы.</w:t>
      </w:r>
    </w:p>
    <w:p w:rsidR="00C72EF1" w:rsidRDefault="00C72EF1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Инфляция, ее причины, формы и виды. Социально-экономические последствия инфляции. Антиинфляционная политика государства.</w:t>
      </w:r>
    </w:p>
    <w:p w:rsidR="007C51FE" w:rsidRPr="009E755B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FF6137">
        <w:rPr>
          <w:sz w:val="28"/>
        </w:rPr>
        <w:t>Финансовые ресурсы как материальная основа финансовых отношений</w:t>
      </w:r>
      <w:r w:rsidRPr="009E755B">
        <w:rPr>
          <w:sz w:val="28"/>
        </w:rPr>
        <w:t>: понятие, виды,</w:t>
      </w:r>
      <w:r w:rsidRPr="007E6E8C">
        <w:rPr>
          <w:sz w:val="28"/>
        </w:rPr>
        <w:t xml:space="preserve"> </w:t>
      </w:r>
      <w:r w:rsidRPr="009E755B">
        <w:rPr>
          <w:sz w:val="28"/>
        </w:rPr>
        <w:t>формы организации, направления</w:t>
      </w:r>
      <w:r w:rsidRPr="007E6E8C">
        <w:rPr>
          <w:sz w:val="28"/>
        </w:rPr>
        <w:t xml:space="preserve"> </w:t>
      </w:r>
      <w:r w:rsidRPr="009E755B">
        <w:rPr>
          <w:sz w:val="28"/>
        </w:rPr>
        <w:t>использования.</w:t>
      </w:r>
      <w:r w:rsidRPr="007E6E8C">
        <w:rPr>
          <w:sz w:val="28"/>
        </w:rPr>
        <w:t xml:space="preserve"> </w:t>
      </w:r>
    </w:p>
    <w:p w:rsidR="007C51FE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E755B">
        <w:rPr>
          <w:sz w:val="28"/>
        </w:rPr>
        <w:t>Финансовая система: понятие, характеристика сфер и звеньев. Перспективы развития финансовой системы</w:t>
      </w:r>
      <w:r w:rsidRPr="00F7291E">
        <w:rPr>
          <w:sz w:val="28"/>
        </w:rPr>
        <w:t xml:space="preserve"> </w:t>
      </w:r>
      <w:r w:rsidRPr="009E755B">
        <w:rPr>
          <w:sz w:val="28"/>
        </w:rPr>
        <w:t>России.</w:t>
      </w:r>
    </w:p>
    <w:p w:rsidR="007C51FE" w:rsidRPr="009E755B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F7291E">
        <w:rPr>
          <w:sz w:val="28"/>
        </w:rPr>
        <w:t>Государственная финансовая политика</w:t>
      </w:r>
      <w:r>
        <w:rPr>
          <w:sz w:val="28"/>
        </w:rPr>
        <w:t>: понятие, цель, задачи. Современная финансовая политика Российской Федерации.</w:t>
      </w:r>
    </w:p>
    <w:p w:rsidR="007C51FE" w:rsidRPr="009E755B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E755B">
        <w:rPr>
          <w:sz w:val="28"/>
        </w:rPr>
        <w:t>Управление общественными финансами, его задачи, функциональные элементы. Органы управления общественными финансами, их функции.</w:t>
      </w:r>
    </w:p>
    <w:p w:rsidR="007C51FE" w:rsidRPr="009E755B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E755B">
        <w:rPr>
          <w:sz w:val="28"/>
        </w:rPr>
        <w:t>Государственное финансовое регулирование экономики: объекты и инструменты.</w:t>
      </w:r>
    </w:p>
    <w:p w:rsidR="007C51FE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FF6137">
        <w:rPr>
          <w:sz w:val="28"/>
        </w:rPr>
        <w:t>Бюджетная система Российской Федерации: понятие, структура, принципы функционирования.</w:t>
      </w:r>
    </w:p>
    <w:p w:rsidR="007C51FE" w:rsidRPr="00FF6137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FF6137">
        <w:rPr>
          <w:sz w:val="28"/>
        </w:rPr>
        <w:t>Государственные внебюджетные фонды в  Российской Федерации.</w:t>
      </w:r>
    </w:p>
    <w:p w:rsidR="007C51FE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0C31EE">
        <w:rPr>
          <w:sz w:val="28"/>
        </w:rPr>
        <w:t>Бюджетный процесс в Российской Федерации</w:t>
      </w:r>
      <w:r>
        <w:rPr>
          <w:sz w:val="28"/>
        </w:rPr>
        <w:t>:</w:t>
      </w:r>
      <w:r w:rsidRPr="000C31EE">
        <w:rPr>
          <w:sz w:val="28"/>
        </w:rPr>
        <w:t xml:space="preserve"> </w:t>
      </w:r>
      <w:r>
        <w:rPr>
          <w:sz w:val="28"/>
        </w:rPr>
        <w:t>его этапы,</w:t>
      </w:r>
      <w:r w:rsidRPr="00FF6137">
        <w:rPr>
          <w:sz w:val="28"/>
        </w:rPr>
        <w:t xml:space="preserve"> </w:t>
      </w:r>
      <w:r>
        <w:rPr>
          <w:sz w:val="28"/>
        </w:rPr>
        <w:t>участники.</w:t>
      </w:r>
    </w:p>
    <w:p w:rsidR="007C51FE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FF6137">
        <w:rPr>
          <w:sz w:val="28"/>
        </w:rPr>
        <w:t>Государственный и муниципальный финансовый контроль, его организация в Российской Федерации.</w:t>
      </w:r>
    </w:p>
    <w:p w:rsidR="007C51FE" w:rsidRPr="00603226" w:rsidRDefault="007C51FE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603226">
        <w:rPr>
          <w:sz w:val="28"/>
        </w:rPr>
        <w:t>Особенности организации финансов государственных корпораций, разных типов государственных и муниципальных учреждений.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 xml:space="preserve">Экономическая сущность инвестиций, их классификация. 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 xml:space="preserve">Нормативно-правовое регулирование инвестиционной деятельности в Российской Федерации. Формы и методы государственного регулирования инвестиционной деятельности. 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Характеристика источников финансирования инвестиционной деятельности компании.</w:t>
      </w:r>
    </w:p>
    <w:p w:rsid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 xml:space="preserve">Общая характеристика методов (схем) финансирования инвестиций и </w:t>
      </w:r>
      <w:r w:rsidRPr="007E6E8C">
        <w:rPr>
          <w:sz w:val="28"/>
        </w:rPr>
        <w:lastRenderedPageBreak/>
        <w:t xml:space="preserve">факторов, их определяющих. </w:t>
      </w:r>
    </w:p>
    <w:p w:rsid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 xml:space="preserve">Инвестиционный проект: понятие, классификация, этапы жизненного цикла инвестиционного проекта. 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Денежные потоки и оценка финансовой реализуемости инвестиционного проекта.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Общая характеристика методов оценки и показателей эффективности инвестиционных проектов.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Понятие «инвестиционный портфель», классификация его видов. Принципы и этапы формирования инвестиционного портфеля.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Сущность инвестиционной стратегии, её взаимосвязь с элементами стратеги</w:t>
      </w:r>
      <w:r w:rsidRPr="007E6E8C">
        <w:rPr>
          <w:sz w:val="28"/>
        </w:rPr>
        <w:softHyphen/>
        <w:t>ческого выбора предприятия. Факторы, влияющие на разработку инвестиционной стратегии.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Ценные бумаги: понятие, классификация. Базовые характеристики и инвестиционные качества ценных бумаг.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Понятие денежной массы, денежных агрегатов и денежной базы. Структура денежной массы. Особенности структуры денежной массы современной России.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Кредитная система и ее структура. Современное состояние и тенденции развития кредитной системы России. Понятие инфраструктуры кредитной системы.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Современное состояние и перспективы развития банковской системы Российской Федерации. Современные элементы банковской системы.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 xml:space="preserve">Банк России как орган регулирования и надзора за деятельностью кредитных и </w:t>
      </w:r>
      <w:proofErr w:type="spellStart"/>
      <w:r w:rsidRPr="007E6E8C">
        <w:rPr>
          <w:sz w:val="28"/>
        </w:rPr>
        <w:t>некредитных</w:t>
      </w:r>
      <w:proofErr w:type="spellEnd"/>
      <w:r w:rsidRPr="007E6E8C">
        <w:rPr>
          <w:sz w:val="28"/>
        </w:rPr>
        <w:t xml:space="preserve"> финансовых организаций. 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Основные риски банковской деятельности: виды, краткая характеристика, методы их минимизации.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Кредитный процесс и характеристика его этапов для различных типов клиентов кредитной организации.</w:t>
      </w:r>
    </w:p>
    <w:p w:rsidR="007E6E8C" w:rsidRPr="00914243" w:rsidRDefault="00C643C5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914243">
        <w:rPr>
          <w:sz w:val="28"/>
        </w:rPr>
        <w:t>Финансовый рынок: понятие, функции, с</w:t>
      </w:r>
      <w:r w:rsidR="007E6E8C" w:rsidRPr="00914243">
        <w:rPr>
          <w:sz w:val="28"/>
        </w:rPr>
        <w:t xml:space="preserve">труктура. </w:t>
      </w:r>
    </w:p>
    <w:p w:rsidR="007E6E8C" w:rsidRPr="000129A8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0129A8">
        <w:rPr>
          <w:sz w:val="28"/>
        </w:rPr>
        <w:t xml:space="preserve">Понятие и фундаментальные свойства акций и облигаций. </w:t>
      </w:r>
    </w:p>
    <w:p w:rsidR="007E6E8C" w:rsidRPr="007E6E8C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t>Фондовые</w:t>
      </w:r>
      <w:r w:rsidR="000129A8">
        <w:rPr>
          <w:sz w:val="28"/>
        </w:rPr>
        <w:t xml:space="preserve"> </w:t>
      </w:r>
      <w:r w:rsidRPr="007E6E8C">
        <w:rPr>
          <w:sz w:val="28"/>
        </w:rPr>
        <w:t>индексы</w:t>
      </w:r>
      <w:r w:rsidR="000129A8">
        <w:rPr>
          <w:sz w:val="28"/>
        </w:rPr>
        <w:t>: в</w:t>
      </w:r>
      <w:r w:rsidRPr="007E6E8C">
        <w:rPr>
          <w:sz w:val="28"/>
        </w:rPr>
        <w:t>иды, порядок расчета, использование в анализе.</w:t>
      </w:r>
    </w:p>
    <w:p w:rsidR="007E6E8C" w:rsidRPr="001A7956" w:rsidRDefault="007E6E8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7E6E8C">
        <w:rPr>
          <w:sz w:val="28"/>
        </w:rPr>
        <w:lastRenderedPageBreak/>
        <w:t xml:space="preserve">Паевые инвестиционные фонды: </w:t>
      </w:r>
      <w:r w:rsidRPr="001A7956">
        <w:rPr>
          <w:sz w:val="28"/>
        </w:rPr>
        <w:t>функции, цели функционирования, виды.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 xml:space="preserve">Финансы организаций: содержание, принципы, особенности функционирования. 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Бухгалтерская (финансовая) отчетность компании: её состав, характеристика ключевых показателей.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 xml:space="preserve">Амортизационные отчисления как источник финансирования корпорации. Амортизационная политика компании. 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Дебиторская задолженность: сущность, виды. Кредитная политика компании.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 xml:space="preserve">Дивиденд как основа политики выплат акционерам. Факторы, определяющие дивидендную политику компании. 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Капитал компании и его составляющие. Стоимость и структура капитала. Средневзвешенная и предельная стоимость капитала.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Управление финансовой результативностью на основе методов операционного анализа.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Операционный рычаг как механизм управления прибылью и деловым риском ко</w:t>
      </w:r>
      <w:r w:rsidR="00F96421">
        <w:rPr>
          <w:sz w:val="28"/>
        </w:rPr>
        <w:t>мпании</w:t>
      </w:r>
      <w:r w:rsidRPr="00D0614C">
        <w:rPr>
          <w:sz w:val="28"/>
        </w:rPr>
        <w:t>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Финансовое состояние компании и методы его оценки (общая характеристика).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 xml:space="preserve">Оценка финансовой устойчивости компании. 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Ликвидность и платёжеспособность как ключевые характеристики финансового состояния компании: сущность, методы оценки.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Система показателей, характеризующих эффективность деятельности компании.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 xml:space="preserve">Финансовый рычаг и оценка финансового риска компании. 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Финансовое прогнозирование как функциональный элемент системы управления финансами: сущность, этапы, методы.</w:t>
      </w:r>
    </w:p>
    <w:p w:rsidR="00D0614C" w:rsidRPr="00D0614C" w:rsidRDefault="00D0614C" w:rsidP="003C50E0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</w:rPr>
      </w:pPr>
      <w:r w:rsidRPr="00D0614C">
        <w:rPr>
          <w:sz w:val="28"/>
        </w:rPr>
        <w:t>Сущность, цели и задачи финансового планирования. Виды и содержание финансовых планов.</w:t>
      </w:r>
    </w:p>
    <w:p w:rsidR="00E52328" w:rsidRPr="00E52328" w:rsidRDefault="00E52328" w:rsidP="00E52328">
      <w:pPr>
        <w:tabs>
          <w:tab w:val="left" w:pos="1418"/>
        </w:tabs>
        <w:adjustRightInd w:val="0"/>
        <w:spacing w:line="360" w:lineRule="auto"/>
        <w:ind w:firstLine="709"/>
        <w:jc w:val="center"/>
        <w:rPr>
          <w:rFonts w:eastAsia="Calibri"/>
          <w:b/>
          <w:sz w:val="28"/>
          <w:szCs w:val="28"/>
        </w:rPr>
      </w:pPr>
      <w:r w:rsidRPr="00E52328">
        <w:rPr>
          <w:rFonts w:eastAsia="Calibri"/>
          <w:b/>
          <w:sz w:val="28"/>
          <w:szCs w:val="28"/>
        </w:rPr>
        <w:lastRenderedPageBreak/>
        <w:t>Практико-ориентированные задания</w:t>
      </w:r>
    </w:p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>Задание 1</w:t>
      </w:r>
    </w:p>
    <w:p w:rsidR="00FA2A05" w:rsidRPr="00FA2A05" w:rsidRDefault="00FA2A05" w:rsidP="00FA2A05">
      <w:pPr>
        <w:shd w:val="clear" w:color="auto" w:fill="FFFFFF"/>
        <w:spacing w:line="360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2A05">
        <w:rPr>
          <w:rFonts w:eastAsiaTheme="minorHAnsi"/>
          <w:color w:val="000000"/>
          <w:sz w:val="28"/>
          <w:szCs w:val="28"/>
          <w:lang w:eastAsia="en-US"/>
        </w:rPr>
        <w:t>Компания планирует реализовать инвестиционный проект со следующими прогнозными денежными потоками (</w:t>
      </w:r>
      <w:proofErr w:type="spellStart"/>
      <w:r w:rsidRPr="00FA2A05">
        <w:rPr>
          <w:rFonts w:eastAsiaTheme="minorHAnsi"/>
          <w:color w:val="000000"/>
          <w:sz w:val="28"/>
          <w:szCs w:val="28"/>
          <w:lang w:eastAsia="en-US"/>
        </w:rPr>
        <w:t>д.е</w:t>
      </w:r>
      <w:proofErr w:type="spellEnd"/>
      <w:r w:rsidRPr="00FA2A05">
        <w:rPr>
          <w:rFonts w:eastAsiaTheme="minorHAnsi"/>
          <w:color w:val="000000"/>
          <w:sz w:val="28"/>
          <w:szCs w:val="28"/>
          <w:lang w:eastAsia="en-US"/>
        </w:rPr>
        <w:t>.):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4920"/>
      </w:tblGrid>
      <w:tr w:rsidR="00FA2A05" w:rsidRPr="00FA2A05" w:rsidTr="00FA2A05"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Год</w:t>
            </w:r>
          </w:p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Денежные потоки, </w:t>
            </w:r>
            <w:proofErr w:type="spellStart"/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>д.е</w:t>
            </w:r>
            <w:proofErr w:type="spellEnd"/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FA2A05" w:rsidRPr="00FA2A05" w:rsidTr="00FA2A05"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FA2A05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15</w:t>
            </w:r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000</w:t>
            </w:r>
          </w:p>
        </w:tc>
      </w:tr>
      <w:tr w:rsidR="00FA2A05" w:rsidRPr="00FA2A05" w:rsidTr="00FA2A05"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10</w:t>
            </w:r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000</w:t>
            </w:r>
          </w:p>
        </w:tc>
      </w:tr>
      <w:tr w:rsidR="00FA2A05" w:rsidRPr="00FA2A05" w:rsidTr="00FA2A05">
        <w:trPr>
          <w:trHeight w:hRule="exact" w:val="35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 000 </w:t>
            </w:r>
          </w:p>
        </w:tc>
      </w:tr>
      <w:tr w:rsidR="00FA2A05" w:rsidRPr="00FA2A05" w:rsidTr="00FA2A05">
        <w:trPr>
          <w:trHeight w:hRule="exact" w:val="45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2A05" w:rsidRPr="00FA2A05" w:rsidRDefault="00FA2A05" w:rsidP="00E14986">
            <w:pPr>
              <w:shd w:val="clear" w:color="auto" w:fill="FFFFFF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A2A05">
              <w:rPr>
                <w:rFonts w:eastAsiaTheme="minorHAnsi"/>
                <w:bCs/>
                <w:sz w:val="28"/>
                <w:szCs w:val="28"/>
                <w:lang w:eastAsia="en-US"/>
              </w:rPr>
              <w:t>6 000</w:t>
            </w:r>
          </w:p>
        </w:tc>
      </w:tr>
    </w:tbl>
    <w:p w:rsidR="00FA2A05" w:rsidRDefault="00FA2A05" w:rsidP="00FA2A05">
      <w:pPr>
        <w:shd w:val="clear" w:color="auto" w:fill="FFFFFF"/>
        <w:spacing w:line="360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FA2A05" w:rsidRPr="00FA2A05" w:rsidRDefault="00FA2A05" w:rsidP="00FA2A05">
      <w:pPr>
        <w:shd w:val="clear" w:color="auto" w:fill="FFFFFF"/>
        <w:spacing w:line="360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2A05">
        <w:rPr>
          <w:rFonts w:eastAsiaTheme="minorHAnsi"/>
          <w:color w:val="000000"/>
          <w:sz w:val="28"/>
          <w:szCs w:val="28"/>
          <w:lang w:eastAsia="en-US"/>
        </w:rPr>
        <w:t xml:space="preserve">Проект предусматривает инвестиции в объеме 10 000 </w:t>
      </w:r>
      <w:proofErr w:type="spellStart"/>
      <w:r w:rsidRPr="00FA2A05">
        <w:rPr>
          <w:rFonts w:eastAsiaTheme="minorHAnsi"/>
          <w:color w:val="000000"/>
          <w:sz w:val="28"/>
          <w:szCs w:val="28"/>
          <w:lang w:eastAsia="en-US"/>
        </w:rPr>
        <w:t>д.е</w:t>
      </w:r>
      <w:proofErr w:type="spellEnd"/>
      <w:r w:rsidRPr="00FA2A05">
        <w:rPr>
          <w:rFonts w:eastAsiaTheme="minorHAnsi"/>
          <w:color w:val="000000"/>
          <w:sz w:val="28"/>
          <w:szCs w:val="28"/>
          <w:lang w:eastAsia="en-US"/>
        </w:rPr>
        <w:t xml:space="preserve">. Если норма доходности равна 18%, стоит ли реализовывать компании инвестиционный проект? Сделайте вывод по критерию </w:t>
      </w:r>
      <w:r w:rsidRPr="00FA2A05">
        <w:rPr>
          <w:rFonts w:eastAsiaTheme="minorHAnsi"/>
          <w:i/>
          <w:color w:val="000000"/>
          <w:sz w:val="28"/>
          <w:szCs w:val="28"/>
          <w:lang w:val="en-US" w:eastAsia="en-US"/>
        </w:rPr>
        <w:t>NPV</w:t>
      </w:r>
      <w:r w:rsidRPr="00FA2A05">
        <w:rPr>
          <w:rFonts w:eastAsiaTheme="minorHAnsi"/>
          <w:color w:val="000000"/>
          <w:sz w:val="28"/>
          <w:szCs w:val="28"/>
          <w:lang w:eastAsia="en-US"/>
        </w:rPr>
        <w:t xml:space="preserve"> (чистой текущей стоимости).</w:t>
      </w:r>
    </w:p>
    <w:p w:rsidR="00E5232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</w:p>
    <w:p w:rsidR="00FA58AD" w:rsidRPr="00FA58AD" w:rsidRDefault="00FA58AD" w:rsidP="00FA58AD">
      <w:pPr>
        <w:spacing w:line="360" w:lineRule="auto"/>
        <w:ind w:firstLine="709"/>
        <w:jc w:val="both"/>
        <w:rPr>
          <w:sz w:val="28"/>
          <w:szCs w:val="28"/>
        </w:rPr>
      </w:pPr>
      <w:r w:rsidRPr="00FA58AD">
        <w:rPr>
          <w:sz w:val="28"/>
          <w:szCs w:val="28"/>
        </w:rPr>
        <w:t xml:space="preserve">Акционерный капитал компании – </w:t>
      </w:r>
      <w:r w:rsidR="005B5F2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A58AD">
        <w:rPr>
          <w:sz w:val="28"/>
          <w:szCs w:val="28"/>
        </w:rPr>
        <w:t xml:space="preserve">800 тыс. обыкновенных акций, цена каждой составляет </w:t>
      </w:r>
      <w:r>
        <w:rPr>
          <w:sz w:val="28"/>
          <w:szCs w:val="28"/>
        </w:rPr>
        <w:t>250</w:t>
      </w:r>
      <w:r w:rsidRPr="00FA58AD">
        <w:rPr>
          <w:sz w:val="28"/>
          <w:szCs w:val="28"/>
        </w:rPr>
        <w:t xml:space="preserve"> руб. Чистая прибыль компании за отчетный период </w:t>
      </w:r>
      <w:r>
        <w:rPr>
          <w:sz w:val="28"/>
          <w:szCs w:val="28"/>
        </w:rPr>
        <w:t>15800</w:t>
      </w:r>
      <w:r w:rsidRPr="00FA58AD">
        <w:rPr>
          <w:sz w:val="28"/>
          <w:szCs w:val="28"/>
        </w:rPr>
        <w:t xml:space="preserve"> тыс. руб. К выплате в виде </w:t>
      </w:r>
      <w:r w:rsidRPr="005B5F2A">
        <w:rPr>
          <w:sz w:val="28"/>
          <w:szCs w:val="28"/>
        </w:rPr>
        <w:t xml:space="preserve">дивидендов объявлено </w:t>
      </w:r>
      <w:r w:rsidR="005B5F2A" w:rsidRPr="005B5F2A">
        <w:rPr>
          <w:sz w:val="28"/>
          <w:szCs w:val="28"/>
        </w:rPr>
        <w:t>32</w:t>
      </w:r>
      <w:r w:rsidRPr="005B5F2A">
        <w:rPr>
          <w:sz w:val="28"/>
          <w:szCs w:val="28"/>
        </w:rPr>
        <w:t>90 тыс. руб</w:t>
      </w:r>
      <w:r w:rsidRPr="00FA58AD">
        <w:rPr>
          <w:sz w:val="28"/>
          <w:szCs w:val="28"/>
        </w:rPr>
        <w:t xml:space="preserve">. Определите чистую прибыль на акцию, дивиденд на акцию, </w:t>
      </w:r>
      <w:r w:rsidRPr="00FA58AD">
        <w:rPr>
          <w:color w:val="000000"/>
          <w:sz w:val="28"/>
          <w:szCs w:val="28"/>
        </w:rPr>
        <w:t>коэффициент «цена акции/доход»</w:t>
      </w:r>
      <w:r w:rsidRPr="00FA58AD">
        <w:rPr>
          <w:sz w:val="28"/>
          <w:szCs w:val="28"/>
        </w:rPr>
        <w:t xml:space="preserve">, дивидендную доходность акции, дивидендное покрытие. </w:t>
      </w:r>
    </w:p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</w:p>
    <w:p w:rsidR="003974AC" w:rsidRPr="003974AC" w:rsidRDefault="003974AC" w:rsidP="003974AC">
      <w:pPr>
        <w:pStyle w:val="Style16"/>
        <w:widowControl/>
        <w:spacing w:line="360" w:lineRule="auto"/>
        <w:ind w:left="566" w:firstLine="143"/>
        <w:jc w:val="left"/>
        <w:rPr>
          <w:rStyle w:val="FontStyle35"/>
          <w:sz w:val="28"/>
          <w:szCs w:val="28"/>
        </w:rPr>
      </w:pPr>
      <w:r w:rsidRPr="003974AC">
        <w:rPr>
          <w:rStyle w:val="FontStyle35"/>
          <w:sz w:val="28"/>
          <w:szCs w:val="28"/>
        </w:rPr>
        <w:t>Корпорация в базовом периоде имела следующие показатели:</w:t>
      </w:r>
    </w:p>
    <w:p w:rsidR="003974AC" w:rsidRPr="003974AC" w:rsidRDefault="003974AC" w:rsidP="003974AC">
      <w:pPr>
        <w:pStyle w:val="Style22"/>
        <w:widowControl/>
        <w:numPr>
          <w:ilvl w:val="0"/>
          <w:numId w:val="7"/>
        </w:numPr>
        <w:tabs>
          <w:tab w:val="left" w:pos="1291"/>
        </w:tabs>
        <w:spacing w:line="360" w:lineRule="auto"/>
        <w:ind w:left="709"/>
        <w:jc w:val="left"/>
        <w:rPr>
          <w:rStyle w:val="FontStyle35"/>
          <w:sz w:val="28"/>
          <w:szCs w:val="28"/>
        </w:rPr>
      </w:pPr>
      <w:r w:rsidRPr="003974AC">
        <w:rPr>
          <w:rStyle w:val="FontStyle35"/>
          <w:sz w:val="28"/>
          <w:szCs w:val="28"/>
        </w:rPr>
        <w:t xml:space="preserve">выручка от реализации продукции – 120 </w:t>
      </w:r>
      <w:proofErr w:type="spellStart"/>
      <w:r w:rsidRPr="003974AC">
        <w:rPr>
          <w:rStyle w:val="FontStyle35"/>
          <w:sz w:val="28"/>
          <w:szCs w:val="28"/>
        </w:rPr>
        <w:t>млн.руб</w:t>
      </w:r>
      <w:proofErr w:type="spellEnd"/>
      <w:r w:rsidRPr="003974AC">
        <w:rPr>
          <w:rStyle w:val="FontStyle35"/>
          <w:sz w:val="28"/>
          <w:szCs w:val="28"/>
        </w:rPr>
        <w:t>.;</w:t>
      </w:r>
    </w:p>
    <w:p w:rsidR="003974AC" w:rsidRPr="003974AC" w:rsidRDefault="003974AC" w:rsidP="003974AC">
      <w:pPr>
        <w:pStyle w:val="Style22"/>
        <w:widowControl/>
        <w:numPr>
          <w:ilvl w:val="0"/>
          <w:numId w:val="7"/>
        </w:numPr>
        <w:tabs>
          <w:tab w:val="left" w:pos="1291"/>
        </w:tabs>
        <w:spacing w:line="360" w:lineRule="auto"/>
        <w:ind w:left="709"/>
        <w:jc w:val="left"/>
        <w:rPr>
          <w:rStyle w:val="FontStyle35"/>
          <w:sz w:val="28"/>
          <w:szCs w:val="28"/>
        </w:rPr>
      </w:pPr>
      <w:r w:rsidRPr="003974AC">
        <w:rPr>
          <w:rStyle w:val="FontStyle35"/>
          <w:sz w:val="28"/>
          <w:szCs w:val="28"/>
        </w:rPr>
        <w:t xml:space="preserve">переменные затраты – 60 </w:t>
      </w:r>
      <w:proofErr w:type="spellStart"/>
      <w:r w:rsidRPr="003974AC">
        <w:rPr>
          <w:rStyle w:val="FontStyle35"/>
          <w:sz w:val="28"/>
          <w:szCs w:val="28"/>
        </w:rPr>
        <w:t>млн.руб</w:t>
      </w:r>
      <w:proofErr w:type="spellEnd"/>
      <w:r w:rsidRPr="003974AC">
        <w:rPr>
          <w:rStyle w:val="FontStyle35"/>
          <w:sz w:val="28"/>
          <w:szCs w:val="28"/>
        </w:rPr>
        <w:t>.;</w:t>
      </w:r>
    </w:p>
    <w:p w:rsidR="003974AC" w:rsidRPr="003974AC" w:rsidRDefault="003974AC" w:rsidP="003974AC">
      <w:pPr>
        <w:pStyle w:val="Style22"/>
        <w:widowControl/>
        <w:numPr>
          <w:ilvl w:val="0"/>
          <w:numId w:val="7"/>
        </w:numPr>
        <w:tabs>
          <w:tab w:val="left" w:pos="1291"/>
        </w:tabs>
        <w:spacing w:line="360" w:lineRule="auto"/>
        <w:ind w:left="709"/>
        <w:jc w:val="left"/>
        <w:rPr>
          <w:rStyle w:val="FontStyle35"/>
          <w:sz w:val="28"/>
          <w:szCs w:val="28"/>
        </w:rPr>
      </w:pPr>
      <w:r w:rsidRPr="003974AC">
        <w:rPr>
          <w:rStyle w:val="FontStyle35"/>
          <w:sz w:val="28"/>
          <w:szCs w:val="28"/>
        </w:rPr>
        <w:t xml:space="preserve">постоянные затраты – 48 </w:t>
      </w:r>
      <w:proofErr w:type="spellStart"/>
      <w:r w:rsidRPr="003974AC">
        <w:rPr>
          <w:rStyle w:val="FontStyle35"/>
          <w:sz w:val="28"/>
          <w:szCs w:val="28"/>
        </w:rPr>
        <w:t>млн.руб</w:t>
      </w:r>
      <w:proofErr w:type="spellEnd"/>
      <w:r w:rsidRPr="003974AC">
        <w:rPr>
          <w:rStyle w:val="FontStyle35"/>
          <w:sz w:val="28"/>
          <w:szCs w:val="28"/>
        </w:rPr>
        <w:t>.;</w:t>
      </w:r>
    </w:p>
    <w:p w:rsidR="003974AC" w:rsidRPr="003974AC" w:rsidRDefault="003974AC" w:rsidP="003974AC">
      <w:pPr>
        <w:pStyle w:val="Style22"/>
        <w:widowControl/>
        <w:numPr>
          <w:ilvl w:val="0"/>
          <w:numId w:val="7"/>
        </w:numPr>
        <w:tabs>
          <w:tab w:val="left" w:pos="1291"/>
        </w:tabs>
        <w:spacing w:line="360" w:lineRule="auto"/>
        <w:ind w:left="709"/>
        <w:jc w:val="left"/>
        <w:rPr>
          <w:rStyle w:val="FontStyle35"/>
          <w:sz w:val="28"/>
          <w:szCs w:val="28"/>
        </w:rPr>
      </w:pPr>
      <w:r w:rsidRPr="003974AC">
        <w:rPr>
          <w:rStyle w:val="FontStyle35"/>
          <w:sz w:val="28"/>
          <w:szCs w:val="28"/>
        </w:rPr>
        <w:t xml:space="preserve">прибыль – 12 </w:t>
      </w:r>
      <w:proofErr w:type="spellStart"/>
      <w:r w:rsidRPr="003974AC">
        <w:rPr>
          <w:rStyle w:val="FontStyle35"/>
          <w:sz w:val="28"/>
          <w:szCs w:val="28"/>
        </w:rPr>
        <w:t>млн.руб</w:t>
      </w:r>
      <w:proofErr w:type="spellEnd"/>
      <w:r w:rsidRPr="003974AC">
        <w:rPr>
          <w:rStyle w:val="FontStyle35"/>
          <w:sz w:val="28"/>
          <w:szCs w:val="28"/>
        </w:rPr>
        <w:t>.;</w:t>
      </w:r>
    </w:p>
    <w:p w:rsidR="003974AC" w:rsidRPr="00253385" w:rsidRDefault="003974AC" w:rsidP="003974AC">
      <w:pPr>
        <w:pStyle w:val="Style16"/>
        <w:widowControl/>
        <w:spacing w:line="360" w:lineRule="auto"/>
        <w:ind w:firstLine="709"/>
        <w:rPr>
          <w:rStyle w:val="FontStyle35"/>
        </w:rPr>
      </w:pPr>
      <w:r w:rsidRPr="003974AC">
        <w:rPr>
          <w:rStyle w:val="FontStyle35"/>
          <w:sz w:val="28"/>
          <w:szCs w:val="28"/>
        </w:rPr>
        <w:t xml:space="preserve">В плановом периоде корпорация предполагает получить прибыль в объёме 18 </w:t>
      </w:r>
      <w:proofErr w:type="spellStart"/>
      <w:r w:rsidRPr="003974AC">
        <w:rPr>
          <w:rStyle w:val="FontStyle35"/>
          <w:sz w:val="28"/>
          <w:szCs w:val="28"/>
        </w:rPr>
        <w:t>млн.руб</w:t>
      </w:r>
      <w:proofErr w:type="spellEnd"/>
      <w:r w:rsidRPr="003974AC">
        <w:rPr>
          <w:rStyle w:val="FontStyle35"/>
          <w:sz w:val="28"/>
          <w:szCs w:val="28"/>
        </w:rPr>
        <w:t>.</w:t>
      </w:r>
      <w:r>
        <w:rPr>
          <w:rStyle w:val="FontStyle35"/>
          <w:sz w:val="28"/>
          <w:szCs w:val="28"/>
        </w:rPr>
        <w:t xml:space="preserve"> </w:t>
      </w:r>
      <w:r w:rsidRPr="003974AC">
        <w:rPr>
          <w:rStyle w:val="FontStyle35"/>
          <w:sz w:val="28"/>
          <w:szCs w:val="28"/>
        </w:rPr>
        <w:t>Рассчитайте, на сколько процентов должен быть увеличен натуральный объем реализации при неизменных ценах на реализуемую продукцию для получения необходимой прибыли</w:t>
      </w:r>
      <w:r w:rsidRPr="00253385">
        <w:rPr>
          <w:rStyle w:val="FontStyle35"/>
        </w:rPr>
        <w:t>.</w:t>
      </w:r>
    </w:p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</w:p>
    <w:p w:rsidR="003974AC" w:rsidRPr="00C42618" w:rsidRDefault="003974AC" w:rsidP="003974AC">
      <w:pPr>
        <w:spacing w:line="360" w:lineRule="auto"/>
        <w:ind w:firstLine="720"/>
        <w:jc w:val="both"/>
        <w:rPr>
          <w:sz w:val="28"/>
          <w:szCs w:val="28"/>
        </w:rPr>
      </w:pPr>
      <w:r w:rsidRPr="00C42618">
        <w:rPr>
          <w:sz w:val="28"/>
          <w:szCs w:val="28"/>
        </w:rPr>
        <w:t xml:space="preserve">За истекший год корпорацией выплачен дивиденд в размере </w:t>
      </w:r>
      <w:r>
        <w:rPr>
          <w:sz w:val="28"/>
          <w:szCs w:val="28"/>
        </w:rPr>
        <w:t>5</w:t>
      </w:r>
      <w:r w:rsidRPr="00C42618">
        <w:rPr>
          <w:sz w:val="28"/>
          <w:szCs w:val="28"/>
        </w:rPr>
        <w:t xml:space="preserve">00 руб. на акцию. Темп прироста дивидендов составляет </w:t>
      </w:r>
      <w:r>
        <w:rPr>
          <w:sz w:val="28"/>
          <w:szCs w:val="28"/>
        </w:rPr>
        <w:t>4</w:t>
      </w:r>
      <w:r w:rsidRPr="00C42618">
        <w:rPr>
          <w:sz w:val="28"/>
          <w:szCs w:val="28"/>
        </w:rPr>
        <w:t>% в год, норма доходности 2</w:t>
      </w:r>
      <w:r>
        <w:rPr>
          <w:sz w:val="28"/>
          <w:szCs w:val="28"/>
        </w:rPr>
        <w:t>0</w:t>
      </w:r>
      <w:r w:rsidRPr="00C42618">
        <w:rPr>
          <w:sz w:val="28"/>
          <w:szCs w:val="28"/>
        </w:rPr>
        <w:t xml:space="preserve">%. </w:t>
      </w:r>
      <w:r w:rsidRPr="00C42618">
        <w:rPr>
          <w:sz w:val="28"/>
          <w:szCs w:val="28"/>
        </w:rPr>
        <w:lastRenderedPageBreak/>
        <w:t>Определить курсовую стоимость акции.</w:t>
      </w:r>
    </w:p>
    <w:p w:rsidR="00E52328" w:rsidRPr="00952908" w:rsidRDefault="00E52328" w:rsidP="00E52328">
      <w:pPr>
        <w:tabs>
          <w:tab w:val="left" w:pos="1418"/>
        </w:tabs>
        <w:adjustRightInd w:val="0"/>
        <w:spacing w:line="360" w:lineRule="auto"/>
        <w:ind w:firstLine="709"/>
        <w:rPr>
          <w:b/>
          <w:sz w:val="28"/>
          <w:szCs w:val="28"/>
        </w:rPr>
      </w:pPr>
      <w:r w:rsidRPr="0095290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</w:p>
    <w:p w:rsidR="000E6DF9" w:rsidRPr="000E6DF9" w:rsidRDefault="000E6DF9" w:rsidP="000E6DF9">
      <w:pPr>
        <w:spacing w:line="360" w:lineRule="auto"/>
        <w:ind w:firstLine="720"/>
        <w:jc w:val="both"/>
        <w:rPr>
          <w:sz w:val="28"/>
          <w:szCs w:val="28"/>
        </w:rPr>
      </w:pPr>
      <w:r w:rsidRPr="000E6DF9">
        <w:rPr>
          <w:sz w:val="28"/>
          <w:szCs w:val="28"/>
        </w:rPr>
        <w:t>Инвестиционный портфель состоит из двух активов</w:t>
      </w:r>
      <w:r>
        <w:rPr>
          <w:sz w:val="28"/>
          <w:szCs w:val="28"/>
        </w:rPr>
        <w:t>:</w:t>
      </w:r>
      <w:r w:rsidRPr="000E6DF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E6DF9">
        <w:rPr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0E6DF9">
        <w:rPr>
          <w:sz w:val="28"/>
          <w:szCs w:val="28"/>
        </w:rPr>
        <w:t xml:space="preserve">. Доходность актива </w:t>
      </w:r>
      <w:r>
        <w:rPr>
          <w:sz w:val="28"/>
          <w:szCs w:val="28"/>
        </w:rPr>
        <w:t>А</w:t>
      </w:r>
      <w:r w:rsidRPr="000E6DF9">
        <w:rPr>
          <w:i/>
          <w:sz w:val="28"/>
          <w:szCs w:val="28"/>
        </w:rPr>
        <w:t xml:space="preserve"> </w:t>
      </w:r>
      <w:r w:rsidRPr="000E6DF9">
        <w:rPr>
          <w:sz w:val="28"/>
          <w:szCs w:val="28"/>
        </w:rPr>
        <w:t>составляет 1</w:t>
      </w:r>
      <w:r>
        <w:rPr>
          <w:sz w:val="28"/>
          <w:szCs w:val="28"/>
        </w:rPr>
        <w:t>5</w:t>
      </w:r>
      <w:r w:rsidRPr="000E6DF9">
        <w:rPr>
          <w:sz w:val="28"/>
          <w:szCs w:val="28"/>
        </w:rPr>
        <w:t xml:space="preserve">%, доходность актива </w:t>
      </w:r>
      <w:r>
        <w:rPr>
          <w:sz w:val="28"/>
          <w:szCs w:val="28"/>
        </w:rPr>
        <w:t>В</w:t>
      </w:r>
      <w:r w:rsidRPr="000E6DF9">
        <w:rPr>
          <w:sz w:val="28"/>
          <w:szCs w:val="28"/>
        </w:rPr>
        <w:t xml:space="preserve"> – 1</w:t>
      </w:r>
      <w:r>
        <w:rPr>
          <w:sz w:val="28"/>
          <w:szCs w:val="28"/>
        </w:rPr>
        <w:t>3</w:t>
      </w:r>
      <w:r w:rsidRPr="000E6DF9">
        <w:rPr>
          <w:sz w:val="28"/>
          <w:szCs w:val="28"/>
        </w:rPr>
        <w:t xml:space="preserve">%. Стоимость актива </w:t>
      </w:r>
      <w:r>
        <w:rPr>
          <w:sz w:val="28"/>
          <w:szCs w:val="28"/>
        </w:rPr>
        <w:t>А</w:t>
      </w:r>
      <w:r w:rsidRPr="000E6DF9">
        <w:rPr>
          <w:i/>
          <w:sz w:val="28"/>
          <w:szCs w:val="28"/>
        </w:rPr>
        <w:t xml:space="preserve"> </w:t>
      </w:r>
      <w:r w:rsidRPr="000E6DF9">
        <w:rPr>
          <w:sz w:val="28"/>
          <w:szCs w:val="28"/>
        </w:rPr>
        <w:t>составляет 600 тыс. руб., стоимость</w:t>
      </w:r>
      <w:r w:rsidRPr="000E6DF9">
        <w:rPr>
          <w:i/>
          <w:sz w:val="28"/>
          <w:szCs w:val="28"/>
        </w:rPr>
        <w:t xml:space="preserve"> </w:t>
      </w:r>
      <w:r w:rsidRPr="000E6DF9">
        <w:rPr>
          <w:sz w:val="28"/>
          <w:szCs w:val="28"/>
        </w:rPr>
        <w:t>актива</w:t>
      </w:r>
      <w:r w:rsidRPr="000E6DF9">
        <w:rPr>
          <w:i/>
          <w:sz w:val="28"/>
          <w:szCs w:val="28"/>
        </w:rPr>
        <w:t xml:space="preserve"> </w:t>
      </w:r>
      <w:r w:rsidRPr="000E6DF9">
        <w:rPr>
          <w:sz w:val="28"/>
          <w:szCs w:val="28"/>
        </w:rPr>
        <w:t>В</w:t>
      </w:r>
      <w:r w:rsidRPr="000E6DF9">
        <w:rPr>
          <w:i/>
          <w:sz w:val="28"/>
          <w:szCs w:val="28"/>
        </w:rPr>
        <w:t xml:space="preserve"> – </w:t>
      </w:r>
      <w:r w:rsidRPr="000E6DF9">
        <w:rPr>
          <w:sz w:val="28"/>
          <w:szCs w:val="28"/>
        </w:rPr>
        <w:t xml:space="preserve">500 тыс. руб. Определить ожидаемую доходность портфеля. </w:t>
      </w:r>
    </w:p>
    <w:p w:rsidR="00E52328" w:rsidRPr="007C51FE" w:rsidRDefault="00E52328" w:rsidP="003C50E0">
      <w:pPr>
        <w:pStyle w:val="a5"/>
        <w:tabs>
          <w:tab w:val="left" w:pos="1134"/>
        </w:tabs>
        <w:spacing w:line="360" w:lineRule="auto"/>
        <w:ind w:left="0" w:firstLine="709"/>
        <w:rPr>
          <w:sz w:val="28"/>
        </w:rPr>
      </w:pPr>
    </w:p>
    <w:sectPr w:rsidR="00E52328" w:rsidRPr="007C51FE" w:rsidSect="00D14B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C8D86"/>
    <w:lvl w:ilvl="0">
      <w:numFmt w:val="bullet"/>
      <w:lvlText w:val="*"/>
      <w:lvlJc w:val="left"/>
    </w:lvl>
  </w:abstractNum>
  <w:abstractNum w:abstractNumId="1" w15:restartNumberingAfterBreak="0">
    <w:nsid w:val="09496D8E"/>
    <w:multiLevelType w:val="hybridMultilevel"/>
    <w:tmpl w:val="703E87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7927324"/>
    <w:multiLevelType w:val="hybridMultilevel"/>
    <w:tmpl w:val="E770487A"/>
    <w:lvl w:ilvl="0" w:tplc="E94CB544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532128A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88EEA13E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553A0146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4984B56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32625EA0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82B4C80C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0242EA6E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43E03F78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50632F12"/>
    <w:multiLevelType w:val="hybridMultilevel"/>
    <w:tmpl w:val="E716F548"/>
    <w:lvl w:ilvl="0" w:tplc="59163DAA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8CC5742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FD4264B8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3F225644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E46A32F4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287A4956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B9BA953A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80C6902C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885823EE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52443C66"/>
    <w:multiLevelType w:val="multilevel"/>
    <w:tmpl w:val="D9308BAE"/>
    <w:lvl w:ilvl="0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0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402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61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3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5" w:hanging="564"/>
      </w:pPr>
      <w:rPr>
        <w:rFonts w:hint="default"/>
        <w:lang w:val="ru-RU" w:eastAsia="ru-RU" w:bidi="ru-RU"/>
      </w:rPr>
    </w:lvl>
  </w:abstractNum>
  <w:abstractNum w:abstractNumId="5" w15:restartNumberingAfterBreak="0">
    <w:nsid w:val="5B1160CD"/>
    <w:multiLevelType w:val="hybridMultilevel"/>
    <w:tmpl w:val="BC1290DE"/>
    <w:lvl w:ilvl="0" w:tplc="06AC6548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6F0EC86">
      <w:numFmt w:val="bullet"/>
      <w:lvlText w:val="•"/>
      <w:lvlJc w:val="left"/>
      <w:pPr>
        <w:ind w:left="1420" w:hanging="708"/>
      </w:pPr>
      <w:rPr>
        <w:rFonts w:hint="default"/>
        <w:lang w:val="ru-RU" w:eastAsia="ru-RU" w:bidi="ru-RU"/>
      </w:rPr>
    </w:lvl>
    <w:lvl w:ilvl="2" w:tplc="55480668">
      <w:numFmt w:val="bullet"/>
      <w:lvlText w:val="•"/>
      <w:lvlJc w:val="left"/>
      <w:pPr>
        <w:ind w:left="2441" w:hanging="708"/>
      </w:pPr>
      <w:rPr>
        <w:rFonts w:hint="default"/>
        <w:lang w:val="ru-RU" w:eastAsia="ru-RU" w:bidi="ru-RU"/>
      </w:rPr>
    </w:lvl>
    <w:lvl w:ilvl="3" w:tplc="1E70192C">
      <w:numFmt w:val="bullet"/>
      <w:lvlText w:val="•"/>
      <w:lvlJc w:val="left"/>
      <w:pPr>
        <w:ind w:left="3461" w:hanging="708"/>
      </w:pPr>
      <w:rPr>
        <w:rFonts w:hint="default"/>
        <w:lang w:val="ru-RU" w:eastAsia="ru-RU" w:bidi="ru-RU"/>
      </w:rPr>
    </w:lvl>
    <w:lvl w:ilvl="4" w:tplc="ECDA0B56">
      <w:numFmt w:val="bullet"/>
      <w:lvlText w:val="•"/>
      <w:lvlJc w:val="left"/>
      <w:pPr>
        <w:ind w:left="4482" w:hanging="708"/>
      </w:pPr>
      <w:rPr>
        <w:rFonts w:hint="default"/>
        <w:lang w:val="ru-RU" w:eastAsia="ru-RU" w:bidi="ru-RU"/>
      </w:rPr>
    </w:lvl>
    <w:lvl w:ilvl="5" w:tplc="49B28CE8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2FC02960">
      <w:numFmt w:val="bullet"/>
      <w:lvlText w:val="•"/>
      <w:lvlJc w:val="left"/>
      <w:pPr>
        <w:ind w:left="6523" w:hanging="708"/>
      </w:pPr>
      <w:rPr>
        <w:rFonts w:hint="default"/>
        <w:lang w:val="ru-RU" w:eastAsia="ru-RU" w:bidi="ru-RU"/>
      </w:rPr>
    </w:lvl>
    <w:lvl w:ilvl="7" w:tplc="AC72FC52">
      <w:numFmt w:val="bullet"/>
      <w:lvlText w:val="•"/>
      <w:lvlJc w:val="left"/>
      <w:pPr>
        <w:ind w:left="7544" w:hanging="708"/>
      </w:pPr>
      <w:rPr>
        <w:rFonts w:hint="default"/>
        <w:lang w:val="ru-RU" w:eastAsia="ru-RU" w:bidi="ru-RU"/>
      </w:rPr>
    </w:lvl>
    <w:lvl w:ilvl="8" w:tplc="685053E0">
      <w:numFmt w:val="bullet"/>
      <w:lvlText w:val="•"/>
      <w:lvlJc w:val="left"/>
      <w:pPr>
        <w:ind w:left="8565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6C01279B"/>
    <w:multiLevelType w:val="hybridMultilevel"/>
    <w:tmpl w:val="32987EDA"/>
    <w:lvl w:ilvl="0" w:tplc="EB8AC1E6">
      <w:start w:val="1"/>
      <w:numFmt w:val="decimal"/>
      <w:lvlText w:val="%1."/>
      <w:lvlJc w:val="left"/>
      <w:pPr>
        <w:ind w:left="402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31A3F9E">
      <w:numFmt w:val="bullet"/>
      <w:lvlText w:val="•"/>
      <w:lvlJc w:val="left"/>
      <w:pPr>
        <w:ind w:left="1420" w:hanging="852"/>
      </w:pPr>
      <w:rPr>
        <w:rFonts w:hint="default"/>
        <w:lang w:val="ru-RU" w:eastAsia="ru-RU" w:bidi="ru-RU"/>
      </w:rPr>
    </w:lvl>
    <w:lvl w:ilvl="2" w:tplc="F3549032">
      <w:numFmt w:val="bullet"/>
      <w:lvlText w:val="•"/>
      <w:lvlJc w:val="left"/>
      <w:pPr>
        <w:ind w:left="2441" w:hanging="852"/>
      </w:pPr>
      <w:rPr>
        <w:rFonts w:hint="default"/>
        <w:lang w:val="ru-RU" w:eastAsia="ru-RU" w:bidi="ru-RU"/>
      </w:rPr>
    </w:lvl>
    <w:lvl w:ilvl="3" w:tplc="67F0C082">
      <w:numFmt w:val="bullet"/>
      <w:lvlText w:val="•"/>
      <w:lvlJc w:val="left"/>
      <w:pPr>
        <w:ind w:left="3461" w:hanging="852"/>
      </w:pPr>
      <w:rPr>
        <w:rFonts w:hint="default"/>
        <w:lang w:val="ru-RU" w:eastAsia="ru-RU" w:bidi="ru-RU"/>
      </w:rPr>
    </w:lvl>
    <w:lvl w:ilvl="4" w:tplc="E150537E">
      <w:numFmt w:val="bullet"/>
      <w:lvlText w:val="•"/>
      <w:lvlJc w:val="left"/>
      <w:pPr>
        <w:ind w:left="4482" w:hanging="852"/>
      </w:pPr>
      <w:rPr>
        <w:rFonts w:hint="default"/>
        <w:lang w:val="ru-RU" w:eastAsia="ru-RU" w:bidi="ru-RU"/>
      </w:rPr>
    </w:lvl>
    <w:lvl w:ilvl="5" w:tplc="757488E8">
      <w:numFmt w:val="bullet"/>
      <w:lvlText w:val="•"/>
      <w:lvlJc w:val="left"/>
      <w:pPr>
        <w:ind w:left="5503" w:hanging="852"/>
      </w:pPr>
      <w:rPr>
        <w:rFonts w:hint="default"/>
        <w:lang w:val="ru-RU" w:eastAsia="ru-RU" w:bidi="ru-RU"/>
      </w:rPr>
    </w:lvl>
    <w:lvl w:ilvl="6" w:tplc="9F9210A2">
      <w:numFmt w:val="bullet"/>
      <w:lvlText w:val="•"/>
      <w:lvlJc w:val="left"/>
      <w:pPr>
        <w:ind w:left="6523" w:hanging="852"/>
      </w:pPr>
      <w:rPr>
        <w:rFonts w:hint="default"/>
        <w:lang w:val="ru-RU" w:eastAsia="ru-RU" w:bidi="ru-RU"/>
      </w:rPr>
    </w:lvl>
    <w:lvl w:ilvl="7" w:tplc="7E2E0C04">
      <w:numFmt w:val="bullet"/>
      <w:lvlText w:val="•"/>
      <w:lvlJc w:val="left"/>
      <w:pPr>
        <w:ind w:left="7544" w:hanging="852"/>
      </w:pPr>
      <w:rPr>
        <w:rFonts w:hint="default"/>
        <w:lang w:val="ru-RU" w:eastAsia="ru-RU" w:bidi="ru-RU"/>
      </w:rPr>
    </w:lvl>
    <w:lvl w:ilvl="8" w:tplc="36A479A8">
      <w:numFmt w:val="bullet"/>
      <w:lvlText w:val="•"/>
      <w:lvlJc w:val="left"/>
      <w:pPr>
        <w:ind w:left="8565" w:hanging="85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F1"/>
    <w:rsid w:val="000129A8"/>
    <w:rsid w:val="000E6DF9"/>
    <w:rsid w:val="001A7956"/>
    <w:rsid w:val="0022647D"/>
    <w:rsid w:val="003974AC"/>
    <w:rsid w:val="003C50E0"/>
    <w:rsid w:val="00430A51"/>
    <w:rsid w:val="004D0FA8"/>
    <w:rsid w:val="005B5F2A"/>
    <w:rsid w:val="005D545C"/>
    <w:rsid w:val="0061745A"/>
    <w:rsid w:val="007C51FE"/>
    <w:rsid w:val="007E6E8C"/>
    <w:rsid w:val="0087608F"/>
    <w:rsid w:val="00884C56"/>
    <w:rsid w:val="00914243"/>
    <w:rsid w:val="009D31E9"/>
    <w:rsid w:val="009F5669"/>
    <w:rsid w:val="00A84E25"/>
    <w:rsid w:val="00AA3AC3"/>
    <w:rsid w:val="00AD635C"/>
    <w:rsid w:val="00B002F1"/>
    <w:rsid w:val="00BD44EC"/>
    <w:rsid w:val="00C24008"/>
    <w:rsid w:val="00C42618"/>
    <w:rsid w:val="00C643C5"/>
    <w:rsid w:val="00C72EF1"/>
    <w:rsid w:val="00D0614C"/>
    <w:rsid w:val="00D14B08"/>
    <w:rsid w:val="00D773F2"/>
    <w:rsid w:val="00D90792"/>
    <w:rsid w:val="00E52328"/>
    <w:rsid w:val="00E620FE"/>
    <w:rsid w:val="00EF7293"/>
    <w:rsid w:val="00F96421"/>
    <w:rsid w:val="00FA2A05"/>
    <w:rsid w:val="00FA58AD"/>
    <w:rsid w:val="00FA7648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E5EC"/>
  <w15:docId w15:val="{76339AA3-21FE-41F6-8F50-1244884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2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2EF1"/>
    <w:pPr>
      <w:ind w:left="4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2EF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C72EF1"/>
    <w:pPr>
      <w:ind w:left="40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174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45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8">
    <w:name w:val="Body Text Indent"/>
    <w:basedOn w:val="a"/>
    <w:link w:val="a9"/>
    <w:uiPriority w:val="99"/>
    <w:semiHidden/>
    <w:unhideWhenUsed/>
    <w:rsid w:val="007E6E8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6E8C"/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01">
    <w:name w:val="fontstyle01"/>
    <w:basedOn w:val="a0"/>
    <w:rsid w:val="007E6E8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16">
    <w:name w:val="Style16"/>
    <w:basedOn w:val="a"/>
    <w:uiPriority w:val="99"/>
    <w:rsid w:val="003974AC"/>
    <w:pPr>
      <w:adjustRightInd w:val="0"/>
      <w:spacing w:line="482" w:lineRule="exact"/>
      <w:ind w:firstLine="566"/>
      <w:jc w:val="both"/>
    </w:pPr>
    <w:rPr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3974AC"/>
    <w:pPr>
      <w:adjustRightInd w:val="0"/>
      <w:jc w:val="both"/>
    </w:pPr>
    <w:rPr>
      <w:sz w:val="24"/>
      <w:szCs w:val="24"/>
      <w:lang w:bidi="ar-SA"/>
    </w:rPr>
  </w:style>
  <w:style w:type="character" w:customStyle="1" w:styleId="FontStyle35">
    <w:name w:val="Font Style35"/>
    <w:uiPriority w:val="99"/>
    <w:rsid w:val="003974AC"/>
    <w:rPr>
      <w:rFonts w:ascii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430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Сивакова</dc:creator>
  <cp:keywords/>
  <dc:description/>
  <cp:lastModifiedBy>Светлана М. Николаенкова</cp:lastModifiedBy>
  <cp:revision>2</cp:revision>
  <cp:lastPrinted>2024-10-23T15:01:00Z</cp:lastPrinted>
  <dcterms:created xsi:type="dcterms:W3CDTF">2024-10-29T14:41:00Z</dcterms:created>
  <dcterms:modified xsi:type="dcterms:W3CDTF">2024-10-29T14:41:00Z</dcterms:modified>
</cp:coreProperties>
</file>