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FC1" w:rsidRPr="00BF5CA2" w:rsidRDefault="00E61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5CA2">
        <w:rPr>
          <w:rFonts w:ascii="Times New Roman" w:hAnsi="Times New Roman" w:cs="Times New Roman"/>
          <w:sz w:val="28"/>
          <w:szCs w:val="28"/>
        </w:rPr>
        <w:t>ГРАФИК</w:t>
      </w:r>
    </w:p>
    <w:p w:rsidR="004575F3" w:rsidRPr="00BF5CA2" w:rsidRDefault="00D84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5CA2">
        <w:rPr>
          <w:rFonts w:ascii="Times New Roman" w:hAnsi="Times New Roman" w:cs="Times New Roman"/>
          <w:sz w:val="28"/>
          <w:szCs w:val="28"/>
        </w:rPr>
        <w:t xml:space="preserve"> </w:t>
      </w:r>
      <w:r w:rsidR="00E61FC1" w:rsidRPr="00BF5CA2">
        <w:rPr>
          <w:rFonts w:ascii="Times New Roman" w:hAnsi="Times New Roman" w:cs="Times New Roman"/>
          <w:sz w:val="28"/>
          <w:szCs w:val="28"/>
        </w:rPr>
        <w:t xml:space="preserve">подготовки ВКР </w:t>
      </w:r>
      <w:r w:rsidRPr="00BF5CA2">
        <w:rPr>
          <w:rFonts w:ascii="Times New Roman" w:hAnsi="Times New Roman" w:cs="Times New Roman"/>
          <w:sz w:val="28"/>
          <w:szCs w:val="28"/>
        </w:rPr>
        <w:t>студент</w:t>
      </w:r>
      <w:r w:rsidR="00E61FC1" w:rsidRPr="00BF5CA2">
        <w:rPr>
          <w:rFonts w:ascii="Times New Roman" w:hAnsi="Times New Roman" w:cs="Times New Roman"/>
          <w:sz w:val="28"/>
          <w:szCs w:val="28"/>
        </w:rPr>
        <w:t>ами</w:t>
      </w:r>
      <w:r w:rsidRPr="00BF5CA2">
        <w:rPr>
          <w:rFonts w:ascii="Times New Roman" w:hAnsi="Times New Roman" w:cs="Times New Roman"/>
          <w:sz w:val="28"/>
          <w:szCs w:val="28"/>
        </w:rPr>
        <w:t xml:space="preserve"> бакалавриата </w:t>
      </w:r>
    </w:p>
    <w:p w:rsidR="004575F3" w:rsidRPr="00BF5CA2" w:rsidRDefault="00D84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5CA2">
        <w:rPr>
          <w:rFonts w:ascii="Times New Roman" w:hAnsi="Times New Roman" w:cs="Times New Roman"/>
          <w:sz w:val="28"/>
          <w:szCs w:val="28"/>
        </w:rPr>
        <w:t>Кафедры банковского дела и монетарного регулирования</w:t>
      </w:r>
    </w:p>
    <w:p w:rsidR="004575F3" w:rsidRDefault="00D84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5CA2">
        <w:rPr>
          <w:rFonts w:ascii="Times New Roman" w:hAnsi="Times New Roman" w:cs="Times New Roman"/>
          <w:sz w:val="28"/>
          <w:szCs w:val="28"/>
        </w:rPr>
        <w:t>Финансового факультета</w:t>
      </w:r>
    </w:p>
    <w:p w:rsidR="00AD7A6F" w:rsidRPr="00BF5CA2" w:rsidRDefault="00AD7A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7A6F">
        <w:rPr>
          <w:rFonts w:ascii="Times New Roman" w:hAnsi="Times New Roman" w:cs="Times New Roman"/>
          <w:sz w:val="28"/>
          <w:szCs w:val="28"/>
        </w:rPr>
        <w:t>Профиль «Финансы и банковское дело»</w:t>
      </w:r>
    </w:p>
    <w:p w:rsidR="004575F3" w:rsidRPr="00BF5CA2" w:rsidRDefault="00D8426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F5CA2">
        <w:rPr>
          <w:rFonts w:ascii="Times New Roman" w:hAnsi="Times New Roman" w:cs="Times New Roman"/>
          <w:b/>
          <w:sz w:val="28"/>
          <w:szCs w:val="28"/>
        </w:rPr>
        <w:t>Бакалавриат очная форма обучения –выпуск 202</w:t>
      </w:r>
      <w:r w:rsidR="00681ADE" w:rsidRPr="00BF5CA2">
        <w:rPr>
          <w:rFonts w:ascii="Times New Roman" w:hAnsi="Times New Roman" w:cs="Times New Roman"/>
          <w:b/>
          <w:sz w:val="28"/>
          <w:szCs w:val="28"/>
        </w:rPr>
        <w:t>7</w:t>
      </w:r>
      <w:r w:rsidRPr="00BF5C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5CA2">
        <w:rPr>
          <w:rFonts w:ascii="Times New Roman" w:hAnsi="Times New Roman" w:cs="Times New Roman"/>
          <w:i/>
          <w:sz w:val="28"/>
          <w:szCs w:val="28"/>
        </w:rPr>
        <w:t>(</w:t>
      </w:r>
      <w:r w:rsidR="00EF3DAF">
        <w:rPr>
          <w:rFonts w:ascii="Times New Roman" w:hAnsi="Times New Roman" w:cs="Times New Roman"/>
          <w:i/>
          <w:sz w:val="28"/>
          <w:szCs w:val="28"/>
        </w:rPr>
        <w:t xml:space="preserve">26 </w:t>
      </w:r>
      <w:r w:rsidRPr="00BF5CA2">
        <w:rPr>
          <w:rFonts w:ascii="Times New Roman" w:hAnsi="Times New Roman" w:cs="Times New Roman"/>
          <w:i/>
          <w:sz w:val="28"/>
          <w:szCs w:val="28"/>
        </w:rPr>
        <w:t>ма</w:t>
      </w:r>
      <w:r w:rsidR="00EF3DAF">
        <w:rPr>
          <w:rFonts w:ascii="Times New Roman" w:hAnsi="Times New Roman" w:cs="Times New Roman"/>
          <w:i/>
          <w:sz w:val="28"/>
          <w:szCs w:val="28"/>
        </w:rPr>
        <w:t>я</w:t>
      </w:r>
      <w:r w:rsidRPr="00BF5CA2">
        <w:rPr>
          <w:rFonts w:ascii="Times New Roman" w:hAnsi="Times New Roman" w:cs="Times New Roman"/>
          <w:i/>
          <w:sz w:val="28"/>
          <w:szCs w:val="28"/>
        </w:rPr>
        <w:t>-</w:t>
      </w:r>
      <w:r w:rsidR="00EF3DAF">
        <w:rPr>
          <w:rFonts w:ascii="Times New Roman" w:hAnsi="Times New Roman" w:cs="Times New Roman"/>
          <w:i/>
          <w:sz w:val="28"/>
          <w:szCs w:val="28"/>
        </w:rPr>
        <w:t xml:space="preserve">07 </w:t>
      </w:r>
      <w:r w:rsidRPr="00BF5CA2">
        <w:rPr>
          <w:rFonts w:ascii="Times New Roman" w:hAnsi="Times New Roman" w:cs="Times New Roman"/>
          <w:i/>
          <w:sz w:val="28"/>
          <w:szCs w:val="28"/>
        </w:rPr>
        <w:t>июл</w:t>
      </w:r>
      <w:r w:rsidR="00EF3DAF">
        <w:rPr>
          <w:rFonts w:ascii="Times New Roman" w:hAnsi="Times New Roman" w:cs="Times New Roman"/>
          <w:i/>
          <w:sz w:val="28"/>
          <w:szCs w:val="28"/>
        </w:rPr>
        <w:t>я 2027г)</w:t>
      </w:r>
    </w:p>
    <w:p w:rsidR="0029777A" w:rsidRDefault="0029777A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6"/>
        </w:rPr>
      </w:pPr>
    </w:p>
    <w:tbl>
      <w:tblPr>
        <w:tblStyle w:val="ab"/>
        <w:tblW w:w="14680" w:type="dxa"/>
        <w:tblInd w:w="200" w:type="dxa"/>
        <w:tblLayout w:type="fixed"/>
        <w:tblLook w:val="04A0" w:firstRow="1" w:lastRow="0" w:firstColumn="1" w:lastColumn="0" w:noHBand="0" w:noVBand="1"/>
      </w:tblPr>
      <w:tblGrid>
        <w:gridCol w:w="1496"/>
        <w:gridCol w:w="1418"/>
        <w:gridCol w:w="1417"/>
        <w:gridCol w:w="1418"/>
        <w:gridCol w:w="1417"/>
        <w:gridCol w:w="1701"/>
        <w:gridCol w:w="1843"/>
        <w:gridCol w:w="1985"/>
        <w:gridCol w:w="1985"/>
      </w:tblGrid>
      <w:tr w:rsidR="00CE1EBB" w:rsidRPr="00BF5CA2" w:rsidTr="00CE1EBB">
        <w:trPr>
          <w:trHeight w:val="2888"/>
        </w:trPr>
        <w:tc>
          <w:tcPr>
            <w:tcW w:w="1496" w:type="dxa"/>
            <w:tcBorders>
              <w:bottom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>Приём заявлений на ВКР</w:t>
            </w:r>
          </w:p>
        </w:tc>
        <w:tc>
          <w:tcPr>
            <w:tcW w:w="1418" w:type="dxa"/>
            <w:tcBorders>
              <w:bottom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План- задание </w:t>
            </w:r>
          </w:p>
          <w:p w:rsidR="00CE1EBB" w:rsidRPr="00BF5CA2" w:rsidRDefault="00CE1EBB" w:rsidP="00CE1EB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ВКР </w:t>
            </w:r>
          </w:p>
        </w:tc>
        <w:tc>
          <w:tcPr>
            <w:tcW w:w="1417" w:type="dxa"/>
            <w:tcBorders>
              <w:bottom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Первая глава </w:t>
            </w: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>Вторая глава</w:t>
            </w: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>Третья глава</w:t>
            </w: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>Вся ВКР</w:t>
            </w: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руководителю</w:t>
            </w: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Предзащита ВКР </w:t>
            </w:r>
          </w:p>
          <w:p w:rsidR="00CE1EBB" w:rsidRPr="00BF5CA2" w:rsidRDefault="00CE1EBB" w:rsidP="009D3DE2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CE1EBB" w:rsidRDefault="00CE1EBB" w:rsidP="00CE1EBB">
            <w:pPr>
              <w:widowControl w:val="0"/>
              <w:spacing w:after="283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1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ВКР и загрузка в ЕЛК</w:t>
            </w:r>
          </w:p>
          <w:p w:rsidR="00CE1EBB" w:rsidRDefault="00CE1EBB" w:rsidP="009D3DE2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Default="00CE1EBB" w:rsidP="009D3DE2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EBB" w:rsidRPr="00BF5CA2" w:rsidRDefault="00CE1EBB" w:rsidP="009D3DE2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CE1EBB" w:rsidRPr="00BF5CA2" w:rsidRDefault="00451DFE" w:rsidP="009D3DE2">
            <w:pPr>
              <w:widowControl w:val="0"/>
              <w:spacing w:after="283" w:line="240" w:lineRule="auto"/>
              <w:ind w:left="39" w:right="-108" w:hanging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Окончательная версия ВКР в ЕЛК</w:t>
            </w:r>
          </w:p>
        </w:tc>
      </w:tr>
      <w:tr w:rsidR="00CE1EBB" w:rsidRPr="00BF5CA2" w:rsidTr="00CE1EBB">
        <w:trPr>
          <w:trHeight w:val="80"/>
        </w:trPr>
        <w:tc>
          <w:tcPr>
            <w:tcW w:w="1496" w:type="dxa"/>
            <w:tcBorders>
              <w:top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>До 15.10.2026</w:t>
            </w:r>
          </w:p>
        </w:tc>
        <w:tc>
          <w:tcPr>
            <w:tcW w:w="1418" w:type="dxa"/>
            <w:tcBorders>
              <w:top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>До 10.12.2026</w:t>
            </w:r>
          </w:p>
        </w:tc>
        <w:tc>
          <w:tcPr>
            <w:tcW w:w="1417" w:type="dxa"/>
            <w:tcBorders>
              <w:top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>До 09.02.2027</w:t>
            </w: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</w:t>
            </w:r>
            <w:r w:rsidRPr="00BF5CA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>6.03.2027</w:t>
            </w:r>
          </w:p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>До 06.04.2027</w:t>
            </w:r>
          </w:p>
        </w:tc>
        <w:tc>
          <w:tcPr>
            <w:tcW w:w="1701" w:type="dxa"/>
            <w:tcBorders>
              <w:top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>До 25.04.2027</w:t>
            </w:r>
          </w:p>
        </w:tc>
        <w:tc>
          <w:tcPr>
            <w:tcW w:w="1843" w:type="dxa"/>
            <w:tcBorders>
              <w:top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DAF">
              <w:rPr>
                <w:rFonts w:ascii="Times New Roman" w:eastAsia="Calibri" w:hAnsi="Times New Roman" w:cs="Times New Roman"/>
                <w:sz w:val="24"/>
                <w:szCs w:val="24"/>
              </w:rPr>
              <w:t>11-13 мая</w:t>
            </w:r>
          </w:p>
          <w:p w:rsidR="00CE1EBB" w:rsidRPr="00BF5CA2" w:rsidRDefault="00CE1EBB" w:rsidP="009D3DE2">
            <w:pPr>
              <w:widowControl w:val="0"/>
              <w:spacing w:after="0" w:line="240" w:lineRule="auto"/>
              <w:ind w:left="39" w:right="-108" w:hanging="33"/>
              <w:jc w:val="center"/>
              <w:rPr>
                <w:sz w:val="24"/>
                <w:szCs w:val="24"/>
              </w:rPr>
            </w:pPr>
            <w:r w:rsidRPr="00BF5CA2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985" w:type="dxa"/>
            <w:tcBorders>
              <w:top w:val="nil"/>
            </w:tcBorders>
          </w:tcPr>
          <w:p w:rsidR="00CE1EBB" w:rsidRPr="00BF5CA2" w:rsidRDefault="00CE1EBB" w:rsidP="009D3DE2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EBB">
              <w:rPr>
                <w:rFonts w:ascii="Times New Roman" w:hAnsi="Times New Roman" w:cs="Times New Roman"/>
                <w:sz w:val="24"/>
                <w:szCs w:val="24"/>
              </w:rPr>
              <w:t>За 15 дней до ГИА</w:t>
            </w:r>
          </w:p>
        </w:tc>
        <w:tc>
          <w:tcPr>
            <w:tcW w:w="1985" w:type="dxa"/>
            <w:tcBorders>
              <w:top w:val="nil"/>
            </w:tcBorders>
          </w:tcPr>
          <w:p w:rsidR="00CE1EBB" w:rsidRDefault="00AF1A08" w:rsidP="009D3DE2">
            <w:pPr>
              <w:widowControl w:val="0"/>
              <w:spacing w:after="0" w:line="240" w:lineRule="auto"/>
              <w:ind w:left="39" w:right="-108"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7 дней до ГИА</w:t>
            </w:r>
            <w:bookmarkStart w:id="0" w:name="_GoBack"/>
            <w:bookmarkEnd w:id="0"/>
          </w:p>
        </w:tc>
      </w:tr>
    </w:tbl>
    <w:p w:rsidR="004575F3" w:rsidRDefault="00D8426F">
      <w:r>
        <w:t xml:space="preserve"> </w:t>
      </w:r>
    </w:p>
    <w:sectPr w:rsidR="004575F3">
      <w:pgSz w:w="16838" w:h="11906" w:orient="landscape"/>
      <w:pgMar w:top="851" w:right="536" w:bottom="850" w:left="70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5F3"/>
    <w:rsid w:val="00022E0A"/>
    <w:rsid w:val="000A3CDB"/>
    <w:rsid w:val="001F6C17"/>
    <w:rsid w:val="00222E88"/>
    <w:rsid w:val="00245C7B"/>
    <w:rsid w:val="0029777A"/>
    <w:rsid w:val="002A57F0"/>
    <w:rsid w:val="00440088"/>
    <w:rsid w:val="00451DFE"/>
    <w:rsid w:val="004575F3"/>
    <w:rsid w:val="00541840"/>
    <w:rsid w:val="005D176C"/>
    <w:rsid w:val="00681ADE"/>
    <w:rsid w:val="00687247"/>
    <w:rsid w:val="00690A64"/>
    <w:rsid w:val="009D3DE2"/>
    <w:rsid w:val="009E7247"/>
    <w:rsid w:val="00A865EF"/>
    <w:rsid w:val="00AD7A6F"/>
    <w:rsid w:val="00AF1A08"/>
    <w:rsid w:val="00BF5CA2"/>
    <w:rsid w:val="00CE1EBB"/>
    <w:rsid w:val="00D8426F"/>
    <w:rsid w:val="00E61FC1"/>
    <w:rsid w:val="00E6240D"/>
    <w:rsid w:val="00E779EC"/>
    <w:rsid w:val="00EE3042"/>
    <w:rsid w:val="00EF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4A26A"/>
  <w15:docId w15:val="{24197D82-9D59-484F-84FE-86B6A2B2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55D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0C6F70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0C6F7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a">
    <w:name w:val="Содержимое таблицы"/>
    <w:basedOn w:val="a"/>
    <w:qFormat/>
  </w:style>
  <w:style w:type="table" w:styleId="ab">
    <w:name w:val="Table Grid"/>
    <w:basedOn w:val="a1"/>
    <w:uiPriority w:val="39"/>
    <w:rsid w:val="00E25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Швецова Ольга Анатольевна</dc:creator>
  <dc:description/>
  <cp:lastModifiedBy>Войналович Оксана Владимировна</cp:lastModifiedBy>
  <cp:revision>61</cp:revision>
  <cp:lastPrinted>2026-09-17T14:07:00Z</cp:lastPrinted>
  <dcterms:created xsi:type="dcterms:W3CDTF">2018-11-13T08:31:00Z</dcterms:created>
  <dcterms:modified xsi:type="dcterms:W3CDTF">2026-10-14T10:28:00Z</dcterms:modified>
  <dc:language>ru-RU</dc:language>
</cp:coreProperties>
</file>