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2D2482" w14:textId="77777777" w:rsidR="00044AB6" w:rsidRDefault="00044AB6" w:rsidP="00044AB6">
      <w:pPr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Федеральное государственное образовательное бюджетное учреждение высшего образования</w:t>
      </w:r>
    </w:p>
    <w:p w14:paraId="14DE592F" w14:textId="77777777" w:rsidR="00044AB6" w:rsidRDefault="00044AB6" w:rsidP="00044AB6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C65">
        <w:rPr>
          <w:rFonts w:ascii="Times New Roman" w:hAnsi="Times New Roman" w:cs="Times New Roman"/>
          <w:b/>
          <w:sz w:val="28"/>
          <w:szCs w:val="28"/>
        </w:rPr>
        <w:t>«Финансовый университет при Правительстве Российской Федерации» (Финансовый университет)</w:t>
      </w:r>
    </w:p>
    <w:p w14:paraId="31101E44" w14:textId="77777777" w:rsidR="00044AB6" w:rsidRDefault="00044AB6" w:rsidP="00044AB6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65E766" w14:textId="198164F1" w:rsidR="00044AB6" w:rsidRPr="005A3AAE" w:rsidRDefault="00044AB6" w:rsidP="00044AB6">
      <w:pPr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A3AAE">
        <w:rPr>
          <w:rFonts w:ascii="Times New Roman" w:hAnsi="Times New Roman" w:cs="Times New Roman"/>
          <w:sz w:val="28"/>
          <w:szCs w:val="28"/>
        </w:rPr>
        <w:t>Факультет налогов</w:t>
      </w:r>
      <w:r w:rsidR="00ED5218">
        <w:rPr>
          <w:rFonts w:ascii="Times New Roman" w:hAnsi="Times New Roman" w:cs="Times New Roman"/>
          <w:sz w:val="28"/>
          <w:szCs w:val="28"/>
        </w:rPr>
        <w:t>, аудита и бизнес-анализа</w:t>
      </w:r>
    </w:p>
    <w:p w14:paraId="2A6B25F3" w14:textId="77777777" w:rsidR="00044AB6" w:rsidRPr="00974CC6" w:rsidRDefault="00044AB6" w:rsidP="00044AB6">
      <w:pPr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B9B9259" w14:textId="58C3C1CB" w:rsidR="00044AB6" w:rsidRPr="00974CC6" w:rsidRDefault="008F5F11" w:rsidP="00044AB6">
      <w:pPr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</w:t>
      </w:r>
      <w:r w:rsidR="00044AB6" w:rsidRPr="00974CC6">
        <w:rPr>
          <w:rFonts w:ascii="Times New Roman" w:hAnsi="Times New Roman" w:cs="Times New Roman"/>
          <w:sz w:val="28"/>
          <w:szCs w:val="28"/>
        </w:rPr>
        <w:t xml:space="preserve"> налогов</w:t>
      </w:r>
      <w:r w:rsidR="00ED5218">
        <w:rPr>
          <w:rFonts w:ascii="Times New Roman" w:hAnsi="Times New Roman" w:cs="Times New Roman"/>
          <w:sz w:val="28"/>
          <w:szCs w:val="28"/>
        </w:rPr>
        <w:t xml:space="preserve"> и налогового администрирования</w:t>
      </w:r>
    </w:p>
    <w:p w14:paraId="600C3CC0" w14:textId="5168BD3D" w:rsidR="009530C9" w:rsidRPr="00974CC6" w:rsidRDefault="00ED1CF4" w:rsidP="00ED1C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530C9">
        <w:rPr>
          <w:rFonts w:ascii="Times New Roman" w:hAnsi="Times New Roman" w:cs="Times New Roman"/>
          <w:sz w:val="28"/>
          <w:szCs w:val="28"/>
        </w:rPr>
        <w:t>Факультета налогов, аудита и бизнес-анализа</w:t>
      </w:r>
    </w:p>
    <w:p w14:paraId="4A4A4D94" w14:textId="77777777" w:rsidR="00044AB6" w:rsidRDefault="00044AB6" w:rsidP="00044AB6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8EFA50" w14:textId="77777777" w:rsidR="00044AB6" w:rsidRDefault="00044AB6" w:rsidP="00044AB6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2596D8" w14:textId="77777777" w:rsidR="00044AB6" w:rsidRDefault="00044AB6" w:rsidP="00044AB6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18B6C1" w14:textId="77777777" w:rsidR="00044AB6" w:rsidRDefault="00044AB6" w:rsidP="00044AB6">
      <w:pPr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Курсовая работа </w:t>
      </w:r>
    </w:p>
    <w:p w14:paraId="5B280598" w14:textId="77777777" w:rsidR="00044AB6" w:rsidRDefault="00044AB6" w:rsidP="00044AB6">
      <w:pPr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96B7F3F" w14:textId="77777777" w:rsidR="00044AB6" w:rsidRPr="00ED1CF4" w:rsidRDefault="00044AB6" w:rsidP="00044AB6">
      <w:pPr>
        <w:spacing w:line="240" w:lineRule="auto"/>
        <w:ind w:firstLine="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дисциплине </w:t>
      </w:r>
      <w:r w:rsidRPr="00ED1CF4">
        <w:rPr>
          <w:rFonts w:ascii="Times New Roman" w:hAnsi="Times New Roman" w:cs="Times New Roman"/>
          <w:color w:val="0070C0"/>
          <w:sz w:val="28"/>
          <w:szCs w:val="28"/>
        </w:rPr>
        <w:t>«Налогообложение организаций»</w:t>
      </w:r>
    </w:p>
    <w:p w14:paraId="1BFD645D" w14:textId="77777777" w:rsidR="00044AB6" w:rsidRPr="00ED1CF4" w:rsidRDefault="00044AB6" w:rsidP="00044AB6">
      <w:pPr>
        <w:spacing w:line="240" w:lineRule="auto"/>
        <w:ind w:firstLine="0"/>
        <w:rPr>
          <w:rFonts w:ascii="Times New Roman" w:hAnsi="Times New Roman" w:cs="Times New Roman"/>
          <w:color w:val="0070C0"/>
          <w:sz w:val="28"/>
          <w:szCs w:val="28"/>
        </w:rPr>
      </w:pPr>
    </w:p>
    <w:p w14:paraId="62FFFA68" w14:textId="77777777" w:rsidR="00044AB6" w:rsidRPr="001602BB" w:rsidRDefault="00044AB6" w:rsidP="00044AB6">
      <w:pPr>
        <w:ind w:firstLine="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тему </w:t>
      </w:r>
      <w:r w:rsidRPr="001602BB">
        <w:rPr>
          <w:rFonts w:ascii="Times New Roman" w:hAnsi="Times New Roman" w:cs="Times New Roman"/>
          <w:color w:val="0070C0"/>
          <w:sz w:val="28"/>
          <w:szCs w:val="28"/>
        </w:rPr>
        <w:t>«Налог на игорный бизнес: механизм исчисления и пути совершенствования»</w:t>
      </w:r>
    </w:p>
    <w:p w14:paraId="11365195" w14:textId="77777777" w:rsidR="00044AB6" w:rsidRDefault="00044AB6" w:rsidP="00044AB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6BE486E3" w14:textId="77777777" w:rsidR="00044AB6" w:rsidRDefault="00044AB6" w:rsidP="00044AB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3917906D" w14:textId="77777777" w:rsidR="00044AB6" w:rsidRDefault="00044AB6" w:rsidP="00044AB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80C770B" w14:textId="77777777" w:rsidR="00044AB6" w:rsidRDefault="00044AB6" w:rsidP="00044AB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713FCBD7" w14:textId="77777777" w:rsidR="00044AB6" w:rsidRDefault="00044AB6" w:rsidP="00044AB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377BF80F" w14:textId="77777777" w:rsidR="00044AB6" w:rsidRDefault="00044AB6" w:rsidP="00044AB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4531" w:type="dxa"/>
        <w:tblLook w:val="04A0" w:firstRow="1" w:lastRow="0" w:firstColumn="1" w:lastColumn="0" w:noHBand="0" w:noVBand="1"/>
      </w:tblPr>
      <w:tblGrid>
        <w:gridCol w:w="1867"/>
        <w:gridCol w:w="2957"/>
      </w:tblGrid>
      <w:tr w:rsidR="00044AB6" w14:paraId="49730FAE" w14:textId="77777777" w:rsidTr="005C4AFC">
        <w:tc>
          <w:tcPr>
            <w:tcW w:w="48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E82228" w14:textId="77777777" w:rsidR="00044AB6" w:rsidRDefault="00044AB6" w:rsidP="005C4AFC">
            <w:pPr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Выполнил студент учебной группы</w:t>
            </w:r>
          </w:p>
        </w:tc>
      </w:tr>
      <w:tr w:rsidR="00044AB6" w14:paraId="0BFEB917" w14:textId="77777777" w:rsidTr="005C4AFC">
        <w:tc>
          <w:tcPr>
            <w:tcW w:w="48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2D540F" w14:textId="02BE7444" w:rsidR="00044AB6" w:rsidRPr="00CE0B32" w:rsidRDefault="00044AB6" w:rsidP="00044AB6">
            <w:pPr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0B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1CF4" w:rsidRPr="00ED1CF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НИБ2</w:t>
            </w:r>
            <w:r w:rsidRPr="00ED1CF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3-1                 </w:t>
            </w:r>
          </w:p>
        </w:tc>
      </w:tr>
      <w:tr w:rsidR="00044AB6" w14:paraId="571F2369" w14:textId="77777777" w:rsidTr="005C4AFC">
        <w:tc>
          <w:tcPr>
            <w:tcW w:w="48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0F6193" w14:textId="77777777" w:rsidR="00044AB6" w:rsidRPr="00120855" w:rsidRDefault="00044AB6" w:rsidP="005C4AF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D1CF4" w:rsidRPr="00ED1CF4" w14:paraId="35D39C03" w14:textId="77777777" w:rsidTr="005C4AFC">
        <w:tc>
          <w:tcPr>
            <w:tcW w:w="48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9E5945" w14:textId="77777777" w:rsidR="00044AB6" w:rsidRPr="00ED1CF4" w:rsidRDefault="00044AB6" w:rsidP="005C4AFC">
            <w:pPr>
              <w:spacing w:line="240" w:lineRule="auto"/>
              <w:ind w:firstLine="0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ED1CF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Иванов Алексей Иванович (подпись)</w:t>
            </w:r>
          </w:p>
        </w:tc>
      </w:tr>
      <w:tr w:rsidR="00044AB6" w14:paraId="4600FDC7" w14:textId="77777777" w:rsidTr="005C4AFC">
        <w:tc>
          <w:tcPr>
            <w:tcW w:w="48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14E0CE" w14:textId="77777777" w:rsidR="00044AB6" w:rsidRPr="00120855" w:rsidRDefault="00044AB6" w:rsidP="005C4AF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044AB6" w14:paraId="620C662F" w14:textId="77777777" w:rsidTr="005C4AFC"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2F1484F3" w14:textId="77777777" w:rsidR="00044AB6" w:rsidRDefault="00044AB6" w:rsidP="005C4AFC">
            <w:pPr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3D26F5" w14:textId="77777777" w:rsidR="00044AB6" w:rsidRPr="00ED1CF4" w:rsidRDefault="00044AB6" w:rsidP="005C4AFC">
            <w:pPr>
              <w:spacing w:line="240" w:lineRule="auto"/>
              <w:ind w:firstLine="0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ED1CF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 д.э.н., профессор                                         </w:t>
            </w:r>
          </w:p>
        </w:tc>
      </w:tr>
      <w:tr w:rsidR="00044AB6" w14:paraId="79C289B0" w14:textId="77777777" w:rsidTr="005C4AFC"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10B90978" w14:textId="77777777" w:rsidR="00044AB6" w:rsidRDefault="00044AB6" w:rsidP="005C4AFC">
            <w:pPr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14:paraId="25AD05C1" w14:textId="77777777" w:rsidR="00044AB6" w:rsidRPr="00ED1CF4" w:rsidRDefault="00044AB6" w:rsidP="005C4AF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  <w:vertAlign w:val="superscript"/>
              </w:rPr>
            </w:pPr>
          </w:p>
        </w:tc>
      </w:tr>
      <w:tr w:rsidR="00044AB6" w14:paraId="3E6BFFE1" w14:textId="77777777" w:rsidTr="005C4AFC">
        <w:tc>
          <w:tcPr>
            <w:tcW w:w="48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291734" w14:textId="77777777" w:rsidR="00044AB6" w:rsidRPr="00ED1CF4" w:rsidRDefault="00044AB6" w:rsidP="005C4AFC">
            <w:pPr>
              <w:spacing w:line="240" w:lineRule="auto"/>
              <w:ind w:firstLine="0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ED1CF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Васильев Петр Васильевич                                                        </w:t>
            </w:r>
          </w:p>
        </w:tc>
      </w:tr>
      <w:tr w:rsidR="00044AB6" w14:paraId="647F397A" w14:textId="77777777" w:rsidTr="005C4AFC">
        <w:tc>
          <w:tcPr>
            <w:tcW w:w="48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443A59" w14:textId="77777777" w:rsidR="00044AB6" w:rsidRPr="00120855" w:rsidRDefault="00044AB6" w:rsidP="005C4AF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</w:tbl>
    <w:p w14:paraId="7FCCF2A8" w14:textId="77777777" w:rsidR="00044AB6" w:rsidRDefault="00044AB6" w:rsidP="00044AB6">
      <w:pPr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486021A" w14:textId="77777777" w:rsidR="00044AB6" w:rsidRDefault="00044AB6" w:rsidP="00044AB6">
      <w:pPr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A7A51C3" w14:textId="77777777" w:rsidR="00044AB6" w:rsidRDefault="00044AB6" w:rsidP="009530C9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219F805B" w14:textId="77777777" w:rsidR="00044AB6" w:rsidRDefault="00044AB6" w:rsidP="00044AB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по результатам защиты:</w:t>
      </w:r>
    </w:p>
    <w:p w14:paraId="7F0BE6B7" w14:textId="77777777" w:rsidR="00044AB6" w:rsidRDefault="00044AB6" w:rsidP="00044AB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</w:p>
    <w:p w14:paraId="069EFB83" w14:textId="77777777" w:rsidR="00044AB6" w:rsidRDefault="00044AB6" w:rsidP="00044AB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Время:</w:t>
      </w:r>
    </w:p>
    <w:p w14:paraId="1C237BFA" w14:textId="77777777" w:rsidR="00044AB6" w:rsidRDefault="00044AB6" w:rsidP="00044AB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защиты:</w:t>
      </w:r>
    </w:p>
    <w:p w14:paraId="1857DFD1" w14:textId="77777777" w:rsidR="00044AB6" w:rsidRDefault="00044AB6" w:rsidP="00044AB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Подпись:_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7E321F07" w14:textId="77777777" w:rsidR="00044AB6" w:rsidRDefault="00044AB6" w:rsidP="00044AB6">
      <w:pPr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3DD4208" w14:textId="77777777" w:rsidR="00044AB6" w:rsidRDefault="00044AB6" w:rsidP="00044AB6">
      <w:pPr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A3B1BBA" w14:textId="4A2DF420" w:rsidR="006E6311" w:rsidRDefault="00A23F68" w:rsidP="00044AB6">
      <w:pPr>
        <w:ind w:firstLine="0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Москва – 20  </w:t>
      </w:r>
      <w:r w:rsidR="00D6311D">
        <w:rPr>
          <w:rFonts w:ascii="Times New Roman" w:hAnsi="Times New Roman" w:cs="Times New Roman"/>
          <w:sz w:val="28"/>
          <w:szCs w:val="28"/>
        </w:rPr>
        <w:t xml:space="preserve"> </w:t>
      </w:r>
      <w:r w:rsidR="008F5F11">
        <w:rPr>
          <w:rFonts w:ascii="Times New Roman" w:hAnsi="Times New Roman" w:cs="Times New Roman"/>
          <w:sz w:val="28"/>
          <w:szCs w:val="28"/>
        </w:rPr>
        <w:t xml:space="preserve"> </w:t>
      </w:r>
      <w:r w:rsidR="00044AB6">
        <w:rPr>
          <w:rFonts w:ascii="Times New Roman" w:hAnsi="Times New Roman" w:cs="Times New Roman"/>
          <w:sz w:val="28"/>
          <w:szCs w:val="28"/>
        </w:rPr>
        <w:t>г.</w:t>
      </w:r>
    </w:p>
    <w:sectPr w:rsidR="006E6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AB6"/>
    <w:rsid w:val="00044AB6"/>
    <w:rsid w:val="001602BB"/>
    <w:rsid w:val="00370DD5"/>
    <w:rsid w:val="006E6311"/>
    <w:rsid w:val="008F5F11"/>
    <w:rsid w:val="009530C9"/>
    <w:rsid w:val="00A23F68"/>
    <w:rsid w:val="00D6311D"/>
    <w:rsid w:val="00ED1CF4"/>
    <w:rsid w:val="00ED5218"/>
    <w:rsid w:val="00F7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CAD3A"/>
  <w15:chartTrackingRefBased/>
  <w15:docId w15:val="{5E17BC17-E4EF-4974-A8E7-E0F5903FE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44AB6"/>
    <w:pPr>
      <w:spacing w:after="0" w:line="360" w:lineRule="auto"/>
      <w:ind w:firstLine="709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КР (заголовки)"/>
    <w:basedOn w:val="a4"/>
    <w:link w:val="a5"/>
    <w:qFormat/>
    <w:rsid w:val="00370DD5"/>
    <w:pPr>
      <w:shd w:val="clear" w:color="auto" w:fill="FFFFFF" w:themeFill="background1"/>
      <w:spacing w:after="0" w:line="360" w:lineRule="auto"/>
      <w:jc w:val="center"/>
    </w:pPr>
    <w:rPr>
      <w:rFonts w:eastAsia="Times New Roman"/>
      <w:color w:val="000000"/>
      <w:sz w:val="28"/>
      <w:szCs w:val="28"/>
      <w:shd w:val="clear" w:color="auto" w:fill="FFFCF2"/>
    </w:rPr>
  </w:style>
  <w:style w:type="character" w:customStyle="1" w:styleId="a5">
    <w:name w:val="ВКР (заголовки) Знак"/>
    <w:basedOn w:val="a0"/>
    <w:link w:val="a3"/>
    <w:rsid w:val="00370DD5"/>
    <w:rPr>
      <w:rFonts w:ascii="Times New Roman" w:eastAsia="Times New Roman" w:hAnsi="Times New Roman" w:cs="Times New Roman"/>
      <w:color w:val="000000"/>
      <w:sz w:val="28"/>
      <w:szCs w:val="28"/>
      <w:shd w:val="clear" w:color="auto" w:fill="FFFFFF" w:themeFill="background1"/>
    </w:rPr>
  </w:style>
  <w:style w:type="paragraph" w:styleId="a4">
    <w:name w:val="Normal (Web)"/>
    <w:basedOn w:val="a"/>
    <w:uiPriority w:val="99"/>
    <w:semiHidden/>
    <w:unhideWhenUsed/>
    <w:rsid w:val="00370DD5"/>
    <w:pPr>
      <w:spacing w:after="160" w:line="259" w:lineRule="auto"/>
      <w:ind w:firstLine="0"/>
    </w:pPr>
    <w:rPr>
      <w:rFonts w:ascii="Times New Roman" w:eastAsiaTheme="minorHAnsi" w:hAnsi="Times New Roman" w:cs="Times New Roman"/>
      <w:color w:val="auto"/>
      <w:lang w:eastAsia="en-US"/>
    </w:rPr>
  </w:style>
  <w:style w:type="table" w:styleId="a6">
    <w:name w:val="Table Grid"/>
    <w:basedOn w:val="a1"/>
    <w:uiPriority w:val="39"/>
    <w:rsid w:val="00044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F6EB6BED3958C4F9B9DFF43A63C53CF" ma:contentTypeVersion="1" ma:contentTypeDescription="Создание документа." ma:contentTypeScope="" ma:versionID="d9ac2a2e6a22ce91ea6527a7e96fe38d">
  <xsd:schema xmlns:xsd="http://www.w3.org/2001/XMLSchema" xmlns:xs="http://www.w3.org/2001/XMLSchema" xmlns:p="http://schemas.microsoft.com/office/2006/metadata/properties" xmlns:ns2="b545a042-29c2-4f0a-932d-d96c064ae9ed" targetNamespace="http://schemas.microsoft.com/office/2006/metadata/properties" ma:root="true" ma:fieldsID="0329678ff4acef0a306ae52ae5bf9457" ns2:_="">
    <xsd:import namespace="b545a042-29c2-4f0a-932d-d96c064ae9e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5a042-29c2-4f0a-932d-d96c064ae9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81AFC-DE99-45B3-8050-EB766CBA2B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439D59A-5E14-4775-8E78-59B66827CE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112ABE-405C-41ED-84AB-A660785338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5a042-29c2-4f0a-932d-d96c064ae9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3DE7CE-CDF4-4601-8BF4-E1A8DD42B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Kondrateva</dc:creator>
  <cp:keywords/>
  <dc:description/>
  <cp:lastModifiedBy>Баранова Ольга Владимировна</cp:lastModifiedBy>
  <cp:revision>7</cp:revision>
  <dcterms:created xsi:type="dcterms:W3CDTF">2024-03-04T08:43:00Z</dcterms:created>
  <dcterms:modified xsi:type="dcterms:W3CDTF">2026-09-01T07:32:00Z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0x0101002F6EB6BED3958C4F9B9DFF43A63C53CF</vt:lpwstr>
  </property>
</Properties>
</file>