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2AD" w:rsidRDefault="00D547DF" w:rsidP="00E74A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График заседания комиссии по </w:t>
      </w:r>
      <w:r w:rsidR="002A4EAE">
        <w:rPr>
          <w:rFonts w:ascii="Times New Roman" w:hAnsi="Times New Roman"/>
          <w:b/>
          <w:sz w:val="28"/>
          <w:szCs w:val="28"/>
        </w:rPr>
        <w:t xml:space="preserve">проведению повторной промежуточной аттестации и </w:t>
      </w:r>
      <w:r w:rsidR="0024612E">
        <w:rPr>
          <w:rFonts w:ascii="Times New Roman" w:hAnsi="Times New Roman"/>
          <w:b/>
          <w:sz w:val="28"/>
          <w:szCs w:val="28"/>
        </w:rPr>
        <w:t>приему академических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4612E">
        <w:rPr>
          <w:rFonts w:ascii="Times New Roman" w:hAnsi="Times New Roman"/>
          <w:b/>
          <w:sz w:val="28"/>
          <w:szCs w:val="28"/>
        </w:rPr>
        <w:t xml:space="preserve">задолженностей </w:t>
      </w:r>
    </w:p>
    <w:p w:rsidR="00E74A54" w:rsidRDefault="00E74A54" w:rsidP="00E74A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Кафедры отраслевых рынков Факультета экономики и бизнеса</w:t>
      </w:r>
    </w:p>
    <w:p w:rsidR="0024612E" w:rsidRDefault="0024612E" w:rsidP="00E74A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</w:t>
      </w:r>
      <w:r w:rsidR="001932AD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1932A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1932AD" w:rsidRDefault="001932AD" w:rsidP="00E74A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6D304D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семестр)</w:t>
      </w:r>
    </w:p>
    <w:p w:rsidR="0024612E" w:rsidRDefault="0024612E" w:rsidP="00D547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7"/>
        <w:gridCol w:w="4448"/>
      </w:tblGrid>
      <w:tr w:rsidR="001932AD" w:rsidTr="006D304D">
        <w:trPr>
          <w:trHeight w:val="650"/>
        </w:trPr>
        <w:tc>
          <w:tcPr>
            <w:tcW w:w="4897" w:type="dxa"/>
          </w:tcPr>
          <w:p w:rsidR="001932AD" w:rsidRDefault="001932AD" w:rsidP="00D547D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4448" w:type="dxa"/>
          </w:tcPr>
          <w:p w:rsidR="001932AD" w:rsidRDefault="001932AD" w:rsidP="00D547D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1932AD" w:rsidTr="006D304D">
        <w:trPr>
          <w:trHeight w:val="630"/>
        </w:trPr>
        <w:tc>
          <w:tcPr>
            <w:tcW w:w="4897" w:type="dxa"/>
          </w:tcPr>
          <w:p w:rsidR="006D304D" w:rsidRDefault="006D304D" w:rsidP="008F0F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февраля 2026 г.</w:t>
            </w:r>
          </w:p>
          <w:p w:rsidR="001932AD" w:rsidRPr="0024612E" w:rsidRDefault="006D304D" w:rsidP="008F0F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17.10-18.50</w:t>
            </w:r>
          </w:p>
        </w:tc>
        <w:tc>
          <w:tcPr>
            <w:tcW w:w="4448" w:type="dxa"/>
          </w:tcPr>
          <w:p w:rsidR="001932AD" w:rsidRPr="00B15F0C" w:rsidRDefault="006D304D">
            <w:r w:rsidRPr="00B15F0C">
              <w:rPr>
                <w:rFonts w:ascii="Times New Roman" w:hAnsi="Times New Roman"/>
                <w:sz w:val="28"/>
                <w:szCs w:val="28"/>
              </w:rPr>
              <w:t>ул. Кибальчича, 1, стр. 2, ауд. 1304</w:t>
            </w:r>
          </w:p>
        </w:tc>
      </w:tr>
      <w:tr w:rsidR="006D304D" w:rsidTr="006D304D">
        <w:trPr>
          <w:trHeight w:val="630"/>
        </w:trPr>
        <w:tc>
          <w:tcPr>
            <w:tcW w:w="4897" w:type="dxa"/>
          </w:tcPr>
          <w:p w:rsidR="006D304D" w:rsidRDefault="006D304D" w:rsidP="006D30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марта 2026 г.</w:t>
            </w:r>
          </w:p>
          <w:p w:rsidR="006D304D" w:rsidRPr="0024612E" w:rsidRDefault="006D304D" w:rsidP="006D30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15.40-17.10</w:t>
            </w:r>
          </w:p>
        </w:tc>
        <w:tc>
          <w:tcPr>
            <w:tcW w:w="4448" w:type="dxa"/>
          </w:tcPr>
          <w:p w:rsidR="006D304D" w:rsidRPr="00B15F0C" w:rsidRDefault="006D304D" w:rsidP="006D304D">
            <w:r w:rsidRPr="00B15F0C">
              <w:rPr>
                <w:rFonts w:ascii="Times New Roman" w:hAnsi="Times New Roman"/>
                <w:sz w:val="28"/>
                <w:szCs w:val="28"/>
              </w:rPr>
              <w:t>ул. Кибальчича, 1, стр. 2, ауд. 1304</w:t>
            </w:r>
          </w:p>
        </w:tc>
      </w:tr>
      <w:tr w:rsidR="006D304D" w:rsidTr="006D304D">
        <w:trPr>
          <w:trHeight w:val="650"/>
        </w:trPr>
        <w:tc>
          <w:tcPr>
            <w:tcW w:w="4897" w:type="dxa"/>
          </w:tcPr>
          <w:p w:rsidR="006D304D" w:rsidRDefault="006D304D" w:rsidP="006D30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марта 2026 г.</w:t>
            </w:r>
          </w:p>
          <w:p w:rsidR="006D304D" w:rsidRPr="0024612E" w:rsidRDefault="006D304D" w:rsidP="006D304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15.40-17.10</w:t>
            </w:r>
          </w:p>
        </w:tc>
        <w:tc>
          <w:tcPr>
            <w:tcW w:w="4448" w:type="dxa"/>
          </w:tcPr>
          <w:p w:rsidR="006D304D" w:rsidRPr="00B15F0C" w:rsidRDefault="006D304D" w:rsidP="006D304D">
            <w:r w:rsidRPr="00B15F0C">
              <w:rPr>
                <w:rFonts w:ascii="Times New Roman" w:hAnsi="Times New Roman"/>
                <w:sz w:val="28"/>
                <w:szCs w:val="28"/>
              </w:rPr>
              <w:t>ул. Кибальчича, 1, стр. 2, ауд. 1304</w:t>
            </w:r>
          </w:p>
        </w:tc>
      </w:tr>
    </w:tbl>
    <w:p w:rsidR="0024612E" w:rsidRDefault="0024612E" w:rsidP="00D547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246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DF"/>
    <w:rsid w:val="001932AD"/>
    <w:rsid w:val="0024612E"/>
    <w:rsid w:val="002A4EAE"/>
    <w:rsid w:val="0057622C"/>
    <w:rsid w:val="006C2D6B"/>
    <w:rsid w:val="006D304D"/>
    <w:rsid w:val="00853F8C"/>
    <w:rsid w:val="00867D0A"/>
    <w:rsid w:val="00925D86"/>
    <w:rsid w:val="009D4077"/>
    <w:rsid w:val="00A56C8F"/>
    <w:rsid w:val="00A87B58"/>
    <w:rsid w:val="00B15F0C"/>
    <w:rsid w:val="00D12141"/>
    <w:rsid w:val="00D547DF"/>
    <w:rsid w:val="00D55FDA"/>
    <w:rsid w:val="00DD1D43"/>
    <w:rsid w:val="00E74A54"/>
    <w:rsid w:val="00E97B78"/>
    <w:rsid w:val="00F7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B6E67-1A12-4FA3-87D4-B203352B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47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5410989</dc:creator>
  <cp:lastModifiedBy>Ахметшина Лилия Габдулхаковна</cp:lastModifiedBy>
  <cp:revision>2</cp:revision>
  <dcterms:created xsi:type="dcterms:W3CDTF">2026-02-18T08:58:00Z</dcterms:created>
  <dcterms:modified xsi:type="dcterms:W3CDTF">2026-02-18T08:58:00Z</dcterms:modified>
</cp:coreProperties>
</file>