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9B0" w:rsidRPr="005549B0" w:rsidRDefault="005549B0" w:rsidP="005549B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МВТСК-12 по теме «Разработка репозитория для моделирования процессов статистического производства»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Научный руководитель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 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Бровчак Сергей Валентинович, к.э.н., доцент Департамента страхования и экономики социальной сферы Финансового факультета.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Информация об исполнителях проекта 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Болотин Кирилл Александрович, студент Финансового факультета, учебная группа БФСС22-1.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Никонорова Анастасия Сергеевна,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Верёвка Полина Витальевна,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Петрова Дарья Алексеевна,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Фильжак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Пётр Николаевич,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Бугаева Хадижа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Бахтияровна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Финансового факультета, учебная группа БФСС21-1.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Авсеева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Эльзята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Викторовна,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Солонин Елисей Спартакович,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Яушев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Данила Андреевич,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Михайловская Агата Дмитриевна,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Шаманский Михаил Владимирович,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Каноат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Симин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Финансового факультета, учебная группа БФСС21-1.</w:t>
      </w:r>
    </w:p>
    <w:p w:rsidR="005549B0" w:rsidRPr="005549B0" w:rsidRDefault="005549B0" w:rsidP="005549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Платонова Елизавета Максимовна, студент Финансового факультета, учебная группа БФСС21-1.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Научный руководитель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со стороны Международного партнера: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Королёнок Алеся Васильевна, ассистент кафедры статистики.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об исполнителях проекта со стороны Международного партнера:</w:t>
      </w:r>
    </w:p>
    <w:p w:rsidR="005549B0" w:rsidRPr="005549B0" w:rsidRDefault="005549B0" w:rsidP="00554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Лощинина Анна Сергеевна, студент 4 курса специальности «Статистика» учреждения образования «Белорусский государственный экономический университет» (БГЭУ)</w:t>
      </w:r>
    </w:p>
    <w:p w:rsidR="005549B0" w:rsidRPr="005549B0" w:rsidRDefault="005549B0" w:rsidP="00554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lastRenderedPageBreak/>
        <w:t>Гурбанович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Дарья Руслановна, студент 4 курса специальности «Статистика» учреждения образования «Белорусский государственный экономический университет» (БГЭУ)</w:t>
      </w:r>
    </w:p>
    <w:p w:rsidR="005549B0" w:rsidRPr="005549B0" w:rsidRDefault="005549B0" w:rsidP="00554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Мордачев Денис Алексеевич, студент 4 курса специальности «Статистика» учреждения образования «Белорусский государственный экономический университет» (БГЭУ)</w:t>
      </w:r>
    </w:p>
    <w:p w:rsidR="005549B0" w:rsidRPr="005549B0" w:rsidRDefault="005549B0" w:rsidP="00554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Шмидт Эдуард Витальевич, студент 4 курса специальности «Статистика» учреждения образования «Белорусский государственный экономический университет» (БГЭУ)</w:t>
      </w:r>
    </w:p>
    <w:p w:rsidR="005549B0" w:rsidRPr="005549B0" w:rsidRDefault="005549B0" w:rsidP="005549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Пушкин Сергей Александрович, студент 4 курса специальности «Статистика» учреждения образования «Белорусский государственный экономический университет» (БГЭУ)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Юридическое наименование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Международного партнера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(на русском): Белорусский государственный экономический университет</w:t>
      </w:r>
    </w:p>
    <w:p w:rsidR="005549B0" w:rsidRPr="005549B0" w:rsidRDefault="005549B0" w:rsidP="005549B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МВТСК-13 по теме «Разработка рекомендаций по методическому обеспечению моделирования процессов статистического производства в отраслях социальной сферы»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 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Бровчак Сергей Валентинович, к.э.н., доцент Департамента страхования и экономики социальной сферы Финансового факультета.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Информация об исполнителях проекта 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Никонорова Анастасия Сергеевна,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Верёвка Полина Витальевна,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Петрова Дарья Алексеевна,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Фильжак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Пётр Николаевич,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Авсеева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Эльзята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Викторовна,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Солонин Елисей Спартакович,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Яушев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Данила Андреевич,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Михайловская Агата Дмитриевна,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Шаманский Михаил Владимирович,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Каноат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Симин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Финансового факультета, учебная группа БФСС21-1.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Платонова Елизавета Максимовна, студент Финансового факультета, учебная группа БФСС21-1.</w:t>
      </w:r>
    </w:p>
    <w:p w:rsidR="005549B0" w:rsidRPr="005549B0" w:rsidRDefault="005549B0" w:rsidP="005549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lastRenderedPageBreak/>
        <w:t xml:space="preserve"> Бугаева Хадижа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Бахтияровна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Финансового факультета, учебная группа БФСС21-1.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со стороны Международного партнера: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Улугбек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Музаффарович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Камалетдинов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старший преподаватель кафедры "Экономическая статистика", независимый исследователь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Акбарова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Барно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Шухратовна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доцент кафедры "Экономическая статистика", независимый исследователь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об исполнителях проекта со стороны Международного партнера:</w:t>
      </w:r>
    </w:p>
    <w:p w:rsidR="005549B0" w:rsidRPr="005549B0" w:rsidRDefault="005549B0" w:rsidP="0055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Нуманов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Хуршид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Исроил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угли, студент группы RST-91 4 курса направления обучения «Статистика» Ташкентского государственного экономического университета.</w:t>
      </w:r>
    </w:p>
    <w:p w:rsidR="005549B0" w:rsidRPr="005549B0" w:rsidRDefault="005549B0" w:rsidP="0055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Пулатов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Бобурмирзо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Бахром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огли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группы RST-91 4 курса направления обучения «Статистика» Ташкентского государственного экономического университета.</w:t>
      </w:r>
    </w:p>
    <w:p w:rsidR="005549B0" w:rsidRPr="005549B0" w:rsidRDefault="005549B0" w:rsidP="0055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Одилбеков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Достонбек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Давронович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группы IH-01 3 курса направления обучения «Экономическая безопасность» Ташкентского государственного экономического университета.</w:t>
      </w:r>
    </w:p>
    <w:p w:rsidR="005549B0" w:rsidRPr="005549B0" w:rsidRDefault="005549B0" w:rsidP="0055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Набиева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Айсулу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Бакберген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кизи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группы LG-01 3 курса направления обучения «Логистика» Ташкентского государственного экономического университета.</w:t>
      </w:r>
    </w:p>
    <w:p w:rsidR="005549B0" w:rsidRPr="005549B0" w:rsidRDefault="005549B0" w:rsidP="005549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Нуралиев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Жахонгир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Шерали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угли, студент группы IH-01 3 курса направления обучения «Экономическая безопасность» Ташкентского государственного экономического университета.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Юридическое наименование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 Международного партнера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(на русском): Ташкентский государственный экономический университет.</w:t>
      </w:r>
    </w:p>
    <w:p w:rsidR="005549B0" w:rsidRPr="005549B0" w:rsidRDefault="005549B0" w:rsidP="005549B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МВТСК-14 по теме «Цифровизация страховых рынков в странах постсоветского пространства»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 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Селиванова Марина Александровна, к.э.н., доцент Кафедры страхования и экономики социальной сферы Финансового факультета Финансового университета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lastRenderedPageBreak/>
        <w:t xml:space="preserve">Информация об исполнителях проекта 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Болотин Кирилл Александрович, студент Финансового факультета, учебная группа БФСС22-1.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Варданян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Нарек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Геворгович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Финансового факультета, учебная группа БФСС22-2.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Гайер Виталий Денисович, студент Финансового факультета, учебная группа БФСС22-1.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Каргинова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Алика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Казбековна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Финансового факультета, учебная группа БФСС22-2.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Крыштак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Максим Александрович, студент Финансового факультета, учебная группа БФСС22-1.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Максименко Елена Юрьевна, студент Финансового факультета, учебная группа БФСС22-2.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Максюта Яна, студент Финансового факультета, учебная группа БФСС22-2.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Романова Софья Вадимовна, студент Финансового факультета, учебная группа БФСС22-2.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Сосков Иван Дмитриевич, студент Финансового факультета, учебная группа БФСС21-2.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Яушев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Данила Андреевич, студент Финансового факультета, учебная группа БФСС22-2.</w:t>
      </w:r>
    </w:p>
    <w:p w:rsidR="005549B0" w:rsidRPr="005549B0" w:rsidRDefault="005549B0" w:rsidP="005549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Юсибова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Сабрина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Садраддиновна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магистрант Финансового факультета, учебная группа СБ24-1м.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со стороны Международного партнера: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К.э.н., доцент, руководитель образовательной программы «Оценка бизнеса и корпоративные финансы» Краснов Артем Юрьевич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об исполнителях проекта со стороны Международного партнера:</w:t>
      </w:r>
    </w:p>
    <w:p w:rsidR="005549B0" w:rsidRPr="005549B0" w:rsidRDefault="005549B0" w:rsidP="00554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Борисенко Виктория Игоревна, студент Экономического факультета, учебная группа ЭММ-1-22, Кыргызско-Российский славянский университет имени первого президента Российской Федерации Б.Н. Ельцина.</w:t>
      </w:r>
    </w:p>
    <w:p w:rsidR="005549B0" w:rsidRPr="005549B0" w:rsidRDefault="005549B0" w:rsidP="005549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Фаталиева Милана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Шамильевна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студент Экономического факультета, учебная группа ФК-1-22, Кыргызско-Российский славянский университет имени первого президента Российской Федерации Б.Н. Ельцина.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Юридическое наименование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Международного партнера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(на русском): Учреждение образования «Кыргызско-Российский славянский университет имени первого президента Российской Федерации Б.Н. Ельцина» (КРСУ)</w:t>
      </w:r>
    </w:p>
    <w:p w:rsidR="005549B0" w:rsidRPr="005549B0" w:rsidRDefault="005549B0" w:rsidP="005549B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lastRenderedPageBreak/>
        <w:t>МВТСК-15 по теме «Развитие моторного страхования»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 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Кириллова Надежда Викторовна, д.э.н., профессор, профессор Департамента страхования и экономики социальной сферы Финансового факультета.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Информация об исполнителях проекта 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Богомолов Данила Александрович,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Искандарова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Алина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Радиковна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Кравченко Иван Григорьевич,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Кузина Надежда Сергеевна,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Мединец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Олеся Дмитриевна,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Петровнин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Александр Васильевич,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Кирьянов Михаил Романович, Финансовый факультет, группа СБ23-1м.</w:t>
      </w:r>
    </w:p>
    <w:p w:rsidR="005549B0" w:rsidRPr="005549B0" w:rsidRDefault="005549B0" w:rsidP="005549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Крутова Любовь Сергеевна, Финансовый факультет, соискатель ученой степени кандидата наук без освоения программы аспирантуры 2024-2025 уч. года.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со стороны Международного партнера: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Верезубова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Татьяна Анатольевна, д.э.н., профессор, заведующий кафедрой финансов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Ананенко Наталья Сергеевна, к.э.н., доцент, доцент кафедрой финансов.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об исполнителях проекта со стороны Международного партнера:</w:t>
      </w:r>
    </w:p>
    <w:p w:rsidR="005549B0" w:rsidRPr="005549B0" w:rsidRDefault="005549B0" w:rsidP="00554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Заболоцкая Татьяна Николаевна, студент магистратуры кафедры финансов Факультета Финансов и Банковского Дела, учебная группа 24дк04.</w:t>
      </w:r>
    </w:p>
    <w:p w:rsidR="005549B0" w:rsidRPr="005549B0" w:rsidRDefault="005549B0" w:rsidP="005549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Тарахович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Дарья Валерьевна, студент магистратуры кафедры финансов Факультета Финансов и Банковского Дела, учебная группа 24дк04.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Юридическое наименование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Международного партнера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(на русском): Белорусский государственный экономический университет</w:t>
      </w:r>
    </w:p>
    <w:p w:rsidR="005549B0" w:rsidRPr="005549B0" w:rsidRDefault="005549B0" w:rsidP="005549B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МВТСК-16 по теме «Развитие страхования жизни»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lastRenderedPageBreak/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 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Кириллова Надежда Викторовна, д.э.н., профессор, профессор Кафедры страхования и экономики социальной сферы Финансового факультета.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Информация об исполнителях проекта со стороны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Финуниверситета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: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Серпиченко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Александр Геннадьевич,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Строилов Владислав Александрович,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Цогтоо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Зоригтбаатар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Чжан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Сяонань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Шарипова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Мадина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Равшановна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Шибякин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Максим Михайлович, Финансовый факультет, группа СБ24-1м.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Кирьянов Михаил Романович, Финансовый факультет, группа СБ23-1м.</w:t>
      </w:r>
    </w:p>
    <w:p w:rsidR="005549B0" w:rsidRPr="005549B0" w:rsidRDefault="005549B0" w:rsidP="005549B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Крутова Любовь Сергеевна, Финансовый факультет, соискатель ученой степени кандидата наук без освоения программы аспирантуры 2024-2025 уч. года.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научном руководителе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со стороны Международного партнера: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Шамсуддинов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Баходир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Рахимович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,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к.ф-м.н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., доцент, директор Инновационного центра страхования.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Информация об исполнителях проекта со стороны Международного партнера:</w:t>
      </w:r>
    </w:p>
    <w:p w:rsidR="005549B0" w:rsidRPr="005549B0" w:rsidRDefault="005549B0" w:rsidP="00554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Имамов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Шахбозхон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Рустамхон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угли, Финансовый факультет, учебная группа УФРС21-2.</w:t>
      </w:r>
    </w:p>
    <w:p w:rsidR="005549B0" w:rsidRPr="005549B0" w:rsidRDefault="005549B0" w:rsidP="00554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Турдиев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Суюн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Бахтиёр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угли, Финансовый факультет, учебная группа УФРС21-1.</w:t>
      </w:r>
    </w:p>
    <w:p w:rsidR="005549B0" w:rsidRPr="005549B0" w:rsidRDefault="005549B0" w:rsidP="005549B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Юлдашева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Иродахон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Икромжон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кизи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, Финансовый факультет, учебная группа УФРС21-2.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 </w:t>
      </w:r>
    </w:p>
    <w:p w:rsidR="005549B0" w:rsidRPr="005549B0" w:rsidRDefault="005549B0" w:rsidP="005549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21314"/>
          <w:sz w:val="24"/>
          <w:szCs w:val="24"/>
          <w:lang w:eastAsia="ru-RU"/>
        </w:rPr>
      </w:pP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Юридическое наименование </w:t>
      </w:r>
      <w:r w:rsidRPr="005549B0">
        <w:rPr>
          <w:rFonts w:ascii="Arial" w:eastAsia="Times New Roman" w:hAnsi="Arial" w:cs="Arial"/>
          <w:b/>
          <w:bCs/>
          <w:color w:val="121314"/>
          <w:sz w:val="24"/>
          <w:szCs w:val="24"/>
          <w:lang w:eastAsia="ru-RU"/>
        </w:rPr>
        <w:t>Международного партнера</w:t>
      </w:r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 (на русском): Национальный университет Узбекистана имени </w:t>
      </w:r>
      <w:proofErr w:type="spellStart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>Мирзо</w:t>
      </w:r>
      <w:proofErr w:type="spellEnd"/>
      <w:r w:rsidRPr="005549B0">
        <w:rPr>
          <w:rFonts w:ascii="Arial" w:eastAsia="Times New Roman" w:hAnsi="Arial" w:cs="Arial"/>
          <w:color w:val="121314"/>
          <w:sz w:val="24"/>
          <w:szCs w:val="24"/>
          <w:lang w:eastAsia="ru-RU"/>
        </w:rPr>
        <w:t xml:space="preserve"> Улугбека.</w:t>
      </w:r>
    </w:p>
    <w:p w:rsidR="005549B0" w:rsidRPr="005549B0" w:rsidRDefault="005549B0" w:rsidP="005549B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2024-2025</w:t>
      </w:r>
    </w:p>
    <w:p w:rsidR="005549B0" w:rsidRPr="005549B0" w:rsidRDefault="005549B0" w:rsidP="005549B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Pr="005549B0">
          <w:rPr>
            <w:rFonts w:ascii="Arial" w:eastAsia="Times New Roman" w:hAnsi="Arial" w:cs="Arial"/>
            <w:b/>
            <w:bCs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6" name="Рисунок 6" descr="https://105.fa.ru/_layouts/15/images/icpdf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105.fa.ru/_layouts/15/images/icpdf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49B0">
          <w:rPr>
            <w:rFonts w:ascii="Arial" w:eastAsia="Times New Roman" w:hAnsi="Arial" w:cs="Arial"/>
            <w:b/>
            <w:bCs/>
            <w:color w:val="007D8C"/>
            <w:sz w:val="23"/>
            <w:szCs w:val="23"/>
            <w:u w:val="single"/>
            <w:lang w:eastAsia="ru-RU"/>
          </w:rPr>
          <w:t>Приказ по основной деятельности № 2881_о от 27.11.2024 Об утверждении состава временных творческих студенческих коллективов в р (4129889 v1).pdf</w:t>
        </w:r>
      </w:hyperlink>
    </w:p>
    <w:p w:rsidR="005549B0" w:rsidRPr="005549B0" w:rsidRDefault="005549B0" w:rsidP="005549B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Pr="005549B0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5" name="Рисунок 5" descr="https://105.fa.ru/_layouts/15/images/icpdf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105.fa.ru/_layouts/15/images/icpdf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49B0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Приложение к приказу (стр. 3-66) (4129902 v1).pdf</w:t>
        </w:r>
      </w:hyperlink>
    </w:p>
    <w:p w:rsidR="005549B0" w:rsidRPr="005549B0" w:rsidRDefault="005549B0" w:rsidP="005549B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Pr="005549B0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4" name="Рисунок 4" descr="https://105.fa.ru/_layouts/15/images/icpdf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105.fa.ru/_layouts/15/images/icpdf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49B0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Приложение к приказу (стр. 67-128) (4129914 v1).pdf</w:t>
        </w:r>
      </w:hyperlink>
    </w:p>
    <w:p w:rsidR="005549B0" w:rsidRPr="005549B0" w:rsidRDefault="005549B0" w:rsidP="005549B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Pr="005549B0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3" name="Рисунок 3" descr="https://105.fa.ru/_layouts/15/images/icpdf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105.fa.ru/_layouts/15/images/icpdf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49B0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Приложение к приказу (стр. 129-177) (4129929 v1).pdf</w:t>
        </w:r>
      </w:hyperlink>
    </w:p>
    <w:p w:rsidR="005549B0" w:rsidRPr="005549B0" w:rsidRDefault="005549B0" w:rsidP="005549B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history="1">
        <w:r w:rsidRPr="005549B0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2" name="Рисунок 2" descr="https://105.fa.ru/_layouts/15/images/icpdf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105.fa.ru/_layouts/15/images/icpdf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49B0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Приложение к приказу (стр. 178-210) (4129936 v1).pdf</w:t>
        </w:r>
      </w:hyperlink>
    </w:p>
    <w:p w:rsidR="005549B0" w:rsidRPr="005549B0" w:rsidRDefault="005549B0" w:rsidP="005549B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МВТСК</w:t>
      </w:r>
    </w:p>
    <w:p w:rsidR="005549B0" w:rsidRPr="005549B0" w:rsidRDefault="005549B0" w:rsidP="005549B0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49B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​</w:t>
      </w:r>
      <w:hyperlink r:id="rId11" w:history="1">
        <w:r w:rsidRPr="005549B0">
          <w:rPr>
            <w:rFonts w:ascii="Arial" w:eastAsia="Times New Roman" w:hAnsi="Arial" w:cs="Arial"/>
            <w:b/>
            <w:bCs/>
            <w:noProof/>
            <w:color w:val="007D8C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1" name="Рисунок 1" descr="https://105.fa.ru/_layouts/15/images/icpdf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105.fa.ru/_layouts/15/images/icpdf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549B0">
          <w:rPr>
            <w:rFonts w:ascii="Arial" w:eastAsia="Times New Roman" w:hAnsi="Arial" w:cs="Arial"/>
            <w:b/>
            <w:bCs/>
            <w:color w:val="007D8C"/>
            <w:sz w:val="23"/>
            <w:szCs w:val="23"/>
            <w:u w:val="single"/>
            <w:lang w:eastAsia="ru-RU"/>
          </w:rPr>
          <w:t>Приказ по основной деятельности № 3237_о от 24.12.2024 об утверждении состава международных временных творческих студенческих коллективов в рамках выполнения НИ р (4162448 v1).PDF</w:t>
        </w:r>
      </w:hyperlink>
    </w:p>
    <w:p w:rsidR="00413FFB" w:rsidRDefault="00413FFB">
      <w:bookmarkStart w:id="0" w:name="_GoBack"/>
      <w:bookmarkEnd w:id="0"/>
    </w:p>
    <w:sectPr w:rsidR="0041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744B"/>
    <w:multiLevelType w:val="multilevel"/>
    <w:tmpl w:val="7A8E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452A6"/>
    <w:multiLevelType w:val="multilevel"/>
    <w:tmpl w:val="C114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90698"/>
    <w:multiLevelType w:val="multilevel"/>
    <w:tmpl w:val="2FC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7069E"/>
    <w:multiLevelType w:val="multilevel"/>
    <w:tmpl w:val="0F96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C3C7F"/>
    <w:multiLevelType w:val="multilevel"/>
    <w:tmpl w:val="1BE0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25E8A"/>
    <w:multiLevelType w:val="multilevel"/>
    <w:tmpl w:val="4B0C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90159"/>
    <w:multiLevelType w:val="multilevel"/>
    <w:tmpl w:val="9E54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D36D9"/>
    <w:multiLevelType w:val="multilevel"/>
    <w:tmpl w:val="9EE0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7A616C"/>
    <w:multiLevelType w:val="multilevel"/>
    <w:tmpl w:val="60B4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D5FA6"/>
    <w:multiLevelType w:val="multilevel"/>
    <w:tmpl w:val="7C98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B0"/>
    <w:rsid w:val="00413FFB"/>
    <w:rsid w:val="005549B0"/>
    <w:rsid w:val="00C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10E84-436D-4249-A3D1-6350CED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549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549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9B0"/>
    <w:rPr>
      <w:b/>
      <w:bCs/>
    </w:rPr>
  </w:style>
  <w:style w:type="character" w:styleId="a5">
    <w:name w:val="Hyperlink"/>
    <w:basedOn w:val="a0"/>
    <w:uiPriority w:val="99"/>
    <w:semiHidden/>
    <w:unhideWhenUsed/>
    <w:rsid w:val="00554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5.fa.ru/org/chair/sesf/SiteAssets/Pages/vtsk/%D0%9F%D1%80%D0%B8%D0%BB%D0%BE%D0%B6%D0%B5%D0%BD%D0%B8%D0%B5%20%D0%BA%20%D0%BF%D1%80%D0%B8%D0%BA%D0%B0%D0%B7%D1%83%20(%D1%81%D1%82%D1%80.%2067-128)%20(4129914%20v1)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05.fa.ru/org/chair/sesf/SiteAssets/Pages/vtsk/%D0%9F%D1%80%D0%B8%D0%BB%D0%BE%D0%B6%D0%B5%D0%BD%D0%B8%D0%B5%20%D0%BA%20%D0%BF%D1%80%D0%B8%D0%BA%D0%B0%D0%B7%D1%83%20(%D1%81%D1%82%D1%80.%203-66)%20(4129902%20v1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05.fa.ru/org/chair/sesf/SiteAssets/Pages/vtsk/%D0%9F%D1%80%D0%B8%D0%BA%D0%B0%D0%B7%20%D0%BF%D0%BE%20%D0%BE%D1%81%D0%BD%D0%BE%D0%B2%D0%BD%D0%BE%D0%B9%20%D0%B4%D0%B5%D1%8F%D1%82%D0%B5%D0%BB%D1%8C%D0%BD%D0%BE%D1%81%D1%82%D0%B8%20%E2%84%96%203237_%D0%BE%20%D0%BE%D1%82%2024.12.2024%20%D0%BE%D0%B1%20%D1%83%D1%82%D0%B2%D0%B5%D1%80%D0%B6%D0%B4%D0%B5%D0%BD%D0%B8%D0%B8%20%D1%81%D0%BE%D1%81%D1%82%D0%B0%D0%B2%D0%B0%20%D0%BC%D0%B5%D0%B6%D0%B4%D1%83%D0%BD%D0%B0%D1%80%D0%BE%D0%B4%D0%BD%D1%8B%D1%85%20%D0%B2%D1%80%D0%B5%D0%BC%D0%B5%D0%BD%D0%BD%D1%8B%D1%85%20%D1%82%D0%B2%D0%BE%D1%80%D1%87%D0%B5%D1%81%D0%BA%D0%B8%D1%85%20%D1%81%D1%82%D1%83%D0%B4%D0%B5%D0%BD%D1%87%D0%B5%D1%81%D0%BA%D0%B8%D1%85%20%D0%BA%D0%BE%D0%BB%D0%BB%D0%B5%D0%BA%D1%82%D0%B8%D0%B2%D0%BE%D0%B2%20%D0%B2%20%D1%80%D0%B0%D0%BC%D0%BA%D0%B0%D1%85%20%D0%B2%D1%8B%D0%BF%D0%BE%D0%BB%D0%BD%D0%B5%D0%BD%D0%B8%D1%8F%20%D0%9D%D0%98%20%D1%80%20(4162448%20v1).PDF" TargetMode="External"/><Relationship Id="rId5" Type="http://schemas.openxmlformats.org/officeDocument/2006/relationships/hyperlink" Target="https://105.fa.ru/org/chair/sesf/SiteAssets/Pages/vtsk/%D0%9F%D1%80%D0%B8%D0%BA%D0%B0%D0%B7%20%D0%BF%D0%BE%20%D0%BE%D1%81%D0%BD%D0%BE%D0%B2%D0%BD%D0%BE%D0%B9%20%D0%B4%D0%B5%D1%8F%D1%82%D0%B5%D0%BB%D1%8C%D0%BD%D0%BE%D1%81%D1%82%D0%B8%20%E2%84%96%202881_%D0%BE%20%D0%BE%D1%82%2027.11.2024%20%D0%9E%D0%B1%20%D1%83%D1%82%D0%B2%D0%B5%D1%80%D0%B6%D0%B4%D0%B5%D0%BD%D0%B8%D0%B8%20%D1%81%D0%BE%D1%81%D1%82%D0%B0%D0%B2%D0%B0%20%D0%B2%D1%80%D0%B5%D0%BC%D0%B5%D0%BD%D0%BD%D1%8B%D1%85%20%D1%82%D0%B2%D0%BE%D1%80%D1%87%D0%B5%D1%81%D0%BA%D0%B8%D1%85%20%D1%81%D1%82%D1%83%D0%B4%D0%B5%D0%BD%D1%87%D0%B5%D1%81%D0%BA%D0%B8%D1%85%20%D0%BA%D0%BE%D0%BB%D0%BB%D0%B5%D0%BA%D1%82%D0%B8%D0%B2%D0%BE%D0%B2%20%D0%B2%20%D1%80%20(4129889%20v1).pdf" TargetMode="External"/><Relationship Id="rId10" Type="http://schemas.openxmlformats.org/officeDocument/2006/relationships/hyperlink" Target="https://105.fa.ru/org/chair/sesf/SiteAssets/Pages/vtsk/%D0%9F%D1%80%D0%B8%D0%BB%D0%BE%D0%B6%D0%B5%D0%BD%D0%B8%D0%B5%20%D0%BA%20%D0%BF%D1%80%D0%B8%D0%BA%D0%B0%D0%B7%D1%83%20(%D1%81%D1%82%D1%80.%20178-210)%20(4129936%20v1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5.fa.ru/org/chair/sesf/SiteAssets/Pages/vtsk/%D0%9F%D1%80%D0%B8%D0%BB%D0%BE%D0%B6%D0%B5%D0%BD%D0%B8%D0%B5%20%D0%BA%20%D0%BF%D1%80%D0%B8%D0%BA%D0%B0%D0%B7%D1%83%20(%D1%81%D1%82%D1%80.%20129-177)%20(4129929%20v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2032</Words>
  <Characters>11588</Characters>
  <Application>Microsoft Office Word</Application>
  <DocSecurity>0</DocSecurity>
  <Lines>96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2</cp:revision>
  <dcterms:created xsi:type="dcterms:W3CDTF">2026-01-21T13:46:00Z</dcterms:created>
  <dcterms:modified xsi:type="dcterms:W3CDTF">2026-01-21T13:48:00Z</dcterms:modified>
</cp:coreProperties>
</file>