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ВКР и сроки проведения практики</w:t>
      </w:r>
      <w:r>
        <w:rPr>
          <w:rStyle w:val="Strong"/>
          <w:color w:val="000000"/>
          <w:sz w:val="32"/>
          <w:szCs w:val="32"/>
        </w:rPr>
        <w:t xml:space="preserve"> по программам бакалавриата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5</w:t>
      </w:r>
      <w:r>
        <w:rPr>
          <w:rStyle w:val="Strong"/>
          <w:color w:val="000000"/>
          <w:sz w:val="32"/>
          <w:szCs w:val="32"/>
          <w:u w:val="single"/>
        </w:rPr>
        <w:t>/202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6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beforeAutospacing="0" w:before="0" w:afterAutospacing="0" w:after="150"/>
        <w:rPr>
          <w:color w:val="000000"/>
        </w:rPr>
      </w:pPr>
      <w:r>
        <w:rPr>
          <w:color w:val="000000"/>
        </w:rPr>
      </w:r>
    </w:p>
    <w:p>
      <w:pPr>
        <w:pStyle w:val="Western"/>
        <w:spacing w:lineRule="auto" w:line="240" w:before="52" w:after="52"/>
        <w:rPr/>
      </w:pPr>
      <w:r>
        <w:rPr>
          <w:rStyle w:val="Strong"/>
          <w:b w:val="false"/>
          <w:bCs w:val="false"/>
          <w:sz w:val="26"/>
          <w:szCs w:val="26"/>
        </w:rPr>
        <w:t xml:space="preserve">Направление подготовки: 38.03.01 «Экономика» 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</w:t>
      </w:r>
      <w:r>
        <w:rPr>
          <w:b w:val="false"/>
          <w:bCs w:val="false"/>
          <w:sz w:val="26"/>
          <w:szCs w:val="26"/>
          <w:lang w:eastAsia="ru-RU"/>
        </w:rPr>
        <w:t>Ф</w:t>
      </w:r>
      <w:r>
        <w:rPr>
          <w:b w:val="false"/>
          <w:bCs w:val="false"/>
          <w:sz w:val="26"/>
          <w:szCs w:val="26"/>
        </w:rPr>
        <w:t>инансовые рынки и финтех»</w:t>
      </w:r>
    </w:p>
    <w:p>
      <w:pPr>
        <w:pStyle w:val="Western"/>
        <w:spacing w:lineRule="auto" w:line="240" w:before="52" w:after="52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ru-RU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Группы: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-1,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-2,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-3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до 15 октября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30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до 15 февраля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марта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апреля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25 апреля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04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-0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 xml:space="preserve"> мая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6</w:t>
            </w:r>
          </w:p>
        </w:tc>
      </w:tr>
      <w:tr>
        <w:trPr>
          <w:trHeight w:val="640" w:hRule="atLeast"/>
        </w:trPr>
        <w:tc>
          <w:tcPr>
            <w:tcW w:w="6347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Размещение итоговой, согласованной с научным руководителем ЭВКР на ИОП*</w:t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16.05.2026</w:t>
            </w:r>
          </w:p>
        </w:tc>
      </w:tr>
      <w:tr>
        <w:trPr/>
        <w:tc>
          <w:tcPr>
            <w:tcW w:w="6347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ВКР студента на ИОП и установление им статуса «Допущен (-а) к защите»</w:t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не позднее 5 дней до защиты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Государственная итоговая аттестация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мая -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07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июля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**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Учебная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.02.202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19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.02.202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Производственная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.02.202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18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Защита отчетов по практике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18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 Студенты, не разместившие ЭВКР на платформе org.fa.ru до 1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.05.202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LibreOffice/7.0.6.2$Linux_X86_64 LibreOffice_project/00$Build-2</Application>
  <AppVersion>15.0000</AppVersion>
  <Pages>1</Pages>
  <Words>194</Words>
  <Characters>1214</Characters>
  <CharactersWithSpaces>1382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2025-09-19T11:38:48Z</cp:lastPrinted>
  <dcterms:modified xsi:type="dcterms:W3CDTF">2025-09-19T11:44:32Z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