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00C45DE4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</w:t>
      </w:r>
      <w:r w:rsidR="00E21E99">
        <w:rPr>
          <w:color w:val="000000" w:themeColor="text1"/>
          <w:sz w:val="28"/>
          <w:szCs w:val="28"/>
        </w:rPr>
        <w:t>преддипломной</w:t>
      </w:r>
      <w:r w:rsidRPr="0087173B">
        <w:rPr>
          <w:color w:val="000000" w:themeColor="text1"/>
          <w:sz w:val="28"/>
          <w:szCs w:val="28"/>
        </w:rPr>
        <w:t>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1DFBB668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>(</w:t>
      </w:r>
      <w:proofErr w:type="gramStart"/>
      <w:r w:rsidR="001A7353" w:rsidRPr="00341522">
        <w:rPr>
          <w:color w:val="000000" w:themeColor="text1"/>
          <w:sz w:val="23"/>
          <w:szCs w:val="23"/>
        </w:rPr>
        <w:t xml:space="preserve">номер)   </w:t>
      </w:r>
      <w:proofErr w:type="gramEnd"/>
      <w:r w:rsidR="001A7353" w:rsidRPr="00341522">
        <w:rPr>
          <w:color w:val="000000" w:themeColor="text1"/>
          <w:sz w:val="23"/>
          <w:szCs w:val="23"/>
        </w:rPr>
        <w:t xml:space="preserve">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CECF9AE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7843DD17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E21E99">
        <w:rPr>
          <w:color w:val="000000" w:themeColor="text1"/>
          <w:sz w:val="28"/>
          <w:szCs w:val="28"/>
          <w:u w:val="single"/>
        </w:rPr>
        <w:t>2</w:t>
      </w:r>
      <w:r w:rsidR="008A7286">
        <w:rPr>
          <w:color w:val="000000" w:themeColor="text1"/>
          <w:sz w:val="28"/>
          <w:szCs w:val="28"/>
          <w:u w:val="single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E21E99">
        <w:rPr>
          <w:color w:val="000000" w:themeColor="text1"/>
          <w:sz w:val="28"/>
          <w:szCs w:val="28"/>
          <w:u w:val="single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8A7286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E964CC" w:rsidRPr="00E964CC">
        <w:rPr>
          <w:color w:val="000000" w:themeColor="text1"/>
          <w:sz w:val="28"/>
          <w:szCs w:val="28"/>
          <w:u w:val="single"/>
        </w:rPr>
        <w:t>1</w:t>
      </w:r>
      <w:r w:rsidR="00E21E99">
        <w:rPr>
          <w:color w:val="000000" w:themeColor="text1"/>
          <w:sz w:val="28"/>
          <w:szCs w:val="28"/>
          <w:u w:val="single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E21E99">
        <w:rPr>
          <w:color w:val="000000" w:themeColor="text1"/>
          <w:sz w:val="28"/>
          <w:szCs w:val="28"/>
          <w:u w:val="single"/>
        </w:rPr>
        <w:t>мая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8A7286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2667"/>
        <w:gridCol w:w="6237"/>
      </w:tblGrid>
      <w:tr w:rsidR="001A5072" w:rsidRPr="00341522" w14:paraId="0D6A1DFA" w14:textId="77777777" w:rsidTr="00A6183F">
        <w:tc>
          <w:tcPr>
            <w:tcW w:w="594" w:type="dxa"/>
            <w:vAlign w:val="center"/>
          </w:tcPr>
          <w:p w14:paraId="5173AF7D" w14:textId="77777777" w:rsidR="001A7353" w:rsidRPr="00876653" w:rsidRDefault="001A7353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№</w:t>
            </w:r>
          </w:p>
          <w:p w14:paraId="5E202B9F" w14:textId="77777777" w:rsidR="001A7353" w:rsidRPr="00876653" w:rsidRDefault="001A7353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п/п</w:t>
            </w:r>
          </w:p>
        </w:tc>
        <w:tc>
          <w:tcPr>
            <w:tcW w:w="2667" w:type="dxa"/>
            <w:vAlign w:val="center"/>
          </w:tcPr>
          <w:p w14:paraId="34FA4675" w14:textId="77777777" w:rsidR="005F6EB3" w:rsidRPr="00876653" w:rsidRDefault="0079065F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 xml:space="preserve">Содержание </w:t>
            </w:r>
          </w:p>
          <w:p w14:paraId="13364B1B" w14:textId="7A91586D" w:rsidR="001A7353" w:rsidRPr="00876653" w:rsidRDefault="0079065F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индивидуального задания</w:t>
            </w:r>
          </w:p>
        </w:tc>
        <w:tc>
          <w:tcPr>
            <w:tcW w:w="6237" w:type="dxa"/>
            <w:vAlign w:val="center"/>
          </w:tcPr>
          <w:p w14:paraId="7192A837" w14:textId="77777777" w:rsidR="0079065F" w:rsidRPr="00876653" w:rsidRDefault="0079065F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П</w:t>
            </w:r>
            <w:r w:rsidR="001A7353" w:rsidRPr="00876653">
              <w:rPr>
                <w:color w:val="000000" w:themeColor="text1"/>
              </w:rPr>
              <w:t xml:space="preserve">ланируемые результаты </w:t>
            </w:r>
          </w:p>
          <w:p w14:paraId="24EC0435" w14:textId="58763FBF" w:rsidR="001A7353" w:rsidRPr="00876653" w:rsidRDefault="001A7353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(освоенные умения</w:t>
            </w:r>
            <w:r w:rsidR="00F83BE8" w:rsidRPr="00876653">
              <w:rPr>
                <w:color w:val="000000" w:themeColor="text1"/>
              </w:rPr>
              <w:t>,</w:t>
            </w:r>
            <w:r w:rsidRPr="00876653">
              <w:rPr>
                <w:color w:val="000000" w:themeColor="text1"/>
              </w:rPr>
              <w:t xml:space="preserve"> </w:t>
            </w:r>
            <w:r w:rsidRPr="00876653">
              <w:rPr>
                <w:color w:val="000000" w:themeColor="text1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A6183F">
        <w:tc>
          <w:tcPr>
            <w:tcW w:w="594" w:type="dxa"/>
          </w:tcPr>
          <w:p w14:paraId="3B0CC68E" w14:textId="77777777" w:rsidR="001A7353" w:rsidRPr="00876653" w:rsidRDefault="001A7353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1</w:t>
            </w:r>
          </w:p>
        </w:tc>
        <w:tc>
          <w:tcPr>
            <w:tcW w:w="2667" w:type="dxa"/>
          </w:tcPr>
          <w:p w14:paraId="7429FB0B" w14:textId="77777777" w:rsidR="001A7353" w:rsidRPr="00876653" w:rsidRDefault="001A7353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2</w:t>
            </w:r>
          </w:p>
        </w:tc>
        <w:tc>
          <w:tcPr>
            <w:tcW w:w="6237" w:type="dxa"/>
          </w:tcPr>
          <w:p w14:paraId="0990BD73" w14:textId="77777777" w:rsidR="001A7353" w:rsidRPr="00876653" w:rsidRDefault="001A7353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3</w:t>
            </w:r>
          </w:p>
        </w:tc>
      </w:tr>
      <w:tr w:rsidR="001A5072" w:rsidRPr="00341522" w14:paraId="574D9E9D" w14:textId="77777777" w:rsidTr="00A6183F">
        <w:tc>
          <w:tcPr>
            <w:tcW w:w="594" w:type="dxa"/>
          </w:tcPr>
          <w:p w14:paraId="48D43951" w14:textId="4BF1E297" w:rsidR="001A7353" w:rsidRPr="00876653" w:rsidRDefault="008D2195" w:rsidP="00D6521F">
            <w:pPr>
              <w:jc w:val="center"/>
              <w:rPr>
                <w:color w:val="000000" w:themeColor="text1"/>
              </w:rPr>
            </w:pPr>
            <w:r w:rsidRPr="00876653">
              <w:rPr>
                <w:color w:val="000000" w:themeColor="text1"/>
              </w:rPr>
              <w:t>1</w:t>
            </w:r>
          </w:p>
        </w:tc>
        <w:tc>
          <w:tcPr>
            <w:tcW w:w="2667" w:type="dxa"/>
          </w:tcPr>
          <w:p w14:paraId="3EE9448B" w14:textId="77777777" w:rsidR="005A7309" w:rsidRDefault="005A7309" w:rsidP="00DE5193">
            <w:pPr>
              <w:contextualSpacing/>
            </w:pPr>
            <w:r>
              <w:t>О</w:t>
            </w:r>
            <w:r w:rsidR="00876653" w:rsidRPr="00876653">
              <w:t>писание предметной области по теме дипломного проекта</w:t>
            </w:r>
            <w:r>
              <w:t>.</w:t>
            </w:r>
          </w:p>
          <w:p w14:paraId="0F07FA91" w14:textId="77777777" w:rsidR="005A7309" w:rsidRDefault="005A7309" w:rsidP="00DE5193">
            <w:pPr>
              <w:contextualSpacing/>
            </w:pPr>
            <w:r>
              <w:t>А</w:t>
            </w:r>
            <w:r w:rsidR="00876653" w:rsidRPr="00876653">
              <w:t>нализ существующих приложений по теме дипломного проекта</w:t>
            </w:r>
            <w:r>
              <w:t>.</w:t>
            </w:r>
          </w:p>
          <w:p w14:paraId="49CE0ED5" w14:textId="77777777" w:rsidR="005A7309" w:rsidRDefault="005A7309" w:rsidP="00DE5193">
            <w:pPr>
              <w:contextualSpacing/>
            </w:pPr>
            <w:r>
              <w:t>Постановка т</w:t>
            </w:r>
            <w:r w:rsidR="00876653" w:rsidRPr="00876653">
              <w:t>ребовани</w:t>
            </w:r>
            <w:r>
              <w:t>й</w:t>
            </w:r>
            <w:r w:rsidR="00876653" w:rsidRPr="00876653">
              <w:t xml:space="preserve"> к разрабатываемому приложению</w:t>
            </w:r>
            <w:r>
              <w:t>.</w:t>
            </w:r>
          </w:p>
          <w:p w14:paraId="43308D21" w14:textId="77777777" w:rsidR="00DE5193" w:rsidRDefault="005A7309" w:rsidP="00DE5193">
            <w:pPr>
              <w:contextualSpacing/>
            </w:pPr>
            <w:r>
              <w:t>О</w:t>
            </w:r>
            <w:r w:rsidR="00876653" w:rsidRPr="00876653">
              <w:t>писание архитектуры приложения, технологи</w:t>
            </w:r>
            <w:r w:rsidR="00DE5193">
              <w:t>й</w:t>
            </w:r>
            <w:r w:rsidR="00876653" w:rsidRPr="00876653">
              <w:t xml:space="preserve"> решения</w:t>
            </w:r>
            <w:r>
              <w:t xml:space="preserve"> поставленных</w:t>
            </w:r>
            <w:r w:rsidR="00876653" w:rsidRPr="00876653">
              <w:t xml:space="preserve"> задач</w:t>
            </w:r>
            <w:r>
              <w:t>.</w:t>
            </w:r>
            <w:r w:rsidR="00DE5193">
              <w:t xml:space="preserve"> О</w:t>
            </w:r>
            <w:r w:rsidR="00876653" w:rsidRPr="00876653">
              <w:t>боснование выбора и характеристик</w:t>
            </w:r>
            <w:r w:rsidR="00DE5193">
              <w:t>а</w:t>
            </w:r>
            <w:r w:rsidR="00876653" w:rsidRPr="00876653">
              <w:t xml:space="preserve"> инструментальных средств разработки приложения</w:t>
            </w:r>
            <w:r w:rsidR="00DE5193">
              <w:t>.</w:t>
            </w:r>
          </w:p>
          <w:p w14:paraId="15D8F4C5" w14:textId="638C67C8" w:rsidR="00876653" w:rsidRPr="00876653" w:rsidRDefault="00DE5193" w:rsidP="00DE5193">
            <w:pPr>
              <w:contextualSpacing/>
            </w:pPr>
            <w:r>
              <w:t>Проектирование и</w:t>
            </w:r>
            <w:r w:rsidR="00876653" w:rsidRPr="00876653">
              <w:t>нформационно-логическ</w:t>
            </w:r>
            <w:r>
              <w:t>ой</w:t>
            </w:r>
            <w:r w:rsidR="00876653" w:rsidRPr="00876653">
              <w:t xml:space="preserve"> модел</w:t>
            </w:r>
            <w:r>
              <w:t>и</w:t>
            </w:r>
            <w:r w:rsidR="00876653" w:rsidRPr="00876653">
              <w:t xml:space="preserve"> приложения.</w:t>
            </w:r>
          </w:p>
          <w:p w14:paraId="32381E35" w14:textId="77777777" w:rsidR="00DE5193" w:rsidRDefault="00DE5193" w:rsidP="00DE5193">
            <w:pPr>
              <w:contextualSpacing/>
            </w:pPr>
            <w:r>
              <w:t>П</w:t>
            </w:r>
            <w:r w:rsidR="00876653" w:rsidRPr="00876653">
              <w:t>роектировани</w:t>
            </w:r>
            <w:r>
              <w:t>е</w:t>
            </w:r>
            <w:r w:rsidR="00876653" w:rsidRPr="00876653">
              <w:t xml:space="preserve"> и реализаци</w:t>
            </w:r>
            <w:r>
              <w:t>я</w:t>
            </w:r>
            <w:r w:rsidR="00876653" w:rsidRPr="00876653">
              <w:t xml:space="preserve"> базы данных в выбранной системе управления базами данных</w:t>
            </w:r>
            <w:r>
              <w:t>.</w:t>
            </w:r>
          </w:p>
          <w:p w14:paraId="7C6B99CC" w14:textId="15114811" w:rsidR="00DE5193" w:rsidRDefault="00DE5193" w:rsidP="00DE5193">
            <w:pPr>
              <w:contextualSpacing/>
            </w:pPr>
            <w:r>
              <w:t>Р</w:t>
            </w:r>
            <w:r w:rsidR="00876653" w:rsidRPr="00876653">
              <w:t>азработк</w:t>
            </w:r>
            <w:r>
              <w:t>а</w:t>
            </w:r>
            <w:r w:rsidR="00876653" w:rsidRPr="00876653">
              <w:t xml:space="preserve"> графического </w:t>
            </w:r>
            <w:r w:rsidR="00876653" w:rsidRPr="00876653">
              <w:lastRenderedPageBreak/>
              <w:t>пользовательского интерфейса приложения с указанием применяемых средств и инструментов графического дизайна</w:t>
            </w:r>
            <w:r>
              <w:t>.</w:t>
            </w:r>
          </w:p>
          <w:p w14:paraId="7F31ED8B" w14:textId="77777777" w:rsidR="00DE5193" w:rsidRDefault="00DE5193" w:rsidP="00DE5193">
            <w:pPr>
              <w:contextualSpacing/>
            </w:pPr>
            <w:r>
              <w:t>О</w:t>
            </w:r>
            <w:r w:rsidR="00876653" w:rsidRPr="00876653">
              <w:t xml:space="preserve">писание технологического процесса и результатов реализации функциональных </w:t>
            </w:r>
            <w:r>
              <w:t xml:space="preserve">и эксплуатационных </w:t>
            </w:r>
            <w:r w:rsidR="00876653" w:rsidRPr="00876653">
              <w:t>требований к приложению на основе выбранных языков программирования</w:t>
            </w:r>
            <w:r>
              <w:t>.</w:t>
            </w:r>
          </w:p>
          <w:p w14:paraId="0AB44B12" w14:textId="77777777" w:rsidR="00DE5193" w:rsidRDefault="00DE5193" w:rsidP="00DE5193">
            <w:pPr>
              <w:contextualSpacing/>
            </w:pPr>
            <w:r>
              <w:t>О</w:t>
            </w:r>
            <w:r w:rsidR="00876653" w:rsidRPr="00876653">
              <w:t>тладк</w:t>
            </w:r>
            <w:r>
              <w:t>а</w:t>
            </w:r>
            <w:r w:rsidR="00876653" w:rsidRPr="00876653">
              <w:t xml:space="preserve"> и тестировани</w:t>
            </w:r>
            <w:r>
              <w:t>е</w:t>
            </w:r>
            <w:r w:rsidR="00876653" w:rsidRPr="00876653">
              <w:t xml:space="preserve"> приложения с указанием используемых тест-кейсов, тестовых </w:t>
            </w:r>
            <w:r>
              <w:t>наборов данных.</w:t>
            </w:r>
          </w:p>
          <w:p w14:paraId="10A7C11B" w14:textId="7BDC3DB7" w:rsidR="001A7353" w:rsidRPr="00876653" w:rsidRDefault="00DE5193" w:rsidP="00DE5193">
            <w:pPr>
              <w:contextualSpacing/>
            </w:pPr>
            <w:r>
              <w:t>Р</w:t>
            </w:r>
            <w:r w:rsidR="00876653" w:rsidRPr="00876653">
              <w:t>азработка руководства по использованию приложения</w:t>
            </w:r>
          </w:p>
        </w:tc>
        <w:tc>
          <w:tcPr>
            <w:tcW w:w="6237" w:type="dxa"/>
          </w:tcPr>
          <w:p w14:paraId="7DF0A013" w14:textId="6FFC1809" w:rsidR="00721930" w:rsidRPr="00C05412" w:rsidRDefault="00721930" w:rsidP="00876653">
            <w:pPr>
              <w:contextualSpacing/>
              <w:jc w:val="both"/>
              <w:rPr>
                <w:color w:val="000000" w:themeColor="text1"/>
                <w:u w:val="single"/>
              </w:rPr>
            </w:pPr>
            <w:r w:rsidRPr="00C05412">
              <w:rPr>
                <w:color w:val="000000" w:themeColor="text1"/>
                <w:u w:val="single"/>
              </w:rPr>
              <w:lastRenderedPageBreak/>
              <w:t>Практический опыт</w:t>
            </w:r>
            <w:r w:rsidR="008A3404" w:rsidRPr="00C05412">
              <w:rPr>
                <w:color w:val="000000" w:themeColor="text1"/>
                <w:u w:val="single"/>
              </w:rPr>
              <w:t xml:space="preserve"> в</w:t>
            </w:r>
            <w:r w:rsidRPr="00C05412">
              <w:rPr>
                <w:color w:val="000000" w:themeColor="text1"/>
                <w:u w:val="single"/>
              </w:rPr>
              <w:t>:</w:t>
            </w:r>
          </w:p>
          <w:p w14:paraId="0C81D610" w14:textId="77777777" w:rsidR="008A3404" w:rsidRPr="00C05412" w:rsidRDefault="008A3404" w:rsidP="008A34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разработке кода программного продукта на основе готовой спецификации на уровне модуля;</w:t>
            </w:r>
          </w:p>
          <w:p w14:paraId="4AEAF2DB" w14:textId="77777777" w:rsidR="008A3404" w:rsidRPr="00C05412" w:rsidRDefault="008A3404" w:rsidP="008A34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использовании инструментальных средств на этапе отладки программного продукта;</w:t>
            </w:r>
          </w:p>
          <w:p w14:paraId="28CD211B" w14:textId="77777777" w:rsidR="008A3404" w:rsidRPr="00C05412" w:rsidRDefault="008A3404" w:rsidP="008A34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проведении тестирования программного модуля по определенному сценарию;</w:t>
            </w:r>
          </w:p>
          <w:p w14:paraId="7BF77065" w14:textId="77777777" w:rsidR="008A3404" w:rsidRPr="00C05412" w:rsidRDefault="008A3404" w:rsidP="008A34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использовании инструментальных средств на этапе отладки программного продукта;</w:t>
            </w:r>
          </w:p>
          <w:p w14:paraId="19028588" w14:textId="77777777" w:rsidR="00C05412" w:rsidRDefault="008A3404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разработке мобильных приложений</w:t>
            </w:r>
            <w:r w:rsidR="00C05412" w:rsidRPr="00C054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AA2966" w14:textId="77777777" w:rsidR="00C05412" w:rsidRDefault="00C05412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интеграции модулей в программное обеспечение;</w:t>
            </w:r>
          </w:p>
          <w:p w14:paraId="59CECCBF" w14:textId="77777777" w:rsidR="00C05412" w:rsidRDefault="00C05412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отладке программных модулей</w:t>
            </w:r>
            <w:r w:rsidR="008A3404" w:rsidRPr="00C054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59313F" w14:textId="77777777" w:rsidR="00C05412" w:rsidRDefault="00C05412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настройке отдельных компонентов программного обеспечения компьютерных систем;</w:t>
            </w:r>
          </w:p>
          <w:p w14:paraId="456FCCA9" w14:textId="77777777" w:rsidR="00C05412" w:rsidRDefault="00C05412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выполнении отдельных видов работ на этапе поддержки программного обеспечения компьютерной системы</w:t>
            </w:r>
            <w:r w:rsidR="008A3404" w:rsidRPr="00C054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737675" w14:textId="10F3CBF2" w:rsidR="00C05412" w:rsidRDefault="00C05412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 xml:space="preserve">работе с объектами базы данных в конкретной </w:t>
            </w:r>
            <w:r w:rsidR="009E24AE">
              <w:rPr>
                <w:rFonts w:ascii="Times New Roman" w:hAnsi="Times New Roman" w:cs="Times New Roman"/>
                <w:sz w:val="24"/>
                <w:szCs w:val="24"/>
              </w:rPr>
              <w:t>системе управления базами данных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A5ACE8" w14:textId="77777777" w:rsidR="00C05412" w:rsidRDefault="00C05412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использовании стандартных методов защиты объектов базы данных;</w:t>
            </w:r>
          </w:p>
          <w:p w14:paraId="14D2F89B" w14:textId="5EBCB620" w:rsidR="00876653" w:rsidRPr="00C05412" w:rsidRDefault="00C05412" w:rsidP="00C054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653" w:rsidRPr="00C05412">
              <w:rPr>
                <w:rFonts w:ascii="Times New Roman" w:hAnsi="Times New Roman" w:cs="Times New Roman"/>
                <w:sz w:val="24"/>
                <w:szCs w:val="24"/>
              </w:rPr>
              <w:t>работе с документами отраслевой направленности.</w:t>
            </w:r>
          </w:p>
          <w:p w14:paraId="44122CEB" w14:textId="77777777" w:rsidR="00C05412" w:rsidRDefault="00721930" w:rsidP="00C05412">
            <w:pPr>
              <w:contextualSpacing/>
              <w:jc w:val="both"/>
              <w:rPr>
                <w:color w:val="000000" w:themeColor="text1"/>
                <w:u w:val="single"/>
              </w:rPr>
            </w:pPr>
            <w:r w:rsidRPr="00C05412">
              <w:rPr>
                <w:color w:val="000000" w:themeColor="text1"/>
                <w:u w:val="single"/>
              </w:rPr>
              <w:t>Умения:</w:t>
            </w:r>
          </w:p>
          <w:p w14:paraId="309F53A8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осуществлять разработку кода программного модуля на языках низкого и высокого уровней;</w:t>
            </w:r>
          </w:p>
          <w:p w14:paraId="21739B39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создавать программу по разработанному алгоритму как отдельный модуль;</w:t>
            </w:r>
          </w:p>
          <w:p w14:paraId="10400A58" w14:textId="40391F0A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выполнять отладку и тестирование программы;</w:t>
            </w:r>
          </w:p>
          <w:p w14:paraId="11042FF6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осуществлять разработку кода программного модуля на современных языках программирования;</w:t>
            </w:r>
          </w:p>
          <w:p w14:paraId="642A12F6" w14:textId="77777777" w:rsidR="00C05412" w:rsidRDefault="00C05412" w:rsidP="00C05412">
            <w:pPr>
              <w:contextualSpacing/>
              <w:jc w:val="both"/>
            </w:pPr>
            <w:r>
              <w:lastRenderedPageBreak/>
              <w:t xml:space="preserve">- </w:t>
            </w:r>
            <w:r w:rsidR="008A3404" w:rsidRPr="00C05412">
              <w:t>уметь выполнять оптимизацию и рефакторинг программного кода;</w:t>
            </w:r>
          </w:p>
          <w:p w14:paraId="33B389E4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оформлять документацию на программные средства</w:t>
            </w:r>
            <w:r>
              <w:t>;</w:t>
            </w:r>
          </w:p>
          <w:p w14:paraId="52D3D8BB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использовать выбранную систему контроля версий;</w:t>
            </w:r>
          </w:p>
          <w:p w14:paraId="4B6DEAF4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использовать методы для получения кода с заданной функциональностью и степенью качества;</w:t>
            </w:r>
          </w:p>
          <w:p w14:paraId="33451654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подбирать и настраивать конфигурацию программного обеспечения компьютерных систем;</w:t>
            </w:r>
          </w:p>
          <w:p w14:paraId="79CCC2AF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использовать методы защиты программного обеспечения компьютерных систем;</w:t>
            </w:r>
          </w:p>
          <w:p w14:paraId="2D1823EE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проводить инсталляцию программного обеспечения компьютерных систем;</w:t>
            </w:r>
          </w:p>
          <w:p w14:paraId="0398E984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производить настройку отдельных компонентов программного обеспечения компьютерных систем;</w:t>
            </w:r>
          </w:p>
          <w:p w14:paraId="197822EF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анализировать риски и характеристики качества программного обеспечения;</w:t>
            </w:r>
          </w:p>
          <w:p w14:paraId="39AE1018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работать с современными case-средствами проектирования баз данных;</w:t>
            </w:r>
          </w:p>
          <w:p w14:paraId="59F7AB56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проектировать логическую и физическую схемы базы данных;</w:t>
            </w:r>
          </w:p>
          <w:p w14:paraId="5E84B99B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создавать хранимые процедуры и триггеры на базах данных;</w:t>
            </w:r>
          </w:p>
          <w:p w14:paraId="51F5EFC0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применять стандартные методы для защиты объектов базы данных;</w:t>
            </w:r>
          </w:p>
          <w:p w14:paraId="22EF3B44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выполнять стандартные процедуры резервного копирования и мониторинга выполнения этой процедуры;</w:t>
            </w:r>
          </w:p>
          <w:p w14:paraId="127599AA" w14:textId="77777777" w:rsidR="00C05412" w:rsidRDefault="00C05412" w:rsidP="00C05412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выполнять процедуру восстановления базы данных и вести мониторинг выполнения этой процедуры;</w:t>
            </w:r>
          </w:p>
          <w:p w14:paraId="0EA7D2C6" w14:textId="53C5F7AA" w:rsidR="001A7353" w:rsidRPr="008A3404" w:rsidRDefault="00C05412" w:rsidP="00D9244F">
            <w:pPr>
              <w:contextualSpacing/>
              <w:jc w:val="both"/>
            </w:pPr>
            <w:r>
              <w:t xml:space="preserve">- </w:t>
            </w:r>
            <w:r w:rsidR="008A3404" w:rsidRPr="00C05412">
              <w:t>обеспечивать информационную безопасность на уровне базы данных</w:t>
            </w:r>
          </w:p>
        </w:tc>
      </w:tr>
      <w:tr w:rsidR="005E7325" w:rsidRPr="00341522" w14:paraId="67A18B52" w14:textId="77777777" w:rsidTr="00C634B8">
        <w:trPr>
          <w:trHeight w:val="4165"/>
        </w:trPr>
        <w:tc>
          <w:tcPr>
            <w:tcW w:w="9498" w:type="dxa"/>
            <w:gridSpan w:val="3"/>
          </w:tcPr>
          <w:p w14:paraId="15237A35" w14:textId="6AC50DE7" w:rsidR="00363655" w:rsidRPr="00363655" w:rsidRDefault="00363655" w:rsidP="00363655">
            <w:pPr>
              <w:ind w:firstLine="709"/>
              <w:jc w:val="both"/>
            </w:pPr>
            <w:r w:rsidRPr="00363655">
              <w:lastRenderedPageBreak/>
              <w:t xml:space="preserve">На защите отчета по преддипломной практике студентом представляется </w:t>
            </w:r>
            <w:r w:rsidRPr="00876653">
              <w:t>разработанн</w:t>
            </w:r>
            <w:r w:rsidR="00CC6F17">
              <w:t>ый</w:t>
            </w:r>
            <w:r w:rsidRPr="00876653">
              <w:t xml:space="preserve"> </w:t>
            </w:r>
            <w:r w:rsidR="00CC6F17">
              <w:t xml:space="preserve">программный продукт, </w:t>
            </w:r>
            <w:r w:rsidRPr="00363655">
              <w:t>текст</w:t>
            </w:r>
            <w:r w:rsidR="00CC6F17">
              <w:t xml:space="preserve"> дипломного проекта</w:t>
            </w:r>
            <w:r w:rsidRPr="00363655">
              <w:t>, презентация к защите.</w:t>
            </w:r>
          </w:p>
          <w:p w14:paraId="0D140D70" w14:textId="6E62C1CE" w:rsidR="00363655" w:rsidRPr="00363655" w:rsidRDefault="00363655" w:rsidP="00363655">
            <w:pPr>
              <w:ind w:firstLine="709"/>
              <w:jc w:val="both"/>
            </w:pPr>
            <w:r w:rsidRPr="00363655">
              <w:t xml:space="preserve">Требования: проект должен содержать результаты анализа предметной области, постановки требований и проектирования </w:t>
            </w:r>
            <w:r w:rsidR="00A6183F">
              <w:t xml:space="preserve">программного </w:t>
            </w:r>
            <w:r w:rsidRPr="00363655">
              <w:t>приложения по теме дипломного проекта; краткое описание языков и инструментальных средств разработки; результаты проектирования приложения в виде диаграмм и схем; разработанную базу данных в</w:t>
            </w:r>
            <w:r w:rsidR="00A6183F">
              <w:t xml:space="preserve"> </w:t>
            </w:r>
            <w:r w:rsidRPr="00363655">
              <w:t xml:space="preserve">системе управления базами данных; описание технологического процесса реализации приложения на выбранном языке программирования; результаты разработки </w:t>
            </w:r>
            <w:r w:rsidR="00A6183F">
              <w:t>программы</w:t>
            </w:r>
            <w:r w:rsidRPr="00363655">
              <w:t>.</w:t>
            </w:r>
          </w:p>
          <w:p w14:paraId="55542E6B" w14:textId="77777777" w:rsidR="00363655" w:rsidRPr="00363655" w:rsidRDefault="00363655" w:rsidP="00363655">
            <w:pPr>
              <w:ind w:firstLine="709"/>
              <w:jc w:val="both"/>
            </w:pPr>
            <w:r w:rsidRPr="00363655">
              <w:t xml:space="preserve">Отчет представляется в электронном виде (формат </w:t>
            </w:r>
            <w:r w:rsidRPr="00363655">
              <w:rPr>
                <w:lang w:val="en-US"/>
              </w:rPr>
              <w:t>pdf</w:t>
            </w:r>
            <w:r w:rsidRPr="00363655">
              <w:t>) руководителю практики от колледжа. Структура отчета по преддипломной практике соответствует содержанию дипломного проекта.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4A52DAD2" w14:textId="1985A992" w:rsidR="00363655" w:rsidRPr="00876653" w:rsidRDefault="00363655" w:rsidP="00363655">
            <w:pPr>
              <w:ind w:firstLine="709"/>
              <w:jc w:val="both"/>
            </w:pPr>
            <w:r w:rsidRPr="00876653"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14:paraId="5A66D5E5" w14:textId="77777777"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0C6B4F79" w14:textId="4754531F" w:rsidR="001A7353" w:rsidRPr="00341522" w:rsidRDefault="001A7353" w:rsidP="00092315">
      <w:pPr>
        <w:spacing w:line="21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Pr="00341522">
        <w:rPr>
          <w:color w:val="000000" w:themeColor="text1"/>
        </w:rPr>
        <w:t xml:space="preserve">             </w:t>
      </w:r>
      <w:proofErr w:type="gramStart"/>
      <w:r w:rsidRPr="00341522">
        <w:rPr>
          <w:color w:val="000000" w:themeColor="text1"/>
        </w:rPr>
        <w:t xml:space="preserve">   </w:t>
      </w:r>
      <w:r w:rsidRPr="00341522">
        <w:rPr>
          <w:color w:val="000000" w:themeColor="text1"/>
          <w:sz w:val="23"/>
          <w:szCs w:val="23"/>
        </w:rPr>
        <w:t>(</w:t>
      </w:r>
      <w:proofErr w:type="gramEnd"/>
      <w:r w:rsidRPr="00341522">
        <w:rPr>
          <w:color w:val="000000" w:themeColor="text1"/>
          <w:sz w:val="23"/>
          <w:szCs w:val="23"/>
        </w:rPr>
        <w:t xml:space="preserve">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1DC4E603" w14:textId="4B53B82A" w:rsidR="001A7353" w:rsidRPr="00341522" w:rsidRDefault="001A7353" w:rsidP="00092315">
      <w:pPr>
        <w:spacing w:line="21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>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</w:t>
      </w:r>
      <w:proofErr w:type="gramStart"/>
      <w:r w:rsidR="00734CE0" w:rsidRPr="00341522">
        <w:rPr>
          <w:color w:val="000000" w:themeColor="text1"/>
          <w:sz w:val="28"/>
          <w:szCs w:val="28"/>
        </w:rPr>
        <w:t>ка)</w:t>
      </w:r>
      <w:r w:rsidRPr="00341522">
        <w:rPr>
          <w:color w:val="000000" w:themeColor="text1"/>
          <w:sz w:val="28"/>
          <w:szCs w:val="28"/>
        </w:rPr>
        <w:t xml:space="preserve">  </w:t>
      </w:r>
      <w:r w:rsidR="00356A71" w:rsidRPr="00341522">
        <w:rPr>
          <w:color w:val="000000" w:themeColor="text1"/>
        </w:rPr>
        <w:t xml:space="preserve"> </w:t>
      </w:r>
      <w:proofErr w:type="gramEnd"/>
      <w:r w:rsidR="00356A71" w:rsidRPr="00341522">
        <w:rPr>
          <w:color w:val="000000" w:themeColor="text1"/>
        </w:rPr>
        <w:t xml:space="preserve">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436C8B34" w14:textId="0CFBEC11" w:rsidR="001A7353" w:rsidRPr="00341522" w:rsidRDefault="006478A5" w:rsidP="00A6183F">
      <w:pPr>
        <w:spacing w:line="21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 xml:space="preserve">рофильной </w:t>
      </w:r>
      <w:proofErr w:type="gramStart"/>
      <w:r w:rsidR="001A7353" w:rsidRPr="00341522">
        <w:rPr>
          <w:color w:val="000000" w:themeColor="text1"/>
          <w:sz w:val="25"/>
          <w:szCs w:val="25"/>
        </w:rPr>
        <w:t>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1A7353" w:rsidRPr="00341522">
        <w:rPr>
          <w:color w:val="000000" w:themeColor="text1"/>
        </w:rPr>
        <w:t xml:space="preserve">   </w:t>
      </w:r>
      <w:proofErr w:type="gramEnd"/>
      <w:r w:rsidR="001A7353" w:rsidRPr="00341522">
        <w:rPr>
          <w:color w:val="000000" w:themeColor="text1"/>
        </w:rPr>
        <w:t xml:space="preserve">             </w:t>
      </w:r>
      <w:r w:rsidR="001A7353"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457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4C2E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815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315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AAC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019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086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3655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7B1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5064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3BB1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309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AD8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653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404"/>
    <w:rsid w:val="008A3928"/>
    <w:rsid w:val="008A4E18"/>
    <w:rsid w:val="008A58F2"/>
    <w:rsid w:val="008A6196"/>
    <w:rsid w:val="008A69E3"/>
    <w:rsid w:val="008A6D87"/>
    <w:rsid w:val="008A7286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195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09DD"/>
    <w:rsid w:val="009E1B50"/>
    <w:rsid w:val="009E24AE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3F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4E71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412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C0C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B8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C6F17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6F7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AA9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0BFC"/>
    <w:rsid w:val="00D71578"/>
    <w:rsid w:val="00D72C7C"/>
    <w:rsid w:val="00D72D24"/>
    <w:rsid w:val="00D72DDD"/>
    <w:rsid w:val="00D733E3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244F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8F2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5EB7"/>
    <w:rsid w:val="00DD6147"/>
    <w:rsid w:val="00DD6200"/>
    <w:rsid w:val="00DD64DC"/>
    <w:rsid w:val="00DD6B06"/>
    <w:rsid w:val="00DE3659"/>
    <w:rsid w:val="00DE3B06"/>
    <w:rsid w:val="00DE5193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1E99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4CC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210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DE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paragraph" w:customStyle="1" w:styleId="ConsPlusNormal">
    <w:name w:val="ConsPlusNormal"/>
    <w:rsid w:val="0087665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603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47</cp:revision>
  <cp:lastPrinted>2024-07-18T10:28:00Z</cp:lastPrinted>
  <dcterms:created xsi:type="dcterms:W3CDTF">2024-07-18T08:44:00Z</dcterms:created>
  <dcterms:modified xsi:type="dcterms:W3CDTF">2025-10-25T11:59:00Z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