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165"/>
        <w:ind w:right="30" w:hanging="0"/>
        <w:jc w:val="center"/>
        <w:rPr>
          <w:color w:val="000000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РАСПИСАНИЕ РАБОТЫ ГЭК_магистратура (КФРИФИ)</w:t>
      </w:r>
    </w:p>
    <w:p>
      <w:pPr>
        <w:pStyle w:val="Normal"/>
        <w:shd w:val="clear" w:color="auto" w:fill="FFFFFF"/>
        <w:spacing w:lineRule="auto" w:line="240" w:beforeAutospacing="1" w:after="0"/>
        <w:ind w:right="30" w:hanging="0"/>
        <w:jc w:val="center"/>
        <w:rPr/>
      </w:pPr>
      <w:r>
        <w:rPr/>
      </w:r>
    </w:p>
    <w:tbl>
      <w:tblPr>
        <w:tblW w:w="9339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noVBand="1" w:val="04a0" w:noHBand="0" w:lastColumn="0" w:firstColumn="1" w:lastRow="0" w:firstRow="1"/>
      </w:tblPr>
      <w:tblGrid>
        <w:gridCol w:w="2668"/>
        <w:gridCol w:w="2264"/>
        <w:gridCol w:w="2434"/>
        <w:gridCol w:w="1972"/>
      </w:tblGrid>
      <w:tr>
        <w:trPr>
          <w:trHeight w:val="1183" w:hRule="atLeast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профиля/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2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и время проведения государственного экзамена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и время защиты ВКР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Аудитория</w:t>
            </w:r>
          </w:p>
        </w:tc>
      </w:tr>
      <w:tr>
        <w:trPr>
          <w:trHeight w:val="615" w:hRule="atLeast"/>
        </w:trPr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ind w:right="30" w:hanging="0"/>
              <w:jc w:val="both"/>
              <w:rPr>
                <w:rFonts w:ascii="Times New Roman" w:hAnsi="Times New Roman" w:eastAsia="Times New Roman" w:cs="Arial"/>
                <w:b/>
                <w:b/>
                <w:bCs/>
                <w:color w:val="C9211E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C9211E"/>
                <w:sz w:val="26"/>
                <w:szCs w:val="26"/>
                <w:lang w:eastAsia="ru-RU"/>
              </w:rPr>
              <w:t>Комиссия №23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30" w:hanging="0"/>
              <w:jc w:val="both"/>
              <w:rPr>
                <w:rFonts w:ascii="Times New Roman" w:hAnsi="Times New Roman" w:eastAsia="Times New Roman" w:cs="Arial"/>
                <w:b/>
                <w:b/>
                <w:bCs/>
                <w:color w:val="C9211E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C9211E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Ценные бумаги и финансовый инжиниринг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ЦБФИ23-1м</w:t>
            </w:r>
          </w:p>
        </w:tc>
        <w:tc>
          <w:tcPr>
            <w:tcW w:w="2264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02.06, 03.06</w:t>
            </w:r>
          </w:p>
        </w:tc>
        <w:tc>
          <w:tcPr>
            <w:tcW w:w="243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10.06, 11.06</w:t>
            </w:r>
          </w:p>
        </w:tc>
        <w:tc>
          <w:tcPr>
            <w:tcW w:w="1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309 с 09:00</w:t>
            </w:r>
          </w:p>
        </w:tc>
      </w:tr>
    </w:tbl>
    <w:p>
      <w:pPr>
        <w:pStyle w:val="Normal"/>
        <w:shd w:val="clear" w:color="auto" w:fill="FFFFFF"/>
        <w:spacing w:lineRule="auto" w:line="240" w:before="394" w:after="279"/>
        <w:ind w:right="30" w:hanging="0"/>
        <w:jc w:val="center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val="en-US" w:eastAsia="ru-RU"/>
        </w:rPr>
        <w:t xml:space="preserve">СПИСОК ПОДГРУПП </w:t>
      </w:r>
    </w:p>
    <w:tbl>
      <w:tblPr>
        <w:tblW w:w="93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618"/>
        <w:gridCol w:w="4483"/>
        <w:gridCol w:w="2266"/>
        <w:gridCol w:w="1987"/>
      </w:tblGrid>
      <w:tr>
        <w:trPr/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проведения государственного экзамена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65"/>
              <w:jc w:val="center"/>
              <w:rPr>
                <w:rFonts w:ascii="Times New Roman" w:hAnsi="Times New Roman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eastAsia="ru-RU"/>
              </w:rPr>
              <w:t>Даты защиты ВКР</w:t>
            </w:r>
          </w:p>
        </w:tc>
      </w:tr>
      <w:tr>
        <w:trPr>
          <w:trHeight w:val="397" w:hRule="atLeast"/>
        </w:trPr>
        <w:tc>
          <w:tcPr>
            <w:tcW w:w="93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21"/>
              <w:widowControl w:val="false"/>
              <w:spacing w:before="0" w:after="46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>1 подгруппа</w:t>
            </w:r>
          </w:p>
        </w:tc>
      </w:tr>
      <w:tr>
        <w:trPr/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Аносов Никита Сергеевич</w:t>
            </w:r>
          </w:p>
        </w:tc>
        <w:tc>
          <w:tcPr>
            <w:tcW w:w="226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19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10.06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Герасимова Ангелина Вячеславовна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Дубровский Денис Николаевич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Жаринов Алексей Сергеевич</w:t>
            </w:r>
            <w:bookmarkStart w:id="0" w:name="_GoBack"/>
            <w:bookmarkEnd w:id="0"/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Жернаков Данил Владиславович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Куимов Дмитрий Леонидович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Меликян Давид Тигранович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Пальцев Яков Михайлович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Пластинин Александр Владимирович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Туровская Ксения Сергеевна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Шашков Вадим Олегович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1" w:name="_Hlk195099986"/>
            <w:bookmarkStart w:id="2" w:name="_Hlk195099986"/>
            <w:bookmarkEnd w:id="2"/>
          </w:p>
        </w:tc>
      </w:tr>
      <w:tr>
        <w:trPr/>
        <w:tc>
          <w:tcPr>
            <w:tcW w:w="935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57" w:after="103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>2 подгруппа</w:t>
            </w:r>
          </w:p>
        </w:tc>
      </w:tr>
      <w:tr>
        <w:trPr/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Глобинец Михаил Игоревич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11.06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Додонов Даниил Искандерович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Зайцева Кристина Вячеславовна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Кобзев Андрей Владимирович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Коклемин Александр Викторович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Колесниченко Вадим Вадимович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Кузнецова Светлана Дмитриевна 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Кулебякина Елизавета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Обухов Игорь Александрович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 Никита Викторович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59" w:before="0" w:after="160"/>
              <w:ind w:left="737" w:right="0" w:hanging="56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Шевченко Владислав Васильевич</w:t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165"/>
        <w:ind w:right="30" w:hanging="0"/>
        <w:rPr>
          <w:b/>
          <w:b/>
          <w:bCs/>
          <w:color w:val="C9211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sphonenumber" w:customStyle="1">
    <w:name w:val="js-phone-number"/>
    <w:basedOn w:val="DefaultParagraphFont"/>
    <w:qFormat/>
    <w:rsid w:val="008f7ea6"/>
    <w:rPr/>
  </w:style>
  <w:style w:type="character" w:styleId="Style14" w:customStyle="1">
    <w:name w:val="Интернет-ссылка"/>
    <w:basedOn w:val="DefaultParagraphFont"/>
    <w:uiPriority w:val="99"/>
    <w:unhideWhenUsed/>
    <w:rsid w:val="004f1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1106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3b9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12d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LibreOffice/7.0.6.2$Linux_X86_64 LibreOffice_project/00$Build-2</Application>
  <AppVersion>15.0000</AppVersion>
  <Pages>2</Pages>
  <Words>141</Words>
  <Characters>917</Characters>
  <CharactersWithSpaces>993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2025-04-09T08:57:00Z</dcterms:created>
  <dc:creator>Хрустова Любовь Евгеньевна</dc:creator>
  <dc:description/>
  <dc:language>ru-RU</dc:language>
  <cp:lastModifiedBy/>
  <cp:lastPrinted>2023-03-21T11:31:00Z</cp:lastPrinted>
  <dcterms:modified xsi:type="dcterms:W3CDTF">2025-05-12T14:40:09Z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