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3120" w14:textId="77777777" w:rsidR="00176BEB" w:rsidRDefault="00176BEB" w:rsidP="00176BEB">
      <w:pPr>
        <w:pStyle w:val="a3"/>
        <w:ind w:right="2202"/>
      </w:pPr>
    </w:p>
    <w:p w14:paraId="7D4CA720" w14:textId="77777777" w:rsidR="00176BEB" w:rsidRPr="00176BEB" w:rsidRDefault="00176BEB" w:rsidP="00176BEB">
      <w:pPr>
        <w:pStyle w:val="a3"/>
        <w:ind w:right="2202"/>
      </w:pPr>
      <w:r>
        <w:t xml:space="preserve">Проект резолюции Круглого стола </w:t>
      </w:r>
      <w:r w:rsidRPr="00176BEB">
        <w:t xml:space="preserve">«Детские сказки, как инструмент борьбы за души подрастающего поколения. Проблемы. Тенденции. Предложения». </w:t>
      </w:r>
    </w:p>
    <w:p w14:paraId="472AFC70" w14:textId="00B47A34" w:rsidR="00176BEB" w:rsidRDefault="00176BEB" w:rsidP="00176BEB">
      <w:pPr>
        <w:pStyle w:val="a3"/>
        <w:ind w:left="0" w:right="2202"/>
      </w:pPr>
      <w:r>
        <w:t>:</w:t>
      </w:r>
    </w:p>
    <w:p w14:paraId="62F71EE3" w14:textId="77777777" w:rsidR="0006046A" w:rsidRDefault="0006046A" w:rsidP="00176BEB">
      <w:pPr>
        <w:pStyle w:val="a3"/>
        <w:ind w:left="0" w:right="2202"/>
        <w:rPr>
          <w:b/>
          <w:bCs/>
        </w:rPr>
      </w:pPr>
    </w:p>
    <w:p w14:paraId="57232A7B" w14:textId="22744E93" w:rsidR="00176BEB" w:rsidRPr="0006046A" w:rsidRDefault="00176BEB" w:rsidP="00176BEB">
      <w:pPr>
        <w:pStyle w:val="a3"/>
        <w:ind w:left="0" w:right="2202"/>
        <w:rPr>
          <w:b/>
          <w:bCs/>
        </w:rPr>
      </w:pPr>
      <w:r w:rsidRPr="0006046A">
        <w:rPr>
          <w:b/>
          <w:bCs/>
        </w:rPr>
        <w:t>«Сегодня конкуренция за человека, за душу, за внимание молодых очень большая, мне кажется, сумасшедшая. Интернет дает возможность одним кликом добраться куда угодно»</w:t>
      </w:r>
    </w:p>
    <w:p w14:paraId="7B2189B2" w14:textId="77777777" w:rsidR="00176BEB" w:rsidRDefault="00176BEB" w:rsidP="00176BEB">
      <w:pPr>
        <w:pStyle w:val="a3"/>
        <w:ind w:right="2202"/>
      </w:pPr>
      <w:r>
        <w:t>Президент РФ Владимир Владимирович Путин</w:t>
      </w:r>
    </w:p>
    <w:p w14:paraId="50AC69C6" w14:textId="77777777" w:rsidR="00176BEB" w:rsidRDefault="00176BEB" w:rsidP="00176BEB">
      <w:pPr>
        <w:pStyle w:val="a3"/>
        <w:ind w:right="2202"/>
      </w:pPr>
    </w:p>
    <w:p w14:paraId="4FD6AEC6" w14:textId="77777777" w:rsidR="0006046A" w:rsidRDefault="0006046A" w:rsidP="00176BEB">
      <w:pPr>
        <w:pStyle w:val="a3"/>
        <w:ind w:left="0" w:right="2202"/>
      </w:pPr>
    </w:p>
    <w:p w14:paraId="47A1BA49" w14:textId="77777777" w:rsidR="0006046A" w:rsidRDefault="0006046A" w:rsidP="00176BEB">
      <w:pPr>
        <w:pStyle w:val="a3"/>
        <w:ind w:left="0" w:right="2202"/>
      </w:pPr>
    </w:p>
    <w:p w14:paraId="0162B15E" w14:textId="79FBB027" w:rsidR="00176BEB" w:rsidRDefault="00176BEB" w:rsidP="00176BEB">
      <w:pPr>
        <w:pStyle w:val="a3"/>
        <w:ind w:left="0" w:right="2202"/>
      </w:pPr>
      <w:r>
        <w:t xml:space="preserve">Решительный поворот России к традиционным ценностям требует тщательнейшего отношения к анализу предложения детской литературы. То, что закладывается сегодня в российских детей, завтра определит будущее страны. Опыт Украины показывает, что западное влияние возрождает в молодых поколениях нацизм, русофобию и слепое преклонение перед Западом.  </w:t>
      </w:r>
    </w:p>
    <w:p w14:paraId="423B0DDC" w14:textId="77777777" w:rsidR="00176BEB" w:rsidRDefault="00176BEB" w:rsidP="00176BEB">
      <w:pPr>
        <w:pStyle w:val="a3"/>
        <w:ind w:left="0" w:right="2202"/>
      </w:pPr>
      <w:r>
        <w:t xml:space="preserve">Сегодня на Украине всячески убивают Россию, на исторически русских землях пытаются создать человека, русскую культуру отрицающего, и русскую историю не знающего. Из этого человека куют послушное орудие Запада, направленное против России, ее культуры, языка, традиций. </w:t>
      </w:r>
    </w:p>
    <w:p w14:paraId="6E8F78ED" w14:textId="77777777" w:rsidR="00176BEB" w:rsidRDefault="00176BEB" w:rsidP="00176BEB">
      <w:pPr>
        <w:pStyle w:val="a3"/>
        <w:ind w:left="0" w:right="2202"/>
      </w:pPr>
      <w:r>
        <w:t>Поэтому детская литература находится на передовой войны за души детей и переоценить эту роль невозможно. В связи с этим участники круглого стола предлагают:</w:t>
      </w:r>
    </w:p>
    <w:p w14:paraId="111F16C2" w14:textId="2C299BDB" w:rsidR="00176BEB" w:rsidRDefault="00176BEB" w:rsidP="00176BEB">
      <w:pPr>
        <w:pStyle w:val="a3"/>
        <w:ind w:left="0" w:right="2202"/>
      </w:pPr>
      <w:r>
        <w:t xml:space="preserve">- </w:t>
      </w:r>
      <w:r w:rsidR="00AD6B04">
        <w:t>Рассмотреть возможность</w:t>
      </w:r>
      <w:r>
        <w:t xml:space="preserve"> </w:t>
      </w:r>
      <w:r w:rsidR="00AD6B04">
        <w:t xml:space="preserve">учреждения </w:t>
      </w:r>
      <w:r>
        <w:t>пр</w:t>
      </w:r>
      <w:r w:rsidR="00AD6B04">
        <w:t xml:space="preserve">емии </w:t>
      </w:r>
      <w:r>
        <w:t>по детской литературе в области детских сказок, фантастики и приключений.</w:t>
      </w:r>
    </w:p>
    <w:p w14:paraId="70B8D149" w14:textId="3231227D" w:rsidR="00176BEB" w:rsidRDefault="00176BEB" w:rsidP="00176BEB">
      <w:pPr>
        <w:pStyle w:val="a3"/>
        <w:ind w:left="0" w:right="2202"/>
      </w:pPr>
      <w:r>
        <w:t xml:space="preserve">- </w:t>
      </w:r>
      <w:r w:rsidR="00AD6B04">
        <w:t xml:space="preserve">Подготовить предложения по организации регулярных рабочих встреч </w:t>
      </w:r>
      <w:r>
        <w:t xml:space="preserve">между представителями отечественного кинематографа, мультипликации и детскими писателями для создания </w:t>
      </w:r>
      <w:r w:rsidR="00AD6B04">
        <w:t xml:space="preserve">экранизированных </w:t>
      </w:r>
      <w:r>
        <w:t>картин на произведения отечественных писателей.</w:t>
      </w:r>
    </w:p>
    <w:p w14:paraId="7D41E24A" w14:textId="19C5B104" w:rsidR="00176BEB" w:rsidRDefault="00176BEB" w:rsidP="00176BEB">
      <w:pPr>
        <w:pStyle w:val="a3"/>
        <w:ind w:left="0" w:right="2202"/>
      </w:pPr>
      <w:r>
        <w:t xml:space="preserve">- </w:t>
      </w:r>
      <w:r w:rsidR="00AD6B04">
        <w:t>Провести анализ состояния</w:t>
      </w:r>
      <w:r>
        <w:t xml:space="preserve"> детской литературы с целью выявления позитивных и негативных тенденций влияния на детск</w:t>
      </w:r>
      <w:r w:rsidR="00AD6B04">
        <w:t>ое воспитание,</w:t>
      </w:r>
      <w:r>
        <w:t xml:space="preserve"> формирования моральных качеств гражданина России. </w:t>
      </w:r>
    </w:p>
    <w:p w14:paraId="2F696250" w14:textId="468F2E9A" w:rsidR="00AD3E4B" w:rsidRDefault="00176BEB" w:rsidP="00176BEB">
      <w:pPr>
        <w:pStyle w:val="a3"/>
        <w:ind w:left="0" w:right="2202"/>
      </w:pPr>
      <w:r>
        <w:t xml:space="preserve">- Составить список </w:t>
      </w:r>
      <w:r w:rsidR="00AD6B04">
        <w:t xml:space="preserve">рекомендуемых </w:t>
      </w:r>
      <w:r>
        <w:t>книг для программы денацификации детско</w:t>
      </w:r>
      <w:r w:rsidR="00AD6B04">
        <w:t>го</w:t>
      </w:r>
      <w:r>
        <w:t xml:space="preserve"> и юношеско</w:t>
      </w:r>
      <w:r w:rsidR="00AD6B04">
        <w:t>го</w:t>
      </w:r>
      <w:r>
        <w:t xml:space="preserve"> </w:t>
      </w:r>
      <w:r w:rsidR="0006046A">
        <w:t>восприятия жизни</w:t>
      </w:r>
      <w:r>
        <w:t xml:space="preserve"> в новых освобожденных территориях.</w:t>
      </w:r>
    </w:p>
    <w:sectPr w:rsidR="00AD3E4B">
      <w:headerReference w:type="default" r:id="rId7"/>
      <w:pgSz w:w="11910" w:h="16840"/>
      <w:pgMar w:top="1040" w:right="850" w:bottom="280" w:left="1417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3866A" w14:textId="77777777" w:rsidR="0026732C" w:rsidRDefault="0026732C">
      <w:r>
        <w:separator/>
      </w:r>
    </w:p>
  </w:endnote>
  <w:endnote w:type="continuationSeparator" w:id="0">
    <w:p w14:paraId="55B8F8DC" w14:textId="77777777" w:rsidR="0026732C" w:rsidRDefault="0026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DBA20" w14:textId="77777777" w:rsidR="0026732C" w:rsidRDefault="0026732C">
      <w:r>
        <w:separator/>
      </w:r>
    </w:p>
  </w:footnote>
  <w:footnote w:type="continuationSeparator" w:id="0">
    <w:p w14:paraId="159FCC53" w14:textId="77777777" w:rsidR="0026732C" w:rsidRDefault="0026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0327D" w14:textId="77777777" w:rsidR="00AD3E4B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4B1796A9" wp14:editId="62FBBBF1">
              <wp:simplePos x="0" y="0"/>
              <wp:positionH relativeFrom="page">
                <wp:posOffset>3888740</wp:posOffset>
              </wp:positionH>
              <wp:positionV relativeFrom="page">
                <wp:posOffset>469274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65F1A0" w14:textId="77777777" w:rsidR="00AD3E4B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796A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6.2pt;margin-top:36.95pt;width:12.6pt;height:13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" filled="f" stroked="f">
              <v:textbox inset="0,0,0,0">
                <w:txbxContent>
                  <w:p w14:paraId="6E65F1A0" w14:textId="77777777" w:rsidR="00AD3E4B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734AA"/>
    <w:multiLevelType w:val="hybridMultilevel"/>
    <w:tmpl w:val="347A7512"/>
    <w:lvl w:ilvl="0" w:tplc="D326E82A">
      <w:start w:val="1"/>
      <w:numFmt w:val="decimal"/>
      <w:lvlText w:val="%1."/>
      <w:lvlJc w:val="left"/>
      <w:pPr>
        <w:ind w:left="10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0093F6">
      <w:start w:val="1"/>
      <w:numFmt w:val="decimal"/>
      <w:lvlText w:val="%2)"/>
      <w:lvlJc w:val="left"/>
      <w:pPr>
        <w:ind w:left="1073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C1A463AE">
      <w:numFmt w:val="bullet"/>
      <w:lvlText w:val="•"/>
      <w:lvlJc w:val="left"/>
      <w:pPr>
        <w:ind w:left="2791" w:hanging="340"/>
      </w:pPr>
      <w:rPr>
        <w:rFonts w:hint="default"/>
        <w:lang w:val="ru-RU" w:eastAsia="en-US" w:bidi="ar-SA"/>
      </w:rPr>
    </w:lvl>
    <w:lvl w:ilvl="3" w:tplc="822C649E">
      <w:numFmt w:val="bullet"/>
      <w:lvlText w:val="•"/>
      <w:lvlJc w:val="left"/>
      <w:pPr>
        <w:ind w:left="3647" w:hanging="340"/>
      </w:pPr>
      <w:rPr>
        <w:rFonts w:hint="default"/>
        <w:lang w:val="ru-RU" w:eastAsia="en-US" w:bidi="ar-SA"/>
      </w:rPr>
    </w:lvl>
    <w:lvl w:ilvl="4" w:tplc="856CFD04">
      <w:numFmt w:val="bullet"/>
      <w:lvlText w:val="•"/>
      <w:lvlJc w:val="left"/>
      <w:pPr>
        <w:ind w:left="4503" w:hanging="340"/>
      </w:pPr>
      <w:rPr>
        <w:rFonts w:hint="default"/>
        <w:lang w:val="ru-RU" w:eastAsia="en-US" w:bidi="ar-SA"/>
      </w:rPr>
    </w:lvl>
    <w:lvl w:ilvl="5" w:tplc="1DDCF0E2">
      <w:numFmt w:val="bullet"/>
      <w:lvlText w:val="•"/>
      <w:lvlJc w:val="left"/>
      <w:pPr>
        <w:ind w:left="5359" w:hanging="340"/>
      </w:pPr>
      <w:rPr>
        <w:rFonts w:hint="default"/>
        <w:lang w:val="ru-RU" w:eastAsia="en-US" w:bidi="ar-SA"/>
      </w:rPr>
    </w:lvl>
    <w:lvl w:ilvl="6" w:tplc="B3DC9EDE">
      <w:numFmt w:val="bullet"/>
      <w:lvlText w:val="•"/>
      <w:lvlJc w:val="left"/>
      <w:pPr>
        <w:ind w:left="6215" w:hanging="340"/>
      </w:pPr>
      <w:rPr>
        <w:rFonts w:hint="default"/>
        <w:lang w:val="ru-RU" w:eastAsia="en-US" w:bidi="ar-SA"/>
      </w:rPr>
    </w:lvl>
    <w:lvl w:ilvl="7" w:tplc="284672B6">
      <w:numFmt w:val="bullet"/>
      <w:lvlText w:val="•"/>
      <w:lvlJc w:val="left"/>
      <w:pPr>
        <w:ind w:left="7071" w:hanging="340"/>
      </w:pPr>
      <w:rPr>
        <w:rFonts w:hint="default"/>
        <w:lang w:val="ru-RU" w:eastAsia="en-US" w:bidi="ar-SA"/>
      </w:rPr>
    </w:lvl>
    <w:lvl w:ilvl="8" w:tplc="33A80A0A">
      <w:numFmt w:val="bullet"/>
      <w:lvlText w:val="•"/>
      <w:lvlJc w:val="left"/>
      <w:pPr>
        <w:ind w:left="7927" w:hanging="340"/>
      </w:pPr>
      <w:rPr>
        <w:rFonts w:hint="default"/>
        <w:lang w:val="ru-RU" w:eastAsia="en-US" w:bidi="ar-SA"/>
      </w:rPr>
    </w:lvl>
  </w:abstractNum>
  <w:abstractNum w:abstractNumId="1" w15:restartNumberingAfterBreak="0">
    <w:nsid w:val="72B71860"/>
    <w:multiLevelType w:val="hybridMultilevel"/>
    <w:tmpl w:val="8252F80A"/>
    <w:lvl w:ilvl="0" w:tplc="5428D8F0">
      <w:start w:val="1"/>
      <w:numFmt w:val="decimal"/>
      <w:lvlText w:val="%1)"/>
      <w:lvlJc w:val="left"/>
      <w:pPr>
        <w:ind w:left="951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4B6B704">
      <w:numFmt w:val="bullet"/>
      <w:lvlText w:val="•"/>
      <w:lvlJc w:val="left"/>
      <w:pPr>
        <w:ind w:left="1827" w:hanging="380"/>
      </w:pPr>
      <w:rPr>
        <w:rFonts w:hint="default"/>
        <w:lang w:val="ru-RU" w:eastAsia="en-US" w:bidi="ar-SA"/>
      </w:rPr>
    </w:lvl>
    <w:lvl w:ilvl="2" w:tplc="A15A7258">
      <w:numFmt w:val="bullet"/>
      <w:lvlText w:val="•"/>
      <w:lvlJc w:val="left"/>
      <w:pPr>
        <w:ind w:left="2695" w:hanging="380"/>
      </w:pPr>
      <w:rPr>
        <w:rFonts w:hint="default"/>
        <w:lang w:val="ru-RU" w:eastAsia="en-US" w:bidi="ar-SA"/>
      </w:rPr>
    </w:lvl>
    <w:lvl w:ilvl="3" w:tplc="3DFE8B24">
      <w:numFmt w:val="bullet"/>
      <w:lvlText w:val="•"/>
      <w:lvlJc w:val="left"/>
      <w:pPr>
        <w:ind w:left="3563" w:hanging="380"/>
      </w:pPr>
      <w:rPr>
        <w:rFonts w:hint="default"/>
        <w:lang w:val="ru-RU" w:eastAsia="en-US" w:bidi="ar-SA"/>
      </w:rPr>
    </w:lvl>
    <w:lvl w:ilvl="4" w:tplc="6F44E108">
      <w:numFmt w:val="bullet"/>
      <w:lvlText w:val="•"/>
      <w:lvlJc w:val="left"/>
      <w:pPr>
        <w:ind w:left="4431" w:hanging="380"/>
      </w:pPr>
      <w:rPr>
        <w:rFonts w:hint="default"/>
        <w:lang w:val="ru-RU" w:eastAsia="en-US" w:bidi="ar-SA"/>
      </w:rPr>
    </w:lvl>
    <w:lvl w:ilvl="5" w:tplc="9C2CEBC8">
      <w:numFmt w:val="bullet"/>
      <w:lvlText w:val="•"/>
      <w:lvlJc w:val="left"/>
      <w:pPr>
        <w:ind w:left="5299" w:hanging="380"/>
      </w:pPr>
      <w:rPr>
        <w:rFonts w:hint="default"/>
        <w:lang w:val="ru-RU" w:eastAsia="en-US" w:bidi="ar-SA"/>
      </w:rPr>
    </w:lvl>
    <w:lvl w:ilvl="6" w:tplc="1416FA58">
      <w:numFmt w:val="bullet"/>
      <w:lvlText w:val="•"/>
      <w:lvlJc w:val="left"/>
      <w:pPr>
        <w:ind w:left="6167" w:hanging="380"/>
      </w:pPr>
      <w:rPr>
        <w:rFonts w:hint="default"/>
        <w:lang w:val="ru-RU" w:eastAsia="en-US" w:bidi="ar-SA"/>
      </w:rPr>
    </w:lvl>
    <w:lvl w:ilvl="7" w:tplc="C21E7F9A">
      <w:numFmt w:val="bullet"/>
      <w:lvlText w:val="•"/>
      <w:lvlJc w:val="left"/>
      <w:pPr>
        <w:ind w:left="7035" w:hanging="380"/>
      </w:pPr>
      <w:rPr>
        <w:rFonts w:hint="default"/>
        <w:lang w:val="ru-RU" w:eastAsia="en-US" w:bidi="ar-SA"/>
      </w:rPr>
    </w:lvl>
    <w:lvl w:ilvl="8" w:tplc="C082C8E8">
      <w:numFmt w:val="bullet"/>
      <w:lvlText w:val="•"/>
      <w:lvlJc w:val="left"/>
      <w:pPr>
        <w:ind w:left="7903" w:hanging="380"/>
      </w:pPr>
      <w:rPr>
        <w:rFonts w:hint="default"/>
        <w:lang w:val="ru-RU" w:eastAsia="en-US" w:bidi="ar-SA"/>
      </w:rPr>
    </w:lvl>
  </w:abstractNum>
  <w:num w:numId="1" w16cid:durableId="1505167441">
    <w:abstractNumId w:val="1"/>
  </w:num>
  <w:num w:numId="2" w16cid:durableId="207673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4B"/>
    <w:rsid w:val="0006046A"/>
    <w:rsid w:val="00065C5C"/>
    <w:rsid w:val="00077E4E"/>
    <w:rsid w:val="000B6FA5"/>
    <w:rsid w:val="00176BEB"/>
    <w:rsid w:val="001E0A82"/>
    <w:rsid w:val="002300D1"/>
    <w:rsid w:val="0026732C"/>
    <w:rsid w:val="002904C1"/>
    <w:rsid w:val="002F61A2"/>
    <w:rsid w:val="00334C02"/>
    <w:rsid w:val="00355578"/>
    <w:rsid w:val="00390D0A"/>
    <w:rsid w:val="003F5F8A"/>
    <w:rsid w:val="00403797"/>
    <w:rsid w:val="004E1EC0"/>
    <w:rsid w:val="005A648B"/>
    <w:rsid w:val="00614CF4"/>
    <w:rsid w:val="00792FFF"/>
    <w:rsid w:val="007B3305"/>
    <w:rsid w:val="00975670"/>
    <w:rsid w:val="00AD3E4B"/>
    <w:rsid w:val="00AD6B04"/>
    <w:rsid w:val="00AE3785"/>
    <w:rsid w:val="00AF4BED"/>
    <w:rsid w:val="00B97757"/>
    <w:rsid w:val="00BE1361"/>
    <w:rsid w:val="00CA0366"/>
    <w:rsid w:val="00CD1970"/>
    <w:rsid w:val="00D43FB3"/>
    <w:rsid w:val="00D832C3"/>
    <w:rsid w:val="00E948E3"/>
    <w:rsid w:val="00ED3449"/>
    <w:rsid w:val="00EE455B"/>
    <w:rsid w:val="00F51DA2"/>
    <w:rsid w:val="00FB2281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D3B1"/>
  <w15:docId w15:val="{A5616CB3-A0F9-4ABB-8931-5E378085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Буринская Вероника Васильевна</dc:creator>
  <cp:lastModifiedBy>Богачев Сергей</cp:lastModifiedBy>
  <cp:revision>3</cp:revision>
  <dcterms:created xsi:type="dcterms:W3CDTF">2025-01-20T12:02:00Z</dcterms:created>
  <dcterms:modified xsi:type="dcterms:W3CDTF">2025-01-23T17:10:00Z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2023-06-16T00:00:00Z</vt:filetime>
  </property>
</Properties>
</file>