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1D4" w:rsidRDefault="003C3584">
      <w:pPr>
        <w:widowControl w:val="0"/>
        <w:shd w:val="clear" w:color="auto" w:fill="FFFFFF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Федеральное государственное образовательное бюджетное</w:t>
      </w:r>
    </w:p>
    <w:p w:rsidR="00D431D4" w:rsidRDefault="003C3584">
      <w:pPr>
        <w:widowControl w:val="0"/>
        <w:shd w:val="clear" w:color="auto" w:fill="FFFFFF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учреждение высшего образования</w:t>
      </w:r>
    </w:p>
    <w:p w:rsidR="00D431D4" w:rsidRDefault="003C3584">
      <w:pPr>
        <w:widowControl w:val="0"/>
        <w:shd w:val="clear" w:color="auto" w:fill="FFFFFF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D431D4" w:rsidRDefault="003C3584">
      <w:pPr>
        <w:widowControl w:val="0"/>
        <w:shd w:val="clear" w:color="auto" w:fill="FFFFFF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D431D4" w:rsidRDefault="003C358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:rsidR="00D431D4" w:rsidRDefault="003C358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>
        <w:rPr>
          <w:rStyle w:val="0pt"/>
          <w:rFonts w:eastAsiaTheme="minorHAnsi"/>
          <w:b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период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выпускной квалификационной работы по программе бакалавриата</w:t>
      </w:r>
    </w:p>
    <w:p w:rsidR="00D431D4" w:rsidRDefault="00D431D4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3C3584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>(фамилия, имя, отчество)</w:t>
      </w:r>
    </w:p>
    <w:p w:rsidR="00D431D4" w:rsidRDefault="003C3584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Финансовый факультет</w:t>
      </w:r>
    </w:p>
    <w:p w:rsidR="00D431D4" w:rsidRDefault="00CD595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3C3584">
        <w:rPr>
          <w:rFonts w:ascii="Times New Roman" w:eastAsia="Times New Roman" w:hAnsi="Times New Roman" w:cs="Times New Roman"/>
          <w:sz w:val="28"/>
          <w:szCs w:val="28"/>
        </w:rPr>
        <w:t xml:space="preserve"> страхования и экономики социальной сферы Финансового факультета</w:t>
      </w:r>
    </w:p>
    <w:p w:rsidR="00D431D4" w:rsidRDefault="003C3584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 38.03.01 «Экономика»</w:t>
      </w:r>
    </w:p>
    <w:p w:rsidR="00D431D4" w:rsidRDefault="003C3584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Профиль «</w:t>
      </w:r>
      <w:r w:rsidR="006721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>имя отчество фамилия, должность, ученое звание, ученая степень</w:t>
      </w:r>
      <w:r>
        <w:rPr>
          <w:rFonts w:ascii="Times New Roman" w:eastAsia="Times New Roman" w:hAnsi="Times New Roman" w:cs="Times New Roman"/>
        </w:rPr>
        <w:t>)</w:t>
      </w:r>
    </w:p>
    <w:p w:rsidR="00D431D4" w:rsidRDefault="00D431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 ВКР:______________________ ________________________________________________________________________________________________________________________________________</w:t>
      </w:r>
    </w:p>
    <w:p w:rsidR="00D431D4" w:rsidRDefault="003C3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Соответствие полученных результатов заявленным целям и задачам: ________</w:t>
      </w: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431D4" w:rsidRDefault="003C3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</w:t>
      </w:r>
    </w:p>
    <w:p w:rsidR="00D431D4" w:rsidRDefault="003C3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т.п.:_________________________________________________________________________________________________________________________________________________________________________________________________________ </w:t>
      </w:r>
    </w:p>
    <w:p w:rsidR="00D431D4" w:rsidRDefault="003C3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Наличие конкретных предложений и рекомендаций, сформулированных в ВКР,  ценность полученных результатов: _____________________________________________________________________________________________________________________________________________________________________________________________________________________</w:t>
      </w:r>
    </w:p>
    <w:p w:rsidR="00D431D4" w:rsidRDefault="00D431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3C3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 ____________________________________________________________________________________________________________________________________________________________________________________________________</w:t>
      </w:r>
    </w:p>
    <w:p w:rsidR="00D431D4" w:rsidRDefault="003C35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сформированы):______________________________________________________</w:t>
      </w: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 заимствований в ВКР: ________________________________________________________________</w:t>
      </w:r>
    </w:p>
    <w:p w:rsidR="00D431D4" w:rsidRDefault="003C35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Theme="minorHAnsi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подготовки ВКР: ________________________________________________________________________________________________________________________________________</w:t>
      </w:r>
    </w:p>
    <w:p w:rsidR="00D431D4" w:rsidRDefault="003C3584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>
        <w:rPr>
          <w:rStyle w:val="0pt"/>
          <w:rFonts w:eastAsiaTheme="minorHAnsi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____________________________соответствует (не соответствует) требованиям, предъявляемым к ВКР, и может (не может) быть рекомендована к защите на заседании ГЭК: </w:t>
      </w:r>
    </w:p>
    <w:p w:rsidR="00D431D4" w:rsidRDefault="00D431D4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431D4" w:rsidRDefault="00D431D4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D431D4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000000"/>
            </w:tcBorders>
          </w:tcPr>
          <w:p w:rsidR="00D431D4" w:rsidRDefault="00D431D4">
            <w:pPr>
              <w:widowControl w:val="0"/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31D4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000000"/>
            </w:tcBorders>
          </w:tcPr>
          <w:p w:rsidR="00D431D4" w:rsidRDefault="003C3584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(И.О. Фамилия руководителя)</w:t>
            </w:r>
          </w:p>
        </w:tc>
      </w:tr>
    </w:tbl>
    <w:p w:rsidR="00D431D4" w:rsidRDefault="003C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D431D4" w:rsidRDefault="003C35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:rsidR="00D431D4" w:rsidRDefault="008934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 202</w:t>
      </w:r>
      <w:r w:rsidR="00672109">
        <w:rPr>
          <w:rFonts w:ascii="Times New Roman" w:eastAsia="Times New Roman" w:hAnsi="Times New Roman" w:cs="Times New Roman"/>
          <w:sz w:val="28"/>
          <w:szCs w:val="28"/>
        </w:rPr>
        <w:t>_</w:t>
      </w:r>
      <w:r w:rsidR="003C358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D43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31D4" w:rsidRDefault="003C35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СФОРМИРОВАННОСТИ КОМПЕТЕНЦИЙ</w:t>
      </w:r>
    </w:p>
    <w:p w:rsidR="00D431D4" w:rsidRDefault="00D431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43" w:type="dxa"/>
        <w:tblLayout w:type="fixed"/>
        <w:tblLook w:val="04A0" w:firstRow="1" w:lastRow="0" w:firstColumn="1" w:lastColumn="0" w:noHBand="0" w:noVBand="1"/>
      </w:tblPr>
      <w:tblGrid>
        <w:gridCol w:w="1117"/>
        <w:gridCol w:w="7343"/>
        <w:gridCol w:w="1583"/>
      </w:tblGrid>
      <w:tr w:rsidR="00D431D4" w:rsidRPr="00CD595C" w:rsidTr="003C3584">
        <w:trPr>
          <w:trHeight w:val="124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1D4" w:rsidRPr="00CD595C" w:rsidRDefault="003C3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 компетенции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1D4" w:rsidRPr="00CD595C" w:rsidRDefault="003C3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сформированности (пороговый – «3», продвинутый – «4»,</w:t>
            </w:r>
          </w:p>
          <w:p w:rsidR="00D431D4" w:rsidRPr="00CD595C" w:rsidRDefault="003C3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– «5»)</w:t>
            </w: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ПКН-1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Владение основными научными понятиями и категориальным аппаратом современной экономики и их применение при решении прикладных задач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62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ПКН-2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Способность на основе существующих методик, нормативно-правовой базы рассчитывать финансово-экономические показатели, анализировать и содержательно объяснять природу экономических процессов на микро и макро уровне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632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ПКН-3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финансово-экономических задач, интерпретировать полученные результаты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2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ПКН-4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оценивать показатели деятельности экономических субъектов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43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ПКН-5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составлять и анализировать финансовую, бухгалтерскую, статистическую отчетность и использовать результаты анализа для принятия управленческих решений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7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ПКН-6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ПКН-7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применять знания для просветительской деятельности в области основ экономических знаний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224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ПКП-1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разрабатывать отдельные направления риск- менеджмента и страховые продукты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ПКП-2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исследовать современное состояние и тенденции развития страхового рынка, выбирать приоритетные направления создания, продаж и использования страховых продуктов; разработки и обеспечения реализации программы страхования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44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ПКП-3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эффективно взаимодействовать с экономическими субъектами, организациями инфраструктуры страхового рынка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764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ПКП-4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оценивать риски с использованием математических методов, статистических баз данных, методов экспертных оценок и реализовывать политику управления рисками предприятий и организаций, политику андеррайтинга страховой организации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к восприятию межкультурного разнообразия общества, в социально-историческом, этическом и философских контекстах,  анализу и мировоззренческой оценке   происходящих процессов и закономерностей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применять нормы государственного языка Российской Федерации в устной и письменной речи в процессе личной и профессиональной коммуникаций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49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применять знания иностранного языка на уровне, достаточном для межличностного общения,  учебной и профессиональной деятельности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 использовать прикладное программное обеспечение  при решении профессиональных задач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использовать основы правовых знаний в различных сферах  деятельности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773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применять методы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создавать и поддерживать безопасные условия жизнедеятельности, владеть основными методами защиты от возможных последствий аварий, катастроф, стихийных бедствий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и готовность к самоорганизации, продолжению образования, к самообразованию на основе принципов образования в течение всей жизни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5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к индивидуальной и командной работе, социальному взаимодействию, соблюдению этических норм в межличностном профессиональном общении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1D4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3C3584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95C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к постановке целей и задач исследований, выбору оптимальных путей и методов их достижения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D4" w:rsidRPr="00CD595C" w:rsidRDefault="00D43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50A6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A6" w:rsidRPr="00CD595C" w:rsidRDefault="00BD50A6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A6" w:rsidRPr="00CD595C" w:rsidRDefault="00BD50A6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использовать базовые дефектологические знания в социальной и профессиональной сферах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A6" w:rsidRPr="00CD595C" w:rsidRDefault="00BD5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50A6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A6" w:rsidRDefault="00BD50A6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A6" w:rsidRDefault="00BD50A6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принимать обоснованные экономические решения в различных областях жизнедеятельности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A6" w:rsidRPr="00CD595C" w:rsidRDefault="00BD5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5101" w:rsidRPr="00CD595C" w:rsidTr="003C3584">
        <w:trPr>
          <w:trHeight w:val="38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01" w:rsidRDefault="00265101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01" w:rsidRDefault="00265101" w:rsidP="003C358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формировать нетерпимое отношение к коррупционному поведению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01" w:rsidRPr="00CD595C" w:rsidRDefault="00265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31D4" w:rsidRDefault="00D431D4">
      <w:pPr>
        <w:rPr>
          <w:rFonts w:ascii="Calibri" w:eastAsia="Calibri" w:hAnsi="Calibri" w:cs="Times New Roman"/>
        </w:rPr>
      </w:pPr>
    </w:p>
    <w:p w:rsidR="00D431D4" w:rsidRDefault="00D431D4">
      <w:pPr>
        <w:rPr>
          <w:rFonts w:ascii="Calibri" w:eastAsia="Calibri" w:hAnsi="Calibri" w:cs="Times New Roman"/>
        </w:rPr>
      </w:pPr>
    </w:p>
    <w:p w:rsidR="00D431D4" w:rsidRDefault="003C35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D431D4" w:rsidRDefault="00D431D4">
      <w:pPr>
        <w:rPr>
          <w:rFonts w:ascii="Calibri" w:eastAsia="Calibri" w:hAnsi="Calibri" w:cs="Times New Roman"/>
        </w:rPr>
      </w:pPr>
    </w:p>
    <w:p w:rsidR="00D431D4" w:rsidRDefault="00D431D4"/>
    <w:sectPr w:rsidR="00D431D4">
      <w:pgSz w:w="11906" w:h="16838"/>
      <w:pgMar w:top="1134" w:right="70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D4"/>
    <w:rsid w:val="00106F8B"/>
    <w:rsid w:val="00265101"/>
    <w:rsid w:val="003C3584"/>
    <w:rsid w:val="00672109"/>
    <w:rsid w:val="0089348B"/>
    <w:rsid w:val="00BD50A6"/>
    <w:rsid w:val="00CD595C"/>
    <w:rsid w:val="00D4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B56C"/>
  <w15:docId w15:val="{0E63CFA2-1318-4EA1-97AF-8C60C980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A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qFormat/>
    <w:rsid w:val="003B7A4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7F359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7F359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64A7D-18C0-48F7-BC39-AF10667B7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3CE5C-E848-4E58-A8B9-4A909A078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07506-D023-46FA-B1A8-992699038F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Перекатенкова Олёна Игоревна</dc:creator>
  <dc:description/>
  <cp:lastModifiedBy>Розенталь Милана Александровна</cp:lastModifiedBy>
  <cp:revision>3</cp:revision>
  <cp:lastPrinted>2022-05-25T11:49:00Z</cp:lastPrinted>
  <dcterms:created xsi:type="dcterms:W3CDTF">2024-09-12T12:17:00Z</dcterms:created>
  <dcterms:modified xsi:type="dcterms:W3CDTF">2025-09-02T08:35:00Z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