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Форма рецензии внешнего рецензента на ВКР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(на бланке организации)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Р Е Ц Е Н З И Я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выпускную квалификационную работу на соискание степени магистра по направлению подготовки 38.04.08 «Финансы и кредит», направленность программы магистратуры «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Анализ финансовых рынков</w:t>
      </w:r>
      <w:r>
        <w:rPr>
          <w:rFonts w:cs="Times New Roman" w:ascii="Times New Roman" w:hAnsi="Times New Roman"/>
          <w:sz w:val="28"/>
          <w:szCs w:val="28"/>
        </w:rPr>
        <w:t xml:space="preserve">», студента группы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ДФАР</w:t>
      </w:r>
      <w:r>
        <w:rPr>
          <w:rFonts w:cs="Times New Roman" w:ascii="Times New Roman" w:hAnsi="Times New Roman"/>
          <w:sz w:val="28"/>
          <w:szCs w:val="28"/>
          <w:u w:val="single"/>
        </w:rPr>
        <w:t>23-1м</w:t>
      </w:r>
      <w:r>
        <w:rPr>
          <w:rFonts w:cs="Times New Roman" w:ascii="Times New Roman" w:hAnsi="Times New Roman"/>
          <w:sz w:val="28"/>
          <w:szCs w:val="28"/>
        </w:rPr>
        <w:t xml:space="preserve"> Кафедры финансовых рынков и финансового инжиниринга Финансового факультета Финансового университета при Правительстве Российской Федерации </w:t>
      </w:r>
      <w:r>
        <w:rPr>
          <w:rFonts w:cs="Times New Roman" w:ascii="Times New Roman" w:hAnsi="Times New Roman"/>
          <w:sz w:val="28"/>
          <w:szCs w:val="28"/>
          <w:u w:val="single"/>
        </w:rPr>
        <w:t>Иванова Ивана Ивановича</w:t>
      </w:r>
      <w:r>
        <w:rPr>
          <w:rFonts w:cs="Times New Roman" w:ascii="Times New Roman" w:hAnsi="Times New Roman"/>
          <w:sz w:val="28"/>
          <w:szCs w:val="28"/>
        </w:rPr>
        <w:t xml:space="preserve"> на тему: </w:t>
        <w:br/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» (полное название темы согласно приказу)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>Текст рецензии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 рецензии должен быть дан анализ содержания и основных положений рецензируемой диссертации, оценка актуальности избранной темы, самостоятельности подхода к ее раскрытию (наличия собственной точки зрения автора), умения пользоваться современными методами сбора и обработки информации, степени обоснованности выводов и рекомендаций, достоверности полученных результатов, их новизны и практической значимости. Наряду с положительными сторонами работы отмечаются недостатки работы. В заключение рецензент дает характеристику общего уровня ВКР и оценивает ее. 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6"/>
          <w:szCs w:val="26"/>
        </w:rPr>
        <w:t>Рецензент должен изложить в рецензии: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актуальность темы ВКР;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соответствие содержания ВКР теме исследования;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достоинства и недостатки ВКР;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владение методами сбора, хранения и обработки информации, применяемыми в сфере его профессиональной деятельности;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владение современными методами научных исследований;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оценку содержания ВКР;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оценку полученных результатов;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научную новизну и практическую значимость результатов диссертационного исследования; 83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оценку подготовленности выпускника к самостоятельности в научной работе;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соответствие содержания и оформления ВКР предъявляемым требованиям; 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оценка (по пятибалльной шкале) за ВКР.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Рецензент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Сидоров Семен Сидорович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Казначейства КБ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«ХХХХХХХ» (АО),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к.э.н                                                                     __________________________                                                                                    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(подпись)          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«_____» _____________ 20__г.  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 заверяется печатью)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075d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LibreOffice/7.0.6.2$Linux_X86_64 LibreOffice_project/00$Build-2</Application>
  <AppVersion>15.0000</AppVersion>
  <Pages>2</Pages>
  <Words>235</Words>
  <Characters>1673</Characters>
  <CharactersWithSpaces>2364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2025-05-22T14:02:00Z</dcterms:created>
  <dc:creator>Федорова Мария Львовна</dc:creator>
  <dc:description/>
  <dc:language>ru-RU</dc:language>
  <cp:lastModifiedBy/>
  <dcterms:modified xsi:type="dcterms:W3CDTF">2025-12-02T17:53:43Z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