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835"/>
        <w:gridCol w:w="1553"/>
      </w:tblGrid>
      <w:tr w:rsidR="004F317B" w14:paraId="22A52FE1" w14:textId="77777777" w:rsidTr="00E66CC4">
        <w:tc>
          <w:tcPr>
            <w:tcW w:w="9345" w:type="dxa"/>
            <w:gridSpan w:val="4"/>
          </w:tcPr>
          <w:p w14:paraId="7D433F73" w14:textId="25876819" w:rsidR="004F317B" w:rsidRPr="0024188B" w:rsidRDefault="004F317B" w:rsidP="004F317B">
            <w:pPr>
              <w:pStyle w:val="ad"/>
              <w:ind w:left="0"/>
              <w:jc w:val="center"/>
              <w:rPr>
                <w:b/>
                <w:sz w:val="20"/>
                <w:szCs w:val="20"/>
              </w:rPr>
            </w:pPr>
            <w:r w:rsidRPr="0024188B">
              <w:rPr>
                <w:b/>
                <w:sz w:val="20"/>
                <w:szCs w:val="20"/>
                <w:lang w:val="en-US"/>
              </w:rPr>
              <w:t>I</w:t>
            </w:r>
            <w:r w:rsidRPr="0024188B">
              <w:rPr>
                <w:b/>
                <w:sz w:val="20"/>
                <w:szCs w:val="20"/>
              </w:rPr>
              <w:t>I Международная студенческая конференция НСО Финуниверситета</w:t>
            </w:r>
          </w:p>
          <w:p w14:paraId="17E61458" w14:textId="56E657B4" w:rsidR="004F317B" w:rsidRPr="0024188B" w:rsidRDefault="004F317B" w:rsidP="004F3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r w:rsidRPr="0024188B">
              <w:rPr>
                <w:rFonts w:ascii="Times New Roman" w:hAnsi="Times New Roman" w:cs="Times New Roman"/>
                <w:sz w:val="20"/>
                <w:szCs w:val="20"/>
              </w:rPr>
              <w:t>на тему</w:t>
            </w:r>
          </w:p>
          <w:p w14:paraId="102626A5" w14:textId="70A7274B" w:rsidR="004F317B" w:rsidRDefault="004F317B" w:rsidP="004F317B">
            <w:pPr>
              <w:jc w:val="center"/>
            </w:pPr>
            <w:r w:rsidRPr="002418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«Особенности формирования и реализации бюджетно-налоговой политики в условиях трансформации экономики в научных исследованиях студентов»</w:t>
            </w:r>
          </w:p>
        </w:tc>
      </w:tr>
      <w:tr w:rsidR="004F317B" w:rsidRPr="004F317B" w14:paraId="69130637" w14:textId="77777777" w:rsidTr="00CF6179">
        <w:tc>
          <w:tcPr>
            <w:tcW w:w="2122" w:type="dxa"/>
          </w:tcPr>
          <w:p w14:paraId="7ECF6D6C" w14:textId="77777777" w:rsidR="00CF6179" w:rsidRPr="00CF6179" w:rsidRDefault="004F317B" w:rsidP="004F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="00CF6179" w:rsidRPr="00CF6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BA72CDE" w14:textId="62D99B7E" w:rsidR="004F317B" w:rsidRPr="00CF6179" w:rsidRDefault="00CF6179" w:rsidP="004F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учебная группа</w:t>
            </w:r>
          </w:p>
        </w:tc>
        <w:tc>
          <w:tcPr>
            <w:tcW w:w="2835" w:type="dxa"/>
          </w:tcPr>
          <w:p w14:paraId="46517289" w14:textId="119C4312" w:rsidR="004F317B" w:rsidRPr="00CF6179" w:rsidRDefault="004F317B" w:rsidP="004F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2835" w:type="dxa"/>
          </w:tcPr>
          <w:p w14:paraId="7770F3F9" w14:textId="6A8D35AF" w:rsidR="004F317B" w:rsidRPr="00CF6179" w:rsidRDefault="004F317B" w:rsidP="004F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1553" w:type="dxa"/>
          </w:tcPr>
          <w:p w14:paraId="434C818E" w14:textId="208387F6" w:rsidR="004F317B" w:rsidRPr="00CF6179" w:rsidRDefault="004F317B" w:rsidP="004F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F317B" w14:paraId="7AAB5F0F" w14:textId="77777777" w:rsidTr="00CF6179">
        <w:tc>
          <w:tcPr>
            <w:tcW w:w="2122" w:type="dxa"/>
          </w:tcPr>
          <w:p w14:paraId="3C6DF73B" w14:textId="77777777" w:rsidR="004F317B" w:rsidRPr="00CF6179" w:rsidRDefault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Зотов Лев Максимович</w:t>
            </w: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733BB5A" w14:textId="77777777" w:rsidR="004F317B" w:rsidRPr="00CF6179" w:rsidRDefault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 xml:space="preserve">учебная группа </w:t>
            </w:r>
          </w:p>
          <w:p w14:paraId="19E25FD2" w14:textId="1515FA65" w:rsidR="004F317B" w:rsidRPr="00CF6179" w:rsidRDefault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ГМФ23-1</w:t>
            </w:r>
          </w:p>
        </w:tc>
        <w:tc>
          <w:tcPr>
            <w:tcW w:w="2835" w:type="dxa"/>
          </w:tcPr>
          <w:p w14:paraId="4EAA5E25" w14:textId="34369FF7" w:rsidR="004F317B" w:rsidRPr="00CF6179" w:rsidRDefault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Применение логит-модели для прогнозирования финансовых кризисов</w:t>
            </w:r>
          </w:p>
        </w:tc>
        <w:tc>
          <w:tcPr>
            <w:tcW w:w="2835" w:type="dxa"/>
          </w:tcPr>
          <w:p w14:paraId="6B4518C1" w14:textId="3DA3C431" w:rsidR="004F317B" w:rsidRPr="00CF6179" w:rsidRDefault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Фрумина Светлана Викторовна,</w:t>
            </w:r>
          </w:p>
          <w:p w14:paraId="1C82CE16" w14:textId="23C133BE" w:rsidR="004F317B" w:rsidRPr="00CF6179" w:rsidRDefault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к.э.н., доцент, доцент Кафедры общественных финансов Финансового факультета</w:t>
            </w:r>
          </w:p>
        </w:tc>
        <w:tc>
          <w:tcPr>
            <w:tcW w:w="1553" w:type="dxa"/>
          </w:tcPr>
          <w:p w14:paraId="6128F0D1" w14:textId="2DC149B1" w:rsidR="004F317B" w:rsidRPr="00CF6179" w:rsidRDefault="004F317B" w:rsidP="004F3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F317B" w14:paraId="72D7EDBA" w14:textId="77777777" w:rsidTr="00CF6179">
        <w:tc>
          <w:tcPr>
            <w:tcW w:w="2122" w:type="dxa"/>
          </w:tcPr>
          <w:p w14:paraId="32C5BB71" w14:textId="77777777" w:rsidR="004F317B" w:rsidRPr="00CF6179" w:rsidRDefault="004F317B" w:rsidP="004F317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Соколов Матвей</w:t>
            </w:r>
          </w:p>
          <w:p w14:paraId="0DE14545" w14:textId="77777777" w:rsidR="004F317B" w:rsidRPr="00CF6179" w:rsidRDefault="004F317B" w:rsidP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A3430AB" w14:textId="77777777" w:rsidR="004F317B" w:rsidRPr="00CF6179" w:rsidRDefault="004F317B" w:rsidP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 xml:space="preserve">учебная группа </w:t>
            </w:r>
          </w:p>
          <w:p w14:paraId="1B6ABA30" w14:textId="50C3FFAB" w:rsidR="004F317B" w:rsidRPr="00CF6179" w:rsidRDefault="004F317B" w:rsidP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ФФ23-1у</w:t>
            </w:r>
          </w:p>
        </w:tc>
        <w:tc>
          <w:tcPr>
            <w:tcW w:w="2835" w:type="dxa"/>
          </w:tcPr>
          <w:p w14:paraId="5C831192" w14:textId="09FA61BC" w:rsidR="004F317B" w:rsidRPr="00CF6179" w:rsidRDefault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 поддержания долговой устойчивости субъектов Российской Федерации</w:t>
            </w:r>
          </w:p>
        </w:tc>
        <w:tc>
          <w:tcPr>
            <w:tcW w:w="2835" w:type="dxa"/>
          </w:tcPr>
          <w:p w14:paraId="692A8E05" w14:textId="77777777" w:rsidR="004F317B" w:rsidRPr="00CF6179" w:rsidRDefault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Шмиголь Наталия Сергеевна,</w:t>
            </w:r>
          </w:p>
          <w:p w14:paraId="6875811A" w14:textId="20F7A191" w:rsidR="004F317B" w:rsidRPr="00CF6179" w:rsidRDefault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 xml:space="preserve">к.э.н., доцент, </w:t>
            </w: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общественных финансов Финансового факультета</w:t>
            </w:r>
          </w:p>
        </w:tc>
        <w:tc>
          <w:tcPr>
            <w:tcW w:w="1553" w:type="dxa"/>
          </w:tcPr>
          <w:p w14:paraId="7EE6AF16" w14:textId="648167B1" w:rsidR="004F317B" w:rsidRPr="00CF6179" w:rsidRDefault="004F317B" w:rsidP="004F3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17B" w14:paraId="64149432" w14:textId="77777777" w:rsidTr="00CF6179">
        <w:tc>
          <w:tcPr>
            <w:tcW w:w="2122" w:type="dxa"/>
          </w:tcPr>
          <w:p w14:paraId="7E72E386" w14:textId="77777777" w:rsidR="004F317B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Токарев Дмитрий Андреевич,</w:t>
            </w:r>
          </w:p>
          <w:p w14:paraId="2EC4648A" w14:textId="77777777" w:rsidR="00CF6179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 xml:space="preserve">учебная группа </w:t>
            </w:r>
          </w:p>
          <w:p w14:paraId="19C48083" w14:textId="06B02692" w:rsidR="00CF6179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ГМФ22-1</w:t>
            </w:r>
          </w:p>
          <w:p w14:paraId="60C7F9D2" w14:textId="3020C0C6" w:rsidR="00CF6179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05048F" w14:textId="49BE5FE5" w:rsidR="004F317B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Бюджетное субсидирование льготного кредитования как инструмент стимулирования промышленности</w:t>
            </w:r>
          </w:p>
        </w:tc>
        <w:tc>
          <w:tcPr>
            <w:tcW w:w="2835" w:type="dxa"/>
          </w:tcPr>
          <w:p w14:paraId="215AD424" w14:textId="77777777" w:rsidR="004F317B" w:rsidRPr="00CF6179" w:rsidRDefault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Васюнина Маргарита Леонидовна,</w:t>
            </w:r>
          </w:p>
          <w:p w14:paraId="72C7D3DD" w14:textId="3A0CFE52" w:rsidR="004F317B" w:rsidRPr="00CF6179" w:rsidRDefault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 xml:space="preserve">к.э.н., доцент, </w:t>
            </w: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общественных финансов Финансового факультета</w:t>
            </w:r>
          </w:p>
        </w:tc>
        <w:tc>
          <w:tcPr>
            <w:tcW w:w="1553" w:type="dxa"/>
          </w:tcPr>
          <w:p w14:paraId="7717B8AC" w14:textId="1F475318" w:rsidR="004F317B" w:rsidRPr="00CF6179" w:rsidRDefault="004F317B" w:rsidP="004F3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17B" w14:paraId="325934EE" w14:textId="77777777" w:rsidTr="00CF6179">
        <w:tc>
          <w:tcPr>
            <w:tcW w:w="2122" w:type="dxa"/>
          </w:tcPr>
          <w:p w14:paraId="095CAA48" w14:textId="77777777" w:rsidR="004F317B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Молявина Анна Анатольевна,</w:t>
            </w:r>
          </w:p>
          <w:p w14:paraId="5948BE51" w14:textId="77777777" w:rsidR="00CF6179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 xml:space="preserve">учебная группа </w:t>
            </w:r>
          </w:p>
          <w:p w14:paraId="048629CB" w14:textId="673437AC" w:rsidR="00CF6179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ФФ23-1у</w:t>
            </w:r>
          </w:p>
        </w:tc>
        <w:tc>
          <w:tcPr>
            <w:tcW w:w="2835" w:type="dxa"/>
          </w:tcPr>
          <w:p w14:paraId="3A717605" w14:textId="3FAAE980" w:rsidR="004F317B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Фискальные инструменты стимулирования НИОКР: на пути к достижению национальной цели</w:t>
            </w:r>
          </w:p>
        </w:tc>
        <w:tc>
          <w:tcPr>
            <w:tcW w:w="2835" w:type="dxa"/>
          </w:tcPr>
          <w:p w14:paraId="7463A020" w14:textId="77777777" w:rsidR="004F317B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Демидова Светлана Евгеньевна,</w:t>
            </w:r>
          </w:p>
          <w:p w14:paraId="29FE0C3E" w14:textId="2D02F1E6" w:rsidR="00CF6179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к.э.н., доцент, доцент Кафедры общественных финансов Финансового факультета</w:t>
            </w:r>
          </w:p>
        </w:tc>
        <w:tc>
          <w:tcPr>
            <w:tcW w:w="1553" w:type="dxa"/>
          </w:tcPr>
          <w:p w14:paraId="1228628B" w14:textId="1F7A19FB" w:rsidR="004F317B" w:rsidRPr="00CF6179" w:rsidRDefault="004F317B" w:rsidP="004F3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F317B" w14:paraId="38591257" w14:textId="77777777" w:rsidTr="00CF6179">
        <w:tc>
          <w:tcPr>
            <w:tcW w:w="2122" w:type="dxa"/>
          </w:tcPr>
          <w:p w14:paraId="5B5A785D" w14:textId="77777777" w:rsidR="004F317B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Садуллаев Саддам Магомедович,</w:t>
            </w:r>
          </w:p>
          <w:p w14:paraId="2E7848EC" w14:textId="77777777" w:rsidR="00CF6179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учебная группа</w:t>
            </w:r>
          </w:p>
          <w:p w14:paraId="23505E69" w14:textId="3E91EBC4" w:rsidR="00CF6179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ФГС24-1м</w:t>
            </w:r>
          </w:p>
        </w:tc>
        <w:tc>
          <w:tcPr>
            <w:tcW w:w="2835" w:type="dxa"/>
          </w:tcPr>
          <w:p w14:paraId="23178FB1" w14:textId="04D50089" w:rsidR="004F317B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аспекты применения фискальных инструментов стимулирования импортозамещения и обеспечения технологического суверенитета через институты развития</w:t>
            </w:r>
          </w:p>
        </w:tc>
        <w:tc>
          <w:tcPr>
            <w:tcW w:w="2835" w:type="dxa"/>
          </w:tcPr>
          <w:p w14:paraId="50146063" w14:textId="77777777" w:rsidR="00CF6179" w:rsidRPr="00CF6179" w:rsidRDefault="00CF6179" w:rsidP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Шмиголь Наталия Сергеевна,</w:t>
            </w:r>
          </w:p>
          <w:p w14:paraId="5D42B4B7" w14:textId="38C293A0" w:rsidR="004F317B" w:rsidRPr="00CF6179" w:rsidRDefault="00CF6179" w:rsidP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к.э.н., доцент, профессор Кафедры общественных финансов Финансового факультета</w:t>
            </w:r>
          </w:p>
        </w:tc>
        <w:tc>
          <w:tcPr>
            <w:tcW w:w="1553" w:type="dxa"/>
          </w:tcPr>
          <w:p w14:paraId="631BB0C3" w14:textId="5A4236E6" w:rsidR="004F317B" w:rsidRPr="00CF6179" w:rsidRDefault="004F317B" w:rsidP="004F3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F317B" w14:paraId="26710703" w14:textId="77777777" w:rsidTr="00CF6179">
        <w:tc>
          <w:tcPr>
            <w:tcW w:w="2122" w:type="dxa"/>
          </w:tcPr>
          <w:p w14:paraId="617C53CD" w14:textId="77777777" w:rsidR="00CF6179" w:rsidRPr="00CF6179" w:rsidRDefault="00CF6179" w:rsidP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Чонгина Мария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 xml:space="preserve">учебная группа </w:t>
            </w:r>
          </w:p>
          <w:p w14:paraId="79A7DC4D" w14:textId="77777777" w:rsidR="00CF6179" w:rsidRPr="00CF6179" w:rsidRDefault="00CF6179" w:rsidP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ГМФ22-1</w:t>
            </w:r>
          </w:p>
          <w:p w14:paraId="648C02D2" w14:textId="37BB6757" w:rsidR="004F317B" w:rsidRPr="00CF6179" w:rsidRDefault="004F3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628F69" w14:textId="0C7FAEB2" w:rsidR="004F317B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Проектное управление расходами бюджетов в условиях цифровизации: федеральный и региональный опыт</w:t>
            </w:r>
          </w:p>
        </w:tc>
        <w:tc>
          <w:tcPr>
            <w:tcW w:w="2835" w:type="dxa"/>
          </w:tcPr>
          <w:p w14:paraId="038967F8" w14:textId="77777777" w:rsidR="004F317B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Тюрина Юлия Габдрашитовна,</w:t>
            </w:r>
          </w:p>
          <w:p w14:paraId="6A551A5D" w14:textId="1F1E7EE6" w:rsidR="00CF6179" w:rsidRPr="00CF6179" w:rsidRDefault="00C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6179">
              <w:rPr>
                <w:rFonts w:ascii="Times New Roman" w:hAnsi="Times New Roman" w:cs="Times New Roman"/>
                <w:sz w:val="24"/>
                <w:szCs w:val="24"/>
              </w:rPr>
              <w:t>.э.н., доцент, профессор Кафедры общественных финансов Финансового факультета</w:t>
            </w:r>
          </w:p>
        </w:tc>
        <w:tc>
          <w:tcPr>
            <w:tcW w:w="1553" w:type="dxa"/>
          </w:tcPr>
          <w:p w14:paraId="5DE14716" w14:textId="1E5413C8" w:rsidR="004F317B" w:rsidRPr="00CF6179" w:rsidRDefault="004F317B" w:rsidP="004F3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14:paraId="6890EA1E" w14:textId="77777777" w:rsidR="00F25E6D" w:rsidRDefault="00F25E6D" w:rsidP="00CF6179"/>
    <w:p w14:paraId="3901400D" w14:textId="038BFCF2" w:rsidR="00CF6179" w:rsidRPr="00C55538" w:rsidRDefault="00CF6179" w:rsidP="00CF6179">
      <w:pPr>
        <w:rPr>
          <w:rFonts w:ascii="Times New Roman" w:hAnsi="Times New Roman" w:cs="Times New Roman"/>
          <w:sz w:val="24"/>
          <w:szCs w:val="24"/>
        </w:rPr>
      </w:pPr>
      <w:r w:rsidRPr="00C55538">
        <w:rPr>
          <w:rFonts w:ascii="Times New Roman" w:hAnsi="Times New Roman" w:cs="Times New Roman"/>
          <w:sz w:val="24"/>
          <w:szCs w:val="24"/>
        </w:rPr>
        <w:t>Жюри:</w:t>
      </w:r>
    </w:p>
    <w:p w14:paraId="37760CB5" w14:textId="77777777" w:rsidR="00C55538" w:rsidRPr="00C55538" w:rsidRDefault="00CF6179" w:rsidP="00C55538">
      <w:pPr>
        <w:rPr>
          <w:rFonts w:ascii="Times New Roman" w:hAnsi="Times New Roman" w:cs="Times New Roman"/>
          <w:sz w:val="24"/>
          <w:szCs w:val="24"/>
        </w:rPr>
      </w:pPr>
      <w:r w:rsidRPr="00C55538">
        <w:rPr>
          <w:rFonts w:ascii="Times New Roman" w:hAnsi="Times New Roman" w:cs="Times New Roman"/>
          <w:sz w:val="24"/>
          <w:szCs w:val="24"/>
        </w:rPr>
        <w:t>Председатель:</w:t>
      </w:r>
      <w:r w:rsidR="00C55538" w:rsidRPr="00C555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AA90F" w14:textId="0666F949" w:rsidR="00C55538" w:rsidRPr="00C55538" w:rsidRDefault="00C55538" w:rsidP="00C55538">
      <w:pPr>
        <w:rPr>
          <w:rFonts w:ascii="Times New Roman" w:hAnsi="Times New Roman" w:cs="Times New Roman"/>
          <w:sz w:val="24"/>
          <w:szCs w:val="24"/>
        </w:rPr>
      </w:pPr>
      <w:r w:rsidRPr="00C55538">
        <w:rPr>
          <w:rFonts w:ascii="Times New Roman" w:hAnsi="Times New Roman" w:cs="Times New Roman"/>
          <w:sz w:val="24"/>
          <w:szCs w:val="24"/>
        </w:rPr>
        <w:t xml:space="preserve">Строков Анатолий Иванович, </w:t>
      </w:r>
      <w:r w:rsidRPr="00C55538">
        <w:rPr>
          <w:rFonts w:ascii="Times New Roman" w:hAnsi="Times New Roman" w:cs="Times New Roman"/>
          <w:sz w:val="24"/>
          <w:szCs w:val="24"/>
        </w:rPr>
        <w:t>д.э.н., доцент, профессор Кафедры общественных финансов Финансового факультета</w:t>
      </w:r>
    </w:p>
    <w:p w14:paraId="6BBE3A04" w14:textId="5E14C7BF" w:rsidR="00CF6179" w:rsidRPr="00C55538" w:rsidRDefault="00CF6179" w:rsidP="00CF6179">
      <w:pPr>
        <w:rPr>
          <w:rFonts w:ascii="Times New Roman" w:hAnsi="Times New Roman" w:cs="Times New Roman"/>
          <w:sz w:val="24"/>
          <w:szCs w:val="24"/>
        </w:rPr>
      </w:pPr>
      <w:r w:rsidRPr="00C55538">
        <w:rPr>
          <w:rFonts w:ascii="Times New Roman" w:hAnsi="Times New Roman" w:cs="Times New Roman"/>
          <w:sz w:val="24"/>
          <w:szCs w:val="24"/>
        </w:rPr>
        <w:lastRenderedPageBreak/>
        <w:t>Члены жюри:</w:t>
      </w:r>
    </w:p>
    <w:p w14:paraId="39BA875D" w14:textId="77777777" w:rsidR="00C55538" w:rsidRPr="00C55538" w:rsidRDefault="00C55538" w:rsidP="00CF6179">
      <w:pPr>
        <w:rPr>
          <w:rFonts w:ascii="Times New Roman" w:hAnsi="Times New Roman" w:cs="Times New Roman"/>
          <w:sz w:val="24"/>
          <w:szCs w:val="24"/>
        </w:rPr>
      </w:pPr>
      <w:r w:rsidRPr="00C55538">
        <w:rPr>
          <w:rFonts w:ascii="Times New Roman" w:hAnsi="Times New Roman" w:cs="Times New Roman"/>
          <w:sz w:val="24"/>
          <w:szCs w:val="24"/>
        </w:rPr>
        <w:t xml:space="preserve">Дуброва Марина Викторовна, </w:t>
      </w:r>
      <w:r w:rsidRPr="00C55538">
        <w:rPr>
          <w:rFonts w:ascii="Times New Roman" w:hAnsi="Times New Roman" w:cs="Times New Roman"/>
          <w:sz w:val="24"/>
          <w:szCs w:val="24"/>
        </w:rPr>
        <w:t>к.э.н., доцент, доцент Кафедры общественных финансов Финансового факультета</w:t>
      </w:r>
    </w:p>
    <w:p w14:paraId="41D320AC" w14:textId="77777777" w:rsidR="00C55538" w:rsidRPr="00C55538" w:rsidRDefault="00C55538" w:rsidP="00CF6179">
      <w:pPr>
        <w:rPr>
          <w:rFonts w:ascii="Times New Roman" w:hAnsi="Times New Roman" w:cs="Times New Roman"/>
          <w:sz w:val="24"/>
          <w:szCs w:val="24"/>
        </w:rPr>
      </w:pPr>
      <w:r w:rsidRPr="00C55538">
        <w:rPr>
          <w:rFonts w:ascii="Times New Roman" w:hAnsi="Times New Roman" w:cs="Times New Roman"/>
          <w:sz w:val="24"/>
          <w:szCs w:val="24"/>
        </w:rPr>
        <w:t xml:space="preserve">Замбаев Хонгор Николаевич, </w:t>
      </w:r>
      <w:r w:rsidRPr="00C55538">
        <w:rPr>
          <w:rFonts w:ascii="Times New Roman" w:hAnsi="Times New Roman" w:cs="Times New Roman"/>
          <w:sz w:val="24"/>
          <w:szCs w:val="24"/>
        </w:rPr>
        <w:t>к.э.н., доцент, доцент Кафедры общественных финансов Финансового факультета</w:t>
      </w:r>
    </w:p>
    <w:p w14:paraId="0E279A06" w14:textId="137A29E2" w:rsidR="00C55538" w:rsidRPr="00C55538" w:rsidRDefault="00C55538" w:rsidP="002B73AA">
      <w:pPr>
        <w:jc w:val="both"/>
        <w:rPr>
          <w:rFonts w:ascii="Times New Roman" w:hAnsi="Times New Roman" w:cs="Times New Roman"/>
          <w:sz w:val="24"/>
          <w:szCs w:val="24"/>
        </w:rPr>
      </w:pPr>
      <w:r w:rsidRPr="00C55538">
        <w:rPr>
          <w:rFonts w:ascii="Times New Roman" w:hAnsi="Times New Roman" w:cs="Times New Roman"/>
          <w:sz w:val="24"/>
          <w:szCs w:val="24"/>
        </w:rPr>
        <w:t xml:space="preserve">Уклеина Крестина Эдуардовна, заместитель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55538">
        <w:rPr>
          <w:rFonts w:ascii="Times New Roman" w:hAnsi="Times New Roman" w:cs="Times New Roman"/>
          <w:sz w:val="24"/>
          <w:szCs w:val="24"/>
        </w:rPr>
        <w:t>редседателя НСО Финансового</w:t>
      </w:r>
      <w:r w:rsidR="002B73AA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Pr="00C55538">
        <w:rPr>
          <w:rFonts w:ascii="Times New Roman" w:hAnsi="Times New Roman" w:cs="Times New Roman"/>
          <w:sz w:val="24"/>
          <w:szCs w:val="24"/>
        </w:rPr>
        <w:t>, студент учебной группы ГМФ22-3</w:t>
      </w:r>
      <w:r w:rsidR="00AD0B5E">
        <w:rPr>
          <w:rFonts w:ascii="Times New Roman" w:hAnsi="Times New Roman" w:cs="Times New Roman"/>
          <w:sz w:val="24"/>
          <w:szCs w:val="24"/>
        </w:rPr>
        <w:t>.</w:t>
      </w:r>
      <w:r w:rsidRPr="00C5553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55538" w:rsidRPr="00C5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B"/>
    <w:rsid w:val="00222BFC"/>
    <w:rsid w:val="002B73AA"/>
    <w:rsid w:val="004F317B"/>
    <w:rsid w:val="005859F4"/>
    <w:rsid w:val="00AD0B5E"/>
    <w:rsid w:val="00C55538"/>
    <w:rsid w:val="00C96639"/>
    <w:rsid w:val="00CF6179"/>
    <w:rsid w:val="00D26C93"/>
    <w:rsid w:val="00F2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CD0E"/>
  <w15:chartTrackingRefBased/>
  <w15:docId w15:val="{49EF9411-1DE9-4D1D-A841-5FC4D3D2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7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3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1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1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1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1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1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1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1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1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F3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17B"/>
    <w:pPr>
      <w:numPr>
        <w:ilvl w:val="1"/>
      </w:numPr>
    </w:pPr>
    <w:rPr>
      <w:rFonts w:eastAsiaTheme="majorEastAsia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F317B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17B"/>
    <w:pPr>
      <w:spacing w:before="160"/>
      <w:jc w:val="center"/>
    </w:pPr>
    <w:rPr>
      <w:i/>
      <w:iCs/>
      <w:color w:val="000000" w:themeColor="text1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F317B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4F317B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F31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F31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17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F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4F317B"/>
    <w:pPr>
      <w:widowControl w:val="0"/>
      <w:suppressAutoHyphens/>
      <w:spacing w:after="0" w:line="240" w:lineRule="auto"/>
      <w:ind w:left="1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F317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No Spacing"/>
    <w:uiPriority w:val="1"/>
    <w:qFormat/>
    <w:rsid w:val="004F317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2025-11-01T15:10:00Z</dcterms:created>
  <dcterms:modified xsi:type="dcterms:W3CDTF">2025-11-01T15:53:00Z</dcterms:modified>
</cp:coreProperties>
</file>