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5356" w14:textId="71CFBA81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Примерные вопросы </w:t>
      </w:r>
      <w:r w:rsidR="00E82B44" w:rsidRPr="00E8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и практико-ориентированные задания </w:t>
      </w: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 государственному экзамену </w:t>
      </w:r>
    </w:p>
    <w:p w14:paraId="27B8DADE" w14:textId="10F0664C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по направлению 38.0</w:t>
      </w:r>
      <w:r w:rsidR="008D75D1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4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.0</w:t>
      </w:r>
      <w:r w:rsidR="008D75D1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1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«</w:t>
      </w:r>
      <w:r w:rsidR="008D75D1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Экономика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»</w:t>
      </w:r>
    </w:p>
    <w:p w14:paraId="79B13B34" w14:textId="5F0714E8" w:rsidR="00CE3456" w:rsidRPr="00CE3456" w:rsidRDefault="008D75D1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направление программы</w:t>
      </w:r>
      <w:r w:rsidR="00CE3456"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Бизнес-аналитика</w:t>
      </w:r>
      <w:r w:rsidR="00CE3456"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» </w:t>
      </w:r>
    </w:p>
    <w:p w14:paraId="57797EB0" w14:textId="77777777" w:rsidR="00CE3456" w:rsidRPr="00E016ED" w:rsidRDefault="00CE3456" w:rsidP="000C5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E7F7403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бизнес-возможностей организации. </w:t>
      </w:r>
    </w:p>
    <w:p w14:paraId="2A9296FE" w14:textId="77777777" w:rsidR="00D841DA" w:rsidRPr="004B21C3" w:rsidRDefault="00D841DA" w:rsidP="004B21C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движения денежных средств и его роль в оценке финансового состояния организации. </w:t>
      </w:r>
    </w:p>
    <w:p w14:paraId="54B76A8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платежеспособности коммерческой организации.</w:t>
      </w:r>
    </w:p>
    <w:p w14:paraId="1B7DEE12" w14:textId="77777777" w:rsidR="00D841DA" w:rsidRPr="004B21C3" w:rsidRDefault="00D841DA" w:rsidP="004B21C3">
      <w:pPr>
        <w:pStyle w:val="a3"/>
        <w:widowControl w:val="0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показателей деловой активности организации.</w:t>
      </w:r>
    </w:p>
    <w:p w14:paraId="4922F125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показателей рентабельности коммерческой организации.</w:t>
      </w:r>
    </w:p>
    <w:p w14:paraId="5C89F2A7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структуры, состояния и движения капитала организации. </w:t>
      </w:r>
    </w:p>
    <w:p w14:paraId="332EE52F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финансовой устойчивости и установление границ собственного капитала организации.</w:t>
      </w:r>
    </w:p>
    <w:p w14:paraId="291B00DC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Аналитическая взаимосвязь критического объема продаж, запаса финансовой прочности и операционного рычага. </w:t>
      </w:r>
    </w:p>
    <w:p w14:paraId="0BFCC806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Бизнес-анализ как закономерный этап эволюции комплексного экономического анализа.</w:t>
      </w:r>
    </w:p>
    <w:p w14:paraId="7B92485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Бизнес-модель коммерческой организации и задачи ее анализа.</w:t>
      </w:r>
    </w:p>
    <w:p w14:paraId="35ED703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Бизнес-процессы, задачи их моделирования и показатели для их анализа. </w:t>
      </w:r>
    </w:p>
    <w:p w14:paraId="70F5F21F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Влияние</w:t>
      </w: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сбережений, инвестиций, демографических изменений и технического прогресса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экономический рост</w:t>
      </w: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65685CD" w14:textId="77777777" w:rsidR="00D841DA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Влияние человеческого капитала на экономическое развитие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экономический рост.</w:t>
      </w:r>
    </w:p>
    <w:p w14:paraId="6057CABC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анализ требований заинтересованных сторон организации. </w:t>
      </w:r>
    </w:p>
    <w:p w14:paraId="23097028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Заинтересованные стороны коммерческой организации: состав групп и типы требований.  </w:t>
      </w:r>
    </w:p>
    <w:p w14:paraId="3C206A8D" w14:textId="606CB9D7" w:rsidR="00D841DA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Институты и структура стимулов экономического роста.</w:t>
      </w:r>
    </w:p>
    <w:p w14:paraId="46225E52" w14:textId="1ECFA38B" w:rsidR="00D841DA" w:rsidRDefault="00D841DA" w:rsidP="00D841DA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41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Инструменты измерения эффективности бизнеса.</w:t>
      </w:r>
      <w:bookmarkStart w:id="0" w:name="_GoBack"/>
      <w:bookmarkEnd w:id="0"/>
    </w:p>
    <w:p w14:paraId="42A469A8" w14:textId="77777777" w:rsidR="00D841DA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и знания в социально-экон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омическом развитии общества. </w:t>
      </w:r>
    </w:p>
    <w:p w14:paraId="387621FB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Концепция "порочного круга нищеты": теория квазистабильного равновесия Х. Лейбенстайна.</w:t>
      </w:r>
    </w:p>
    <w:p w14:paraId="27026CC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перехода к самоподдерживающемуся росту У. Ростоу.</w:t>
      </w:r>
    </w:p>
    <w:p w14:paraId="23130866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Культурное разнообразие (этническое, лингвистическое, религиозное) и экономическое развитие. Культурный капитал.</w:t>
      </w:r>
    </w:p>
    <w:p w14:paraId="2C35F431" w14:textId="77777777" w:rsidR="00D841DA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Культурные, психологические и социальные факторы экономического роста. </w:t>
      </w:r>
    </w:p>
    <w:p w14:paraId="2CE5CC0D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выявления проблем бизнеса: измерение масштаба и обоснование путей преодоления. </w:t>
      </w:r>
    </w:p>
    <w:p w14:paraId="06D1D6CF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Модели «порочного круга нищеты»: «порочный круг» нехватки капитала по Р. Нурксе, «порочный круг» политической нестабильности.</w:t>
      </w:r>
    </w:p>
    <w:p w14:paraId="3B2A6CA3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 эндогенного развития экономики, технологий и роста населения.</w:t>
      </w:r>
    </w:p>
    <w:p w14:paraId="65966DD9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Национальный и индивидуальный человеческий капитал. Человеческий капитал как главный фактор инновационной экономики.</w:t>
      </w:r>
    </w:p>
    <w:p w14:paraId="5701065B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Операционный анализ как одно из направлений управленческого</w:t>
      </w: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анализа и его связь с бизнес-анализом.</w:t>
      </w:r>
    </w:p>
    <w:p w14:paraId="5D5DB9CF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теории экономического развития Й. Шумпетера, включая его взгляды на предпринимательство и инновации.</w:t>
      </w:r>
    </w:p>
    <w:p w14:paraId="6FAE117D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Периодизация промышленных революций, сущность и особенности «четвертой промышленной революции».</w:t>
      </w:r>
    </w:p>
    <w:p w14:paraId="03E1D9B5" w14:textId="77777777" w:rsidR="00D841DA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Предпосылки и основное содержание модели экономического роста Солоу. </w:t>
      </w:r>
    </w:p>
    <w:p w14:paraId="0A699A7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Применение цифровых технологий в управлении развитием экономики.</w:t>
      </w:r>
    </w:p>
    <w:p w14:paraId="1056C8E8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классификации и выделения круга ключевых заинтересованных сторон организации. </w:t>
      </w:r>
    </w:p>
    <w:p w14:paraId="6C661650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Проблема взаимодействия технологий и институтов, их роль в создании условий инновационной деятельности. </w:t>
      </w:r>
    </w:p>
    <w:p w14:paraId="2372F77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Проблемы инноваций и феномена предпринимательства в России на современном этапе.</w:t>
      </w:r>
    </w:p>
    <w:p w14:paraId="0C8B97F9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экономического роста в современной России.</w:t>
      </w:r>
    </w:p>
    <w:p w14:paraId="6251F0D7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бизнес-анализа в обеспечении условий устойчивого развития</w:t>
      </w: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экономических субъектов.</w:t>
      </w:r>
    </w:p>
    <w:p w14:paraId="7C914995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бизнес-аналитика в обосновании и разработке инновационно-инвестиционных проектов.</w:t>
      </w:r>
    </w:p>
    <w:p w14:paraId="6CC0E564" w14:textId="77777777" w:rsidR="00D841DA" w:rsidRPr="004B21C3" w:rsidRDefault="00D841DA" w:rsidP="004B21C3">
      <w:pPr>
        <w:pStyle w:val="a3"/>
        <w:widowControl w:val="0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Роль государства в обеспечении инноваций, условия и инфраструктура инновационной деятельности.</w:t>
      </w:r>
    </w:p>
    <w:p w14:paraId="3F2D2EBB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Связь и различия экономического бизнес-анализа и информационной бизнес-аналитики.</w:t>
      </w:r>
    </w:p>
    <w:p w14:paraId="43668A15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Смена технологических укладов в процессе долгосрочного развития мировой и российской экономик.</w:t>
      </w:r>
    </w:p>
    <w:p w14:paraId="4FCC32C7" w14:textId="77777777" w:rsidR="00D841DA" w:rsidRPr="004B21C3" w:rsidRDefault="00D841DA" w:rsidP="004B21C3">
      <w:pPr>
        <w:pStyle w:val="a3"/>
        <w:numPr>
          <w:ilvl w:val="0"/>
          <w:numId w:val="27"/>
        </w:numPr>
        <w:tabs>
          <w:tab w:val="left" w:pos="284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Соотношение бизнес-модели организации и ее стратегии.</w:t>
      </w:r>
    </w:p>
    <w:p w14:paraId="67C4CC64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Сравнительный анализ шоковой терапии и градуализма как двух стратегий экономических реформ.</w:t>
      </w:r>
    </w:p>
    <w:p w14:paraId="03E1F8D7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Сущность контроллинга и его роль в управлении коммерческой</w:t>
      </w: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организацией.</w:t>
      </w:r>
    </w:p>
    <w:p w14:paraId="0F1401C9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Сущность стейкхолдерского подхода к анализу бизнеса.</w:t>
      </w:r>
    </w:p>
    <w:p w14:paraId="0D953FE8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Технический прогресс и его роль в экономическом развитии: теория цикличного развития, концепция технологических укладов.</w:t>
      </w:r>
    </w:p>
    <w:p w14:paraId="31C1707D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Технологические инновации и социальные изменения. Инновационный процесс как творческое разрушение, преодоление силы инерции и сопротивления среды.</w:t>
      </w:r>
    </w:p>
    <w:p w14:paraId="650530A4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Трансформации институтов как фундаментальное условие экономического развития: «институциональная ловушка», «импорт» и «выращивание» институтов.</w:t>
      </w:r>
    </w:p>
    <w:p w14:paraId="1327FD7D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Трудовые функции бизнес-аналитика и профессиональный стандарт «Бизнес-аналитик». </w:t>
      </w:r>
    </w:p>
    <w:p w14:paraId="00346C32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Устойчивые права собственности и «длинные правила» как условие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экономического </w:t>
      </w: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роста.</w:t>
      </w:r>
    </w:p>
    <w:p w14:paraId="76276E16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Факторный анализ прибыли от продаж и чистой прибыли организации.</w:t>
      </w:r>
    </w:p>
    <w:p w14:paraId="61B73D79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Экономика знаний. Интеллектуальный капитал в экономическом росте страны.</w:t>
      </w:r>
    </w:p>
    <w:p w14:paraId="4DBE405F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Экономическая природа институтов и их роль как условия экономического роста. </w:t>
      </w:r>
    </w:p>
    <w:p w14:paraId="16B84831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Экономический рост и экономическое развитие: понятия и содержание, проблема измерения и индикаторы. </w:t>
      </w:r>
    </w:p>
    <w:p w14:paraId="36B644D0" w14:textId="77777777" w:rsidR="00D841DA" w:rsidRPr="004B21C3" w:rsidRDefault="00D841DA" w:rsidP="004B21C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Экстрактивные и инклюзивные экономические институты, и их влияние на экономический рост. Распределение экономической власти и источники доходов. </w:t>
      </w:r>
    </w:p>
    <w:p w14:paraId="097A9E35" w14:textId="77777777" w:rsidR="00D841DA" w:rsidRPr="004B21C3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Эффективность бизнеса как объект оценки и управления. Инструменты измерения эффективности бизнеса. </w:t>
      </w:r>
    </w:p>
    <w:p w14:paraId="40140509" w14:textId="77777777" w:rsidR="00D841DA" w:rsidRDefault="00D841DA" w:rsidP="004B21C3">
      <w:pPr>
        <w:pStyle w:val="a3"/>
        <w:numPr>
          <w:ilvl w:val="0"/>
          <w:numId w:val="27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1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Ядро и ключевой фактор технологического уклада. Шестой технологический уклад.</w:t>
      </w:r>
    </w:p>
    <w:p w14:paraId="685C9B01" w14:textId="77777777" w:rsidR="004B21C3" w:rsidRPr="004B21C3" w:rsidRDefault="004B21C3" w:rsidP="004B21C3">
      <w:pPr>
        <w:pStyle w:val="a3"/>
        <w:spacing w:after="0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6C5D3D" w14:textId="6A6A05DD" w:rsidR="00E82B44" w:rsidRPr="00E82B44" w:rsidRDefault="00E82B44" w:rsidP="00E82B44">
      <w:pPr>
        <w:tabs>
          <w:tab w:val="left" w:pos="11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B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П</w:t>
      </w:r>
      <w:r w:rsidRPr="00E82B44">
        <w:rPr>
          <w:rFonts w:ascii="Times New Roman" w:eastAsia="Calibri" w:hAnsi="Times New Roman" w:cs="Times New Roman"/>
          <w:b/>
          <w:sz w:val="28"/>
          <w:szCs w:val="28"/>
        </w:rPr>
        <w:t>рактико-ориентированные задания</w:t>
      </w:r>
    </w:p>
    <w:p w14:paraId="30E26BFC" w14:textId="77777777" w:rsidR="00E82B44" w:rsidRDefault="00E82B44" w:rsidP="00E82B44">
      <w:pPr>
        <w:tabs>
          <w:tab w:val="left" w:pos="117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5CA99B" w14:textId="69EE6168" w:rsidR="00E82B44" w:rsidRDefault="00A259A6" w:rsidP="00A259A6">
      <w:pPr>
        <w:pStyle w:val="a3"/>
        <w:numPr>
          <w:ilvl w:val="0"/>
          <w:numId w:val="2"/>
        </w:numPr>
        <w:tabs>
          <w:tab w:val="left" w:pos="117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59A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 w:bidi="ru-RU"/>
        </w:rPr>
        <w:t xml:space="preserve">Рассчитать величину запаса финансовой прочности в % к выручке от продаж, если выручка от продаж – 124500,0 тыс. руб., совокупные </w:t>
      </w:r>
      <w:r w:rsidRPr="00A259A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 w:bidi="ru-RU"/>
        </w:rPr>
        <w:lastRenderedPageBreak/>
        <w:t>переменные затраты 114500 тыс. руб., постоянные затраты – 6900,0 тыс. руб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 w:bidi="ru-RU"/>
        </w:rPr>
        <w:t xml:space="preserve">. </w:t>
      </w:r>
      <w:r w:rsidR="00E82B44" w:rsidRPr="00A259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Определите плановую потребность предприятия в оборотном капитале.</w:t>
      </w:r>
    </w:p>
    <w:p w14:paraId="404F2161" w14:textId="14A108ED" w:rsidR="00CE0D38" w:rsidRDefault="00CE0D38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CE0D38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Налоговое регулирование тесно связано с экономической природой налогов. За уплатой налогов скрываются экономические отношения, связанные с перераспределением ВВП. Выскажите свою точку зрения по вопросу: Порождают ли налоговые отношения противоречие государства и налогоплательщиков?</w:t>
      </w:r>
    </w:p>
    <w:p w14:paraId="474B3179" w14:textId="36C06506" w:rsidR="00F12BB2" w:rsidRPr="00F12BB2" w:rsidRDefault="00F12BB2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В кредитном договоре на сумму 1 000 000 руб. и сроком на 4 года зафиксирована ставка сложных процентов, равная 20% годовых. Определить наращенную сумму.</w:t>
      </w:r>
    </w:p>
    <w:p w14:paraId="2AB5DA42" w14:textId="77777777" w:rsidR="00F12BB2" w:rsidRPr="00F12BB2" w:rsidRDefault="00F12BB2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Известно:</w:t>
      </w:r>
    </w:p>
    <w:p w14:paraId="1D82CDA7" w14:textId="77777777" w:rsidR="00F12BB2" w:rsidRPr="00F12BB2" w:rsidRDefault="00F12BB2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i/>
          <w:color w:val="000000"/>
          <w:sz w:val="28"/>
          <w:szCs w:val="30"/>
          <w:lang w:eastAsia="ru-RU"/>
        </w:rPr>
        <w:t xml:space="preserve">Р = </w:t>
      </w: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1 000 000 руб.,</w:t>
      </w:r>
    </w:p>
    <w:p w14:paraId="3E183192" w14:textId="77777777" w:rsidR="00F12BB2" w:rsidRPr="00F12BB2" w:rsidRDefault="00F12BB2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i/>
          <w:color w:val="000000"/>
          <w:sz w:val="28"/>
          <w:szCs w:val="30"/>
          <w:lang w:eastAsia="ru-RU"/>
        </w:rPr>
        <w:t xml:space="preserve">n  = </w:t>
      </w: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4 года ,</w:t>
      </w:r>
    </w:p>
    <w:p w14:paraId="413286D4" w14:textId="77777777" w:rsidR="00F12BB2" w:rsidRPr="00F12BB2" w:rsidRDefault="00F12BB2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i/>
          <w:color w:val="000000"/>
          <w:sz w:val="28"/>
          <w:szCs w:val="30"/>
          <w:lang w:val="en-US" w:eastAsia="ru-RU"/>
        </w:rPr>
        <w:t>i</w:t>
      </w:r>
      <w:r w:rsidRPr="00F12BB2">
        <w:rPr>
          <w:rFonts w:ascii="Times New Roman" w:eastAsia="Times New Roman" w:hAnsi="Times New Roman" w:cs="Times New Roman"/>
          <w:i/>
          <w:color w:val="000000"/>
          <w:sz w:val="28"/>
          <w:szCs w:val="30"/>
          <w:lang w:eastAsia="ru-RU"/>
        </w:rPr>
        <w:t xml:space="preserve"> =</w:t>
      </w: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0,20 или 20% .</w:t>
      </w:r>
    </w:p>
    <w:p w14:paraId="4A6B5638" w14:textId="77777777" w:rsidR="00F12BB2" w:rsidRPr="00F12BB2" w:rsidRDefault="00F12BB2" w:rsidP="00CE0D3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Найти</w:t>
      </w:r>
    </w:p>
    <w:p w14:paraId="12D78F11" w14:textId="77777777" w:rsidR="00F12BB2" w:rsidRPr="00F12BB2" w:rsidRDefault="00F12BB2" w:rsidP="00CE0D38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r w:rsidRPr="00F12BB2">
        <w:rPr>
          <w:rFonts w:ascii="Times New Roman" w:eastAsia="Times New Roman" w:hAnsi="Times New Roman" w:cs="Times New Roman"/>
          <w:i/>
          <w:color w:val="000000"/>
          <w:sz w:val="28"/>
          <w:szCs w:val="30"/>
          <w:lang w:val="en-US" w:eastAsia="ru-RU"/>
        </w:rPr>
        <w:t>S</w:t>
      </w:r>
      <w:r w:rsidRPr="00F12BB2">
        <w:rPr>
          <w:rFonts w:ascii="Times New Roman" w:eastAsia="Times New Roman" w:hAnsi="Times New Roman" w:cs="Times New Roman"/>
          <w:i/>
          <w:color w:val="000000"/>
          <w:sz w:val="28"/>
          <w:szCs w:val="30"/>
          <w:lang w:eastAsia="ru-RU"/>
        </w:rPr>
        <w:t xml:space="preserve">  = </w:t>
      </w:r>
      <w:r w:rsidRPr="00F12BB2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?</w:t>
      </w:r>
    </w:p>
    <w:p w14:paraId="3D1D9A93" w14:textId="5CCC70E3" w:rsidR="00A259A6" w:rsidRPr="00A259A6" w:rsidRDefault="00A259A6" w:rsidP="00A259A6">
      <w:pPr>
        <w:tabs>
          <w:tab w:val="left" w:pos="11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A259A6" w:rsidRPr="00A259A6" w:rsidSect="0062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242B0" w14:textId="77777777" w:rsidR="0078592A" w:rsidRDefault="0078592A" w:rsidP="00591245">
      <w:pPr>
        <w:spacing w:after="0" w:line="240" w:lineRule="auto"/>
      </w:pPr>
      <w:r>
        <w:separator/>
      </w:r>
    </w:p>
  </w:endnote>
  <w:endnote w:type="continuationSeparator" w:id="0">
    <w:p w14:paraId="6B976A3E" w14:textId="77777777" w:rsidR="0078592A" w:rsidRDefault="0078592A" w:rsidP="0059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9A5F2" w14:textId="77777777" w:rsidR="0078592A" w:rsidRDefault="0078592A" w:rsidP="00591245">
      <w:pPr>
        <w:spacing w:after="0" w:line="240" w:lineRule="auto"/>
      </w:pPr>
      <w:r>
        <w:separator/>
      </w:r>
    </w:p>
  </w:footnote>
  <w:footnote w:type="continuationSeparator" w:id="0">
    <w:p w14:paraId="4E6023C0" w14:textId="77777777" w:rsidR="0078592A" w:rsidRDefault="0078592A" w:rsidP="0059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8C8D86"/>
    <w:lvl w:ilvl="0">
      <w:numFmt w:val="bullet"/>
      <w:lvlText w:val="*"/>
      <w:lvlJc w:val="left"/>
    </w:lvl>
  </w:abstractNum>
  <w:abstractNum w:abstractNumId="1" w15:restartNumberingAfterBreak="0">
    <w:nsid w:val="04462682"/>
    <w:multiLevelType w:val="hybridMultilevel"/>
    <w:tmpl w:val="149E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B62"/>
    <w:multiLevelType w:val="hybridMultilevel"/>
    <w:tmpl w:val="EABE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3B2E"/>
    <w:multiLevelType w:val="hybridMultilevel"/>
    <w:tmpl w:val="6252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7814"/>
    <w:multiLevelType w:val="hybridMultilevel"/>
    <w:tmpl w:val="1632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855"/>
    <w:multiLevelType w:val="hybridMultilevel"/>
    <w:tmpl w:val="20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47E5"/>
    <w:multiLevelType w:val="hybridMultilevel"/>
    <w:tmpl w:val="E024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04AE3"/>
    <w:multiLevelType w:val="hybridMultilevel"/>
    <w:tmpl w:val="531A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248E"/>
    <w:multiLevelType w:val="hybridMultilevel"/>
    <w:tmpl w:val="60E4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6AA"/>
    <w:multiLevelType w:val="hybridMultilevel"/>
    <w:tmpl w:val="AAB09FEC"/>
    <w:lvl w:ilvl="0" w:tplc="9B20CA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A60ED"/>
    <w:multiLevelType w:val="hybridMultilevel"/>
    <w:tmpl w:val="AB9C176C"/>
    <w:lvl w:ilvl="0" w:tplc="D26272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05A8B"/>
    <w:multiLevelType w:val="hybridMultilevel"/>
    <w:tmpl w:val="B788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97316"/>
    <w:multiLevelType w:val="hybridMultilevel"/>
    <w:tmpl w:val="AF2E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7E14"/>
    <w:multiLevelType w:val="hybridMultilevel"/>
    <w:tmpl w:val="8A36AF6E"/>
    <w:lvl w:ilvl="0" w:tplc="840A0D0C">
      <w:start w:val="1"/>
      <w:numFmt w:val="decimal"/>
      <w:lvlText w:val="%1."/>
      <w:lvlJc w:val="left"/>
      <w:pPr>
        <w:ind w:left="71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9640CE9"/>
    <w:multiLevelType w:val="hybridMultilevel"/>
    <w:tmpl w:val="C574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66509"/>
    <w:multiLevelType w:val="hybridMultilevel"/>
    <w:tmpl w:val="783C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D4CE8"/>
    <w:multiLevelType w:val="hybridMultilevel"/>
    <w:tmpl w:val="D5EC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F23B2"/>
    <w:multiLevelType w:val="hybridMultilevel"/>
    <w:tmpl w:val="5520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129EE"/>
    <w:multiLevelType w:val="hybridMultilevel"/>
    <w:tmpl w:val="686A0C40"/>
    <w:lvl w:ilvl="0" w:tplc="3AF4203E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0E42E3"/>
    <w:multiLevelType w:val="hybridMultilevel"/>
    <w:tmpl w:val="8308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703B7"/>
    <w:multiLevelType w:val="hybridMultilevel"/>
    <w:tmpl w:val="FD14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D5E4B"/>
    <w:multiLevelType w:val="hybridMultilevel"/>
    <w:tmpl w:val="200231D6"/>
    <w:lvl w:ilvl="0" w:tplc="BE7C4D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706B1"/>
    <w:multiLevelType w:val="multilevel"/>
    <w:tmpl w:val="E8721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5B0AAD"/>
    <w:multiLevelType w:val="multilevel"/>
    <w:tmpl w:val="7C2C2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1D410E"/>
    <w:multiLevelType w:val="hybridMultilevel"/>
    <w:tmpl w:val="81F8B008"/>
    <w:lvl w:ilvl="0" w:tplc="13AC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314BE"/>
    <w:multiLevelType w:val="hybridMultilevel"/>
    <w:tmpl w:val="1982E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0161F"/>
    <w:multiLevelType w:val="hybridMultilevel"/>
    <w:tmpl w:val="2774E6F0"/>
    <w:lvl w:ilvl="0" w:tplc="65D40F6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D2633"/>
    <w:multiLevelType w:val="hybridMultilevel"/>
    <w:tmpl w:val="FD600EE0"/>
    <w:lvl w:ilvl="0" w:tplc="EA6CD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956FE5"/>
    <w:multiLevelType w:val="hybridMultilevel"/>
    <w:tmpl w:val="F8380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F7AE9"/>
    <w:multiLevelType w:val="hybridMultilevel"/>
    <w:tmpl w:val="69A415BA"/>
    <w:lvl w:ilvl="0" w:tplc="E4228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C670E"/>
    <w:multiLevelType w:val="hybridMultilevel"/>
    <w:tmpl w:val="C0D660BC"/>
    <w:lvl w:ilvl="0" w:tplc="EB8CFFE2">
      <w:start w:val="1"/>
      <w:numFmt w:val="decimal"/>
      <w:lvlText w:val="%1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F0670"/>
    <w:multiLevelType w:val="hybridMultilevel"/>
    <w:tmpl w:val="55505EEE"/>
    <w:lvl w:ilvl="0" w:tplc="2CA889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0476C"/>
    <w:multiLevelType w:val="hybridMultilevel"/>
    <w:tmpl w:val="CBDC75B2"/>
    <w:lvl w:ilvl="0" w:tplc="42B481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9265F"/>
    <w:multiLevelType w:val="hybridMultilevel"/>
    <w:tmpl w:val="6C78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7376E"/>
    <w:multiLevelType w:val="hybridMultilevel"/>
    <w:tmpl w:val="6DA27C6E"/>
    <w:lvl w:ilvl="0" w:tplc="EB8CFFE2">
      <w:start w:val="1"/>
      <w:numFmt w:val="decimal"/>
      <w:lvlText w:val="%1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35D8F"/>
    <w:multiLevelType w:val="hybridMultilevel"/>
    <w:tmpl w:val="BE3440B8"/>
    <w:lvl w:ilvl="0" w:tplc="872AF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C2335"/>
    <w:multiLevelType w:val="hybridMultilevel"/>
    <w:tmpl w:val="4B46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0081B"/>
    <w:multiLevelType w:val="hybridMultilevel"/>
    <w:tmpl w:val="742AD190"/>
    <w:lvl w:ilvl="0" w:tplc="AD6EFC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1356B"/>
    <w:multiLevelType w:val="hybridMultilevel"/>
    <w:tmpl w:val="06FC5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566B26"/>
    <w:multiLevelType w:val="hybridMultilevel"/>
    <w:tmpl w:val="8DA43468"/>
    <w:lvl w:ilvl="0" w:tplc="EF6A497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747E19"/>
    <w:multiLevelType w:val="hybridMultilevel"/>
    <w:tmpl w:val="376A63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40"/>
  </w:num>
  <w:num w:numId="5">
    <w:abstractNumId w:val="34"/>
  </w:num>
  <w:num w:numId="6">
    <w:abstractNumId w:val="14"/>
  </w:num>
  <w:num w:numId="7">
    <w:abstractNumId w:val="28"/>
  </w:num>
  <w:num w:numId="8">
    <w:abstractNumId w:val="12"/>
  </w:num>
  <w:num w:numId="9">
    <w:abstractNumId w:val="35"/>
  </w:num>
  <w:num w:numId="10">
    <w:abstractNumId w:val="24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23"/>
  </w:num>
  <w:num w:numId="16">
    <w:abstractNumId w:val="11"/>
  </w:num>
  <w:num w:numId="17">
    <w:abstractNumId w:val="22"/>
  </w:num>
  <w:num w:numId="18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9">
    <w:abstractNumId w:val="29"/>
  </w:num>
  <w:num w:numId="20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4">
    <w:abstractNumId w:val="38"/>
  </w:num>
  <w:num w:numId="25">
    <w:abstractNumId w:val="39"/>
  </w:num>
  <w:num w:numId="26">
    <w:abstractNumId w:val="26"/>
  </w:num>
  <w:num w:numId="27">
    <w:abstractNumId w:val="7"/>
  </w:num>
  <w:num w:numId="28">
    <w:abstractNumId w:val="31"/>
  </w:num>
  <w:num w:numId="29">
    <w:abstractNumId w:val="15"/>
  </w:num>
  <w:num w:numId="30">
    <w:abstractNumId w:val="19"/>
  </w:num>
  <w:num w:numId="31">
    <w:abstractNumId w:val="25"/>
  </w:num>
  <w:num w:numId="32">
    <w:abstractNumId w:val="1"/>
  </w:num>
  <w:num w:numId="33">
    <w:abstractNumId w:val="9"/>
  </w:num>
  <w:num w:numId="34">
    <w:abstractNumId w:val="21"/>
  </w:num>
  <w:num w:numId="35">
    <w:abstractNumId w:val="36"/>
  </w:num>
  <w:num w:numId="36">
    <w:abstractNumId w:val="20"/>
  </w:num>
  <w:num w:numId="37">
    <w:abstractNumId w:val="6"/>
  </w:num>
  <w:num w:numId="38">
    <w:abstractNumId w:val="32"/>
  </w:num>
  <w:num w:numId="39">
    <w:abstractNumId w:val="33"/>
  </w:num>
  <w:num w:numId="40">
    <w:abstractNumId w:val="4"/>
  </w:num>
  <w:num w:numId="41">
    <w:abstractNumId w:val="37"/>
  </w:num>
  <w:num w:numId="42">
    <w:abstractNumId w:val="2"/>
  </w:num>
  <w:num w:numId="43">
    <w:abstractNumId w:val="16"/>
  </w:num>
  <w:num w:numId="44">
    <w:abstractNumId w:val="8"/>
  </w:num>
  <w:num w:numId="45">
    <w:abstractNumId w:val="5"/>
  </w:num>
  <w:num w:numId="4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B4"/>
    <w:rsid w:val="000014E2"/>
    <w:rsid w:val="000077AD"/>
    <w:rsid w:val="00010C7B"/>
    <w:rsid w:val="00015819"/>
    <w:rsid w:val="00042B96"/>
    <w:rsid w:val="00045991"/>
    <w:rsid w:val="00052701"/>
    <w:rsid w:val="00052A7D"/>
    <w:rsid w:val="00062E7A"/>
    <w:rsid w:val="000665AB"/>
    <w:rsid w:val="00070904"/>
    <w:rsid w:val="00076E9B"/>
    <w:rsid w:val="000850D8"/>
    <w:rsid w:val="000A6C4F"/>
    <w:rsid w:val="000A6FEA"/>
    <w:rsid w:val="000B0478"/>
    <w:rsid w:val="000C1F42"/>
    <w:rsid w:val="000C5804"/>
    <w:rsid w:val="000D282A"/>
    <w:rsid w:val="000D7CD6"/>
    <w:rsid w:val="000F4192"/>
    <w:rsid w:val="00123868"/>
    <w:rsid w:val="00126FF8"/>
    <w:rsid w:val="00137C8E"/>
    <w:rsid w:val="00145EE0"/>
    <w:rsid w:val="00154623"/>
    <w:rsid w:val="001554EB"/>
    <w:rsid w:val="00170680"/>
    <w:rsid w:val="00187FAA"/>
    <w:rsid w:val="0019157F"/>
    <w:rsid w:val="001A0DCD"/>
    <w:rsid w:val="001B6679"/>
    <w:rsid w:val="001C3556"/>
    <w:rsid w:val="001C3DD6"/>
    <w:rsid w:val="001D28F5"/>
    <w:rsid w:val="001F3BB4"/>
    <w:rsid w:val="002172C6"/>
    <w:rsid w:val="0022129C"/>
    <w:rsid w:val="002225BF"/>
    <w:rsid w:val="002309F4"/>
    <w:rsid w:val="002426F7"/>
    <w:rsid w:val="0026025A"/>
    <w:rsid w:val="00264260"/>
    <w:rsid w:val="0026468D"/>
    <w:rsid w:val="00270C68"/>
    <w:rsid w:val="00271345"/>
    <w:rsid w:val="00283E1E"/>
    <w:rsid w:val="002E1E89"/>
    <w:rsid w:val="002E4FB1"/>
    <w:rsid w:val="002E5C64"/>
    <w:rsid w:val="002F1E73"/>
    <w:rsid w:val="003073C2"/>
    <w:rsid w:val="00310D40"/>
    <w:rsid w:val="00314734"/>
    <w:rsid w:val="00350AF8"/>
    <w:rsid w:val="00353323"/>
    <w:rsid w:val="00354085"/>
    <w:rsid w:val="00360E32"/>
    <w:rsid w:val="003804CF"/>
    <w:rsid w:val="00391816"/>
    <w:rsid w:val="00392FC3"/>
    <w:rsid w:val="003A637D"/>
    <w:rsid w:val="003B0888"/>
    <w:rsid w:val="003B0E24"/>
    <w:rsid w:val="003B7007"/>
    <w:rsid w:val="003C5057"/>
    <w:rsid w:val="003D3D54"/>
    <w:rsid w:val="003E0430"/>
    <w:rsid w:val="003E1CBD"/>
    <w:rsid w:val="003E4333"/>
    <w:rsid w:val="003E5A50"/>
    <w:rsid w:val="003E5D39"/>
    <w:rsid w:val="003F1B1F"/>
    <w:rsid w:val="003F732F"/>
    <w:rsid w:val="003F7862"/>
    <w:rsid w:val="00411634"/>
    <w:rsid w:val="00425F75"/>
    <w:rsid w:val="00455C8E"/>
    <w:rsid w:val="004865B3"/>
    <w:rsid w:val="004901AC"/>
    <w:rsid w:val="004B21C3"/>
    <w:rsid w:val="004B7B18"/>
    <w:rsid w:val="004E5FAA"/>
    <w:rsid w:val="00507321"/>
    <w:rsid w:val="00514CE2"/>
    <w:rsid w:val="00522C95"/>
    <w:rsid w:val="005231B1"/>
    <w:rsid w:val="00540C11"/>
    <w:rsid w:val="00560287"/>
    <w:rsid w:val="0056242D"/>
    <w:rsid w:val="00577CC8"/>
    <w:rsid w:val="00582CEC"/>
    <w:rsid w:val="0059052B"/>
    <w:rsid w:val="00591245"/>
    <w:rsid w:val="00595C42"/>
    <w:rsid w:val="005A0C86"/>
    <w:rsid w:val="005B15C9"/>
    <w:rsid w:val="005B2F85"/>
    <w:rsid w:val="005C4983"/>
    <w:rsid w:val="005C749F"/>
    <w:rsid w:val="005D1C81"/>
    <w:rsid w:val="005D202F"/>
    <w:rsid w:val="005D55A9"/>
    <w:rsid w:val="005F6B8D"/>
    <w:rsid w:val="00600210"/>
    <w:rsid w:val="006053D1"/>
    <w:rsid w:val="0061034C"/>
    <w:rsid w:val="00623549"/>
    <w:rsid w:val="00626278"/>
    <w:rsid w:val="006263E0"/>
    <w:rsid w:val="00631189"/>
    <w:rsid w:val="00634B08"/>
    <w:rsid w:val="006544B0"/>
    <w:rsid w:val="00656EEE"/>
    <w:rsid w:val="00676622"/>
    <w:rsid w:val="00687293"/>
    <w:rsid w:val="006B5993"/>
    <w:rsid w:val="006C79E4"/>
    <w:rsid w:val="006D1083"/>
    <w:rsid w:val="006E1C88"/>
    <w:rsid w:val="006E4140"/>
    <w:rsid w:val="007213DF"/>
    <w:rsid w:val="007264DC"/>
    <w:rsid w:val="007539D4"/>
    <w:rsid w:val="00765127"/>
    <w:rsid w:val="007659FD"/>
    <w:rsid w:val="0077321D"/>
    <w:rsid w:val="00773790"/>
    <w:rsid w:val="0078592A"/>
    <w:rsid w:val="0078608C"/>
    <w:rsid w:val="0079798F"/>
    <w:rsid w:val="007A6656"/>
    <w:rsid w:val="007A6676"/>
    <w:rsid w:val="007B4C0C"/>
    <w:rsid w:val="007B6BE5"/>
    <w:rsid w:val="007D5F66"/>
    <w:rsid w:val="007E1CB5"/>
    <w:rsid w:val="007F38F9"/>
    <w:rsid w:val="007F4B06"/>
    <w:rsid w:val="00804224"/>
    <w:rsid w:val="008B406D"/>
    <w:rsid w:val="008C0518"/>
    <w:rsid w:val="008D3701"/>
    <w:rsid w:val="008D6598"/>
    <w:rsid w:val="008D75D1"/>
    <w:rsid w:val="008E1F92"/>
    <w:rsid w:val="008F56FC"/>
    <w:rsid w:val="00901BFE"/>
    <w:rsid w:val="00903783"/>
    <w:rsid w:val="00944FD8"/>
    <w:rsid w:val="00955317"/>
    <w:rsid w:val="00956F16"/>
    <w:rsid w:val="009A2AA9"/>
    <w:rsid w:val="009B3F49"/>
    <w:rsid w:val="009C49B7"/>
    <w:rsid w:val="009D288C"/>
    <w:rsid w:val="009E2114"/>
    <w:rsid w:val="00A20EB4"/>
    <w:rsid w:val="00A259A6"/>
    <w:rsid w:val="00A71724"/>
    <w:rsid w:val="00A729FD"/>
    <w:rsid w:val="00AB473D"/>
    <w:rsid w:val="00AB6230"/>
    <w:rsid w:val="00AC3C34"/>
    <w:rsid w:val="00AC5C33"/>
    <w:rsid w:val="00AE0162"/>
    <w:rsid w:val="00AE3665"/>
    <w:rsid w:val="00AE3FE2"/>
    <w:rsid w:val="00B13100"/>
    <w:rsid w:val="00B135A1"/>
    <w:rsid w:val="00B16B73"/>
    <w:rsid w:val="00B22C72"/>
    <w:rsid w:val="00B408DD"/>
    <w:rsid w:val="00B42B5A"/>
    <w:rsid w:val="00B50743"/>
    <w:rsid w:val="00B53EF5"/>
    <w:rsid w:val="00B61F5F"/>
    <w:rsid w:val="00B85810"/>
    <w:rsid w:val="00B8653D"/>
    <w:rsid w:val="00BB082F"/>
    <w:rsid w:val="00BE20FF"/>
    <w:rsid w:val="00BE7628"/>
    <w:rsid w:val="00C12D1F"/>
    <w:rsid w:val="00C406C7"/>
    <w:rsid w:val="00C4506A"/>
    <w:rsid w:val="00C60B23"/>
    <w:rsid w:val="00C71DE7"/>
    <w:rsid w:val="00C85D79"/>
    <w:rsid w:val="00C9189D"/>
    <w:rsid w:val="00CC28F1"/>
    <w:rsid w:val="00CD7485"/>
    <w:rsid w:val="00CE0D38"/>
    <w:rsid w:val="00CE3456"/>
    <w:rsid w:val="00D0496E"/>
    <w:rsid w:val="00D0615A"/>
    <w:rsid w:val="00D07D11"/>
    <w:rsid w:val="00D17CD9"/>
    <w:rsid w:val="00D2029D"/>
    <w:rsid w:val="00D23BF5"/>
    <w:rsid w:val="00D253F1"/>
    <w:rsid w:val="00D764D7"/>
    <w:rsid w:val="00D841DA"/>
    <w:rsid w:val="00DA1BB2"/>
    <w:rsid w:val="00DB2030"/>
    <w:rsid w:val="00DB7169"/>
    <w:rsid w:val="00DD4350"/>
    <w:rsid w:val="00DE3BC1"/>
    <w:rsid w:val="00DE3F32"/>
    <w:rsid w:val="00DF37B4"/>
    <w:rsid w:val="00DF5C2A"/>
    <w:rsid w:val="00E016ED"/>
    <w:rsid w:val="00E3454B"/>
    <w:rsid w:val="00E46680"/>
    <w:rsid w:val="00E47203"/>
    <w:rsid w:val="00E50E41"/>
    <w:rsid w:val="00E82B44"/>
    <w:rsid w:val="00E901DA"/>
    <w:rsid w:val="00E97E98"/>
    <w:rsid w:val="00EA3487"/>
    <w:rsid w:val="00EB59CC"/>
    <w:rsid w:val="00EC22BB"/>
    <w:rsid w:val="00ED0D0E"/>
    <w:rsid w:val="00EE16AA"/>
    <w:rsid w:val="00EE625E"/>
    <w:rsid w:val="00F12BB2"/>
    <w:rsid w:val="00F35937"/>
    <w:rsid w:val="00F5026C"/>
    <w:rsid w:val="00F67666"/>
    <w:rsid w:val="00F73C3A"/>
    <w:rsid w:val="00F77052"/>
    <w:rsid w:val="00F935C7"/>
    <w:rsid w:val="00FB4C17"/>
    <w:rsid w:val="00FC1CDB"/>
    <w:rsid w:val="00FE1E08"/>
    <w:rsid w:val="00FE40C6"/>
    <w:rsid w:val="00FE506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CF4"/>
  <w15:docId w15:val="{1B3C23DD-4EAF-493B-B83E-BDC3498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17"/>
    <w:pPr>
      <w:ind w:left="720"/>
      <w:contextualSpacing/>
    </w:pPr>
  </w:style>
  <w:style w:type="character" w:customStyle="1" w:styleId="FontStyle35">
    <w:name w:val="Font Style35"/>
    <w:uiPriority w:val="99"/>
    <w:rsid w:val="00AE3FE2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AE3FE2"/>
    <w:pPr>
      <w:widowControl w:val="0"/>
      <w:autoSpaceDE w:val="0"/>
      <w:autoSpaceDN w:val="0"/>
      <w:adjustRightInd w:val="0"/>
      <w:spacing w:after="0" w:line="482" w:lineRule="exact"/>
      <w:ind w:firstLine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E1CBD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245"/>
  </w:style>
  <w:style w:type="paragraph" w:styleId="a6">
    <w:name w:val="footer"/>
    <w:basedOn w:val="a"/>
    <w:link w:val="a7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245"/>
  </w:style>
  <w:style w:type="paragraph" w:styleId="a8">
    <w:name w:val="Balloon Text"/>
    <w:basedOn w:val="a"/>
    <w:link w:val="a9"/>
    <w:uiPriority w:val="99"/>
    <w:semiHidden/>
    <w:unhideWhenUsed/>
    <w:rsid w:val="003B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88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0A6FEA"/>
    <w:pPr>
      <w:widowControl w:val="0"/>
      <w:autoSpaceDE w:val="0"/>
      <w:autoSpaceDN w:val="0"/>
      <w:adjustRightInd w:val="0"/>
      <w:spacing w:after="0" w:line="226" w:lineRule="exact"/>
      <w:ind w:firstLine="48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A6FEA"/>
    <w:pPr>
      <w:widowControl w:val="0"/>
      <w:autoSpaceDE w:val="0"/>
      <w:autoSpaceDN w:val="0"/>
      <w:adjustRightInd w:val="0"/>
      <w:spacing w:after="0" w:line="228" w:lineRule="exact"/>
      <w:ind w:firstLine="487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A6FEA"/>
    <w:rPr>
      <w:rFonts w:ascii="Arial Narrow" w:hAnsi="Arial Narrow" w:cs="Arial Narrow"/>
      <w:i/>
      <w:iCs/>
      <w:spacing w:val="-10"/>
      <w:sz w:val="20"/>
      <w:szCs w:val="20"/>
    </w:rPr>
  </w:style>
  <w:style w:type="character" w:customStyle="1" w:styleId="FontStyle13">
    <w:name w:val="Font Style13"/>
    <w:basedOn w:val="a0"/>
    <w:rsid w:val="000A6FEA"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6544B0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a">
    <w:name w:val="Table Grid"/>
    <w:basedOn w:val="a1"/>
    <w:rsid w:val="0026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6C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5D1C8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259A6"/>
  </w:style>
  <w:style w:type="table" w:customStyle="1" w:styleId="2">
    <w:name w:val="Сетка таблицы2"/>
    <w:basedOn w:val="a1"/>
    <w:next w:val="aa"/>
    <w:locked/>
    <w:rsid w:val="00A259A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C2BC-DC0D-4EB0-AF34-2D3D9CD8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ebpenyaz</dc:creator>
  <cp:keywords/>
  <dc:description/>
  <cp:lastModifiedBy>Светлана М. Николаенкова</cp:lastModifiedBy>
  <cp:revision>10</cp:revision>
  <cp:lastPrinted>2022-04-11T09:13:00Z</cp:lastPrinted>
  <dcterms:created xsi:type="dcterms:W3CDTF">2025-03-28T12:19:00Z</dcterms:created>
  <dcterms:modified xsi:type="dcterms:W3CDTF">2025-04-07T11:29:00Z</dcterms:modified>
</cp:coreProperties>
</file>