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04" w:rsidRPr="0031674E" w:rsidRDefault="00F73686" w:rsidP="0013470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704" w:rsidRPr="0031674E" w:rsidRDefault="00134704" w:rsidP="00134704">
      <w:pPr>
        <w:contextualSpacing/>
        <w:jc w:val="center"/>
        <w:rPr>
          <w:b/>
          <w:sz w:val="28"/>
          <w:szCs w:val="28"/>
        </w:rPr>
      </w:pPr>
      <w:r w:rsidRPr="0031674E">
        <w:rPr>
          <w:b/>
          <w:sz w:val="28"/>
          <w:szCs w:val="28"/>
        </w:rPr>
        <w:t xml:space="preserve">Рекламно-техническое описание </w:t>
      </w:r>
    </w:p>
    <w:p w:rsidR="00134704" w:rsidRPr="00F73686" w:rsidRDefault="00134704" w:rsidP="00134704">
      <w:pPr>
        <w:contextualSpacing/>
        <w:jc w:val="center"/>
        <w:rPr>
          <w:b/>
          <w:sz w:val="28"/>
          <w:szCs w:val="28"/>
          <w:lang w:val="en-US"/>
        </w:rPr>
      </w:pPr>
      <w:r w:rsidRPr="0031674E">
        <w:rPr>
          <w:b/>
          <w:sz w:val="28"/>
          <w:szCs w:val="28"/>
        </w:rPr>
        <w:t>произведения</w:t>
      </w:r>
      <w:r w:rsidRPr="00F73686">
        <w:rPr>
          <w:b/>
          <w:sz w:val="28"/>
          <w:szCs w:val="28"/>
          <w:lang w:val="en-US"/>
        </w:rPr>
        <w:t xml:space="preserve"> </w:t>
      </w:r>
      <w:r w:rsidRPr="0031674E">
        <w:rPr>
          <w:b/>
          <w:sz w:val="28"/>
          <w:szCs w:val="28"/>
        </w:rPr>
        <w:t>науки</w:t>
      </w:r>
    </w:p>
    <w:p w:rsidR="00134704" w:rsidRPr="00F73686" w:rsidRDefault="00134704" w:rsidP="00134704">
      <w:pPr>
        <w:contextualSpacing/>
        <w:jc w:val="center"/>
        <w:rPr>
          <w:b/>
          <w:sz w:val="28"/>
          <w:szCs w:val="28"/>
          <w:lang w:val="en-US"/>
        </w:rPr>
      </w:pPr>
    </w:p>
    <w:p w:rsidR="00134704" w:rsidRPr="00F73686" w:rsidRDefault="00F73686" w:rsidP="0013470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134704" w:rsidRPr="004B7712">
        <w:rPr>
          <w:sz w:val="28"/>
          <w:szCs w:val="28"/>
        </w:rPr>
        <w:t>роизведение</w:t>
      </w:r>
      <w:r w:rsidR="00134704" w:rsidRPr="004B77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науки</w:t>
      </w:r>
      <w:r w:rsidRPr="00F73686">
        <w:rPr>
          <w:sz w:val="28"/>
          <w:szCs w:val="28"/>
          <w:lang w:val="en-US"/>
        </w:rPr>
        <w:t xml:space="preserve"> </w:t>
      </w:r>
      <w:r w:rsidR="00134704" w:rsidRPr="00F73686">
        <w:rPr>
          <w:b/>
          <w:sz w:val="28"/>
          <w:szCs w:val="28"/>
          <w:lang w:val="en-US"/>
        </w:rPr>
        <w:t>«</w:t>
      </w:r>
      <w:r w:rsidR="00134704" w:rsidRPr="00F73686">
        <w:rPr>
          <w:rFonts w:eastAsia="Calibri"/>
          <w:b/>
          <w:sz w:val="28"/>
          <w:szCs w:val="28"/>
          <w:lang w:val="en-US"/>
        </w:rPr>
        <w:t>The banking system of Russia in the context of digitalization</w:t>
      </w:r>
      <w:r w:rsidR="00134704" w:rsidRPr="00F73686">
        <w:rPr>
          <w:b/>
          <w:sz w:val="28"/>
          <w:szCs w:val="28"/>
          <w:lang w:val="en-US"/>
        </w:rPr>
        <w:t>»</w:t>
      </w:r>
      <w:r w:rsidRPr="00F73686">
        <w:rPr>
          <w:b/>
          <w:sz w:val="28"/>
          <w:szCs w:val="28"/>
          <w:lang w:val="en-US"/>
        </w:rPr>
        <w:t xml:space="preserve">. </w:t>
      </w:r>
      <w:r w:rsidRPr="00F73686">
        <w:rPr>
          <w:b/>
          <w:sz w:val="28"/>
          <w:szCs w:val="28"/>
        </w:rPr>
        <w:t>Монография под общей редакцией Л.С. Александровой и С.С. Матвеевского</w:t>
      </w:r>
    </w:p>
    <w:p w:rsidR="00134704" w:rsidRPr="004B7712" w:rsidRDefault="00134704" w:rsidP="00134704">
      <w:pPr>
        <w:contextualSpacing/>
        <w:jc w:val="center"/>
        <w:rPr>
          <w:sz w:val="28"/>
          <w:szCs w:val="28"/>
        </w:rPr>
      </w:pPr>
      <w:r w:rsidRPr="004B7712">
        <w:rPr>
          <w:sz w:val="28"/>
          <w:szCs w:val="28"/>
        </w:rPr>
        <w:t>разработан</w:t>
      </w:r>
      <w:r w:rsidR="00F73686">
        <w:rPr>
          <w:sz w:val="28"/>
          <w:szCs w:val="28"/>
        </w:rPr>
        <w:t>о</w:t>
      </w:r>
      <w:r w:rsidRPr="004B7712">
        <w:rPr>
          <w:sz w:val="28"/>
          <w:szCs w:val="28"/>
        </w:rPr>
        <w:t xml:space="preserve"> в рамках </w:t>
      </w:r>
      <w:bookmarkStart w:id="0" w:name="_GoBack"/>
      <w:bookmarkEnd w:id="0"/>
      <w:r w:rsidRPr="004B7712">
        <w:rPr>
          <w:sz w:val="28"/>
          <w:szCs w:val="28"/>
        </w:rPr>
        <w:t xml:space="preserve">служебного задания на 2021-2022 учебный год для учебно-методического обеспечения </w:t>
      </w:r>
    </w:p>
    <w:p w:rsidR="00134704" w:rsidRPr="004B7712" w:rsidRDefault="00134704" w:rsidP="00134704">
      <w:pPr>
        <w:contextualSpacing/>
        <w:jc w:val="center"/>
        <w:rPr>
          <w:sz w:val="28"/>
          <w:szCs w:val="28"/>
        </w:rPr>
      </w:pPr>
      <w:r w:rsidRPr="004B7712">
        <w:rPr>
          <w:sz w:val="28"/>
          <w:szCs w:val="28"/>
        </w:rPr>
        <w:t>учебн</w:t>
      </w:r>
      <w:r>
        <w:rPr>
          <w:sz w:val="28"/>
          <w:szCs w:val="28"/>
        </w:rPr>
        <w:t>ой</w:t>
      </w:r>
      <w:r w:rsidRPr="004B7712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4B7712">
        <w:rPr>
          <w:sz w:val="28"/>
          <w:szCs w:val="28"/>
        </w:rPr>
        <w:t xml:space="preserve"> «</w:t>
      </w:r>
      <w:r>
        <w:rPr>
          <w:sz w:val="28"/>
          <w:szCs w:val="28"/>
        </w:rPr>
        <w:t>Деньги, кредит, банки</w:t>
      </w:r>
      <w:r w:rsidRPr="004B7712">
        <w:rPr>
          <w:sz w:val="28"/>
          <w:szCs w:val="28"/>
        </w:rPr>
        <w:t xml:space="preserve">» учебного плана </w:t>
      </w:r>
    </w:p>
    <w:p w:rsidR="00134704" w:rsidRDefault="00134704" w:rsidP="00134704">
      <w:pPr>
        <w:contextualSpacing/>
        <w:jc w:val="center"/>
        <w:rPr>
          <w:sz w:val="28"/>
          <w:szCs w:val="28"/>
        </w:rPr>
      </w:pPr>
      <w:r w:rsidRPr="004B7712">
        <w:rPr>
          <w:sz w:val="28"/>
          <w:szCs w:val="28"/>
        </w:rPr>
        <w:t>ООП «</w:t>
      </w:r>
      <w:r w:rsidRPr="00212B00">
        <w:rPr>
          <w:sz w:val="28"/>
          <w:szCs w:val="28"/>
        </w:rPr>
        <w:t>Экономика</w:t>
      </w:r>
      <w:r w:rsidRPr="004B7712">
        <w:rPr>
          <w:sz w:val="28"/>
          <w:szCs w:val="28"/>
        </w:rPr>
        <w:t xml:space="preserve">», </w:t>
      </w:r>
      <w:r w:rsidR="00F73686">
        <w:rPr>
          <w:sz w:val="28"/>
          <w:szCs w:val="28"/>
        </w:rPr>
        <w:t xml:space="preserve">всех </w:t>
      </w:r>
      <w:r w:rsidRPr="004B7712">
        <w:rPr>
          <w:sz w:val="28"/>
          <w:szCs w:val="28"/>
        </w:rPr>
        <w:t xml:space="preserve">профилей подготовки бакалавров </w:t>
      </w:r>
      <w:r w:rsidR="00F73686">
        <w:rPr>
          <w:sz w:val="28"/>
          <w:szCs w:val="28"/>
        </w:rPr>
        <w:t xml:space="preserve"> </w:t>
      </w:r>
    </w:p>
    <w:p w:rsidR="00134704" w:rsidRPr="0031674E" w:rsidRDefault="004674BC" w:rsidP="001347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34704" w:rsidRPr="0031674E" w:rsidRDefault="00134704" w:rsidP="00134704">
      <w:pPr>
        <w:contextualSpacing/>
        <w:jc w:val="both"/>
        <w:rPr>
          <w:sz w:val="16"/>
          <w:szCs w:val="16"/>
        </w:rPr>
      </w:pPr>
    </w:p>
    <w:p w:rsidR="00134704" w:rsidRPr="0031674E" w:rsidRDefault="00134704" w:rsidP="00134704">
      <w:pPr>
        <w:contextualSpacing/>
        <w:jc w:val="both"/>
        <w:rPr>
          <w:sz w:val="28"/>
          <w:szCs w:val="28"/>
        </w:rPr>
      </w:pPr>
      <w:r w:rsidRPr="0031674E">
        <w:rPr>
          <w:sz w:val="28"/>
          <w:szCs w:val="28"/>
        </w:rPr>
        <w:t xml:space="preserve">Сведения об авторах: </w:t>
      </w:r>
    </w:p>
    <w:p w:rsidR="00134704" w:rsidRPr="0031674E" w:rsidRDefault="00134704" w:rsidP="00134704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666"/>
      </w:tblGrid>
      <w:tr w:rsidR="00134704" w:rsidRPr="0031674E" w:rsidTr="00335305">
        <w:tc>
          <w:tcPr>
            <w:tcW w:w="3256" w:type="dxa"/>
            <w:vAlign w:val="center"/>
          </w:tcPr>
          <w:p w:rsidR="00134704" w:rsidRDefault="00134704" w:rsidP="0033530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B5105">
              <w:rPr>
                <w:noProof/>
                <w:sz w:val="28"/>
                <w:szCs w:val="28"/>
              </w:rPr>
              <w:drawing>
                <wp:inline distT="0" distB="0" distL="0" distR="0">
                  <wp:extent cx="1654342" cy="1885950"/>
                  <wp:effectExtent l="19050" t="0" r="3008" b="0"/>
                  <wp:docPr id="2" name="Рисунок 1" descr="https://myprepod.ru/img/201711022024488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pod.ru/img/201711022024488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8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Pr="00257BA4" w:rsidRDefault="00134704" w:rsidP="0033530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798" w:type="dxa"/>
          </w:tcPr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 w:rsidRPr="00485868">
              <w:rPr>
                <w:sz w:val="28"/>
                <w:szCs w:val="28"/>
              </w:rPr>
              <w:t>АЛЕКСАНДРОВА</w:t>
            </w:r>
            <w:r w:rsidRPr="001B5105">
              <w:rPr>
                <w:sz w:val="28"/>
                <w:szCs w:val="28"/>
              </w:rPr>
              <w:t xml:space="preserve"> </w:t>
            </w:r>
            <w:r w:rsidRPr="00485868">
              <w:rPr>
                <w:sz w:val="28"/>
                <w:szCs w:val="28"/>
              </w:rPr>
              <w:t>Лариса</w:t>
            </w:r>
            <w:r w:rsidRPr="001B5105">
              <w:rPr>
                <w:sz w:val="28"/>
                <w:szCs w:val="28"/>
              </w:rPr>
              <w:t xml:space="preserve"> </w:t>
            </w:r>
            <w:r w:rsidRPr="00485868">
              <w:rPr>
                <w:sz w:val="28"/>
                <w:szCs w:val="28"/>
              </w:rPr>
              <w:t>Станиславовна</w:t>
            </w: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Доцент</w:t>
            </w: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31674E">
              <w:rPr>
                <w:sz w:val="28"/>
                <w:szCs w:val="28"/>
              </w:rPr>
              <w:t xml:space="preserve"> экономических наук, доцент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>Тел.: +7 91</w:t>
            </w:r>
            <w:r>
              <w:t>62675361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>Эл. адрес:</w:t>
            </w:r>
            <w:r>
              <w:t xml:space="preserve"> </w:t>
            </w:r>
            <w:r w:rsidRPr="001B5105">
              <w:t>lalexandrova@fa.ru</w:t>
            </w:r>
            <w:r w:rsidRPr="0031674E">
              <w:t xml:space="preserve"> </w:t>
            </w:r>
          </w:p>
        </w:tc>
      </w:tr>
      <w:tr w:rsidR="00134704" w:rsidRPr="0031674E" w:rsidTr="00335305">
        <w:trPr>
          <w:trHeight w:val="3240"/>
        </w:trPr>
        <w:tc>
          <w:tcPr>
            <w:tcW w:w="3256" w:type="dxa"/>
            <w:vAlign w:val="center"/>
          </w:tcPr>
          <w:p w:rsidR="00134704" w:rsidRDefault="00134704" w:rsidP="00335305">
            <w:pPr>
              <w:contextualSpacing/>
              <w:jc w:val="center"/>
              <w:rPr>
                <w:sz w:val="28"/>
                <w:szCs w:val="28"/>
              </w:rPr>
            </w:pPr>
            <w:r w:rsidRPr="00257BA4">
              <w:rPr>
                <w:noProof/>
                <w:sz w:val="28"/>
                <w:szCs w:val="28"/>
              </w:rPr>
              <w:drawing>
                <wp:inline distT="0" distB="0" distL="0" distR="0">
                  <wp:extent cx="1685925" cy="1914525"/>
                  <wp:effectExtent l="19050" t="0" r="9525" b="0"/>
                  <wp:docPr id="26" name="Рисунок 26" descr="C:\Users\Саша\Desktop\Учительская - БОЛЬШАЯ\НАДО РАБОТАТЬ\ФИНУНИВЕРСИТЕТ\Мое фото для учеб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ша\Desktop\Учительская - БОЛЬШАЯ\НАДО РАБОТАТЬ\ФИНУНИВЕРСИТЕТ\Мое фото для учебн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01" cy="19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Pr="0031674E" w:rsidRDefault="00134704" w:rsidP="0033530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 w:rsidRPr="00485868">
              <w:rPr>
                <w:sz w:val="28"/>
                <w:szCs w:val="28"/>
              </w:rPr>
              <w:t>БЕРДЫШЕВ</w:t>
            </w:r>
            <w:r w:rsidRPr="00257BA4">
              <w:rPr>
                <w:sz w:val="28"/>
                <w:szCs w:val="28"/>
              </w:rPr>
              <w:t xml:space="preserve"> </w:t>
            </w:r>
            <w:r w:rsidRPr="00485868">
              <w:rPr>
                <w:sz w:val="28"/>
                <w:szCs w:val="28"/>
              </w:rPr>
              <w:t>Александр</w:t>
            </w:r>
            <w:r w:rsidRPr="00257BA4">
              <w:rPr>
                <w:sz w:val="28"/>
                <w:szCs w:val="28"/>
              </w:rPr>
              <w:t xml:space="preserve"> </w:t>
            </w:r>
            <w:r w:rsidRPr="00485868">
              <w:rPr>
                <w:sz w:val="28"/>
                <w:szCs w:val="28"/>
              </w:rPr>
              <w:t>Валентинович</w:t>
            </w: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1674E">
              <w:rPr>
                <w:sz w:val="28"/>
                <w:szCs w:val="28"/>
              </w:rPr>
              <w:t>андидат экономических наук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>Тел.: +7 915</w:t>
            </w:r>
            <w:r>
              <w:t>3077332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 w:rsidRPr="0031674E">
              <w:t xml:space="preserve">Эл. адрес: </w:t>
            </w:r>
            <w:proofErr w:type="spellStart"/>
            <w:r>
              <w:rPr>
                <w:lang w:val="en-US"/>
              </w:rPr>
              <w:t>AVBerdyshev</w:t>
            </w:r>
            <w:proofErr w:type="spellEnd"/>
            <w:r w:rsidRPr="00257BA4">
              <w:t>@</w:t>
            </w:r>
            <w:r>
              <w:rPr>
                <w:lang w:val="en-US"/>
              </w:rPr>
              <w:t>fa</w:t>
            </w:r>
            <w:r w:rsidRPr="00257B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34704" w:rsidRPr="0031674E" w:rsidTr="00335305">
        <w:tc>
          <w:tcPr>
            <w:tcW w:w="3256" w:type="dxa"/>
          </w:tcPr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C347C1">
              <w:rPr>
                <w:noProof/>
              </w:rPr>
              <w:drawing>
                <wp:inline distT="0" distB="0" distL="0" distR="0">
                  <wp:extent cx="1762125" cy="1766779"/>
                  <wp:effectExtent l="19050" t="0" r="0" b="0"/>
                  <wp:docPr id="4" name="Рисунок 10" descr="C:\Users\Саша\Downloads\20200625181155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аша\Downloads\20200625181155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010" cy="176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C347C1">
              <w:rPr>
                <w:noProof/>
              </w:rPr>
              <w:lastRenderedPageBreak/>
              <w:drawing>
                <wp:inline distT="0" distB="0" distL="0" distR="0">
                  <wp:extent cx="1722806" cy="1990725"/>
                  <wp:effectExtent l="19050" t="0" r="0" b="0"/>
                  <wp:docPr id="24" name="Рисунок 24" descr="C:\Users\Саша\Downloads\24386_06f29bb685d44e0e97bac5cab838a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аша\Downloads\24386_06f29bb685d44e0e97bac5cab838a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989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C347C1">
              <w:rPr>
                <w:noProof/>
              </w:rPr>
              <w:drawing>
                <wp:inline distT="0" distB="0" distL="0" distR="0">
                  <wp:extent cx="1847850" cy="1847850"/>
                  <wp:effectExtent l="19050" t="0" r="0" b="0"/>
                  <wp:docPr id="5" name="Рисунок 23" descr="C:\Users\Саша\Downloads\150_zakharov-yuriy-serge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аша\Downloads\150_zakharov-yuriy-serge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D075EB">
              <w:rPr>
                <w:noProof/>
              </w:rPr>
              <w:drawing>
                <wp:inline distT="0" distB="0" distL="0" distR="0">
                  <wp:extent cx="1876425" cy="2368115"/>
                  <wp:effectExtent l="19050" t="0" r="9525" b="0"/>
                  <wp:docPr id="25" name="Рисунок 25" descr="C:\Users\Саша\Downloads\Фото_Зеленева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Саша\Downloads\Фото_ЗеленеваЕ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6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293742">
              <w:rPr>
                <w:noProof/>
              </w:rPr>
              <w:lastRenderedPageBreak/>
              <w:drawing>
                <wp:inline distT="0" distB="0" distL="0" distR="0">
                  <wp:extent cx="1695450" cy="2254949"/>
                  <wp:effectExtent l="19050" t="0" r="0" b="0"/>
                  <wp:docPr id="14" name="Рисунок 14" descr="C:\Users\Саша\Downloads\2017110220381084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аша\Downloads\2017110220381084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5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4B7712">
              <w:rPr>
                <w:noProof/>
              </w:rPr>
              <w:drawing>
                <wp:inline distT="0" distB="0" distL="0" distR="0">
                  <wp:extent cx="1619250" cy="1762125"/>
                  <wp:effectExtent l="19050" t="0" r="0" b="0"/>
                  <wp:docPr id="3" name="Рисунок 2" descr="C:\Users\Саша\Downloads\matveevsk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ша\Downloads\matveevsk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  <w:r w:rsidRPr="000C5B52">
              <w:rPr>
                <w:noProof/>
              </w:rPr>
              <w:drawing>
                <wp:inline distT="0" distB="0" distL="0" distR="0">
                  <wp:extent cx="1638300" cy="1971513"/>
                  <wp:effectExtent l="19050" t="0" r="0" b="0"/>
                  <wp:docPr id="19" name="Рисунок 19" descr="C:\Users\Саша\Downloads\190-785-16292-675672071-1501680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аша\Downloads\190-785-16292-675672071-1501680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667" cy="1974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Default="00134704" w:rsidP="00335305">
            <w:pPr>
              <w:contextualSpacing/>
              <w:jc w:val="center"/>
              <w:rPr>
                <w:noProof/>
              </w:rPr>
            </w:pPr>
          </w:p>
          <w:p w:rsidR="00134704" w:rsidRPr="0031674E" w:rsidRDefault="00134704" w:rsidP="00335305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6798" w:type="dxa"/>
          </w:tcPr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ГУСЕЙНОВ Расул Магомедович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AA7DA0" w:rsidRDefault="00134704" w:rsidP="00335305">
            <w:pPr>
              <w:spacing w:after="120"/>
            </w:pPr>
            <w:r w:rsidRPr="00AA7DA0">
              <w:t xml:space="preserve">Тел.: +7 </w:t>
            </w:r>
            <w:r w:rsidRPr="00AA7DA0">
              <w:rPr>
                <w:shd w:val="clear" w:color="auto" w:fill="FFFFFF"/>
              </w:rPr>
              <w:t>9096862090</w:t>
            </w:r>
          </w:p>
          <w:p w:rsidR="00134704" w:rsidRPr="00C347C1" w:rsidRDefault="00134704" w:rsidP="00335305">
            <w:r w:rsidRPr="00C347C1">
              <w:t>Эл. адрес: RMGusejnov@fa.ru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center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 w:rsidRPr="00485868">
              <w:rPr>
                <w:sz w:val="28"/>
                <w:szCs w:val="28"/>
              </w:rPr>
              <w:lastRenderedPageBreak/>
              <w:t>ЗАХАРОВА Ольга Владимировна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31674E" w:rsidRDefault="00134704" w:rsidP="00335305">
            <w:pPr>
              <w:spacing w:after="120"/>
            </w:pPr>
            <w:r w:rsidRPr="00C347C1">
              <w:t>Тел.: +7 9166220595</w:t>
            </w:r>
          </w:p>
          <w:p w:rsidR="00134704" w:rsidRPr="00C347C1" w:rsidRDefault="00134704" w:rsidP="00335305">
            <w:r w:rsidRPr="00C347C1">
              <w:t>Эл. адрес: OVZaharova@fa.ru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 w:rsidRPr="00485868">
              <w:rPr>
                <w:sz w:val="28"/>
                <w:szCs w:val="28"/>
              </w:rPr>
              <w:t xml:space="preserve">ЗАХАРОВ </w:t>
            </w:r>
            <w:r>
              <w:rPr>
                <w:sz w:val="28"/>
                <w:szCs w:val="28"/>
              </w:rPr>
              <w:t>Юрий Сергеевич</w:t>
            </w:r>
          </w:p>
          <w:p w:rsidR="0013470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1674E">
              <w:rPr>
                <w:sz w:val="28"/>
                <w:szCs w:val="28"/>
              </w:rPr>
              <w:t xml:space="preserve">андидат </w:t>
            </w:r>
            <w:r>
              <w:rPr>
                <w:sz w:val="28"/>
                <w:szCs w:val="28"/>
              </w:rPr>
              <w:t>техн</w:t>
            </w:r>
            <w:r w:rsidRPr="0031674E">
              <w:rPr>
                <w:sz w:val="28"/>
                <w:szCs w:val="28"/>
              </w:rPr>
              <w:t>ических наук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AA7DA0" w:rsidRDefault="00134704" w:rsidP="00335305">
            <w:pPr>
              <w:spacing w:after="120"/>
            </w:pPr>
            <w:r w:rsidRPr="00AA7DA0">
              <w:t xml:space="preserve">Тел.: +7 </w:t>
            </w:r>
            <w:r w:rsidRPr="00AA7DA0">
              <w:rPr>
                <w:sz w:val="23"/>
                <w:szCs w:val="23"/>
                <w:shd w:val="clear" w:color="auto" w:fill="FFFFFF"/>
              </w:rPr>
              <w:t>9857610390</w:t>
            </w:r>
          </w:p>
          <w:p w:rsidR="00134704" w:rsidRPr="00C347C1" w:rsidRDefault="00134704" w:rsidP="00335305">
            <w:r w:rsidRPr="00C347C1">
              <w:t>Эл. адрес: YSZakharov@fa.ru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spacing w:after="120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ЗЕЛЕНЕВА Елена Сергеевна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D075EB" w:rsidRDefault="00134704" w:rsidP="00335305">
            <w:pPr>
              <w:spacing w:after="120"/>
            </w:pPr>
            <w:r w:rsidRPr="00D075EB">
              <w:t xml:space="preserve">Тел.: +7 </w:t>
            </w:r>
            <w:r w:rsidRPr="00D075EB">
              <w:rPr>
                <w:color w:val="2C2D2E"/>
                <w:shd w:val="clear" w:color="auto" w:fill="FFFFFF"/>
              </w:rPr>
              <w:t>9999780708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  <w:r w:rsidRPr="00C347C1">
              <w:t xml:space="preserve">Эл. адрес: </w:t>
            </w:r>
            <w:r w:rsidRPr="00D075EB">
              <w:t>eszeleneva@fa.ru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spacing w:after="120"/>
              <w:rPr>
                <w:sz w:val="28"/>
                <w:szCs w:val="28"/>
              </w:rPr>
            </w:pPr>
          </w:p>
          <w:p w:rsidR="00921737" w:rsidRDefault="00921737" w:rsidP="00335305">
            <w:pPr>
              <w:spacing w:after="120"/>
              <w:rPr>
                <w:sz w:val="28"/>
                <w:szCs w:val="28"/>
              </w:rPr>
            </w:pPr>
          </w:p>
          <w:p w:rsidR="00921737" w:rsidRDefault="00921737" w:rsidP="00335305">
            <w:pPr>
              <w:spacing w:after="120"/>
              <w:rPr>
                <w:sz w:val="28"/>
                <w:szCs w:val="28"/>
              </w:rPr>
            </w:pPr>
          </w:p>
          <w:p w:rsidR="00921737" w:rsidRDefault="00921737" w:rsidP="00335305">
            <w:pPr>
              <w:spacing w:after="120"/>
              <w:rPr>
                <w:sz w:val="28"/>
                <w:szCs w:val="28"/>
              </w:rPr>
            </w:pPr>
          </w:p>
          <w:p w:rsidR="00921737" w:rsidRDefault="00921737" w:rsidP="00335305">
            <w:pPr>
              <w:spacing w:after="120"/>
              <w:rPr>
                <w:sz w:val="28"/>
                <w:szCs w:val="28"/>
              </w:rPr>
            </w:pPr>
          </w:p>
          <w:p w:rsidR="00921737" w:rsidRDefault="00921737" w:rsidP="00335305">
            <w:pPr>
              <w:spacing w:after="120"/>
              <w:rPr>
                <w:sz w:val="28"/>
                <w:szCs w:val="28"/>
              </w:rPr>
            </w:pPr>
          </w:p>
          <w:p w:rsidR="00921737" w:rsidRDefault="00921737" w:rsidP="00335305">
            <w:pPr>
              <w:spacing w:after="120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МАКЕЕВ Александр Викторович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31674E" w:rsidRDefault="00134704" w:rsidP="00335305">
            <w:pPr>
              <w:spacing w:after="120"/>
            </w:pPr>
            <w:r w:rsidRPr="00C347C1">
              <w:t xml:space="preserve">Тел.: +7 </w:t>
            </w:r>
            <w:r w:rsidRPr="00293742">
              <w:t>9859068636</w:t>
            </w:r>
          </w:p>
          <w:p w:rsidR="00134704" w:rsidRPr="00C347C1" w:rsidRDefault="00134704" w:rsidP="00335305">
            <w:r w:rsidRPr="00C347C1">
              <w:t xml:space="preserve">Эл. адрес: </w:t>
            </w:r>
            <w:r w:rsidRPr="00293742">
              <w:t>amakeev@fa.ru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spacing w:after="120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МАТВЕЕВСКИЙ Сергей Сергеевич</w:t>
            </w:r>
          </w:p>
          <w:p w:rsidR="0013470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134704" w:rsidRPr="00257BA4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1674E">
              <w:rPr>
                <w:sz w:val="28"/>
                <w:szCs w:val="28"/>
              </w:rPr>
              <w:t xml:space="preserve">андидат </w:t>
            </w:r>
            <w:r>
              <w:rPr>
                <w:sz w:val="28"/>
                <w:szCs w:val="28"/>
              </w:rPr>
              <w:t>техн</w:t>
            </w:r>
            <w:r w:rsidRPr="0031674E">
              <w:rPr>
                <w:sz w:val="28"/>
                <w:szCs w:val="28"/>
              </w:rPr>
              <w:t>ических наук</w:t>
            </w:r>
            <w:r>
              <w:rPr>
                <w:sz w:val="28"/>
                <w:szCs w:val="28"/>
              </w:rPr>
              <w:t>, доцент</w:t>
            </w:r>
          </w:p>
          <w:p w:rsidR="00134704" w:rsidRPr="00783C6C" w:rsidRDefault="00134704" w:rsidP="00335305">
            <w:pPr>
              <w:spacing w:after="120"/>
            </w:pPr>
            <w:r w:rsidRPr="00783C6C">
              <w:t xml:space="preserve">Ленинградский проспект, д. 49, Москва, ГСП-3, 128993            </w:t>
            </w:r>
          </w:p>
          <w:p w:rsidR="00134704" w:rsidRPr="00783C6C" w:rsidRDefault="00134704" w:rsidP="00335305">
            <w:pPr>
              <w:spacing w:after="120"/>
            </w:pPr>
            <w:r w:rsidRPr="00783C6C">
              <w:t>Тел.: +7 9166889250</w:t>
            </w:r>
          </w:p>
          <w:p w:rsidR="00134704" w:rsidRPr="00C347C1" w:rsidRDefault="00134704" w:rsidP="00335305">
            <w:r w:rsidRPr="00783C6C">
              <w:t>Эл. адрес: ssmatveevskii@fa.ru</w:t>
            </w: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СИГАРЕВ Александр Викторович</w:t>
            </w: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134704" w:rsidRPr="0031674E" w:rsidRDefault="00134704" w:rsidP="0033530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1674E">
              <w:rPr>
                <w:sz w:val="28"/>
                <w:szCs w:val="28"/>
              </w:rPr>
              <w:t>андидат экономических наук</w:t>
            </w:r>
          </w:p>
          <w:p w:rsidR="00134704" w:rsidRPr="0031674E" w:rsidRDefault="00134704" w:rsidP="00335305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:rsidR="00134704" w:rsidRPr="004117C9" w:rsidRDefault="00134704" w:rsidP="00335305">
            <w:pPr>
              <w:spacing w:after="120"/>
            </w:pPr>
            <w:r w:rsidRPr="004117C9">
              <w:t xml:space="preserve">Тел.: +7 </w:t>
            </w:r>
            <w:r w:rsidRPr="004117C9">
              <w:rPr>
                <w:shd w:val="clear" w:color="auto" w:fill="FFFFFF"/>
              </w:rPr>
              <w:t>9104906064</w:t>
            </w:r>
          </w:p>
          <w:p w:rsidR="00134704" w:rsidRPr="000C5B52" w:rsidRDefault="00134704" w:rsidP="00335305">
            <w:r w:rsidRPr="000C5B52">
              <w:t>Эл. адрес: AVSigarev@fa.ru</w:t>
            </w:r>
          </w:p>
          <w:p w:rsidR="00134704" w:rsidRPr="000C5B52" w:rsidRDefault="00134704" w:rsidP="00335305"/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  <w:p w:rsidR="00134704" w:rsidRPr="0031674E" w:rsidRDefault="00134704" w:rsidP="0033530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34704" w:rsidRPr="0031674E" w:rsidRDefault="00134704" w:rsidP="00134704">
      <w:pPr>
        <w:spacing w:line="420" w:lineRule="exact"/>
        <w:rPr>
          <w:b/>
          <w:color w:val="000000"/>
          <w:sz w:val="28"/>
          <w:szCs w:val="28"/>
        </w:rPr>
      </w:pPr>
    </w:p>
    <w:p w:rsidR="00134704" w:rsidRPr="0031674E" w:rsidRDefault="00134704" w:rsidP="00134704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134704" w:rsidRPr="0031674E" w:rsidRDefault="00134704" w:rsidP="00134704">
      <w:pPr>
        <w:spacing w:after="160" w:line="259" w:lineRule="auto"/>
        <w:rPr>
          <w:b/>
          <w:color w:val="000000"/>
          <w:sz w:val="28"/>
          <w:szCs w:val="28"/>
        </w:rPr>
      </w:pPr>
      <w:r w:rsidRPr="0031674E">
        <w:rPr>
          <w:b/>
          <w:color w:val="000000"/>
          <w:sz w:val="28"/>
          <w:szCs w:val="28"/>
        </w:rPr>
        <w:br w:type="page"/>
      </w:r>
    </w:p>
    <w:p w:rsidR="00134704" w:rsidRPr="0031674E" w:rsidRDefault="00134704" w:rsidP="00134704">
      <w:pPr>
        <w:jc w:val="center"/>
        <w:rPr>
          <w:b/>
          <w:color w:val="000000"/>
          <w:sz w:val="28"/>
          <w:szCs w:val="28"/>
        </w:rPr>
      </w:pPr>
      <w:r w:rsidRPr="0031674E"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134704" w:rsidRDefault="00134704" w:rsidP="00134704">
      <w:pPr>
        <w:ind w:firstLine="567"/>
        <w:jc w:val="both"/>
        <w:rPr>
          <w:sz w:val="28"/>
          <w:szCs w:val="28"/>
        </w:rPr>
      </w:pPr>
    </w:p>
    <w:p w:rsidR="00134704" w:rsidRDefault="00CE63EF" w:rsidP="00134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704" w:rsidRPr="001C01FD">
        <w:rPr>
          <w:sz w:val="28"/>
          <w:szCs w:val="28"/>
        </w:rPr>
        <w:t>определены возможности и последствия использования инновационных финансовых технологий кредитными организациями</w:t>
      </w:r>
      <w:r w:rsidR="00FC670C">
        <w:rPr>
          <w:sz w:val="28"/>
          <w:szCs w:val="28"/>
        </w:rPr>
        <w:t xml:space="preserve">. </w:t>
      </w:r>
      <w:r w:rsidR="00134704" w:rsidRPr="001C01FD">
        <w:rPr>
          <w:sz w:val="28"/>
          <w:szCs w:val="28"/>
        </w:rPr>
        <w:t xml:space="preserve">Представлены сценарии различных вариантов цифровой трансформации банков, преимущества и риски этого процесса; определяется, что цифровая трансформация неизбежно приводит к возникновению новых рисков, связанных с эволюцией информационных систем кредитных организаций, появлением новых посредников. </w:t>
      </w:r>
      <w:r>
        <w:rPr>
          <w:sz w:val="28"/>
          <w:szCs w:val="28"/>
        </w:rPr>
        <w:t>П</w:t>
      </w:r>
      <w:r w:rsidR="00134704" w:rsidRPr="001C01FD">
        <w:rPr>
          <w:sz w:val="28"/>
          <w:szCs w:val="28"/>
        </w:rPr>
        <w:t xml:space="preserve">редставлен опыт цифровой трансформации таких российских банков, как Сбербанк и ВТБ. </w:t>
      </w:r>
      <w:r w:rsidR="00134704">
        <w:rPr>
          <w:sz w:val="28"/>
          <w:szCs w:val="28"/>
        </w:rPr>
        <w:t xml:space="preserve">Авторами определены </w:t>
      </w:r>
      <w:r w:rsidR="00134704" w:rsidRPr="001C01FD">
        <w:rPr>
          <w:sz w:val="28"/>
          <w:szCs w:val="28"/>
        </w:rPr>
        <w:t>основны</w:t>
      </w:r>
      <w:r w:rsidR="00134704">
        <w:rPr>
          <w:sz w:val="28"/>
          <w:szCs w:val="28"/>
        </w:rPr>
        <w:t>е</w:t>
      </w:r>
      <w:r w:rsidR="00134704" w:rsidRPr="001C01FD">
        <w:rPr>
          <w:sz w:val="28"/>
          <w:szCs w:val="28"/>
        </w:rPr>
        <w:t xml:space="preserve"> проблем</w:t>
      </w:r>
      <w:r w:rsidR="00134704">
        <w:rPr>
          <w:sz w:val="28"/>
          <w:szCs w:val="28"/>
        </w:rPr>
        <w:t>ы</w:t>
      </w:r>
      <w:r w:rsidR="00134704" w:rsidRPr="001C01FD">
        <w:rPr>
          <w:sz w:val="28"/>
          <w:szCs w:val="28"/>
        </w:rPr>
        <w:t xml:space="preserve">, с которыми столкнулись центральные банки в </w:t>
      </w:r>
      <w:r w:rsidR="00134704">
        <w:rPr>
          <w:sz w:val="28"/>
          <w:szCs w:val="28"/>
        </w:rPr>
        <w:t>условиях</w:t>
      </w:r>
      <w:r w:rsidR="00134704" w:rsidRPr="001C01FD">
        <w:rPr>
          <w:sz w:val="28"/>
          <w:szCs w:val="28"/>
        </w:rPr>
        <w:t xml:space="preserve"> цифровой трансформаци</w:t>
      </w:r>
      <w:r w:rsidR="00134704">
        <w:rPr>
          <w:sz w:val="28"/>
          <w:szCs w:val="28"/>
        </w:rPr>
        <w:t>и</w:t>
      </w:r>
      <w:r w:rsidR="00134704" w:rsidRPr="001C01FD">
        <w:rPr>
          <w:sz w:val="28"/>
          <w:szCs w:val="28"/>
        </w:rPr>
        <w:t xml:space="preserve"> кредитных организаций, обозначены перспективы дальнейшего развития цифровой трансформации российских банков и банковской системы в целом (</w:t>
      </w:r>
      <w:proofErr w:type="spellStart"/>
      <w:r w:rsidR="00134704" w:rsidRPr="001C01FD">
        <w:rPr>
          <w:sz w:val="28"/>
          <w:szCs w:val="28"/>
        </w:rPr>
        <w:t>маркетплейсы</w:t>
      </w:r>
      <w:proofErr w:type="spellEnd"/>
      <w:r w:rsidR="00134704" w:rsidRPr="001C01FD">
        <w:rPr>
          <w:sz w:val="28"/>
          <w:szCs w:val="28"/>
        </w:rPr>
        <w:t xml:space="preserve"> и экосистемы).</w:t>
      </w:r>
    </w:p>
    <w:p w:rsidR="00CE63EF" w:rsidRPr="00CE63EF" w:rsidRDefault="00CE63EF" w:rsidP="00CE63EF">
      <w:pPr>
        <w:ind w:firstLine="567"/>
        <w:jc w:val="both"/>
        <w:rPr>
          <w:sz w:val="28"/>
          <w:szCs w:val="28"/>
        </w:rPr>
      </w:pPr>
      <w:r w:rsidRPr="00CE63EF">
        <w:rPr>
          <w:sz w:val="28"/>
          <w:szCs w:val="28"/>
        </w:rPr>
        <w:t xml:space="preserve">- </w:t>
      </w:r>
      <w:r w:rsidRPr="00CE63EF">
        <w:rPr>
          <w:b/>
          <w:sz w:val="28"/>
          <w:szCs w:val="28"/>
        </w:rPr>
        <w:t>степень готовности к изданию и применению в образовательном процессе:</w:t>
      </w:r>
      <w:r w:rsidRPr="00CE63EF">
        <w:rPr>
          <w:sz w:val="28"/>
          <w:szCs w:val="28"/>
        </w:rPr>
        <w:t xml:space="preserve"> текст рукописи </w:t>
      </w:r>
      <w:r>
        <w:rPr>
          <w:sz w:val="28"/>
          <w:szCs w:val="28"/>
        </w:rPr>
        <w:t xml:space="preserve">опубликован </w:t>
      </w:r>
      <w:r w:rsidRPr="00CE63EF">
        <w:rPr>
          <w:sz w:val="28"/>
          <w:szCs w:val="28"/>
        </w:rPr>
        <w:t>в издательств</w:t>
      </w:r>
      <w:r w:rsidR="00894674">
        <w:rPr>
          <w:sz w:val="28"/>
          <w:szCs w:val="28"/>
        </w:rPr>
        <w:t>е «</w:t>
      </w:r>
      <w:r w:rsidR="00894674">
        <w:rPr>
          <w:sz w:val="28"/>
          <w:szCs w:val="28"/>
          <w:lang w:val="en-US"/>
        </w:rPr>
        <w:t>Scientific</w:t>
      </w:r>
      <w:r w:rsidR="00894674" w:rsidRPr="00894674">
        <w:rPr>
          <w:sz w:val="28"/>
          <w:szCs w:val="28"/>
        </w:rPr>
        <w:t xml:space="preserve"> </w:t>
      </w:r>
      <w:r w:rsidR="00894674">
        <w:rPr>
          <w:sz w:val="28"/>
          <w:szCs w:val="28"/>
          <w:lang w:val="en-US"/>
        </w:rPr>
        <w:t>World</w:t>
      </w:r>
      <w:r w:rsidRPr="00CE63EF">
        <w:rPr>
          <w:sz w:val="28"/>
          <w:szCs w:val="28"/>
        </w:rPr>
        <w:t>»</w:t>
      </w:r>
      <w:r w:rsidR="00894674" w:rsidRPr="00894674">
        <w:rPr>
          <w:sz w:val="28"/>
          <w:szCs w:val="28"/>
        </w:rPr>
        <w:t xml:space="preserve">, </w:t>
      </w:r>
      <w:r w:rsidR="00894674">
        <w:rPr>
          <w:sz w:val="28"/>
          <w:szCs w:val="28"/>
          <w:lang w:val="en-US"/>
        </w:rPr>
        <w:t>Riga</w:t>
      </w:r>
      <w:r w:rsidR="00894674" w:rsidRPr="00894674">
        <w:rPr>
          <w:sz w:val="28"/>
          <w:szCs w:val="28"/>
        </w:rPr>
        <w:t xml:space="preserve"> </w:t>
      </w:r>
      <w:r w:rsidR="00894674">
        <w:rPr>
          <w:sz w:val="28"/>
          <w:szCs w:val="28"/>
        </w:rPr>
        <w:t>в 2021г.</w:t>
      </w:r>
      <w:r w:rsidRPr="00CE63EF">
        <w:rPr>
          <w:sz w:val="28"/>
          <w:szCs w:val="28"/>
        </w:rPr>
        <w:t>;</w:t>
      </w:r>
    </w:p>
    <w:p w:rsidR="00CE63EF" w:rsidRPr="00CE63EF" w:rsidRDefault="00CE63EF" w:rsidP="00CE63EF">
      <w:pPr>
        <w:ind w:firstLine="567"/>
        <w:jc w:val="both"/>
        <w:rPr>
          <w:sz w:val="28"/>
          <w:szCs w:val="28"/>
        </w:rPr>
      </w:pPr>
      <w:r w:rsidRPr="00CE63EF">
        <w:rPr>
          <w:sz w:val="28"/>
          <w:szCs w:val="28"/>
        </w:rPr>
        <w:t xml:space="preserve">- </w:t>
      </w:r>
      <w:r w:rsidRPr="00894674">
        <w:rPr>
          <w:b/>
          <w:sz w:val="28"/>
          <w:szCs w:val="28"/>
        </w:rPr>
        <w:t>новизна произведения науки, отличие от аналогов</w:t>
      </w:r>
      <w:r w:rsidRPr="00CE63EF">
        <w:rPr>
          <w:sz w:val="28"/>
          <w:szCs w:val="28"/>
        </w:rPr>
        <w:t xml:space="preserve">. </w:t>
      </w:r>
      <w:r w:rsidR="00894674">
        <w:rPr>
          <w:sz w:val="28"/>
          <w:szCs w:val="28"/>
        </w:rPr>
        <w:t xml:space="preserve">Приведено описание сущности цифровизации и </w:t>
      </w:r>
      <w:proofErr w:type="spellStart"/>
      <w:r w:rsidR="00894674">
        <w:rPr>
          <w:sz w:val="28"/>
          <w:szCs w:val="28"/>
        </w:rPr>
        <w:t>финтеха</w:t>
      </w:r>
      <w:proofErr w:type="spellEnd"/>
      <w:r w:rsidR="00894674">
        <w:rPr>
          <w:sz w:val="28"/>
          <w:szCs w:val="28"/>
        </w:rPr>
        <w:t xml:space="preserve">, современных финансовых технологий, используемых в банковской системе России. Дано описание процессов цифровизации российских банков, особенностей производства и продажи банковских услуг в новых условиях, влияния цифровизации на деятельность Банка </w:t>
      </w:r>
      <w:proofErr w:type="spellStart"/>
      <w:r w:rsidR="00894674">
        <w:rPr>
          <w:sz w:val="28"/>
          <w:szCs w:val="28"/>
        </w:rPr>
        <w:t>россии</w:t>
      </w:r>
      <w:proofErr w:type="spellEnd"/>
      <w:r w:rsidRPr="00CE63EF">
        <w:rPr>
          <w:sz w:val="28"/>
          <w:szCs w:val="28"/>
        </w:rPr>
        <w:t xml:space="preserve"> </w:t>
      </w:r>
    </w:p>
    <w:p w:rsidR="00E947D7" w:rsidRPr="00E947D7" w:rsidRDefault="00CE63EF" w:rsidP="00E947D7">
      <w:pPr>
        <w:ind w:firstLine="567"/>
        <w:jc w:val="both"/>
        <w:rPr>
          <w:sz w:val="28"/>
          <w:szCs w:val="28"/>
        </w:rPr>
      </w:pPr>
      <w:r w:rsidRPr="00CE63EF">
        <w:rPr>
          <w:sz w:val="28"/>
          <w:szCs w:val="28"/>
        </w:rPr>
        <w:tab/>
        <w:t xml:space="preserve">- </w:t>
      </w:r>
      <w:r w:rsidRPr="00894674">
        <w:rPr>
          <w:b/>
          <w:sz w:val="28"/>
          <w:szCs w:val="28"/>
        </w:rPr>
        <w:t>технологические преимущества.</w:t>
      </w:r>
      <w:r w:rsidRPr="00CE63EF">
        <w:rPr>
          <w:sz w:val="28"/>
          <w:szCs w:val="28"/>
        </w:rPr>
        <w:t xml:space="preserve"> </w:t>
      </w:r>
      <w:r w:rsidR="00E947D7">
        <w:rPr>
          <w:sz w:val="28"/>
          <w:szCs w:val="28"/>
        </w:rPr>
        <w:t>М</w:t>
      </w:r>
      <w:r w:rsidR="00E947D7" w:rsidRPr="00E947D7">
        <w:rPr>
          <w:sz w:val="28"/>
          <w:szCs w:val="28"/>
        </w:rPr>
        <w:t xml:space="preserve">атериалы монографии </w:t>
      </w:r>
      <w:r w:rsidR="00E947D7">
        <w:rPr>
          <w:sz w:val="28"/>
          <w:szCs w:val="28"/>
        </w:rPr>
        <w:t xml:space="preserve">позволяют </w:t>
      </w:r>
      <w:r w:rsidR="00E947D7" w:rsidRPr="00E947D7">
        <w:rPr>
          <w:sz w:val="28"/>
          <w:szCs w:val="28"/>
        </w:rPr>
        <w:t>обеспечи</w:t>
      </w:r>
      <w:r w:rsidR="00E947D7">
        <w:rPr>
          <w:sz w:val="28"/>
          <w:szCs w:val="28"/>
        </w:rPr>
        <w:t xml:space="preserve">ть </w:t>
      </w:r>
      <w:r w:rsidR="00E947D7" w:rsidRPr="00E947D7">
        <w:rPr>
          <w:sz w:val="28"/>
          <w:szCs w:val="28"/>
        </w:rPr>
        <w:t>преподавание дисциплин</w:t>
      </w:r>
      <w:r w:rsidR="00E947D7">
        <w:rPr>
          <w:sz w:val="28"/>
          <w:szCs w:val="28"/>
        </w:rPr>
        <w:t>ы «Деньги, кредит, банки» на современном уровне</w:t>
      </w:r>
      <w:r w:rsidR="00FC670C">
        <w:rPr>
          <w:sz w:val="28"/>
          <w:szCs w:val="28"/>
        </w:rPr>
        <w:t xml:space="preserve"> (</w:t>
      </w:r>
      <w:r w:rsidR="00E947D7">
        <w:rPr>
          <w:sz w:val="28"/>
          <w:szCs w:val="28"/>
        </w:rPr>
        <w:t>на английском языке</w:t>
      </w:r>
      <w:r w:rsidR="00FC670C">
        <w:rPr>
          <w:sz w:val="28"/>
          <w:szCs w:val="28"/>
        </w:rPr>
        <w:t>)</w:t>
      </w:r>
      <w:r w:rsidR="00E947D7">
        <w:rPr>
          <w:sz w:val="28"/>
          <w:szCs w:val="28"/>
        </w:rPr>
        <w:t>. Для иностранных студентов изучение указанной дисциплины станет более доступным, позволит лучше понять особенности цифровизации российской банковской системы</w:t>
      </w:r>
      <w:r w:rsidR="00E947D7" w:rsidRPr="00E947D7">
        <w:rPr>
          <w:sz w:val="28"/>
          <w:szCs w:val="28"/>
        </w:rPr>
        <w:t>.</w:t>
      </w:r>
    </w:p>
    <w:p w:rsidR="00CE63EF" w:rsidRPr="00CE63EF" w:rsidRDefault="00CE63EF" w:rsidP="00CE63EF">
      <w:pPr>
        <w:ind w:firstLine="567"/>
        <w:jc w:val="both"/>
        <w:rPr>
          <w:sz w:val="28"/>
          <w:szCs w:val="28"/>
        </w:rPr>
      </w:pPr>
      <w:r w:rsidRPr="00CE63EF">
        <w:rPr>
          <w:sz w:val="28"/>
          <w:szCs w:val="28"/>
        </w:rPr>
        <w:tab/>
        <w:t xml:space="preserve">- </w:t>
      </w:r>
      <w:r w:rsidRPr="0096549C">
        <w:rPr>
          <w:b/>
          <w:sz w:val="28"/>
          <w:szCs w:val="28"/>
        </w:rPr>
        <w:t>экономические преимущества</w:t>
      </w:r>
      <w:r w:rsidR="00855718">
        <w:rPr>
          <w:b/>
          <w:sz w:val="28"/>
          <w:szCs w:val="28"/>
        </w:rPr>
        <w:t>.</w:t>
      </w:r>
      <w:r w:rsidRPr="00CE63EF">
        <w:rPr>
          <w:sz w:val="28"/>
          <w:szCs w:val="28"/>
        </w:rPr>
        <w:t xml:space="preserve"> </w:t>
      </w:r>
      <w:r w:rsidR="00855718">
        <w:rPr>
          <w:sz w:val="28"/>
          <w:szCs w:val="28"/>
        </w:rPr>
        <w:t xml:space="preserve">Преподаватели и студенты Финуниверситета получают возможность экономить время при подготовке к лекциям и семинарским занятиям по дисциплине «деньги, кредит, банки» (на иностранном языке), что </w:t>
      </w:r>
      <w:r w:rsidRPr="00CE63EF">
        <w:rPr>
          <w:sz w:val="28"/>
          <w:szCs w:val="28"/>
        </w:rPr>
        <w:t>повы</w:t>
      </w:r>
      <w:r w:rsidR="00855718">
        <w:rPr>
          <w:sz w:val="28"/>
          <w:szCs w:val="28"/>
        </w:rPr>
        <w:t xml:space="preserve">сит </w:t>
      </w:r>
      <w:r w:rsidRPr="00CE63EF">
        <w:rPr>
          <w:sz w:val="28"/>
          <w:szCs w:val="28"/>
        </w:rPr>
        <w:t>эффективност</w:t>
      </w:r>
      <w:r w:rsidR="00855718">
        <w:rPr>
          <w:sz w:val="28"/>
          <w:szCs w:val="28"/>
        </w:rPr>
        <w:t>ь</w:t>
      </w:r>
      <w:r w:rsidRPr="00CE63EF">
        <w:rPr>
          <w:sz w:val="28"/>
          <w:szCs w:val="28"/>
        </w:rPr>
        <w:t xml:space="preserve"> учебного и преподавательского труда. </w:t>
      </w:r>
    </w:p>
    <w:p w:rsidR="00CE63EF" w:rsidRPr="00855718" w:rsidRDefault="00CE63EF" w:rsidP="00CE63EF">
      <w:pPr>
        <w:ind w:firstLine="567"/>
        <w:jc w:val="both"/>
        <w:rPr>
          <w:b/>
          <w:sz w:val="28"/>
          <w:szCs w:val="28"/>
        </w:rPr>
      </w:pPr>
      <w:r w:rsidRPr="00CE63EF">
        <w:rPr>
          <w:sz w:val="28"/>
          <w:szCs w:val="28"/>
        </w:rPr>
        <w:t xml:space="preserve">- </w:t>
      </w:r>
      <w:r w:rsidRPr="00855718">
        <w:rPr>
          <w:b/>
          <w:sz w:val="28"/>
          <w:szCs w:val="28"/>
        </w:rPr>
        <w:t>область возможного использования</w:t>
      </w:r>
      <w:r w:rsidRPr="00CE63EF">
        <w:rPr>
          <w:sz w:val="28"/>
          <w:szCs w:val="28"/>
        </w:rPr>
        <w:t xml:space="preserve">. Использование Финансовым университетом в качестве дополнительного материала при подготовке к занятиям </w:t>
      </w:r>
      <w:r w:rsidR="00FC670C">
        <w:rPr>
          <w:sz w:val="28"/>
          <w:szCs w:val="28"/>
        </w:rPr>
        <w:t xml:space="preserve">преподавателями </w:t>
      </w:r>
      <w:r w:rsidRPr="00CE63EF">
        <w:rPr>
          <w:sz w:val="28"/>
          <w:szCs w:val="28"/>
        </w:rPr>
        <w:t xml:space="preserve">в </w:t>
      </w:r>
      <w:proofErr w:type="spellStart"/>
      <w:r w:rsidR="00855718">
        <w:rPr>
          <w:sz w:val="28"/>
          <w:szCs w:val="28"/>
        </w:rPr>
        <w:t>бакалавриате</w:t>
      </w:r>
      <w:proofErr w:type="spellEnd"/>
      <w:r w:rsidR="00855718">
        <w:rPr>
          <w:sz w:val="28"/>
          <w:szCs w:val="28"/>
        </w:rPr>
        <w:t xml:space="preserve"> (преподавание на английском языке)</w:t>
      </w:r>
      <w:r w:rsidRPr="00CE63EF">
        <w:rPr>
          <w:sz w:val="28"/>
          <w:szCs w:val="28"/>
        </w:rPr>
        <w:t xml:space="preserve"> при изучении дисциплины «</w:t>
      </w:r>
      <w:r w:rsidR="00855718">
        <w:rPr>
          <w:sz w:val="28"/>
          <w:szCs w:val="28"/>
        </w:rPr>
        <w:t>Деньги, кредит, банки</w:t>
      </w:r>
      <w:r w:rsidR="00FC670C">
        <w:rPr>
          <w:sz w:val="28"/>
          <w:szCs w:val="28"/>
        </w:rPr>
        <w:t>»</w:t>
      </w:r>
      <w:r w:rsidRPr="00CE63EF">
        <w:rPr>
          <w:sz w:val="28"/>
          <w:szCs w:val="28"/>
        </w:rPr>
        <w:t xml:space="preserve"> </w:t>
      </w:r>
      <w:r w:rsidR="00855718">
        <w:rPr>
          <w:sz w:val="28"/>
          <w:szCs w:val="28"/>
        </w:rPr>
        <w:t xml:space="preserve">иностранными студентами. </w:t>
      </w:r>
      <w:r w:rsidRPr="00CE63EF">
        <w:rPr>
          <w:sz w:val="28"/>
          <w:szCs w:val="28"/>
        </w:rPr>
        <w:t xml:space="preserve"> </w:t>
      </w:r>
    </w:p>
    <w:p w:rsidR="00134704" w:rsidRDefault="00CE63EF" w:rsidP="00855718">
      <w:pPr>
        <w:ind w:firstLine="567"/>
        <w:jc w:val="both"/>
        <w:rPr>
          <w:sz w:val="28"/>
          <w:szCs w:val="28"/>
        </w:rPr>
      </w:pPr>
      <w:r w:rsidRPr="00855718">
        <w:rPr>
          <w:sz w:val="28"/>
          <w:szCs w:val="28"/>
        </w:rPr>
        <w:t xml:space="preserve">- </w:t>
      </w:r>
      <w:r w:rsidRPr="00855718">
        <w:rPr>
          <w:b/>
          <w:sz w:val="28"/>
          <w:szCs w:val="28"/>
        </w:rPr>
        <w:t>соответствующие полезные эффекты</w:t>
      </w:r>
      <w:r w:rsidR="00855718" w:rsidRPr="00855718">
        <w:rPr>
          <w:sz w:val="28"/>
          <w:szCs w:val="28"/>
        </w:rPr>
        <w:t xml:space="preserve">. На основе материалов монографии </w:t>
      </w:r>
      <w:r w:rsidR="00855718">
        <w:rPr>
          <w:sz w:val="28"/>
          <w:szCs w:val="28"/>
        </w:rPr>
        <w:t xml:space="preserve">студенты и </w:t>
      </w:r>
      <w:r w:rsidR="00FE411F">
        <w:rPr>
          <w:sz w:val="28"/>
          <w:szCs w:val="28"/>
        </w:rPr>
        <w:t>преподаватели</w:t>
      </w:r>
      <w:r w:rsidR="00855718">
        <w:rPr>
          <w:sz w:val="28"/>
          <w:szCs w:val="28"/>
        </w:rPr>
        <w:t xml:space="preserve"> имеют возможность проводить научные исследования в области практического использования цифровизации в банковской сфере, публиковать научные статьи.</w:t>
      </w:r>
    </w:p>
    <w:p w:rsidR="00134704" w:rsidRDefault="00134704" w:rsidP="00134704">
      <w:pPr>
        <w:spacing w:after="160" w:line="259" w:lineRule="auto"/>
        <w:rPr>
          <w:sz w:val="28"/>
          <w:szCs w:val="28"/>
        </w:rPr>
      </w:pPr>
    </w:p>
    <w:p w:rsidR="004530A9" w:rsidRDefault="004530A9"/>
    <w:sectPr w:rsidR="004530A9" w:rsidSect="008310BC">
      <w:headerReference w:type="default" r:id="rId15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BC" w:rsidRDefault="004674BC">
      <w:r>
        <w:separator/>
      </w:r>
    </w:p>
  </w:endnote>
  <w:endnote w:type="continuationSeparator" w:id="0">
    <w:p w:rsidR="004674BC" w:rsidRDefault="004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BC" w:rsidRDefault="004674BC">
      <w:r>
        <w:separator/>
      </w:r>
    </w:p>
  </w:footnote>
  <w:footnote w:type="continuationSeparator" w:id="0">
    <w:p w:rsidR="004674BC" w:rsidRDefault="0046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0061BA" w:rsidRDefault="001347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0">
          <w:rPr>
            <w:noProof/>
          </w:rPr>
          <w:t>4</w:t>
        </w:r>
        <w:r>
          <w:fldChar w:fldCharType="end"/>
        </w:r>
      </w:p>
    </w:sdtContent>
  </w:sdt>
  <w:p w:rsidR="000061BA" w:rsidRDefault="00467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04"/>
    <w:rsid w:val="00124C0D"/>
    <w:rsid w:val="00134704"/>
    <w:rsid w:val="004530A9"/>
    <w:rsid w:val="004674BC"/>
    <w:rsid w:val="00572B34"/>
    <w:rsid w:val="007F5412"/>
    <w:rsid w:val="00855718"/>
    <w:rsid w:val="00894674"/>
    <w:rsid w:val="00921737"/>
    <w:rsid w:val="0096549C"/>
    <w:rsid w:val="00A9195D"/>
    <w:rsid w:val="00CE63EF"/>
    <w:rsid w:val="00E947D7"/>
    <w:rsid w:val="00F45360"/>
    <w:rsid w:val="00F73686"/>
    <w:rsid w:val="00FC670C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FFABC-D072-467A-B57D-B171EE6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7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A9896-34C1-4362-BC2D-247DB872C2FE}"/>
</file>

<file path=customXml/itemProps2.xml><?xml version="1.0" encoding="utf-8"?>
<ds:datastoreItem xmlns:ds="http://schemas.openxmlformats.org/officeDocument/2006/customXml" ds:itemID="{40C363C4-686E-444C-9319-752C640E5AD4}"/>
</file>

<file path=customXml/itemProps3.xml><?xml version="1.0" encoding="utf-8"?>
<ds:datastoreItem xmlns:ds="http://schemas.openxmlformats.org/officeDocument/2006/customXml" ds:itemID="{D10C2DA8-B40A-4AA3-94F8-600A3CA80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The banking system of Russia in the context of digitalization</dc:title>
  <dc:subject/>
  <dc:creator>Саша</dc:creator>
  <cp:keywords/>
  <dc:description/>
  <cp:lastModifiedBy>Белгородцев Виктор Петрович</cp:lastModifiedBy>
  <cp:revision>2</cp:revision>
  <dcterms:created xsi:type="dcterms:W3CDTF">2022-06-14T14:01:00Z</dcterms:created>
  <dcterms:modified xsi:type="dcterms:W3CDTF">2022-06-14T14:01:00Z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