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934B8A" w:rsidRPr="00934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Математическая </w:t>
      </w:r>
      <w:r w:rsidR="00934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E51A33" w:rsidRPr="00934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одель</w:t>
      </w:r>
      <w:r w:rsidR="00E51A33" w:rsidRPr="00C16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F2B" w:rsidRPr="00C16F2B">
        <w:rPr>
          <w:rFonts w:ascii="Times New Roman" w:hAnsi="Times New Roman" w:cs="Times New Roman"/>
          <w:b/>
          <w:sz w:val="28"/>
          <w:szCs w:val="28"/>
        </w:rPr>
        <w:t>формирования портфелей ценных бумаг НПФ с учетом рисков, свойственных различным возрастным группам будущих пенсионеров, с целью повышения эффективности управления портфелями ценных бумаг российских НПФ</w:t>
      </w:r>
      <w:r w:rsidR="00C16F2B">
        <w:rPr>
          <w:rFonts w:ascii="Times New Roman" w:hAnsi="Times New Roman" w:cs="Times New Roman"/>
          <w:b/>
          <w:sz w:val="28"/>
          <w:szCs w:val="28"/>
        </w:rPr>
        <w:t>»</w:t>
      </w:r>
    </w:p>
    <w:p w:rsidR="00C16F2B" w:rsidRPr="00453DC6" w:rsidRDefault="00C16F2B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934B8A">
        <w:rPr>
          <w:rFonts w:ascii="Times New Roman" w:hAnsi="Times New Roman" w:cs="Times New Roman"/>
          <w:sz w:val="28"/>
          <w:szCs w:val="28"/>
        </w:rPr>
        <w:t xml:space="preserve"> </w:t>
      </w:r>
      <w:r w:rsidR="00C16F2B" w:rsidRPr="00C16F2B">
        <w:rPr>
          <w:rFonts w:ascii="Times New Roman" w:hAnsi="Times New Roman" w:cs="Times New Roman"/>
          <w:sz w:val="28"/>
          <w:szCs w:val="28"/>
        </w:rPr>
        <w:t>прикладной научно-исследовательской работы в рамках государственного задания 2021 года</w:t>
      </w:r>
      <w:r w:rsidR="00C16F2B">
        <w:rPr>
          <w:rFonts w:ascii="Times New Roman" w:hAnsi="Times New Roman" w:cs="Times New Roman"/>
          <w:sz w:val="28"/>
          <w:szCs w:val="28"/>
        </w:rPr>
        <w:t xml:space="preserve"> «</w:t>
      </w:r>
      <w:r w:rsidR="00C16F2B" w:rsidRPr="00C16F2B">
        <w:rPr>
          <w:rFonts w:ascii="Times New Roman" w:hAnsi="Times New Roman" w:cs="Times New Roman"/>
          <w:sz w:val="28"/>
          <w:szCs w:val="28"/>
        </w:rPr>
        <w:t>Современная трансформация пенсионной системы и формирование «длинных денег» в российской экономике</w:t>
      </w:r>
      <w:r w:rsidR="00C16F2B">
        <w:rPr>
          <w:rFonts w:ascii="Times New Roman" w:hAnsi="Times New Roman" w:cs="Times New Roman"/>
          <w:sz w:val="28"/>
          <w:szCs w:val="28"/>
        </w:rPr>
        <w:t>»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1F4BD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6F2B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204924" w:rsidTr="001C14FE">
        <w:tc>
          <w:tcPr>
            <w:tcW w:w="3256" w:type="dxa"/>
            <w:vAlign w:val="center"/>
          </w:tcPr>
          <w:p w:rsidR="00C16F2B" w:rsidRDefault="00204924" w:rsidP="001C1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1559557"/>
                  <wp:effectExtent l="0" t="0" r="0" b="3175"/>
                  <wp:docPr id="1" name="Рисунок 1" descr="d:\Documents\c\ЕЛЕНА\Фото\ФОТО2\20210808_190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c\ЕЛЕНА\Фото\ФОТО2\20210808_190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99" cy="158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Ивановна</w:t>
            </w:r>
          </w:p>
          <w:p w:rsidR="00C16F2B" w:rsidRPr="00453DC6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банковского дела и финансовых рынков</w:t>
            </w:r>
          </w:p>
          <w:p w:rsidR="00C16F2B" w:rsidRPr="00453DC6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204924">
              <w:rPr>
                <w:rFonts w:ascii="Times New Roman" w:hAnsi="Times New Roman" w:cs="Times New Roman"/>
              </w:rPr>
              <w:t>1</w:t>
            </w:r>
            <w:r w:rsidR="00204924">
              <w:rPr>
                <w:rFonts w:ascii="Times New Roman" w:hAnsi="Times New Roman" w:cs="Times New Roman"/>
              </w:rPr>
              <w:t>55069</w:t>
            </w:r>
            <w:r w:rsidRPr="00204924">
              <w:rPr>
                <w:rFonts w:ascii="Times New Roman" w:hAnsi="Times New Roman" w:cs="Times New Roman"/>
              </w:rPr>
              <w:t xml:space="preserve">, г. Москва, ул. </w:t>
            </w:r>
            <w:r w:rsidR="00204924">
              <w:rPr>
                <w:rFonts w:ascii="Times New Roman" w:hAnsi="Times New Roman" w:cs="Times New Roman"/>
              </w:rPr>
              <w:t>Шипиловская</w:t>
            </w:r>
            <w:r w:rsidRPr="00204924">
              <w:rPr>
                <w:rFonts w:ascii="Times New Roman" w:hAnsi="Times New Roman" w:cs="Times New Roman"/>
              </w:rPr>
              <w:t>, д.1</w:t>
            </w:r>
            <w:r w:rsidR="00204924">
              <w:rPr>
                <w:rFonts w:ascii="Times New Roman" w:hAnsi="Times New Roman" w:cs="Times New Roman"/>
              </w:rPr>
              <w:t>2</w:t>
            </w:r>
            <w:r w:rsidRPr="00204924">
              <w:rPr>
                <w:rFonts w:ascii="Times New Roman" w:hAnsi="Times New Roman" w:cs="Times New Roman"/>
              </w:rPr>
              <w:t xml:space="preserve">, кв. </w:t>
            </w:r>
            <w:r w:rsidR="00204924">
              <w:rPr>
                <w:rFonts w:ascii="Times New Roman" w:hAnsi="Times New Roman" w:cs="Times New Roman"/>
              </w:rPr>
              <w:t>69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DB0F8B">
              <w:rPr>
                <w:rFonts w:ascii="Times New Roman" w:hAnsi="Times New Roman" w:cs="Times New Roman"/>
              </w:rPr>
              <w:t>-903-</w:t>
            </w:r>
            <w:r>
              <w:rPr>
                <w:rFonts w:ascii="Times New Roman" w:hAnsi="Times New Roman" w:cs="Times New Roman"/>
              </w:rPr>
              <w:t>540</w:t>
            </w:r>
            <w:r w:rsidRPr="00DB0F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27-14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Style w:val="a9"/>
                <w:rFonts w:ascii="Times New Roman" w:hAnsi="Times New Roman" w:cs="Times New Roman"/>
              </w:rPr>
              <w:t>eikulikova@fa.ru</w:t>
            </w:r>
          </w:p>
          <w:p w:rsidR="00C16F2B" w:rsidRPr="00D64A9A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04924" w:rsidTr="001C14FE">
        <w:trPr>
          <w:trHeight w:val="3240"/>
        </w:trPr>
        <w:tc>
          <w:tcPr>
            <w:tcW w:w="3256" w:type="dxa"/>
            <w:vAlign w:val="center"/>
          </w:tcPr>
          <w:p w:rsidR="00FC71C0" w:rsidRDefault="000557E4" w:rsidP="00FC71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208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0.7pt;height:164.8pt" o:ole="">
                  <v:imagedata r:id="rId8" o:title=""/>
                </v:shape>
                <o:OLEObject Type="Embed" ProgID="PBrush" ShapeID="_x0000_i1026" DrawAspect="Content" ObjectID="_1695451948" r:id="rId9"/>
              </w:object>
            </w:r>
          </w:p>
        </w:tc>
        <w:tc>
          <w:tcPr>
            <w:tcW w:w="6798" w:type="dxa"/>
          </w:tcPr>
          <w:p w:rsidR="00FC71C0" w:rsidRDefault="00FC71C0" w:rsidP="00FC71C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Людмила Николаевна</w:t>
            </w:r>
          </w:p>
          <w:p w:rsidR="00FC71C0" w:rsidRPr="00453DC6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банковского дела и финансовых рынков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0557E4" w:rsidRPr="009332F0" w:rsidRDefault="000557E4" w:rsidP="00FC71C0">
            <w:pPr>
              <w:spacing w:after="120"/>
              <w:rPr>
                <w:rFonts w:ascii="Times New Roman" w:hAnsi="Times New Roman" w:cs="Times New Roman"/>
              </w:rPr>
            </w:pPr>
            <w:r w:rsidRPr="009332F0">
              <w:rPr>
                <w:rFonts w:ascii="Times New Roman" w:hAnsi="Times New Roman" w:cs="Times New Roman"/>
              </w:rPr>
              <w:t>Адрес: 127486</w:t>
            </w:r>
            <w:r w:rsidR="002C42C2" w:rsidRPr="009332F0">
              <w:rPr>
                <w:rFonts w:ascii="Times New Roman" w:hAnsi="Times New Roman" w:cs="Times New Roman"/>
              </w:rPr>
              <w:t>, Москва, Коровинское шоссе, дом 4, корп. 4, кв. 18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525348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26-530</w:t>
            </w:r>
            <w:r w:rsidRPr="0052534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</w:t>
            </w:r>
            <w:r w:rsidRPr="0052534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Pr="00D006AE">
                <w:rPr>
                  <w:rStyle w:val="a9"/>
                  <w:rFonts w:ascii="Times New Roman" w:hAnsi="Times New Roman" w:cs="Times New Roman"/>
                </w:rPr>
                <w:t>lnandrianova@fa.ru</w:t>
              </w:r>
            </w:hyperlink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24" w:rsidTr="001C14FE">
        <w:tc>
          <w:tcPr>
            <w:tcW w:w="3256" w:type="dxa"/>
            <w:vAlign w:val="center"/>
          </w:tcPr>
          <w:p w:rsidR="00FC71C0" w:rsidRDefault="00582386" w:rsidP="00FC71C0">
            <w:pPr>
              <w:contextualSpacing/>
              <w:jc w:val="center"/>
              <w:rPr>
                <w:noProof/>
                <w:lang w:eastAsia="ru-RU"/>
              </w:rPr>
            </w:pPr>
            <w:r w:rsidRPr="00582386">
              <w:rPr>
                <w:noProof/>
                <w:lang w:eastAsia="ru-RU"/>
              </w:rPr>
              <w:drawing>
                <wp:inline distT="0" distB="0" distL="0" distR="0">
                  <wp:extent cx="1285875" cy="1704975"/>
                  <wp:effectExtent l="19050" t="0" r="9525" b="0"/>
                  <wp:docPr id="2" name="Рисунок 1" descr="D:\Моя фотография на Совете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D:\Моя фотография на Совете.jpeg"/>
                          <pic:cNvPicPr/>
                        </pic:nvPicPr>
                        <pic:blipFill>
                          <a:blip r:embed="rId11" cstate="print"/>
                          <a:srcRect l="23417" t="7388" r="22923" b="41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36" cy="170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1C0" w:rsidRDefault="00FC71C0" w:rsidP="00FC71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ПАНОВА Светлана Анатольевна</w:t>
            </w:r>
          </w:p>
          <w:p w:rsidR="00FC71C0" w:rsidRPr="00453DC6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банковского дела и финансовых рынков</w:t>
            </w:r>
          </w:p>
          <w:p w:rsidR="00FC71C0" w:rsidRPr="00453DC6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кандидат экономических наук, доцент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525348">
              <w:rPr>
                <w:rFonts w:ascii="Times New Roman" w:hAnsi="Times New Roman" w:cs="Times New Roman"/>
              </w:rPr>
              <w:t>127550, Москва, Дмитровское ш., д. 45, корп. 2, кв. 89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525348">
              <w:rPr>
                <w:rFonts w:ascii="Times New Roman" w:hAnsi="Times New Roman" w:cs="Times New Roman"/>
              </w:rPr>
              <w:t>-910-480-78-43</w:t>
            </w:r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Эл. адрес: </w:t>
            </w:r>
            <w:hyperlink r:id="rId12" w:history="1">
              <w:r w:rsidRPr="00D006AE">
                <w:rPr>
                  <w:rStyle w:val="a9"/>
                  <w:rFonts w:ascii="Times New Roman" w:hAnsi="Times New Roman" w:cs="Times New Roman"/>
                </w:rPr>
                <w:t>SAPanova@fa.ru</w:t>
              </w:r>
            </w:hyperlink>
          </w:p>
        </w:tc>
      </w:tr>
    </w:tbl>
    <w:p w:rsidR="00C16F2B" w:rsidRPr="00453DC6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C16F2B" w:rsidTr="001C14FE">
        <w:tc>
          <w:tcPr>
            <w:tcW w:w="3256" w:type="dxa"/>
            <w:vAlign w:val="center"/>
          </w:tcPr>
          <w:p w:rsidR="00C16F2B" w:rsidRDefault="00C16F2B" w:rsidP="001C14FE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C16F2B" w:rsidRDefault="00C16F2B" w:rsidP="001C1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C16F2B" w:rsidRDefault="00C16F2B" w:rsidP="00C16F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F2B" w:rsidTr="001C14FE">
        <w:tc>
          <w:tcPr>
            <w:tcW w:w="3256" w:type="dxa"/>
            <w:vAlign w:val="center"/>
          </w:tcPr>
          <w:p w:rsidR="00C16F2B" w:rsidRDefault="00C16F2B" w:rsidP="00C16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F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8361" cy="1971675"/>
                  <wp:effectExtent l="0" t="0" r="0" b="0"/>
                  <wp:docPr id="5" name="Рисунок 5" descr="E:\Desktop\2019. Гусева. 100 лет ФУ. Другие личные материалы\P116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esktop\2019. Гусева. 100 лет ФУ. Другие личные материалы\P116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18" cy="197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Ирина Алексеевна</w:t>
            </w:r>
          </w:p>
          <w:p w:rsidR="00C16F2B" w:rsidRPr="00453DC6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банковского дела и финансовых рынков</w:t>
            </w:r>
          </w:p>
          <w:p w:rsidR="00C16F2B" w:rsidRPr="00453DC6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125502, г. Москва, ул. Петрозаводская. Дом 3, корп. 2, кв. 268            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- 985-905-56-43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B47CAF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D006AE">
                <w:rPr>
                  <w:rStyle w:val="a9"/>
                  <w:rFonts w:ascii="Times New Roman" w:hAnsi="Times New Roman" w:cs="Times New Roman"/>
                </w:rPr>
                <w:t>iaguseva@fa.ru</w:t>
              </w:r>
            </w:hyperlink>
          </w:p>
        </w:tc>
      </w:tr>
    </w:tbl>
    <w:p w:rsidR="00C16F2B" w:rsidRPr="00453DC6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1C3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нформация о технологии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м</w:t>
      </w:r>
      <w:r w:rsidR="00E51A33" w:rsidRPr="00F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одель </w:t>
      </w:r>
      <w:r w:rsidRPr="00F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портфелей ценных бумаг НПФ с учетом рисков, свойственных различным возрастным группам будущих пенсионеров, с целью повышения эффективности управления портфелями ценных бумаг российских НПФ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Модель) 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не только дифференцировать стратегии инвестирования пенсионных накоплений и размещения пенсионных резервов с целью повышения их результативности, но и предлагает новые пенсионные продукты для выбора гражданам на российском финансовом рынке.</w:t>
      </w:r>
      <w:r w:rsidR="00B4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разработана по результатам прикладной научно-исследовательской работы </w:t>
      </w:r>
      <w:r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государственного задания 2021 года «</w:t>
      </w:r>
      <w:r w:rsidRPr="00F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трансформация пенсионной системы и формирование «длинных денег» в российской экономике</w:t>
      </w:r>
      <w:r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5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FC71C0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готова к использованию в качестве технологии.</w:t>
      </w:r>
    </w:p>
    <w:p w:rsidR="008F5724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модель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кастомизации портфелей пенсионных накоплений с учетом срока до получения первой выплаты пенсионеру. Предложенный подход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заключающийся в формировании нескольких портфелей пенсионных накоплений с более длинными инвестиционными сроками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включать в них более рискованные финансовые инструменты с более высокой потенциальной доходностью. Разработанная модель, в основ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заложены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изменяемых параметра: индексируемая заработная плата; взнос в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D07B6D" w:rsidRP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году в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D07B6D" w:rsidRP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тый портфель пенсионных накоплений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НПФ и 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различная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доходность каждого портфеля, позволяет получить больший инвестиционный доход на аккумулированные пенсионные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накопления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подобные стратеги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портфелей пенсионных накоплений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различных групп граждан российских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НПФ отсутствуют, а выбор застра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хованным лицом различных стратегий инвестирования своих пенсионных накоплений не предусмотрен.</w:t>
      </w:r>
    </w:p>
    <w:p w:rsidR="00FC71C0" w:rsidRPr="00B83BB9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готова к применению, поскольку не противоречит российскому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 и актуализирует использование всего перечня допустимых для инвестирования финансовых инструментов, в противовес современной практике включения в портфели пенсионных накоплений ограниченного перечня 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инструментов управляющими компаниями НПФ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</w:t>
      </w:r>
      <w:r w:rsidR="008E160C" w:rsidRPr="008E1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льшая часть которых – инструменты с фиксированной доходностью)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1C0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управления портфелем пенсионных накоплений НПФ за счет дифференциации рисков, свойственных различным возрастным группам будущих пенсионеров.</w:t>
      </w:r>
    </w:p>
    <w:p w:rsidR="00FC71C0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47C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модель формирования портфелей 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пенсионных накоплений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использована управляющими компаниями для доверительного управления не только активами НПФ, но и активами ПИФ. Предлагаемый дифференцированный подход к созданию портфелей ценных бумаг с учетом специфических рисков инвестирования позволит использовать его в учебном процессе для формирования практических навыков студентов при изучении дисциплин по теме финансовых рынков</w:t>
      </w:r>
      <w:r w:rsid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5C9" w:rsidRPr="009835C9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предложенной модели позволит увеличить коэффициент замещения при выходе граждан на пенсию, по которому Россия не выдерживает норматив, установленный</w:t>
      </w:r>
      <w:r w:rsidR="00B4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организаци</w:t>
      </w:r>
      <w:r w:rsidR="00B4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труда (МОТ)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увеличить объем пенсионных накоплений тем гражданам, у которых срок до выхода на пенсию достаточно велик за сче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более высокой доходности на их пенсионные накопления, а также тем, кто в силу различных причин не могут аккумулировать достаточный объем пенсионных накоплений</w:t>
      </w:r>
      <w:r w:rsidR="00B4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осуществления трудовой деятельности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моменту выхода на пенсию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835C9" w:rsidRPr="009835C9" w:rsidSect="002A51EB">
      <w:headerReference w:type="default" r:id="rId15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DC" w:rsidRDefault="001F4BDC" w:rsidP="00DC5845">
      <w:pPr>
        <w:spacing w:after="0" w:line="240" w:lineRule="auto"/>
      </w:pPr>
      <w:r>
        <w:separator/>
      </w:r>
    </w:p>
  </w:endnote>
  <w:endnote w:type="continuationSeparator" w:id="0">
    <w:p w:rsidR="001F4BDC" w:rsidRDefault="001F4BDC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DC" w:rsidRDefault="001F4BDC" w:rsidP="00DC5845">
      <w:pPr>
        <w:spacing w:after="0" w:line="240" w:lineRule="auto"/>
      </w:pPr>
      <w:r>
        <w:separator/>
      </w:r>
    </w:p>
  </w:footnote>
  <w:footnote w:type="continuationSeparator" w:id="0">
    <w:p w:rsidR="001F4BDC" w:rsidRDefault="001F4BDC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21468B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A34213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4927"/>
    <w:rsid w:val="000557E4"/>
    <w:rsid w:val="00063FFC"/>
    <w:rsid w:val="000A441E"/>
    <w:rsid w:val="000B2B43"/>
    <w:rsid w:val="000D099C"/>
    <w:rsid w:val="000E4FFE"/>
    <w:rsid w:val="000F4DCC"/>
    <w:rsid w:val="00116DE4"/>
    <w:rsid w:val="0012548E"/>
    <w:rsid w:val="00142792"/>
    <w:rsid w:val="00142825"/>
    <w:rsid w:val="001E5FBB"/>
    <w:rsid w:val="001F4BDC"/>
    <w:rsid w:val="00204924"/>
    <w:rsid w:val="00211B27"/>
    <w:rsid w:val="0021468B"/>
    <w:rsid w:val="0023648E"/>
    <w:rsid w:val="0024403F"/>
    <w:rsid w:val="002667EB"/>
    <w:rsid w:val="00276E1E"/>
    <w:rsid w:val="002A3CB7"/>
    <w:rsid w:val="002A51EB"/>
    <w:rsid w:val="002A66BD"/>
    <w:rsid w:val="002C42C2"/>
    <w:rsid w:val="002D6B32"/>
    <w:rsid w:val="0030298E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27A94"/>
    <w:rsid w:val="0053633A"/>
    <w:rsid w:val="00582386"/>
    <w:rsid w:val="005E6983"/>
    <w:rsid w:val="005F22B0"/>
    <w:rsid w:val="0061118D"/>
    <w:rsid w:val="006157D0"/>
    <w:rsid w:val="0062000C"/>
    <w:rsid w:val="006835AA"/>
    <w:rsid w:val="006A5BAB"/>
    <w:rsid w:val="00710B1E"/>
    <w:rsid w:val="00717821"/>
    <w:rsid w:val="007454CC"/>
    <w:rsid w:val="00773370"/>
    <w:rsid w:val="007746CC"/>
    <w:rsid w:val="00775A18"/>
    <w:rsid w:val="007B137F"/>
    <w:rsid w:val="008126FC"/>
    <w:rsid w:val="0086180A"/>
    <w:rsid w:val="00892F8A"/>
    <w:rsid w:val="008B7A84"/>
    <w:rsid w:val="008E160C"/>
    <w:rsid w:val="008F5724"/>
    <w:rsid w:val="009332F0"/>
    <w:rsid w:val="00934B8A"/>
    <w:rsid w:val="00945F07"/>
    <w:rsid w:val="009571C3"/>
    <w:rsid w:val="00976650"/>
    <w:rsid w:val="009835C9"/>
    <w:rsid w:val="009E44FF"/>
    <w:rsid w:val="00A22545"/>
    <w:rsid w:val="00A34213"/>
    <w:rsid w:val="00A53403"/>
    <w:rsid w:val="00A56A86"/>
    <w:rsid w:val="00A92B21"/>
    <w:rsid w:val="00AD46F4"/>
    <w:rsid w:val="00AF26D5"/>
    <w:rsid w:val="00B12A54"/>
    <w:rsid w:val="00B41C49"/>
    <w:rsid w:val="00B47CAF"/>
    <w:rsid w:val="00B50703"/>
    <w:rsid w:val="00B6691D"/>
    <w:rsid w:val="00B83BB9"/>
    <w:rsid w:val="00C129D8"/>
    <w:rsid w:val="00C16F2B"/>
    <w:rsid w:val="00C23090"/>
    <w:rsid w:val="00C23567"/>
    <w:rsid w:val="00D0642E"/>
    <w:rsid w:val="00D07B6D"/>
    <w:rsid w:val="00D2186C"/>
    <w:rsid w:val="00D64A9A"/>
    <w:rsid w:val="00D64C99"/>
    <w:rsid w:val="00D75C36"/>
    <w:rsid w:val="00DC5845"/>
    <w:rsid w:val="00DD5C90"/>
    <w:rsid w:val="00DF376C"/>
    <w:rsid w:val="00E51A33"/>
    <w:rsid w:val="00E66747"/>
    <w:rsid w:val="00E677E0"/>
    <w:rsid w:val="00EA076E"/>
    <w:rsid w:val="00F3385F"/>
    <w:rsid w:val="00FA785A"/>
    <w:rsid w:val="00FC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E43F3-15A9-47EF-ADBA-2A2CC01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8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C16F2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Panova@f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nandrianova@fa.r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aguse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1B0B8-9EA7-4CA4-A29B-F7A2BDDBD877}"/>
</file>

<file path=customXml/itemProps2.xml><?xml version="1.0" encoding="utf-8"?>
<ds:datastoreItem xmlns:ds="http://schemas.openxmlformats.org/officeDocument/2006/customXml" ds:itemID="{7D86755D-FA7B-4840-8080-814B2B671D3E}"/>
</file>

<file path=customXml/itemProps3.xml><?xml version="1.0" encoding="utf-8"?>
<ds:datastoreItem xmlns:ds="http://schemas.openxmlformats.org/officeDocument/2006/customXml" ds:itemID="{6D78122A-0267-4516-86B0-D7D7045F6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Математическая модель формирования портфелей ценных бумаг НПФ с учетом рисков, свойственных различным возрастным группам будущих пенсионеров, с целью повышения эффективности управления портфелями ценных бумаг  (рекламно-техническое описание)</dc:title>
  <dc:creator>Дивнова Мария Алексеевна</dc:creator>
  <cp:lastModifiedBy>Белгородцев Виктор Петрович</cp:lastModifiedBy>
  <cp:revision>3</cp:revision>
  <dcterms:created xsi:type="dcterms:W3CDTF">2021-10-11T06:59:00Z</dcterms:created>
  <dcterms:modified xsi:type="dcterms:W3CDTF">2021-10-11T07:06:00Z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