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5A" w:rsidRPr="008F1286" w:rsidRDefault="0084615A" w:rsidP="0084615A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>Рекламно-техническое описание</w:t>
      </w:r>
    </w:p>
    <w:p w:rsidR="0084615A" w:rsidRPr="008F1286" w:rsidRDefault="0084615A" w:rsidP="008461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научно-методического произведения</w:t>
      </w:r>
    </w:p>
    <w:p w:rsidR="0084615A" w:rsidRPr="008F1286" w:rsidRDefault="0084615A" w:rsidP="0084615A">
      <w:pPr>
        <w:contextualSpacing/>
        <w:jc w:val="both"/>
        <w:rPr>
          <w:b/>
          <w:sz w:val="28"/>
          <w:szCs w:val="28"/>
        </w:rPr>
      </w:pPr>
    </w:p>
    <w:p w:rsidR="0084615A" w:rsidRPr="00453DC6" w:rsidRDefault="0084615A" w:rsidP="008461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1286">
        <w:rPr>
          <w:sz w:val="28"/>
          <w:szCs w:val="28"/>
        </w:rPr>
        <w:t>роизведени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в формате </w:t>
      </w:r>
      <w:r>
        <w:rPr>
          <w:b/>
          <w:sz w:val="28"/>
          <w:szCs w:val="28"/>
        </w:rPr>
        <w:t xml:space="preserve">монографии </w:t>
      </w:r>
      <w:r w:rsidRPr="00453DC6">
        <w:rPr>
          <w:b/>
          <w:sz w:val="28"/>
          <w:szCs w:val="28"/>
        </w:rPr>
        <w:t>«</w:t>
      </w:r>
      <w:bookmarkStart w:id="0" w:name="_GoBack"/>
      <w:r w:rsidRPr="00846D41">
        <w:rPr>
          <w:i/>
          <w:sz w:val="28"/>
          <w:szCs w:val="28"/>
        </w:rPr>
        <w:t>Цифровизация образования: тенденции, проблемы, перспективы</w:t>
      </w:r>
      <w:bookmarkEnd w:id="0"/>
      <w:r w:rsidRPr="00453D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на </w:t>
      </w:r>
      <w:r w:rsidRPr="001D671F">
        <w:rPr>
          <w:sz w:val="28"/>
          <w:szCs w:val="28"/>
        </w:rPr>
        <w:t>2021-2022</w:t>
      </w:r>
      <w:r>
        <w:rPr>
          <w:sz w:val="28"/>
          <w:szCs w:val="28"/>
        </w:rPr>
        <w:t xml:space="preserve"> учебный год для учебно-методического 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 «Учебно-научный семинар» учебного 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ООП «Экономика и бизнес», профилей подготовки бакалавров «Корпоративные финансы» </w:t>
      </w:r>
    </w:p>
    <w:p w:rsidR="0084615A" w:rsidRPr="00453DC6" w:rsidRDefault="0084615A" w:rsidP="008461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4615A" w:rsidRPr="00EA076E" w:rsidRDefault="0084615A" w:rsidP="0084615A">
      <w:pPr>
        <w:contextualSpacing/>
        <w:jc w:val="both"/>
        <w:rPr>
          <w:sz w:val="16"/>
          <w:szCs w:val="16"/>
        </w:rPr>
      </w:pPr>
    </w:p>
    <w:p w:rsidR="0084615A" w:rsidRDefault="0084615A" w:rsidP="0084615A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:rsidR="0084615A" w:rsidRDefault="0084615A" w:rsidP="0084615A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9"/>
        <w:gridCol w:w="6170"/>
      </w:tblGrid>
      <w:tr w:rsidR="0084615A" w:rsidTr="0084615A">
        <w:tc>
          <w:tcPr>
            <w:tcW w:w="3176" w:type="dxa"/>
            <w:vAlign w:val="center"/>
          </w:tcPr>
          <w:p w:rsidR="0084615A" w:rsidRDefault="0084615A" w:rsidP="00AD2EAE">
            <w:pPr>
              <w:contextualSpacing/>
              <w:jc w:val="both"/>
              <w:rPr>
                <w:sz w:val="28"/>
                <w:szCs w:val="28"/>
              </w:rPr>
            </w:pPr>
            <w:r w:rsidRPr="002005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52F6AD0" wp14:editId="472187D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-2017395</wp:posOffset>
                  </wp:positionV>
                  <wp:extent cx="1539875" cy="1887855"/>
                  <wp:effectExtent l="0" t="0" r="317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79" w:type="dxa"/>
            <w:gridSpan w:val="2"/>
          </w:tcPr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МУСИЕНКО Светлана Олеговна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Департамента банковского дела и финансовых рынков Финансового факультета  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</w:p>
          <w:p w:rsidR="0084615A" w:rsidRDefault="0084615A" w:rsidP="00AD2EAE">
            <w:pPr>
              <w:spacing w:after="120"/>
              <w:jc w:val="both"/>
            </w:pPr>
            <w:r>
              <w:t xml:space="preserve">125412, г. Москва, </w:t>
            </w:r>
            <w:proofErr w:type="spellStart"/>
            <w:r>
              <w:t>Коровинское</w:t>
            </w:r>
            <w:proofErr w:type="spellEnd"/>
            <w:r>
              <w:t xml:space="preserve"> ш., д.34, кв.97            </w:t>
            </w:r>
          </w:p>
          <w:p w:rsidR="0084615A" w:rsidRDefault="0084615A" w:rsidP="00AD2EAE">
            <w:pPr>
              <w:spacing w:after="120"/>
              <w:jc w:val="both"/>
            </w:pPr>
            <w:r w:rsidRPr="00453DC6">
              <w:t>Тел.: +7</w:t>
            </w:r>
            <w:r>
              <w:t>(910)4900780</w:t>
            </w:r>
          </w:p>
          <w:p w:rsidR="0084615A" w:rsidRPr="001D671F" w:rsidRDefault="0084615A" w:rsidP="00AD2EAE">
            <w:pPr>
              <w:spacing w:after="120"/>
              <w:jc w:val="both"/>
            </w:pPr>
            <w:r>
              <w:t xml:space="preserve">Эл. адрес: </w:t>
            </w:r>
            <w:hyperlink r:id="rId5" w:history="1">
              <w:r w:rsidRPr="008235CE">
                <w:rPr>
                  <w:rStyle w:val="a4"/>
                  <w:lang w:val="en-US"/>
                </w:rPr>
                <w:t>SOMusienko</w:t>
              </w:r>
              <w:r w:rsidRPr="008235CE">
                <w:rPr>
                  <w:rStyle w:val="a4"/>
                </w:rPr>
                <w:t>@</w:t>
              </w:r>
              <w:r w:rsidRPr="008235CE">
                <w:rPr>
                  <w:rStyle w:val="a4"/>
                  <w:lang w:val="en-US"/>
                </w:rPr>
                <w:t>fa</w:t>
              </w:r>
              <w:r w:rsidRPr="008235CE">
                <w:rPr>
                  <w:rStyle w:val="a4"/>
                </w:rPr>
                <w:t>.</w:t>
              </w:r>
              <w:proofErr w:type="spellStart"/>
              <w:r w:rsidRPr="008235CE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84615A" w:rsidTr="0084615A">
        <w:trPr>
          <w:trHeight w:val="3240"/>
        </w:trPr>
        <w:tc>
          <w:tcPr>
            <w:tcW w:w="3176" w:type="dxa"/>
            <w:vAlign w:val="center"/>
          </w:tcPr>
          <w:p w:rsidR="0084615A" w:rsidRDefault="0084615A" w:rsidP="00AD2EAE">
            <w:pPr>
              <w:contextualSpacing/>
              <w:jc w:val="both"/>
              <w:rPr>
                <w:sz w:val="28"/>
                <w:szCs w:val="28"/>
              </w:rPr>
            </w:pPr>
            <w:r w:rsidRPr="00FE051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658B50" wp14:editId="0E9E6318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306070</wp:posOffset>
                  </wp:positionV>
                  <wp:extent cx="1545590" cy="20574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97"/>
                          <a:stretch/>
                        </pic:blipFill>
                        <pic:spPr bwMode="auto">
                          <a:xfrm>
                            <a:off x="0" y="0"/>
                            <a:ext cx="154559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79" w:type="dxa"/>
            <w:gridSpan w:val="2"/>
          </w:tcPr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Дарья Алексеевна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D671F">
              <w:rPr>
                <w:sz w:val="28"/>
                <w:szCs w:val="28"/>
              </w:rPr>
              <w:t>оцент Департамента корпоративных финансов и корпоративного управления Факультета экономики и бизнеса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</w:p>
          <w:p w:rsidR="0084615A" w:rsidRDefault="0084615A" w:rsidP="00AD2EAE">
            <w:pPr>
              <w:spacing w:after="120"/>
              <w:jc w:val="both"/>
            </w:pPr>
            <w:r>
              <w:t xml:space="preserve">123458, г. Москва, ул. </w:t>
            </w:r>
            <w:proofErr w:type="spellStart"/>
            <w:r>
              <w:t>Таллинская</w:t>
            </w:r>
            <w:proofErr w:type="spellEnd"/>
            <w:r>
              <w:t xml:space="preserve">, д.9, корп.2, кв.138             </w:t>
            </w:r>
          </w:p>
          <w:p w:rsidR="0084615A" w:rsidRDefault="0084615A" w:rsidP="00AD2EAE">
            <w:pPr>
              <w:spacing w:after="120"/>
              <w:jc w:val="both"/>
            </w:pPr>
            <w:r w:rsidRPr="00453DC6">
              <w:t>Тел.: +7</w:t>
            </w:r>
            <w:r>
              <w:t>(926)3983687</w:t>
            </w:r>
          </w:p>
          <w:p w:rsidR="0084615A" w:rsidRDefault="0084615A" w:rsidP="00AD2EAE">
            <w:pPr>
              <w:spacing w:after="120"/>
              <w:jc w:val="both"/>
            </w:pPr>
            <w:r>
              <w:t xml:space="preserve">Эл. адрес: </w:t>
            </w:r>
            <w:hyperlink r:id="rId7" w:history="1">
              <w:r w:rsidRPr="008235CE">
                <w:rPr>
                  <w:rStyle w:val="a4"/>
                  <w:lang w:val="en-US"/>
                </w:rPr>
                <w:t>DAEgorova</w:t>
              </w:r>
              <w:r w:rsidRPr="008235CE">
                <w:rPr>
                  <w:rStyle w:val="a4"/>
                </w:rPr>
                <w:t>@</w:t>
              </w:r>
              <w:r w:rsidRPr="008235CE">
                <w:rPr>
                  <w:rStyle w:val="a4"/>
                  <w:lang w:val="en-US"/>
                </w:rPr>
                <w:t>fa</w:t>
              </w:r>
              <w:r w:rsidRPr="008235CE">
                <w:rPr>
                  <w:rStyle w:val="a4"/>
                </w:rPr>
                <w:t>.</w:t>
              </w:r>
              <w:proofErr w:type="spellStart"/>
              <w:r w:rsidRPr="008235CE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84615A" w:rsidRPr="001D671F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4615A" w:rsidTr="0084615A">
        <w:tc>
          <w:tcPr>
            <w:tcW w:w="3185" w:type="dxa"/>
            <w:gridSpan w:val="2"/>
            <w:vAlign w:val="center"/>
          </w:tcPr>
          <w:p w:rsidR="0084615A" w:rsidRDefault="0084615A" w:rsidP="00AD2EAE">
            <w:pPr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2005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D4C39E7" wp14:editId="205636E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-2138045</wp:posOffset>
                  </wp:positionV>
                  <wp:extent cx="1558290" cy="2009775"/>
                  <wp:effectExtent l="0" t="0" r="381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04"/>
                          <a:stretch/>
                        </pic:blipFill>
                        <pic:spPr bwMode="auto">
                          <a:xfrm>
                            <a:off x="0" y="0"/>
                            <a:ext cx="155829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615A" w:rsidRDefault="0084615A" w:rsidP="00AD2EA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ХРУСТОВА Любовь Евгеньевна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  <w:r w:rsidRPr="001D671F">
              <w:rPr>
                <w:sz w:val="28"/>
                <w:szCs w:val="28"/>
              </w:rPr>
              <w:t xml:space="preserve"> Департамента корпоративных финансов и корпоративного управления Факультета экономики и бизнеса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</w:p>
          <w:p w:rsidR="0084615A" w:rsidRDefault="0084615A" w:rsidP="00AD2EAE">
            <w:pPr>
              <w:spacing w:after="120"/>
              <w:jc w:val="both"/>
            </w:pPr>
            <w:r>
              <w:t xml:space="preserve">115516, г. Москва, ул. Бакинская, д.19, кв.125            </w:t>
            </w:r>
          </w:p>
          <w:p w:rsidR="0084615A" w:rsidRDefault="0084615A" w:rsidP="00AD2EAE">
            <w:pPr>
              <w:spacing w:after="120"/>
              <w:jc w:val="both"/>
            </w:pPr>
            <w:r w:rsidRPr="00453DC6">
              <w:t>Тел.: +7</w:t>
            </w:r>
            <w:r>
              <w:t>(985)6386900</w:t>
            </w:r>
          </w:p>
          <w:p w:rsidR="0084615A" w:rsidRPr="001D671F" w:rsidRDefault="0084615A" w:rsidP="00AD2EAE">
            <w:pPr>
              <w:spacing w:after="120"/>
              <w:jc w:val="both"/>
            </w:pPr>
            <w:r>
              <w:t xml:space="preserve">Эл. адрес: </w:t>
            </w:r>
            <w:hyperlink r:id="rId9" w:history="1">
              <w:r w:rsidRPr="008235CE">
                <w:rPr>
                  <w:rStyle w:val="a4"/>
                </w:rPr>
                <w:t>LEHrustova@</w:t>
              </w:r>
              <w:r w:rsidRPr="008235CE">
                <w:rPr>
                  <w:rStyle w:val="a4"/>
                  <w:lang w:val="en-US"/>
                </w:rPr>
                <w:t>fa</w:t>
              </w:r>
              <w:r w:rsidRPr="008235CE">
                <w:rPr>
                  <w:rStyle w:val="a4"/>
                </w:rPr>
                <w:t>.</w:t>
              </w:r>
              <w:proofErr w:type="spellStart"/>
              <w:r w:rsidRPr="008235CE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84615A" w:rsidTr="0084615A">
        <w:trPr>
          <w:trHeight w:val="3240"/>
        </w:trPr>
        <w:tc>
          <w:tcPr>
            <w:tcW w:w="3185" w:type="dxa"/>
            <w:gridSpan w:val="2"/>
            <w:vAlign w:val="center"/>
          </w:tcPr>
          <w:p w:rsidR="0084615A" w:rsidRDefault="0084615A" w:rsidP="00AD2EAE">
            <w:pPr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84615A" w:rsidRDefault="0084615A" w:rsidP="00AD2EAE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A41F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683EED7" wp14:editId="2E6E822D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252095</wp:posOffset>
                  </wp:positionV>
                  <wp:extent cx="1602740" cy="20764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8" b="9665"/>
                          <a:stretch/>
                        </pic:blipFill>
                        <pic:spPr bwMode="auto">
                          <a:xfrm>
                            <a:off x="0" y="0"/>
                            <a:ext cx="160274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615A" w:rsidRDefault="0084615A" w:rsidP="00AD2EA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4615A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Елена Валерьевна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  <w:r w:rsidRPr="001D671F">
              <w:rPr>
                <w:sz w:val="28"/>
                <w:szCs w:val="28"/>
              </w:rPr>
              <w:t xml:space="preserve"> Департамента корпоративных финансов и корпоративного управления Факультета экономики и бизнеса</w:t>
            </w:r>
          </w:p>
          <w:p w:rsidR="0084615A" w:rsidRPr="00453DC6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</w:p>
          <w:p w:rsidR="0084615A" w:rsidRDefault="0084615A" w:rsidP="00AD2EAE">
            <w:pPr>
              <w:spacing w:after="120"/>
              <w:jc w:val="both"/>
            </w:pPr>
            <w:r>
              <w:t xml:space="preserve">117042, г. Москва, </w:t>
            </w:r>
            <w:proofErr w:type="spellStart"/>
            <w:r>
              <w:t>Чечерский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-д, д.124, корп.1, кв.65            </w:t>
            </w:r>
          </w:p>
          <w:p w:rsidR="0084615A" w:rsidRPr="0037179F" w:rsidRDefault="0084615A" w:rsidP="00AD2EAE">
            <w:pPr>
              <w:spacing w:after="120"/>
              <w:jc w:val="both"/>
            </w:pPr>
            <w:r w:rsidRPr="00453DC6">
              <w:t>Тел.: +7</w:t>
            </w:r>
            <w:r>
              <w:t>(</w:t>
            </w:r>
            <w:r w:rsidRPr="0037179F">
              <w:t>903</w:t>
            </w:r>
            <w:r>
              <w:t>)</w:t>
            </w:r>
            <w:r w:rsidRPr="0037179F">
              <w:t>5997245</w:t>
            </w:r>
          </w:p>
          <w:p w:rsidR="0084615A" w:rsidRPr="001D671F" w:rsidRDefault="0084615A" w:rsidP="00AD2EAE">
            <w:pPr>
              <w:spacing w:after="120"/>
              <w:jc w:val="both"/>
              <w:rPr>
                <w:sz w:val="28"/>
                <w:szCs w:val="28"/>
              </w:rPr>
            </w:pPr>
            <w:r>
              <w:t xml:space="preserve">Эл. адрес: </w:t>
            </w:r>
            <w:hyperlink r:id="rId11" w:history="1">
              <w:r w:rsidRPr="008235CE">
                <w:rPr>
                  <w:rStyle w:val="a4"/>
                </w:rPr>
                <w:t xml:space="preserve"> </w:t>
              </w:r>
              <w:r w:rsidRPr="008235CE">
                <w:rPr>
                  <w:rStyle w:val="a4"/>
                  <w:lang w:val="en-US"/>
                </w:rPr>
                <w:t>EVkornilova</w:t>
              </w:r>
              <w:r w:rsidRPr="008235CE">
                <w:rPr>
                  <w:rStyle w:val="a4"/>
                </w:rPr>
                <w:t>@</w:t>
              </w:r>
              <w:r w:rsidRPr="008235CE">
                <w:rPr>
                  <w:rStyle w:val="a4"/>
                  <w:lang w:val="en-US"/>
                </w:rPr>
                <w:t>fa</w:t>
              </w:r>
              <w:r w:rsidRPr="008235CE">
                <w:rPr>
                  <w:rStyle w:val="a4"/>
                </w:rPr>
                <w:t>.</w:t>
              </w:r>
              <w:proofErr w:type="spellStart"/>
              <w:r w:rsidRPr="008235CE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</w:tbl>
    <w:p w:rsidR="0084615A" w:rsidRDefault="0084615A" w:rsidP="0084615A">
      <w:pPr>
        <w:spacing w:line="420" w:lineRule="exact"/>
        <w:jc w:val="both"/>
        <w:rPr>
          <w:b/>
          <w:color w:val="000000"/>
          <w:sz w:val="28"/>
          <w:szCs w:val="28"/>
        </w:rPr>
      </w:pPr>
    </w:p>
    <w:p w:rsidR="0084615A" w:rsidRDefault="0084615A" w:rsidP="0084615A">
      <w:pPr>
        <w:spacing w:line="420" w:lineRule="exact"/>
        <w:jc w:val="both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84615A" w:rsidRDefault="0084615A" w:rsidP="0084615A">
      <w:pPr>
        <w:spacing w:line="420" w:lineRule="exact"/>
        <w:jc w:val="both"/>
        <w:rPr>
          <w:b/>
          <w:color w:val="000000"/>
          <w:sz w:val="28"/>
          <w:szCs w:val="28"/>
        </w:rPr>
      </w:pP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Информация о монографии и научно-методическом (научном) заделе</w:t>
      </w:r>
      <w:r w:rsidRPr="008B5599">
        <w:rPr>
          <w:color w:val="000000"/>
          <w:sz w:val="27"/>
          <w:szCs w:val="27"/>
        </w:rPr>
        <w:t>. Монография посвящена актуальным вопросам цифровой трансформации системы образования в современных условиях. Научным заделом монографии является анализ отечественных и зарубежных публикаций, аналитических докладов и нормативно-правовых актов по теме цифровизации и трансформации образования; а также результаты сбора, анализа и интерпретации статистических данных последних лет, отражающих количественные показатели сферы образования в России и за рубежом.</w:t>
      </w: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процессе</w:t>
      </w:r>
      <w:r w:rsidRPr="008B5599">
        <w:rPr>
          <w:color w:val="000000"/>
          <w:sz w:val="27"/>
          <w:szCs w:val="27"/>
        </w:rPr>
        <w:t>: монография является законченным научно-методическим исследованием, разработана в полном объеме, подготовлена к изданию и может быть использована в учебном процессе.</w:t>
      </w: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8B5599">
        <w:rPr>
          <w:color w:val="000000"/>
          <w:sz w:val="27"/>
          <w:szCs w:val="27"/>
        </w:rPr>
        <w:t>. Новизна монографии заключается в выявлении современных тенденций сферы образования в России и за рубежом, а также в разработке, обосновании и аргументации ряда методических и прикладных рекомендаций, которые позволят смягчить переход к новой реальности функционирования системы образования, выработать алгоритм реагирования национальных правительств и учебных заведений на барьеры и вызовы, в том числе связанные с пандемией COVID-19. Данные результаты авторам позволил получить комплексный анализ актуальных статистических данных, касающихся различных аспектов образования.</w:t>
      </w: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Технологические преимущества</w:t>
      </w:r>
      <w:r w:rsidRPr="008B5599">
        <w:rPr>
          <w:color w:val="000000"/>
          <w:sz w:val="27"/>
          <w:szCs w:val="27"/>
        </w:rPr>
        <w:t xml:space="preserve">: материалы монографии могут быть использованы в учебном процессе, так как основываются на актуальной и релевантной информации о современных проблемах и перспективах в области образования. Результаты исследования могут быть использованы в организации учебного процесса высших учебных заведений, в том числе при решении вопросов </w:t>
      </w:r>
      <w:r w:rsidRPr="008B5599">
        <w:rPr>
          <w:color w:val="000000"/>
          <w:sz w:val="27"/>
          <w:szCs w:val="27"/>
        </w:rPr>
        <w:lastRenderedPageBreak/>
        <w:t>его цифрового обеспечения и обеспечения достаточного уровня квалификации сотрудников и преподавателей.</w:t>
      </w: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8B5599">
        <w:rPr>
          <w:color w:val="000000"/>
          <w:sz w:val="27"/>
          <w:szCs w:val="27"/>
        </w:rPr>
        <w:t>: использование результатов исследования, отраженных в монографии, обеспечивает синергию теоретического и практического материала, вследствие чего повышается эффективность образовательного процесса и обеспечивается его новое качество за счет цифровой трансформации.</w:t>
      </w: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Область возможного использования</w:t>
      </w:r>
      <w:r w:rsidRPr="008B5599">
        <w:rPr>
          <w:color w:val="000000"/>
          <w:sz w:val="27"/>
          <w:szCs w:val="27"/>
        </w:rPr>
        <w:t>. Монография может представлять интерес для должностных лиц органов государственной власти и органов местного самоуправления, осуществляющих подготовку и реализацию решений в процессе управления системой образования. Также результаты исследования могут быть использованы при организации учебного процесса, подготовки сотрудников и преподавателей учебных заведений.</w:t>
      </w:r>
    </w:p>
    <w:p w:rsidR="0084615A" w:rsidRPr="008B5599" w:rsidRDefault="0084615A" w:rsidP="0084615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B5599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8B5599">
        <w:rPr>
          <w:color w:val="000000"/>
          <w:sz w:val="27"/>
          <w:szCs w:val="27"/>
        </w:rPr>
        <w:t>: на основе результатов исследования, нашедших отражение в монографии, могут быть разработаны и закреплены нормативными правовыми актами различного уровня документы стратегического характера по обеспечению цифрового развития системы образования Российской Федерации.</w:t>
      </w:r>
    </w:p>
    <w:p w:rsidR="00840DCD" w:rsidRDefault="00840DCD"/>
    <w:sectPr w:rsidR="00840DCD" w:rsidSect="0084615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5A"/>
    <w:rsid w:val="007967D5"/>
    <w:rsid w:val="00840DCD"/>
    <w:rsid w:val="008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D3B6"/>
  <w15:chartTrackingRefBased/>
  <w15:docId w15:val="{B9371634-4CF3-4E3E-9EB6-DF31E323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Egorova@fa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%20EVkornilova@fa.ru" TargetMode="External"/><Relationship Id="rId5" Type="http://schemas.openxmlformats.org/officeDocument/2006/relationships/hyperlink" Target="mailto:SOMusienko@fa.ru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mailto:LEHrustova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5C6A3D-4463-4701-A130-66CA2991C070}"/>
</file>

<file path=customXml/itemProps2.xml><?xml version="1.0" encoding="utf-8"?>
<ds:datastoreItem xmlns:ds="http://schemas.openxmlformats.org/officeDocument/2006/customXml" ds:itemID="{D2B285F7-0167-4E78-B8F8-F3A7BA898537}"/>
</file>

<file path=customXml/itemProps3.xml><?xml version="1.0" encoding="utf-8"?>
<ds:datastoreItem xmlns:ds="http://schemas.openxmlformats.org/officeDocument/2006/customXml" ds:itemID="{C2F422E0-52C3-4A1B-9E39-91F357ABF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Цифровизация образования: тенденции, проблемы, перспективы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2021-11-29T08:41:00Z</dcterms:created>
  <dcterms:modified xsi:type="dcterms:W3CDTF">2021-11-29T08:47:00Z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