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162EF" w14:textId="77777777" w:rsidR="00160998" w:rsidRPr="00BA2BF2" w:rsidRDefault="00160998" w:rsidP="001609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интеллектуальной деятельности в виде </w:t>
      </w:r>
    </w:p>
    <w:p w14:paraId="305D25B8" w14:textId="77777777" w:rsidR="00160998" w:rsidRPr="00BA2BF2" w:rsidRDefault="00160998" w:rsidP="001609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секрета производства (ноу-хау) </w:t>
      </w:r>
    </w:p>
    <w:p w14:paraId="007CD4D8" w14:textId="5247BB3F" w:rsidR="00160998" w:rsidRPr="00453DC6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116556" w:rsidRPr="00116556">
        <w:rPr>
          <w:rFonts w:ascii="Times New Roman" w:hAnsi="Times New Roman" w:cs="Times New Roman"/>
          <w:b/>
          <w:sz w:val="28"/>
          <w:szCs w:val="28"/>
        </w:rPr>
        <w:t>Эффекты налогового стимулирования субъектов малого и среднего предпринимательства и метода их оценки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="00116556" w:rsidRPr="00116556">
        <w:rPr>
          <w:rFonts w:ascii="Times New Roman" w:hAnsi="Times New Roman" w:cs="Times New Roman"/>
          <w:sz w:val="28"/>
          <w:szCs w:val="28"/>
        </w:rPr>
        <w:t>Разработка рекомендаций по оптимизации ценовых, перераспределительных и стимулирующих эффектов налогов в условиях санкционных ограничений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31A0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</w:t>
      </w:r>
      <w:r w:rsidR="00116556">
        <w:rPr>
          <w:rFonts w:ascii="Times New Roman" w:hAnsi="Times New Roman" w:cs="Times New Roman"/>
          <w:sz w:val="28"/>
          <w:szCs w:val="28"/>
        </w:rPr>
        <w:t>3</w:t>
      </w:r>
      <w:r w:rsidRPr="001531A0">
        <w:rPr>
          <w:rFonts w:ascii="Times New Roman" w:hAnsi="Times New Roman" w:cs="Times New Roman"/>
          <w:sz w:val="28"/>
          <w:szCs w:val="28"/>
        </w:rPr>
        <w:t xml:space="preserve"> год в рамках бюджетного финансирования</w:t>
      </w:r>
    </w:p>
    <w:p w14:paraId="4FFE2382" w14:textId="77777777" w:rsidR="00160998" w:rsidRPr="00453DC6" w:rsidRDefault="00160998" w:rsidP="001609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A4FF2D" w14:textId="77777777" w:rsidR="00160998" w:rsidRPr="00EA076E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BDE5B8E" w14:textId="77777777" w:rsidR="00160998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6B3A3E" w14:textId="77777777" w:rsidR="00160998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  <w:gridCol w:w="6172"/>
      </w:tblGrid>
      <w:tr w:rsidR="00116556" w14:paraId="0DEA1F35" w14:textId="77777777" w:rsidTr="00116556">
        <w:tc>
          <w:tcPr>
            <w:tcW w:w="3183" w:type="dxa"/>
            <w:vAlign w:val="center"/>
          </w:tcPr>
          <w:p w14:paraId="4773D1E6" w14:textId="18CFE911" w:rsidR="00116556" w:rsidRDefault="00116556" w:rsidP="00D9663A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5AB3A" wp14:editId="5A3BBDD7">
                  <wp:extent cx="1107705" cy="1647825"/>
                  <wp:effectExtent l="19050" t="19050" r="16510" b="9525"/>
                  <wp:docPr id="1" name="Рисунок 1" descr="https://avt-8.foto.mail.ru/mail/marinapyanova/_avatar180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t-8.foto.mail.ru/mail/marinapyanova/_avatar180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4" r="14445"/>
                          <a:stretch/>
                        </pic:blipFill>
                        <pic:spPr bwMode="auto">
                          <a:xfrm>
                            <a:off x="0" y="0"/>
                            <a:ext cx="110770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14:paraId="2C3C665D" w14:textId="77777777" w:rsidR="00116556" w:rsidRDefault="00116556" w:rsidP="009811B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ПЬЯНОВА Марина Владимировна</w:t>
            </w:r>
          </w:p>
          <w:p w14:paraId="242FBF46" w14:textId="77777777" w:rsidR="00116556" w:rsidRPr="00453DC6" w:rsidRDefault="00116556" w:rsidP="009811B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56C9B0D4" w14:textId="77777777" w:rsidR="00116556" w:rsidRPr="00453DC6" w:rsidRDefault="00116556" w:rsidP="009811B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12918B09" w14:textId="77777777" w:rsidR="00116556" w:rsidRDefault="00116556" w:rsidP="009811B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127083, г. Москва, ул. Верхняя Масловка, д. 15, каб. 507            </w:t>
            </w:r>
          </w:p>
          <w:p w14:paraId="748F9FD3" w14:textId="46931521" w:rsidR="00116556" w:rsidRDefault="00116556" w:rsidP="009811B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1F1584">
              <w:rPr>
                <w:rFonts w:ascii="Times New Roman" w:hAnsi="Times New Roman" w:cs="Times New Roman"/>
              </w:rPr>
              <w:t>9151311001</w:t>
            </w:r>
          </w:p>
          <w:p w14:paraId="4F9D5FF8" w14:textId="3A1D8F5F" w:rsidR="00116556" w:rsidRDefault="00116556" w:rsidP="00D966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16556">
              <w:rPr>
                <w:rFonts w:ascii="Times New Roman" w:hAnsi="Times New Roman" w:cs="Times New Roman"/>
                <w:lang w:val="en-US"/>
              </w:rPr>
              <w:t>mvpyanova</w:t>
            </w:r>
            <w:r w:rsidRPr="00116556">
              <w:rPr>
                <w:rFonts w:ascii="Times New Roman" w:hAnsi="Times New Roman" w:cs="Times New Roman"/>
              </w:rPr>
              <w:t>@</w:t>
            </w:r>
            <w:r w:rsidRPr="00116556">
              <w:rPr>
                <w:rFonts w:ascii="Times New Roman" w:hAnsi="Times New Roman" w:cs="Times New Roman"/>
                <w:lang w:val="en-US"/>
              </w:rPr>
              <w:t>fa</w:t>
            </w:r>
            <w:r w:rsidRPr="00116556">
              <w:rPr>
                <w:rFonts w:ascii="Times New Roman" w:hAnsi="Times New Roman" w:cs="Times New Roman"/>
              </w:rPr>
              <w:t>.</w:t>
            </w:r>
            <w:r w:rsidRPr="00116556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15F745CD" w14:textId="5E9D323E" w:rsidR="00116556" w:rsidRPr="00116556" w:rsidRDefault="00116556" w:rsidP="00D966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14:paraId="41484E21" w14:textId="37AA2918" w:rsidR="00116556" w:rsidRDefault="00116556" w:rsidP="00D966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556" w14:paraId="4EBEC87D" w14:textId="77777777" w:rsidTr="00116556">
        <w:trPr>
          <w:gridAfter w:val="1"/>
          <w:wAfter w:w="6172" w:type="dxa"/>
        </w:trPr>
        <w:tc>
          <w:tcPr>
            <w:tcW w:w="3183" w:type="dxa"/>
            <w:vAlign w:val="center"/>
          </w:tcPr>
          <w:p w14:paraId="28A62654" w14:textId="77777777" w:rsidR="00116556" w:rsidRDefault="00116556" w:rsidP="00D966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E5BC9" wp14:editId="0A6414F9">
                  <wp:extent cx="1079500" cy="1438275"/>
                  <wp:effectExtent l="19050" t="19050" r="25400" b="28575"/>
                  <wp:docPr id="5" name="Рисунок 5" descr="Изображение выглядит как одежда, человек, закры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одежда, человек, закрыть&#10;&#10;Автоматически созданное описание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74"/>
                          <a:stretch/>
                        </pic:blipFill>
                        <pic:spPr bwMode="auto">
                          <a:xfrm>
                            <a:off x="0" y="0"/>
                            <a:ext cx="1080000" cy="143894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14:paraId="09193B23" w14:textId="468E09D4" w:rsidR="00116556" w:rsidRDefault="009578E4" w:rsidP="00D966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bookmarkStart w:id="0" w:name="_GoBack"/>
            <w:bookmarkEnd w:id="0"/>
            <w:r w:rsidR="00116556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  <w:p w14:paraId="27FE604B" w14:textId="77777777" w:rsidR="00116556" w:rsidRPr="00453DC6" w:rsidRDefault="00116556" w:rsidP="00D966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64C0E806" w14:textId="77777777" w:rsidR="00116556" w:rsidRPr="00453DC6" w:rsidRDefault="00116556" w:rsidP="00D9663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579212A8" w14:textId="77777777" w:rsidR="00116556" w:rsidRDefault="00116556" w:rsidP="00D966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127083, г. Москва, ул. Верхняя Масловка, д. 15, каб. 507            </w:t>
            </w:r>
          </w:p>
          <w:p w14:paraId="19E2A720" w14:textId="3352B2BF" w:rsidR="00116556" w:rsidRDefault="00116556" w:rsidP="00D9663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1F1584">
              <w:rPr>
                <w:rFonts w:ascii="Times New Roman" w:hAnsi="Times New Roman" w:cs="Times New Roman"/>
              </w:rPr>
              <w:t>9163432475</w:t>
            </w:r>
          </w:p>
          <w:p w14:paraId="27324647" w14:textId="77777777" w:rsidR="00116556" w:rsidRPr="00D64A9A" w:rsidRDefault="00116556" w:rsidP="00D966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AVTihonova</w:t>
            </w:r>
            <w:r w:rsidRPr="00F476C2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081E542E" w14:textId="77777777" w:rsidR="00160998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02A5A" w14:textId="77777777" w:rsidR="00160998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</w:tblGrid>
      <w:tr w:rsidR="00116556" w14:paraId="4B2FFEA5" w14:textId="77777777" w:rsidTr="00116556">
        <w:tc>
          <w:tcPr>
            <w:tcW w:w="3183" w:type="dxa"/>
            <w:vAlign w:val="center"/>
          </w:tcPr>
          <w:p w14:paraId="4BB576AB" w14:textId="23847D83" w:rsidR="00116556" w:rsidRDefault="00116556" w:rsidP="00D966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8D42A" w14:textId="77777777" w:rsidR="00160998" w:rsidRDefault="00160998" w:rsidP="00160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F3EA2" w14:textId="77777777" w:rsidR="00116556" w:rsidRDefault="00116556" w:rsidP="00116556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2A829682" w14:textId="4D8819CE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относится к области разработки методов оценки эффектов государственной финансовой поддержки экономики. Результатом интеллектуальной деятельности (РИД) является методика анализа эффектов налоговых инструментов поддержки малого и среднего предпринимательства, а также результаты такой поддержки </w:t>
      </w: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России в период 2014-22 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Авторы-разработчики имеют обширный научный задел по рассматриваемой проблематике, включая научные статьи в ведущих мировых изданиях, монографии, учебники, опыт реализации подобных лабораторных экспериментов; Пьянова М.В. является практикующим налоговых консультантом субъектов малого и среднего бизнеса; в 2022 году автором Тихоновой А.В. по схожей тематике выполнена НИР на тему «</w:t>
      </w:r>
      <w:r w:rsidRPr="001531A0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налогообложения в целях решения задач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A0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ED4C1E8" w14:textId="77777777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Методика прошла апробацию,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потому может быть использована органами власти в качестве обоснования для разработки норм налогообложения, а также опросными компаниями для целей изучения экономического поведения физических лиц. </w:t>
      </w:r>
    </w:p>
    <w:p w14:paraId="731FC276" w14:textId="01459B69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Научная новизна предлагаемого подхода состоит в том, что разработан комплексный методический подход к проведению оценки эффектов норм налоговой политики для субъектов малого и среднего предпринимательства (МСП) в условиях санкций. Кроме того, предлагаемый РИД содержит конкретные результаты такой оценки, представляющие собой новые научно-практические выводы в рассматриваемой области. </w:t>
      </w:r>
    </w:p>
    <w:p w14:paraId="24741956" w14:textId="3A5CC0F4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модель может быть реализована в стандартных средствам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применения специализированного технологического и программного обеспечения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алгоритма и дополнительных финансовых затрат.</w:t>
      </w:r>
    </w:p>
    <w:p w14:paraId="14FCC472" w14:textId="0AFC2507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случае приобретения РИД экономическая выгода от его применения для государственных органов состоит в обеспечении экономического роста за счет увеличения предпринимательского сектора, увеличении налоговых доходов бюджета, а для субъектов МСП в возможности оценки целесообразности применения налоговых стимулов.</w:t>
      </w:r>
    </w:p>
    <w:p w14:paraId="400918D7" w14:textId="77777777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она позволяет решать следующие концептуальные задачи:</w:t>
      </w:r>
    </w:p>
    <w:p w14:paraId="55D21A7C" w14:textId="77777777" w:rsidR="00116556" w:rsidRP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комплекса мер государственного регулирования малого и среднего предпринимательства;</w:t>
      </w:r>
    </w:p>
    <w:p w14:paraId="784ED977" w14:textId="77777777" w:rsidR="00116556" w:rsidRP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приоритетных направлений налогового стимулирования МСП;</w:t>
      </w:r>
    </w:p>
    <w:p w14:paraId="1AECC302" w14:textId="77777777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новационных подходов к налоговому администрированию МСП. </w:t>
      </w:r>
    </w:p>
    <w:p w14:paraId="1C444D7A" w14:textId="2AE7CAFA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результаты РИД могут быть применены Департаментом налоговой политики Минфина России, Аналитическим центром при Правительстве Российской Федерации, Департаментом инвестиционной политики и развития малого и среднего предпринимательства Минэкономразвития России, Комитетом по налоговой политике РСПП, АО «Эксперт РА», АО «Корпорация «МСП», региональными Центрами поддержки предпринимательства, Национальным аналитическим агентством.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5D0030" w14:textId="32F6F8C8" w:rsidR="00116556" w:rsidRDefault="00116556" w:rsidP="0011655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применение указанной методики проведения </w:t>
      </w:r>
      <w:r w:rsidR="00D8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не просто увеличить налоговые доходы бюджета за счет </w:t>
      </w:r>
      <w:r w:rsidR="00D8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отмены неэффективных налоговых льгот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обеспечить мультипликативный экономический рост, что положительно скажется на всех субъектах экономики.</w:t>
      </w:r>
    </w:p>
    <w:p w14:paraId="6A588FB7" w14:textId="4B36FF05" w:rsidR="00160998" w:rsidRDefault="00160998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23431" w14:textId="5BF8F951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817722" w14:textId="76C443F7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05B3B" w14:textId="0B68D40F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BECF5" w14:textId="2BDE64F9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46280" w14:textId="27D38B43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25D1B" w14:textId="7F0AD7DB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7E0EC" w14:textId="6F4C9B04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3EE1F" w14:textId="0B331D44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672CC" w14:textId="039EE5B0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E41CB" w14:textId="468ECCB5" w:rsidR="00515B86" w:rsidRDefault="00515B86" w:rsidP="0016099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1F1E2" w14:textId="3398BBFD" w:rsidR="00515B86" w:rsidRDefault="00515B86" w:rsidP="00515B8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8DDC" w14:textId="77777777" w:rsidR="00040319" w:rsidRDefault="00040319" w:rsidP="00160998">
      <w:pPr>
        <w:spacing w:after="0" w:line="240" w:lineRule="auto"/>
      </w:pPr>
      <w:r>
        <w:separator/>
      </w:r>
    </w:p>
  </w:endnote>
  <w:endnote w:type="continuationSeparator" w:id="0">
    <w:p w14:paraId="2EBB9289" w14:textId="77777777" w:rsidR="00040319" w:rsidRDefault="00040319" w:rsidP="0016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49EF" w14:textId="77777777" w:rsidR="00040319" w:rsidRDefault="00040319" w:rsidP="00160998">
      <w:pPr>
        <w:spacing w:after="0" w:line="240" w:lineRule="auto"/>
      </w:pPr>
      <w:r>
        <w:separator/>
      </w:r>
    </w:p>
  </w:footnote>
  <w:footnote w:type="continuationSeparator" w:id="0">
    <w:p w14:paraId="7E9D7983" w14:textId="77777777" w:rsidR="00040319" w:rsidRDefault="00040319" w:rsidP="0016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1E4"/>
    <w:multiLevelType w:val="hybridMultilevel"/>
    <w:tmpl w:val="0A20A94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A93"/>
    <w:multiLevelType w:val="hybridMultilevel"/>
    <w:tmpl w:val="BE24F0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60E"/>
    <w:multiLevelType w:val="hybridMultilevel"/>
    <w:tmpl w:val="E02448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079"/>
    <w:multiLevelType w:val="hybridMultilevel"/>
    <w:tmpl w:val="E9EA5F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20B1"/>
    <w:multiLevelType w:val="hybridMultilevel"/>
    <w:tmpl w:val="E9EA5F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0FE"/>
    <w:multiLevelType w:val="hybridMultilevel"/>
    <w:tmpl w:val="E9EA5F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6E6"/>
    <w:multiLevelType w:val="hybridMultilevel"/>
    <w:tmpl w:val="E02448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EED"/>
    <w:multiLevelType w:val="hybridMultilevel"/>
    <w:tmpl w:val="0A20A9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0C7B"/>
    <w:multiLevelType w:val="hybridMultilevel"/>
    <w:tmpl w:val="E9EA5F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7837"/>
    <w:multiLevelType w:val="hybridMultilevel"/>
    <w:tmpl w:val="E02448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842F1"/>
    <w:multiLevelType w:val="hybridMultilevel"/>
    <w:tmpl w:val="BE24F0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7369D"/>
    <w:multiLevelType w:val="hybridMultilevel"/>
    <w:tmpl w:val="E02448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98"/>
    <w:rsid w:val="00040319"/>
    <w:rsid w:val="00116556"/>
    <w:rsid w:val="00160998"/>
    <w:rsid w:val="001960E9"/>
    <w:rsid w:val="001F1584"/>
    <w:rsid w:val="00417F3C"/>
    <w:rsid w:val="00515B86"/>
    <w:rsid w:val="00620C69"/>
    <w:rsid w:val="009578E4"/>
    <w:rsid w:val="00CA6D78"/>
    <w:rsid w:val="00D84748"/>
    <w:rsid w:val="00F21208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7F9A"/>
  <w15:docId w15:val="{E11AAADC-6B3F-4AA3-AB59-CA8DE34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a"/>
    <w:next w:val="a4"/>
    <w:link w:val="a5"/>
    <w:uiPriority w:val="99"/>
    <w:unhideWhenUsed/>
    <w:qFormat/>
    <w:rsid w:val="00160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 Знак Знак Знак Знак,Текст сноски Знак Знак Знак Знак Знак Знак Знак Знак Знак Знак Знак Зн Знак,single space Знак"/>
    <w:basedOn w:val="a0"/>
    <w:link w:val="footnotetext1"/>
    <w:uiPriority w:val="99"/>
    <w:rsid w:val="0016099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aliases w:val="Знак сноски-FN,Ciae niinee-FN,SUPERS,Ref,de nota al pie,Знак сноски 1,Referencia nota al pie,fr,Used by Word for Help footnote symbols,Footnote Reference Number,текст сноски,ftref,Ciae niinee 1,тест сноски,Ссылка на сноску 45,ОР,16 Point,4,o"/>
    <w:basedOn w:val="a0"/>
    <w:unhideWhenUsed/>
    <w:qFormat/>
    <w:rsid w:val="00160998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160998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160998"/>
    <w:rPr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515B8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6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6BCC9-9913-458F-BF4A-4A1BD80AAC4F}"/>
</file>

<file path=customXml/itemProps2.xml><?xml version="1.0" encoding="utf-8"?>
<ds:datastoreItem xmlns:ds="http://schemas.openxmlformats.org/officeDocument/2006/customXml" ds:itemID="{0A38AC9A-D122-4E33-BD0C-B69DFF4BE67D}"/>
</file>

<file path=customXml/itemProps3.xml><?xml version="1.0" encoding="utf-8"?>
<ds:datastoreItem xmlns:ds="http://schemas.openxmlformats.org/officeDocument/2006/customXml" ds:itemID="{4AA44995-D52A-4981-AE46-8032AC381A93}"/>
</file>

<file path=customXml/itemProps4.xml><?xml version="1.0" encoding="utf-8"?>
<ds:datastoreItem xmlns:ds="http://schemas.openxmlformats.org/officeDocument/2006/customXml" ds:itemID="{BE9B5673-BE34-49C2-B4A0-F791746D6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Эффекты налогового стимулирования субъектов малого и среднего предпринимательства и метода их оценки</dc:title>
  <dc:creator>Тихонова Анна Витальевна</dc:creator>
  <cp:lastModifiedBy>Белгородцев Виктор Петрович</cp:lastModifiedBy>
  <cp:revision>4</cp:revision>
  <dcterms:created xsi:type="dcterms:W3CDTF">2023-09-25T08:21:00Z</dcterms:created>
  <dcterms:modified xsi:type="dcterms:W3CDTF">2023-09-25T08:31:00Z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