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553B" w14:textId="77777777" w:rsidR="00DA2806" w:rsidRPr="00C257AD" w:rsidRDefault="00DA2806" w:rsidP="00DA28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316B14B" w14:textId="77777777" w:rsidR="00DA2806" w:rsidRDefault="00DA2806" w:rsidP="00DA28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 произведения науки</w:t>
      </w:r>
    </w:p>
    <w:p w14:paraId="089C63A4" w14:textId="77777777" w:rsidR="00DA2806" w:rsidRPr="00C257AD" w:rsidRDefault="00DA2806" w:rsidP="00DA28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53471" w14:textId="5B055356" w:rsidR="001460B1" w:rsidRPr="0013580A" w:rsidRDefault="00DA2806" w:rsidP="00DA28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7AD">
        <w:rPr>
          <w:rFonts w:ascii="Times New Roman" w:hAnsi="Times New Roman" w:cs="Times New Roman"/>
          <w:sz w:val="28"/>
          <w:szCs w:val="28"/>
        </w:rPr>
        <w:t xml:space="preserve">роизведение </w:t>
      </w:r>
      <w:r>
        <w:rPr>
          <w:rFonts w:ascii="Times New Roman" w:hAnsi="Times New Roman" w:cs="Times New Roman"/>
          <w:sz w:val="28"/>
          <w:szCs w:val="28"/>
        </w:rPr>
        <w:t>науки «</w:t>
      </w:r>
      <w:r w:rsidRPr="00DA2806">
        <w:rPr>
          <w:rFonts w:ascii="Times New Roman" w:hAnsi="Times New Roman" w:cs="Times New Roman"/>
          <w:b/>
          <w:bCs/>
          <w:sz w:val="28"/>
          <w:szCs w:val="28"/>
        </w:rPr>
        <w:t>Россия в мировой финансовой архитектуре</w:t>
      </w:r>
      <w:r>
        <w:rPr>
          <w:rFonts w:ascii="Times New Roman" w:hAnsi="Times New Roman" w:cs="Times New Roman"/>
          <w:sz w:val="28"/>
          <w:szCs w:val="28"/>
        </w:rPr>
        <w:t xml:space="preserve">». Монография под редакцией </w:t>
      </w:r>
      <w:r w:rsidRPr="0013580A">
        <w:rPr>
          <w:rFonts w:ascii="Times New Roman" w:hAnsi="Times New Roman" w:cs="Times New Roman"/>
          <w:b/>
          <w:bCs/>
          <w:sz w:val="28"/>
          <w:szCs w:val="28"/>
        </w:rPr>
        <w:t>д.э.н., проф. А.В. Кузнецова, д.э.н., проф. Л.В. Крыловой.</w:t>
      </w:r>
      <w:bookmarkStart w:id="0" w:name="_GoBack"/>
      <w:bookmarkEnd w:id="0"/>
    </w:p>
    <w:p w14:paraId="4DEC896E" w14:textId="03F0D1D9" w:rsidR="00DA2806" w:rsidRDefault="00DA2806" w:rsidP="00DA2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8BD">
        <w:rPr>
          <w:rFonts w:ascii="Times New Roman" w:hAnsi="Times New Roman" w:cs="Times New Roman"/>
          <w:sz w:val="28"/>
          <w:szCs w:val="28"/>
        </w:rPr>
        <w:t>Монография предназначена для</w:t>
      </w:r>
      <w:r w:rsidRPr="00AF48BD">
        <w:rPr>
          <w:rFonts w:ascii="Times New Roman" w:hAnsi="Times New Roman" w:cs="Times New Roman"/>
        </w:rPr>
        <w:t xml:space="preserve"> </w:t>
      </w:r>
      <w:r w:rsidRPr="00AF48BD">
        <w:rPr>
          <w:rFonts w:ascii="Times New Roman" w:hAnsi="Times New Roman" w:cs="Times New Roman"/>
          <w:sz w:val="28"/>
          <w:szCs w:val="28"/>
        </w:rPr>
        <w:t xml:space="preserve">научных работников, преподавателей, аспирантов, студентов, специализирующихся в области изучения </w:t>
      </w:r>
      <w:r>
        <w:rPr>
          <w:rFonts w:ascii="Times New Roman" w:hAnsi="Times New Roman" w:cs="Times New Roman"/>
          <w:sz w:val="28"/>
          <w:szCs w:val="28"/>
        </w:rPr>
        <w:t xml:space="preserve">мировой экономики, мировых финансов и </w:t>
      </w:r>
      <w:r w:rsidRPr="00AF48BD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56E46" w14:textId="77777777" w:rsidR="00DA2806" w:rsidRDefault="00DA2806" w:rsidP="00DA2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BE53C" w14:textId="77777777" w:rsidR="00DA2806" w:rsidRPr="00AF48BD" w:rsidRDefault="00210E72" w:rsidP="00DA28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1A964C6">
          <v:rect id="_x0000_i1025" style="width:0;height:1.5pt" o:hralign="center" o:hrstd="t" o:hr="t" fillcolor="#a0a0a0" stroked="f"/>
        </w:pict>
      </w:r>
    </w:p>
    <w:p w14:paraId="03E5F875" w14:textId="77777777" w:rsidR="00DA2806" w:rsidRPr="00AF48BD" w:rsidRDefault="00DA2806" w:rsidP="00DA280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87942D3" w14:textId="77777777" w:rsidR="00DA2806" w:rsidRPr="00AF48BD" w:rsidRDefault="00DA2806" w:rsidP="00DA28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8BD">
        <w:rPr>
          <w:rFonts w:ascii="Times New Roman" w:hAnsi="Times New Roman" w:cs="Times New Roman"/>
          <w:sz w:val="28"/>
          <w:szCs w:val="28"/>
        </w:rPr>
        <w:t xml:space="preserve">Сведения об авторах: </w:t>
      </w:r>
    </w:p>
    <w:p w14:paraId="2DBCDE50" w14:textId="77777777" w:rsidR="00DA2806" w:rsidRDefault="00DA2806" w:rsidP="00DA2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46"/>
        <w:gridCol w:w="5205"/>
      </w:tblGrid>
      <w:tr w:rsidR="00DA2806" w:rsidRPr="00FC42EC" w14:paraId="364FAB03" w14:textId="77777777" w:rsidTr="0014557C">
        <w:trPr>
          <w:trHeight w:val="5106"/>
        </w:trPr>
        <w:tc>
          <w:tcPr>
            <w:tcW w:w="4146" w:type="dxa"/>
          </w:tcPr>
          <w:p w14:paraId="43D2B7F2" w14:textId="77777777" w:rsidR="00DA2806" w:rsidRPr="00FC42EC" w:rsidRDefault="00DA2806" w:rsidP="001455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6067A9" wp14:editId="72758280">
                  <wp:extent cx="1973580" cy="2626807"/>
                  <wp:effectExtent l="0" t="0" r="7620" b="2540"/>
                  <wp:docPr id="12" name="Рисунок 12" descr="Изображение выглядит как Человеческое лицо, человек, одежда, сороч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Человеческое лицо, человек, одежда, сороч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232" cy="264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05E7A4AC" w14:textId="77777777" w:rsidR="00DA2806" w:rsidRDefault="00DA2806" w:rsidP="001455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Алексей Владимирович</w:t>
            </w:r>
          </w:p>
          <w:p w14:paraId="22A50139" w14:textId="77777777" w:rsidR="00DA2806" w:rsidRPr="00FC42EC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2F2CBE07" w14:textId="77777777" w:rsidR="00DA2806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октор экономических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  <w:p w14:paraId="6282CF9C" w14:textId="77777777" w:rsidR="00DA2806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научный сотрудник Института мировой экономики и международных финансов</w:t>
            </w:r>
          </w:p>
          <w:p w14:paraId="4F636EEF" w14:textId="77777777" w:rsidR="00DA2806" w:rsidRPr="00B35B68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5B6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127 015 Москва, ул. Бутырская, д. 79, кв. 22</w:t>
            </w:r>
          </w:p>
          <w:p w14:paraId="34A3A9CE" w14:textId="77777777" w:rsidR="00DA2806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(985) 418 08 68</w:t>
            </w:r>
          </w:p>
          <w:p w14:paraId="05B61BA8" w14:textId="77777777" w:rsidR="00DA2806" w:rsidRPr="00FC42EC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AVKuznetsov@fa.ru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A2806" w:rsidRPr="000B58A7" w14:paraId="014BE65D" w14:textId="77777777" w:rsidTr="0014557C">
        <w:tc>
          <w:tcPr>
            <w:tcW w:w="4106" w:type="dxa"/>
            <w:shd w:val="clear" w:color="auto" w:fill="auto"/>
            <w:vAlign w:val="center"/>
          </w:tcPr>
          <w:p w14:paraId="10360B1E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42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13070" wp14:editId="0F3C0A70">
                  <wp:extent cx="1447800" cy="2167365"/>
                  <wp:effectExtent l="0" t="0" r="0" b="4445"/>
                  <wp:docPr id="1" name="Рисунок 1" descr="Изображение выглядит как человек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в поз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32" cy="218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auto"/>
          </w:tcPr>
          <w:p w14:paraId="04553713" w14:textId="77777777" w:rsidR="00DA2806" w:rsidRPr="00FC42EC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Любовь Вячеславовна</w:t>
            </w:r>
          </w:p>
          <w:p w14:paraId="542E77B8" w14:textId="77777777" w:rsidR="00DA2806" w:rsidRPr="00FC42EC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15B3A0F1" w14:textId="77777777" w:rsidR="00DA2806" w:rsidRPr="00FC42EC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октор экономических наук, профессор</w:t>
            </w:r>
          </w:p>
          <w:p w14:paraId="273201E3" w14:textId="77777777" w:rsidR="00DA2806" w:rsidRPr="00FC42EC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 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 Москва, ГСП-3, 125468</w:t>
            </w:r>
          </w:p>
          <w:p w14:paraId="447F2E1E" w14:textId="77777777" w:rsidR="00DA2806" w:rsidRPr="007C1543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318 30 08</w:t>
            </w:r>
          </w:p>
          <w:p w14:paraId="5E1907C5" w14:textId="77777777" w:rsidR="00DA2806" w:rsidRDefault="00DA2806" w:rsidP="0014557C">
            <w:pPr>
              <w:spacing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LVKrylova</w:t>
            </w:r>
            <w:proofErr w:type="spellEnd"/>
            <w:r w:rsidRPr="00D0566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Pr="00FC4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C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46"/>
        <w:gridCol w:w="5205"/>
      </w:tblGrid>
      <w:tr w:rsidR="00DA2806" w:rsidRPr="000B58A7" w14:paraId="11AED07E" w14:textId="77777777" w:rsidTr="0014557C">
        <w:tc>
          <w:tcPr>
            <w:tcW w:w="4146" w:type="dxa"/>
          </w:tcPr>
          <w:p w14:paraId="31840368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A81320F" wp14:editId="496A63CF">
                  <wp:extent cx="1920240" cy="2537762"/>
                  <wp:effectExtent l="0" t="0" r="3810" b="0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609" cy="255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3083802D" w14:textId="77777777" w:rsidR="00DA2806" w:rsidRPr="00A827B6" w:rsidRDefault="00DA2806" w:rsidP="001455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ПИЩИК Виктор Яковлевич</w:t>
            </w:r>
          </w:p>
          <w:p w14:paraId="3FD91E8E" w14:textId="77777777" w:rsidR="00DA2806" w:rsidRPr="00A827B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Профессор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76101F" w14:textId="77777777" w:rsidR="00DA2806" w:rsidRPr="00A827B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 наук, профессор</w:t>
            </w:r>
          </w:p>
          <w:p w14:paraId="57552344" w14:textId="77777777" w:rsidR="00DA2806" w:rsidRPr="00A827B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Адрес:15172, Москва, 1-й </w:t>
            </w:r>
            <w:proofErr w:type="spellStart"/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Гочарный</w:t>
            </w:r>
            <w:proofErr w:type="spellEnd"/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д.7., кв.81            </w:t>
            </w:r>
          </w:p>
          <w:p w14:paraId="7836D5C5" w14:textId="77777777" w:rsidR="00DA2806" w:rsidRPr="00A827B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 (916) 108-74-76</w:t>
            </w:r>
          </w:p>
          <w:p w14:paraId="6AB3E03F" w14:textId="77777777" w:rsidR="00DA280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РV915@mail.ru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A2806" w:rsidRPr="000B58A7" w14:paraId="164475A3" w14:textId="77777777" w:rsidTr="0014557C">
        <w:tc>
          <w:tcPr>
            <w:tcW w:w="4106" w:type="dxa"/>
            <w:shd w:val="clear" w:color="auto" w:fill="auto"/>
            <w:vAlign w:val="center"/>
          </w:tcPr>
          <w:p w14:paraId="3E006614" w14:textId="77777777" w:rsidR="00DA2806" w:rsidRPr="000B58A7" w:rsidRDefault="00DA2806" w:rsidP="00145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61A044" wp14:editId="4B4E376E">
                  <wp:extent cx="1651635" cy="2202180"/>
                  <wp:effectExtent l="0" t="0" r="5715" b="762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auto"/>
          </w:tcPr>
          <w:p w14:paraId="3058DF17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НАВОЙ Антон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Викентьевич</w:t>
            </w:r>
            <w:proofErr w:type="spellEnd"/>
          </w:p>
          <w:p w14:paraId="5C734D52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4E6A2612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Доктор экономических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  <w:p w14:paraId="59434DDD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49, Москва, ГСП-3, 125468 </w:t>
            </w:r>
          </w:p>
          <w:p w14:paraId="060F0283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14:paraId="08E00C4C" w14:textId="77777777" w:rsidR="00DA2806" w:rsidRPr="000B58A7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AVNavoy@fa.ru</w:t>
            </w:r>
          </w:p>
        </w:tc>
      </w:tr>
      <w:tr w:rsidR="00DA2806" w:rsidRPr="000B58A7" w14:paraId="6F4D5A2F" w14:textId="77777777" w:rsidTr="0014557C">
        <w:tc>
          <w:tcPr>
            <w:tcW w:w="4106" w:type="dxa"/>
            <w:shd w:val="clear" w:color="auto" w:fill="auto"/>
            <w:vAlign w:val="center"/>
          </w:tcPr>
          <w:p w14:paraId="510DC045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239" w:type="dxa"/>
            <w:shd w:val="clear" w:color="auto" w:fill="auto"/>
          </w:tcPr>
          <w:p w14:paraId="1795F7BA" w14:textId="77777777" w:rsidR="00DA2806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DA2806" w:rsidRPr="00C257AD" w14:paraId="7B34A7A8" w14:textId="77777777" w:rsidTr="0013580A">
        <w:tc>
          <w:tcPr>
            <w:tcW w:w="4111" w:type="dxa"/>
            <w:vAlign w:val="center"/>
          </w:tcPr>
          <w:p w14:paraId="755F5AAA" w14:textId="77777777" w:rsidR="00DA2806" w:rsidRDefault="00DA2806" w:rsidP="00135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10DD41" wp14:editId="5804DEF4">
                  <wp:extent cx="1733398" cy="1844040"/>
                  <wp:effectExtent l="0" t="0" r="635" b="3810"/>
                  <wp:docPr id="488237969" name="Рисунок 488237969" descr="Изображение выглядит как человек, мужчина, галстук, костю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мужчина, галстук, костюм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852" cy="184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2537" w14:textId="77777777" w:rsidR="00DA2806" w:rsidRPr="0079678B" w:rsidRDefault="00DA2806" w:rsidP="001455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606E99C0" w14:textId="77777777" w:rsidR="00DA2806" w:rsidRPr="00C257AD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БАЛЮК Игорь Алексеевич </w:t>
            </w:r>
          </w:p>
          <w:p w14:paraId="0E0D54BD" w14:textId="77777777" w:rsidR="00DA2806" w:rsidRPr="00D4742B" w:rsidRDefault="00DA2806" w:rsidP="001455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профессор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мировой экономики и 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мировых финансов</w:t>
            </w:r>
            <w:r>
              <w:t xml:space="preserve"> 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Факультета МЭО, Финансовый университет при Правительстве РФ, г. Москва.</w:t>
            </w:r>
          </w:p>
          <w:p w14:paraId="30787F0C" w14:textId="77777777" w:rsidR="00DA2806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октор экономических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</w:p>
          <w:p w14:paraId="19AEC588" w14:textId="77777777" w:rsidR="00DA2806" w:rsidRPr="00DB5A34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C9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A34">
              <w:rPr>
                <w:rFonts w:ascii="Times New Roman" w:hAnsi="Times New Roman" w:cs="Times New Roman"/>
                <w:sz w:val="28"/>
                <w:szCs w:val="28"/>
              </w:rPr>
              <w:t>117420 г. Москва, ул. Профсоюзная, д. 51, кв. 39</w:t>
            </w:r>
          </w:p>
          <w:p w14:paraId="60DCA189" w14:textId="77777777" w:rsidR="00DA2806" w:rsidRPr="00DB5A34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34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A34">
              <w:rPr>
                <w:rFonts w:ascii="Times New Roman" w:hAnsi="Times New Roman" w:cs="Times New Roman"/>
                <w:sz w:val="28"/>
                <w:szCs w:val="28"/>
              </w:rPr>
              <w:t xml:space="preserve">+7-916-177-46-86 </w:t>
            </w:r>
          </w:p>
          <w:p w14:paraId="0B2DE847" w14:textId="77777777" w:rsidR="00DA2806" w:rsidRPr="001D60AF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D27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proofErr w:type="spellStart"/>
            <w:r w:rsidRPr="00DB5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balyuk</w:t>
            </w:r>
            <w:proofErr w:type="spellEnd"/>
            <w:r w:rsidRPr="00DB5A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B5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DB5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B5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D60AF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DA2806" w:rsidRPr="000B58A7" w14:paraId="7312ED81" w14:textId="77777777" w:rsidTr="0013580A">
        <w:tc>
          <w:tcPr>
            <w:tcW w:w="4390" w:type="dxa"/>
            <w:shd w:val="clear" w:color="auto" w:fill="auto"/>
            <w:vAlign w:val="center"/>
          </w:tcPr>
          <w:p w14:paraId="76990EB8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2E5963" wp14:editId="6527F79D">
                  <wp:extent cx="2171700" cy="2737437"/>
                  <wp:effectExtent l="0" t="0" r="0" b="6350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65" cy="273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shd w:val="clear" w:color="auto" w:fill="auto"/>
          </w:tcPr>
          <w:p w14:paraId="68D6999C" w14:textId="77777777" w:rsidR="00DA2806" w:rsidRPr="003E526D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Викторович</w:t>
            </w:r>
          </w:p>
          <w:p w14:paraId="0BCFDDC0" w14:textId="77777777" w:rsidR="00DA2806" w:rsidRDefault="00DA2806" w:rsidP="0014557C">
            <w:pPr>
              <w:spacing w:after="120" w:line="240" w:lineRule="auto"/>
              <w:ind w:right="169"/>
              <w:jc w:val="both"/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научный сотрудник </w:t>
            </w:r>
            <w:r w:rsidRPr="0069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глобальных исследований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Факультета международных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кономических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университета при Правительстве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Федерации.</w:t>
            </w:r>
          </w:p>
          <w:p w14:paraId="407ACDB1" w14:textId="77777777" w:rsidR="00DA2806" w:rsidRPr="009E4A2D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231C8F5" w14:textId="77777777" w:rsidR="00DA2806" w:rsidRPr="009E4A2D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D0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 Москва, ГСП-3,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468 </w:t>
            </w:r>
          </w:p>
          <w:p w14:paraId="0AF727B0" w14:textId="77777777" w:rsidR="00DA2806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Тел.: +7 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181446</w:t>
            </w:r>
          </w:p>
          <w:p w14:paraId="46BA45C2" w14:textId="77777777" w:rsidR="00DA2806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PAlekseev@fa.ru</w:t>
            </w:r>
          </w:p>
        </w:tc>
      </w:tr>
      <w:tr w:rsidR="00DA2806" w:rsidRPr="000B58A7" w14:paraId="573FD3A9" w14:textId="77777777" w:rsidTr="0013580A">
        <w:tc>
          <w:tcPr>
            <w:tcW w:w="4390" w:type="dxa"/>
            <w:shd w:val="clear" w:color="auto" w:fill="auto"/>
            <w:vAlign w:val="center"/>
          </w:tcPr>
          <w:p w14:paraId="294E66E7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7CD6A" wp14:editId="571C37E8">
                  <wp:extent cx="1600200" cy="2135498"/>
                  <wp:effectExtent l="0" t="0" r="0" b="0"/>
                  <wp:docPr id="9" name="Рисунок 9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681" cy="213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shd w:val="clear" w:color="auto" w:fill="auto"/>
          </w:tcPr>
          <w:p w14:paraId="3FCE7400" w14:textId="078A2CB1" w:rsidR="00DA2806" w:rsidRPr="00151EDA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 Владислав Владимирович</w:t>
            </w:r>
          </w:p>
          <w:p w14:paraId="6E44F3CC" w14:textId="11C42ED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рофессор Департамента 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6649C41B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 </w:t>
            </w:r>
          </w:p>
          <w:p w14:paraId="36F52856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76192DA0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905 733 19 83</w:t>
            </w:r>
          </w:p>
          <w:p w14:paraId="3EF850C8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VVAntropov@fa.ru</w:t>
            </w:r>
          </w:p>
        </w:tc>
      </w:tr>
    </w:tbl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677"/>
        <w:gridCol w:w="284"/>
      </w:tblGrid>
      <w:tr w:rsidR="00DA2806" w:rsidRPr="00FC42EC" w14:paraId="6966632C" w14:textId="77777777" w:rsidTr="00F51F82">
        <w:tc>
          <w:tcPr>
            <w:tcW w:w="4390" w:type="dxa"/>
          </w:tcPr>
          <w:p w14:paraId="36F8C1D4" w14:textId="77777777" w:rsidR="00DA2806" w:rsidRPr="00FC42EC" w:rsidRDefault="00DA2806" w:rsidP="00135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F77244" wp14:editId="08D936B4">
                  <wp:extent cx="1615440" cy="2155836"/>
                  <wp:effectExtent l="0" t="0" r="3810" b="0"/>
                  <wp:docPr id="5" name="Рисунок 5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79" cy="216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14:paraId="0030C18E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БАРАБАНОВ Валерий Юрьевич</w:t>
            </w:r>
          </w:p>
          <w:p w14:paraId="697E0866" w14:textId="054FDBBC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 департамента 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мировых финансов. </w:t>
            </w:r>
          </w:p>
          <w:p w14:paraId="23152A84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наук, доцент</w:t>
            </w:r>
          </w:p>
          <w:p w14:paraId="7E0CDCAC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4E7AA0B4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916 317 62 11</w:t>
            </w:r>
          </w:p>
          <w:p w14:paraId="5173FAB9" w14:textId="77777777" w:rsidR="00DA2806" w:rsidRPr="00FC42EC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VYBarabanov@fa.ru</w:t>
            </w:r>
          </w:p>
        </w:tc>
      </w:tr>
      <w:tr w:rsidR="00DA2806" w:rsidRPr="00FC42EC" w14:paraId="637C440D" w14:textId="77777777" w:rsidTr="00F51F82">
        <w:tc>
          <w:tcPr>
            <w:tcW w:w="4390" w:type="dxa"/>
          </w:tcPr>
          <w:p w14:paraId="3E5B218B" w14:textId="77777777" w:rsidR="00DA2806" w:rsidRPr="00FC42EC" w:rsidRDefault="00DA2806" w:rsidP="00135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4B8C1A" wp14:editId="5E04B739">
                  <wp:extent cx="1844040" cy="2460907"/>
                  <wp:effectExtent l="0" t="0" r="3810" b="0"/>
                  <wp:docPr id="7" name="Рисунок 7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484" cy="246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14:paraId="4922966E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 Михаил Геннадьевич</w:t>
            </w:r>
          </w:p>
          <w:p w14:paraId="4EF1D7FF" w14:textId="76E9745F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 </w:t>
            </w: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экономики и</w:t>
            </w:r>
            <w:r w:rsidR="0013580A"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EF829E7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технических наук</w:t>
            </w:r>
          </w:p>
          <w:p w14:paraId="016C5BB6" w14:textId="77777777" w:rsidR="00DA2806" w:rsidRPr="00A83BF9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350711F6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985 123 61 94</w:t>
            </w:r>
          </w:p>
          <w:p w14:paraId="6B48D0B9" w14:textId="77777777" w:rsidR="00DA2806" w:rsidRPr="00FC42EC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</w:t>
            </w:r>
            <w:r w:rsidRPr="006E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E3DEE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MGBich@fa.ru</w:t>
            </w:r>
          </w:p>
        </w:tc>
      </w:tr>
      <w:tr w:rsidR="00F51F82" w:rsidRPr="00FC42EC" w14:paraId="0BB2DDC8" w14:textId="77777777" w:rsidTr="00F51F82">
        <w:tc>
          <w:tcPr>
            <w:tcW w:w="4390" w:type="dxa"/>
          </w:tcPr>
          <w:p w14:paraId="2A74F99E" w14:textId="547322C9" w:rsidR="00F51F82" w:rsidRDefault="005E308C" w:rsidP="005E308C">
            <w:pPr>
              <w:spacing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A49B7" wp14:editId="1725D4E3">
                  <wp:extent cx="1737360" cy="1737360"/>
                  <wp:effectExtent l="0" t="0" r="0" b="0"/>
                  <wp:docPr id="973162419" name="Рисунок 973162419" descr="Морозов Сергей Александ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 Сергей Александр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14:paraId="6498DF2A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Сергей Александрович</w:t>
            </w:r>
          </w:p>
          <w:p w14:paraId="03F62432" w14:textId="7691C564" w:rsidR="00F51F82" w:rsidRDefault="00F51F82" w:rsidP="0013580A">
            <w:pPr>
              <w:spacing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10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Аспирант </w:t>
            </w:r>
            <w:r w:rsidRPr="00E610A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экономики и </w:t>
            </w:r>
            <w:r w:rsidRPr="00000A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мировых финансов</w:t>
            </w:r>
          </w:p>
          <w:p w14:paraId="5DC6A634" w14:textId="77777777" w:rsidR="0013580A" w:rsidRPr="00A83BF9" w:rsidRDefault="0013580A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14D7421F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909 652 6016</w:t>
            </w:r>
          </w:p>
          <w:p w14:paraId="21105C55" w14:textId="77777777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 w:rsidRPr="00000A0F">
              <w:rPr>
                <w:sz w:val="28"/>
                <w:szCs w:val="28"/>
              </w:rPr>
              <w:t xml:space="preserve"> </w:t>
            </w:r>
            <w:hyperlink r:id="rId14" w:tgtFrame="_blank" w:history="1">
              <w:r w:rsidRPr="00000A0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tisefohero@gmail.com</w:t>
              </w:r>
            </w:hyperlink>
          </w:p>
        </w:tc>
      </w:tr>
      <w:tr w:rsidR="00F51F82" w:rsidRPr="00FC42EC" w14:paraId="2BB7CF68" w14:textId="77777777" w:rsidTr="00F51F82">
        <w:trPr>
          <w:gridAfter w:val="1"/>
          <w:wAfter w:w="284" w:type="dxa"/>
        </w:trPr>
        <w:tc>
          <w:tcPr>
            <w:tcW w:w="4390" w:type="dxa"/>
          </w:tcPr>
          <w:p w14:paraId="42B52CC1" w14:textId="77777777" w:rsidR="00F51F82" w:rsidRDefault="00F51F82" w:rsidP="0013580A">
            <w:pPr>
              <w:spacing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9C9954" wp14:editId="2FAB06A7">
                  <wp:extent cx="1493520" cy="1979046"/>
                  <wp:effectExtent l="0" t="0" r="0" b="2540"/>
                  <wp:docPr id="740579184" name="Рисунок 74057918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18" cy="198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B82CCD1" w14:textId="77777777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АРШАКУНИ Андрей Алекс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Андреасович</w:t>
            </w:r>
            <w:proofErr w:type="spellEnd"/>
          </w:p>
          <w:p w14:paraId="23F84C90" w14:textId="4FFAC4D3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Ассистент департамента 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</w:p>
          <w:p w14:paraId="7E1661DA" w14:textId="77777777" w:rsidR="0013580A" w:rsidRPr="00A83BF9" w:rsidRDefault="0013580A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079DF39A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</w:t>
            </w:r>
            <w:r w:rsidRPr="0000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00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909 652 60 16</w:t>
            </w:r>
          </w:p>
          <w:p w14:paraId="519712C4" w14:textId="77777777" w:rsidR="00F51F82" w:rsidRPr="00151EDA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t xml:space="preserve"> </w:t>
            </w:r>
            <w:r w:rsidRPr="00E6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AAArshakuni@fa.ru</w:t>
            </w:r>
          </w:p>
        </w:tc>
      </w:tr>
      <w:tr w:rsidR="00F51F82" w:rsidRPr="00FC42EC" w14:paraId="50FE4CD9" w14:textId="77777777" w:rsidTr="00F51F82">
        <w:trPr>
          <w:gridAfter w:val="1"/>
          <w:wAfter w:w="284" w:type="dxa"/>
        </w:trPr>
        <w:tc>
          <w:tcPr>
            <w:tcW w:w="4390" w:type="dxa"/>
          </w:tcPr>
          <w:p w14:paraId="5E4381BA" w14:textId="77777777" w:rsidR="00F51F82" w:rsidRDefault="00F51F82" w:rsidP="0014557C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4677" w:type="dxa"/>
          </w:tcPr>
          <w:p w14:paraId="5ED4B175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ШАТАЛОВА Евгения Дмитриевна</w:t>
            </w:r>
          </w:p>
          <w:p w14:paraId="20A8BD22" w14:textId="4A625124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магистратуры департамента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экономики и</w:t>
            </w: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мировых финансов</w:t>
            </w:r>
          </w:p>
          <w:p w14:paraId="046C7CD9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 w:rsidRPr="00000A0F">
              <w:rPr>
                <w:sz w:val="28"/>
                <w:szCs w:val="28"/>
              </w:rPr>
              <w:t xml:space="preserve"> </w:t>
            </w: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edshatalova@fa.ru</w:t>
            </w:r>
          </w:p>
        </w:tc>
      </w:tr>
      <w:tr w:rsidR="00F51F82" w:rsidRPr="00FC42EC" w14:paraId="4D27017A" w14:textId="77777777" w:rsidTr="00F51F82">
        <w:trPr>
          <w:gridAfter w:val="1"/>
          <w:wAfter w:w="284" w:type="dxa"/>
        </w:trPr>
        <w:tc>
          <w:tcPr>
            <w:tcW w:w="4390" w:type="dxa"/>
          </w:tcPr>
          <w:p w14:paraId="46D70DA1" w14:textId="77777777" w:rsidR="00F51F82" w:rsidRDefault="00F51F82" w:rsidP="0014557C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4677" w:type="dxa"/>
          </w:tcPr>
          <w:p w14:paraId="4332A970" w14:textId="77777777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КАСАТКИНА Екатерина Валерьевна</w:t>
            </w:r>
          </w:p>
          <w:p w14:paraId="099B0043" w14:textId="11650F29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магистратуры департамента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экономики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мировых финансов</w:t>
            </w:r>
          </w:p>
          <w:p w14:paraId="1A65C443" w14:textId="77777777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t xml:space="preserve"> </w:t>
            </w: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evkasatkina@fa.ru</w:t>
            </w:r>
          </w:p>
        </w:tc>
      </w:tr>
    </w:tbl>
    <w:p w14:paraId="44DFFC40" w14:textId="77777777" w:rsidR="00F160F8" w:rsidRDefault="00F160F8" w:rsidP="00DA280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3F56AA" w14:textId="584E09EF" w:rsidR="00DA2806" w:rsidRDefault="00F160F8" w:rsidP="00DA280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861B47B" w14:textId="14617C0E" w:rsidR="00F160F8" w:rsidRPr="00B04743" w:rsidRDefault="00B04743" w:rsidP="00B04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монографии обобщены концептуальные основы формирования новой мировой финансовой архитектуры. Систематизированы институциональные и функциональные противоречия современной мировой финансовой архитектуры и ее региональных особенностей. Разработаны рекомендации по укреплению позиций России в условиях усиления противостояния между ведущими центрами мировой экономики.</w:t>
      </w:r>
    </w:p>
    <w:p w14:paraId="33CF7AA1" w14:textId="77777777" w:rsidR="00F160F8" w:rsidRDefault="00F160F8" w:rsidP="00F160F8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518AE">
        <w:rPr>
          <w:rFonts w:ascii="Times New Roman" w:hAnsi="Times New Roman" w:cs="Times New Roman"/>
          <w:bCs/>
          <w:color w:val="000000"/>
          <w:sz w:val="28"/>
          <w:szCs w:val="28"/>
        </w:rPr>
        <w:t>монография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полностью готова.</w:t>
      </w:r>
    </w:p>
    <w:p w14:paraId="752CC802" w14:textId="7AE0E2D3" w:rsidR="00F160F8" w:rsidRPr="00B04743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новизна произведения науки, отличие от аналогов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04743" w:rsidRPr="00B04743">
        <w:t xml:space="preserve"> </w:t>
      </w:r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показано что современная концепция МФА обуславливает </w:t>
      </w:r>
      <w:proofErr w:type="spellStart"/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>дисфункциональность</w:t>
      </w:r>
      <w:proofErr w:type="spellEnd"/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МВФС, что приводит к воспроизводству глобальных дисбалансов и институциональной монополизации стандартов и правил, определяющих доступ субъектов мировой экономики к ресурсам мирового финансового рынка;</w:t>
      </w:r>
      <w:r w:rsid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раскрыта роль наднациональных институциональных монополий в процессе воспроизводства в </w:t>
      </w:r>
      <w:r w:rsid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МВФС </w:t>
      </w:r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>долларового стандарта;</w:t>
      </w:r>
      <w:r w:rsidR="00B04743" w:rsidRPr="00B04743">
        <w:t xml:space="preserve"> </w:t>
      </w:r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>обобщены особенности адаптации региональных субъектов новой мировой финансовой архитектуры к условиям трансформации глобальной социально-экономической парадигмы, проявляющиеся в формировании и развитии региональных механизмов финансовой стабильности.</w:t>
      </w:r>
      <w:r w:rsidR="00B04743" w:rsidRPr="00B04743">
        <w:t xml:space="preserve"> </w:t>
      </w:r>
    </w:p>
    <w:p w14:paraId="59846077" w14:textId="22C010F1" w:rsidR="00F160F8" w:rsidRPr="0013580A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48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04863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технологические преимущества:</w:t>
      </w:r>
      <w:r w:rsidR="0013580A" w:rsidRPr="0013580A">
        <w:t xml:space="preserve"> </w:t>
      </w:r>
      <w:r w:rsidR="0013580A" w:rsidRPr="001358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предложена концептуальная модель создания единого проектного фонда на базе ЕАБР и НБР с использованием механизма </w:t>
      </w:r>
      <w:proofErr w:type="spellStart"/>
      <w:r w:rsidR="0013580A" w:rsidRPr="0013580A">
        <w:rPr>
          <w:rFonts w:ascii="Times New Roman" w:hAnsi="Times New Roman" w:cs="Times New Roman"/>
          <w:bCs/>
          <w:color w:val="000000"/>
          <w:sz w:val="28"/>
          <w:szCs w:val="28"/>
        </w:rPr>
        <w:t>синдицирования</w:t>
      </w:r>
      <w:proofErr w:type="spellEnd"/>
      <w:r w:rsidR="0013580A" w:rsidRPr="001358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займов для привлечения частного капитала с целью снижения нагрузки на бюджет России и финансирования инфраструктурных проектов в условиях структурной перестройки экономики.  </w:t>
      </w:r>
    </w:p>
    <w:p w14:paraId="2830EC78" w14:textId="77777777" w:rsidR="00F160F8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AE4CBB" w14:textId="5A649A2B" w:rsidR="0013580A" w:rsidRPr="0013580A" w:rsidRDefault="00F160F8" w:rsidP="0013580A">
      <w:pPr>
        <w:spacing w:after="0" w:line="240" w:lineRule="auto"/>
        <w:ind w:right="33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экономические преимущества:</w:t>
      </w:r>
      <w:r w:rsidR="0013580A" w:rsidRPr="0013580A">
        <w:rPr>
          <w:rFonts w:ascii="Times New Roman" w:eastAsia="Calibri" w:hAnsi="Times New Roman" w:cs="Times New Roman"/>
          <w:sz w:val="28"/>
          <w:szCs w:val="28"/>
        </w:rPr>
        <w:t xml:space="preserve"> на основе расчетов с использованием методологии рейтинговых агентств предложен метод увеличения кредитоспособности стабилизационных фондов (ЕФСР и ПВР БРИКС), позволяющий привлечь значительное дополнительное финансирование, в том числе на азиатских рынках: при сохранении текущего объема оплаченного капитала, доступный для России объем ликвидности мог бы увеличиться до объемов, сопоставимых с объемом замороженных резервов России в МВФ</w:t>
      </w:r>
      <w:r w:rsidR="00135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0D0D21" w14:textId="73083282" w:rsidR="00F160F8" w:rsidRPr="0013580A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1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41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область возможного использования:</w:t>
      </w:r>
      <w:r w:rsidR="0013580A" w:rsidRPr="0013580A">
        <w:t xml:space="preserve"> </w:t>
      </w:r>
      <w:r w:rsidR="0013580A" w:rsidRPr="001358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3580A" w:rsidRPr="001358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результаты исследования могут быть использованы Правительством Российской Федерации, Центральным банком Российской Федерации, Минфином Российской Федерации, другими профильными министерствами и ведомствами, а также в научной работе и учебном процессе при изучении проблем мировой экономики и мировых финансов.</w:t>
      </w:r>
    </w:p>
    <w:p w14:paraId="7F0E722C" w14:textId="57E33BD4" w:rsidR="00F160F8" w:rsidRPr="0013580A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9E7995">
        <w:rPr>
          <w:b/>
          <w:bCs/>
        </w:rPr>
        <w:t xml:space="preserve"> </w:t>
      </w: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сопутствующие полезные эффекты:</w:t>
      </w:r>
      <w:r w:rsidR="0013580A" w:rsidRPr="0013580A">
        <w:t xml:space="preserve"> </w:t>
      </w:r>
      <w:r w:rsidR="0013580A" w:rsidRPr="0013580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модель сотрудничества России с международными финансовыми институтами в условиях формирующейся новой мировой финансовой архитектуры, в основе которой лежит алгоритм динамического программирования для решения булевых задач.</w:t>
      </w:r>
    </w:p>
    <w:p w14:paraId="1628BC60" w14:textId="77777777" w:rsidR="00F160F8" w:rsidRPr="0013580A" w:rsidRDefault="00F160F8" w:rsidP="00DA2806">
      <w:pPr>
        <w:jc w:val="both"/>
      </w:pPr>
    </w:p>
    <w:sectPr w:rsidR="00F160F8" w:rsidRPr="0013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06"/>
    <w:rsid w:val="0013580A"/>
    <w:rsid w:val="001460B1"/>
    <w:rsid w:val="001C39D7"/>
    <w:rsid w:val="00210E72"/>
    <w:rsid w:val="003B0883"/>
    <w:rsid w:val="005E308C"/>
    <w:rsid w:val="00B04743"/>
    <w:rsid w:val="00DA2806"/>
    <w:rsid w:val="00F160F8"/>
    <w:rsid w:val="00F5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1E52"/>
  <w15:chartTrackingRefBased/>
  <w15:docId w15:val="{893F599C-10A8-49AA-83BA-B9A95115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06"/>
    <w:pPr>
      <w:spacing w:after="160" w:line="256" w:lineRule="auto"/>
      <w:ind w:firstLine="0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806"/>
    <w:pPr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1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tisefohe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70F34-114B-488F-BF30-5DBB91D1ED25}"/>
</file>

<file path=customXml/itemProps2.xml><?xml version="1.0" encoding="utf-8"?>
<ds:datastoreItem xmlns:ds="http://schemas.openxmlformats.org/officeDocument/2006/customXml" ds:itemID="{B94FFE2B-4914-4EED-B4A1-017BEA08BC43}"/>
</file>

<file path=customXml/itemProps3.xml><?xml version="1.0" encoding="utf-8"?>
<ds:datastoreItem xmlns:ds="http://schemas.openxmlformats.org/officeDocument/2006/customXml" ds:itemID="{3ACA8496-E8CD-4AEE-8F61-5C468AEA1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Россия в мировой финансовой архитектуре</dc:title>
  <dc:subject/>
  <dc:creator>SKrilov@moscowap.onmicrosoft.com</dc:creator>
  <cp:keywords/>
  <dc:description/>
  <cp:lastModifiedBy>Белгородцев Виктор Петрович</cp:lastModifiedBy>
  <cp:revision>2</cp:revision>
  <dcterms:created xsi:type="dcterms:W3CDTF">2023-10-16T07:46:00Z</dcterms:created>
  <dcterms:modified xsi:type="dcterms:W3CDTF">2023-10-16T07:46:00Z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