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D87C4" w14:textId="714D2A9E" w:rsidR="002674E6" w:rsidRPr="000F6CFE" w:rsidRDefault="006C0D19" w:rsidP="008844E4">
      <w:pPr>
        <w:jc w:val="center"/>
        <w:rPr>
          <w:b/>
          <w:bCs/>
          <w:sz w:val="24"/>
          <w:szCs w:val="24"/>
        </w:rPr>
      </w:pPr>
      <w:r w:rsidRPr="000F6CFE">
        <w:rPr>
          <w:b/>
          <w:bCs/>
          <w:sz w:val="24"/>
          <w:szCs w:val="24"/>
          <w:lang w:val="ru-RU"/>
        </w:rPr>
        <w:t xml:space="preserve">ОК </w:t>
      </w:r>
      <w:r w:rsidR="00C00383" w:rsidRPr="000F6CFE">
        <w:rPr>
          <w:b/>
          <w:bCs/>
          <w:sz w:val="24"/>
          <w:szCs w:val="24"/>
        </w:rPr>
        <w:t>«</w:t>
      </w:r>
      <w:bookmarkStart w:id="0" w:name="_GoBack"/>
      <w:r w:rsidRPr="000F6CFE">
        <w:rPr>
          <w:rFonts w:eastAsia="Times New Roman"/>
          <w:b/>
          <w:bCs/>
          <w:sz w:val="24"/>
          <w:szCs w:val="24"/>
        </w:rPr>
        <w:t>Практикум по подготовке специалиста</w:t>
      </w:r>
      <w:r w:rsidR="000F6CFE" w:rsidRPr="000F6CFE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Pr="000F6CFE">
        <w:rPr>
          <w:rFonts w:eastAsia="Times New Roman"/>
          <w:b/>
          <w:bCs/>
          <w:sz w:val="24"/>
          <w:szCs w:val="24"/>
        </w:rPr>
        <w:t>для работы на рынке ценных бумаг</w:t>
      </w:r>
      <w:bookmarkEnd w:id="0"/>
      <w:r w:rsidR="00C00383" w:rsidRPr="000F6CFE">
        <w:rPr>
          <w:b/>
          <w:bCs/>
          <w:sz w:val="24"/>
          <w:szCs w:val="24"/>
        </w:rPr>
        <w:t>»</w:t>
      </w:r>
    </w:p>
    <w:p w14:paraId="642E4668" w14:textId="2B9F85F6" w:rsidR="000F6CFE" w:rsidRDefault="00E66741" w:rsidP="008844E4">
      <w:pPr>
        <w:jc w:val="center"/>
        <w:rPr>
          <w:b/>
          <w:bCs/>
          <w:sz w:val="24"/>
          <w:szCs w:val="24"/>
        </w:rPr>
      </w:pPr>
      <w:hyperlink r:id="rId5" w:history="1">
        <w:r w:rsidR="000F6CFE" w:rsidRPr="00F93CF0">
          <w:rPr>
            <w:rStyle w:val="af"/>
            <w:b/>
            <w:bCs/>
            <w:sz w:val="24"/>
            <w:szCs w:val="24"/>
          </w:rPr>
          <w:t>https://online.fa.ru/courses/course-v1:fa+practicumrcb+2023/about</w:t>
        </w:r>
      </w:hyperlink>
    </w:p>
    <w:p w14:paraId="67F287DC" w14:textId="458DB38D" w:rsidR="002674E6" w:rsidRPr="006C0D19" w:rsidRDefault="002674E6" w:rsidP="008844E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Style w:val="a5"/>
        <w:tblW w:w="9000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7065"/>
      </w:tblGrid>
      <w:tr w:rsidR="002674E6" w:rsidRPr="006C0D19" w14:paraId="2F92E23D" w14:textId="77777777">
        <w:tc>
          <w:tcPr>
            <w:tcW w:w="1935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52EC58" w14:textId="77777777" w:rsidR="002674E6" w:rsidRPr="006C0D19" w:rsidRDefault="0041643D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65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41DB9D" w14:textId="7DD5464F" w:rsidR="002674E6" w:rsidRPr="006C0D19" w:rsidRDefault="00866AC9" w:rsidP="008844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Хасанов Ринат </w:t>
            </w:r>
            <w:proofErr w:type="spellStart"/>
            <w:r w:rsidRPr="006C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Хамитович</w:t>
            </w:r>
            <w:proofErr w:type="spellEnd"/>
          </w:p>
        </w:tc>
      </w:tr>
      <w:tr w:rsidR="002674E6" w:rsidRPr="006C0D19" w14:paraId="6CD1E612" w14:textId="77777777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E0D96" w14:textId="77777777" w:rsidR="002674E6" w:rsidRPr="006C0D19" w:rsidRDefault="0041643D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5BFBA7" w14:textId="633FAA93" w:rsidR="000F6CFE" w:rsidRPr="000F6CFE" w:rsidRDefault="000F6CFE" w:rsidP="000F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39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 доцент Департамента финансовых рынков и финансового инжиниринга Финансового факультета Финансового университета при Правительстве РФ</w:t>
            </w:r>
          </w:p>
        </w:tc>
      </w:tr>
    </w:tbl>
    <w:p w14:paraId="4B74276A" w14:textId="77777777" w:rsidR="002674E6" w:rsidRPr="006C0D19" w:rsidRDefault="002674E6" w:rsidP="008844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7229"/>
        <w:gridCol w:w="1384"/>
      </w:tblGrid>
      <w:tr w:rsidR="002674E6" w:rsidRPr="006C0D19" w14:paraId="7E675D4B" w14:textId="77777777" w:rsidTr="00483106">
        <w:trPr>
          <w:trHeight w:val="384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B195" w14:textId="7B4B6999" w:rsidR="002674E6" w:rsidRPr="006C0D19" w:rsidRDefault="0041643D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C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866AC9" w:rsidRPr="006C0D19">
              <w:rPr>
                <w:rFonts w:ascii="Times New Roman" w:hAnsi="Times New Roman" w:cs="Times New Roman"/>
                <w:sz w:val="24"/>
                <w:szCs w:val="24"/>
              </w:rPr>
              <w:t>Как стать богатым, инвестируя на рынке ценных бумаг</w:t>
            </w:r>
          </w:p>
        </w:tc>
      </w:tr>
      <w:tr w:rsidR="002674E6" w:rsidRPr="006C0D19" w14:paraId="2C0928FA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00FA" w14:textId="77777777" w:rsidR="002674E6" w:rsidRPr="006C0D19" w:rsidRDefault="0041643D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96509" w14:textId="0DE8C34A" w:rsidR="002674E6" w:rsidRPr="006C0D19" w:rsidRDefault="00866AC9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№ 1</w:t>
            </w:r>
            <w:r w:rsidRPr="006C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Что такое инвестиции?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11E5" w14:textId="76D0C630" w:rsidR="002674E6" w:rsidRPr="006C0D19" w:rsidRDefault="001E1393" w:rsidP="008844E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12:39</w:t>
            </w:r>
          </w:p>
        </w:tc>
      </w:tr>
      <w:tr w:rsidR="00F054EF" w:rsidRPr="006C0D19" w14:paraId="58D2F15F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CDCB" w14:textId="77777777" w:rsidR="00F054EF" w:rsidRPr="006C0D19" w:rsidRDefault="00F054EF" w:rsidP="00F0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4CFD2" w14:textId="368517CE" w:rsidR="00F054EF" w:rsidRPr="006C0D19" w:rsidRDefault="00866AC9" w:rsidP="00F0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№ 2. Кто такие богатые?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5747E" w14:textId="3C17F1E9" w:rsidR="00F054EF" w:rsidRPr="001E1393" w:rsidRDefault="001E1393" w:rsidP="00F054E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14:41</w:t>
            </w:r>
          </w:p>
        </w:tc>
      </w:tr>
      <w:tr w:rsidR="00F054EF" w:rsidRPr="006C0D19" w14:paraId="197C6B54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9D0F" w14:textId="77777777" w:rsidR="00F054EF" w:rsidRPr="006C0D19" w:rsidRDefault="00F054EF" w:rsidP="00F0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103B" w14:textId="2A48B771" w:rsidR="00F054EF" w:rsidRPr="006C0D19" w:rsidRDefault="00866AC9" w:rsidP="00F0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№ 3. Путь к богатству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B81BA" w14:textId="6A53A002" w:rsidR="00F054EF" w:rsidRPr="001E1393" w:rsidRDefault="001E1393" w:rsidP="00F054E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11:30</w:t>
            </w:r>
          </w:p>
        </w:tc>
      </w:tr>
      <w:tr w:rsidR="00F054EF" w:rsidRPr="006C0D19" w14:paraId="05EB9C40" w14:textId="77777777" w:rsidTr="00481C49">
        <w:trPr>
          <w:trHeight w:val="388"/>
        </w:trPr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362E" w14:textId="77777777" w:rsidR="00F054EF" w:rsidRPr="006C0D19" w:rsidRDefault="00F054EF" w:rsidP="00F0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532F" w14:textId="3135920E" w:rsidR="00F054EF" w:rsidRPr="006C0D19" w:rsidRDefault="00866AC9" w:rsidP="00F054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Урок № </w:t>
            </w:r>
            <w:r w:rsidRPr="006C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богатства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10F10" w14:textId="652B3BDB" w:rsidR="00F054EF" w:rsidRPr="001E1393" w:rsidRDefault="001E1393" w:rsidP="00F054E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15:21</w:t>
            </w:r>
          </w:p>
        </w:tc>
      </w:tr>
      <w:tr w:rsidR="002674E6" w:rsidRPr="006C0D19" w14:paraId="3013217F" w14:textId="77777777" w:rsidTr="006C0D19">
        <w:trPr>
          <w:trHeight w:val="3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CE611" w14:textId="07A53CC8" w:rsidR="002674E6" w:rsidRPr="00481C49" w:rsidRDefault="0041643D" w:rsidP="008844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481C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Задани</w:t>
            </w:r>
            <w:r w:rsidR="00481C49" w:rsidRPr="00481C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я и дополнительные материалы</w:t>
            </w:r>
          </w:p>
        </w:tc>
      </w:tr>
    </w:tbl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7229"/>
        <w:gridCol w:w="1384"/>
      </w:tblGrid>
      <w:tr w:rsidR="002674E6" w:rsidRPr="006C0D19" w14:paraId="4E652E73" w14:textId="77777777" w:rsidTr="006C0D19">
        <w:trPr>
          <w:trHeight w:val="341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B1E4" w14:textId="65B4129F" w:rsidR="002674E6" w:rsidRPr="006C0D19" w:rsidRDefault="0041643D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C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AC9" w:rsidRPr="006C0D19">
              <w:rPr>
                <w:rFonts w:ascii="Times New Roman" w:hAnsi="Times New Roman" w:cs="Times New Roman"/>
                <w:sz w:val="24"/>
                <w:szCs w:val="24"/>
              </w:rPr>
              <w:t>Инфраструктура финансовых рынков</w:t>
            </w:r>
          </w:p>
        </w:tc>
      </w:tr>
      <w:tr w:rsidR="002934A7" w:rsidRPr="006C0D19" w14:paraId="4C7C60E0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DB94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B8287" w14:textId="048AA0C2" w:rsidR="002934A7" w:rsidRPr="006C0D19" w:rsidRDefault="00866AC9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5. Инфраструктура финансовых рынков. Биржи и брокеры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2CA4" w14:textId="2986230B" w:rsidR="002934A7" w:rsidRPr="001E1393" w:rsidRDefault="001E1393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139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12:45</w:t>
            </w:r>
          </w:p>
        </w:tc>
      </w:tr>
      <w:tr w:rsidR="002934A7" w:rsidRPr="001E1393" w14:paraId="102C7304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D59C0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F590" w14:textId="5545D850" w:rsidR="002934A7" w:rsidRPr="006C0D19" w:rsidRDefault="00866AC9" w:rsidP="002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6. Деятельность по управлению ценными бумагами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74D8" w14:textId="0264DDB1" w:rsidR="002934A7" w:rsidRPr="001E1393" w:rsidRDefault="001E1393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139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30:52</w:t>
            </w:r>
          </w:p>
        </w:tc>
      </w:tr>
      <w:tr w:rsidR="00481C49" w:rsidRPr="006C0D19" w14:paraId="78B2BA33" w14:textId="77777777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D554" w14:textId="519FCF80" w:rsidR="00481C49" w:rsidRPr="006C0D19" w:rsidRDefault="00481C49" w:rsidP="0048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Задания и дополнительные материалы</w:t>
            </w:r>
          </w:p>
        </w:tc>
      </w:tr>
    </w:tbl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7229"/>
        <w:gridCol w:w="1384"/>
      </w:tblGrid>
      <w:tr w:rsidR="002674E6" w:rsidRPr="006C0D19" w14:paraId="35C91D89" w14:textId="77777777" w:rsidTr="006C0D19">
        <w:trPr>
          <w:trHeight w:val="271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CE46" w14:textId="1A71A530" w:rsidR="002674E6" w:rsidRPr="006C0D19" w:rsidRDefault="0041643D" w:rsidP="006C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C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4DB" w:rsidRPr="006C0D19">
              <w:rPr>
                <w:rFonts w:ascii="Times New Roman" w:hAnsi="Times New Roman" w:cs="Times New Roman"/>
                <w:sz w:val="24"/>
                <w:szCs w:val="24"/>
              </w:rPr>
              <w:t>Ценные бумаги как объект инвестирования</w:t>
            </w:r>
          </w:p>
        </w:tc>
      </w:tr>
      <w:tr w:rsidR="002934A7" w:rsidRPr="006C0D19" w14:paraId="4DFB3B69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DCE5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2C03" w14:textId="5FA47762" w:rsidR="002934A7" w:rsidRPr="006C0D19" w:rsidRDefault="006524DB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7. Основные понятия на рынке ценных бумаг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E3B71" w14:textId="756C41C1" w:rsidR="002934A7" w:rsidRPr="006C0D19" w:rsidRDefault="009F286C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9:23</w:t>
            </w:r>
          </w:p>
        </w:tc>
      </w:tr>
      <w:tr w:rsidR="002934A7" w:rsidRPr="006C0D19" w14:paraId="63F13641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3116C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33C0" w14:textId="7E3C1E84" w:rsidR="002934A7" w:rsidRPr="006C0D19" w:rsidRDefault="006524DB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Урок 8. </w:t>
            </w:r>
            <w:r w:rsidRPr="006C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блигации</w:t>
            </w:r>
            <w:proofErr w:type="spellEnd"/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2C94" w14:textId="7D12C573" w:rsidR="002934A7" w:rsidRPr="001E1393" w:rsidRDefault="009F286C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12:46</w:t>
            </w:r>
          </w:p>
        </w:tc>
      </w:tr>
      <w:tr w:rsidR="002934A7" w:rsidRPr="006C0D19" w14:paraId="7D70A2E2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4BA2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4E89" w14:textId="3632EA40" w:rsidR="002934A7" w:rsidRPr="006C0D19" w:rsidRDefault="006524DB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9. Акции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9896" w14:textId="29038A19" w:rsidR="002934A7" w:rsidRPr="001E1393" w:rsidRDefault="009F286C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13:43</w:t>
            </w:r>
          </w:p>
        </w:tc>
      </w:tr>
      <w:tr w:rsidR="002934A7" w:rsidRPr="006C0D19" w14:paraId="3830B734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5A39F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FDC6" w14:textId="7242F744" w:rsidR="002934A7" w:rsidRPr="006C0D19" w:rsidRDefault="006524DB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Урок 10. </w:t>
            </w:r>
            <w:proofErr w:type="spellStart"/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Деривативы</w:t>
            </w:r>
            <w:proofErr w:type="spellEnd"/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(производные ценные бумаги)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8E2A" w14:textId="380C1974" w:rsidR="002934A7" w:rsidRPr="001E1393" w:rsidRDefault="009F286C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13:23</w:t>
            </w:r>
          </w:p>
        </w:tc>
      </w:tr>
      <w:tr w:rsidR="00481C49" w:rsidRPr="006C0D19" w14:paraId="2CEEFEFA" w14:textId="77777777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4690E" w14:textId="109248B3" w:rsidR="00481C49" w:rsidRPr="006C0D19" w:rsidRDefault="00481C49" w:rsidP="0048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Задания и дополнительные материалы</w:t>
            </w:r>
          </w:p>
        </w:tc>
      </w:tr>
    </w:tbl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7229"/>
        <w:gridCol w:w="1384"/>
      </w:tblGrid>
      <w:tr w:rsidR="002674E6" w:rsidRPr="006C0D19" w14:paraId="3DC60F19" w14:textId="77777777" w:rsidTr="00483106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D2BA" w14:textId="376FC292" w:rsidR="002674E6" w:rsidRPr="006C0D19" w:rsidRDefault="0041643D" w:rsidP="0048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8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71C" w:rsidRPr="006C0D19">
              <w:rPr>
                <w:rFonts w:ascii="Times New Roman" w:hAnsi="Times New Roman" w:cs="Times New Roman"/>
                <w:sz w:val="24"/>
                <w:szCs w:val="24"/>
              </w:rPr>
              <w:t>Формирование портфеля с использованием фундаментального анализа</w:t>
            </w:r>
          </w:p>
        </w:tc>
      </w:tr>
      <w:tr w:rsidR="002934A7" w:rsidRPr="006C0D19" w14:paraId="4151A3EE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10B7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42621" w14:textId="4BC63E3F" w:rsidR="002934A7" w:rsidRPr="006C0D19" w:rsidRDefault="0077771C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11.</w:t>
            </w:r>
            <w:r w:rsidR="0048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Бе́нджамин</w:t>
            </w:r>
            <w:proofErr w:type="spellEnd"/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(Бен) </w:t>
            </w:r>
            <w:proofErr w:type="spellStart"/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Грэм</w:t>
            </w:r>
            <w:proofErr w:type="spellEnd"/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(Грэхем)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79E52" w14:textId="14FF685F" w:rsidR="002934A7" w:rsidRPr="006C0D19" w:rsidRDefault="009F286C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11:11</w:t>
            </w:r>
          </w:p>
        </w:tc>
      </w:tr>
      <w:tr w:rsidR="002934A7" w:rsidRPr="006C0D19" w14:paraId="756CBCA7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AA9C4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FA8E8" w14:textId="23D87521" w:rsidR="002934A7" w:rsidRPr="006C0D19" w:rsidRDefault="0077771C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12. Основные идеи фундаментального анализа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AAEA" w14:textId="1ED0ED05" w:rsidR="002934A7" w:rsidRPr="001E1393" w:rsidRDefault="009F286C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6:48</w:t>
            </w:r>
          </w:p>
        </w:tc>
      </w:tr>
      <w:tr w:rsidR="002934A7" w:rsidRPr="006C0D19" w14:paraId="7C10A79A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5737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BF42" w14:textId="6F3539F5" w:rsidR="002934A7" w:rsidRPr="006C0D19" w:rsidRDefault="0077771C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13. Качественный анализ – покупать компании с глубоким рвом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1E7E" w14:textId="5D6EF935" w:rsidR="002934A7" w:rsidRPr="001E1393" w:rsidRDefault="009F286C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11:06</w:t>
            </w:r>
          </w:p>
        </w:tc>
      </w:tr>
      <w:tr w:rsidR="002934A7" w:rsidRPr="006C0D19" w14:paraId="43DE8C2D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CB5D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718C" w14:textId="5F94222B" w:rsidR="002934A7" w:rsidRPr="006C0D19" w:rsidRDefault="0077771C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14. Количественный анализ – определение стоимости V (</w:t>
            </w:r>
            <w:proofErr w:type="spellStart"/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) акции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DBA1" w14:textId="7B4D3658" w:rsidR="002934A7" w:rsidRPr="001E1393" w:rsidRDefault="009F286C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14:07</w:t>
            </w:r>
          </w:p>
        </w:tc>
      </w:tr>
      <w:tr w:rsidR="002934A7" w:rsidRPr="006C0D19" w14:paraId="42A3304C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6846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1BAC" w14:textId="0C212A1A" w:rsidR="002934A7" w:rsidRPr="006C0D19" w:rsidRDefault="0077771C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15. Оценка облигаций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71F3" w14:textId="739A0433" w:rsidR="002934A7" w:rsidRPr="001E1393" w:rsidRDefault="009F286C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8:17</w:t>
            </w:r>
          </w:p>
        </w:tc>
      </w:tr>
      <w:tr w:rsidR="00481C49" w:rsidRPr="006C0D19" w14:paraId="56C39086" w14:textId="77777777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9CC1" w14:textId="21115AEA" w:rsidR="00481C49" w:rsidRPr="006C0D19" w:rsidRDefault="00481C49" w:rsidP="0048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Задания и дополнительные материалы</w:t>
            </w:r>
          </w:p>
        </w:tc>
      </w:tr>
    </w:tbl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7229"/>
        <w:gridCol w:w="1384"/>
      </w:tblGrid>
      <w:tr w:rsidR="002674E6" w:rsidRPr="006C0D19" w14:paraId="0D026608" w14:textId="77777777" w:rsidTr="00483106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5D613" w14:textId="3D1C323E" w:rsidR="002674E6" w:rsidRPr="006C0D19" w:rsidRDefault="0041643D" w:rsidP="0048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48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CFF" w:rsidRPr="006C0D19">
              <w:rPr>
                <w:rFonts w:ascii="Times New Roman" w:hAnsi="Times New Roman" w:cs="Times New Roman"/>
                <w:sz w:val="24"/>
                <w:szCs w:val="24"/>
              </w:rPr>
              <w:t>Современная портфельная теория</w:t>
            </w:r>
          </w:p>
        </w:tc>
      </w:tr>
      <w:tr w:rsidR="002934A7" w:rsidRPr="006C0D19" w14:paraId="4D967E0C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0ED31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31B1" w14:textId="11117A82" w:rsidR="002934A7" w:rsidRPr="006C0D19" w:rsidRDefault="00325CFF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16. Учет природы человека в инвестициях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1250" w14:textId="0A976020" w:rsidR="002934A7" w:rsidRPr="006C0D19" w:rsidRDefault="009F286C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7:33</w:t>
            </w:r>
          </w:p>
        </w:tc>
      </w:tr>
      <w:tr w:rsidR="002934A7" w:rsidRPr="006C0D19" w14:paraId="43DD9ED4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7D49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914B7" w14:textId="45BCF21A" w:rsidR="002934A7" w:rsidRPr="006C0D19" w:rsidRDefault="00325CFF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17. Концепция эффективности рынков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76FE" w14:textId="49BC65A1" w:rsidR="002934A7" w:rsidRPr="001E1393" w:rsidRDefault="009F286C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12:58</w:t>
            </w:r>
          </w:p>
        </w:tc>
      </w:tr>
      <w:tr w:rsidR="002934A7" w:rsidRPr="006C0D19" w14:paraId="49D8CD0F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F978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92AE3" w14:textId="411635C3" w:rsidR="002934A7" w:rsidRPr="006C0D19" w:rsidRDefault="00325CFF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19. Современная портфельная теория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2C72" w14:textId="18EDB57A" w:rsidR="002934A7" w:rsidRPr="001E1393" w:rsidRDefault="009F286C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18:24</w:t>
            </w:r>
          </w:p>
        </w:tc>
      </w:tr>
      <w:tr w:rsidR="00481C49" w:rsidRPr="006C0D19" w14:paraId="31D2D10E" w14:textId="77777777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4FF3" w14:textId="51CF1A5C" w:rsidR="00481C49" w:rsidRPr="006C0D19" w:rsidRDefault="00481C49" w:rsidP="0048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Задания и дополнительные материалы</w:t>
            </w:r>
          </w:p>
        </w:tc>
      </w:tr>
      <w:tr w:rsidR="00EF788D" w:rsidRPr="006C0D19" w14:paraId="3F2500C2" w14:textId="77777777" w:rsidTr="00483106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52B25" w14:textId="2FB4E3EB" w:rsidR="00EF788D" w:rsidRPr="006C0D19" w:rsidRDefault="00EF788D" w:rsidP="0048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984" w:rsidRPr="006C0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CFF" w:rsidRPr="006C0D19">
              <w:rPr>
                <w:rFonts w:ascii="Times New Roman" w:hAnsi="Times New Roman" w:cs="Times New Roman"/>
                <w:sz w:val="24"/>
                <w:szCs w:val="24"/>
              </w:rPr>
              <w:t>Технический анализ</w:t>
            </w:r>
          </w:p>
        </w:tc>
      </w:tr>
      <w:tr w:rsidR="002934A7" w:rsidRPr="006C0D19" w14:paraId="47BE3B23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F5E9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A08C" w14:textId="76DC1B41" w:rsidR="002934A7" w:rsidRPr="006C0D19" w:rsidRDefault="00325CFF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20. Длинные волны Кондратьева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3D77A" w14:textId="6056B6F0" w:rsidR="002934A7" w:rsidRPr="006C0D19" w:rsidRDefault="00843CF2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6:39</w:t>
            </w:r>
          </w:p>
        </w:tc>
      </w:tr>
      <w:tr w:rsidR="002934A7" w:rsidRPr="006C0D19" w14:paraId="1BE90536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830E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AC04" w14:textId="35915AB0" w:rsidR="002934A7" w:rsidRPr="006C0D19" w:rsidRDefault="00325CFF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21. Основные постулаты технического анализа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AFFED" w14:textId="502DD0E2" w:rsidR="002934A7" w:rsidRPr="001E1393" w:rsidRDefault="00843CF2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19:01</w:t>
            </w:r>
          </w:p>
        </w:tc>
      </w:tr>
      <w:tr w:rsidR="002934A7" w:rsidRPr="006C0D19" w14:paraId="38BE96AB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9A17D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50D14" w14:textId="75060082" w:rsidR="002934A7" w:rsidRPr="006C0D19" w:rsidRDefault="00B962E1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325CFF"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22. Последовательность Фибоначчи и фигуры </w:t>
            </w:r>
            <w:proofErr w:type="spellStart"/>
            <w:r w:rsidR="00325CFF" w:rsidRPr="006C0D19">
              <w:rPr>
                <w:rFonts w:ascii="Times New Roman" w:hAnsi="Times New Roman" w:cs="Times New Roman"/>
                <w:sz w:val="24"/>
                <w:szCs w:val="24"/>
              </w:rPr>
              <w:t>теханализа</w:t>
            </w:r>
            <w:proofErr w:type="spellEnd"/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9BD9" w14:textId="183BE9BA" w:rsidR="002934A7" w:rsidRPr="001E1393" w:rsidRDefault="00843CF2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9:25</w:t>
            </w:r>
          </w:p>
        </w:tc>
      </w:tr>
      <w:tr w:rsidR="00481C49" w:rsidRPr="006C0D19" w14:paraId="162EDE92" w14:textId="77777777" w:rsidTr="00F019F8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7F64" w14:textId="7142305D" w:rsidR="00481C49" w:rsidRPr="006C0D19" w:rsidRDefault="00481C49" w:rsidP="0048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Задания и дополнительные материалы</w:t>
            </w:r>
          </w:p>
        </w:tc>
      </w:tr>
      <w:tr w:rsidR="00796984" w:rsidRPr="006C0D19" w14:paraId="48146D41" w14:textId="77777777" w:rsidTr="00BF03CA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DFDF5" w14:textId="1C2EBBD3" w:rsidR="00796984" w:rsidRPr="006C0D19" w:rsidRDefault="00796984" w:rsidP="0018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18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91E54"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финансовые активы</w:t>
            </w:r>
          </w:p>
        </w:tc>
      </w:tr>
      <w:tr w:rsidR="002934A7" w:rsidRPr="006C0D19" w14:paraId="43845A0D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03ADE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31D6" w14:textId="00EE682B" w:rsidR="002934A7" w:rsidRPr="006C0D19" w:rsidRDefault="00691E54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23. Цифровые финансовые активы, основные определения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BAC2" w14:textId="7087C5A3" w:rsidR="002934A7" w:rsidRPr="006C0D19" w:rsidRDefault="00843CF2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8:01</w:t>
            </w:r>
          </w:p>
        </w:tc>
      </w:tr>
      <w:tr w:rsidR="002934A7" w:rsidRPr="006C0D19" w14:paraId="10DAD73D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F79B1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C5465" w14:textId="63AE53ED" w:rsidR="002934A7" w:rsidRPr="006C0D19" w:rsidRDefault="00691E54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  <w:r w:rsidRPr="006C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. Могут ли цифровые валюты выполнять функцию денег?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590B" w14:textId="564B9E53" w:rsidR="002934A7" w:rsidRPr="001E1393" w:rsidRDefault="00843CF2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13:26</w:t>
            </w:r>
          </w:p>
        </w:tc>
      </w:tr>
      <w:tr w:rsidR="002934A7" w:rsidRPr="006C0D19" w14:paraId="5115063D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EEBE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AF9C" w14:textId="005A50E4" w:rsidR="002934A7" w:rsidRPr="006C0D19" w:rsidRDefault="00691E54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  <w:r w:rsidRPr="006C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8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Блокчейн</w:t>
            </w:r>
            <w:proofErr w:type="spellEnd"/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– распределённый реестр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E38A" w14:textId="004FA894" w:rsidR="002934A7" w:rsidRPr="001E1393" w:rsidRDefault="00843CF2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9:34</w:t>
            </w:r>
          </w:p>
        </w:tc>
      </w:tr>
      <w:tr w:rsidR="002934A7" w:rsidRPr="006C0D19" w14:paraId="7BA041C6" w14:textId="77777777" w:rsidTr="00481C49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3B96" w14:textId="77777777" w:rsidR="002934A7" w:rsidRPr="006C0D19" w:rsidRDefault="002934A7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B2C5" w14:textId="23DDE7DD" w:rsidR="002934A7" w:rsidRPr="006C0D19" w:rsidRDefault="00691E54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  <w:r w:rsidR="0018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D19">
              <w:rPr>
                <w:rFonts w:ascii="Times New Roman" w:hAnsi="Times New Roman" w:cs="Times New Roman"/>
                <w:sz w:val="24"/>
                <w:szCs w:val="24"/>
              </w:rPr>
              <w:t xml:space="preserve"> Смарт-контракты на </w:t>
            </w:r>
            <w:proofErr w:type="spellStart"/>
            <w:r w:rsidRPr="006C0D19">
              <w:rPr>
                <w:rFonts w:ascii="Times New Roman" w:hAnsi="Times New Roman" w:cs="Times New Roman"/>
                <w:sz w:val="24"/>
                <w:szCs w:val="24"/>
              </w:rPr>
              <w:t>блокчейн</w:t>
            </w:r>
            <w:proofErr w:type="spellEnd"/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2221" w14:textId="6500A810" w:rsidR="002934A7" w:rsidRPr="001E1393" w:rsidRDefault="00843CF2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11:29</w:t>
            </w:r>
          </w:p>
        </w:tc>
      </w:tr>
      <w:tr w:rsidR="00481C49" w:rsidRPr="006C0D19" w14:paraId="509AAFD2" w14:textId="77777777" w:rsidTr="00F019F8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B17C" w14:textId="70F326E3" w:rsidR="00481C49" w:rsidRPr="006C0D19" w:rsidRDefault="00481C49" w:rsidP="0048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Задания и дополнительные материалы</w:t>
            </w:r>
          </w:p>
        </w:tc>
      </w:tr>
      <w:tr w:rsidR="00481C49" w:rsidRPr="006C0D19" w14:paraId="6C5003D4" w14:textId="77777777" w:rsidTr="0057301B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EE19" w14:textId="4577E1E8" w:rsidR="00481C49" w:rsidRPr="00481C49" w:rsidRDefault="00481C49" w:rsidP="002934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1C4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ИТОГОВЫЙ ТЕСТ ПО КУРСУ</w:t>
            </w:r>
          </w:p>
        </w:tc>
      </w:tr>
    </w:tbl>
    <w:p w14:paraId="0452E73E" w14:textId="77777777" w:rsidR="00E71939" w:rsidRPr="006C0D19" w:rsidRDefault="00E71939" w:rsidP="00BF03CA">
      <w:pPr>
        <w:rPr>
          <w:rFonts w:ascii="Times New Roman" w:hAnsi="Times New Roman" w:cs="Times New Roman"/>
          <w:sz w:val="24"/>
          <w:szCs w:val="24"/>
        </w:rPr>
      </w:pPr>
    </w:p>
    <w:sectPr w:rsidR="00E71939" w:rsidRPr="006C0D19" w:rsidSect="000F6CFE">
      <w:pgSz w:w="11909" w:h="16834"/>
      <w:pgMar w:top="993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B216D"/>
    <w:multiLevelType w:val="multilevel"/>
    <w:tmpl w:val="1736E3B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E6"/>
    <w:rsid w:val="00004978"/>
    <w:rsid w:val="00055F4A"/>
    <w:rsid w:val="000F1183"/>
    <w:rsid w:val="000F4830"/>
    <w:rsid w:val="000F6CFE"/>
    <w:rsid w:val="00135F8A"/>
    <w:rsid w:val="00174A98"/>
    <w:rsid w:val="00186331"/>
    <w:rsid w:val="001C5286"/>
    <w:rsid w:val="001D4B53"/>
    <w:rsid w:val="001D62D9"/>
    <w:rsid w:val="001E1393"/>
    <w:rsid w:val="002024C6"/>
    <w:rsid w:val="00241618"/>
    <w:rsid w:val="00252791"/>
    <w:rsid w:val="002674E6"/>
    <w:rsid w:val="00275096"/>
    <w:rsid w:val="00275334"/>
    <w:rsid w:val="0028550E"/>
    <w:rsid w:val="002934A7"/>
    <w:rsid w:val="002D58A1"/>
    <w:rsid w:val="00325CFF"/>
    <w:rsid w:val="004006F6"/>
    <w:rsid w:val="0041643D"/>
    <w:rsid w:val="00477C23"/>
    <w:rsid w:val="00481C49"/>
    <w:rsid w:val="00483106"/>
    <w:rsid w:val="004D02E1"/>
    <w:rsid w:val="004F01A4"/>
    <w:rsid w:val="00527639"/>
    <w:rsid w:val="00553DD8"/>
    <w:rsid w:val="00580B11"/>
    <w:rsid w:val="005B0925"/>
    <w:rsid w:val="005B4060"/>
    <w:rsid w:val="005F7D90"/>
    <w:rsid w:val="006524DB"/>
    <w:rsid w:val="00662E76"/>
    <w:rsid w:val="00664E4C"/>
    <w:rsid w:val="00691E54"/>
    <w:rsid w:val="006B300A"/>
    <w:rsid w:val="006C0D19"/>
    <w:rsid w:val="00751C22"/>
    <w:rsid w:val="00776BBC"/>
    <w:rsid w:val="0077771C"/>
    <w:rsid w:val="00796984"/>
    <w:rsid w:val="007B7039"/>
    <w:rsid w:val="007C05B7"/>
    <w:rsid w:val="007D5703"/>
    <w:rsid w:val="007D5EC3"/>
    <w:rsid w:val="00843CF2"/>
    <w:rsid w:val="00866AC9"/>
    <w:rsid w:val="0087683B"/>
    <w:rsid w:val="008844E4"/>
    <w:rsid w:val="008D0597"/>
    <w:rsid w:val="00904AE3"/>
    <w:rsid w:val="009279D8"/>
    <w:rsid w:val="009403A4"/>
    <w:rsid w:val="009F286C"/>
    <w:rsid w:val="00A07597"/>
    <w:rsid w:val="00A213AF"/>
    <w:rsid w:val="00A3743E"/>
    <w:rsid w:val="00A67013"/>
    <w:rsid w:val="00AA175E"/>
    <w:rsid w:val="00AD4CF6"/>
    <w:rsid w:val="00AE1053"/>
    <w:rsid w:val="00B46F8F"/>
    <w:rsid w:val="00B63EB8"/>
    <w:rsid w:val="00B962E1"/>
    <w:rsid w:val="00BD5D9F"/>
    <w:rsid w:val="00BE32AA"/>
    <w:rsid w:val="00BF03CA"/>
    <w:rsid w:val="00BF58B0"/>
    <w:rsid w:val="00C00383"/>
    <w:rsid w:val="00C17B41"/>
    <w:rsid w:val="00C642E3"/>
    <w:rsid w:val="00CD4133"/>
    <w:rsid w:val="00D06DDE"/>
    <w:rsid w:val="00D4228C"/>
    <w:rsid w:val="00DA02AF"/>
    <w:rsid w:val="00DB1A95"/>
    <w:rsid w:val="00DB4E24"/>
    <w:rsid w:val="00E03A93"/>
    <w:rsid w:val="00E142C8"/>
    <w:rsid w:val="00E435DD"/>
    <w:rsid w:val="00E500E5"/>
    <w:rsid w:val="00E66741"/>
    <w:rsid w:val="00E71939"/>
    <w:rsid w:val="00EC0F74"/>
    <w:rsid w:val="00EF788D"/>
    <w:rsid w:val="00F054EF"/>
    <w:rsid w:val="00F672DB"/>
    <w:rsid w:val="00F67629"/>
    <w:rsid w:val="00F8144D"/>
    <w:rsid w:val="00FA6251"/>
    <w:rsid w:val="00FA6DAF"/>
    <w:rsid w:val="00FD340C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5125"/>
  <w15:docId w15:val="{FDA499D2-824E-BF44-8EAB-57B84F2D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0"/>
    <w:rsid w:val="006C0D19"/>
    <w:rPr>
      <w:lang w:val="ru-RU"/>
    </w:rPr>
  </w:style>
  <w:style w:type="character" w:styleId="af">
    <w:name w:val="Hyperlink"/>
    <w:basedOn w:val="a0"/>
    <w:uiPriority w:val="99"/>
    <w:unhideWhenUsed/>
    <w:rsid w:val="000F6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6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fa.ru/courses/course-v1:fa+practicumrcb+2023/abou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EAB75-D7E8-46FC-A899-286BB1F163D1}"/>
</file>

<file path=customXml/itemProps2.xml><?xml version="1.0" encoding="utf-8"?>
<ds:datastoreItem xmlns:ds="http://schemas.openxmlformats.org/officeDocument/2006/customXml" ds:itemID="{233FDAF3-5B4B-4E49-AB1A-EB27EC843033}"/>
</file>

<file path=customXml/itemProps3.xml><?xml version="1.0" encoding="utf-8"?>
<ds:datastoreItem xmlns:ds="http://schemas.openxmlformats.org/officeDocument/2006/customXml" ds:itemID="{3DC1007B-CC76-4555-B9A2-EBB6CA748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учебный материал онлайн курс Практикум по подготовке специалиста для работы на РЦБ</dc:title>
  <dc:creator>Анна Жукова</dc:creator>
  <cp:lastModifiedBy>Белгородцев Виктор Петрович</cp:lastModifiedBy>
  <cp:revision>2</cp:revision>
  <cp:lastPrinted>2023-09-04T14:39:00Z</cp:lastPrinted>
  <dcterms:created xsi:type="dcterms:W3CDTF">2023-11-27T11:52:00Z</dcterms:created>
  <dcterms:modified xsi:type="dcterms:W3CDTF">2023-11-27T11:52:00Z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