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5D" w:rsidRPr="00491FA1" w:rsidRDefault="006D3D5D" w:rsidP="001D477B">
      <w:pPr>
        <w:pStyle w:val="a6"/>
        <w:pageBreakBefore/>
        <w:jc w:val="center"/>
        <w:rPr>
          <w:caps/>
          <w:sz w:val="28"/>
          <w:szCs w:val="28"/>
        </w:rPr>
      </w:pPr>
      <w:r w:rsidRPr="00491FA1">
        <w:rPr>
          <w:sz w:val="28"/>
          <w:szCs w:val="28"/>
        </w:rPr>
        <w:t xml:space="preserve">Федеральное государственное образовательное бюджетное учреждение </w:t>
      </w:r>
      <w:r w:rsidRPr="00491FA1">
        <w:rPr>
          <w:sz w:val="28"/>
          <w:szCs w:val="28"/>
        </w:rPr>
        <w:br/>
        <w:t>высшего профессионального образования</w:t>
      </w:r>
    </w:p>
    <w:p w:rsidR="001D477B" w:rsidRPr="001D477B" w:rsidRDefault="006D3D5D" w:rsidP="00470DD0">
      <w:pPr>
        <w:pStyle w:val="a6"/>
        <w:jc w:val="center"/>
        <w:rPr>
          <w:b/>
          <w:bCs/>
          <w:caps/>
          <w:spacing w:val="-10"/>
          <w:sz w:val="28"/>
          <w:szCs w:val="28"/>
        </w:rPr>
      </w:pPr>
      <w:r w:rsidRPr="001D477B">
        <w:rPr>
          <w:b/>
          <w:caps/>
          <w:spacing w:val="-10"/>
          <w:sz w:val="28"/>
          <w:szCs w:val="28"/>
        </w:rPr>
        <w:t>«</w:t>
      </w:r>
      <w:r w:rsidRPr="001D477B">
        <w:rPr>
          <w:b/>
          <w:bCs/>
          <w:caps/>
          <w:spacing w:val="-10"/>
          <w:sz w:val="28"/>
          <w:szCs w:val="28"/>
        </w:rPr>
        <w:t xml:space="preserve">ФинансовЫЙ УНИВЕРСИТЕТ </w:t>
      </w:r>
    </w:p>
    <w:p w:rsidR="006D3D5D" w:rsidRPr="001D477B" w:rsidRDefault="006D3D5D" w:rsidP="00470DD0">
      <w:pPr>
        <w:pStyle w:val="a6"/>
        <w:jc w:val="center"/>
        <w:rPr>
          <w:b/>
          <w:sz w:val="28"/>
          <w:szCs w:val="28"/>
        </w:rPr>
      </w:pPr>
      <w:r w:rsidRPr="001D477B">
        <w:rPr>
          <w:b/>
          <w:bCs/>
          <w:caps/>
          <w:spacing w:val="-10"/>
          <w:sz w:val="28"/>
          <w:szCs w:val="28"/>
        </w:rPr>
        <w:t>при</w:t>
      </w:r>
      <w:r w:rsidR="001D477B" w:rsidRPr="001D477B">
        <w:rPr>
          <w:b/>
          <w:bCs/>
          <w:caps/>
          <w:spacing w:val="-10"/>
          <w:sz w:val="28"/>
          <w:szCs w:val="28"/>
        </w:rPr>
        <w:t xml:space="preserve"> </w:t>
      </w:r>
      <w:r w:rsidRPr="001D477B">
        <w:rPr>
          <w:b/>
          <w:bCs/>
          <w:caps/>
          <w:spacing w:val="-10"/>
          <w:sz w:val="28"/>
          <w:szCs w:val="28"/>
        </w:rPr>
        <w:t>Правительстве Российской</w:t>
      </w:r>
      <w:r w:rsidR="001D477B" w:rsidRPr="001D477B">
        <w:rPr>
          <w:b/>
          <w:bCs/>
          <w:caps/>
          <w:spacing w:val="-10"/>
          <w:sz w:val="28"/>
          <w:szCs w:val="28"/>
        </w:rPr>
        <w:t xml:space="preserve"> Ф</w:t>
      </w:r>
      <w:r w:rsidRPr="001D477B">
        <w:rPr>
          <w:b/>
          <w:bCs/>
          <w:caps/>
          <w:spacing w:val="-10"/>
          <w:sz w:val="28"/>
          <w:szCs w:val="28"/>
        </w:rPr>
        <w:t>едерации</w:t>
      </w:r>
      <w:r w:rsidRPr="001D477B">
        <w:rPr>
          <w:b/>
          <w:caps/>
          <w:spacing w:val="-10"/>
          <w:sz w:val="28"/>
          <w:szCs w:val="28"/>
        </w:rPr>
        <w:t>»</w:t>
      </w:r>
      <w:r w:rsidRPr="001D477B">
        <w:rPr>
          <w:b/>
          <w:caps/>
          <w:spacing w:val="-10"/>
          <w:sz w:val="28"/>
          <w:szCs w:val="28"/>
        </w:rPr>
        <w:br/>
      </w:r>
      <w:r w:rsidRPr="009038C4">
        <w:rPr>
          <w:sz w:val="28"/>
          <w:szCs w:val="28"/>
        </w:rPr>
        <w:t>(Финансовый университет)</w:t>
      </w:r>
    </w:p>
    <w:p w:rsidR="006D3D5D" w:rsidRDefault="006D3D5D" w:rsidP="00470DD0">
      <w:pPr>
        <w:pStyle w:val="a6"/>
        <w:jc w:val="center"/>
        <w:rPr>
          <w:sz w:val="28"/>
        </w:rPr>
      </w:pPr>
    </w:p>
    <w:p w:rsidR="006D3D5D" w:rsidRPr="001D477B" w:rsidRDefault="006D3D5D" w:rsidP="001D477B">
      <w:pPr>
        <w:spacing w:line="360" w:lineRule="auto"/>
        <w:jc w:val="center"/>
        <w:rPr>
          <w:b/>
          <w:sz w:val="32"/>
          <w:szCs w:val="32"/>
          <w:u w:val="single"/>
        </w:rPr>
      </w:pPr>
      <w:r w:rsidRPr="001D477B">
        <w:rPr>
          <w:b/>
          <w:sz w:val="32"/>
          <w:szCs w:val="32"/>
        </w:rPr>
        <w:t>Кафедра «</w:t>
      </w:r>
      <w:r w:rsidR="001D477B" w:rsidRPr="001D477B">
        <w:rPr>
          <w:b/>
          <w:sz w:val="32"/>
          <w:szCs w:val="32"/>
        </w:rPr>
        <w:t>Страховое дело</w:t>
      </w:r>
      <w:r w:rsidRPr="001D477B">
        <w:rPr>
          <w:b/>
          <w:sz w:val="32"/>
          <w:szCs w:val="32"/>
        </w:rPr>
        <w:t>»</w:t>
      </w:r>
    </w:p>
    <w:p w:rsidR="006D3D5D" w:rsidRDefault="006D3D5D" w:rsidP="00470DD0">
      <w:pPr>
        <w:spacing w:line="360" w:lineRule="auto"/>
        <w:ind w:firstLine="709"/>
        <w:jc w:val="center"/>
        <w:rPr>
          <w:b/>
          <w:sz w:val="28"/>
          <w:u w:val="single"/>
        </w:rPr>
      </w:pPr>
    </w:p>
    <w:p w:rsidR="00491FA1" w:rsidRDefault="00491FA1" w:rsidP="00470DD0">
      <w:pPr>
        <w:spacing w:line="360" w:lineRule="auto"/>
        <w:ind w:firstLine="709"/>
        <w:jc w:val="center"/>
        <w:rPr>
          <w:b/>
          <w:sz w:val="28"/>
          <w:u w:val="single"/>
        </w:rPr>
      </w:pPr>
    </w:p>
    <w:tbl>
      <w:tblPr>
        <w:tblW w:w="0" w:type="auto"/>
        <w:tblLayout w:type="fixed"/>
        <w:tblLook w:val="0000"/>
      </w:tblPr>
      <w:tblGrid>
        <w:gridCol w:w="5353"/>
        <w:gridCol w:w="4394"/>
      </w:tblGrid>
      <w:tr w:rsidR="006D3D5D" w:rsidTr="00491FA1">
        <w:tc>
          <w:tcPr>
            <w:tcW w:w="5353" w:type="dxa"/>
          </w:tcPr>
          <w:p w:rsidR="006D3D5D" w:rsidRDefault="006D3D5D" w:rsidP="00A64C01">
            <w:pPr>
              <w:pStyle w:val="4"/>
              <w:keepNext w:val="0"/>
              <w:rPr>
                <w:bCs/>
              </w:rPr>
            </w:pPr>
          </w:p>
        </w:tc>
        <w:tc>
          <w:tcPr>
            <w:tcW w:w="4394" w:type="dxa"/>
          </w:tcPr>
          <w:p w:rsidR="006D3D5D" w:rsidRPr="00491FA1" w:rsidRDefault="006D3D5D" w:rsidP="00491FA1">
            <w:pPr>
              <w:spacing w:line="360" w:lineRule="auto"/>
              <w:jc w:val="center"/>
              <w:rPr>
                <w:bCs/>
                <w:sz w:val="32"/>
                <w:szCs w:val="32"/>
              </w:rPr>
            </w:pPr>
            <w:r w:rsidRPr="00491FA1">
              <w:rPr>
                <w:bCs/>
                <w:sz w:val="32"/>
                <w:szCs w:val="32"/>
              </w:rPr>
              <w:t>УТВЕРЖДАЮ</w:t>
            </w:r>
          </w:p>
        </w:tc>
      </w:tr>
      <w:tr w:rsidR="006D3D5D" w:rsidTr="00491FA1">
        <w:tc>
          <w:tcPr>
            <w:tcW w:w="5353" w:type="dxa"/>
          </w:tcPr>
          <w:p w:rsidR="006D3D5D" w:rsidRDefault="006D3D5D" w:rsidP="00A64C01">
            <w:pPr>
              <w:pStyle w:val="4"/>
              <w:keepNext w:val="0"/>
              <w:spacing w:line="240" w:lineRule="auto"/>
            </w:pPr>
          </w:p>
        </w:tc>
        <w:tc>
          <w:tcPr>
            <w:tcW w:w="4394" w:type="dxa"/>
          </w:tcPr>
          <w:p w:rsidR="006D3D5D" w:rsidRPr="00491FA1" w:rsidRDefault="006D3D5D" w:rsidP="00491FA1">
            <w:pPr>
              <w:pStyle w:val="5"/>
              <w:keepNext w:val="0"/>
              <w:spacing w:line="240" w:lineRule="auto"/>
              <w:rPr>
                <w:sz w:val="32"/>
                <w:szCs w:val="32"/>
              </w:rPr>
            </w:pPr>
            <w:r w:rsidRPr="00491FA1">
              <w:rPr>
                <w:sz w:val="32"/>
                <w:szCs w:val="32"/>
              </w:rPr>
              <w:t>Проректор по научной работе</w:t>
            </w:r>
          </w:p>
        </w:tc>
      </w:tr>
      <w:tr w:rsidR="006D3D5D" w:rsidTr="00491FA1">
        <w:tc>
          <w:tcPr>
            <w:tcW w:w="5353" w:type="dxa"/>
          </w:tcPr>
          <w:p w:rsidR="006D3D5D" w:rsidRDefault="006D3D5D" w:rsidP="00A64C01">
            <w:pPr>
              <w:pStyle w:val="a4"/>
              <w:tabs>
                <w:tab w:val="clear" w:pos="4153"/>
                <w:tab w:val="clear" w:pos="8306"/>
              </w:tabs>
            </w:pPr>
          </w:p>
        </w:tc>
        <w:tc>
          <w:tcPr>
            <w:tcW w:w="4394" w:type="dxa"/>
          </w:tcPr>
          <w:p w:rsidR="006D3D5D" w:rsidRPr="00491FA1" w:rsidRDefault="006D3D5D" w:rsidP="00491FA1">
            <w:pPr>
              <w:jc w:val="right"/>
              <w:rPr>
                <w:sz w:val="32"/>
                <w:szCs w:val="32"/>
              </w:rPr>
            </w:pPr>
            <w:r w:rsidRPr="00491FA1">
              <w:rPr>
                <w:sz w:val="32"/>
                <w:szCs w:val="32"/>
              </w:rPr>
              <w:t>М.А. Федотова</w:t>
            </w:r>
          </w:p>
        </w:tc>
      </w:tr>
      <w:tr w:rsidR="006D3D5D" w:rsidTr="00491FA1">
        <w:tc>
          <w:tcPr>
            <w:tcW w:w="5353" w:type="dxa"/>
          </w:tcPr>
          <w:p w:rsidR="006D3D5D" w:rsidRPr="00E07AB0" w:rsidRDefault="006D3D5D" w:rsidP="00A64C01">
            <w:pPr>
              <w:rPr>
                <w:sz w:val="28"/>
              </w:rPr>
            </w:pPr>
          </w:p>
        </w:tc>
        <w:tc>
          <w:tcPr>
            <w:tcW w:w="4394" w:type="dxa"/>
          </w:tcPr>
          <w:p w:rsidR="006D3D5D" w:rsidRPr="00491FA1" w:rsidRDefault="006D3D5D" w:rsidP="00491FA1">
            <w:pPr>
              <w:jc w:val="right"/>
              <w:rPr>
                <w:sz w:val="32"/>
                <w:szCs w:val="32"/>
              </w:rPr>
            </w:pPr>
          </w:p>
        </w:tc>
      </w:tr>
      <w:tr w:rsidR="006D3D5D" w:rsidTr="00491FA1">
        <w:tc>
          <w:tcPr>
            <w:tcW w:w="5353" w:type="dxa"/>
          </w:tcPr>
          <w:p w:rsidR="006D3D5D" w:rsidRDefault="006D3D5D" w:rsidP="00141665">
            <w:pPr>
              <w:rPr>
                <w:sz w:val="28"/>
              </w:rPr>
            </w:pPr>
          </w:p>
        </w:tc>
        <w:tc>
          <w:tcPr>
            <w:tcW w:w="4394" w:type="dxa"/>
          </w:tcPr>
          <w:p w:rsidR="006D3D5D" w:rsidRPr="00491FA1" w:rsidRDefault="006D3D5D" w:rsidP="00491FA1">
            <w:pPr>
              <w:jc w:val="right"/>
              <w:rPr>
                <w:sz w:val="32"/>
                <w:szCs w:val="32"/>
              </w:rPr>
            </w:pPr>
            <w:r w:rsidRPr="00491FA1">
              <w:rPr>
                <w:sz w:val="32"/>
                <w:szCs w:val="32"/>
              </w:rPr>
              <w:t xml:space="preserve">_____ </w:t>
            </w:r>
            <w:r w:rsidR="00491FA1">
              <w:rPr>
                <w:sz w:val="32"/>
                <w:szCs w:val="32"/>
              </w:rPr>
              <w:t xml:space="preserve">  </w:t>
            </w:r>
            <w:r w:rsidRPr="00491FA1">
              <w:rPr>
                <w:sz w:val="32"/>
                <w:szCs w:val="32"/>
              </w:rPr>
              <w:t xml:space="preserve">_____________ </w:t>
            </w:r>
            <w:r w:rsidRPr="00014959">
              <w:rPr>
                <w:sz w:val="32"/>
                <w:szCs w:val="32"/>
              </w:rPr>
              <w:t>2011</w:t>
            </w:r>
            <w:r w:rsidR="001D477B" w:rsidRPr="00014959">
              <w:rPr>
                <w:sz w:val="32"/>
                <w:szCs w:val="32"/>
              </w:rPr>
              <w:t xml:space="preserve"> г</w:t>
            </w:r>
            <w:r w:rsidRPr="00014959">
              <w:rPr>
                <w:sz w:val="32"/>
                <w:szCs w:val="32"/>
              </w:rPr>
              <w:t>.</w:t>
            </w:r>
          </w:p>
        </w:tc>
      </w:tr>
    </w:tbl>
    <w:p w:rsidR="006D3D5D" w:rsidRDefault="006D3D5D" w:rsidP="00470DD0">
      <w:pPr>
        <w:spacing w:line="360" w:lineRule="auto"/>
        <w:ind w:firstLine="709"/>
        <w:jc w:val="both"/>
        <w:rPr>
          <w:sz w:val="28"/>
        </w:rPr>
      </w:pPr>
    </w:p>
    <w:p w:rsidR="006D3D5D" w:rsidRDefault="006D3D5D" w:rsidP="00470DD0">
      <w:pPr>
        <w:spacing w:line="360" w:lineRule="auto"/>
        <w:ind w:firstLine="709"/>
        <w:jc w:val="both"/>
        <w:rPr>
          <w:sz w:val="28"/>
        </w:rPr>
      </w:pPr>
    </w:p>
    <w:p w:rsidR="006D3D5D" w:rsidRDefault="006D3D5D" w:rsidP="00470DD0">
      <w:pPr>
        <w:spacing w:line="360" w:lineRule="auto"/>
        <w:ind w:firstLine="709"/>
        <w:jc w:val="both"/>
        <w:rPr>
          <w:sz w:val="28"/>
        </w:rPr>
      </w:pPr>
    </w:p>
    <w:p w:rsidR="006D3D5D" w:rsidRDefault="006D3D5D" w:rsidP="00470DD0">
      <w:pPr>
        <w:spacing w:line="360" w:lineRule="auto"/>
        <w:ind w:firstLine="709"/>
        <w:jc w:val="both"/>
        <w:rPr>
          <w:sz w:val="28"/>
        </w:rPr>
      </w:pPr>
    </w:p>
    <w:p w:rsidR="00014959" w:rsidRDefault="006D3D5D" w:rsidP="00014959">
      <w:pPr>
        <w:spacing w:line="360" w:lineRule="auto"/>
        <w:jc w:val="center"/>
        <w:rPr>
          <w:b/>
          <w:bCs/>
          <w:sz w:val="40"/>
          <w:szCs w:val="40"/>
        </w:rPr>
      </w:pPr>
      <w:r w:rsidRPr="001D477B">
        <w:rPr>
          <w:b/>
          <w:sz w:val="40"/>
          <w:szCs w:val="40"/>
        </w:rPr>
        <w:t xml:space="preserve">РАБОЧАЯ ПРОГРАММА </w:t>
      </w:r>
      <w:r w:rsidRPr="001D477B">
        <w:rPr>
          <w:b/>
          <w:bCs/>
          <w:sz w:val="40"/>
          <w:szCs w:val="40"/>
        </w:rPr>
        <w:t>ДИСЦИПЛИНЫ</w:t>
      </w:r>
    </w:p>
    <w:p w:rsidR="006D3D5D" w:rsidRPr="001D477B" w:rsidRDefault="006D3D5D" w:rsidP="00014959">
      <w:pPr>
        <w:spacing w:line="360" w:lineRule="auto"/>
        <w:jc w:val="center"/>
        <w:rPr>
          <w:bCs/>
          <w:sz w:val="40"/>
          <w:szCs w:val="40"/>
        </w:rPr>
      </w:pPr>
      <w:r w:rsidRPr="001D477B">
        <w:rPr>
          <w:bCs/>
          <w:sz w:val="40"/>
          <w:szCs w:val="40"/>
        </w:rPr>
        <w:t xml:space="preserve">по специальности 08.00.10 «Финансы, </w:t>
      </w:r>
      <w:r w:rsidRPr="001D477B">
        <w:rPr>
          <w:bCs/>
          <w:sz w:val="40"/>
          <w:szCs w:val="40"/>
        </w:rPr>
        <w:br/>
        <w:t>денежное обращение и кредит»</w:t>
      </w:r>
    </w:p>
    <w:p w:rsidR="006D3D5D" w:rsidRPr="001D477B" w:rsidRDefault="006D3D5D" w:rsidP="00555CAF">
      <w:pPr>
        <w:spacing w:line="360" w:lineRule="auto"/>
        <w:jc w:val="center"/>
        <w:rPr>
          <w:sz w:val="40"/>
          <w:szCs w:val="40"/>
        </w:rPr>
      </w:pPr>
      <w:r w:rsidRPr="001D477B">
        <w:rPr>
          <w:sz w:val="40"/>
          <w:szCs w:val="40"/>
        </w:rPr>
        <w:t>(«</w:t>
      </w:r>
      <w:r w:rsidR="001D477B" w:rsidRPr="001D477B">
        <w:rPr>
          <w:sz w:val="40"/>
          <w:szCs w:val="40"/>
        </w:rPr>
        <w:t>Страхование</w:t>
      </w:r>
      <w:r w:rsidRPr="001D477B">
        <w:rPr>
          <w:sz w:val="40"/>
          <w:szCs w:val="40"/>
        </w:rPr>
        <w:t>»)</w:t>
      </w:r>
    </w:p>
    <w:p w:rsidR="006D3D5D" w:rsidRDefault="006D3D5D" w:rsidP="00470DD0">
      <w:pPr>
        <w:jc w:val="center"/>
        <w:rPr>
          <w:bCs/>
          <w:sz w:val="44"/>
          <w:szCs w:val="44"/>
        </w:rPr>
      </w:pPr>
    </w:p>
    <w:p w:rsidR="001D477B" w:rsidRDefault="001D477B" w:rsidP="00470DD0">
      <w:pPr>
        <w:jc w:val="center"/>
        <w:rPr>
          <w:bCs/>
          <w:sz w:val="44"/>
          <w:szCs w:val="44"/>
        </w:rPr>
      </w:pPr>
    </w:p>
    <w:p w:rsidR="001D477B" w:rsidRDefault="001D477B" w:rsidP="00470DD0">
      <w:pPr>
        <w:jc w:val="center"/>
        <w:rPr>
          <w:bCs/>
          <w:sz w:val="44"/>
          <w:szCs w:val="44"/>
        </w:rPr>
      </w:pPr>
    </w:p>
    <w:p w:rsidR="001D477B" w:rsidRPr="00C571CB" w:rsidRDefault="001D477B" w:rsidP="00470DD0">
      <w:pPr>
        <w:jc w:val="center"/>
        <w:rPr>
          <w:bCs/>
          <w:sz w:val="44"/>
          <w:szCs w:val="44"/>
        </w:rPr>
      </w:pPr>
    </w:p>
    <w:p w:rsidR="006D3D5D" w:rsidRDefault="006D3D5D" w:rsidP="00470DD0">
      <w:pPr>
        <w:spacing w:line="360" w:lineRule="auto"/>
        <w:ind w:firstLine="709"/>
        <w:jc w:val="both"/>
        <w:rPr>
          <w:sz w:val="28"/>
        </w:rPr>
      </w:pPr>
    </w:p>
    <w:p w:rsidR="006D3D5D" w:rsidRDefault="006D3D5D" w:rsidP="00470DD0">
      <w:pPr>
        <w:spacing w:line="360" w:lineRule="auto"/>
        <w:ind w:firstLine="709"/>
        <w:jc w:val="both"/>
        <w:rPr>
          <w:sz w:val="28"/>
        </w:rPr>
      </w:pPr>
    </w:p>
    <w:p w:rsidR="006D3D5D" w:rsidRDefault="006D3D5D" w:rsidP="00470DD0">
      <w:pPr>
        <w:spacing w:line="360" w:lineRule="auto"/>
        <w:ind w:firstLine="709"/>
        <w:jc w:val="both"/>
        <w:rPr>
          <w:sz w:val="28"/>
        </w:rPr>
      </w:pPr>
    </w:p>
    <w:p w:rsidR="006D3D5D" w:rsidRDefault="006D3D5D" w:rsidP="00470DD0">
      <w:pPr>
        <w:spacing w:line="360" w:lineRule="auto"/>
        <w:ind w:firstLine="709"/>
        <w:jc w:val="both"/>
        <w:rPr>
          <w:sz w:val="28"/>
        </w:rPr>
      </w:pPr>
    </w:p>
    <w:p w:rsidR="006D3D5D" w:rsidRPr="001D477B" w:rsidRDefault="006D3D5D" w:rsidP="001D477B">
      <w:pPr>
        <w:jc w:val="center"/>
        <w:rPr>
          <w:bCs/>
          <w:sz w:val="28"/>
          <w:szCs w:val="28"/>
        </w:rPr>
      </w:pPr>
      <w:r w:rsidRPr="001D477B">
        <w:rPr>
          <w:bCs/>
          <w:sz w:val="28"/>
          <w:szCs w:val="28"/>
        </w:rPr>
        <w:t>МОСКВА 2011</w:t>
      </w:r>
    </w:p>
    <w:p w:rsidR="006D3D5D" w:rsidRPr="001D477B" w:rsidRDefault="006D3D5D" w:rsidP="009038C4">
      <w:pPr>
        <w:rPr>
          <w:rFonts w:ascii="Times New Roman CYR" w:hAnsi="Times New Roman CYR"/>
          <w:bCs/>
          <w:color w:val="FF0000"/>
          <w:kern w:val="24"/>
          <w:sz w:val="28"/>
        </w:rPr>
      </w:pPr>
      <w:r>
        <w:br w:type="page"/>
      </w:r>
      <w:r w:rsidRPr="00555CAF">
        <w:rPr>
          <w:rFonts w:ascii="Times New Roman CYR" w:hAnsi="Times New Roman CYR"/>
          <w:b/>
          <w:bCs/>
          <w:i/>
          <w:kern w:val="24"/>
          <w:sz w:val="28"/>
        </w:rPr>
        <w:lastRenderedPageBreak/>
        <w:t>Рабочая программа дисциплины</w:t>
      </w:r>
      <w:r w:rsidRPr="00555CAF">
        <w:rPr>
          <w:rFonts w:ascii="Times New Roman CYR" w:hAnsi="Times New Roman CYR"/>
          <w:bCs/>
          <w:kern w:val="24"/>
          <w:sz w:val="28"/>
        </w:rPr>
        <w:t xml:space="preserve"> по специальности 08.00.10 «Финансы, дене</w:t>
      </w:r>
      <w:r w:rsidRPr="00555CAF">
        <w:rPr>
          <w:rFonts w:ascii="Times New Roman CYR" w:hAnsi="Times New Roman CYR"/>
          <w:bCs/>
          <w:kern w:val="24"/>
          <w:sz w:val="28"/>
        </w:rPr>
        <w:t>ж</w:t>
      </w:r>
      <w:r w:rsidRPr="00555CAF">
        <w:rPr>
          <w:rFonts w:ascii="Times New Roman CYR" w:hAnsi="Times New Roman CYR"/>
          <w:bCs/>
          <w:kern w:val="24"/>
          <w:sz w:val="28"/>
        </w:rPr>
        <w:t>ное обращение и кредит» (</w:t>
      </w:r>
      <w:r w:rsidR="001D477B">
        <w:rPr>
          <w:rFonts w:ascii="Times New Roman CYR" w:hAnsi="Times New Roman CYR"/>
          <w:bCs/>
          <w:kern w:val="24"/>
          <w:sz w:val="28"/>
        </w:rPr>
        <w:t>Страхование</w:t>
      </w:r>
      <w:r w:rsidRPr="00555CAF">
        <w:rPr>
          <w:rFonts w:ascii="Times New Roman CYR" w:hAnsi="Times New Roman CYR"/>
          <w:bCs/>
          <w:kern w:val="24"/>
          <w:sz w:val="28"/>
        </w:rPr>
        <w:t xml:space="preserve">). </w:t>
      </w:r>
      <w:r w:rsidR="001D477B">
        <w:rPr>
          <w:rFonts w:ascii="Times New Roman CYR" w:hAnsi="Times New Roman CYR"/>
          <w:bCs/>
          <w:kern w:val="24"/>
          <w:sz w:val="28"/>
        </w:rPr>
        <w:t>—</w:t>
      </w:r>
      <w:r w:rsidRPr="00555CAF">
        <w:rPr>
          <w:rFonts w:ascii="Times New Roman CYR" w:hAnsi="Times New Roman CYR"/>
          <w:bCs/>
          <w:kern w:val="24"/>
          <w:sz w:val="28"/>
        </w:rPr>
        <w:t xml:space="preserve"> М.: </w:t>
      </w:r>
      <w:r w:rsidRPr="00555CAF">
        <w:rPr>
          <w:rFonts w:ascii="Times New Roman CYR" w:hAnsi="Times New Roman CYR"/>
          <w:kern w:val="24"/>
          <w:sz w:val="28"/>
        </w:rPr>
        <w:t xml:space="preserve">Финансовый университет, </w:t>
      </w:r>
      <w:r w:rsidRPr="00014959">
        <w:rPr>
          <w:rFonts w:ascii="Times New Roman CYR" w:hAnsi="Times New Roman CYR"/>
          <w:kern w:val="24"/>
          <w:sz w:val="28"/>
        </w:rPr>
        <w:t>201</w:t>
      </w:r>
      <w:r w:rsidR="00014959" w:rsidRPr="00014959">
        <w:rPr>
          <w:rFonts w:ascii="Times New Roman CYR" w:hAnsi="Times New Roman CYR"/>
          <w:kern w:val="24"/>
          <w:sz w:val="28"/>
        </w:rPr>
        <w:t>1</w:t>
      </w:r>
      <w:r w:rsidRPr="00014959">
        <w:rPr>
          <w:rFonts w:ascii="Times New Roman CYR" w:hAnsi="Times New Roman CYR"/>
          <w:kern w:val="24"/>
          <w:sz w:val="28"/>
        </w:rPr>
        <w:t>.</w:t>
      </w:r>
      <w:r w:rsidRPr="001D477B">
        <w:rPr>
          <w:rFonts w:ascii="Times New Roman CYR" w:hAnsi="Times New Roman CYR"/>
          <w:color w:val="FF0000"/>
          <w:kern w:val="24"/>
          <w:sz w:val="28"/>
        </w:rPr>
        <w:t xml:space="preserve"> </w:t>
      </w:r>
      <w:r w:rsidR="001D477B" w:rsidRPr="000A285D">
        <w:rPr>
          <w:rFonts w:ascii="Times New Roman CYR" w:hAnsi="Times New Roman CYR"/>
          <w:kern w:val="24"/>
          <w:sz w:val="28"/>
        </w:rPr>
        <w:t>—</w:t>
      </w:r>
      <w:r w:rsidRPr="000A285D">
        <w:rPr>
          <w:rFonts w:ascii="Times New Roman CYR" w:hAnsi="Times New Roman CYR"/>
          <w:kern w:val="24"/>
          <w:sz w:val="28"/>
        </w:rPr>
        <w:t xml:space="preserve"> </w:t>
      </w:r>
      <w:r w:rsidR="000A285D" w:rsidRPr="000A285D">
        <w:rPr>
          <w:rFonts w:ascii="Times New Roman CYR" w:hAnsi="Times New Roman CYR"/>
          <w:kern w:val="24"/>
          <w:sz w:val="28"/>
        </w:rPr>
        <w:t>39</w:t>
      </w:r>
      <w:r w:rsidRPr="000A285D">
        <w:rPr>
          <w:rFonts w:ascii="Times New Roman CYR" w:hAnsi="Times New Roman CYR"/>
          <w:kern w:val="24"/>
          <w:sz w:val="28"/>
        </w:rPr>
        <w:t xml:space="preserve"> с.</w:t>
      </w:r>
    </w:p>
    <w:p w:rsidR="006D3D5D" w:rsidRDefault="006D3D5D" w:rsidP="00555CAF">
      <w:pPr>
        <w:ind w:left="709" w:hanging="709"/>
        <w:jc w:val="both"/>
        <w:rPr>
          <w:rFonts w:ascii="Times New Roman CYR" w:hAnsi="Times New Roman CYR"/>
          <w:color w:val="FF0000"/>
          <w:sz w:val="28"/>
        </w:rPr>
      </w:pPr>
    </w:p>
    <w:p w:rsidR="00491FA1" w:rsidRPr="001D477B" w:rsidRDefault="00491FA1" w:rsidP="00555CAF">
      <w:pPr>
        <w:ind w:left="709" w:hanging="709"/>
        <w:jc w:val="both"/>
        <w:rPr>
          <w:rFonts w:ascii="Times New Roman CYR" w:hAnsi="Times New Roman CYR"/>
          <w:color w:val="FF0000"/>
          <w:sz w:val="28"/>
        </w:rPr>
      </w:pPr>
    </w:p>
    <w:p w:rsidR="006D3D5D" w:rsidRPr="00491FA1" w:rsidRDefault="006D3D5D" w:rsidP="00491FA1">
      <w:pPr>
        <w:autoSpaceDE w:val="0"/>
        <w:autoSpaceDN w:val="0"/>
        <w:adjustRightInd w:val="0"/>
        <w:ind w:firstLine="567"/>
        <w:jc w:val="both"/>
        <w:rPr>
          <w:rFonts w:ascii="Times New Roman CYR" w:hAnsi="Times New Roman CYR" w:cs="Times New Roman CYR"/>
          <w:sz w:val="24"/>
          <w:szCs w:val="24"/>
          <w:lang w:eastAsia="en-US"/>
        </w:rPr>
      </w:pPr>
      <w:proofErr w:type="gramStart"/>
      <w:r w:rsidRPr="00491FA1">
        <w:rPr>
          <w:rFonts w:ascii="Times New Roman CYR" w:hAnsi="Times New Roman CYR"/>
          <w:sz w:val="24"/>
          <w:szCs w:val="24"/>
        </w:rPr>
        <w:t>Программа составлена в соответствии с Федеральными государственными требовани</w:t>
      </w:r>
      <w:r w:rsidRPr="00491FA1">
        <w:rPr>
          <w:rFonts w:ascii="Times New Roman CYR" w:hAnsi="Times New Roman CYR"/>
          <w:sz w:val="24"/>
          <w:szCs w:val="24"/>
        </w:rPr>
        <w:t>я</w:t>
      </w:r>
      <w:r w:rsidRPr="00491FA1">
        <w:rPr>
          <w:rFonts w:ascii="Times New Roman CYR" w:hAnsi="Times New Roman CYR"/>
          <w:sz w:val="24"/>
          <w:szCs w:val="24"/>
        </w:rPr>
        <w:t xml:space="preserve">ми к структуре основной профессиональной образовательной программы послевузовского профессионального образования (аспирантура), </w:t>
      </w:r>
      <w:r w:rsidRPr="00491FA1">
        <w:rPr>
          <w:rFonts w:ascii="Times New Roman CYR" w:hAnsi="Times New Roman CYR" w:cs="Times New Roman CYR"/>
          <w:sz w:val="24"/>
          <w:szCs w:val="24"/>
          <w:lang w:eastAsia="en-US"/>
        </w:rPr>
        <w:t xml:space="preserve">Приказом </w:t>
      </w:r>
      <w:proofErr w:type="spellStart"/>
      <w:r w:rsidRPr="00491FA1">
        <w:rPr>
          <w:rFonts w:ascii="Times New Roman CYR" w:hAnsi="Times New Roman CYR" w:cs="Times New Roman CYR"/>
          <w:sz w:val="24"/>
          <w:szCs w:val="24"/>
          <w:lang w:eastAsia="en-US"/>
        </w:rPr>
        <w:t>Минобрнауки</w:t>
      </w:r>
      <w:proofErr w:type="spellEnd"/>
      <w:r w:rsidRPr="00491FA1">
        <w:rPr>
          <w:rFonts w:ascii="Times New Roman CYR" w:hAnsi="Times New Roman CYR" w:cs="Times New Roman CYR"/>
          <w:sz w:val="24"/>
          <w:szCs w:val="24"/>
          <w:lang w:eastAsia="en-US"/>
        </w:rPr>
        <w:t xml:space="preserve"> РФ от 05.07.2005 № 189 </w:t>
      </w:r>
      <w:r w:rsidR="001D477B" w:rsidRPr="00491FA1">
        <w:rPr>
          <w:rFonts w:ascii="Times New Roman CYR" w:hAnsi="Times New Roman CYR" w:cs="Times New Roman CYR"/>
          <w:sz w:val="24"/>
          <w:szCs w:val="24"/>
          <w:lang w:eastAsia="en-US"/>
        </w:rPr>
        <w:t>«</w:t>
      </w:r>
      <w:r w:rsidRPr="00491FA1">
        <w:rPr>
          <w:rFonts w:ascii="Times New Roman CYR" w:hAnsi="Times New Roman CYR" w:cs="Times New Roman CYR"/>
          <w:sz w:val="24"/>
          <w:szCs w:val="24"/>
          <w:lang w:eastAsia="en-US"/>
        </w:rPr>
        <w:t>Об обеспечении единства образовательного пространства Российской Федерации в си</w:t>
      </w:r>
      <w:r w:rsidRPr="00491FA1">
        <w:rPr>
          <w:rFonts w:ascii="Times New Roman CYR" w:hAnsi="Times New Roman CYR" w:cs="Times New Roman CYR"/>
          <w:sz w:val="24"/>
          <w:szCs w:val="24"/>
          <w:lang w:eastAsia="en-US"/>
        </w:rPr>
        <w:t>с</w:t>
      </w:r>
      <w:r w:rsidRPr="00491FA1">
        <w:rPr>
          <w:rFonts w:ascii="Times New Roman CYR" w:hAnsi="Times New Roman CYR" w:cs="Times New Roman CYR"/>
          <w:sz w:val="24"/>
          <w:szCs w:val="24"/>
          <w:lang w:eastAsia="en-US"/>
        </w:rPr>
        <w:t>теме послевузовского профессионального образования</w:t>
      </w:r>
      <w:r w:rsidR="001D477B" w:rsidRPr="00491FA1">
        <w:rPr>
          <w:rFonts w:ascii="Times New Roman CYR" w:hAnsi="Times New Roman CYR" w:cs="Times New Roman CYR"/>
          <w:sz w:val="24"/>
          <w:szCs w:val="24"/>
          <w:lang w:eastAsia="en-US"/>
        </w:rPr>
        <w:t>»</w:t>
      </w:r>
      <w:r w:rsidRPr="00491FA1">
        <w:rPr>
          <w:rFonts w:ascii="Times New Roman CYR" w:hAnsi="Times New Roman CYR" w:cs="Times New Roman CYR"/>
          <w:sz w:val="24"/>
          <w:szCs w:val="24"/>
          <w:lang w:eastAsia="en-US"/>
        </w:rPr>
        <w:t>, а также учебным планом послев</w:t>
      </w:r>
      <w:r w:rsidRPr="00491FA1">
        <w:rPr>
          <w:rFonts w:ascii="Times New Roman CYR" w:hAnsi="Times New Roman CYR" w:cs="Times New Roman CYR"/>
          <w:sz w:val="24"/>
          <w:szCs w:val="24"/>
          <w:lang w:eastAsia="en-US"/>
        </w:rPr>
        <w:t>у</w:t>
      </w:r>
      <w:r w:rsidRPr="00491FA1">
        <w:rPr>
          <w:rFonts w:ascii="Times New Roman CYR" w:hAnsi="Times New Roman CYR" w:cs="Times New Roman CYR"/>
          <w:sz w:val="24"/>
          <w:szCs w:val="24"/>
          <w:lang w:eastAsia="en-US"/>
        </w:rPr>
        <w:t xml:space="preserve">зовского профессионального образования по специальности 08.00.10 </w:t>
      </w:r>
      <w:r w:rsidRPr="00491FA1">
        <w:rPr>
          <w:rFonts w:ascii="Times New Roman CYR" w:hAnsi="Times New Roman CYR"/>
          <w:bCs/>
          <w:kern w:val="24"/>
          <w:sz w:val="24"/>
          <w:szCs w:val="24"/>
        </w:rPr>
        <w:t>«Финансы, денежное обращение и кредит», одобренному Ученым советом вуза (протокол №15) и утвержденного ректором</w:t>
      </w:r>
      <w:proofErr w:type="gramEnd"/>
      <w:r w:rsidRPr="00491FA1">
        <w:rPr>
          <w:rFonts w:ascii="Times New Roman CYR" w:hAnsi="Times New Roman CYR"/>
          <w:bCs/>
          <w:kern w:val="24"/>
          <w:sz w:val="24"/>
          <w:szCs w:val="24"/>
        </w:rPr>
        <w:t xml:space="preserve"> Финансового университета 31 октября 2011 г.</w:t>
      </w:r>
    </w:p>
    <w:p w:rsidR="006D3D5D" w:rsidRDefault="006D3D5D" w:rsidP="00555CAF">
      <w:pPr>
        <w:ind w:left="709" w:hanging="709"/>
        <w:jc w:val="both"/>
        <w:rPr>
          <w:rFonts w:ascii="Times New Roman CYR" w:hAnsi="Times New Roman CYR"/>
          <w:sz w:val="28"/>
        </w:rPr>
      </w:pPr>
    </w:p>
    <w:p w:rsidR="00491FA1" w:rsidRDefault="00491FA1" w:rsidP="00555CAF">
      <w:pPr>
        <w:ind w:left="709" w:hanging="709"/>
        <w:jc w:val="both"/>
        <w:rPr>
          <w:rFonts w:ascii="Times New Roman CYR" w:hAnsi="Times New Roman CYR"/>
          <w:sz w:val="28"/>
        </w:rPr>
      </w:pPr>
    </w:p>
    <w:p w:rsidR="006D3D5D" w:rsidRPr="00491FA1" w:rsidRDefault="006D3D5D" w:rsidP="00555CAF">
      <w:pPr>
        <w:ind w:left="709" w:hanging="709"/>
        <w:jc w:val="both"/>
        <w:rPr>
          <w:rFonts w:ascii="Times New Roman CYR" w:hAnsi="Times New Roman CYR"/>
          <w:iCs/>
          <w:kern w:val="24"/>
          <w:sz w:val="28"/>
          <w:szCs w:val="28"/>
        </w:rPr>
      </w:pPr>
      <w:r w:rsidRPr="00491FA1">
        <w:rPr>
          <w:rFonts w:ascii="Times New Roman CYR" w:hAnsi="Times New Roman CYR"/>
          <w:sz w:val="28"/>
          <w:szCs w:val="28"/>
        </w:rPr>
        <w:t>Раздел 1 подготовлен</w:t>
      </w:r>
      <w:r w:rsidRPr="00491FA1">
        <w:rPr>
          <w:rFonts w:ascii="Times New Roman CYR" w:hAnsi="Times New Roman CYR"/>
          <w:iCs/>
          <w:kern w:val="24"/>
          <w:sz w:val="28"/>
          <w:szCs w:val="28"/>
        </w:rPr>
        <w:t xml:space="preserve"> Санкт-Петербургским государственным университетом экономики и финансов, Финансовой академией при Правительстве Ро</w:t>
      </w:r>
      <w:r w:rsidRPr="00491FA1">
        <w:rPr>
          <w:rFonts w:ascii="Times New Roman CYR" w:hAnsi="Times New Roman CYR"/>
          <w:iCs/>
          <w:kern w:val="24"/>
          <w:sz w:val="28"/>
          <w:szCs w:val="28"/>
        </w:rPr>
        <w:t>с</w:t>
      </w:r>
      <w:r w:rsidRPr="00491FA1">
        <w:rPr>
          <w:rFonts w:ascii="Times New Roman CYR" w:hAnsi="Times New Roman CYR"/>
          <w:iCs/>
          <w:kern w:val="24"/>
          <w:sz w:val="28"/>
          <w:szCs w:val="28"/>
        </w:rPr>
        <w:t>сийской Федерации и НИФИ Министерства финансов РФ и одобрена эк</w:t>
      </w:r>
      <w:r w:rsidRPr="00491FA1">
        <w:rPr>
          <w:rFonts w:ascii="Times New Roman CYR" w:hAnsi="Times New Roman CYR"/>
          <w:iCs/>
          <w:kern w:val="24"/>
          <w:sz w:val="28"/>
          <w:szCs w:val="28"/>
        </w:rPr>
        <w:t>с</w:t>
      </w:r>
      <w:r w:rsidRPr="00491FA1">
        <w:rPr>
          <w:rFonts w:ascii="Times New Roman CYR" w:hAnsi="Times New Roman CYR"/>
          <w:iCs/>
          <w:kern w:val="24"/>
          <w:sz w:val="28"/>
          <w:szCs w:val="28"/>
        </w:rPr>
        <w:t>пертным советом по экономике Высшей аттестационной комиссии М</w:t>
      </w:r>
      <w:r w:rsidRPr="00491FA1">
        <w:rPr>
          <w:rFonts w:ascii="Times New Roman CYR" w:hAnsi="Times New Roman CYR"/>
          <w:iCs/>
          <w:kern w:val="24"/>
          <w:sz w:val="28"/>
          <w:szCs w:val="28"/>
        </w:rPr>
        <w:t>и</w:t>
      </w:r>
      <w:r w:rsidRPr="00491FA1">
        <w:rPr>
          <w:rFonts w:ascii="Times New Roman CYR" w:hAnsi="Times New Roman CYR"/>
          <w:iCs/>
          <w:kern w:val="24"/>
          <w:sz w:val="28"/>
          <w:szCs w:val="28"/>
        </w:rPr>
        <w:t>нобразования России</w:t>
      </w:r>
      <w:r w:rsidR="007F66A7">
        <w:rPr>
          <w:rFonts w:ascii="Times New Roman CYR" w:hAnsi="Times New Roman CYR"/>
          <w:iCs/>
          <w:kern w:val="24"/>
          <w:sz w:val="28"/>
          <w:szCs w:val="28"/>
        </w:rPr>
        <w:t>.</w:t>
      </w:r>
      <w:r w:rsidRPr="00491FA1">
        <w:rPr>
          <w:rFonts w:ascii="Times New Roman CYR" w:hAnsi="Times New Roman CYR"/>
          <w:iCs/>
          <w:kern w:val="24"/>
          <w:sz w:val="28"/>
          <w:szCs w:val="28"/>
        </w:rPr>
        <w:t xml:space="preserve"> </w:t>
      </w:r>
    </w:p>
    <w:p w:rsidR="006D3D5D" w:rsidRPr="00491FA1" w:rsidRDefault="006D3D5D" w:rsidP="00555CAF">
      <w:pPr>
        <w:ind w:left="709" w:hanging="709"/>
        <w:jc w:val="both"/>
        <w:rPr>
          <w:rFonts w:ascii="Times New Roman CYR" w:hAnsi="Times New Roman CYR"/>
          <w:kern w:val="24"/>
          <w:sz w:val="28"/>
          <w:szCs w:val="28"/>
        </w:rPr>
      </w:pPr>
      <w:r w:rsidRPr="00491FA1">
        <w:rPr>
          <w:rFonts w:ascii="Times New Roman CYR" w:hAnsi="Times New Roman CYR"/>
          <w:iCs/>
          <w:kern w:val="24"/>
          <w:sz w:val="28"/>
          <w:szCs w:val="28"/>
        </w:rPr>
        <w:t xml:space="preserve">Раздел 2 подготовлен д.э.н., проф. </w:t>
      </w:r>
      <w:proofErr w:type="spellStart"/>
      <w:r w:rsidRPr="00491FA1">
        <w:rPr>
          <w:rFonts w:ascii="Times New Roman CYR" w:hAnsi="Times New Roman CYR"/>
          <w:iCs/>
          <w:kern w:val="24"/>
          <w:sz w:val="28"/>
          <w:szCs w:val="28"/>
        </w:rPr>
        <w:t>Л.</w:t>
      </w:r>
      <w:r w:rsidR="001D477B" w:rsidRPr="00491FA1">
        <w:rPr>
          <w:rFonts w:ascii="Times New Roman CYR" w:hAnsi="Times New Roman CYR"/>
          <w:iCs/>
          <w:kern w:val="24"/>
          <w:sz w:val="28"/>
          <w:szCs w:val="28"/>
        </w:rPr>
        <w:t>А</w:t>
      </w:r>
      <w:r w:rsidRPr="00491FA1">
        <w:rPr>
          <w:rFonts w:ascii="Times New Roman CYR" w:hAnsi="Times New Roman CYR"/>
          <w:iCs/>
          <w:kern w:val="24"/>
          <w:sz w:val="28"/>
          <w:szCs w:val="28"/>
        </w:rPr>
        <w:t>.</w:t>
      </w:r>
      <w:r w:rsidR="001D477B" w:rsidRPr="00491FA1">
        <w:rPr>
          <w:rFonts w:ascii="Times New Roman CYR" w:hAnsi="Times New Roman CYR"/>
          <w:iCs/>
          <w:kern w:val="24"/>
          <w:sz w:val="28"/>
          <w:szCs w:val="28"/>
        </w:rPr>
        <w:t>Орланюк-Малицкой</w:t>
      </w:r>
      <w:proofErr w:type="spellEnd"/>
      <w:r w:rsidR="001D477B" w:rsidRPr="00491FA1">
        <w:rPr>
          <w:rFonts w:ascii="Times New Roman CYR" w:hAnsi="Times New Roman CYR"/>
          <w:iCs/>
          <w:kern w:val="24"/>
          <w:sz w:val="28"/>
          <w:szCs w:val="28"/>
        </w:rPr>
        <w:t xml:space="preserve">, </w:t>
      </w:r>
      <w:proofErr w:type="spellStart"/>
      <w:r w:rsidRPr="00491FA1">
        <w:rPr>
          <w:rFonts w:ascii="Times New Roman CYR" w:hAnsi="Times New Roman CYR"/>
          <w:iCs/>
          <w:sz w:val="28"/>
          <w:szCs w:val="28"/>
        </w:rPr>
        <w:t>к.э.н</w:t>
      </w:r>
      <w:proofErr w:type="spellEnd"/>
      <w:r w:rsidRPr="00491FA1">
        <w:rPr>
          <w:rFonts w:ascii="Times New Roman CYR" w:hAnsi="Times New Roman CYR"/>
          <w:iCs/>
          <w:sz w:val="28"/>
          <w:szCs w:val="28"/>
        </w:rPr>
        <w:t xml:space="preserve">., </w:t>
      </w:r>
      <w:r w:rsidR="001D477B" w:rsidRPr="00491FA1">
        <w:rPr>
          <w:rFonts w:ascii="Times New Roman CYR" w:hAnsi="Times New Roman CYR"/>
          <w:iCs/>
          <w:sz w:val="28"/>
          <w:szCs w:val="28"/>
        </w:rPr>
        <w:t xml:space="preserve">доц. О.А. </w:t>
      </w:r>
      <w:proofErr w:type="spellStart"/>
      <w:r w:rsidR="001D477B" w:rsidRPr="00491FA1">
        <w:rPr>
          <w:rFonts w:ascii="Times New Roman CYR" w:hAnsi="Times New Roman CYR"/>
          <w:iCs/>
          <w:sz w:val="28"/>
          <w:szCs w:val="28"/>
        </w:rPr>
        <w:t>Цамутали</w:t>
      </w:r>
      <w:proofErr w:type="spellEnd"/>
      <w:r w:rsidR="007F66A7">
        <w:rPr>
          <w:rFonts w:ascii="Times New Roman CYR" w:hAnsi="Times New Roman CYR"/>
          <w:iCs/>
          <w:sz w:val="28"/>
          <w:szCs w:val="28"/>
        </w:rPr>
        <w:t>.</w:t>
      </w:r>
    </w:p>
    <w:p w:rsidR="006D3D5D" w:rsidRDefault="006D3D5D" w:rsidP="00470DD0">
      <w:pPr>
        <w:spacing w:line="360" w:lineRule="auto"/>
        <w:ind w:firstLine="454"/>
        <w:jc w:val="both"/>
        <w:rPr>
          <w:rFonts w:ascii="Times New Roman CYR" w:hAnsi="Times New Roman CYR"/>
          <w:i/>
          <w:sz w:val="28"/>
        </w:rPr>
      </w:pPr>
    </w:p>
    <w:p w:rsidR="006D3D5D" w:rsidRPr="008E6192" w:rsidRDefault="006D3D5D" w:rsidP="00555CAF">
      <w:pPr>
        <w:ind w:firstLine="567"/>
        <w:jc w:val="both"/>
        <w:rPr>
          <w:sz w:val="28"/>
          <w:szCs w:val="28"/>
        </w:rPr>
      </w:pPr>
      <w:r w:rsidRPr="008E6192">
        <w:rPr>
          <w:sz w:val="28"/>
          <w:szCs w:val="28"/>
        </w:rPr>
        <w:t xml:space="preserve">Издаваемая программа раскрывает структуру, требования и содержание обязательной </w:t>
      </w:r>
      <w:r w:rsidRPr="008E6192">
        <w:rPr>
          <w:iCs/>
          <w:sz w:val="28"/>
          <w:szCs w:val="28"/>
        </w:rPr>
        <w:t xml:space="preserve">дисциплины </w:t>
      </w:r>
      <w:r w:rsidRPr="008E6192">
        <w:rPr>
          <w:sz w:val="28"/>
          <w:szCs w:val="28"/>
        </w:rPr>
        <w:t>по специальности 08.00.10 «Финансы, денежное о</w:t>
      </w:r>
      <w:r w:rsidRPr="008E6192">
        <w:rPr>
          <w:sz w:val="28"/>
          <w:szCs w:val="28"/>
        </w:rPr>
        <w:t>б</w:t>
      </w:r>
      <w:r w:rsidRPr="008E6192">
        <w:rPr>
          <w:sz w:val="28"/>
          <w:szCs w:val="28"/>
        </w:rPr>
        <w:t>ращение и кредит»</w:t>
      </w:r>
      <w:r>
        <w:rPr>
          <w:sz w:val="28"/>
          <w:szCs w:val="28"/>
        </w:rPr>
        <w:t xml:space="preserve"> </w:t>
      </w:r>
      <w:r w:rsidRPr="008E6192">
        <w:rPr>
          <w:iCs/>
          <w:sz w:val="28"/>
          <w:szCs w:val="28"/>
        </w:rPr>
        <w:t xml:space="preserve">для аспирантов </w:t>
      </w:r>
      <w:r w:rsidRPr="008E6192">
        <w:rPr>
          <w:sz w:val="28"/>
          <w:szCs w:val="28"/>
        </w:rPr>
        <w:t>и соискателей кафедры «</w:t>
      </w:r>
      <w:r w:rsidR="001D477B">
        <w:rPr>
          <w:sz w:val="28"/>
          <w:szCs w:val="28"/>
        </w:rPr>
        <w:t>Страховое дело</w:t>
      </w:r>
      <w:r w:rsidRPr="008E6192">
        <w:rPr>
          <w:sz w:val="28"/>
          <w:szCs w:val="28"/>
        </w:rPr>
        <w:t>».</w:t>
      </w:r>
    </w:p>
    <w:p w:rsidR="006D3D5D" w:rsidRDefault="006D3D5D" w:rsidP="00470DD0">
      <w:pPr>
        <w:ind w:firstLine="454"/>
        <w:jc w:val="center"/>
        <w:rPr>
          <w:i/>
          <w:sz w:val="28"/>
        </w:rPr>
      </w:pPr>
    </w:p>
    <w:p w:rsidR="00491FA1" w:rsidRDefault="00491FA1" w:rsidP="00470DD0">
      <w:pPr>
        <w:ind w:firstLine="454"/>
        <w:jc w:val="center"/>
        <w:rPr>
          <w:i/>
          <w:sz w:val="28"/>
        </w:rPr>
      </w:pPr>
    </w:p>
    <w:p w:rsidR="006D3D5D" w:rsidRPr="001D477B" w:rsidRDefault="006D3D5D" w:rsidP="00491FA1">
      <w:pPr>
        <w:jc w:val="center"/>
        <w:rPr>
          <w:i/>
          <w:color w:val="FF0000"/>
          <w:sz w:val="28"/>
        </w:rPr>
      </w:pPr>
      <w:r>
        <w:rPr>
          <w:i/>
          <w:sz w:val="28"/>
        </w:rPr>
        <w:t>Программа обсуждена и принята на заседании кафедры «</w:t>
      </w:r>
      <w:r w:rsidR="001D477B">
        <w:rPr>
          <w:i/>
          <w:sz w:val="28"/>
        </w:rPr>
        <w:t>Страховое дело</w:t>
      </w:r>
      <w:r>
        <w:rPr>
          <w:i/>
          <w:sz w:val="28"/>
        </w:rPr>
        <w:t xml:space="preserve">» (протокол № </w:t>
      </w:r>
      <w:r w:rsidR="00B03839">
        <w:rPr>
          <w:i/>
          <w:sz w:val="28"/>
        </w:rPr>
        <w:t>5</w:t>
      </w:r>
      <w:r>
        <w:rPr>
          <w:i/>
          <w:sz w:val="28"/>
        </w:rPr>
        <w:t xml:space="preserve"> от </w:t>
      </w:r>
      <w:r w:rsidR="00B03839">
        <w:rPr>
          <w:i/>
          <w:sz w:val="28"/>
        </w:rPr>
        <w:t>30 ноября</w:t>
      </w:r>
      <w:r>
        <w:rPr>
          <w:i/>
          <w:sz w:val="28"/>
        </w:rPr>
        <w:t xml:space="preserve"> </w:t>
      </w:r>
      <w:r w:rsidRPr="00014959">
        <w:rPr>
          <w:i/>
          <w:sz w:val="28"/>
        </w:rPr>
        <w:t>201</w:t>
      </w:r>
      <w:r w:rsidR="00014959" w:rsidRPr="00014959">
        <w:rPr>
          <w:i/>
          <w:sz w:val="28"/>
        </w:rPr>
        <w:t>1</w:t>
      </w:r>
      <w:r w:rsidRPr="00014959">
        <w:rPr>
          <w:i/>
          <w:sz w:val="28"/>
        </w:rPr>
        <w:t xml:space="preserve"> г.)</w:t>
      </w:r>
      <w:r w:rsidR="007F66A7" w:rsidRPr="00014959">
        <w:rPr>
          <w:i/>
          <w:sz w:val="28"/>
        </w:rPr>
        <w:t>.</w:t>
      </w:r>
    </w:p>
    <w:p w:rsidR="006D3D5D" w:rsidRDefault="006D3D5D" w:rsidP="00491FA1">
      <w:pPr>
        <w:jc w:val="center"/>
        <w:rPr>
          <w:i/>
          <w:sz w:val="28"/>
        </w:rPr>
      </w:pPr>
    </w:p>
    <w:p w:rsidR="006D3D5D" w:rsidRDefault="006D3D5D" w:rsidP="00491FA1">
      <w:pPr>
        <w:jc w:val="center"/>
        <w:rPr>
          <w:i/>
          <w:sz w:val="28"/>
        </w:rPr>
      </w:pPr>
      <w:r>
        <w:rPr>
          <w:i/>
          <w:sz w:val="28"/>
        </w:rPr>
        <w:t>Учебное издание</w:t>
      </w:r>
    </w:p>
    <w:p w:rsidR="00491FA1" w:rsidRDefault="00491FA1" w:rsidP="00491FA1">
      <w:pPr>
        <w:jc w:val="center"/>
        <w:rPr>
          <w:i/>
          <w:sz w:val="28"/>
        </w:rPr>
      </w:pPr>
    </w:p>
    <w:p w:rsidR="00491FA1" w:rsidRPr="007F66A7" w:rsidRDefault="00491FA1" w:rsidP="00491FA1">
      <w:pPr>
        <w:pStyle w:val="220"/>
        <w:widowControl w:val="0"/>
        <w:ind w:left="0" w:firstLine="0"/>
        <w:jc w:val="center"/>
        <w:rPr>
          <w:rFonts w:ascii="Times New Roman CYR" w:hAnsi="Times New Roman CYR"/>
          <w:iCs/>
          <w:szCs w:val="24"/>
        </w:rPr>
      </w:pPr>
      <w:r w:rsidRPr="007F66A7">
        <w:rPr>
          <w:rFonts w:ascii="Times New Roman CYR" w:hAnsi="Times New Roman CYR"/>
          <w:szCs w:val="24"/>
        </w:rPr>
        <w:t xml:space="preserve">Компьютерный набор, верстка:                        О.А. </w:t>
      </w:r>
      <w:proofErr w:type="spellStart"/>
      <w:r w:rsidRPr="007F66A7">
        <w:rPr>
          <w:rFonts w:ascii="Times New Roman CYR" w:hAnsi="Times New Roman CYR"/>
          <w:iCs/>
          <w:szCs w:val="24"/>
        </w:rPr>
        <w:t>Цамутали</w:t>
      </w:r>
      <w:proofErr w:type="spellEnd"/>
    </w:p>
    <w:p w:rsidR="00491FA1" w:rsidRPr="007F66A7" w:rsidRDefault="00491FA1" w:rsidP="00491FA1">
      <w:pPr>
        <w:pStyle w:val="220"/>
        <w:widowControl w:val="0"/>
        <w:ind w:left="0" w:firstLine="0"/>
        <w:jc w:val="center"/>
        <w:rPr>
          <w:rFonts w:ascii="Times New Roman CYR" w:hAnsi="Times New Roman CYR"/>
          <w:szCs w:val="24"/>
        </w:rPr>
      </w:pPr>
    </w:p>
    <w:p w:rsidR="006D3D5D" w:rsidRPr="007F66A7" w:rsidRDefault="006D3D5D" w:rsidP="00491FA1">
      <w:pPr>
        <w:jc w:val="center"/>
        <w:rPr>
          <w:sz w:val="24"/>
          <w:szCs w:val="24"/>
        </w:rPr>
      </w:pPr>
      <w:r w:rsidRPr="007F66A7">
        <w:rPr>
          <w:sz w:val="24"/>
          <w:szCs w:val="24"/>
        </w:rPr>
        <w:t xml:space="preserve">Формат 60х90/16 Гарнитура </w:t>
      </w:r>
      <w:r w:rsidRPr="007F66A7">
        <w:rPr>
          <w:sz w:val="24"/>
          <w:szCs w:val="24"/>
          <w:lang w:val="en-US"/>
        </w:rPr>
        <w:t>Times</w:t>
      </w:r>
      <w:r w:rsidRPr="007F66A7">
        <w:rPr>
          <w:sz w:val="24"/>
          <w:szCs w:val="24"/>
        </w:rPr>
        <w:t xml:space="preserve"> </w:t>
      </w:r>
      <w:r w:rsidRPr="007F66A7">
        <w:rPr>
          <w:sz w:val="24"/>
          <w:szCs w:val="24"/>
          <w:lang w:val="en-US"/>
        </w:rPr>
        <w:t>New</w:t>
      </w:r>
      <w:r w:rsidRPr="007F66A7">
        <w:rPr>
          <w:sz w:val="24"/>
          <w:szCs w:val="24"/>
        </w:rPr>
        <w:t xml:space="preserve"> </w:t>
      </w:r>
      <w:r w:rsidRPr="007F66A7">
        <w:rPr>
          <w:sz w:val="24"/>
          <w:szCs w:val="24"/>
          <w:lang w:val="en-US"/>
        </w:rPr>
        <w:t>Roman</w:t>
      </w:r>
    </w:p>
    <w:p w:rsidR="006D3D5D" w:rsidRPr="007F66A7" w:rsidRDefault="006D3D5D" w:rsidP="00491FA1">
      <w:pPr>
        <w:jc w:val="center"/>
        <w:rPr>
          <w:sz w:val="24"/>
          <w:szCs w:val="24"/>
        </w:rPr>
      </w:pPr>
      <w:proofErr w:type="spellStart"/>
      <w:r w:rsidRPr="007F66A7">
        <w:rPr>
          <w:sz w:val="24"/>
          <w:szCs w:val="24"/>
        </w:rPr>
        <w:t>Усл</w:t>
      </w:r>
      <w:proofErr w:type="spellEnd"/>
      <w:r w:rsidRPr="007F66A7">
        <w:rPr>
          <w:sz w:val="24"/>
          <w:szCs w:val="24"/>
        </w:rPr>
        <w:t>. п.л</w:t>
      </w:r>
      <w:r w:rsidRPr="000A285D">
        <w:rPr>
          <w:sz w:val="24"/>
          <w:szCs w:val="24"/>
        </w:rPr>
        <w:t>.</w:t>
      </w:r>
      <w:r w:rsidR="000A285D" w:rsidRPr="000A285D">
        <w:rPr>
          <w:sz w:val="24"/>
          <w:szCs w:val="24"/>
        </w:rPr>
        <w:t xml:space="preserve"> – </w:t>
      </w:r>
      <w:r w:rsidRPr="000A285D">
        <w:rPr>
          <w:sz w:val="24"/>
          <w:szCs w:val="24"/>
        </w:rPr>
        <w:t>1,</w:t>
      </w:r>
      <w:r w:rsidR="000A285D">
        <w:rPr>
          <w:sz w:val="24"/>
          <w:szCs w:val="24"/>
        </w:rPr>
        <w:t>5</w:t>
      </w:r>
      <w:r w:rsidRPr="000A285D">
        <w:rPr>
          <w:sz w:val="24"/>
          <w:szCs w:val="24"/>
        </w:rPr>
        <w:t xml:space="preserve">; </w:t>
      </w:r>
      <w:r w:rsidRPr="007F66A7">
        <w:rPr>
          <w:sz w:val="24"/>
          <w:szCs w:val="24"/>
        </w:rPr>
        <w:t xml:space="preserve">Изд. № </w:t>
      </w:r>
      <w:r w:rsidRPr="00014959">
        <w:rPr>
          <w:sz w:val="24"/>
          <w:szCs w:val="24"/>
        </w:rPr>
        <w:t xml:space="preserve">____ </w:t>
      </w:r>
      <w:r w:rsidR="001D477B" w:rsidRPr="00014959">
        <w:rPr>
          <w:sz w:val="24"/>
          <w:szCs w:val="24"/>
        </w:rPr>
        <w:t xml:space="preserve">– </w:t>
      </w:r>
      <w:r w:rsidRPr="00014959">
        <w:rPr>
          <w:sz w:val="24"/>
          <w:szCs w:val="24"/>
        </w:rPr>
        <w:t>2011</w:t>
      </w:r>
      <w:r w:rsidRPr="007F66A7">
        <w:rPr>
          <w:color w:val="FF0000"/>
          <w:sz w:val="24"/>
          <w:szCs w:val="24"/>
        </w:rPr>
        <w:t>.</w:t>
      </w:r>
      <w:r w:rsidRPr="007F66A7">
        <w:rPr>
          <w:sz w:val="24"/>
          <w:szCs w:val="24"/>
        </w:rPr>
        <w:t xml:space="preserve"> Тираж 20 экз.; Заказ № ____</w:t>
      </w:r>
    </w:p>
    <w:p w:rsidR="006D3D5D" w:rsidRPr="008E6192" w:rsidRDefault="006D3D5D" w:rsidP="00470DD0">
      <w:pPr>
        <w:widowControl/>
        <w:ind w:firstLine="454"/>
        <w:jc w:val="center"/>
        <w:rPr>
          <w:i/>
          <w:sz w:val="28"/>
        </w:rPr>
      </w:pPr>
    </w:p>
    <w:p w:rsidR="006D3D5D" w:rsidRPr="008E6192" w:rsidRDefault="006D3D5D" w:rsidP="00470DD0">
      <w:pPr>
        <w:widowControl/>
        <w:ind w:firstLine="454"/>
        <w:jc w:val="center"/>
        <w:rPr>
          <w:i/>
          <w:sz w:val="28"/>
        </w:rPr>
      </w:pPr>
    </w:p>
    <w:p w:rsidR="006D3D5D" w:rsidRPr="008E6192" w:rsidRDefault="006D3D5D" w:rsidP="00470DD0">
      <w:pPr>
        <w:widowControl/>
        <w:ind w:firstLine="454"/>
        <w:jc w:val="center"/>
        <w:rPr>
          <w:i/>
          <w:sz w:val="28"/>
        </w:rPr>
      </w:pPr>
    </w:p>
    <w:p w:rsidR="006D3D5D" w:rsidRPr="008E6192" w:rsidRDefault="006D3D5D" w:rsidP="00491FA1">
      <w:pPr>
        <w:widowControl/>
        <w:jc w:val="center"/>
        <w:rPr>
          <w:i/>
          <w:sz w:val="28"/>
        </w:rPr>
      </w:pPr>
      <w:r w:rsidRPr="008E6192">
        <w:rPr>
          <w:i/>
          <w:sz w:val="28"/>
        </w:rPr>
        <w:t>Отпечатано в Финансовом университете</w:t>
      </w:r>
    </w:p>
    <w:p w:rsidR="006D3D5D" w:rsidRDefault="006D3D5D" w:rsidP="00470DD0">
      <w:pPr>
        <w:pStyle w:val="210"/>
        <w:ind w:left="708" w:firstLine="709"/>
        <w:rPr>
          <w:rFonts w:ascii="Times New Roman CYR" w:hAnsi="Times New Roman CYR"/>
          <w:sz w:val="28"/>
        </w:rPr>
      </w:pPr>
    </w:p>
    <w:p w:rsidR="009038C4" w:rsidRPr="008E6192" w:rsidRDefault="009038C4" w:rsidP="00470DD0">
      <w:pPr>
        <w:pStyle w:val="210"/>
        <w:ind w:left="708" w:firstLine="709"/>
        <w:rPr>
          <w:rFonts w:ascii="Times New Roman CYR" w:hAnsi="Times New Roman CYR"/>
          <w:sz w:val="28"/>
        </w:rPr>
      </w:pPr>
    </w:p>
    <w:p w:rsidR="006D3D5D" w:rsidRPr="00491FA1" w:rsidRDefault="006D3D5D" w:rsidP="00491FA1">
      <w:pPr>
        <w:pStyle w:val="210"/>
        <w:ind w:left="5245"/>
        <w:rPr>
          <w:rFonts w:ascii="Times New Roman CYR" w:hAnsi="Times New Roman CYR"/>
          <w:b/>
          <w:color w:val="FF0000"/>
          <w:sz w:val="28"/>
        </w:rPr>
      </w:pPr>
      <w:r w:rsidRPr="008E6192">
        <w:rPr>
          <w:rFonts w:ascii="Times New Roman CYR" w:hAnsi="Times New Roman CYR"/>
          <w:sz w:val="28"/>
          <w:szCs w:val="28"/>
        </w:rPr>
        <w:sym w:font="Symbol" w:char="F0D3"/>
      </w:r>
      <w:r w:rsidR="00491FA1">
        <w:rPr>
          <w:rFonts w:ascii="Times New Roman CYR" w:hAnsi="Times New Roman CYR"/>
          <w:sz w:val="28"/>
          <w:szCs w:val="28"/>
        </w:rPr>
        <w:t xml:space="preserve"> </w:t>
      </w:r>
      <w:r w:rsidRPr="00491FA1">
        <w:rPr>
          <w:rFonts w:ascii="Times New Roman CYR" w:hAnsi="Times New Roman CYR"/>
          <w:b/>
          <w:sz w:val="28"/>
        </w:rPr>
        <w:t>Финансовый университет</w:t>
      </w:r>
      <w:r w:rsidR="00491FA1">
        <w:rPr>
          <w:rFonts w:ascii="Times New Roman CYR" w:hAnsi="Times New Roman CYR"/>
          <w:sz w:val="28"/>
        </w:rPr>
        <w:t>,</w:t>
      </w:r>
      <w:r w:rsidRPr="00014959">
        <w:rPr>
          <w:rFonts w:ascii="Times New Roman CYR" w:hAnsi="Times New Roman CYR"/>
          <w:sz w:val="28"/>
        </w:rPr>
        <w:t xml:space="preserve"> </w:t>
      </w:r>
      <w:r w:rsidRPr="00014959">
        <w:rPr>
          <w:rFonts w:ascii="Times New Roman CYR" w:hAnsi="Times New Roman CYR"/>
          <w:b/>
          <w:sz w:val="28"/>
        </w:rPr>
        <w:t>201</w:t>
      </w:r>
      <w:r w:rsidR="00014959" w:rsidRPr="00014959">
        <w:rPr>
          <w:rFonts w:ascii="Times New Roman CYR" w:hAnsi="Times New Roman CYR"/>
          <w:b/>
          <w:sz w:val="28"/>
        </w:rPr>
        <w:t>1</w:t>
      </w:r>
      <w:r w:rsidRPr="00491FA1">
        <w:rPr>
          <w:rFonts w:ascii="Times New Roman CYR" w:hAnsi="Times New Roman CYR"/>
          <w:b/>
          <w:color w:val="FF0000"/>
          <w:sz w:val="28"/>
        </w:rPr>
        <w:t xml:space="preserve"> </w:t>
      </w:r>
    </w:p>
    <w:p w:rsidR="00491FA1" w:rsidRDefault="00491FA1" w:rsidP="00491FA1">
      <w:pPr>
        <w:tabs>
          <w:tab w:val="left" w:pos="4820"/>
        </w:tabs>
        <w:jc w:val="center"/>
        <w:rPr>
          <w:sz w:val="28"/>
        </w:rPr>
      </w:pPr>
    </w:p>
    <w:p w:rsidR="006D3D5D" w:rsidRDefault="009038C4" w:rsidP="00491FA1">
      <w:pPr>
        <w:tabs>
          <w:tab w:val="left" w:pos="4820"/>
        </w:tabs>
        <w:jc w:val="center"/>
        <w:rPr>
          <w:b/>
          <w:sz w:val="32"/>
          <w:szCs w:val="32"/>
        </w:rPr>
      </w:pPr>
      <w:r>
        <w:rPr>
          <w:b/>
          <w:sz w:val="32"/>
          <w:szCs w:val="32"/>
        </w:rPr>
        <w:t xml:space="preserve">СОДЕРЖАНИЕ </w:t>
      </w:r>
    </w:p>
    <w:p w:rsidR="00491FA1" w:rsidRPr="00491FA1" w:rsidRDefault="00491FA1" w:rsidP="00491FA1">
      <w:pPr>
        <w:tabs>
          <w:tab w:val="left" w:pos="4820"/>
        </w:tabs>
        <w:jc w:val="center"/>
        <w:rPr>
          <w:b/>
          <w:sz w:val="32"/>
          <w:szCs w:val="32"/>
        </w:rPr>
      </w:pPr>
    </w:p>
    <w:tbl>
      <w:tblPr>
        <w:tblW w:w="0" w:type="auto"/>
        <w:tblLook w:val="01E0"/>
      </w:tblPr>
      <w:tblGrid>
        <w:gridCol w:w="426"/>
        <w:gridCol w:w="8788"/>
        <w:gridCol w:w="567"/>
      </w:tblGrid>
      <w:tr w:rsidR="006D3D5D" w:rsidRPr="001A4E01" w:rsidTr="000A285D">
        <w:tc>
          <w:tcPr>
            <w:tcW w:w="426" w:type="dxa"/>
          </w:tcPr>
          <w:p w:rsidR="006D3D5D" w:rsidRPr="001A4E01" w:rsidRDefault="006D3D5D" w:rsidP="001D477B">
            <w:pPr>
              <w:pStyle w:val="a8"/>
              <w:rPr>
                <w:b w:val="0"/>
              </w:rPr>
            </w:pPr>
            <w:r w:rsidRPr="001A4E01">
              <w:rPr>
                <w:b w:val="0"/>
              </w:rPr>
              <w:t>1</w:t>
            </w:r>
            <w:r w:rsidR="00EE0888">
              <w:rPr>
                <w:b w:val="0"/>
              </w:rPr>
              <w:t>.</w:t>
            </w:r>
          </w:p>
        </w:tc>
        <w:tc>
          <w:tcPr>
            <w:tcW w:w="8788" w:type="dxa"/>
          </w:tcPr>
          <w:p w:rsidR="006D3D5D" w:rsidRPr="001A4E01" w:rsidRDefault="006D3D5D" w:rsidP="000A285D">
            <w:pPr>
              <w:pStyle w:val="a8"/>
              <w:jc w:val="left"/>
              <w:rPr>
                <w:b w:val="0"/>
              </w:rPr>
            </w:pPr>
            <w:r w:rsidRPr="001A4E01">
              <w:rPr>
                <w:b w:val="0"/>
              </w:rPr>
              <w:t>Цел</w:t>
            </w:r>
            <w:r w:rsidR="000A285D">
              <w:rPr>
                <w:b w:val="0"/>
              </w:rPr>
              <w:t>ь</w:t>
            </w:r>
            <w:r w:rsidRPr="001A4E01">
              <w:rPr>
                <w:b w:val="0"/>
              </w:rPr>
              <w:t xml:space="preserve"> и задачи дисциплины……………………………………...</w:t>
            </w:r>
            <w:r w:rsidR="00EE0888">
              <w:rPr>
                <w:b w:val="0"/>
              </w:rPr>
              <w:t>................</w:t>
            </w:r>
          </w:p>
        </w:tc>
        <w:tc>
          <w:tcPr>
            <w:tcW w:w="567" w:type="dxa"/>
            <w:vAlign w:val="bottom"/>
          </w:tcPr>
          <w:p w:rsidR="006D3D5D" w:rsidRPr="001A4E01" w:rsidRDefault="006D3D5D" w:rsidP="000A285D">
            <w:pPr>
              <w:pStyle w:val="a8"/>
              <w:jc w:val="right"/>
              <w:rPr>
                <w:b w:val="0"/>
              </w:rPr>
            </w:pPr>
            <w:r w:rsidRPr="001A4E01">
              <w:rPr>
                <w:b w:val="0"/>
              </w:rPr>
              <w:t>4</w:t>
            </w:r>
          </w:p>
        </w:tc>
      </w:tr>
      <w:tr w:rsidR="006D3D5D" w:rsidRPr="001A4E01" w:rsidTr="000A285D">
        <w:trPr>
          <w:trHeight w:val="279"/>
        </w:trPr>
        <w:tc>
          <w:tcPr>
            <w:tcW w:w="426" w:type="dxa"/>
          </w:tcPr>
          <w:p w:rsidR="006D3D5D" w:rsidRDefault="006D3D5D" w:rsidP="001D477B">
            <w:pPr>
              <w:pStyle w:val="a8"/>
              <w:rPr>
                <w:b w:val="0"/>
              </w:rPr>
            </w:pPr>
            <w:r>
              <w:rPr>
                <w:b w:val="0"/>
              </w:rPr>
              <w:t>2</w:t>
            </w:r>
            <w:r w:rsidR="00EE0888">
              <w:rPr>
                <w:b w:val="0"/>
              </w:rPr>
              <w:t>.</w:t>
            </w:r>
            <w:r>
              <w:rPr>
                <w:b w:val="0"/>
              </w:rPr>
              <w:t xml:space="preserve"> </w:t>
            </w:r>
          </w:p>
        </w:tc>
        <w:tc>
          <w:tcPr>
            <w:tcW w:w="8788" w:type="dxa"/>
          </w:tcPr>
          <w:p w:rsidR="006D3D5D" w:rsidRPr="001A4E01" w:rsidRDefault="006D3D5D" w:rsidP="00491FA1">
            <w:pPr>
              <w:pStyle w:val="a8"/>
              <w:jc w:val="left"/>
              <w:rPr>
                <w:b w:val="0"/>
              </w:rPr>
            </w:pPr>
            <w:r>
              <w:rPr>
                <w:b w:val="0"/>
              </w:rPr>
              <w:t>Место дисциплины в структуре ОП ППО</w:t>
            </w:r>
            <w:r w:rsidR="00EE0888">
              <w:rPr>
                <w:b w:val="0"/>
              </w:rPr>
              <w:t>..................................................</w:t>
            </w:r>
          </w:p>
        </w:tc>
        <w:tc>
          <w:tcPr>
            <w:tcW w:w="567" w:type="dxa"/>
            <w:vAlign w:val="bottom"/>
          </w:tcPr>
          <w:p w:rsidR="006D3D5D" w:rsidRPr="00EE0888" w:rsidRDefault="000A285D" w:rsidP="000A285D">
            <w:pPr>
              <w:pStyle w:val="a8"/>
              <w:jc w:val="right"/>
              <w:rPr>
                <w:b w:val="0"/>
                <w:color w:val="FF0000"/>
              </w:rPr>
            </w:pPr>
            <w:r w:rsidRPr="000A285D">
              <w:rPr>
                <w:b w:val="0"/>
              </w:rPr>
              <w:t>4</w:t>
            </w:r>
          </w:p>
        </w:tc>
      </w:tr>
      <w:tr w:rsidR="006D3D5D" w:rsidRPr="001A4E01" w:rsidTr="000A285D">
        <w:tc>
          <w:tcPr>
            <w:tcW w:w="426" w:type="dxa"/>
          </w:tcPr>
          <w:p w:rsidR="006D3D5D" w:rsidRPr="001A4E01" w:rsidRDefault="006D3D5D" w:rsidP="001D477B">
            <w:pPr>
              <w:pStyle w:val="a8"/>
              <w:rPr>
                <w:b w:val="0"/>
              </w:rPr>
            </w:pPr>
            <w:r>
              <w:rPr>
                <w:b w:val="0"/>
              </w:rPr>
              <w:t>3</w:t>
            </w:r>
            <w:r w:rsidR="00EE0888">
              <w:rPr>
                <w:b w:val="0"/>
              </w:rPr>
              <w:t>.</w:t>
            </w:r>
          </w:p>
        </w:tc>
        <w:tc>
          <w:tcPr>
            <w:tcW w:w="8788" w:type="dxa"/>
          </w:tcPr>
          <w:p w:rsidR="006D3D5D" w:rsidRPr="001A4E01" w:rsidRDefault="006D3D5D" w:rsidP="00491FA1">
            <w:pPr>
              <w:pStyle w:val="a8"/>
              <w:jc w:val="left"/>
              <w:rPr>
                <w:b w:val="0"/>
              </w:rPr>
            </w:pPr>
            <w:r w:rsidRPr="001A4E01">
              <w:rPr>
                <w:b w:val="0"/>
              </w:rPr>
              <w:t>Объем дисциплины и виды учебной работы…………………….</w:t>
            </w:r>
            <w:r w:rsidR="00EE0888">
              <w:rPr>
                <w:b w:val="0"/>
              </w:rPr>
              <w:t>...........</w:t>
            </w:r>
            <w:r w:rsidRPr="001A4E01">
              <w:rPr>
                <w:b w:val="0"/>
              </w:rPr>
              <w:t>..</w:t>
            </w:r>
            <w:r w:rsidR="00EE0888">
              <w:rPr>
                <w:b w:val="0"/>
              </w:rPr>
              <w:t>.</w:t>
            </w:r>
          </w:p>
        </w:tc>
        <w:tc>
          <w:tcPr>
            <w:tcW w:w="567" w:type="dxa"/>
            <w:vAlign w:val="bottom"/>
          </w:tcPr>
          <w:p w:rsidR="006D3D5D" w:rsidRPr="001A4E01" w:rsidRDefault="000A285D" w:rsidP="000A285D">
            <w:pPr>
              <w:pStyle w:val="a8"/>
              <w:jc w:val="right"/>
              <w:rPr>
                <w:b w:val="0"/>
              </w:rPr>
            </w:pPr>
            <w:r>
              <w:rPr>
                <w:b w:val="0"/>
              </w:rPr>
              <w:t>6</w:t>
            </w:r>
          </w:p>
        </w:tc>
      </w:tr>
      <w:tr w:rsidR="00EE0888" w:rsidRPr="001A4E01" w:rsidTr="000A285D">
        <w:trPr>
          <w:trHeight w:val="719"/>
        </w:trPr>
        <w:tc>
          <w:tcPr>
            <w:tcW w:w="426" w:type="dxa"/>
            <w:vMerge w:val="restart"/>
          </w:tcPr>
          <w:p w:rsidR="00EE0888" w:rsidRPr="001A4E01" w:rsidRDefault="00EE0888" w:rsidP="001D477B">
            <w:pPr>
              <w:pStyle w:val="a8"/>
              <w:rPr>
                <w:b w:val="0"/>
              </w:rPr>
            </w:pPr>
            <w:r>
              <w:rPr>
                <w:b w:val="0"/>
              </w:rPr>
              <w:t>4.</w:t>
            </w:r>
          </w:p>
        </w:tc>
        <w:tc>
          <w:tcPr>
            <w:tcW w:w="8788" w:type="dxa"/>
          </w:tcPr>
          <w:p w:rsidR="00EE0888" w:rsidRDefault="00EE0888" w:rsidP="00491FA1">
            <w:pPr>
              <w:pStyle w:val="a8"/>
              <w:jc w:val="left"/>
              <w:rPr>
                <w:b w:val="0"/>
              </w:rPr>
            </w:pPr>
            <w:r w:rsidRPr="001A4E01">
              <w:rPr>
                <w:b w:val="0"/>
              </w:rPr>
              <w:t xml:space="preserve">Содержание дисциплины </w:t>
            </w:r>
          </w:p>
          <w:p w:rsidR="00EE0888" w:rsidRPr="001A4E01" w:rsidRDefault="00EE0888" w:rsidP="00491FA1">
            <w:pPr>
              <w:pStyle w:val="a8"/>
              <w:jc w:val="left"/>
              <w:rPr>
                <w:b w:val="0"/>
              </w:rPr>
            </w:pPr>
            <w:r w:rsidRPr="001A4E01">
              <w:rPr>
                <w:b w:val="0"/>
                <w:iCs/>
              </w:rPr>
              <w:t xml:space="preserve">Часть 1. Содержание </w:t>
            </w:r>
            <w:r>
              <w:rPr>
                <w:b w:val="0"/>
                <w:iCs/>
              </w:rPr>
              <w:t xml:space="preserve">тем </w:t>
            </w:r>
            <w:r w:rsidRPr="001A4E01">
              <w:rPr>
                <w:b w:val="0"/>
                <w:iCs/>
              </w:rPr>
              <w:t>дисциплины………………………………</w:t>
            </w:r>
            <w:r>
              <w:rPr>
                <w:b w:val="0"/>
                <w:iCs/>
              </w:rPr>
              <w:t>.........</w:t>
            </w:r>
          </w:p>
        </w:tc>
        <w:tc>
          <w:tcPr>
            <w:tcW w:w="567" w:type="dxa"/>
            <w:vAlign w:val="bottom"/>
          </w:tcPr>
          <w:p w:rsidR="00EE0888" w:rsidRDefault="00EE0888" w:rsidP="000A285D">
            <w:pPr>
              <w:pStyle w:val="a8"/>
              <w:jc w:val="right"/>
              <w:rPr>
                <w:b w:val="0"/>
              </w:rPr>
            </w:pPr>
          </w:p>
          <w:p w:rsidR="00EE0888" w:rsidRPr="001A4E01" w:rsidRDefault="000A285D" w:rsidP="000A285D">
            <w:pPr>
              <w:pStyle w:val="a8"/>
              <w:jc w:val="right"/>
              <w:rPr>
                <w:b w:val="0"/>
              </w:rPr>
            </w:pPr>
            <w:r>
              <w:rPr>
                <w:b w:val="0"/>
              </w:rPr>
              <w:t>7</w:t>
            </w:r>
          </w:p>
        </w:tc>
      </w:tr>
      <w:tr w:rsidR="00EE0888" w:rsidRPr="001A4E01" w:rsidTr="000A285D">
        <w:trPr>
          <w:trHeight w:val="408"/>
        </w:trPr>
        <w:tc>
          <w:tcPr>
            <w:tcW w:w="426" w:type="dxa"/>
            <w:vMerge/>
          </w:tcPr>
          <w:p w:rsidR="00EE0888" w:rsidRDefault="00EE0888" w:rsidP="001D477B">
            <w:pPr>
              <w:pStyle w:val="a8"/>
              <w:rPr>
                <w:b w:val="0"/>
              </w:rPr>
            </w:pPr>
          </w:p>
        </w:tc>
        <w:tc>
          <w:tcPr>
            <w:tcW w:w="8788" w:type="dxa"/>
          </w:tcPr>
          <w:p w:rsidR="00EE0888" w:rsidRPr="001A4E01" w:rsidRDefault="00EE0888" w:rsidP="00EE0888">
            <w:pPr>
              <w:pStyle w:val="a8"/>
              <w:jc w:val="left"/>
              <w:rPr>
                <w:b w:val="0"/>
              </w:rPr>
            </w:pPr>
            <w:r>
              <w:rPr>
                <w:b w:val="0"/>
                <w:iCs/>
              </w:rPr>
              <w:t>Раздел 1. Теоретические основы специальности........................................</w:t>
            </w:r>
          </w:p>
        </w:tc>
        <w:tc>
          <w:tcPr>
            <w:tcW w:w="567" w:type="dxa"/>
            <w:vAlign w:val="bottom"/>
          </w:tcPr>
          <w:p w:rsidR="00EE0888" w:rsidRDefault="000A285D" w:rsidP="000A285D">
            <w:pPr>
              <w:pStyle w:val="a8"/>
              <w:jc w:val="right"/>
              <w:rPr>
                <w:b w:val="0"/>
              </w:rPr>
            </w:pPr>
            <w:r>
              <w:rPr>
                <w:b w:val="0"/>
              </w:rPr>
              <w:t>7</w:t>
            </w:r>
          </w:p>
        </w:tc>
      </w:tr>
      <w:tr w:rsidR="00EE0888" w:rsidRPr="001A4E01" w:rsidTr="000A285D">
        <w:trPr>
          <w:trHeight w:val="432"/>
        </w:trPr>
        <w:tc>
          <w:tcPr>
            <w:tcW w:w="426" w:type="dxa"/>
            <w:vMerge/>
          </w:tcPr>
          <w:p w:rsidR="00EE0888" w:rsidRDefault="00EE0888" w:rsidP="001D477B">
            <w:pPr>
              <w:pStyle w:val="a8"/>
              <w:rPr>
                <w:b w:val="0"/>
              </w:rPr>
            </w:pPr>
          </w:p>
        </w:tc>
        <w:tc>
          <w:tcPr>
            <w:tcW w:w="8788" w:type="dxa"/>
          </w:tcPr>
          <w:p w:rsidR="00EE0888" w:rsidRDefault="00EE0888" w:rsidP="00EE0888">
            <w:pPr>
              <w:pStyle w:val="a8"/>
              <w:jc w:val="left"/>
              <w:rPr>
                <w:b w:val="0"/>
                <w:iCs/>
              </w:rPr>
            </w:pPr>
            <w:r>
              <w:rPr>
                <w:b w:val="0"/>
                <w:iCs/>
              </w:rPr>
              <w:t xml:space="preserve">Раздел 2. Страхование.................................................................................... </w:t>
            </w:r>
          </w:p>
        </w:tc>
        <w:tc>
          <w:tcPr>
            <w:tcW w:w="567" w:type="dxa"/>
            <w:vAlign w:val="bottom"/>
          </w:tcPr>
          <w:p w:rsidR="00EE0888" w:rsidRDefault="000A285D" w:rsidP="000A285D">
            <w:pPr>
              <w:pStyle w:val="a8"/>
              <w:jc w:val="right"/>
              <w:rPr>
                <w:b w:val="0"/>
              </w:rPr>
            </w:pPr>
            <w:r>
              <w:rPr>
                <w:b w:val="0"/>
              </w:rPr>
              <w:t>14</w:t>
            </w:r>
          </w:p>
        </w:tc>
      </w:tr>
      <w:tr w:rsidR="00EE0888" w:rsidRPr="001A4E01" w:rsidTr="000A285D">
        <w:trPr>
          <w:trHeight w:val="888"/>
        </w:trPr>
        <w:tc>
          <w:tcPr>
            <w:tcW w:w="426" w:type="dxa"/>
            <w:vMerge/>
          </w:tcPr>
          <w:p w:rsidR="00EE0888" w:rsidRDefault="00EE0888" w:rsidP="001D477B">
            <w:pPr>
              <w:pStyle w:val="a8"/>
              <w:rPr>
                <w:b w:val="0"/>
              </w:rPr>
            </w:pPr>
          </w:p>
        </w:tc>
        <w:tc>
          <w:tcPr>
            <w:tcW w:w="8788" w:type="dxa"/>
          </w:tcPr>
          <w:p w:rsidR="00EE0888" w:rsidRDefault="00EE0888" w:rsidP="00EE0888">
            <w:pPr>
              <w:pStyle w:val="a8"/>
              <w:jc w:val="left"/>
              <w:rPr>
                <w:b w:val="0"/>
                <w:iCs/>
              </w:rPr>
            </w:pPr>
            <w:r w:rsidRPr="001A4E01">
              <w:rPr>
                <w:b w:val="0"/>
                <w:iCs/>
              </w:rPr>
              <w:t>Часть 2. Разделы и темы дисциплины и виды занятий</w:t>
            </w:r>
            <w:r>
              <w:rPr>
                <w:b w:val="0"/>
                <w:iCs/>
              </w:rPr>
              <w:t xml:space="preserve"> </w:t>
            </w:r>
            <w:r w:rsidRPr="001A4E01">
              <w:rPr>
                <w:b w:val="0"/>
                <w:iCs/>
              </w:rPr>
              <w:t>(учебно-тематический план) …………………………………</w:t>
            </w:r>
            <w:r>
              <w:rPr>
                <w:b w:val="0"/>
                <w:iCs/>
              </w:rPr>
              <w:t>..............................</w:t>
            </w:r>
            <w:r w:rsidRPr="001A4E01">
              <w:rPr>
                <w:b w:val="0"/>
                <w:iCs/>
              </w:rPr>
              <w:t>.</w:t>
            </w:r>
            <w:r>
              <w:rPr>
                <w:b w:val="0"/>
                <w:iCs/>
              </w:rPr>
              <w:t>....</w:t>
            </w:r>
          </w:p>
        </w:tc>
        <w:tc>
          <w:tcPr>
            <w:tcW w:w="567" w:type="dxa"/>
            <w:vAlign w:val="bottom"/>
          </w:tcPr>
          <w:p w:rsidR="00EE0888" w:rsidRPr="001A4E01" w:rsidRDefault="000A285D" w:rsidP="000A285D">
            <w:pPr>
              <w:pStyle w:val="a8"/>
              <w:jc w:val="right"/>
              <w:rPr>
                <w:b w:val="0"/>
              </w:rPr>
            </w:pPr>
            <w:r>
              <w:rPr>
                <w:b w:val="0"/>
              </w:rPr>
              <w:t>27</w:t>
            </w:r>
          </w:p>
        </w:tc>
      </w:tr>
      <w:tr w:rsidR="006D3D5D" w:rsidRPr="001A4E01" w:rsidTr="000A285D">
        <w:tc>
          <w:tcPr>
            <w:tcW w:w="426" w:type="dxa"/>
          </w:tcPr>
          <w:p w:rsidR="006D3D5D" w:rsidRPr="001A4E01" w:rsidRDefault="006D3D5D" w:rsidP="001D477B">
            <w:pPr>
              <w:pStyle w:val="a8"/>
              <w:rPr>
                <w:b w:val="0"/>
              </w:rPr>
            </w:pPr>
            <w:r>
              <w:rPr>
                <w:b w:val="0"/>
              </w:rPr>
              <w:t>5</w:t>
            </w:r>
            <w:r w:rsidR="00EE0888">
              <w:rPr>
                <w:b w:val="0"/>
              </w:rPr>
              <w:t>.</w:t>
            </w:r>
          </w:p>
        </w:tc>
        <w:tc>
          <w:tcPr>
            <w:tcW w:w="8788" w:type="dxa"/>
          </w:tcPr>
          <w:p w:rsidR="006D3D5D" w:rsidRPr="001A4E01" w:rsidRDefault="006D3D5D" w:rsidP="00EE0888">
            <w:pPr>
              <w:pStyle w:val="a8"/>
              <w:jc w:val="left"/>
              <w:rPr>
                <w:b w:val="0"/>
              </w:rPr>
            </w:pPr>
            <w:r w:rsidRPr="001A4E01">
              <w:rPr>
                <w:b w:val="0"/>
              </w:rPr>
              <w:t>Учебно-методическое и информационное обеспечение дисциплины</w:t>
            </w:r>
            <w:r w:rsidR="00491FA1">
              <w:rPr>
                <w:b w:val="0"/>
              </w:rPr>
              <w:t>..</w:t>
            </w:r>
            <w:r w:rsidR="00EE0888">
              <w:rPr>
                <w:b w:val="0"/>
              </w:rPr>
              <w:t>....</w:t>
            </w:r>
          </w:p>
        </w:tc>
        <w:tc>
          <w:tcPr>
            <w:tcW w:w="567" w:type="dxa"/>
            <w:vAlign w:val="bottom"/>
          </w:tcPr>
          <w:p w:rsidR="000A285D" w:rsidRPr="00F16EB9" w:rsidRDefault="000A285D" w:rsidP="000A285D">
            <w:pPr>
              <w:pStyle w:val="a8"/>
              <w:jc w:val="right"/>
              <w:rPr>
                <w:b w:val="0"/>
              </w:rPr>
            </w:pPr>
            <w:r>
              <w:rPr>
                <w:b w:val="0"/>
              </w:rPr>
              <w:t>29</w:t>
            </w:r>
          </w:p>
        </w:tc>
      </w:tr>
    </w:tbl>
    <w:p w:rsidR="006D3D5D" w:rsidRDefault="006D3D5D" w:rsidP="00470DD0">
      <w:pPr>
        <w:pStyle w:val="a8"/>
        <w:spacing w:line="240" w:lineRule="auto"/>
        <w:jc w:val="both"/>
        <w:rPr>
          <w:b w:val="0"/>
          <w:bCs/>
          <w:szCs w:val="28"/>
        </w:rPr>
      </w:pPr>
    </w:p>
    <w:p w:rsidR="001D477B" w:rsidRDefault="006D3D5D" w:rsidP="001D477B">
      <w:pPr>
        <w:widowControl/>
        <w:spacing w:after="200" w:line="276" w:lineRule="auto"/>
        <w:jc w:val="center"/>
      </w:pPr>
      <w:r>
        <w:br w:type="page"/>
      </w:r>
    </w:p>
    <w:p w:rsidR="006D3D5D" w:rsidRPr="001D477B" w:rsidRDefault="006D3D5D" w:rsidP="000A285D">
      <w:pPr>
        <w:widowControl/>
        <w:spacing w:before="200" w:line="360" w:lineRule="auto"/>
        <w:jc w:val="center"/>
        <w:rPr>
          <w:b/>
          <w:sz w:val="28"/>
          <w:szCs w:val="28"/>
        </w:rPr>
      </w:pPr>
      <w:r w:rsidRPr="001D477B">
        <w:rPr>
          <w:b/>
          <w:sz w:val="28"/>
          <w:szCs w:val="28"/>
        </w:rPr>
        <w:lastRenderedPageBreak/>
        <w:t>1. ЦЕЛЬ И ЗАДАЧИ ДИСЦИПЛИНЫ</w:t>
      </w:r>
    </w:p>
    <w:p w:rsidR="006D3D5D" w:rsidRPr="00F5231E" w:rsidRDefault="006D3D5D" w:rsidP="003A6929">
      <w:pPr>
        <w:spacing w:before="120" w:line="360" w:lineRule="auto"/>
        <w:ind w:firstLine="567"/>
        <w:jc w:val="both"/>
        <w:rPr>
          <w:b/>
          <w:i/>
          <w:color w:val="000000"/>
          <w:sz w:val="28"/>
          <w:szCs w:val="28"/>
        </w:rPr>
      </w:pPr>
      <w:r w:rsidRPr="00F5231E">
        <w:rPr>
          <w:b/>
          <w:i/>
          <w:color w:val="000000"/>
          <w:sz w:val="28"/>
          <w:szCs w:val="28"/>
        </w:rPr>
        <w:t>Цель дисциплины:</w:t>
      </w:r>
    </w:p>
    <w:p w:rsidR="006D3D5D" w:rsidRPr="00ED1C05" w:rsidRDefault="006D3D5D" w:rsidP="007A4F11">
      <w:pPr>
        <w:spacing w:line="360" w:lineRule="auto"/>
        <w:ind w:firstLine="567"/>
        <w:jc w:val="both"/>
        <w:rPr>
          <w:sz w:val="28"/>
        </w:rPr>
      </w:pPr>
      <w:r w:rsidRPr="00ED1C05">
        <w:rPr>
          <w:sz w:val="28"/>
        </w:rPr>
        <w:t xml:space="preserve">Определить круг проблем </w:t>
      </w:r>
      <w:r w:rsidR="00850D25" w:rsidRPr="00ED1C05">
        <w:rPr>
          <w:sz w:val="28"/>
        </w:rPr>
        <w:t xml:space="preserve">и современных тенденций в развитии теории и практики финансов, </w:t>
      </w:r>
      <w:r w:rsidRPr="00ED1C05">
        <w:rPr>
          <w:sz w:val="28"/>
        </w:rPr>
        <w:t>знание и понимание которых необходимы для сдачи ка</w:t>
      </w:r>
      <w:r w:rsidRPr="00ED1C05">
        <w:rPr>
          <w:sz w:val="28"/>
        </w:rPr>
        <w:t>н</w:t>
      </w:r>
      <w:r w:rsidRPr="00ED1C05">
        <w:rPr>
          <w:sz w:val="28"/>
        </w:rPr>
        <w:t xml:space="preserve">дидатского минимума по </w:t>
      </w:r>
      <w:r w:rsidR="00850D25" w:rsidRPr="00ED1C05">
        <w:rPr>
          <w:sz w:val="28"/>
        </w:rPr>
        <w:t>специальности «Финансы, денежное обращение и кредит».</w:t>
      </w:r>
      <w:r w:rsidRPr="00ED1C05">
        <w:rPr>
          <w:sz w:val="28"/>
        </w:rPr>
        <w:t xml:space="preserve"> </w:t>
      </w:r>
    </w:p>
    <w:p w:rsidR="006D3D5D" w:rsidRPr="00ED1C05" w:rsidRDefault="006D3D5D" w:rsidP="000F146E">
      <w:pPr>
        <w:spacing w:line="360" w:lineRule="auto"/>
        <w:ind w:firstLine="709"/>
        <w:jc w:val="both"/>
        <w:rPr>
          <w:b/>
          <w:sz w:val="28"/>
        </w:rPr>
      </w:pPr>
      <w:r w:rsidRPr="00ED1C05">
        <w:rPr>
          <w:b/>
          <w:i/>
          <w:sz w:val="28"/>
        </w:rPr>
        <w:t>Задачи дисциплины</w:t>
      </w:r>
    </w:p>
    <w:p w:rsidR="006D3D5D" w:rsidRPr="00ED1C05" w:rsidRDefault="006D3D5D" w:rsidP="007A4F11">
      <w:pPr>
        <w:pStyle w:val="aa"/>
        <w:numPr>
          <w:ilvl w:val="0"/>
          <w:numId w:val="1"/>
        </w:numPr>
        <w:spacing w:line="360" w:lineRule="auto"/>
        <w:ind w:left="709" w:hanging="425"/>
        <w:jc w:val="both"/>
        <w:rPr>
          <w:sz w:val="28"/>
        </w:rPr>
      </w:pPr>
      <w:r w:rsidRPr="00ED1C05">
        <w:rPr>
          <w:sz w:val="28"/>
        </w:rPr>
        <w:t>Сформулировать основные направления подготовки аспирантов и соиск</w:t>
      </w:r>
      <w:r w:rsidRPr="00ED1C05">
        <w:rPr>
          <w:sz w:val="28"/>
        </w:rPr>
        <w:t>а</w:t>
      </w:r>
      <w:r w:rsidRPr="00ED1C05">
        <w:rPr>
          <w:sz w:val="28"/>
        </w:rPr>
        <w:t>телей кафедры «</w:t>
      </w:r>
      <w:r w:rsidR="00850D25" w:rsidRPr="00ED1C05">
        <w:rPr>
          <w:sz w:val="28"/>
        </w:rPr>
        <w:t>Страховое дело»</w:t>
      </w:r>
      <w:r w:rsidRPr="00ED1C05">
        <w:rPr>
          <w:sz w:val="28"/>
        </w:rPr>
        <w:t xml:space="preserve"> к экзамену кандидатского минимума.</w:t>
      </w:r>
    </w:p>
    <w:p w:rsidR="00850D25" w:rsidRPr="00ED1C05" w:rsidRDefault="00850D25" w:rsidP="007A4F11">
      <w:pPr>
        <w:pStyle w:val="aa"/>
        <w:numPr>
          <w:ilvl w:val="0"/>
          <w:numId w:val="1"/>
        </w:numPr>
        <w:spacing w:line="360" w:lineRule="auto"/>
        <w:ind w:left="709" w:hanging="425"/>
        <w:jc w:val="both"/>
        <w:rPr>
          <w:sz w:val="28"/>
        </w:rPr>
      </w:pPr>
      <w:r w:rsidRPr="00ED1C05">
        <w:rPr>
          <w:sz w:val="28"/>
        </w:rPr>
        <w:t xml:space="preserve">Предоставить </w:t>
      </w:r>
      <w:r w:rsidR="000A285D">
        <w:rPr>
          <w:sz w:val="28"/>
        </w:rPr>
        <w:t xml:space="preserve">теоретическую </w:t>
      </w:r>
      <w:r w:rsidRPr="00ED1C05">
        <w:rPr>
          <w:sz w:val="28"/>
        </w:rPr>
        <w:t xml:space="preserve">базу </w:t>
      </w:r>
      <w:r w:rsidR="000F146E" w:rsidRPr="00ED1C05">
        <w:rPr>
          <w:sz w:val="28"/>
        </w:rPr>
        <w:t xml:space="preserve">изучения </w:t>
      </w:r>
      <w:r w:rsidRPr="00ED1C05">
        <w:rPr>
          <w:sz w:val="28"/>
        </w:rPr>
        <w:t xml:space="preserve">текущих тенденций и </w:t>
      </w:r>
      <w:r w:rsidR="000A285D">
        <w:rPr>
          <w:sz w:val="28"/>
        </w:rPr>
        <w:t>выя</w:t>
      </w:r>
      <w:r w:rsidR="000A285D">
        <w:rPr>
          <w:sz w:val="28"/>
        </w:rPr>
        <w:t>в</w:t>
      </w:r>
      <w:r w:rsidR="000A285D">
        <w:rPr>
          <w:sz w:val="28"/>
        </w:rPr>
        <w:t xml:space="preserve">ления </w:t>
      </w:r>
      <w:r w:rsidRPr="00ED1C05">
        <w:rPr>
          <w:sz w:val="28"/>
        </w:rPr>
        <w:t xml:space="preserve">факторов развития страхования.  </w:t>
      </w:r>
    </w:p>
    <w:p w:rsidR="000F146E" w:rsidRPr="00ED1C05" w:rsidRDefault="00ED1C05" w:rsidP="007A4F11">
      <w:pPr>
        <w:pStyle w:val="aa"/>
        <w:numPr>
          <w:ilvl w:val="0"/>
          <w:numId w:val="1"/>
        </w:numPr>
        <w:spacing w:line="360" w:lineRule="auto"/>
        <w:ind w:left="709" w:hanging="425"/>
        <w:jc w:val="both"/>
        <w:rPr>
          <w:sz w:val="28"/>
        </w:rPr>
      </w:pPr>
      <w:r w:rsidRPr="00ED1C05">
        <w:rPr>
          <w:sz w:val="28"/>
        </w:rPr>
        <w:t xml:space="preserve">Сформировать комплексное представление о современном состоянии  эмпирической базы исследований в страховой сфере. </w:t>
      </w:r>
    </w:p>
    <w:p w:rsidR="006D3D5D" w:rsidRDefault="006D3D5D" w:rsidP="00CB0C70">
      <w:pPr>
        <w:pStyle w:val="1"/>
        <w:spacing w:line="360" w:lineRule="auto"/>
        <w:jc w:val="center"/>
        <w:rPr>
          <w:rFonts w:ascii="Times New Roman" w:hAnsi="Times New Roman"/>
          <w:color w:val="auto"/>
        </w:rPr>
      </w:pPr>
      <w:bookmarkStart w:id="0" w:name="_Toc290284033"/>
      <w:r w:rsidRPr="00162E7B">
        <w:rPr>
          <w:rFonts w:ascii="Times New Roman" w:hAnsi="Times New Roman"/>
          <w:snapToGrid w:val="0"/>
          <w:color w:val="auto"/>
        </w:rPr>
        <w:t xml:space="preserve">2. </w:t>
      </w:r>
      <w:r w:rsidRPr="00162E7B">
        <w:rPr>
          <w:rFonts w:ascii="Times New Roman" w:hAnsi="Times New Roman"/>
          <w:color w:val="auto"/>
        </w:rPr>
        <w:t>МЕСТО ДИСЦИПЛИНЫ В СТРУКТУРЕ ОП ППО</w:t>
      </w:r>
    </w:p>
    <w:p w:rsidR="006D3D5D" w:rsidRDefault="006D3D5D" w:rsidP="003A6929">
      <w:pPr>
        <w:spacing w:before="120" w:line="360" w:lineRule="auto"/>
        <w:ind w:firstLine="567"/>
        <w:jc w:val="both"/>
        <w:rPr>
          <w:bCs/>
          <w:kern w:val="24"/>
          <w:sz w:val="28"/>
          <w:szCs w:val="28"/>
        </w:rPr>
      </w:pPr>
      <w:r w:rsidRPr="00162E7B">
        <w:rPr>
          <w:sz w:val="28"/>
          <w:szCs w:val="28"/>
        </w:rPr>
        <w:t xml:space="preserve">Дисциплина </w:t>
      </w:r>
      <w:r w:rsidRPr="00162E7B">
        <w:rPr>
          <w:bCs/>
          <w:kern w:val="24"/>
          <w:sz w:val="28"/>
          <w:szCs w:val="28"/>
        </w:rPr>
        <w:t>по специальности 08.00.10 «Финансы, денежное обращение и кредит»</w:t>
      </w:r>
      <w:r>
        <w:rPr>
          <w:bCs/>
          <w:kern w:val="24"/>
          <w:sz w:val="28"/>
          <w:szCs w:val="28"/>
        </w:rPr>
        <w:t xml:space="preserve"> относится к циклу ОД</w:t>
      </w:r>
      <w:proofErr w:type="gramStart"/>
      <w:r>
        <w:rPr>
          <w:bCs/>
          <w:kern w:val="24"/>
          <w:sz w:val="28"/>
          <w:szCs w:val="28"/>
        </w:rPr>
        <w:t>.А</w:t>
      </w:r>
      <w:proofErr w:type="gramEnd"/>
      <w:r>
        <w:rPr>
          <w:bCs/>
          <w:kern w:val="24"/>
          <w:sz w:val="28"/>
          <w:szCs w:val="28"/>
        </w:rPr>
        <w:t>.00 – обязательные дисциплины (основная сп</w:t>
      </w:r>
      <w:r>
        <w:rPr>
          <w:bCs/>
          <w:kern w:val="24"/>
          <w:sz w:val="28"/>
          <w:szCs w:val="28"/>
        </w:rPr>
        <w:t>е</w:t>
      </w:r>
      <w:r>
        <w:rPr>
          <w:bCs/>
          <w:kern w:val="24"/>
          <w:sz w:val="28"/>
          <w:szCs w:val="28"/>
        </w:rPr>
        <w:t xml:space="preserve">циальная дисциплина) </w:t>
      </w:r>
      <w:r w:rsidR="00904836">
        <w:rPr>
          <w:bCs/>
          <w:kern w:val="24"/>
          <w:sz w:val="28"/>
          <w:szCs w:val="28"/>
        </w:rPr>
        <w:t xml:space="preserve">– </w:t>
      </w:r>
      <w:r>
        <w:rPr>
          <w:bCs/>
          <w:kern w:val="24"/>
          <w:sz w:val="28"/>
          <w:szCs w:val="28"/>
        </w:rPr>
        <w:t>и входит в состав образовательной составляющей учебного плана аспирантов.</w:t>
      </w:r>
      <w:r w:rsidR="000F146E" w:rsidRPr="000F146E">
        <w:rPr>
          <w:rFonts w:ascii="Times New Roman CYR" w:hAnsi="Times New Roman CYR" w:cs="Times New Roman CYR"/>
          <w:sz w:val="28"/>
          <w:szCs w:val="28"/>
        </w:rPr>
        <w:t xml:space="preserve"> </w:t>
      </w:r>
      <w:r w:rsidR="007A4F11">
        <w:rPr>
          <w:rFonts w:ascii="Times New Roman CYR" w:hAnsi="Times New Roman CYR" w:cs="Times New Roman CYR"/>
          <w:sz w:val="28"/>
          <w:szCs w:val="28"/>
        </w:rPr>
        <w:t>П</w:t>
      </w:r>
      <w:r w:rsidR="000F146E">
        <w:rPr>
          <w:rFonts w:ascii="Times New Roman CYR" w:hAnsi="Times New Roman CYR" w:cs="Times New Roman CYR"/>
          <w:sz w:val="28"/>
          <w:szCs w:val="28"/>
        </w:rPr>
        <w:t>реподавание</w:t>
      </w:r>
      <w:r w:rsidR="000F146E" w:rsidRPr="00204E3C">
        <w:rPr>
          <w:rFonts w:ascii="Times New Roman CYR" w:hAnsi="Times New Roman CYR" w:cs="Times New Roman CYR"/>
          <w:sz w:val="28"/>
          <w:szCs w:val="28"/>
        </w:rPr>
        <w:t xml:space="preserve"> </w:t>
      </w:r>
      <w:r w:rsidR="007A4F11">
        <w:rPr>
          <w:rFonts w:ascii="Times New Roman CYR" w:hAnsi="Times New Roman CYR" w:cs="Times New Roman CYR"/>
          <w:sz w:val="28"/>
          <w:szCs w:val="28"/>
        </w:rPr>
        <w:t xml:space="preserve">этой дисциплины </w:t>
      </w:r>
      <w:r w:rsidR="000F146E" w:rsidRPr="00204E3C">
        <w:rPr>
          <w:rFonts w:ascii="Times New Roman CYR" w:hAnsi="Times New Roman CYR" w:cs="Times New Roman CYR"/>
          <w:sz w:val="28"/>
          <w:szCs w:val="28"/>
        </w:rPr>
        <w:t>проводится</w:t>
      </w:r>
      <w:r w:rsidR="000F146E">
        <w:rPr>
          <w:rFonts w:ascii="Times New Roman CYR" w:hAnsi="Times New Roman CYR" w:cs="Times New Roman CYR"/>
          <w:sz w:val="28"/>
          <w:szCs w:val="28"/>
        </w:rPr>
        <w:t xml:space="preserve"> на втором курсе обучения в аспирантуре </w:t>
      </w:r>
      <w:r w:rsidR="000F146E" w:rsidRPr="00204E3C">
        <w:rPr>
          <w:rFonts w:ascii="Times New Roman CYR" w:hAnsi="Times New Roman CYR" w:cs="Times New Roman CYR"/>
          <w:sz w:val="28"/>
          <w:szCs w:val="28"/>
        </w:rPr>
        <w:t xml:space="preserve">после изучения </w:t>
      </w:r>
      <w:r w:rsidR="007A4F11">
        <w:rPr>
          <w:rFonts w:ascii="Times New Roman CYR" w:hAnsi="Times New Roman CYR" w:cs="Times New Roman CYR"/>
          <w:sz w:val="28"/>
          <w:szCs w:val="28"/>
        </w:rPr>
        <w:t xml:space="preserve">и сдачи кандидатских минимумов по </w:t>
      </w:r>
      <w:r w:rsidR="000F146E" w:rsidRPr="00204E3C">
        <w:rPr>
          <w:rFonts w:ascii="Times New Roman CYR" w:hAnsi="Times New Roman CYR" w:cs="Times New Roman CYR"/>
          <w:sz w:val="28"/>
          <w:szCs w:val="28"/>
        </w:rPr>
        <w:t>дисциплин</w:t>
      </w:r>
      <w:r w:rsidR="007A4F11">
        <w:rPr>
          <w:rFonts w:ascii="Times New Roman CYR" w:hAnsi="Times New Roman CYR" w:cs="Times New Roman CYR"/>
          <w:sz w:val="28"/>
          <w:szCs w:val="28"/>
        </w:rPr>
        <w:t>ам</w:t>
      </w:r>
      <w:r w:rsidR="000F146E">
        <w:rPr>
          <w:rFonts w:ascii="Times New Roman CYR" w:hAnsi="Times New Roman CYR" w:cs="Times New Roman CYR"/>
          <w:sz w:val="28"/>
          <w:szCs w:val="28"/>
        </w:rPr>
        <w:t xml:space="preserve"> «Экономическая теория», «</w:t>
      </w:r>
      <w:r w:rsidR="007A4F11">
        <w:rPr>
          <w:rFonts w:ascii="Times New Roman CYR" w:hAnsi="Times New Roman CYR" w:cs="Times New Roman CYR"/>
          <w:sz w:val="28"/>
          <w:szCs w:val="28"/>
        </w:rPr>
        <w:t>История и ф</w:t>
      </w:r>
      <w:r w:rsidR="000F146E">
        <w:rPr>
          <w:rFonts w:ascii="Times New Roman CYR" w:hAnsi="Times New Roman CYR" w:cs="Times New Roman CYR"/>
          <w:sz w:val="28"/>
          <w:szCs w:val="28"/>
        </w:rPr>
        <w:t xml:space="preserve">илософия науки». </w:t>
      </w:r>
    </w:p>
    <w:p w:rsidR="000F146E" w:rsidRPr="007A4F11" w:rsidRDefault="000F146E" w:rsidP="0000057F">
      <w:pPr>
        <w:spacing w:line="360" w:lineRule="auto"/>
        <w:ind w:firstLine="567"/>
        <w:jc w:val="both"/>
        <w:rPr>
          <w:sz w:val="28"/>
          <w:szCs w:val="28"/>
        </w:rPr>
      </w:pPr>
      <w:r w:rsidRPr="007A4F11">
        <w:rPr>
          <w:sz w:val="28"/>
          <w:szCs w:val="28"/>
        </w:rPr>
        <w:t xml:space="preserve">Дисциплина </w:t>
      </w:r>
      <w:r w:rsidR="007A4F11" w:rsidRPr="007A4F11">
        <w:rPr>
          <w:bCs/>
          <w:kern w:val="24"/>
          <w:sz w:val="28"/>
          <w:szCs w:val="28"/>
        </w:rPr>
        <w:t xml:space="preserve">по специальности 08.00.10 «Финансы, денежное обращение и кредит» </w:t>
      </w:r>
      <w:r w:rsidRPr="007A4F11">
        <w:rPr>
          <w:sz w:val="28"/>
          <w:szCs w:val="28"/>
        </w:rPr>
        <w:t xml:space="preserve">закладывает фундамент для </w:t>
      </w:r>
      <w:r w:rsidR="007A4F11" w:rsidRPr="007A4F11">
        <w:rPr>
          <w:sz w:val="28"/>
          <w:szCs w:val="28"/>
        </w:rPr>
        <w:t xml:space="preserve">исследований </w:t>
      </w:r>
      <w:r w:rsidR="000A285D">
        <w:rPr>
          <w:sz w:val="28"/>
          <w:szCs w:val="28"/>
        </w:rPr>
        <w:t xml:space="preserve">проблем, сложившихся </w:t>
      </w:r>
      <w:r w:rsidR="007A4F11" w:rsidRPr="007A4F11">
        <w:rPr>
          <w:sz w:val="28"/>
          <w:szCs w:val="28"/>
        </w:rPr>
        <w:t>в различных сферах страховой деятельности, а также государственном регулир</w:t>
      </w:r>
      <w:r w:rsidR="007A4F11" w:rsidRPr="007A4F11">
        <w:rPr>
          <w:sz w:val="28"/>
          <w:szCs w:val="28"/>
        </w:rPr>
        <w:t>о</w:t>
      </w:r>
      <w:r w:rsidR="007A4F11" w:rsidRPr="007A4F11">
        <w:rPr>
          <w:sz w:val="28"/>
          <w:szCs w:val="28"/>
        </w:rPr>
        <w:t xml:space="preserve">вании страхования. </w:t>
      </w:r>
    </w:p>
    <w:p w:rsidR="006D3D5D" w:rsidRDefault="006D3D5D" w:rsidP="000F146E">
      <w:pPr>
        <w:spacing w:line="360" w:lineRule="auto"/>
        <w:ind w:firstLine="567"/>
        <w:jc w:val="both"/>
        <w:rPr>
          <w:bCs/>
          <w:kern w:val="24"/>
          <w:sz w:val="28"/>
          <w:szCs w:val="28"/>
        </w:rPr>
      </w:pPr>
      <w:r>
        <w:rPr>
          <w:bCs/>
          <w:kern w:val="24"/>
          <w:sz w:val="28"/>
          <w:szCs w:val="28"/>
        </w:rPr>
        <w:t>В результате изучения дисциплины аспирант должен:</w:t>
      </w:r>
    </w:p>
    <w:p w:rsidR="006D3D5D" w:rsidRPr="00162E7B" w:rsidRDefault="006D3D5D" w:rsidP="00832CBE">
      <w:pPr>
        <w:spacing w:before="120" w:line="360" w:lineRule="auto"/>
        <w:ind w:firstLine="567"/>
        <w:jc w:val="both"/>
        <w:rPr>
          <w:b/>
          <w:bCs/>
          <w:i/>
          <w:kern w:val="24"/>
          <w:sz w:val="28"/>
          <w:szCs w:val="28"/>
        </w:rPr>
      </w:pPr>
      <w:r w:rsidRPr="00162E7B">
        <w:rPr>
          <w:b/>
          <w:bCs/>
          <w:i/>
          <w:kern w:val="24"/>
          <w:sz w:val="28"/>
          <w:szCs w:val="28"/>
        </w:rPr>
        <w:t>Иметь представление</w:t>
      </w:r>
      <w:r w:rsidR="00ED1C05">
        <w:rPr>
          <w:b/>
          <w:bCs/>
          <w:i/>
          <w:kern w:val="24"/>
          <w:sz w:val="28"/>
          <w:szCs w:val="28"/>
        </w:rPr>
        <w:t>:</w:t>
      </w:r>
    </w:p>
    <w:p w:rsidR="006D3D5D" w:rsidRPr="00162E7B" w:rsidRDefault="00CB0C70" w:rsidP="00CB0C70">
      <w:pPr>
        <w:widowControl/>
        <w:numPr>
          <w:ilvl w:val="0"/>
          <w:numId w:val="43"/>
        </w:numPr>
        <w:spacing w:line="360" w:lineRule="auto"/>
        <w:jc w:val="both"/>
        <w:rPr>
          <w:bCs/>
          <w:kern w:val="24"/>
          <w:sz w:val="28"/>
          <w:szCs w:val="28"/>
        </w:rPr>
      </w:pPr>
      <w:r>
        <w:rPr>
          <w:bCs/>
          <w:kern w:val="24"/>
          <w:sz w:val="28"/>
          <w:szCs w:val="28"/>
        </w:rPr>
        <w:t>о д</w:t>
      </w:r>
      <w:r w:rsidR="006E4C8F">
        <w:rPr>
          <w:bCs/>
          <w:kern w:val="24"/>
          <w:sz w:val="28"/>
          <w:szCs w:val="28"/>
        </w:rPr>
        <w:t xml:space="preserve">остижениях </w:t>
      </w:r>
      <w:r w:rsidR="00ED1C05">
        <w:rPr>
          <w:bCs/>
          <w:kern w:val="24"/>
          <w:sz w:val="28"/>
          <w:szCs w:val="28"/>
        </w:rPr>
        <w:t xml:space="preserve">финансовой и страховой </w:t>
      </w:r>
      <w:r w:rsidR="006E4C8F">
        <w:rPr>
          <w:bCs/>
          <w:kern w:val="24"/>
          <w:sz w:val="28"/>
          <w:szCs w:val="28"/>
        </w:rPr>
        <w:t>науки</w:t>
      </w:r>
      <w:r w:rsidR="00ED1C05">
        <w:rPr>
          <w:bCs/>
          <w:kern w:val="24"/>
          <w:sz w:val="28"/>
          <w:szCs w:val="28"/>
        </w:rPr>
        <w:t>;</w:t>
      </w:r>
    </w:p>
    <w:p w:rsidR="00832CBE" w:rsidRDefault="00832CBE" w:rsidP="00832CBE">
      <w:pPr>
        <w:numPr>
          <w:ilvl w:val="0"/>
          <w:numId w:val="43"/>
        </w:numPr>
        <w:tabs>
          <w:tab w:val="left" w:pos="1134"/>
        </w:tabs>
        <w:autoSpaceDE w:val="0"/>
        <w:autoSpaceDN w:val="0"/>
        <w:adjustRightInd w:val="0"/>
        <w:spacing w:line="360" w:lineRule="auto"/>
        <w:jc w:val="both"/>
        <w:rPr>
          <w:sz w:val="28"/>
          <w:szCs w:val="28"/>
        </w:rPr>
      </w:pPr>
      <w:r>
        <w:rPr>
          <w:sz w:val="28"/>
          <w:szCs w:val="28"/>
        </w:rPr>
        <w:lastRenderedPageBreak/>
        <w:t>о состоянии страхования, тенденциях его развития в России и за руб</w:t>
      </w:r>
      <w:r>
        <w:rPr>
          <w:sz w:val="28"/>
          <w:szCs w:val="28"/>
        </w:rPr>
        <w:t>е</w:t>
      </w:r>
      <w:r>
        <w:rPr>
          <w:sz w:val="28"/>
          <w:szCs w:val="28"/>
        </w:rPr>
        <w:t>жом, взаимосвязи с другими сферами финансов.</w:t>
      </w:r>
    </w:p>
    <w:p w:rsidR="00837A77" w:rsidRPr="00ED1C05" w:rsidRDefault="00626E76" w:rsidP="00837A77">
      <w:pPr>
        <w:pStyle w:val="aa"/>
        <w:numPr>
          <w:ilvl w:val="0"/>
          <w:numId w:val="43"/>
        </w:num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 </w:t>
      </w:r>
      <w:r w:rsidR="00837A77">
        <w:rPr>
          <w:rFonts w:ascii="Times New Roman CYR" w:hAnsi="Times New Roman CYR" w:cs="Times New Roman CYR"/>
          <w:sz w:val="28"/>
          <w:szCs w:val="28"/>
        </w:rPr>
        <w:t>социально-экономически</w:t>
      </w:r>
      <w:r>
        <w:rPr>
          <w:rFonts w:ascii="Times New Roman CYR" w:hAnsi="Times New Roman CYR" w:cs="Times New Roman CYR"/>
          <w:sz w:val="28"/>
          <w:szCs w:val="28"/>
        </w:rPr>
        <w:t>х</w:t>
      </w:r>
      <w:r w:rsidR="00837A77">
        <w:rPr>
          <w:rFonts w:ascii="Times New Roman CYR" w:hAnsi="Times New Roman CYR" w:cs="Times New Roman CYR"/>
          <w:sz w:val="28"/>
          <w:szCs w:val="28"/>
        </w:rPr>
        <w:t xml:space="preserve"> фактор</w:t>
      </w:r>
      <w:r>
        <w:rPr>
          <w:rFonts w:ascii="Times New Roman CYR" w:hAnsi="Times New Roman CYR" w:cs="Times New Roman CYR"/>
          <w:sz w:val="28"/>
          <w:szCs w:val="28"/>
        </w:rPr>
        <w:t>ах</w:t>
      </w:r>
      <w:r w:rsidR="00837A77">
        <w:rPr>
          <w:rFonts w:ascii="Times New Roman CYR" w:hAnsi="Times New Roman CYR" w:cs="Times New Roman CYR"/>
          <w:sz w:val="28"/>
          <w:szCs w:val="28"/>
        </w:rPr>
        <w:t xml:space="preserve"> развития страхования в перспе</w:t>
      </w:r>
      <w:r w:rsidR="00837A77">
        <w:rPr>
          <w:rFonts w:ascii="Times New Roman CYR" w:hAnsi="Times New Roman CYR" w:cs="Times New Roman CYR"/>
          <w:sz w:val="28"/>
          <w:szCs w:val="28"/>
        </w:rPr>
        <w:t>к</w:t>
      </w:r>
      <w:r w:rsidR="00837A77">
        <w:rPr>
          <w:rFonts w:ascii="Times New Roman CYR" w:hAnsi="Times New Roman CYR" w:cs="Times New Roman CYR"/>
          <w:sz w:val="28"/>
          <w:szCs w:val="28"/>
        </w:rPr>
        <w:t>тиве.</w:t>
      </w:r>
    </w:p>
    <w:p w:rsidR="006D3D5D" w:rsidRDefault="006D3D5D" w:rsidP="00832CBE">
      <w:pPr>
        <w:spacing w:before="120" w:line="360" w:lineRule="auto"/>
        <w:ind w:firstLine="567"/>
        <w:jc w:val="both"/>
        <w:rPr>
          <w:b/>
          <w:bCs/>
          <w:i/>
          <w:kern w:val="24"/>
          <w:sz w:val="28"/>
          <w:szCs w:val="28"/>
        </w:rPr>
      </w:pPr>
      <w:r w:rsidRPr="00162E7B">
        <w:rPr>
          <w:b/>
          <w:bCs/>
          <w:i/>
          <w:kern w:val="24"/>
          <w:sz w:val="28"/>
          <w:szCs w:val="28"/>
        </w:rPr>
        <w:t>Знать</w:t>
      </w:r>
      <w:r w:rsidR="00ED1C05">
        <w:rPr>
          <w:b/>
          <w:bCs/>
          <w:i/>
          <w:kern w:val="24"/>
          <w:sz w:val="28"/>
          <w:szCs w:val="28"/>
        </w:rPr>
        <w:t>:</w:t>
      </w:r>
    </w:p>
    <w:p w:rsidR="00832CBE" w:rsidRPr="00ED1C05" w:rsidRDefault="00832CBE" w:rsidP="00832CBE">
      <w:pPr>
        <w:widowControl/>
        <w:numPr>
          <w:ilvl w:val="0"/>
          <w:numId w:val="43"/>
        </w:numPr>
        <w:spacing w:line="360" w:lineRule="auto"/>
        <w:jc w:val="both"/>
        <w:rPr>
          <w:sz w:val="28"/>
          <w:szCs w:val="28"/>
        </w:rPr>
      </w:pPr>
      <w:r w:rsidRPr="00ED1C05">
        <w:rPr>
          <w:sz w:val="28"/>
          <w:szCs w:val="28"/>
        </w:rPr>
        <w:t>основны</w:t>
      </w:r>
      <w:r>
        <w:rPr>
          <w:sz w:val="28"/>
          <w:szCs w:val="28"/>
        </w:rPr>
        <w:t>е</w:t>
      </w:r>
      <w:r w:rsidRPr="00ED1C05">
        <w:rPr>
          <w:sz w:val="28"/>
          <w:szCs w:val="28"/>
        </w:rPr>
        <w:t xml:space="preserve"> метод</w:t>
      </w:r>
      <w:r>
        <w:rPr>
          <w:sz w:val="28"/>
          <w:szCs w:val="28"/>
        </w:rPr>
        <w:t>ы</w:t>
      </w:r>
      <w:r w:rsidRPr="00ED1C05">
        <w:rPr>
          <w:sz w:val="28"/>
          <w:szCs w:val="28"/>
        </w:rPr>
        <w:t xml:space="preserve"> защиты производственного </w:t>
      </w:r>
      <w:r>
        <w:rPr>
          <w:sz w:val="28"/>
          <w:szCs w:val="28"/>
        </w:rPr>
        <w:t xml:space="preserve">потенциала и </w:t>
      </w:r>
      <w:r w:rsidRPr="00ED1C05">
        <w:rPr>
          <w:sz w:val="28"/>
          <w:szCs w:val="28"/>
        </w:rPr>
        <w:t xml:space="preserve">населения от </w:t>
      </w:r>
      <w:r>
        <w:rPr>
          <w:sz w:val="28"/>
          <w:szCs w:val="28"/>
        </w:rPr>
        <w:t xml:space="preserve">негативных </w:t>
      </w:r>
      <w:r w:rsidRPr="00ED1C05">
        <w:rPr>
          <w:sz w:val="28"/>
          <w:szCs w:val="28"/>
        </w:rPr>
        <w:t xml:space="preserve">последствий </w:t>
      </w:r>
      <w:r>
        <w:rPr>
          <w:sz w:val="28"/>
          <w:szCs w:val="28"/>
        </w:rPr>
        <w:t>различных рисков;</w:t>
      </w:r>
    </w:p>
    <w:p w:rsidR="00ED1C05" w:rsidRDefault="00ED1C05" w:rsidP="00ED1C05">
      <w:pPr>
        <w:widowControl/>
        <w:numPr>
          <w:ilvl w:val="0"/>
          <w:numId w:val="43"/>
        </w:numPr>
        <w:spacing w:line="360" w:lineRule="auto"/>
        <w:jc w:val="both"/>
        <w:rPr>
          <w:sz w:val="28"/>
          <w:szCs w:val="28"/>
        </w:rPr>
      </w:pPr>
      <w:r>
        <w:rPr>
          <w:sz w:val="28"/>
          <w:szCs w:val="28"/>
        </w:rPr>
        <w:t xml:space="preserve">теоретическую базу </w:t>
      </w:r>
      <w:r w:rsidR="00832CBE">
        <w:rPr>
          <w:sz w:val="28"/>
          <w:szCs w:val="28"/>
        </w:rPr>
        <w:t xml:space="preserve">функционирования субъектов страхового дела </w:t>
      </w:r>
      <w:r>
        <w:rPr>
          <w:sz w:val="28"/>
          <w:szCs w:val="28"/>
        </w:rPr>
        <w:t>в с</w:t>
      </w:r>
      <w:r>
        <w:rPr>
          <w:sz w:val="28"/>
          <w:szCs w:val="28"/>
        </w:rPr>
        <w:t>о</w:t>
      </w:r>
      <w:r>
        <w:rPr>
          <w:sz w:val="28"/>
          <w:szCs w:val="28"/>
        </w:rPr>
        <w:t>временном хозяйстве;</w:t>
      </w:r>
    </w:p>
    <w:p w:rsidR="00ED1C05" w:rsidRPr="00837A77" w:rsidRDefault="00832CBE" w:rsidP="000F146E">
      <w:pPr>
        <w:pStyle w:val="aa"/>
        <w:numPr>
          <w:ilvl w:val="0"/>
          <w:numId w:val="43"/>
        </w:numPr>
        <w:spacing w:line="360" w:lineRule="auto"/>
        <w:jc w:val="both"/>
        <w:rPr>
          <w:rFonts w:ascii="Times New Roman CYR" w:hAnsi="Times New Roman CYR" w:cs="Times New Roman CYR"/>
          <w:sz w:val="28"/>
          <w:szCs w:val="28"/>
        </w:rPr>
      </w:pPr>
      <w:r w:rsidRPr="0000057F">
        <w:rPr>
          <w:sz w:val="28"/>
          <w:szCs w:val="28"/>
        </w:rPr>
        <w:t xml:space="preserve">действующую </w:t>
      </w:r>
      <w:proofErr w:type="gramStart"/>
      <w:r w:rsidR="00ED1C05" w:rsidRPr="0000057F">
        <w:rPr>
          <w:sz w:val="28"/>
          <w:szCs w:val="28"/>
        </w:rPr>
        <w:t>нормативно-правовою</w:t>
      </w:r>
      <w:proofErr w:type="gramEnd"/>
      <w:r w:rsidR="00ED1C05" w:rsidRPr="0000057F">
        <w:rPr>
          <w:sz w:val="28"/>
          <w:szCs w:val="28"/>
        </w:rPr>
        <w:t xml:space="preserve"> базу </w:t>
      </w:r>
      <w:r w:rsidRPr="0000057F">
        <w:rPr>
          <w:sz w:val="28"/>
          <w:szCs w:val="28"/>
        </w:rPr>
        <w:t xml:space="preserve">осуществления </w:t>
      </w:r>
      <w:r w:rsidR="00ED1C05" w:rsidRPr="0000057F">
        <w:rPr>
          <w:sz w:val="28"/>
          <w:szCs w:val="28"/>
        </w:rPr>
        <w:t>страхования</w:t>
      </w:r>
      <w:r w:rsidR="000A285D">
        <w:rPr>
          <w:sz w:val="28"/>
          <w:szCs w:val="28"/>
        </w:rPr>
        <w:t>.</w:t>
      </w:r>
      <w:r w:rsidR="00ED1C05" w:rsidRPr="0000057F">
        <w:rPr>
          <w:sz w:val="28"/>
          <w:szCs w:val="28"/>
        </w:rPr>
        <w:t xml:space="preserve"> </w:t>
      </w:r>
    </w:p>
    <w:p w:rsidR="006D3D5D" w:rsidRPr="00162E7B" w:rsidRDefault="006D3D5D" w:rsidP="00832CBE">
      <w:pPr>
        <w:spacing w:before="120" w:line="360" w:lineRule="auto"/>
        <w:ind w:firstLine="567"/>
        <w:jc w:val="both"/>
        <w:rPr>
          <w:b/>
          <w:bCs/>
          <w:i/>
          <w:kern w:val="24"/>
          <w:sz w:val="28"/>
          <w:szCs w:val="28"/>
        </w:rPr>
      </w:pPr>
      <w:r w:rsidRPr="00162E7B">
        <w:rPr>
          <w:b/>
          <w:bCs/>
          <w:i/>
          <w:kern w:val="24"/>
          <w:sz w:val="28"/>
          <w:szCs w:val="28"/>
        </w:rPr>
        <w:t>Уметь</w:t>
      </w:r>
      <w:r w:rsidR="00ED1C05">
        <w:rPr>
          <w:b/>
          <w:bCs/>
          <w:i/>
          <w:kern w:val="24"/>
          <w:sz w:val="28"/>
          <w:szCs w:val="28"/>
        </w:rPr>
        <w:t>:</w:t>
      </w:r>
      <w:r w:rsidRPr="00162E7B">
        <w:rPr>
          <w:b/>
          <w:bCs/>
          <w:i/>
          <w:kern w:val="24"/>
          <w:sz w:val="28"/>
          <w:szCs w:val="28"/>
        </w:rPr>
        <w:t xml:space="preserve"> </w:t>
      </w:r>
      <w:bookmarkStart w:id="1" w:name="_GoBack"/>
      <w:bookmarkEnd w:id="1"/>
    </w:p>
    <w:p w:rsidR="00832CBE" w:rsidRDefault="00832CBE" w:rsidP="00832CBE">
      <w:pPr>
        <w:numPr>
          <w:ilvl w:val="0"/>
          <w:numId w:val="43"/>
        </w:numPr>
        <w:tabs>
          <w:tab w:val="left" w:pos="1134"/>
        </w:tabs>
        <w:spacing w:line="360" w:lineRule="auto"/>
        <w:jc w:val="both"/>
        <w:rPr>
          <w:sz w:val="28"/>
          <w:szCs w:val="28"/>
        </w:rPr>
      </w:pPr>
      <w:r w:rsidRPr="0000057F">
        <w:rPr>
          <w:sz w:val="28"/>
          <w:szCs w:val="28"/>
        </w:rPr>
        <w:t>формировать аналитическ</w:t>
      </w:r>
      <w:r w:rsidR="0000057F" w:rsidRPr="0000057F">
        <w:rPr>
          <w:sz w:val="28"/>
          <w:szCs w:val="28"/>
        </w:rPr>
        <w:t>ую базу</w:t>
      </w:r>
      <w:r w:rsidRPr="0000057F">
        <w:rPr>
          <w:sz w:val="28"/>
          <w:szCs w:val="28"/>
        </w:rPr>
        <w:t>, необходим</w:t>
      </w:r>
      <w:r w:rsidR="0000057F" w:rsidRPr="0000057F">
        <w:rPr>
          <w:sz w:val="28"/>
          <w:szCs w:val="28"/>
        </w:rPr>
        <w:t>ую</w:t>
      </w:r>
      <w:r w:rsidRPr="0000057F">
        <w:rPr>
          <w:sz w:val="28"/>
          <w:szCs w:val="28"/>
        </w:rPr>
        <w:t xml:space="preserve"> для оценки </w:t>
      </w:r>
      <w:r w:rsidR="0000057F" w:rsidRPr="0000057F">
        <w:rPr>
          <w:sz w:val="28"/>
          <w:szCs w:val="28"/>
        </w:rPr>
        <w:t xml:space="preserve">различных сфер деятельности </w:t>
      </w:r>
      <w:r w:rsidR="0000057F">
        <w:rPr>
          <w:sz w:val="28"/>
          <w:szCs w:val="28"/>
        </w:rPr>
        <w:t>субъектов страхового дела</w:t>
      </w:r>
      <w:r w:rsidR="00626E76">
        <w:rPr>
          <w:sz w:val="28"/>
          <w:szCs w:val="28"/>
        </w:rPr>
        <w:t>;</w:t>
      </w:r>
    </w:p>
    <w:p w:rsidR="00626E76" w:rsidRPr="00626E76" w:rsidRDefault="00626E76" w:rsidP="00626E76">
      <w:pPr>
        <w:pStyle w:val="af3"/>
        <w:widowControl/>
        <w:numPr>
          <w:ilvl w:val="0"/>
          <w:numId w:val="43"/>
        </w:numPr>
        <w:spacing w:after="0" w:line="360" w:lineRule="auto"/>
        <w:jc w:val="both"/>
      </w:pPr>
      <w:r>
        <w:rPr>
          <w:sz w:val="28"/>
          <w:szCs w:val="28"/>
        </w:rPr>
        <w:t xml:space="preserve">рассчитывать и анализировать </w:t>
      </w:r>
      <w:r w:rsidRPr="00837A77">
        <w:rPr>
          <w:sz w:val="28"/>
          <w:szCs w:val="28"/>
        </w:rPr>
        <w:t>социально-экономически</w:t>
      </w:r>
      <w:r>
        <w:rPr>
          <w:sz w:val="28"/>
          <w:szCs w:val="28"/>
        </w:rPr>
        <w:t>е</w:t>
      </w:r>
      <w:r w:rsidRPr="00837A77">
        <w:rPr>
          <w:sz w:val="28"/>
          <w:szCs w:val="28"/>
        </w:rPr>
        <w:t xml:space="preserve"> показател</w:t>
      </w:r>
      <w:r>
        <w:rPr>
          <w:sz w:val="28"/>
          <w:szCs w:val="28"/>
        </w:rPr>
        <w:t>и, х</w:t>
      </w:r>
      <w:r>
        <w:rPr>
          <w:sz w:val="28"/>
          <w:szCs w:val="28"/>
        </w:rPr>
        <w:t>а</w:t>
      </w:r>
      <w:r>
        <w:rPr>
          <w:sz w:val="28"/>
          <w:szCs w:val="28"/>
        </w:rPr>
        <w:t>рактеризующие развитие и эффективность осуществления страхования;</w:t>
      </w:r>
    </w:p>
    <w:p w:rsidR="00ED1C05" w:rsidRDefault="00ED1C05" w:rsidP="00832CBE">
      <w:pPr>
        <w:pStyle w:val="aa"/>
        <w:numPr>
          <w:ilvl w:val="0"/>
          <w:numId w:val="43"/>
        </w:numPr>
        <w:spacing w:line="360" w:lineRule="auto"/>
        <w:jc w:val="both"/>
        <w:rPr>
          <w:bCs/>
          <w:kern w:val="24"/>
          <w:sz w:val="28"/>
          <w:szCs w:val="28"/>
        </w:rPr>
      </w:pPr>
      <w:r w:rsidRPr="0000057F">
        <w:rPr>
          <w:bCs/>
          <w:kern w:val="24"/>
          <w:sz w:val="28"/>
          <w:szCs w:val="28"/>
        </w:rPr>
        <w:t>аргументировать выводы и предложения по функционированию страх</w:t>
      </w:r>
      <w:r w:rsidRPr="0000057F">
        <w:rPr>
          <w:bCs/>
          <w:kern w:val="24"/>
          <w:sz w:val="28"/>
          <w:szCs w:val="28"/>
        </w:rPr>
        <w:t>о</w:t>
      </w:r>
      <w:r w:rsidRPr="0000057F">
        <w:rPr>
          <w:bCs/>
          <w:kern w:val="24"/>
          <w:sz w:val="28"/>
          <w:szCs w:val="28"/>
        </w:rPr>
        <w:t>вого рынка, страховщиков и удовлетворению потребностей страховат</w:t>
      </w:r>
      <w:r w:rsidRPr="0000057F">
        <w:rPr>
          <w:bCs/>
          <w:kern w:val="24"/>
          <w:sz w:val="28"/>
          <w:szCs w:val="28"/>
        </w:rPr>
        <w:t>е</w:t>
      </w:r>
      <w:r w:rsidRPr="0000057F">
        <w:rPr>
          <w:bCs/>
          <w:kern w:val="24"/>
          <w:sz w:val="28"/>
          <w:szCs w:val="28"/>
        </w:rPr>
        <w:t>лей</w:t>
      </w:r>
      <w:r w:rsidR="00626E76">
        <w:rPr>
          <w:bCs/>
          <w:kern w:val="24"/>
          <w:sz w:val="28"/>
          <w:szCs w:val="28"/>
        </w:rPr>
        <w:t>.</w:t>
      </w:r>
    </w:p>
    <w:p w:rsidR="006D3D5D" w:rsidRDefault="006D3D5D" w:rsidP="0000057F">
      <w:pPr>
        <w:spacing w:before="120" w:line="360" w:lineRule="auto"/>
        <w:ind w:firstLine="567"/>
        <w:jc w:val="both"/>
        <w:rPr>
          <w:b/>
          <w:bCs/>
          <w:i/>
          <w:kern w:val="24"/>
          <w:sz w:val="28"/>
          <w:szCs w:val="28"/>
        </w:rPr>
      </w:pPr>
      <w:r w:rsidRPr="00162E7B">
        <w:rPr>
          <w:b/>
          <w:bCs/>
          <w:i/>
          <w:kern w:val="24"/>
          <w:sz w:val="28"/>
          <w:szCs w:val="28"/>
        </w:rPr>
        <w:t>Владеть</w:t>
      </w:r>
      <w:r w:rsidR="00ED1C05">
        <w:rPr>
          <w:b/>
          <w:bCs/>
          <w:i/>
          <w:kern w:val="24"/>
          <w:sz w:val="28"/>
          <w:szCs w:val="28"/>
        </w:rPr>
        <w:t>:</w:t>
      </w:r>
    </w:p>
    <w:p w:rsidR="00837A77" w:rsidRPr="00837A77" w:rsidRDefault="00ED1C05" w:rsidP="00ED1C05">
      <w:pPr>
        <w:widowControl/>
        <w:numPr>
          <w:ilvl w:val="0"/>
          <w:numId w:val="43"/>
        </w:numPr>
        <w:tabs>
          <w:tab w:val="left" w:pos="1134"/>
        </w:tabs>
        <w:spacing w:line="360" w:lineRule="auto"/>
        <w:jc w:val="both"/>
        <w:rPr>
          <w:sz w:val="28"/>
          <w:szCs w:val="28"/>
        </w:rPr>
      </w:pPr>
      <w:r w:rsidRPr="00837A77">
        <w:rPr>
          <w:sz w:val="28"/>
          <w:szCs w:val="28"/>
        </w:rPr>
        <w:t>методами сбора</w:t>
      </w:r>
      <w:r w:rsidR="00837A77" w:rsidRPr="00837A77">
        <w:rPr>
          <w:sz w:val="28"/>
          <w:szCs w:val="28"/>
        </w:rPr>
        <w:t xml:space="preserve"> и </w:t>
      </w:r>
      <w:r w:rsidRPr="00837A77">
        <w:rPr>
          <w:sz w:val="28"/>
          <w:szCs w:val="28"/>
        </w:rPr>
        <w:t xml:space="preserve">обработки </w:t>
      </w:r>
      <w:r w:rsidR="00837A77" w:rsidRPr="00837A77">
        <w:rPr>
          <w:sz w:val="28"/>
          <w:szCs w:val="28"/>
        </w:rPr>
        <w:t>информации, необходимой для анализа эк</w:t>
      </w:r>
      <w:r w:rsidR="00837A77" w:rsidRPr="00837A77">
        <w:rPr>
          <w:sz w:val="28"/>
          <w:szCs w:val="28"/>
        </w:rPr>
        <w:t>о</w:t>
      </w:r>
      <w:r w:rsidR="00837A77" w:rsidRPr="00837A77">
        <w:rPr>
          <w:sz w:val="28"/>
          <w:szCs w:val="28"/>
        </w:rPr>
        <w:t>номических явлений и процессов</w:t>
      </w:r>
      <w:r w:rsidRPr="00837A77">
        <w:rPr>
          <w:sz w:val="28"/>
          <w:szCs w:val="28"/>
        </w:rPr>
        <w:t xml:space="preserve"> развития страхового рынка</w:t>
      </w:r>
      <w:r w:rsidR="0000057F" w:rsidRPr="00837A77">
        <w:rPr>
          <w:sz w:val="28"/>
          <w:szCs w:val="28"/>
        </w:rPr>
        <w:t>,</w:t>
      </w:r>
      <w:r w:rsidRPr="00837A77">
        <w:rPr>
          <w:sz w:val="28"/>
          <w:szCs w:val="28"/>
        </w:rPr>
        <w:t xml:space="preserve"> его субъе</w:t>
      </w:r>
      <w:r w:rsidRPr="00837A77">
        <w:rPr>
          <w:sz w:val="28"/>
          <w:szCs w:val="28"/>
        </w:rPr>
        <w:t>к</w:t>
      </w:r>
      <w:r w:rsidRPr="00837A77">
        <w:rPr>
          <w:sz w:val="28"/>
          <w:szCs w:val="28"/>
        </w:rPr>
        <w:t>тов</w:t>
      </w:r>
      <w:r w:rsidR="0000057F" w:rsidRPr="00837A77">
        <w:rPr>
          <w:sz w:val="28"/>
          <w:szCs w:val="28"/>
        </w:rPr>
        <w:t>, эффективности государственного регулирования</w:t>
      </w:r>
      <w:r w:rsidRPr="00837A77">
        <w:rPr>
          <w:sz w:val="28"/>
          <w:szCs w:val="28"/>
        </w:rPr>
        <w:t>;</w:t>
      </w:r>
      <w:r w:rsidR="00837A77" w:rsidRPr="00837A77">
        <w:rPr>
          <w:sz w:val="28"/>
          <w:szCs w:val="28"/>
        </w:rPr>
        <w:t xml:space="preserve"> </w:t>
      </w:r>
    </w:p>
    <w:p w:rsidR="00837A77" w:rsidRDefault="00837A77" w:rsidP="00837A77">
      <w:pPr>
        <w:pStyle w:val="aa"/>
        <w:numPr>
          <w:ilvl w:val="0"/>
          <w:numId w:val="43"/>
        </w:numPr>
        <w:spacing w:line="360" w:lineRule="auto"/>
        <w:jc w:val="both"/>
        <w:rPr>
          <w:sz w:val="28"/>
          <w:szCs w:val="28"/>
        </w:rPr>
      </w:pPr>
      <w:r>
        <w:rPr>
          <w:sz w:val="28"/>
          <w:szCs w:val="28"/>
        </w:rPr>
        <w:t xml:space="preserve">подходами к </w:t>
      </w:r>
      <w:r w:rsidRPr="0000057F">
        <w:rPr>
          <w:sz w:val="28"/>
          <w:szCs w:val="28"/>
        </w:rPr>
        <w:t>выявл</w:t>
      </w:r>
      <w:r>
        <w:rPr>
          <w:sz w:val="28"/>
          <w:szCs w:val="28"/>
        </w:rPr>
        <w:t xml:space="preserve">ению </w:t>
      </w:r>
      <w:r w:rsidRPr="0000057F">
        <w:rPr>
          <w:sz w:val="28"/>
          <w:szCs w:val="28"/>
        </w:rPr>
        <w:t xml:space="preserve">проблем </w:t>
      </w:r>
      <w:r>
        <w:rPr>
          <w:sz w:val="28"/>
          <w:szCs w:val="28"/>
        </w:rPr>
        <w:t>в</w:t>
      </w:r>
      <w:r w:rsidRPr="0000057F">
        <w:rPr>
          <w:sz w:val="28"/>
          <w:szCs w:val="28"/>
        </w:rPr>
        <w:t xml:space="preserve"> отдельных сфер</w:t>
      </w:r>
      <w:r>
        <w:rPr>
          <w:sz w:val="28"/>
          <w:szCs w:val="28"/>
        </w:rPr>
        <w:t>ах</w:t>
      </w:r>
      <w:r w:rsidRPr="0000057F">
        <w:rPr>
          <w:sz w:val="28"/>
          <w:szCs w:val="28"/>
        </w:rPr>
        <w:t xml:space="preserve"> страховой де</w:t>
      </w:r>
      <w:r w:rsidRPr="0000057F">
        <w:rPr>
          <w:sz w:val="28"/>
          <w:szCs w:val="28"/>
        </w:rPr>
        <w:t>я</w:t>
      </w:r>
      <w:r w:rsidRPr="0000057F">
        <w:rPr>
          <w:sz w:val="28"/>
          <w:szCs w:val="28"/>
        </w:rPr>
        <w:t>тельности</w:t>
      </w:r>
      <w:r>
        <w:rPr>
          <w:sz w:val="28"/>
          <w:szCs w:val="28"/>
        </w:rPr>
        <w:t>,</w:t>
      </w:r>
      <w:r w:rsidRPr="0000057F">
        <w:rPr>
          <w:sz w:val="28"/>
          <w:szCs w:val="28"/>
        </w:rPr>
        <w:t xml:space="preserve">  </w:t>
      </w:r>
      <w:r>
        <w:rPr>
          <w:sz w:val="28"/>
          <w:szCs w:val="28"/>
        </w:rPr>
        <w:t xml:space="preserve">во </w:t>
      </w:r>
      <w:r w:rsidRPr="0000057F">
        <w:rPr>
          <w:sz w:val="28"/>
          <w:szCs w:val="28"/>
        </w:rPr>
        <w:t>взаимодействи</w:t>
      </w:r>
      <w:r>
        <w:rPr>
          <w:sz w:val="28"/>
          <w:szCs w:val="28"/>
        </w:rPr>
        <w:t>и</w:t>
      </w:r>
      <w:r w:rsidRPr="0000057F">
        <w:rPr>
          <w:sz w:val="28"/>
          <w:szCs w:val="28"/>
        </w:rPr>
        <w:t xml:space="preserve"> субъектов страхового дела с</w:t>
      </w:r>
      <w:r>
        <w:rPr>
          <w:sz w:val="28"/>
          <w:szCs w:val="28"/>
        </w:rPr>
        <w:t>о страховат</w:t>
      </w:r>
      <w:r>
        <w:rPr>
          <w:sz w:val="28"/>
          <w:szCs w:val="28"/>
        </w:rPr>
        <w:t>е</w:t>
      </w:r>
      <w:r>
        <w:rPr>
          <w:sz w:val="28"/>
          <w:szCs w:val="28"/>
        </w:rPr>
        <w:t xml:space="preserve">лями </w:t>
      </w:r>
      <w:r w:rsidRPr="0000057F">
        <w:rPr>
          <w:sz w:val="28"/>
          <w:szCs w:val="28"/>
        </w:rPr>
        <w:t xml:space="preserve">и </w:t>
      </w:r>
      <w:r w:rsidR="00626E76">
        <w:rPr>
          <w:sz w:val="28"/>
          <w:szCs w:val="28"/>
        </w:rPr>
        <w:t xml:space="preserve">к </w:t>
      </w:r>
      <w:r w:rsidRPr="0000057F">
        <w:rPr>
          <w:sz w:val="28"/>
          <w:szCs w:val="28"/>
        </w:rPr>
        <w:t>определ</w:t>
      </w:r>
      <w:r>
        <w:rPr>
          <w:sz w:val="28"/>
          <w:szCs w:val="28"/>
        </w:rPr>
        <w:t xml:space="preserve">ению </w:t>
      </w:r>
      <w:r w:rsidRPr="0000057F">
        <w:rPr>
          <w:sz w:val="28"/>
          <w:szCs w:val="28"/>
        </w:rPr>
        <w:t>пут</w:t>
      </w:r>
      <w:r>
        <w:rPr>
          <w:sz w:val="28"/>
          <w:szCs w:val="28"/>
        </w:rPr>
        <w:t>ей</w:t>
      </w:r>
      <w:r w:rsidRPr="0000057F">
        <w:rPr>
          <w:sz w:val="28"/>
          <w:szCs w:val="28"/>
        </w:rPr>
        <w:t xml:space="preserve"> их решения</w:t>
      </w:r>
      <w:r>
        <w:rPr>
          <w:sz w:val="28"/>
          <w:szCs w:val="28"/>
        </w:rPr>
        <w:t>;</w:t>
      </w:r>
      <w:r w:rsidRPr="0000057F">
        <w:rPr>
          <w:sz w:val="28"/>
          <w:szCs w:val="28"/>
        </w:rPr>
        <w:t xml:space="preserve"> </w:t>
      </w:r>
    </w:p>
    <w:p w:rsidR="00626E76" w:rsidRPr="00626E76" w:rsidRDefault="00626E76" w:rsidP="00626E76">
      <w:pPr>
        <w:numPr>
          <w:ilvl w:val="0"/>
          <w:numId w:val="43"/>
        </w:numPr>
        <w:tabs>
          <w:tab w:val="left" w:pos="1134"/>
        </w:tabs>
        <w:spacing w:line="360" w:lineRule="auto"/>
        <w:jc w:val="both"/>
        <w:rPr>
          <w:sz w:val="28"/>
          <w:szCs w:val="28"/>
        </w:rPr>
      </w:pPr>
      <w:r w:rsidRPr="00626E76">
        <w:rPr>
          <w:sz w:val="28"/>
          <w:szCs w:val="28"/>
        </w:rPr>
        <w:t>методами оценки предлагаемых решений проблем</w:t>
      </w:r>
      <w:r w:rsidR="00CC5503">
        <w:rPr>
          <w:sz w:val="28"/>
          <w:szCs w:val="28"/>
        </w:rPr>
        <w:t xml:space="preserve"> страхования</w:t>
      </w:r>
      <w:r w:rsidRPr="00626E76">
        <w:rPr>
          <w:sz w:val="28"/>
          <w:szCs w:val="28"/>
        </w:rPr>
        <w:t xml:space="preserve"> с учетом </w:t>
      </w:r>
      <w:r w:rsidR="000A285D">
        <w:rPr>
          <w:sz w:val="28"/>
          <w:szCs w:val="28"/>
        </w:rPr>
        <w:t xml:space="preserve">сопутствующих рисков и </w:t>
      </w:r>
      <w:r w:rsidRPr="00626E76">
        <w:rPr>
          <w:sz w:val="28"/>
          <w:szCs w:val="28"/>
        </w:rPr>
        <w:t>социально-экономической эффективности</w:t>
      </w:r>
      <w:r w:rsidR="000A285D">
        <w:rPr>
          <w:sz w:val="28"/>
          <w:szCs w:val="28"/>
        </w:rPr>
        <w:t>.</w:t>
      </w:r>
    </w:p>
    <w:p w:rsidR="006D3D5D" w:rsidRDefault="006D3D5D" w:rsidP="00837A77">
      <w:pPr>
        <w:spacing w:before="120" w:line="360" w:lineRule="auto"/>
        <w:ind w:firstLine="567"/>
        <w:jc w:val="both"/>
        <w:rPr>
          <w:b/>
          <w:i/>
          <w:sz w:val="28"/>
          <w:szCs w:val="28"/>
        </w:rPr>
      </w:pPr>
      <w:r w:rsidRPr="00162E7B">
        <w:rPr>
          <w:b/>
          <w:i/>
          <w:sz w:val="28"/>
          <w:szCs w:val="28"/>
        </w:rPr>
        <w:t>Иметь опыт</w:t>
      </w:r>
      <w:r w:rsidR="00ED1C05">
        <w:rPr>
          <w:b/>
          <w:i/>
          <w:sz w:val="28"/>
          <w:szCs w:val="28"/>
        </w:rPr>
        <w:t>:</w:t>
      </w:r>
    </w:p>
    <w:p w:rsidR="003A6929" w:rsidRPr="00302EB5" w:rsidRDefault="003A6929" w:rsidP="00837A77">
      <w:pPr>
        <w:pStyle w:val="aa"/>
        <w:numPr>
          <w:ilvl w:val="0"/>
          <w:numId w:val="43"/>
        </w:numPr>
        <w:spacing w:line="360" w:lineRule="auto"/>
        <w:jc w:val="both"/>
        <w:rPr>
          <w:sz w:val="28"/>
          <w:szCs w:val="28"/>
        </w:rPr>
      </w:pPr>
      <w:r w:rsidRPr="00302EB5">
        <w:rPr>
          <w:sz w:val="28"/>
          <w:szCs w:val="28"/>
        </w:rPr>
        <w:t>обобщ</w:t>
      </w:r>
      <w:r>
        <w:rPr>
          <w:sz w:val="28"/>
          <w:szCs w:val="28"/>
        </w:rPr>
        <w:t xml:space="preserve">ения и </w:t>
      </w:r>
      <w:r w:rsidRPr="00302EB5">
        <w:rPr>
          <w:sz w:val="28"/>
          <w:szCs w:val="28"/>
        </w:rPr>
        <w:t>критическ</w:t>
      </w:r>
      <w:r>
        <w:rPr>
          <w:sz w:val="28"/>
          <w:szCs w:val="28"/>
        </w:rPr>
        <w:t xml:space="preserve">ой </w:t>
      </w:r>
      <w:r w:rsidRPr="00302EB5">
        <w:rPr>
          <w:sz w:val="28"/>
          <w:szCs w:val="28"/>
        </w:rPr>
        <w:t>оцен</w:t>
      </w:r>
      <w:r>
        <w:rPr>
          <w:sz w:val="28"/>
          <w:szCs w:val="28"/>
        </w:rPr>
        <w:t>ки</w:t>
      </w:r>
      <w:r w:rsidRPr="00302EB5">
        <w:rPr>
          <w:sz w:val="28"/>
          <w:szCs w:val="28"/>
        </w:rPr>
        <w:t xml:space="preserve"> результат</w:t>
      </w:r>
      <w:r>
        <w:rPr>
          <w:sz w:val="28"/>
          <w:szCs w:val="28"/>
        </w:rPr>
        <w:t>ов</w:t>
      </w:r>
      <w:r w:rsidRPr="00302EB5">
        <w:rPr>
          <w:sz w:val="28"/>
          <w:szCs w:val="28"/>
        </w:rPr>
        <w:t>, полученны</w:t>
      </w:r>
      <w:r w:rsidR="00626E76">
        <w:rPr>
          <w:sz w:val="28"/>
          <w:szCs w:val="28"/>
        </w:rPr>
        <w:t>х</w:t>
      </w:r>
      <w:r w:rsidRPr="00302EB5">
        <w:rPr>
          <w:sz w:val="28"/>
          <w:szCs w:val="28"/>
        </w:rPr>
        <w:t xml:space="preserve"> отечестве</w:t>
      </w:r>
      <w:r w:rsidRPr="00302EB5">
        <w:rPr>
          <w:sz w:val="28"/>
          <w:szCs w:val="28"/>
        </w:rPr>
        <w:t>н</w:t>
      </w:r>
      <w:r w:rsidRPr="00302EB5">
        <w:rPr>
          <w:sz w:val="28"/>
          <w:szCs w:val="28"/>
        </w:rPr>
        <w:lastRenderedPageBreak/>
        <w:t>ными и зарубежными исследователями</w:t>
      </w:r>
      <w:r>
        <w:rPr>
          <w:sz w:val="28"/>
          <w:szCs w:val="28"/>
        </w:rPr>
        <w:t xml:space="preserve"> проблем страховой деятельности</w:t>
      </w:r>
      <w:r w:rsidR="00626E76">
        <w:rPr>
          <w:sz w:val="28"/>
          <w:szCs w:val="28"/>
        </w:rPr>
        <w:t xml:space="preserve"> и </w:t>
      </w:r>
      <w:r w:rsidR="00626E76" w:rsidRPr="00ED1C05">
        <w:rPr>
          <w:sz w:val="28"/>
          <w:szCs w:val="28"/>
        </w:rPr>
        <w:t>опубликованны</w:t>
      </w:r>
      <w:r w:rsidR="00626E76">
        <w:rPr>
          <w:sz w:val="28"/>
          <w:szCs w:val="28"/>
        </w:rPr>
        <w:t>х</w:t>
      </w:r>
      <w:r w:rsidR="00626E76" w:rsidRPr="00ED1C05">
        <w:rPr>
          <w:sz w:val="28"/>
          <w:szCs w:val="28"/>
        </w:rPr>
        <w:t xml:space="preserve"> в профессиональных журналах</w:t>
      </w:r>
      <w:r w:rsidR="00837A77">
        <w:rPr>
          <w:sz w:val="28"/>
          <w:szCs w:val="28"/>
        </w:rPr>
        <w:t xml:space="preserve">; </w:t>
      </w:r>
    </w:p>
    <w:p w:rsidR="003A6929" w:rsidRDefault="003A6929" w:rsidP="003A6929">
      <w:pPr>
        <w:pStyle w:val="aa"/>
        <w:numPr>
          <w:ilvl w:val="0"/>
          <w:numId w:val="43"/>
        </w:numPr>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выявления закономерност</w:t>
      </w:r>
      <w:r w:rsidR="00626E76">
        <w:rPr>
          <w:rFonts w:ascii="Times New Roman CYR" w:hAnsi="Times New Roman CYR" w:cs="Times New Roman CYR"/>
          <w:sz w:val="28"/>
          <w:szCs w:val="28"/>
        </w:rPr>
        <w:t>ей</w:t>
      </w:r>
      <w:r>
        <w:rPr>
          <w:rFonts w:ascii="Times New Roman CYR" w:hAnsi="Times New Roman CYR" w:cs="Times New Roman CYR"/>
          <w:sz w:val="28"/>
          <w:szCs w:val="28"/>
        </w:rPr>
        <w:t xml:space="preserve"> функционирования </w:t>
      </w:r>
      <w:r w:rsidR="00626E76">
        <w:rPr>
          <w:rFonts w:ascii="Times New Roman CYR" w:hAnsi="Times New Roman CYR" w:cs="Times New Roman CYR"/>
          <w:sz w:val="28"/>
          <w:szCs w:val="28"/>
        </w:rPr>
        <w:t xml:space="preserve">отраслей и видов </w:t>
      </w:r>
      <w:r>
        <w:rPr>
          <w:rFonts w:ascii="Times New Roman CYR" w:hAnsi="Times New Roman CYR" w:cs="Times New Roman CYR"/>
          <w:sz w:val="28"/>
          <w:szCs w:val="28"/>
        </w:rPr>
        <w:t>стр</w:t>
      </w:r>
      <w:r>
        <w:rPr>
          <w:rFonts w:ascii="Times New Roman CYR" w:hAnsi="Times New Roman CYR" w:cs="Times New Roman CYR"/>
          <w:sz w:val="28"/>
          <w:szCs w:val="28"/>
        </w:rPr>
        <w:t>а</w:t>
      </w:r>
      <w:r>
        <w:rPr>
          <w:rFonts w:ascii="Times New Roman CYR" w:hAnsi="Times New Roman CYR" w:cs="Times New Roman CYR"/>
          <w:sz w:val="28"/>
          <w:szCs w:val="28"/>
        </w:rPr>
        <w:t>хования в современном хозяйстве;</w:t>
      </w:r>
    </w:p>
    <w:p w:rsidR="00626E76" w:rsidRDefault="00626E76" w:rsidP="00626E76">
      <w:pPr>
        <w:numPr>
          <w:ilvl w:val="0"/>
          <w:numId w:val="43"/>
        </w:numPr>
        <w:tabs>
          <w:tab w:val="left" w:pos="1134"/>
        </w:tabs>
        <w:spacing w:line="360" w:lineRule="auto"/>
        <w:jc w:val="both"/>
        <w:rPr>
          <w:sz w:val="28"/>
          <w:szCs w:val="28"/>
        </w:rPr>
      </w:pPr>
      <w:r>
        <w:rPr>
          <w:sz w:val="28"/>
          <w:szCs w:val="28"/>
        </w:rPr>
        <w:t>п</w:t>
      </w:r>
      <w:r w:rsidRPr="003A6929">
        <w:rPr>
          <w:sz w:val="28"/>
          <w:szCs w:val="28"/>
        </w:rPr>
        <w:t>редстав</w:t>
      </w:r>
      <w:r>
        <w:rPr>
          <w:sz w:val="28"/>
          <w:szCs w:val="28"/>
        </w:rPr>
        <w:t xml:space="preserve">ления </w:t>
      </w:r>
      <w:r w:rsidRPr="003A6929">
        <w:rPr>
          <w:sz w:val="28"/>
          <w:szCs w:val="28"/>
        </w:rPr>
        <w:t>результат</w:t>
      </w:r>
      <w:r>
        <w:rPr>
          <w:sz w:val="28"/>
          <w:szCs w:val="28"/>
        </w:rPr>
        <w:t>ы</w:t>
      </w:r>
      <w:r w:rsidRPr="003A6929">
        <w:rPr>
          <w:sz w:val="28"/>
          <w:szCs w:val="28"/>
        </w:rPr>
        <w:t xml:space="preserve"> научного исследования различных проблем страховой деятельности </w:t>
      </w:r>
      <w:r w:rsidR="00CC5503">
        <w:rPr>
          <w:sz w:val="28"/>
          <w:szCs w:val="28"/>
        </w:rPr>
        <w:t xml:space="preserve"> и </w:t>
      </w:r>
      <w:r w:rsidR="00CC5503" w:rsidRPr="003A6929">
        <w:rPr>
          <w:sz w:val="28"/>
          <w:szCs w:val="28"/>
        </w:rPr>
        <w:t xml:space="preserve">страхового рынка </w:t>
      </w:r>
      <w:r w:rsidR="00FE1D49">
        <w:rPr>
          <w:sz w:val="28"/>
          <w:szCs w:val="28"/>
        </w:rPr>
        <w:t xml:space="preserve">научному </w:t>
      </w:r>
      <w:r w:rsidRPr="003A6929">
        <w:rPr>
          <w:sz w:val="28"/>
          <w:szCs w:val="28"/>
        </w:rPr>
        <w:t>сообществу</w:t>
      </w:r>
      <w:r w:rsidR="00FE1D49">
        <w:rPr>
          <w:sz w:val="28"/>
          <w:szCs w:val="28"/>
        </w:rPr>
        <w:t xml:space="preserve"> </w:t>
      </w:r>
      <w:r w:rsidRPr="003A6929">
        <w:rPr>
          <w:sz w:val="28"/>
          <w:szCs w:val="28"/>
        </w:rPr>
        <w:t>в в</w:t>
      </w:r>
      <w:r w:rsidRPr="003A6929">
        <w:rPr>
          <w:sz w:val="28"/>
          <w:szCs w:val="28"/>
        </w:rPr>
        <w:t>и</w:t>
      </w:r>
      <w:r w:rsidRPr="003A6929">
        <w:rPr>
          <w:sz w:val="28"/>
          <w:szCs w:val="28"/>
        </w:rPr>
        <w:t xml:space="preserve">де </w:t>
      </w:r>
      <w:r>
        <w:rPr>
          <w:sz w:val="28"/>
          <w:szCs w:val="28"/>
        </w:rPr>
        <w:t xml:space="preserve">научного отчета, сообщения, </w:t>
      </w:r>
      <w:r w:rsidRPr="003A6929">
        <w:rPr>
          <w:sz w:val="28"/>
          <w:szCs w:val="28"/>
        </w:rPr>
        <w:t>доклада</w:t>
      </w:r>
      <w:r>
        <w:rPr>
          <w:sz w:val="28"/>
          <w:szCs w:val="28"/>
        </w:rPr>
        <w:t>.</w:t>
      </w:r>
    </w:p>
    <w:p w:rsidR="006D3D5D" w:rsidRPr="00F5231E" w:rsidRDefault="006D3D5D" w:rsidP="00F5231E">
      <w:pPr>
        <w:pStyle w:val="1"/>
        <w:spacing w:line="360" w:lineRule="auto"/>
        <w:jc w:val="center"/>
        <w:rPr>
          <w:rFonts w:ascii="Times New Roman" w:hAnsi="Times New Roman"/>
          <w:snapToGrid w:val="0"/>
          <w:color w:val="auto"/>
        </w:rPr>
      </w:pPr>
      <w:r>
        <w:rPr>
          <w:rFonts w:ascii="Times New Roman" w:hAnsi="Times New Roman"/>
          <w:snapToGrid w:val="0"/>
          <w:color w:val="auto"/>
        </w:rPr>
        <w:t xml:space="preserve">3. </w:t>
      </w:r>
      <w:r w:rsidRPr="00F5231E">
        <w:rPr>
          <w:rFonts w:ascii="Times New Roman" w:hAnsi="Times New Roman"/>
          <w:snapToGrid w:val="0"/>
          <w:color w:val="auto"/>
        </w:rPr>
        <w:t>ОБЪЕМ ДИСЦИПЛИНЫ И ВИДЫ УЧЕБНОЙ РАБОТЫ</w:t>
      </w:r>
      <w:bookmarkEnd w:id="0"/>
    </w:p>
    <w:p w:rsidR="006D3D5D" w:rsidRPr="00F5231E" w:rsidRDefault="006D3D5D" w:rsidP="00904836">
      <w:pPr>
        <w:spacing w:before="200" w:line="360" w:lineRule="auto"/>
        <w:ind w:firstLine="567"/>
        <w:jc w:val="both"/>
        <w:rPr>
          <w:bCs/>
          <w:snapToGrid w:val="0"/>
          <w:sz w:val="28"/>
          <w:szCs w:val="28"/>
        </w:rPr>
      </w:pPr>
      <w:r w:rsidRPr="00F5231E">
        <w:rPr>
          <w:bCs/>
          <w:snapToGrid w:val="0"/>
          <w:sz w:val="28"/>
          <w:szCs w:val="28"/>
        </w:rPr>
        <w:t>Общая трудоёмкость составляет 4,5 зачетные единицы (162 часа).</w:t>
      </w:r>
    </w:p>
    <w:p w:rsidR="006D3D5D" w:rsidRPr="00F5231E" w:rsidRDefault="006D3D5D" w:rsidP="00F5231E">
      <w:pPr>
        <w:spacing w:line="360" w:lineRule="auto"/>
        <w:ind w:firstLine="567"/>
        <w:jc w:val="both"/>
        <w:rPr>
          <w:bCs/>
          <w:snapToGrid w:val="0"/>
          <w:sz w:val="28"/>
          <w:szCs w:val="28"/>
        </w:rPr>
      </w:pPr>
      <w:r w:rsidRPr="00F5231E">
        <w:rPr>
          <w:bCs/>
          <w:snapToGrid w:val="0"/>
          <w:sz w:val="28"/>
          <w:szCs w:val="28"/>
        </w:rPr>
        <w:t xml:space="preserve">Вид промежуточной аттестации </w:t>
      </w:r>
      <w:r w:rsidR="00904836">
        <w:rPr>
          <w:bCs/>
          <w:snapToGrid w:val="0"/>
          <w:sz w:val="28"/>
          <w:szCs w:val="28"/>
        </w:rPr>
        <w:t>—</w:t>
      </w:r>
      <w:r w:rsidRPr="00F5231E">
        <w:rPr>
          <w:bCs/>
          <w:snapToGrid w:val="0"/>
          <w:sz w:val="28"/>
          <w:szCs w:val="28"/>
        </w:rPr>
        <w:t xml:space="preserve"> допуск к экзамену кандидатского м</w:t>
      </w:r>
      <w:r w:rsidRPr="00F5231E">
        <w:rPr>
          <w:bCs/>
          <w:snapToGrid w:val="0"/>
          <w:sz w:val="28"/>
          <w:szCs w:val="28"/>
        </w:rPr>
        <w:t>и</w:t>
      </w:r>
      <w:r w:rsidRPr="00F5231E">
        <w:rPr>
          <w:bCs/>
          <w:snapToGrid w:val="0"/>
          <w:sz w:val="28"/>
          <w:szCs w:val="28"/>
        </w:rPr>
        <w:t>нимума.</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1418"/>
        <w:gridCol w:w="1701"/>
      </w:tblGrid>
      <w:tr w:rsidR="006D3D5D" w:rsidRPr="001A4E01" w:rsidTr="007E56E9">
        <w:trPr>
          <w:trHeight w:val="486"/>
        </w:trPr>
        <w:tc>
          <w:tcPr>
            <w:tcW w:w="5386" w:type="dxa"/>
            <w:vMerge w:val="restart"/>
            <w:vAlign w:val="center"/>
          </w:tcPr>
          <w:p w:rsidR="006D3D5D" w:rsidRPr="001A4E01" w:rsidRDefault="006D3D5D" w:rsidP="00A64C01">
            <w:pPr>
              <w:jc w:val="center"/>
              <w:rPr>
                <w:b/>
                <w:sz w:val="28"/>
                <w:szCs w:val="28"/>
              </w:rPr>
            </w:pPr>
            <w:r w:rsidRPr="001A4E01">
              <w:rPr>
                <w:b/>
                <w:sz w:val="28"/>
                <w:szCs w:val="28"/>
              </w:rPr>
              <w:t>Вид учебной работы</w:t>
            </w:r>
          </w:p>
        </w:tc>
        <w:tc>
          <w:tcPr>
            <w:tcW w:w="1418" w:type="dxa"/>
            <w:vMerge w:val="restart"/>
            <w:vAlign w:val="center"/>
          </w:tcPr>
          <w:p w:rsidR="006D3D5D" w:rsidRPr="001A4E01" w:rsidRDefault="006D3D5D" w:rsidP="00A64C01">
            <w:pPr>
              <w:jc w:val="center"/>
              <w:rPr>
                <w:b/>
                <w:sz w:val="28"/>
                <w:szCs w:val="28"/>
              </w:rPr>
            </w:pPr>
            <w:r w:rsidRPr="001A4E01">
              <w:rPr>
                <w:b/>
                <w:sz w:val="28"/>
                <w:szCs w:val="28"/>
              </w:rPr>
              <w:t>Часы</w:t>
            </w:r>
          </w:p>
        </w:tc>
        <w:tc>
          <w:tcPr>
            <w:tcW w:w="1701" w:type="dxa"/>
          </w:tcPr>
          <w:p w:rsidR="00904836" w:rsidRDefault="006D3D5D" w:rsidP="00A64C01">
            <w:pPr>
              <w:jc w:val="center"/>
              <w:rPr>
                <w:b/>
                <w:sz w:val="28"/>
                <w:szCs w:val="28"/>
              </w:rPr>
            </w:pPr>
            <w:r>
              <w:rPr>
                <w:b/>
                <w:sz w:val="28"/>
                <w:szCs w:val="28"/>
              </w:rPr>
              <w:t xml:space="preserve">Год </w:t>
            </w:r>
          </w:p>
          <w:p w:rsidR="006D3D5D" w:rsidRPr="001A4E01" w:rsidRDefault="006D3D5D" w:rsidP="00A64C01">
            <w:pPr>
              <w:jc w:val="center"/>
              <w:rPr>
                <w:b/>
                <w:sz w:val="28"/>
                <w:szCs w:val="28"/>
              </w:rPr>
            </w:pPr>
            <w:r>
              <w:rPr>
                <w:b/>
                <w:sz w:val="28"/>
                <w:szCs w:val="28"/>
              </w:rPr>
              <w:t>обучения</w:t>
            </w:r>
          </w:p>
        </w:tc>
      </w:tr>
      <w:tr w:rsidR="006D3D5D" w:rsidRPr="001A4E01" w:rsidTr="007E56E9">
        <w:trPr>
          <w:trHeight w:val="313"/>
        </w:trPr>
        <w:tc>
          <w:tcPr>
            <w:tcW w:w="5386" w:type="dxa"/>
            <w:vMerge/>
            <w:vAlign w:val="center"/>
          </w:tcPr>
          <w:p w:rsidR="006D3D5D" w:rsidRPr="001A4E01" w:rsidRDefault="006D3D5D" w:rsidP="00A64C01">
            <w:pPr>
              <w:jc w:val="center"/>
              <w:rPr>
                <w:b/>
                <w:sz w:val="28"/>
                <w:szCs w:val="28"/>
              </w:rPr>
            </w:pPr>
          </w:p>
        </w:tc>
        <w:tc>
          <w:tcPr>
            <w:tcW w:w="1418" w:type="dxa"/>
            <w:vMerge/>
            <w:vAlign w:val="center"/>
          </w:tcPr>
          <w:p w:rsidR="006D3D5D" w:rsidRPr="001A4E01" w:rsidRDefault="006D3D5D" w:rsidP="00A64C01">
            <w:pPr>
              <w:jc w:val="center"/>
              <w:rPr>
                <w:b/>
                <w:sz w:val="28"/>
                <w:szCs w:val="28"/>
              </w:rPr>
            </w:pPr>
          </w:p>
        </w:tc>
        <w:tc>
          <w:tcPr>
            <w:tcW w:w="1701" w:type="dxa"/>
          </w:tcPr>
          <w:p w:rsidR="006D3D5D" w:rsidRDefault="006D3D5D" w:rsidP="00A64C01">
            <w:pPr>
              <w:jc w:val="center"/>
              <w:rPr>
                <w:b/>
                <w:sz w:val="28"/>
                <w:szCs w:val="28"/>
              </w:rPr>
            </w:pPr>
            <w:r>
              <w:rPr>
                <w:b/>
                <w:sz w:val="28"/>
                <w:szCs w:val="28"/>
              </w:rPr>
              <w:t>2</w:t>
            </w:r>
          </w:p>
        </w:tc>
      </w:tr>
      <w:tr w:rsidR="006D3D5D" w:rsidRPr="001A4E01" w:rsidTr="00A64C01">
        <w:trPr>
          <w:trHeight w:val="210"/>
        </w:trPr>
        <w:tc>
          <w:tcPr>
            <w:tcW w:w="5386" w:type="dxa"/>
            <w:shd w:val="clear" w:color="auto" w:fill="FFFF99"/>
          </w:tcPr>
          <w:p w:rsidR="006D3D5D" w:rsidRPr="001A4E01" w:rsidRDefault="006D3D5D" w:rsidP="00A64C01">
            <w:pPr>
              <w:jc w:val="both"/>
              <w:rPr>
                <w:b/>
                <w:sz w:val="28"/>
                <w:szCs w:val="28"/>
              </w:rPr>
            </w:pPr>
            <w:r w:rsidRPr="001A4E01">
              <w:rPr>
                <w:b/>
                <w:sz w:val="28"/>
                <w:szCs w:val="28"/>
              </w:rPr>
              <w:t>Общая трудоёмкость дисциплины</w:t>
            </w:r>
          </w:p>
        </w:tc>
        <w:tc>
          <w:tcPr>
            <w:tcW w:w="1418" w:type="dxa"/>
            <w:shd w:val="clear" w:color="auto" w:fill="FFFF99"/>
          </w:tcPr>
          <w:p w:rsidR="006D3D5D" w:rsidRPr="001A4E01" w:rsidRDefault="006D3D5D" w:rsidP="00A64C01">
            <w:pPr>
              <w:jc w:val="center"/>
              <w:rPr>
                <w:b/>
                <w:sz w:val="28"/>
                <w:szCs w:val="28"/>
              </w:rPr>
            </w:pPr>
            <w:r>
              <w:rPr>
                <w:b/>
                <w:sz w:val="28"/>
                <w:szCs w:val="28"/>
              </w:rPr>
              <w:t>162</w:t>
            </w:r>
          </w:p>
        </w:tc>
        <w:tc>
          <w:tcPr>
            <w:tcW w:w="1701" w:type="dxa"/>
            <w:shd w:val="clear" w:color="auto" w:fill="FFFF99"/>
          </w:tcPr>
          <w:p w:rsidR="006D3D5D" w:rsidRPr="001A4E01" w:rsidRDefault="006D3D5D" w:rsidP="00A64C01">
            <w:pPr>
              <w:jc w:val="center"/>
              <w:rPr>
                <w:b/>
                <w:sz w:val="28"/>
                <w:szCs w:val="28"/>
              </w:rPr>
            </w:pPr>
            <w:r>
              <w:rPr>
                <w:b/>
                <w:sz w:val="28"/>
                <w:szCs w:val="28"/>
              </w:rPr>
              <w:t>162</w:t>
            </w:r>
          </w:p>
        </w:tc>
      </w:tr>
      <w:tr w:rsidR="006D3D5D" w:rsidRPr="001A4E01" w:rsidTr="00A64C01">
        <w:tc>
          <w:tcPr>
            <w:tcW w:w="5386" w:type="dxa"/>
            <w:shd w:val="clear" w:color="auto" w:fill="CCFFFF"/>
          </w:tcPr>
          <w:p w:rsidR="006D3D5D" w:rsidRPr="001A4E01" w:rsidRDefault="006D3D5D" w:rsidP="00A64C01">
            <w:pPr>
              <w:jc w:val="both"/>
              <w:rPr>
                <w:b/>
                <w:sz w:val="28"/>
                <w:szCs w:val="28"/>
              </w:rPr>
            </w:pPr>
            <w:r w:rsidRPr="001A4E01">
              <w:rPr>
                <w:b/>
                <w:sz w:val="28"/>
                <w:szCs w:val="28"/>
              </w:rPr>
              <w:t>Аудиторные занятия</w:t>
            </w:r>
          </w:p>
        </w:tc>
        <w:tc>
          <w:tcPr>
            <w:tcW w:w="1418" w:type="dxa"/>
            <w:shd w:val="clear" w:color="auto" w:fill="CCFFFF"/>
          </w:tcPr>
          <w:p w:rsidR="006D3D5D" w:rsidRPr="001A4E01" w:rsidRDefault="006D3D5D" w:rsidP="00A64C01">
            <w:pPr>
              <w:jc w:val="center"/>
              <w:rPr>
                <w:b/>
                <w:sz w:val="28"/>
                <w:szCs w:val="28"/>
              </w:rPr>
            </w:pPr>
            <w:r>
              <w:rPr>
                <w:b/>
                <w:sz w:val="28"/>
                <w:szCs w:val="28"/>
              </w:rPr>
              <w:t>108</w:t>
            </w:r>
          </w:p>
        </w:tc>
        <w:tc>
          <w:tcPr>
            <w:tcW w:w="1701" w:type="dxa"/>
            <w:shd w:val="clear" w:color="auto" w:fill="CCFFFF"/>
          </w:tcPr>
          <w:p w:rsidR="006D3D5D" w:rsidRPr="001A4E01" w:rsidRDefault="006D3D5D" w:rsidP="00A64C01">
            <w:pPr>
              <w:jc w:val="center"/>
              <w:rPr>
                <w:b/>
                <w:sz w:val="28"/>
                <w:szCs w:val="28"/>
              </w:rPr>
            </w:pPr>
            <w:r>
              <w:rPr>
                <w:b/>
                <w:sz w:val="28"/>
                <w:szCs w:val="28"/>
              </w:rPr>
              <w:t>108</w:t>
            </w:r>
          </w:p>
        </w:tc>
      </w:tr>
      <w:tr w:rsidR="006D3D5D" w:rsidRPr="001A4E01" w:rsidTr="00A64C01">
        <w:tc>
          <w:tcPr>
            <w:tcW w:w="5386" w:type="dxa"/>
          </w:tcPr>
          <w:p w:rsidR="006D3D5D" w:rsidRPr="001A4E01" w:rsidRDefault="006D3D5D" w:rsidP="00904836">
            <w:pPr>
              <w:rPr>
                <w:sz w:val="28"/>
                <w:szCs w:val="28"/>
              </w:rPr>
            </w:pPr>
            <w:r w:rsidRPr="001A4E01">
              <w:rPr>
                <w:sz w:val="28"/>
                <w:szCs w:val="28"/>
              </w:rPr>
              <w:t xml:space="preserve">Лекции </w:t>
            </w:r>
          </w:p>
        </w:tc>
        <w:tc>
          <w:tcPr>
            <w:tcW w:w="1418" w:type="dxa"/>
          </w:tcPr>
          <w:p w:rsidR="006D3D5D" w:rsidRPr="001A4E01" w:rsidRDefault="006D3D5D" w:rsidP="00A64C01">
            <w:pPr>
              <w:jc w:val="center"/>
              <w:rPr>
                <w:b/>
                <w:sz w:val="28"/>
                <w:szCs w:val="28"/>
              </w:rPr>
            </w:pPr>
            <w:r>
              <w:rPr>
                <w:b/>
                <w:sz w:val="28"/>
                <w:szCs w:val="28"/>
              </w:rPr>
              <w:t>36</w:t>
            </w:r>
          </w:p>
        </w:tc>
        <w:tc>
          <w:tcPr>
            <w:tcW w:w="1701" w:type="dxa"/>
          </w:tcPr>
          <w:p w:rsidR="006D3D5D" w:rsidRPr="001A4E01" w:rsidRDefault="006D3D5D" w:rsidP="00A64C01">
            <w:pPr>
              <w:jc w:val="center"/>
              <w:rPr>
                <w:b/>
                <w:sz w:val="28"/>
                <w:szCs w:val="28"/>
              </w:rPr>
            </w:pPr>
            <w:r>
              <w:rPr>
                <w:b/>
                <w:sz w:val="28"/>
                <w:szCs w:val="28"/>
              </w:rPr>
              <w:t>36</w:t>
            </w:r>
          </w:p>
        </w:tc>
      </w:tr>
      <w:tr w:rsidR="006D3D5D" w:rsidRPr="001A4E01" w:rsidTr="00A64C01">
        <w:tc>
          <w:tcPr>
            <w:tcW w:w="5386" w:type="dxa"/>
          </w:tcPr>
          <w:p w:rsidR="006D3D5D" w:rsidRPr="001A4E01" w:rsidRDefault="006D3D5D" w:rsidP="00904836">
            <w:pPr>
              <w:rPr>
                <w:sz w:val="28"/>
                <w:szCs w:val="28"/>
              </w:rPr>
            </w:pPr>
            <w:r>
              <w:rPr>
                <w:sz w:val="28"/>
                <w:szCs w:val="28"/>
              </w:rPr>
              <w:t>Практические занятия</w:t>
            </w:r>
            <w:r w:rsidRPr="001A4E01">
              <w:rPr>
                <w:sz w:val="28"/>
                <w:szCs w:val="28"/>
              </w:rPr>
              <w:t xml:space="preserve"> </w:t>
            </w:r>
          </w:p>
        </w:tc>
        <w:tc>
          <w:tcPr>
            <w:tcW w:w="1418" w:type="dxa"/>
          </w:tcPr>
          <w:p w:rsidR="006D3D5D" w:rsidRPr="001A4E01" w:rsidRDefault="006D3D5D" w:rsidP="00A64C01">
            <w:pPr>
              <w:jc w:val="center"/>
              <w:rPr>
                <w:b/>
                <w:sz w:val="28"/>
                <w:szCs w:val="28"/>
              </w:rPr>
            </w:pPr>
            <w:r>
              <w:rPr>
                <w:b/>
                <w:sz w:val="28"/>
                <w:szCs w:val="28"/>
              </w:rPr>
              <w:t>54</w:t>
            </w:r>
          </w:p>
        </w:tc>
        <w:tc>
          <w:tcPr>
            <w:tcW w:w="1701" w:type="dxa"/>
          </w:tcPr>
          <w:p w:rsidR="006D3D5D" w:rsidRPr="001A4E01" w:rsidRDefault="006D3D5D" w:rsidP="00A64C01">
            <w:pPr>
              <w:jc w:val="center"/>
              <w:rPr>
                <w:b/>
                <w:sz w:val="28"/>
                <w:szCs w:val="28"/>
              </w:rPr>
            </w:pPr>
            <w:r>
              <w:rPr>
                <w:b/>
                <w:sz w:val="28"/>
                <w:szCs w:val="28"/>
              </w:rPr>
              <w:t>54</w:t>
            </w:r>
          </w:p>
        </w:tc>
      </w:tr>
      <w:tr w:rsidR="006D3D5D" w:rsidRPr="001A4E01" w:rsidTr="00F5231E">
        <w:tc>
          <w:tcPr>
            <w:tcW w:w="5386" w:type="dxa"/>
          </w:tcPr>
          <w:p w:rsidR="006D3D5D" w:rsidRDefault="006D3D5D" w:rsidP="00904836">
            <w:pPr>
              <w:rPr>
                <w:sz w:val="28"/>
                <w:szCs w:val="28"/>
              </w:rPr>
            </w:pPr>
            <w:r>
              <w:rPr>
                <w:sz w:val="28"/>
                <w:szCs w:val="28"/>
              </w:rPr>
              <w:t xml:space="preserve">Контроль самостоятельной работы </w:t>
            </w:r>
          </w:p>
        </w:tc>
        <w:tc>
          <w:tcPr>
            <w:tcW w:w="1418" w:type="dxa"/>
          </w:tcPr>
          <w:p w:rsidR="006D3D5D" w:rsidRDefault="006D3D5D" w:rsidP="00A64C01">
            <w:pPr>
              <w:jc w:val="center"/>
              <w:rPr>
                <w:b/>
                <w:sz w:val="28"/>
                <w:szCs w:val="28"/>
              </w:rPr>
            </w:pPr>
            <w:r>
              <w:rPr>
                <w:b/>
                <w:sz w:val="28"/>
                <w:szCs w:val="28"/>
              </w:rPr>
              <w:t>18</w:t>
            </w:r>
          </w:p>
        </w:tc>
        <w:tc>
          <w:tcPr>
            <w:tcW w:w="1701" w:type="dxa"/>
          </w:tcPr>
          <w:p w:rsidR="006D3D5D" w:rsidRDefault="006D3D5D" w:rsidP="00A64C01">
            <w:pPr>
              <w:jc w:val="center"/>
              <w:rPr>
                <w:b/>
                <w:sz w:val="28"/>
                <w:szCs w:val="28"/>
              </w:rPr>
            </w:pPr>
            <w:r>
              <w:rPr>
                <w:b/>
                <w:sz w:val="28"/>
                <w:szCs w:val="28"/>
              </w:rPr>
              <w:t>18</w:t>
            </w:r>
          </w:p>
        </w:tc>
      </w:tr>
      <w:tr w:rsidR="006D3D5D" w:rsidRPr="001A4E01" w:rsidTr="00F5231E">
        <w:tc>
          <w:tcPr>
            <w:tcW w:w="5386" w:type="dxa"/>
            <w:shd w:val="clear" w:color="auto" w:fill="CCFFFF"/>
          </w:tcPr>
          <w:p w:rsidR="006D3D5D" w:rsidRPr="001A4E01" w:rsidRDefault="006D3D5D" w:rsidP="00904836">
            <w:pPr>
              <w:rPr>
                <w:sz w:val="28"/>
                <w:szCs w:val="28"/>
              </w:rPr>
            </w:pPr>
            <w:r>
              <w:rPr>
                <w:sz w:val="28"/>
                <w:szCs w:val="28"/>
              </w:rPr>
              <w:t xml:space="preserve">Самостоятельная работа </w:t>
            </w:r>
          </w:p>
        </w:tc>
        <w:tc>
          <w:tcPr>
            <w:tcW w:w="1418" w:type="dxa"/>
            <w:shd w:val="clear" w:color="auto" w:fill="CCFFFF"/>
          </w:tcPr>
          <w:p w:rsidR="006D3D5D" w:rsidRDefault="006D3D5D" w:rsidP="00E2459C">
            <w:pPr>
              <w:jc w:val="center"/>
              <w:rPr>
                <w:b/>
                <w:sz w:val="28"/>
                <w:szCs w:val="28"/>
              </w:rPr>
            </w:pPr>
            <w:r>
              <w:rPr>
                <w:b/>
                <w:sz w:val="28"/>
                <w:szCs w:val="28"/>
              </w:rPr>
              <w:t>54</w:t>
            </w:r>
          </w:p>
        </w:tc>
        <w:tc>
          <w:tcPr>
            <w:tcW w:w="1701" w:type="dxa"/>
            <w:shd w:val="clear" w:color="auto" w:fill="CCFFFF"/>
          </w:tcPr>
          <w:p w:rsidR="006D3D5D" w:rsidRDefault="006D3D5D" w:rsidP="00A64C01">
            <w:pPr>
              <w:jc w:val="center"/>
              <w:rPr>
                <w:b/>
                <w:sz w:val="28"/>
                <w:szCs w:val="28"/>
              </w:rPr>
            </w:pPr>
            <w:r>
              <w:rPr>
                <w:b/>
                <w:sz w:val="28"/>
                <w:szCs w:val="28"/>
              </w:rPr>
              <w:t>54</w:t>
            </w:r>
          </w:p>
        </w:tc>
      </w:tr>
    </w:tbl>
    <w:p w:rsidR="006D3D5D" w:rsidRDefault="006D3D5D" w:rsidP="00F5231E">
      <w:pPr>
        <w:pStyle w:val="1"/>
        <w:spacing w:before="0" w:line="360" w:lineRule="auto"/>
        <w:ind w:firstLine="708"/>
        <w:jc w:val="center"/>
        <w:rPr>
          <w:rFonts w:ascii="Times New Roman" w:hAnsi="Times New Roman"/>
          <w:color w:val="auto"/>
        </w:rPr>
      </w:pPr>
    </w:p>
    <w:p w:rsidR="00121CAE" w:rsidRPr="00121CAE" w:rsidRDefault="00121CAE" w:rsidP="00121CAE"/>
    <w:p w:rsidR="006D3D5D" w:rsidRPr="00F5231E" w:rsidRDefault="006D3D5D" w:rsidP="000A285D">
      <w:pPr>
        <w:pStyle w:val="1"/>
        <w:keepNext w:val="0"/>
        <w:keepLines w:val="0"/>
        <w:pageBreakBefore/>
        <w:spacing w:before="0" w:line="360" w:lineRule="auto"/>
        <w:ind w:firstLine="709"/>
        <w:jc w:val="center"/>
        <w:rPr>
          <w:rFonts w:ascii="Times New Roman" w:hAnsi="Times New Roman"/>
          <w:color w:val="auto"/>
        </w:rPr>
      </w:pPr>
      <w:r>
        <w:rPr>
          <w:rFonts w:ascii="Times New Roman" w:hAnsi="Times New Roman"/>
          <w:color w:val="auto"/>
        </w:rPr>
        <w:lastRenderedPageBreak/>
        <w:t>4</w:t>
      </w:r>
      <w:r w:rsidRPr="00F5231E">
        <w:rPr>
          <w:rFonts w:ascii="Times New Roman" w:hAnsi="Times New Roman"/>
          <w:color w:val="auto"/>
        </w:rPr>
        <w:t>. СОДЕРЖАНИЕ ДИСЦИПЛИНЫ</w:t>
      </w:r>
    </w:p>
    <w:p w:rsidR="006D3D5D" w:rsidRPr="00121CAE" w:rsidRDefault="006D3D5D" w:rsidP="00F5231E">
      <w:pPr>
        <w:spacing w:line="360" w:lineRule="auto"/>
        <w:ind w:firstLine="708"/>
        <w:jc w:val="center"/>
        <w:rPr>
          <w:b/>
          <w:bCs/>
          <w:iCs/>
          <w:snapToGrid w:val="0"/>
          <w:sz w:val="32"/>
          <w:szCs w:val="32"/>
        </w:rPr>
      </w:pPr>
      <w:r w:rsidRPr="00121CAE">
        <w:rPr>
          <w:b/>
          <w:bCs/>
          <w:iCs/>
          <w:snapToGrid w:val="0"/>
          <w:sz w:val="32"/>
          <w:szCs w:val="32"/>
        </w:rPr>
        <w:t xml:space="preserve">Часть 1. Содержание </w:t>
      </w:r>
      <w:r w:rsidR="007F66A7" w:rsidRPr="00121CAE">
        <w:rPr>
          <w:b/>
          <w:bCs/>
          <w:iCs/>
          <w:snapToGrid w:val="0"/>
          <w:sz w:val="32"/>
          <w:szCs w:val="32"/>
        </w:rPr>
        <w:t xml:space="preserve">тем </w:t>
      </w:r>
      <w:r w:rsidRPr="00121CAE">
        <w:rPr>
          <w:b/>
          <w:bCs/>
          <w:iCs/>
          <w:snapToGrid w:val="0"/>
          <w:sz w:val="32"/>
          <w:szCs w:val="32"/>
        </w:rPr>
        <w:t>дисциплины</w:t>
      </w:r>
    </w:p>
    <w:p w:rsidR="006D3D5D" w:rsidRPr="00121CAE" w:rsidRDefault="006D3D5D" w:rsidP="008A7836">
      <w:pPr>
        <w:spacing w:line="360" w:lineRule="auto"/>
        <w:ind w:firstLine="426"/>
        <w:jc w:val="center"/>
        <w:rPr>
          <w:rFonts w:ascii="Times New Roman CYR" w:hAnsi="Times New Roman CYR"/>
          <w:b/>
          <w:sz w:val="30"/>
          <w:szCs w:val="30"/>
        </w:rPr>
      </w:pPr>
      <w:r w:rsidRPr="00121CAE">
        <w:rPr>
          <w:rFonts w:ascii="Times New Roman CYR" w:hAnsi="Times New Roman CYR"/>
          <w:b/>
          <w:sz w:val="30"/>
          <w:szCs w:val="30"/>
        </w:rPr>
        <w:t>Раздел 1</w:t>
      </w:r>
      <w:r w:rsidR="00121CAE" w:rsidRPr="00121CAE">
        <w:rPr>
          <w:rFonts w:ascii="Times New Roman CYR" w:hAnsi="Times New Roman CYR"/>
          <w:b/>
          <w:sz w:val="30"/>
          <w:szCs w:val="30"/>
        </w:rPr>
        <w:t>.</w:t>
      </w:r>
      <w:r w:rsidRPr="00121CAE">
        <w:rPr>
          <w:rFonts w:ascii="Times New Roman CYR" w:hAnsi="Times New Roman CYR"/>
          <w:b/>
          <w:sz w:val="30"/>
          <w:szCs w:val="30"/>
        </w:rPr>
        <w:t xml:space="preserve"> Теоретические основы специальности</w:t>
      </w:r>
    </w:p>
    <w:p w:rsidR="006D3D5D" w:rsidRPr="008A7836" w:rsidRDefault="006D3D5D" w:rsidP="000F146E">
      <w:pPr>
        <w:spacing w:before="200" w:line="360" w:lineRule="auto"/>
        <w:jc w:val="both"/>
        <w:rPr>
          <w:rFonts w:ascii="Times New Roman CYR" w:hAnsi="Times New Roman CYR"/>
          <w:b/>
          <w:sz w:val="28"/>
          <w:szCs w:val="28"/>
        </w:rPr>
      </w:pPr>
      <w:r w:rsidRPr="008A7836">
        <w:rPr>
          <w:rFonts w:ascii="Times New Roman CYR" w:hAnsi="Times New Roman CYR"/>
          <w:b/>
          <w:sz w:val="28"/>
          <w:szCs w:val="28"/>
        </w:rPr>
        <w:t>Тема 1</w:t>
      </w:r>
      <w:r w:rsidR="00121CAE">
        <w:rPr>
          <w:rFonts w:ascii="Times New Roman CYR" w:hAnsi="Times New Roman CYR"/>
          <w:b/>
          <w:sz w:val="28"/>
          <w:szCs w:val="28"/>
        </w:rPr>
        <w:t>.</w:t>
      </w:r>
      <w:r w:rsidRPr="008A7836">
        <w:rPr>
          <w:rFonts w:ascii="Times New Roman CYR" w:hAnsi="Times New Roman CYR"/>
          <w:b/>
          <w:sz w:val="28"/>
          <w:szCs w:val="28"/>
        </w:rPr>
        <w:t xml:space="preserve"> Теория и методология финансов</w:t>
      </w:r>
    </w:p>
    <w:p w:rsidR="00121CAE" w:rsidRDefault="00121CAE" w:rsidP="00181A53">
      <w:pPr>
        <w:pStyle w:val="af3"/>
        <w:tabs>
          <w:tab w:val="left" w:pos="0"/>
        </w:tabs>
        <w:spacing w:after="0" w:line="360" w:lineRule="auto"/>
        <w:ind w:left="0" w:firstLine="567"/>
        <w:jc w:val="both"/>
        <w:rPr>
          <w:sz w:val="28"/>
          <w:szCs w:val="28"/>
        </w:rPr>
      </w:pPr>
      <w:r w:rsidRPr="00121CAE">
        <w:rPr>
          <w:sz w:val="28"/>
          <w:szCs w:val="28"/>
        </w:rPr>
        <w:t>Финансы как экономическая категория, практическая реализация результ</w:t>
      </w:r>
      <w:r w:rsidRPr="00121CAE">
        <w:rPr>
          <w:sz w:val="28"/>
          <w:szCs w:val="28"/>
        </w:rPr>
        <w:t>а</w:t>
      </w:r>
      <w:r w:rsidRPr="00121CAE">
        <w:rPr>
          <w:sz w:val="28"/>
          <w:szCs w:val="28"/>
        </w:rPr>
        <w:t>тов научных дискуссий. Функции финансов, их виды, толкование, фактическое использование в условиях рыночного хозяйства. Финансовая система госуда</w:t>
      </w:r>
      <w:r w:rsidRPr="00121CAE">
        <w:rPr>
          <w:sz w:val="28"/>
          <w:szCs w:val="28"/>
        </w:rPr>
        <w:t>р</w:t>
      </w:r>
      <w:r w:rsidRPr="00121CAE">
        <w:rPr>
          <w:sz w:val="28"/>
          <w:szCs w:val="28"/>
        </w:rPr>
        <w:t>ства, основные направления ее реформирования. Финансовая политика гос</w:t>
      </w:r>
      <w:r w:rsidRPr="00121CAE">
        <w:rPr>
          <w:sz w:val="28"/>
          <w:szCs w:val="28"/>
        </w:rPr>
        <w:t>у</w:t>
      </w:r>
      <w:r w:rsidRPr="00121CAE">
        <w:rPr>
          <w:sz w:val="28"/>
          <w:szCs w:val="28"/>
        </w:rPr>
        <w:t>дарства и ее особенности в пореформенной России. Механизм влияния гос</w:t>
      </w:r>
      <w:r w:rsidRPr="00121CAE">
        <w:rPr>
          <w:sz w:val="28"/>
          <w:szCs w:val="28"/>
        </w:rPr>
        <w:t>у</w:t>
      </w:r>
      <w:r w:rsidRPr="00121CAE">
        <w:rPr>
          <w:sz w:val="28"/>
          <w:szCs w:val="28"/>
        </w:rPr>
        <w:t xml:space="preserve">дарственной финансовой </w:t>
      </w:r>
      <w:proofErr w:type="gramStart"/>
      <w:r w:rsidRPr="00121CAE">
        <w:rPr>
          <w:sz w:val="28"/>
          <w:szCs w:val="28"/>
        </w:rPr>
        <w:t>политики на поведение</w:t>
      </w:r>
      <w:proofErr w:type="gramEnd"/>
      <w:r w:rsidRPr="00121CAE">
        <w:rPr>
          <w:sz w:val="28"/>
          <w:szCs w:val="28"/>
        </w:rPr>
        <w:t xml:space="preserve"> частных фирм, предприятий. Государственные и частные финансы, сходство и отличия, проблемы взаим</w:t>
      </w:r>
      <w:r w:rsidRPr="00121CAE">
        <w:rPr>
          <w:sz w:val="28"/>
          <w:szCs w:val="28"/>
        </w:rPr>
        <w:t>о</w:t>
      </w:r>
      <w:r w:rsidRPr="00121CAE">
        <w:rPr>
          <w:sz w:val="28"/>
          <w:szCs w:val="28"/>
        </w:rPr>
        <w:t>действия.</w:t>
      </w:r>
    </w:p>
    <w:p w:rsidR="00181A53" w:rsidRPr="00121CAE" w:rsidRDefault="00181A53" w:rsidP="00181A53">
      <w:pPr>
        <w:pStyle w:val="af3"/>
        <w:spacing w:after="0" w:line="360" w:lineRule="auto"/>
        <w:ind w:left="284" w:firstLine="567"/>
        <w:jc w:val="both"/>
        <w:rPr>
          <w:sz w:val="28"/>
          <w:szCs w:val="28"/>
        </w:rPr>
      </w:pPr>
    </w:p>
    <w:p w:rsidR="006D3D5D" w:rsidRPr="008A7836" w:rsidRDefault="006D3D5D" w:rsidP="00181A53">
      <w:pPr>
        <w:spacing w:line="360" w:lineRule="auto"/>
        <w:jc w:val="both"/>
        <w:rPr>
          <w:rFonts w:ascii="Times New Roman CYR" w:hAnsi="Times New Roman CYR"/>
          <w:b/>
          <w:sz w:val="28"/>
          <w:szCs w:val="28"/>
        </w:rPr>
      </w:pPr>
      <w:r w:rsidRPr="008A7836">
        <w:rPr>
          <w:rFonts w:ascii="Times New Roman CYR" w:hAnsi="Times New Roman CYR"/>
          <w:b/>
          <w:sz w:val="28"/>
          <w:szCs w:val="28"/>
        </w:rPr>
        <w:t>Тема 2</w:t>
      </w:r>
      <w:r w:rsidR="00121CAE">
        <w:rPr>
          <w:rFonts w:ascii="Times New Roman CYR" w:hAnsi="Times New Roman CYR"/>
          <w:b/>
          <w:sz w:val="28"/>
          <w:szCs w:val="28"/>
        </w:rPr>
        <w:t>.</w:t>
      </w:r>
      <w:r w:rsidRPr="008A7836">
        <w:rPr>
          <w:rFonts w:ascii="Times New Roman CYR" w:hAnsi="Times New Roman CYR"/>
          <w:b/>
          <w:sz w:val="28"/>
          <w:szCs w:val="28"/>
        </w:rPr>
        <w:t xml:space="preserve"> Государственные финансы</w:t>
      </w:r>
    </w:p>
    <w:p w:rsidR="00121CAE" w:rsidRPr="00A303ED" w:rsidRDefault="00121CAE" w:rsidP="000F146E">
      <w:pPr>
        <w:spacing w:line="360" w:lineRule="auto"/>
        <w:ind w:firstLine="567"/>
        <w:jc w:val="both"/>
        <w:rPr>
          <w:sz w:val="28"/>
          <w:szCs w:val="28"/>
        </w:rPr>
      </w:pPr>
      <w:r w:rsidRPr="00A303ED">
        <w:rPr>
          <w:sz w:val="28"/>
          <w:szCs w:val="28"/>
        </w:rPr>
        <w:t>Бюджет государства, проблемы его исследования на уровне макроэкон</w:t>
      </w:r>
      <w:r w:rsidRPr="00A303ED">
        <w:rPr>
          <w:sz w:val="28"/>
          <w:szCs w:val="28"/>
        </w:rPr>
        <w:t>о</w:t>
      </w:r>
      <w:r w:rsidRPr="00A303ED">
        <w:rPr>
          <w:sz w:val="28"/>
          <w:szCs w:val="28"/>
        </w:rPr>
        <w:t>мики. Бюджетная система как объект управления и организации, проблемы и перспективы. Бюджетные инструменты управления экономикой.</w:t>
      </w:r>
    </w:p>
    <w:p w:rsidR="00121CAE" w:rsidRPr="00A303ED" w:rsidRDefault="00121CAE" w:rsidP="000F146E">
      <w:pPr>
        <w:spacing w:line="360" w:lineRule="auto"/>
        <w:ind w:firstLine="567"/>
        <w:jc w:val="both"/>
        <w:rPr>
          <w:sz w:val="28"/>
          <w:szCs w:val="28"/>
        </w:rPr>
      </w:pPr>
      <w:r w:rsidRPr="00A303ED">
        <w:rPr>
          <w:sz w:val="28"/>
          <w:szCs w:val="28"/>
        </w:rPr>
        <w:t>Система доходных поступлений в бюджеты всех уровней. Неналоговые доходы федерального бюджета, региональных и местных бюджетов.</w:t>
      </w:r>
    </w:p>
    <w:p w:rsidR="00121CAE" w:rsidRPr="00A303ED" w:rsidRDefault="00121CAE" w:rsidP="000F146E">
      <w:pPr>
        <w:spacing w:line="360" w:lineRule="auto"/>
        <w:ind w:firstLine="567"/>
        <w:jc w:val="both"/>
        <w:rPr>
          <w:sz w:val="28"/>
          <w:szCs w:val="28"/>
        </w:rPr>
      </w:pPr>
      <w:r w:rsidRPr="00A303ED">
        <w:rPr>
          <w:sz w:val="28"/>
          <w:szCs w:val="28"/>
        </w:rPr>
        <w:t>Система государственных расходов. Состав и структура расходов бюдж</w:t>
      </w:r>
      <w:r w:rsidRPr="00A303ED">
        <w:rPr>
          <w:sz w:val="28"/>
          <w:szCs w:val="28"/>
        </w:rPr>
        <w:t>е</w:t>
      </w:r>
      <w:r w:rsidRPr="00A303ED">
        <w:rPr>
          <w:sz w:val="28"/>
          <w:szCs w:val="28"/>
        </w:rPr>
        <w:t>тов. Капитальные и текущие расходы бюджетов. Распределение расходов по уровням бюджетной системы России. Нормирование бюджетных расходов: значение, современное состояние и тенденции развития.</w:t>
      </w:r>
    </w:p>
    <w:p w:rsidR="00121CAE" w:rsidRPr="00A303ED" w:rsidRDefault="00121CAE" w:rsidP="000F146E">
      <w:pPr>
        <w:spacing w:line="360" w:lineRule="auto"/>
        <w:ind w:firstLine="567"/>
        <w:jc w:val="both"/>
        <w:rPr>
          <w:sz w:val="28"/>
          <w:szCs w:val="28"/>
        </w:rPr>
      </w:pPr>
      <w:r w:rsidRPr="00A303ED">
        <w:rPr>
          <w:sz w:val="28"/>
          <w:szCs w:val="28"/>
        </w:rPr>
        <w:t>Планирование и прогнозирование расходов бюджетов всех уровней. Роль, права, обязанности и ответственность получателей бюджетных средств за цел</w:t>
      </w:r>
      <w:r w:rsidRPr="00A303ED">
        <w:rPr>
          <w:sz w:val="28"/>
          <w:szCs w:val="28"/>
        </w:rPr>
        <w:t>е</w:t>
      </w:r>
      <w:r w:rsidRPr="00A303ED">
        <w:rPr>
          <w:sz w:val="28"/>
          <w:szCs w:val="28"/>
        </w:rPr>
        <w:t>вое и экономное использование бюджетных средств. Порядок планирования и прогнозирования расходов бюджетных учреждений. Система сводного план</w:t>
      </w:r>
      <w:r w:rsidRPr="00A303ED">
        <w:rPr>
          <w:sz w:val="28"/>
          <w:szCs w:val="28"/>
        </w:rPr>
        <w:t>и</w:t>
      </w:r>
      <w:r w:rsidRPr="00A303ED">
        <w:rPr>
          <w:sz w:val="28"/>
          <w:szCs w:val="28"/>
        </w:rPr>
        <w:t xml:space="preserve">рования расходов бюджетов на стадии их формирования. </w:t>
      </w:r>
    </w:p>
    <w:p w:rsidR="00121CAE" w:rsidRPr="00A303ED" w:rsidRDefault="00121CAE" w:rsidP="000F146E">
      <w:pPr>
        <w:spacing w:line="360" w:lineRule="auto"/>
        <w:ind w:firstLine="567"/>
        <w:jc w:val="both"/>
        <w:rPr>
          <w:sz w:val="28"/>
          <w:szCs w:val="28"/>
        </w:rPr>
      </w:pPr>
      <w:r w:rsidRPr="00A303ED">
        <w:rPr>
          <w:sz w:val="28"/>
          <w:szCs w:val="28"/>
        </w:rPr>
        <w:t>Место и роль государственных и целевых программ в системе государс</w:t>
      </w:r>
      <w:r w:rsidRPr="00A303ED">
        <w:rPr>
          <w:sz w:val="28"/>
          <w:szCs w:val="28"/>
        </w:rPr>
        <w:t>т</w:t>
      </w:r>
      <w:r w:rsidRPr="00A303ED">
        <w:rPr>
          <w:sz w:val="28"/>
          <w:szCs w:val="28"/>
        </w:rPr>
        <w:lastRenderedPageBreak/>
        <w:t>венных расходов. Особенности прогнозирования, планирования и финансир</w:t>
      </w:r>
      <w:r w:rsidRPr="00A303ED">
        <w:rPr>
          <w:sz w:val="28"/>
          <w:szCs w:val="28"/>
        </w:rPr>
        <w:t>о</w:t>
      </w:r>
      <w:r w:rsidRPr="00A303ED">
        <w:rPr>
          <w:sz w:val="28"/>
          <w:szCs w:val="28"/>
        </w:rPr>
        <w:t>вания государственных (федеральных) целевых программ расходов.</w:t>
      </w:r>
    </w:p>
    <w:p w:rsidR="00121CAE" w:rsidRPr="00A303ED" w:rsidRDefault="00121CAE" w:rsidP="000F146E">
      <w:pPr>
        <w:spacing w:line="360" w:lineRule="auto"/>
        <w:ind w:firstLine="567"/>
        <w:jc w:val="both"/>
        <w:rPr>
          <w:sz w:val="28"/>
          <w:szCs w:val="28"/>
        </w:rPr>
      </w:pPr>
      <w:r w:rsidRPr="00A303ED">
        <w:rPr>
          <w:sz w:val="28"/>
          <w:szCs w:val="28"/>
        </w:rPr>
        <w:t>Управление доходами и расходами федерального бюджета через систему Федерального Казначейства. Проблема оценки эффективности управления бюджетом.</w:t>
      </w:r>
    </w:p>
    <w:p w:rsidR="00121CAE" w:rsidRPr="00A303ED" w:rsidRDefault="00121CAE" w:rsidP="000F146E">
      <w:pPr>
        <w:spacing w:line="360" w:lineRule="auto"/>
        <w:ind w:firstLine="567"/>
        <w:jc w:val="both"/>
        <w:rPr>
          <w:sz w:val="28"/>
          <w:szCs w:val="28"/>
        </w:rPr>
      </w:pPr>
      <w:r w:rsidRPr="00A303ED">
        <w:rPr>
          <w:sz w:val="28"/>
          <w:szCs w:val="28"/>
        </w:rPr>
        <w:t>Управление доходами и расходами регионального и местного бюджетов. Особенности организации расходов местных бюджетов, их состав, структура, целевое назначение и эффективность.</w:t>
      </w:r>
    </w:p>
    <w:p w:rsidR="00121CAE" w:rsidRPr="00A303ED" w:rsidRDefault="00121CAE" w:rsidP="000F146E">
      <w:pPr>
        <w:spacing w:line="360" w:lineRule="auto"/>
        <w:ind w:firstLine="567"/>
        <w:jc w:val="both"/>
        <w:rPr>
          <w:sz w:val="28"/>
          <w:szCs w:val="28"/>
        </w:rPr>
      </w:pPr>
      <w:r w:rsidRPr="00A303ED">
        <w:rPr>
          <w:sz w:val="28"/>
          <w:szCs w:val="28"/>
        </w:rPr>
        <w:t>Бюджетный федерализм, основы и проблемы его реализации в России. Бюджетный дефицит, механизм и последствия его влияния на национальную экономику. Механизм и источники финансирования бюджетного дефицита. Особенности и результаты финансового управления бюджетным дефицитом в России.</w:t>
      </w:r>
    </w:p>
    <w:p w:rsidR="00121CAE" w:rsidRPr="00A303ED" w:rsidRDefault="00121CAE" w:rsidP="000F146E">
      <w:pPr>
        <w:spacing w:line="360" w:lineRule="auto"/>
        <w:ind w:firstLine="567"/>
        <w:jc w:val="both"/>
        <w:rPr>
          <w:sz w:val="28"/>
          <w:szCs w:val="28"/>
        </w:rPr>
      </w:pPr>
      <w:r w:rsidRPr="00A303ED">
        <w:rPr>
          <w:sz w:val="28"/>
          <w:szCs w:val="28"/>
        </w:rPr>
        <w:t>Государственный кредит и его роль в условиях рыночной экономики. Г</w:t>
      </w:r>
      <w:r w:rsidRPr="00A303ED">
        <w:rPr>
          <w:sz w:val="28"/>
          <w:szCs w:val="28"/>
        </w:rPr>
        <w:t>о</w:t>
      </w:r>
      <w:r w:rsidRPr="00A303ED">
        <w:rPr>
          <w:sz w:val="28"/>
          <w:szCs w:val="28"/>
        </w:rPr>
        <w:t>сударственный долг: внутренний и внешний. Инструменты управления вну</w:t>
      </w:r>
      <w:r w:rsidRPr="00A303ED">
        <w:rPr>
          <w:sz w:val="28"/>
          <w:szCs w:val="28"/>
        </w:rPr>
        <w:t>т</w:t>
      </w:r>
      <w:r w:rsidRPr="00A303ED">
        <w:rPr>
          <w:sz w:val="28"/>
          <w:szCs w:val="28"/>
        </w:rPr>
        <w:t>ренним и внешним государственным долгом, эффективность их использования. Финансовая стратегия и финансовая тактика государства в условиях роста г</w:t>
      </w:r>
      <w:r w:rsidRPr="00A303ED">
        <w:rPr>
          <w:sz w:val="28"/>
          <w:szCs w:val="28"/>
        </w:rPr>
        <w:t>о</w:t>
      </w:r>
      <w:r w:rsidRPr="00A303ED">
        <w:rPr>
          <w:sz w:val="28"/>
          <w:szCs w:val="28"/>
        </w:rPr>
        <w:t>сударственного долга.</w:t>
      </w:r>
    </w:p>
    <w:p w:rsidR="00121CAE" w:rsidRPr="00A303ED" w:rsidRDefault="00121CAE" w:rsidP="000F146E">
      <w:pPr>
        <w:spacing w:line="360" w:lineRule="auto"/>
        <w:ind w:firstLine="567"/>
        <w:jc w:val="both"/>
        <w:rPr>
          <w:sz w:val="28"/>
          <w:szCs w:val="28"/>
        </w:rPr>
      </w:pPr>
      <w:r w:rsidRPr="00A303ED">
        <w:rPr>
          <w:sz w:val="28"/>
          <w:szCs w:val="28"/>
        </w:rPr>
        <w:t>Местные финансы как звено финансовой системы государства. Проблемы и перспективы реформирования системы местных финансов в России.</w:t>
      </w:r>
    </w:p>
    <w:p w:rsidR="00121CAE" w:rsidRPr="00A303ED" w:rsidRDefault="00121CAE" w:rsidP="000F146E">
      <w:pPr>
        <w:spacing w:line="360" w:lineRule="auto"/>
        <w:ind w:firstLine="567"/>
        <w:jc w:val="both"/>
        <w:rPr>
          <w:sz w:val="28"/>
          <w:szCs w:val="28"/>
        </w:rPr>
      </w:pPr>
      <w:r w:rsidRPr="00A303ED">
        <w:rPr>
          <w:sz w:val="28"/>
          <w:szCs w:val="28"/>
        </w:rPr>
        <w:t>Финансовая безопасность национального государства как элемент фина</w:t>
      </w:r>
      <w:r w:rsidRPr="00A303ED">
        <w:rPr>
          <w:sz w:val="28"/>
          <w:szCs w:val="28"/>
        </w:rPr>
        <w:t>н</w:t>
      </w:r>
      <w:r w:rsidRPr="00A303ED">
        <w:rPr>
          <w:sz w:val="28"/>
          <w:szCs w:val="28"/>
        </w:rPr>
        <w:t>совой политики и финансового контроля, механизм и эффективность обеспеч</w:t>
      </w:r>
      <w:r w:rsidRPr="00A303ED">
        <w:rPr>
          <w:sz w:val="28"/>
          <w:szCs w:val="28"/>
        </w:rPr>
        <w:t>е</w:t>
      </w:r>
      <w:r w:rsidRPr="00A303ED">
        <w:rPr>
          <w:sz w:val="28"/>
          <w:szCs w:val="28"/>
        </w:rPr>
        <w:t>ния.</w:t>
      </w:r>
    </w:p>
    <w:p w:rsidR="00121CAE" w:rsidRPr="00A303ED" w:rsidRDefault="00121CAE" w:rsidP="00181A53">
      <w:pPr>
        <w:spacing w:line="360" w:lineRule="auto"/>
        <w:ind w:firstLine="567"/>
        <w:jc w:val="both"/>
        <w:rPr>
          <w:sz w:val="28"/>
          <w:szCs w:val="28"/>
        </w:rPr>
      </w:pPr>
      <w:r w:rsidRPr="00A303ED">
        <w:rPr>
          <w:sz w:val="28"/>
          <w:szCs w:val="28"/>
        </w:rPr>
        <w:t>Особенности взаимодействия финансовой и денежно-кредитной политики государства.</w:t>
      </w:r>
    </w:p>
    <w:p w:rsidR="00121CAE" w:rsidRDefault="00121CAE" w:rsidP="00181A53">
      <w:pPr>
        <w:spacing w:line="360" w:lineRule="auto"/>
        <w:ind w:firstLine="426"/>
        <w:jc w:val="both"/>
        <w:rPr>
          <w:i/>
          <w:iCs/>
          <w:sz w:val="28"/>
          <w:szCs w:val="28"/>
        </w:rPr>
      </w:pPr>
    </w:p>
    <w:p w:rsidR="006D3D5D" w:rsidRDefault="00121CAE" w:rsidP="00181A53">
      <w:pPr>
        <w:spacing w:line="360" w:lineRule="auto"/>
        <w:jc w:val="both"/>
        <w:rPr>
          <w:b/>
          <w:iCs/>
          <w:sz w:val="28"/>
          <w:szCs w:val="28"/>
        </w:rPr>
      </w:pPr>
      <w:r w:rsidRPr="00121CAE">
        <w:rPr>
          <w:b/>
          <w:iCs/>
          <w:sz w:val="28"/>
          <w:szCs w:val="28"/>
        </w:rPr>
        <w:t>Тема 3. Налоги и налогообложение</w:t>
      </w:r>
    </w:p>
    <w:p w:rsidR="00121CAE" w:rsidRPr="00A303ED" w:rsidRDefault="00121CAE" w:rsidP="000F146E">
      <w:pPr>
        <w:spacing w:line="360" w:lineRule="auto"/>
        <w:ind w:firstLine="567"/>
        <w:jc w:val="both"/>
        <w:rPr>
          <w:sz w:val="28"/>
          <w:szCs w:val="28"/>
        </w:rPr>
      </w:pPr>
      <w:r w:rsidRPr="00A303ED">
        <w:rPr>
          <w:sz w:val="28"/>
          <w:szCs w:val="28"/>
        </w:rPr>
        <w:t>Налог как экономическая и правовая категория. Сущность налогов, их функции и роль в регулировании экономики и в формировании доходов бю</w:t>
      </w:r>
      <w:r w:rsidRPr="00A303ED">
        <w:rPr>
          <w:sz w:val="28"/>
          <w:szCs w:val="28"/>
        </w:rPr>
        <w:t>д</w:t>
      </w:r>
      <w:r w:rsidRPr="00A303ED">
        <w:rPr>
          <w:sz w:val="28"/>
          <w:szCs w:val="28"/>
        </w:rPr>
        <w:t>жетов. Влияние налогов на личное потребление, сбережения, инвестиции. О</w:t>
      </w:r>
      <w:r w:rsidRPr="00A303ED">
        <w:rPr>
          <w:sz w:val="28"/>
          <w:szCs w:val="28"/>
        </w:rPr>
        <w:t>с</w:t>
      </w:r>
      <w:r w:rsidRPr="00A303ED">
        <w:rPr>
          <w:sz w:val="28"/>
          <w:szCs w:val="28"/>
        </w:rPr>
        <w:lastRenderedPageBreak/>
        <w:t>новные принципы налогообложения и их реализация при построении налоговой системы.</w:t>
      </w:r>
    </w:p>
    <w:p w:rsidR="00121CAE" w:rsidRPr="00A303ED" w:rsidRDefault="00121CAE" w:rsidP="000F146E">
      <w:pPr>
        <w:spacing w:line="360" w:lineRule="auto"/>
        <w:ind w:firstLine="567"/>
        <w:jc w:val="both"/>
        <w:rPr>
          <w:sz w:val="28"/>
          <w:szCs w:val="28"/>
        </w:rPr>
      </w:pPr>
      <w:r w:rsidRPr="00A303ED">
        <w:rPr>
          <w:sz w:val="28"/>
          <w:szCs w:val="28"/>
        </w:rPr>
        <w:t>Виды налогов и сборов, классификация налогов. Теория и практика пр</w:t>
      </w:r>
      <w:r w:rsidRPr="00A303ED">
        <w:rPr>
          <w:sz w:val="28"/>
          <w:szCs w:val="28"/>
        </w:rPr>
        <w:t>и</w:t>
      </w:r>
      <w:r w:rsidRPr="00A303ED">
        <w:rPr>
          <w:sz w:val="28"/>
          <w:szCs w:val="28"/>
        </w:rPr>
        <w:t>менения различных видов налогов в РФ.</w:t>
      </w:r>
    </w:p>
    <w:p w:rsidR="00121CAE" w:rsidRPr="00A303ED" w:rsidRDefault="00121CAE" w:rsidP="000F146E">
      <w:pPr>
        <w:spacing w:line="360" w:lineRule="auto"/>
        <w:ind w:firstLine="567"/>
        <w:jc w:val="both"/>
        <w:rPr>
          <w:sz w:val="28"/>
          <w:szCs w:val="28"/>
        </w:rPr>
      </w:pPr>
      <w:r w:rsidRPr="00A303ED">
        <w:rPr>
          <w:sz w:val="28"/>
          <w:szCs w:val="28"/>
        </w:rPr>
        <w:t>Налоговая система: понятие, состав, структура и принципы организации. Организация управления налоговой системой. Распределение налогов между звеньями бюджетной системы РФ.</w:t>
      </w:r>
    </w:p>
    <w:p w:rsidR="00121CAE" w:rsidRPr="00A303ED" w:rsidRDefault="00121CAE" w:rsidP="000F146E">
      <w:pPr>
        <w:spacing w:line="360" w:lineRule="auto"/>
        <w:ind w:firstLine="567"/>
        <w:jc w:val="both"/>
        <w:rPr>
          <w:sz w:val="28"/>
          <w:szCs w:val="28"/>
        </w:rPr>
      </w:pPr>
      <w:r w:rsidRPr="00A303ED">
        <w:rPr>
          <w:sz w:val="28"/>
          <w:szCs w:val="28"/>
        </w:rPr>
        <w:t>Налоговая политика государства, факторы, инструменты, определяющие направления налоговой политики. Теории о месте и роли налоговой политики в системе государственного регулирования.</w:t>
      </w:r>
    </w:p>
    <w:p w:rsidR="00121CAE" w:rsidRPr="00A303ED" w:rsidRDefault="00121CAE" w:rsidP="000F146E">
      <w:pPr>
        <w:spacing w:line="360" w:lineRule="auto"/>
        <w:ind w:firstLine="567"/>
        <w:jc w:val="both"/>
        <w:rPr>
          <w:sz w:val="28"/>
          <w:szCs w:val="28"/>
        </w:rPr>
      </w:pPr>
      <w:r w:rsidRPr="00A303ED">
        <w:rPr>
          <w:sz w:val="28"/>
          <w:szCs w:val="28"/>
        </w:rPr>
        <w:t>Налоговое планирование и прогнозирование. Налоговый контроль, его формы и методы. Налоговое администрирование.</w:t>
      </w:r>
    </w:p>
    <w:p w:rsidR="00121CAE" w:rsidRPr="00A303ED" w:rsidRDefault="00121CAE" w:rsidP="000F146E">
      <w:pPr>
        <w:spacing w:line="360" w:lineRule="auto"/>
        <w:ind w:firstLine="567"/>
        <w:jc w:val="both"/>
        <w:rPr>
          <w:sz w:val="28"/>
          <w:szCs w:val="28"/>
        </w:rPr>
      </w:pPr>
      <w:r w:rsidRPr="00A303ED">
        <w:rPr>
          <w:sz w:val="28"/>
          <w:szCs w:val="28"/>
        </w:rPr>
        <w:t>Основные налоги в Российской Федерации и перспективы их развития: н</w:t>
      </w:r>
      <w:r w:rsidRPr="00A303ED">
        <w:rPr>
          <w:sz w:val="28"/>
          <w:szCs w:val="28"/>
        </w:rPr>
        <w:t>а</w:t>
      </w:r>
      <w:r w:rsidRPr="00A303ED">
        <w:rPr>
          <w:sz w:val="28"/>
          <w:szCs w:val="28"/>
        </w:rPr>
        <w:t>логи с организаций (налог на прибыль, налог на имущество, НДС, акцизы и др.), налоги и сборы с физических лиц (налог на доходы физических лиц, налог на наследование и дарение), иные налоги (транспортный налог, земельный н</w:t>
      </w:r>
      <w:r w:rsidRPr="00A303ED">
        <w:rPr>
          <w:sz w:val="28"/>
          <w:szCs w:val="28"/>
        </w:rPr>
        <w:t>а</w:t>
      </w:r>
      <w:r w:rsidRPr="00A303ED">
        <w:rPr>
          <w:sz w:val="28"/>
          <w:szCs w:val="28"/>
        </w:rPr>
        <w:t>лог, таможенная пошлина, государственная пошлина и другие). Специальные налоговые режимы, их назначение и роль в регулировании отдельных видов деятельности.</w:t>
      </w:r>
    </w:p>
    <w:p w:rsidR="00121CAE" w:rsidRPr="00121CAE" w:rsidRDefault="00121CAE" w:rsidP="000F146E">
      <w:pPr>
        <w:spacing w:line="360" w:lineRule="auto"/>
        <w:jc w:val="both"/>
        <w:rPr>
          <w:rFonts w:ascii="Times New Roman CYR" w:hAnsi="Times New Roman CYR"/>
          <w:b/>
          <w:sz w:val="28"/>
          <w:szCs w:val="28"/>
        </w:rPr>
      </w:pPr>
    </w:p>
    <w:p w:rsidR="006D3D5D" w:rsidRPr="008A7836" w:rsidRDefault="006D3D5D" w:rsidP="000F146E">
      <w:pPr>
        <w:spacing w:line="360" w:lineRule="auto"/>
        <w:jc w:val="both"/>
        <w:rPr>
          <w:rFonts w:ascii="Times New Roman CYR" w:hAnsi="Times New Roman CYR"/>
          <w:b/>
          <w:sz w:val="28"/>
          <w:szCs w:val="28"/>
        </w:rPr>
      </w:pPr>
      <w:r w:rsidRPr="008A7836">
        <w:rPr>
          <w:rFonts w:ascii="Times New Roman CYR" w:hAnsi="Times New Roman CYR"/>
          <w:b/>
          <w:sz w:val="28"/>
          <w:szCs w:val="28"/>
        </w:rPr>
        <w:t xml:space="preserve">Тема </w:t>
      </w:r>
      <w:r w:rsidR="00121CAE">
        <w:rPr>
          <w:rFonts w:ascii="Times New Roman CYR" w:hAnsi="Times New Roman CYR"/>
          <w:b/>
          <w:sz w:val="28"/>
          <w:szCs w:val="28"/>
        </w:rPr>
        <w:t>4.</w:t>
      </w:r>
      <w:r w:rsidRPr="008A7836">
        <w:rPr>
          <w:rFonts w:ascii="Times New Roman CYR" w:hAnsi="Times New Roman CYR"/>
          <w:b/>
          <w:sz w:val="28"/>
          <w:szCs w:val="28"/>
        </w:rPr>
        <w:t xml:space="preserve"> Финансы предприятий и организаций</w:t>
      </w:r>
      <w:r w:rsidR="00121CAE">
        <w:rPr>
          <w:rFonts w:ascii="Times New Roman CYR" w:hAnsi="Times New Roman CYR"/>
          <w:b/>
          <w:sz w:val="28"/>
          <w:szCs w:val="28"/>
        </w:rPr>
        <w:t>, финансовый менеджмент</w:t>
      </w:r>
    </w:p>
    <w:p w:rsidR="00121CAE" w:rsidRPr="00A303ED" w:rsidRDefault="00121CAE" w:rsidP="000F146E">
      <w:pPr>
        <w:pStyle w:val="a6"/>
        <w:spacing w:line="360" w:lineRule="auto"/>
        <w:ind w:firstLine="567"/>
        <w:rPr>
          <w:iCs/>
          <w:sz w:val="28"/>
          <w:szCs w:val="28"/>
        </w:rPr>
      </w:pPr>
      <w:r w:rsidRPr="00A303ED">
        <w:rPr>
          <w:sz w:val="28"/>
          <w:szCs w:val="28"/>
        </w:rPr>
        <w:t>Финансы предприятий и организаций, их сущность, функции и роль в эк</w:t>
      </w:r>
      <w:r w:rsidRPr="00A303ED">
        <w:rPr>
          <w:sz w:val="28"/>
          <w:szCs w:val="28"/>
        </w:rPr>
        <w:t>о</w:t>
      </w:r>
      <w:r w:rsidRPr="00A303ED">
        <w:rPr>
          <w:sz w:val="28"/>
          <w:szCs w:val="28"/>
        </w:rPr>
        <w:t xml:space="preserve">номике. </w:t>
      </w:r>
      <w:r w:rsidRPr="00A303ED">
        <w:rPr>
          <w:iCs/>
          <w:sz w:val="28"/>
          <w:szCs w:val="28"/>
        </w:rPr>
        <w:t>Основные принципы и особенности организации финансов предпр</w:t>
      </w:r>
      <w:r w:rsidRPr="00A303ED">
        <w:rPr>
          <w:iCs/>
          <w:sz w:val="28"/>
          <w:szCs w:val="28"/>
        </w:rPr>
        <w:t>и</w:t>
      </w:r>
      <w:r w:rsidRPr="00A303ED">
        <w:rPr>
          <w:iCs/>
          <w:sz w:val="28"/>
          <w:szCs w:val="28"/>
        </w:rPr>
        <w:t>ятия и организаций.</w:t>
      </w:r>
    </w:p>
    <w:p w:rsidR="00121CAE" w:rsidRPr="00A303ED" w:rsidRDefault="00121CAE" w:rsidP="000F146E">
      <w:pPr>
        <w:pStyle w:val="a6"/>
        <w:spacing w:line="360" w:lineRule="auto"/>
        <w:ind w:firstLine="567"/>
        <w:rPr>
          <w:iCs/>
          <w:sz w:val="28"/>
          <w:szCs w:val="28"/>
        </w:rPr>
      </w:pPr>
      <w:r w:rsidRPr="00A303ED">
        <w:rPr>
          <w:iCs/>
          <w:sz w:val="28"/>
          <w:szCs w:val="28"/>
        </w:rPr>
        <w:t>Взаимоотношения предприятий, организаций с бюджетом и банками, вн</w:t>
      </w:r>
      <w:r w:rsidRPr="00A303ED">
        <w:rPr>
          <w:iCs/>
          <w:sz w:val="28"/>
          <w:szCs w:val="28"/>
        </w:rPr>
        <w:t>е</w:t>
      </w:r>
      <w:r w:rsidRPr="00A303ED">
        <w:rPr>
          <w:iCs/>
          <w:sz w:val="28"/>
          <w:szCs w:val="28"/>
        </w:rPr>
        <w:t>бюджетными фондами.</w:t>
      </w:r>
    </w:p>
    <w:p w:rsidR="00121CAE" w:rsidRPr="00A303ED" w:rsidRDefault="00121CAE" w:rsidP="000F146E">
      <w:pPr>
        <w:pStyle w:val="a6"/>
        <w:spacing w:line="360" w:lineRule="auto"/>
        <w:ind w:firstLine="567"/>
        <w:rPr>
          <w:iCs/>
          <w:sz w:val="28"/>
          <w:szCs w:val="28"/>
        </w:rPr>
      </w:pPr>
      <w:r w:rsidRPr="00A303ED">
        <w:rPr>
          <w:iCs/>
          <w:sz w:val="28"/>
          <w:szCs w:val="28"/>
        </w:rPr>
        <w:t>Критерии и методы оценки финансовой устойчивости предприятия, орг</w:t>
      </w:r>
      <w:r w:rsidRPr="00A303ED">
        <w:rPr>
          <w:iCs/>
          <w:sz w:val="28"/>
          <w:szCs w:val="28"/>
        </w:rPr>
        <w:t>а</w:t>
      </w:r>
      <w:r w:rsidRPr="00A303ED">
        <w:rPr>
          <w:iCs/>
          <w:sz w:val="28"/>
          <w:szCs w:val="28"/>
        </w:rPr>
        <w:t>низации.</w:t>
      </w:r>
    </w:p>
    <w:p w:rsidR="00121CAE" w:rsidRPr="00A303ED" w:rsidRDefault="00121CAE" w:rsidP="000F146E">
      <w:pPr>
        <w:pStyle w:val="a6"/>
        <w:spacing w:line="360" w:lineRule="auto"/>
        <w:ind w:firstLine="567"/>
        <w:rPr>
          <w:iCs/>
          <w:sz w:val="28"/>
          <w:szCs w:val="28"/>
        </w:rPr>
      </w:pPr>
      <w:r w:rsidRPr="00A303ED">
        <w:rPr>
          <w:iCs/>
          <w:sz w:val="28"/>
          <w:szCs w:val="28"/>
        </w:rPr>
        <w:t>Финансовая стратегия предприятия, организации. Финансовый менед</w:t>
      </w:r>
      <w:r w:rsidRPr="00A303ED">
        <w:rPr>
          <w:iCs/>
          <w:sz w:val="28"/>
          <w:szCs w:val="28"/>
        </w:rPr>
        <w:t>ж</w:t>
      </w:r>
      <w:r w:rsidRPr="00A303ED">
        <w:rPr>
          <w:iCs/>
          <w:sz w:val="28"/>
          <w:szCs w:val="28"/>
        </w:rPr>
        <w:t xml:space="preserve">мент, его состав, структура и механизм функционирования. Базовые концепции </w:t>
      </w:r>
      <w:r w:rsidRPr="00A303ED">
        <w:rPr>
          <w:iCs/>
          <w:sz w:val="28"/>
          <w:szCs w:val="28"/>
        </w:rPr>
        <w:lastRenderedPageBreak/>
        <w:t>финансового менеджмента. Проблемы управления финансовыми рисками. Стоимость капитала и проблемы оптимизации его структуры. Финансовые и</w:t>
      </w:r>
      <w:r w:rsidRPr="00A303ED">
        <w:rPr>
          <w:iCs/>
          <w:sz w:val="28"/>
          <w:szCs w:val="28"/>
        </w:rPr>
        <w:t>н</w:t>
      </w:r>
      <w:r w:rsidRPr="00A303ED">
        <w:rPr>
          <w:iCs/>
          <w:sz w:val="28"/>
          <w:szCs w:val="28"/>
        </w:rPr>
        <w:t>струменты. Система информационного обеспечения финансового менеджме</w:t>
      </w:r>
      <w:r w:rsidRPr="00A303ED">
        <w:rPr>
          <w:iCs/>
          <w:sz w:val="28"/>
          <w:szCs w:val="28"/>
        </w:rPr>
        <w:t>н</w:t>
      </w:r>
      <w:r w:rsidRPr="00A303ED">
        <w:rPr>
          <w:iCs/>
          <w:sz w:val="28"/>
          <w:szCs w:val="28"/>
        </w:rPr>
        <w:t>та.</w:t>
      </w:r>
    </w:p>
    <w:p w:rsidR="00121CAE" w:rsidRPr="00A303ED" w:rsidRDefault="00121CAE" w:rsidP="000F146E">
      <w:pPr>
        <w:pStyle w:val="a6"/>
        <w:spacing w:line="360" w:lineRule="auto"/>
        <w:ind w:firstLine="567"/>
        <w:rPr>
          <w:iCs/>
          <w:sz w:val="28"/>
          <w:szCs w:val="28"/>
        </w:rPr>
      </w:pPr>
      <w:r w:rsidRPr="00A303ED">
        <w:rPr>
          <w:iCs/>
          <w:sz w:val="28"/>
          <w:szCs w:val="28"/>
        </w:rPr>
        <w:t>Основные фонды предприятий, организаций, их виды, оценка, воспрои</w:t>
      </w:r>
      <w:r w:rsidRPr="00A303ED">
        <w:rPr>
          <w:iCs/>
          <w:sz w:val="28"/>
          <w:szCs w:val="28"/>
        </w:rPr>
        <w:t>з</w:t>
      </w:r>
      <w:r w:rsidRPr="00A303ED">
        <w:rPr>
          <w:iCs/>
          <w:sz w:val="28"/>
          <w:szCs w:val="28"/>
        </w:rPr>
        <w:t>водство. Оборотные средства предприятий, их состав, структура, источники формирования и прироста.</w:t>
      </w:r>
    </w:p>
    <w:p w:rsidR="00121CAE" w:rsidRPr="00A303ED" w:rsidRDefault="00121CAE" w:rsidP="000F146E">
      <w:pPr>
        <w:pStyle w:val="a6"/>
        <w:spacing w:line="360" w:lineRule="auto"/>
        <w:ind w:firstLine="567"/>
        <w:rPr>
          <w:iCs/>
          <w:sz w:val="28"/>
          <w:szCs w:val="28"/>
        </w:rPr>
      </w:pPr>
      <w:r w:rsidRPr="00A303ED">
        <w:rPr>
          <w:iCs/>
          <w:sz w:val="28"/>
          <w:szCs w:val="28"/>
        </w:rPr>
        <w:t>Прибыль предприятия: сущность и методы ее определения. Рентабел</w:t>
      </w:r>
      <w:r w:rsidRPr="00A303ED">
        <w:rPr>
          <w:iCs/>
          <w:sz w:val="28"/>
          <w:szCs w:val="28"/>
        </w:rPr>
        <w:t>ь</w:t>
      </w:r>
      <w:r w:rsidRPr="00A303ED">
        <w:rPr>
          <w:iCs/>
          <w:sz w:val="28"/>
          <w:szCs w:val="28"/>
        </w:rPr>
        <w:t>ность предприятия, продукции и производственных фондов. Пути повышения рентабельности. Распределение и использование прибыли предприятий.</w:t>
      </w:r>
    </w:p>
    <w:p w:rsidR="00121CAE" w:rsidRPr="00A303ED" w:rsidRDefault="00121CAE" w:rsidP="000F146E">
      <w:pPr>
        <w:pStyle w:val="a6"/>
        <w:spacing w:line="360" w:lineRule="auto"/>
        <w:ind w:firstLine="567"/>
        <w:rPr>
          <w:iCs/>
          <w:sz w:val="28"/>
          <w:szCs w:val="28"/>
        </w:rPr>
      </w:pPr>
      <w:r w:rsidRPr="00A303ED">
        <w:rPr>
          <w:iCs/>
          <w:sz w:val="28"/>
          <w:szCs w:val="28"/>
        </w:rPr>
        <w:t>Организация денежных расчетов и кредитования затрат предприятий.</w:t>
      </w:r>
    </w:p>
    <w:p w:rsidR="00121CAE" w:rsidRPr="00A303ED" w:rsidRDefault="00121CAE" w:rsidP="000F146E">
      <w:pPr>
        <w:pStyle w:val="a6"/>
        <w:spacing w:line="360" w:lineRule="auto"/>
        <w:ind w:firstLine="567"/>
        <w:rPr>
          <w:iCs/>
          <w:sz w:val="28"/>
          <w:szCs w:val="28"/>
        </w:rPr>
      </w:pPr>
      <w:r w:rsidRPr="00A303ED">
        <w:rPr>
          <w:iCs/>
          <w:sz w:val="28"/>
          <w:szCs w:val="28"/>
        </w:rPr>
        <w:t>Финансовое планирование и прогнозирование на предприятии.</w:t>
      </w:r>
    </w:p>
    <w:p w:rsidR="00121CAE" w:rsidRPr="00A303ED" w:rsidRDefault="00121CAE" w:rsidP="000F146E">
      <w:pPr>
        <w:pStyle w:val="a6"/>
        <w:spacing w:line="360" w:lineRule="auto"/>
        <w:ind w:firstLine="567"/>
        <w:rPr>
          <w:iCs/>
          <w:sz w:val="28"/>
          <w:szCs w:val="28"/>
        </w:rPr>
      </w:pPr>
      <w:r w:rsidRPr="00A303ED">
        <w:rPr>
          <w:iCs/>
          <w:sz w:val="28"/>
          <w:szCs w:val="28"/>
        </w:rPr>
        <w:t>Анализ финансового состояния и ликвидности баланса предприятия.</w:t>
      </w:r>
    </w:p>
    <w:p w:rsidR="00121CAE" w:rsidRPr="00A303ED" w:rsidRDefault="00121CAE" w:rsidP="000F146E">
      <w:pPr>
        <w:pStyle w:val="a6"/>
        <w:spacing w:line="360" w:lineRule="auto"/>
        <w:ind w:firstLine="567"/>
        <w:rPr>
          <w:iCs/>
          <w:sz w:val="28"/>
          <w:szCs w:val="28"/>
        </w:rPr>
      </w:pPr>
      <w:r w:rsidRPr="00A303ED">
        <w:rPr>
          <w:iCs/>
          <w:sz w:val="28"/>
          <w:szCs w:val="28"/>
        </w:rPr>
        <w:t>Основные принципы и методы управления денежными потоками на пре</w:t>
      </w:r>
      <w:r w:rsidRPr="00A303ED">
        <w:rPr>
          <w:iCs/>
          <w:sz w:val="28"/>
          <w:szCs w:val="28"/>
        </w:rPr>
        <w:t>д</w:t>
      </w:r>
      <w:r w:rsidRPr="00A303ED">
        <w:rPr>
          <w:iCs/>
          <w:sz w:val="28"/>
          <w:szCs w:val="28"/>
        </w:rPr>
        <w:t>приятии, в организации. Управление денежными активами предприятия, орг</w:t>
      </w:r>
      <w:r w:rsidRPr="00A303ED">
        <w:rPr>
          <w:iCs/>
          <w:sz w:val="28"/>
          <w:szCs w:val="28"/>
        </w:rPr>
        <w:t>а</w:t>
      </w:r>
      <w:r w:rsidRPr="00A303ED">
        <w:rPr>
          <w:iCs/>
          <w:sz w:val="28"/>
          <w:szCs w:val="28"/>
        </w:rPr>
        <w:t>низации.</w:t>
      </w:r>
    </w:p>
    <w:p w:rsidR="00121CAE" w:rsidRPr="00A303ED" w:rsidRDefault="00121CAE" w:rsidP="000F146E">
      <w:pPr>
        <w:pStyle w:val="a6"/>
        <w:spacing w:line="360" w:lineRule="auto"/>
        <w:ind w:firstLine="567"/>
        <w:rPr>
          <w:iCs/>
          <w:sz w:val="28"/>
          <w:szCs w:val="28"/>
        </w:rPr>
      </w:pPr>
      <w:r w:rsidRPr="00A303ED">
        <w:rPr>
          <w:iCs/>
          <w:sz w:val="28"/>
          <w:szCs w:val="28"/>
        </w:rPr>
        <w:t>Теории дивидендной политики и методы управления дивидендной полит</w:t>
      </w:r>
      <w:r w:rsidRPr="00A303ED">
        <w:rPr>
          <w:iCs/>
          <w:sz w:val="28"/>
          <w:szCs w:val="28"/>
        </w:rPr>
        <w:t>и</w:t>
      </w:r>
      <w:r w:rsidRPr="00A303ED">
        <w:rPr>
          <w:iCs/>
          <w:sz w:val="28"/>
          <w:szCs w:val="28"/>
        </w:rPr>
        <w:t>кой.</w:t>
      </w:r>
    </w:p>
    <w:p w:rsidR="006D3D5D" w:rsidRDefault="006D3D5D" w:rsidP="000F146E">
      <w:pPr>
        <w:spacing w:line="360" w:lineRule="auto"/>
        <w:ind w:firstLine="426"/>
        <w:jc w:val="both"/>
        <w:rPr>
          <w:rFonts w:ascii="Times New Roman CYR" w:hAnsi="Times New Roman CYR"/>
          <w:sz w:val="28"/>
          <w:szCs w:val="28"/>
        </w:rPr>
      </w:pPr>
    </w:p>
    <w:p w:rsidR="006D3D5D" w:rsidRPr="008A7836" w:rsidRDefault="006D3D5D" w:rsidP="000F146E">
      <w:pPr>
        <w:spacing w:line="360" w:lineRule="auto"/>
        <w:jc w:val="both"/>
        <w:rPr>
          <w:rFonts w:ascii="Times New Roman CYR" w:hAnsi="Times New Roman CYR"/>
          <w:b/>
          <w:sz w:val="28"/>
          <w:szCs w:val="28"/>
        </w:rPr>
      </w:pPr>
      <w:r w:rsidRPr="008A7836">
        <w:rPr>
          <w:rFonts w:ascii="Times New Roman CYR" w:hAnsi="Times New Roman CYR"/>
          <w:b/>
          <w:sz w:val="28"/>
          <w:szCs w:val="28"/>
        </w:rPr>
        <w:t xml:space="preserve">Тема </w:t>
      </w:r>
      <w:r w:rsidR="00121CAE">
        <w:rPr>
          <w:rFonts w:ascii="Times New Roman CYR" w:hAnsi="Times New Roman CYR"/>
          <w:b/>
          <w:sz w:val="28"/>
          <w:szCs w:val="28"/>
        </w:rPr>
        <w:t>5.</w:t>
      </w:r>
      <w:r w:rsidRPr="008A7836">
        <w:rPr>
          <w:rFonts w:ascii="Times New Roman CYR" w:hAnsi="Times New Roman CYR"/>
          <w:b/>
          <w:sz w:val="28"/>
          <w:szCs w:val="28"/>
        </w:rPr>
        <w:t xml:space="preserve"> Формирование и развитие рынка ценных бумаг</w:t>
      </w:r>
    </w:p>
    <w:p w:rsidR="00121CAE" w:rsidRPr="00A303ED" w:rsidRDefault="00121CAE" w:rsidP="000F146E">
      <w:pPr>
        <w:pStyle w:val="a6"/>
        <w:spacing w:line="360" w:lineRule="auto"/>
        <w:ind w:firstLine="567"/>
        <w:rPr>
          <w:iCs/>
          <w:sz w:val="28"/>
          <w:szCs w:val="28"/>
        </w:rPr>
      </w:pPr>
      <w:r w:rsidRPr="00A303ED">
        <w:rPr>
          <w:iCs/>
          <w:sz w:val="28"/>
          <w:szCs w:val="28"/>
        </w:rPr>
        <w:t>Теоретические основы организации и функционирования рынка ценных бумаг и его сегментов. Модели функционирования рынка ценных бумаг. И</w:t>
      </w:r>
      <w:r w:rsidRPr="00A303ED">
        <w:rPr>
          <w:iCs/>
          <w:sz w:val="28"/>
          <w:szCs w:val="28"/>
        </w:rPr>
        <w:t>н</w:t>
      </w:r>
      <w:r w:rsidRPr="00A303ED">
        <w:rPr>
          <w:iCs/>
          <w:sz w:val="28"/>
          <w:szCs w:val="28"/>
        </w:rPr>
        <w:t>ституциональные преобразования рынка ценных бумаг и проблемы деятельн</w:t>
      </w:r>
      <w:r w:rsidRPr="00A303ED">
        <w:rPr>
          <w:iCs/>
          <w:sz w:val="28"/>
          <w:szCs w:val="28"/>
        </w:rPr>
        <w:t>о</w:t>
      </w:r>
      <w:r w:rsidRPr="00A303ED">
        <w:rPr>
          <w:iCs/>
          <w:sz w:val="28"/>
          <w:szCs w:val="28"/>
        </w:rPr>
        <w:t>сти его институтов. Теория и методология проблемы портфельной политики в области ценных бумаг.</w:t>
      </w:r>
    </w:p>
    <w:p w:rsidR="00121CAE" w:rsidRPr="00A303ED" w:rsidRDefault="00121CAE" w:rsidP="000F146E">
      <w:pPr>
        <w:pStyle w:val="a6"/>
        <w:spacing w:line="360" w:lineRule="auto"/>
        <w:ind w:firstLine="567"/>
        <w:rPr>
          <w:bCs/>
          <w:iCs/>
          <w:sz w:val="28"/>
          <w:szCs w:val="28"/>
        </w:rPr>
      </w:pPr>
      <w:r w:rsidRPr="00A303ED">
        <w:rPr>
          <w:bCs/>
          <w:iCs/>
          <w:sz w:val="28"/>
          <w:szCs w:val="28"/>
        </w:rPr>
        <w:t>Финансовый рынок России как часть мирового рынка капиталов.</w:t>
      </w:r>
    </w:p>
    <w:p w:rsidR="00121CAE" w:rsidRPr="00A303ED" w:rsidRDefault="00121CAE" w:rsidP="000F146E">
      <w:pPr>
        <w:pStyle w:val="a6"/>
        <w:spacing w:line="360" w:lineRule="auto"/>
        <w:ind w:firstLine="567"/>
        <w:rPr>
          <w:iCs/>
          <w:sz w:val="28"/>
          <w:szCs w:val="28"/>
        </w:rPr>
      </w:pPr>
      <w:r w:rsidRPr="00A303ED">
        <w:rPr>
          <w:iCs/>
          <w:sz w:val="28"/>
          <w:szCs w:val="28"/>
        </w:rPr>
        <w:t>Методологические основы и принципы управления эмиссией ценных б</w:t>
      </w:r>
      <w:r w:rsidRPr="00A303ED">
        <w:rPr>
          <w:iCs/>
          <w:sz w:val="28"/>
          <w:szCs w:val="28"/>
        </w:rPr>
        <w:t>у</w:t>
      </w:r>
      <w:r w:rsidRPr="00A303ED">
        <w:rPr>
          <w:iCs/>
          <w:sz w:val="28"/>
          <w:szCs w:val="28"/>
        </w:rPr>
        <w:t>маг в масштабах страны и регионов. Стандарт эмиссии ценных бумаг. Осно</w:t>
      </w:r>
      <w:r w:rsidRPr="00A303ED">
        <w:rPr>
          <w:iCs/>
          <w:sz w:val="28"/>
          <w:szCs w:val="28"/>
        </w:rPr>
        <w:t>в</w:t>
      </w:r>
      <w:r w:rsidRPr="00A303ED">
        <w:rPr>
          <w:iCs/>
          <w:sz w:val="28"/>
          <w:szCs w:val="28"/>
        </w:rPr>
        <w:t>ные этапы эмиссии ценных бумаг при публичном и частном размещении. Гос</w:t>
      </w:r>
      <w:r w:rsidRPr="00A303ED">
        <w:rPr>
          <w:iCs/>
          <w:sz w:val="28"/>
          <w:szCs w:val="28"/>
        </w:rPr>
        <w:t>у</w:t>
      </w:r>
      <w:r w:rsidRPr="00A303ED">
        <w:rPr>
          <w:iCs/>
          <w:sz w:val="28"/>
          <w:szCs w:val="28"/>
        </w:rPr>
        <w:t>дарственная регистрация выпуска ценных бумаг.</w:t>
      </w:r>
    </w:p>
    <w:p w:rsidR="00121CAE" w:rsidRPr="00A303ED" w:rsidRDefault="00121CAE" w:rsidP="000F146E">
      <w:pPr>
        <w:pStyle w:val="a6"/>
        <w:spacing w:line="360" w:lineRule="auto"/>
        <w:ind w:firstLine="567"/>
        <w:rPr>
          <w:iCs/>
          <w:sz w:val="28"/>
          <w:szCs w:val="28"/>
        </w:rPr>
      </w:pPr>
      <w:r w:rsidRPr="00A303ED">
        <w:rPr>
          <w:iCs/>
          <w:sz w:val="28"/>
          <w:szCs w:val="28"/>
        </w:rPr>
        <w:lastRenderedPageBreak/>
        <w:t>Участники рынка ценных бумаг: эмитенты, инвесторы, инвестиционные институты.</w:t>
      </w:r>
    </w:p>
    <w:p w:rsidR="00121CAE" w:rsidRPr="00A303ED" w:rsidRDefault="00121CAE" w:rsidP="000F146E">
      <w:pPr>
        <w:pStyle w:val="a6"/>
        <w:spacing w:line="360" w:lineRule="auto"/>
        <w:ind w:firstLine="567"/>
        <w:rPr>
          <w:iCs/>
          <w:sz w:val="28"/>
          <w:szCs w:val="28"/>
        </w:rPr>
      </w:pPr>
      <w:r w:rsidRPr="00A303ED">
        <w:rPr>
          <w:iCs/>
          <w:sz w:val="28"/>
          <w:szCs w:val="28"/>
        </w:rPr>
        <w:t>Акции и их виды. Облигации и их разновидности. Векселя и их виды. Сб</w:t>
      </w:r>
      <w:r w:rsidRPr="00A303ED">
        <w:rPr>
          <w:iCs/>
          <w:sz w:val="28"/>
          <w:szCs w:val="28"/>
        </w:rPr>
        <w:t>е</w:t>
      </w:r>
      <w:r w:rsidRPr="00A303ED">
        <w:rPr>
          <w:iCs/>
          <w:sz w:val="28"/>
          <w:szCs w:val="28"/>
        </w:rPr>
        <w:t>регательные и депозитные сертификаты.</w:t>
      </w:r>
    </w:p>
    <w:p w:rsidR="00121CAE" w:rsidRPr="00A303ED" w:rsidRDefault="00121CAE" w:rsidP="000F146E">
      <w:pPr>
        <w:pStyle w:val="a6"/>
        <w:spacing w:line="360" w:lineRule="auto"/>
        <w:ind w:firstLine="567"/>
        <w:rPr>
          <w:iCs/>
          <w:sz w:val="28"/>
          <w:szCs w:val="28"/>
        </w:rPr>
      </w:pPr>
      <w:r w:rsidRPr="00A303ED">
        <w:rPr>
          <w:iCs/>
          <w:sz w:val="28"/>
          <w:szCs w:val="28"/>
        </w:rPr>
        <w:t>Государственный внутренний долг России. Виды государственных бумаг.</w:t>
      </w:r>
    </w:p>
    <w:p w:rsidR="00121CAE" w:rsidRPr="00A303ED" w:rsidRDefault="00121CAE" w:rsidP="000F146E">
      <w:pPr>
        <w:pStyle w:val="a6"/>
        <w:spacing w:line="360" w:lineRule="auto"/>
        <w:ind w:firstLine="567"/>
        <w:rPr>
          <w:iCs/>
          <w:sz w:val="28"/>
          <w:szCs w:val="28"/>
        </w:rPr>
      </w:pPr>
      <w:r w:rsidRPr="00A303ED">
        <w:rPr>
          <w:iCs/>
          <w:sz w:val="28"/>
          <w:szCs w:val="28"/>
        </w:rPr>
        <w:t>Государственное регулирование рынка ценных бумаг.</w:t>
      </w:r>
    </w:p>
    <w:p w:rsidR="00121CAE" w:rsidRPr="00A303ED" w:rsidRDefault="00121CAE" w:rsidP="000F146E">
      <w:pPr>
        <w:pStyle w:val="a6"/>
        <w:spacing w:line="360" w:lineRule="auto"/>
        <w:ind w:firstLine="567"/>
        <w:rPr>
          <w:iCs/>
          <w:sz w:val="28"/>
          <w:szCs w:val="28"/>
        </w:rPr>
      </w:pPr>
      <w:r w:rsidRPr="00A303ED">
        <w:rPr>
          <w:iCs/>
          <w:sz w:val="28"/>
          <w:szCs w:val="28"/>
        </w:rPr>
        <w:t>Роль и назначение  вторичного рынка ценных бумаг. Формы организации вторичного рынка (биржевой и внебиржевой рынки), необходимые условия их функционирования. Операции коммерческих банков на вторичном рынке це</w:t>
      </w:r>
      <w:r w:rsidRPr="00A303ED">
        <w:rPr>
          <w:iCs/>
          <w:sz w:val="28"/>
          <w:szCs w:val="28"/>
        </w:rPr>
        <w:t>н</w:t>
      </w:r>
      <w:r w:rsidRPr="00A303ED">
        <w:rPr>
          <w:iCs/>
          <w:sz w:val="28"/>
          <w:szCs w:val="28"/>
        </w:rPr>
        <w:t>ных бумаг.</w:t>
      </w:r>
    </w:p>
    <w:p w:rsidR="006D3D5D" w:rsidRDefault="006D3D5D" w:rsidP="000F146E">
      <w:pPr>
        <w:spacing w:line="360" w:lineRule="auto"/>
        <w:ind w:firstLine="426"/>
        <w:jc w:val="both"/>
        <w:rPr>
          <w:rFonts w:ascii="Times New Roman CYR" w:hAnsi="Times New Roman CYR"/>
          <w:sz w:val="28"/>
          <w:szCs w:val="28"/>
        </w:rPr>
      </w:pPr>
    </w:p>
    <w:p w:rsidR="006D3D5D" w:rsidRDefault="006D3D5D" w:rsidP="000F146E">
      <w:pPr>
        <w:spacing w:line="360" w:lineRule="auto"/>
        <w:jc w:val="both"/>
        <w:rPr>
          <w:rFonts w:ascii="Times New Roman CYR" w:hAnsi="Times New Roman CYR"/>
          <w:b/>
          <w:sz w:val="28"/>
          <w:szCs w:val="28"/>
        </w:rPr>
      </w:pPr>
      <w:r w:rsidRPr="008A7836">
        <w:rPr>
          <w:rFonts w:ascii="Times New Roman CYR" w:hAnsi="Times New Roman CYR"/>
          <w:b/>
          <w:sz w:val="28"/>
          <w:szCs w:val="28"/>
        </w:rPr>
        <w:t xml:space="preserve">Тема </w:t>
      </w:r>
      <w:r w:rsidR="00121CAE">
        <w:rPr>
          <w:rFonts w:ascii="Times New Roman CYR" w:hAnsi="Times New Roman CYR"/>
          <w:b/>
          <w:sz w:val="28"/>
          <w:szCs w:val="28"/>
        </w:rPr>
        <w:t>6.</w:t>
      </w:r>
      <w:r w:rsidRPr="008A7836">
        <w:rPr>
          <w:rFonts w:ascii="Times New Roman CYR" w:hAnsi="Times New Roman CYR"/>
          <w:b/>
          <w:sz w:val="28"/>
          <w:szCs w:val="28"/>
        </w:rPr>
        <w:t xml:space="preserve"> Финансы домашних хозяйств</w:t>
      </w:r>
    </w:p>
    <w:p w:rsidR="00121CAE" w:rsidRPr="00A303ED" w:rsidRDefault="00121CAE" w:rsidP="000F146E">
      <w:pPr>
        <w:pStyle w:val="a6"/>
        <w:spacing w:line="360" w:lineRule="auto"/>
        <w:ind w:firstLine="567"/>
        <w:rPr>
          <w:iCs/>
          <w:sz w:val="28"/>
          <w:szCs w:val="28"/>
        </w:rPr>
      </w:pPr>
      <w:r w:rsidRPr="00A303ED">
        <w:rPr>
          <w:iCs/>
          <w:sz w:val="28"/>
          <w:szCs w:val="28"/>
        </w:rPr>
        <w:t>Сущность и роль финансов домашних хозяйств, их взаимосвязь с другими секторами экономики и финансов. Принципы определения денежных доходов и сбережений населения и их дифференциация по группам населения.</w:t>
      </w:r>
    </w:p>
    <w:p w:rsidR="00121CAE" w:rsidRPr="008A7836" w:rsidRDefault="00121CAE" w:rsidP="000F146E">
      <w:pPr>
        <w:spacing w:line="360" w:lineRule="auto"/>
        <w:ind w:firstLine="426"/>
        <w:jc w:val="both"/>
        <w:rPr>
          <w:rFonts w:ascii="Times New Roman CYR" w:hAnsi="Times New Roman CYR"/>
          <w:b/>
          <w:sz w:val="28"/>
          <w:szCs w:val="28"/>
        </w:rPr>
      </w:pPr>
    </w:p>
    <w:p w:rsidR="006D3D5D" w:rsidRDefault="006D3D5D" w:rsidP="000F146E">
      <w:pPr>
        <w:spacing w:line="360" w:lineRule="auto"/>
        <w:jc w:val="both"/>
        <w:rPr>
          <w:rFonts w:ascii="Times New Roman CYR" w:hAnsi="Times New Roman CYR"/>
          <w:b/>
          <w:sz w:val="28"/>
          <w:szCs w:val="28"/>
        </w:rPr>
      </w:pPr>
      <w:r w:rsidRPr="008A7836">
        <w:rPr>
          <w:rFonts w:ascii="Times New Roman CYR" w:hAnsi="Times New Roman CYR"/>
          <w:b/>
          <w:sz w:val="28"/>
          <w:szCs w:val="28"/>
        </w:rPr>
        <w:t>Тема 7</w:t>
      </w:r>
      <w:r w:rsidR="00121CAE">
        <w:rPr>
          <w:rFonts w:ascii="Times New Roman CYR" w:hAnsi="Times New Roman CYR"/>
          <w:b/>
          <w:sz w:val="28"/>
          <w:szCs w:val="28"/>
        </w:rPr>
        <w:t>.</w:t>
      </w:r>
      <w:r w:rsidRPr="008A7836">
        <w:rPr>
          <w:rFonts w:ascii="Times New Roman CYR" w:hAnsi="Times New Roman CYR"/>
          <w:b/>
          <w:sz w:val="28"/>
          <w:szCs w:val="28"/>
        </w:rPr>
        <w:t xml:space="preserve"> Оценочная деятельность</w:t>
      </w:r>
    </w:p>
    <w:p w:rsidR="00121CAE" w:rsidRPr="00A303ED" w:rsidRDefault="00121CAE" w:rsidP="000F146E">
      <w:pPr>
        <w:pStyle w:val="a6"/>
        <w:spacing w:line="360" w:lineRule="auto"/>
        <w:ind w:firstLine="567"/>
        <w:rPr>
          <w:iCs/>
          <w:sz w:val="28"/>
          <w:szCs w:val="28"/>
        </w:rPr>
      </w:pPr>
      <w:r w:rsidRPr="00A303ED">
        <w:rPr>
          <w:iCs/>
          <w:sz w:val="28"/>
          <w:szCs w:val="28"/>
        </w:rPr>
        <w:t>Концептуальное обоснование формирования рыночной стоимости разли</w:t>
      </w:r>
      <w:r w:rsidRPr="00A303ED">
        <w:rPr>
          <w:iCs/>
          <w:sz w:val="28"/>
          <w:szCs w:val="28"/>
        </w:rPr>
        <w:t>ч</w:t>
      </w:r>
      <w:r w:rsidRPr="00A303ED">
        <w:rPr>
          <w:iCs/>
          <w:sz w:val="28"/>
          <w:szCs w:val="28"/>
        </w:rPr>
        <w:t>ных объектов собственности. Теоретическое и методологическое обоснование подхода к оценке собственного капитала организаций и их активов. Оценка р</w:t>
      </w:r>
      <w:r w:rsidRPr="00A303ED">
        <w:rPr>
          <w:iCs/>
          <w:sz w:val="28"/>
          <w:szCs w:val="28"/>
        </w:rPr>
        <w:t>ы</w:t>
      </w:r>
      <w:r w:rsidRPr="00A303ED">
        <w:rPr>
          <w:iCs/>
          <w:sz w:val="28"/>
          <w:szCs w:val="28"/>
        </w:rPr>
        <w:t>ночной стоимости фирмы.</w:t>
      </w:r>
    </w:p>
    <w:p w:rsidR="00121CAE" w:rsidRPr="00A303ED" w:rsidRDefault="00121CAE" w:rsidP="000F146E">
      <w:pPr>
        <w:pStyle w:val="a6"/>
        <w:spacing w:line="360" w:lineRule="auto"/>
        <w:ind w:firstLine="567"/>
        <w:rPr>
          <w:iCs/>
          <w:sz w:val="28"/>
          <w:szCs w:val="28"/>
        </w:rPr>
      </w:pPr>
      <w:r w:rsidRPr="00A303ED">
        <w:rPr>
          <w:iCs/>
          <w:sz w:val="28"/>
          <w:szCs w:val="28"/>
        </w:rPr>
        <w:t>Развитие методов оценки рисков и их влияние на рыночную стоимость. Определение стоимости различных объектов собственности в условиях неопр</w:t>
      </w:r>
      <w:r w:rsidRPr="00A303ED">
        <w:rPr>
          <w:iCs/>
          <w:sz w:val="28"/>
          <w:szCs w:val="28"/>
        </w:rPr>
        <w:t>е</w:t>
      </w:r>
      <w:r w:rsidRPr="00A303ED">
        <w:rPr>
          <w:iCs/>
          <w:sz w:val="28"/>
          <w:szCs w:val="28"/>
        </w:rPr>
        <w:t>деленности. Формирование рыночной стоимости организаций, функцион</w:t>
      </w:r>
      <w:r w:rsidRPr="00A303ED">
        <w:rPr>
          <w:iCs/>
          <w:sz w:val="28"/>
          <w:szCs w:val="28"/>
        </w:rPr>
        <w:t>и</w:t>
      </w:r>
      <w:r w:rsidRPr="00A303ED">
        <w:rPr>
          <w:iCs/>
          <w:sz w:val="28"/>
          <w:szCs w:val="28"/>
        </w:rPr>
        <w:t>рующих в различных сферах экономики. Специфика определения стоимости кредитно-финансовых институтов. Регламентация, стандартизация и контроль оценочной деятельности в Российской Федерации.</w:t>
      </w:r>
    </w:p>
    <w:p w:rsidR="00121CAE" w:rsidRPr="008A7836" w:rsidRDefault="00121CAE" w:rsidP="000F146E">
      <w:pPr>
        <w:spacing w:line="360" w:lineRule="auto"/>
        <w:ind w:firstLine="426"/>
        <w:jc w:val="both"/>
        <w:rPr>
          <w:rFonts w:ascii="Times New Roman CYR" w:hAnsi="Times New Roman CYR"/>
          <w:b/>
          <w:sz w:val="28"/>
          <w:szCs w:val="28"/>
        </w:rPr>
      </w:pPr>
    </w:p>
    <w:p w:rsidR="006D3D5D" w:rsidRPr="008A7836" w:rsidRDefault="006D3D5D" w:rsidP="000F146E">
      <w:pPr>
        <w:spacing w:line="360" w:lineRule="auto"/>
        <w:jc w:val="both"/>
        <w:rPr>
          <w:rFonts w:ascii="Times New Roman CYR" w:hAnsi="Times New Roman CYR"/>
          <w:b/>
          <w:sz w:val="28"/>
          <w:szCs w:val="28"/>
        </w:rPr>
      </w:pPr>
      <w:r w:rsidRPr="008A7836">
        <w:rPr>
          <w:rFonts w:ascii="Times New Roman CYR" w:hAnsi="Times New Roman CYR"/>
          <w:b/>
          <w:sz w:val="28"/>
          <w:szCs w:val="28"/>
        </w:rPr>
        <w:t>Тема 8</w:t>
      </w:r>
      <w:r w:rsidR="00121CAE">
        <w:rPr>
          <w:rFonts w:ascii="Times New Roman CYR" w:hAnsi="Times New Roman CYR"/>
          <w:b/>
          <w:sz w:val="28"/>
          <w:szCs w:val="28"/>
        </w:rPr>
        <w:t>.</w:t>
      </w:r>
      <w:r w:rsidRPr="008A7836">
        <w:rPr>
          <w:rFonts w:ascii="Times New Roman CYR" w:hAnsi="Times New Roman CYR"/>
          <w:b/>
          <w:sz w:val="28"/>
          <w:szCs w:val="28"/>
        </w:rPr>
        <w:t xml:space="preserve"> Деньги, кредит и банковская деятельность</w:t>
      </w:r>
    </w:p>
    <w:p w:rsidR="00121CAE" w:rsidRPr="00A303ED" w:rsidRDefault="00121CAE" w:rsidP="00CC5503">
      <w:pPr>
        <w:pStyle w:val="a6"/>
        <w:spacing w:line="360" w:lineRule="auto"/>
        <w:ind w:firstLine="567"/>
        <w:rPr>
          <w:iCs/>
          <w:sz w:val="28"/>
          <w:szCs w:val="28"/>
        </w:rPr>
      </w:pPr>
      <w:r w:rsidRPr="00A303ED">
        <w:rPr>
          <w:iCs/>
          <w:sz w:val="28"/>
          <w:szCs w:val="28"/>
        </w:rPr>
        <w:t xml:space="preserve">Деньги в системе экономических отношений, их сущностные свойства. </w:t>
      </w:r>
      <w:r w:rsidRPr="00A303ED">
        <w:rPr>
          <w:iCs/>
          <w:sz w:val="28"/>
          <w:szCs w:val="28"/>
        </w:rPr>
        <w:lastRenderedPageBreak/>
        <w:t>Теоретические концепции в отношении сущности денег.</w:t>
      </w:r>
    </w:p>
    <w:p w:rsidR="00121CAE" w:rsidRPr="00A303ED" w:rsidRDefault="00121CAE" w:rsidP="00CC5503">
      <w:pPr>
        <w:pStyle w:val="a6"/>
        <w:spacing w:line="360" w:lineRule="auto"/>
        <w:ind w:firstLine="567"/>
        <w:rPr>
          <w:iCs/>
          <w:sz w:val="28"/>
          <w:szCs w:val="28"/>
        </w:rPr>
      </w:pPr>
      <w:r w:rsidRPr="00A303ED">
        <w:rPr>
          <w:iCs/>
          <w:sz w:val="28"/>
          <w:szCs w:val="28"/>
        </w:rPr>
        <w:t>Содержание и значение функции денег, их реализация в рыночной экон</w:t>
      </w:r>
      <w:r w:rsidRPr="00A303ED">
        <w:rPr>
          <w:iCs/>
          <w:sz w:val="28"/>
          <w:szCs w:val="28"/>
        </w:rPr>
        <w:t>о</w:t>
      </w:r>
      <w:r w:rsidRPr="00A303ED">
        <w:rPr>
          <w:iCs/>
          <w:sz w:val="28"/>
          <w:szCs w:val="28"/>
        </w:rPr>
        <w:t>мике. Анализ роли денег в современных условиях в аспекте их прямой и обра</w:t>
      </w:r>
      <w:r w:rsidRPr="00A303ED">
        <w:rPr>
          <w:iCs/>
          <w:sz w:val="28"/>
          <w:szCs w:val="28"/>
        </w:rPr>
        <w:t>т</w:t>
      </w:r>
      <w:r w:rsidRPr="00A303ED">
        <w:rPr>
          <w:iCs/>
          <w:sz w:val="28"/>
          <w:szCs w:val="28"/>
        </w:rPr>
        <w:t>ной связи с процессом воспроизводства.</w:t>
      </w:r>
    </w:p>
    <w:p w:rsidR="00121CAE" w:rsidRPr="00A303ED" w:rsidRDefault="00121CAE" w:rsidP="00CC5503">
      <w:pPr>
        <w:pStyle w:val="a6"/>
        <w:spacing w:line="360" w:lineRule="auto"/>
        <w:ind w:firstLine="567"/>
        <w:rPr>
          <w:iCs/>
          <w:sz w:val="28"/>
          <w:szCs w:val="28"/>
        </w:rPr>
      </w:pPr>
      <w:r w:rsidRPr="00A303ED">
        <w:rPr>
          <w:iCs/>
          <w:sz w:val="28"/>
          <w:szCs w:val="28"/>
        </w:rPr>
        <w:t>Денежный оборот, его объективная основа. Взаимосвязь и взаимодействие составных частей денежного оборота, анализ структуры и характерных для р</w:t>
      </w:r>
      <w:r w:rsidRPr="00A303ED">
        <w:rPr>
          <w:iCs/>
          <w:sz w:val="28"/>
          <w:szCs w:val="28"/>
        </w:rPr>
        <w:t>ы</w:t>
      </w:r>
      <w:r w:rsidRPr="00A303ED">
        <w:rPr>
          <w:iCs/>
          <w:sz w:val="28"/>
          <w:szCs w:val="28"/>
        </w:rPr>
        <w:t>ночной экономики тенденций. Национальные особенности организации нали</w:t>
      </w:r>
      <w:r w:rsidRPr="00A303ED">
        <w:rPr>
          <w:iCs/>
          <w:sz w:val="28"/>
          <w:szCs w:val="28"/>
        </w:rPr>
        <w:t>ч</w:t>
      </w:r>
      <w:r w:rsidRPr="00A303ED">
        <w:rPr>
          <w:iCs/>
          <w:sz w:val="28"/>
          <w:szCs w:val="28"/>
        </w:rPr>
        <w:t>ного и безналичного денежного обращения в отдельных странах.</w:t>
      </w:r>
    </w:p>
    <w:p w:rsidR="00121CAE" w:rsidRPr="00A303ED" w:rsidRDefault="00121CAE" w:rsidP="00CC5503">
      <w:pPr>
        <w:pStyle w:val="a6"/>
        <w:spacing w:line="360" w:lineRule="auto"/>
        <w:ind w:firstLine="567"/>
        <w:rPr>
          <w:iCs/>
          <w:sz w:val="28"/>
          <w:szCs w:val="28"/>
        </w:rPr>
      </w:pPr>
      <w:r w:rsidRPr="00A303ED">
        <w:rPr>
          <w:iCs/>
          <w:sz w:val="28"/>
          <w:szCs w:val="28"/>
        </w:rPr>
        <w:t>Показатели объема и структуры денежной массы исходя из классификации денег в соответствии с банковской статистикой. Денежные агрегаты и их пр</w:t>
      </w:r>
      <w:r w:rsidRPr="00A303ED">
        <w:rPr>
          <w:iCs/>
          <w:sz w:val="28"/>
          <w:szCs w:val="28"/>
        </w:rPr>
        <w:t>и</w:t>
      </w:r>
      <w:r w:rsidRPr="00A303ED">
        <w:rPr>
          <w:iCs/>
          <w:sz w:val="28"/>
          <w:szCs w:val="28"/>
        </w:rPr>
        <w:t>менение в отдельных странах. Эмиссия денег, ее формы. Сущность и механизм банковского мультипликатора.</w:t>
      </w:r>
    </w:p>
    <w:p w:rsidR="00121CAE" w:rsidRPr="00A303ED" w:rsidRDefault="00121CAE" w:rsidP="00CC5503">
      <w:pPr>
        <w:pStyle w:val="a6"/>
        <w:spacing w:line="360" w:lineRule="auto"/>
        <w:ind w:firstLine="567"/>
        <w:rPr>
          <w:iCs/>
          <w:sz w:val="28"/>
          <w:szCs w:val="28"/>
        </w:rPr>
      </w:pPr>
      <w:r w:rsidRPr="00A303ED">
        <w:rPr>
          <w:iCs/>
          <w:sz w:val="28"/>
          <w:szCs w:val="28"/>
        </w:rPr>
        <w:t>Денежная система и ее элементы. Принципы формирования и функцион</w:t>
      </w:r>
      <w:r w:rsidRPr="00A303ED">
        <w:rPr>
          <w:iCs/>
          <w:sz w:val="28"/>
          <w:szCs w:val="28"/>
        </w:rPr>
        <w:t>и</w:t>
      </w:r>
      <w:r w:rsidRPr="00A303ED">
        <w:rPr>
          <w:iCs/>
          <w:sz w:val="28"/>
          <w:szCs w:val="28"/>
        </w:rPr>
        <w:t>рования национальных денежных систем, тенденции их развития в совреме</w:t>
      </w:r>
      <w:r w:rsidRPr="00A303ED">
        <w:rPr>
          <w:iCs/>
          <w:sz w:val="28"/>
          <w:szCs w:val="28"/>
        </w:rPr>
        <w:t>н</w:t>
      </w:r>
      <w:r w:rsidRPr="00A303ED">
        <w:rPr>
          <w:iCs/>
          <w:sz w:val="28"/>
          <w:szCs w:val="28"/>
        </w:rPr>
        <w:t>ных условиях.</w:t>
      </w:r>
    </w:p>
    <w:p w:rsidR="00121CAE" w:rsidRPr="00A303ED" w:rsidRDefault="00121CAE" w:rsidP="00CC5503">
      <w:pPr>
        <w:pStyle w:val="a6"/>
        <w:spacing w:line="360" w:lineRule="auto"/>
        <w:ind w:firstLine="567"/>
        <w:rPr>
          <w:iCs/>
          <w:sz w:val="28"/>
          <w:szCs w:val="28"/>
        </w:rPr>
      </w:pPr>
      <w:r w:rsidRPr="00A303ED">
        <w:rPr>
          <w:iCs/>
          <w:sz w:val="28"/>
          <w:szCs w:val="28"/>
        </w:rPr>
        <w:t>Сформулированный основоположниками теории трудовой стоимости з</w:t>
      </w:r>
      <w:r w:rsidRPr="00A303ED">
        <w:rPr>
          <w:iCs/>
          <w:sz w:val="28"/>
          <w:szCs w:val="28"/>
        </w:rPr>
        <w:t>а</w:t>
      </w:r>
      <w:r w:rsidRPr="00A303ED">
        <w:rPr>
          <w:iCs/>
          <w:sz w:val="28"/>
          <w:szCs w:val="28"/>
        </w:rPr>
        <w:t>кон денежного обращения, определяющий пропорции обмена товаров и денег, зависящих от их стоимости. Современная трактовка закона и условия устойч</w:t>
      </w:r>
      <w:r w:rsidRPr="00A303ED">
        <w:rPr>
          <w:iCs/>
          <w:sz w:val="28"/>
          <w:szCs w:val="28"/>
        </w:rPr>
        <w:t>и</w:t>
      </w:r>
      <w:r w:rsidRPr="00A303ED">
        <w:rPr>
          <w:iCs/>
          <w:sz w:val="28"/>
          <w:szCs w:val="28"/>
        </w:rPr>
        <w:t>вости денежного обращения.</w:t>
      </w:r>
    </w:p>
    <w:p w:rsidR="00121CAE" w:rsidRPr="00A303ED" w:rsidRDefault="00121CAE" w:rsidP="00CC5503">
      <w:pPr>
        <w:pStyle w:val="a6"/>
        <w:spacing w:line="360" w:lineRule="auto"/>
        <w:ind w:firstLine="567"/>
        <w:rPr>
          <w:iCs/>
          <w:sz w:val="28"/>
          <w:szCs w:val="28"/>
        </w:rPr>
      </w:pPr>
      <w:r w:rsidRPr="00A303ED">
        <w:rPr>
          <w:iCs/>
          <w:sz w:val="28"/>
          <w:szCs w:val="28"/>
        </w:rPr>
        <w:t xml:space="preserve">Сущность инфляции. Факторы (денежные и </w:t>
      </w:r>
      <w:proofErr w:type="spellStart"/>
      <w:r w:rsidRPr="00A303ED">
        <w:rPr>
          <w:iCs/>
          <w:sz w:val="28"/>
          <w:szCs w:val="28"/>
        </w:rPr>
        <w:t>неденежные</w:t>
      </w:r>
      <w:proofErr w:type="spellEnd"/>
      <w:r w:rsidRPr="00A303ED">
        <w:rPr>
          <w:iCs/>
          <w:sz w:val="28"/>
          <w:szCs w:val="28"/>
        </w:rPr>
        <w:t>), определяющие инфляционный процесс в современных условиях. Методы антиинфляционной политики государства, их особенности, достоинства и недостатки. Примеры преодоления инфляции в конкретных ситуациях отдельных стран в разные п</w:t>
      </w:r>
      <w:r w:rsidRPr="00A303ED">
        <w:rPr>
          <w:iCs/>
          <w:sz w:val="28"/>
          <w:szCs w:val="28"/>
        </w:rPr>
        <w:t>е</w:t>
      </w:r>
      <w:r w:rsidRPr="00A303ED">
        <w:rPr>
          <w:iCs/>
          <w:sz w:val="28"/>
          <w:szCs w:val="28"/>
        </w:rPr>
        <w:t>риоды. Пути снижения инфляции в России.</w:t>
      </w:r>
    </w:p>
    <w:p w:rsidR="00121CAE" w:rsidRPr="00A303ED" w:rsidRDefault="00121CAE" w:rsidP="00CC5503">
      <w:pPr>
        <w:pStyle w:val="a6"/>
        <w:spacing w:line="360" w:lineRule="auto"/>
        <w:ind w:firstLine="567"/>
        <w:rPr>
          <w:iCs/>
          <w:sz w:val="28"/>
          <w:szCs w:val="28"/>
        </w:rPr>
      </w:pPr>
      <w:r w:rsidRPr="00A303ED">
        <w:rPr>
          <w:iCs/>
          <w:sz w:val="28"/>
          <w:szCs w:val="28"/>
        </w:rPr>
        <w:t>Деньги в международных экономических отношениях. Современное с</w:t>
      </w:r>
      <w:r w:rsidRPr="00A303ED">
        <w:rPr>
          <w:iCs/>
          <w:sz w:val="28"/>
          <w:szCs w:val="28"/>
        </w:rPr>
        <w:t>о</w:t>
      </w:r>
      <w:r w:rsidRPr="00A303ED">
        <w:rPr>
          <w:iCs/>
          <w:sz w:val="28"/>
          <w:szCs w:val="28"/>
        </w:rPr>
        <w:t>стояние валютной системы России и перспективы внешней конвертируемости российской валюты. Проблемы экспорта капитала из России.</w:t>
      </w:r>
    </w:p>
    <w:p w:rsidR="00121CAE" w:rsidRPr="00A303ED" w:rsidRDefault="00121CAE" w:rsidP="00CC5503">
      <w:pPr>
        <w:pStyle w:val="a6"/>
        <w:spacing w:line="360" w:lineRule="auto"/>
        <w:ind w:firstLine="567"/>
        <w:rPr>
          <w:iCs/>
          <w:sz w:val="28"/>
          <w:szCs w:val="28"/>
        </w:rPr>
      </w:pPr>
      <w:r w:rsidRPr="00A303ED">
        <w:rPr>
          <w:iCs/>
          <w:sz w:val="28"/>
          <w:szCs w:val="28"/>
        </w:rPr>
        <w:t>Тенденции развития мировой валютной системы. Механизм и принципы ее регулирования на основе Ямайского соглашения стран-членов Международн</w:t>
      </w:r>
      <w:r w:rsidRPr="00A303ED">
        <w:rPr>
          <w:iCs/>
          <w:sz w:val="28"/>
          <w:szCs w:val="28"/>
        </w:rPr>
        <w:t>о</w:t>
      </w:r>
      <w:r w:rsidRPr="00A303ED">
        <w:rPr>
          <w:iCs/>
          <w:sz w:val="28"/>
          <w:szCs w:val="28"/>
        </w:rPr>
        <w:t xml:space="preserve">го валютного фонда (МВФ). Валютно-финансовые взаимоотношения России с </w:t>
      </w:r>
      <w:r w:rsidRPr="00A303ED">
        <w:rPr>
          <w:iCs/>
          <w:sz w:val="28"/>
          <w:szCs w:val="28"/>
        </w:rPr>
        <w:lastRenderedPageBreak/>
        <w:t>ВМФ и группой Всемирного банка.</w:t>
      </w:r>
    </w:p>
    <w:p w:rsidR="00121CAE" w:rsidRPr="00A303ED" w:rsidRDefault="00121CAE" w:rsidP="00CC5503">
      <w:pPr>
        <w:pStyle w:val="a6"/>
        <w:spacing w:line="360" w:lineRule="auto"/>
        <w:ind w:firstLine="567"/>
        <w:rPr>
          <w:iCs/>
          <w:sz w:val="28"/>
          <w:szCs w:val="28"/>
        </w:rPr>
      </w:pPr>
      <w:r w:rsidRPr="00A303ED">
        <w:rPr>
          <w:iCs/>
          <w:sz w:val="28"/>
          <w:szCs w:val="28"/>
        </w:rPr>
        <w:t>Валютная политика, валютное регулирование и валютный контроль. Пл</w:t>
      </w:r>
      <w:r w:rsidRPr="00A303ED">
        <w:rPr>
          <w:iCs/>
          <w:sz w:val="28"/>
          <w:szCs w:val="28"/>
        </w:rPr>
        <w:t>а</w:t>
      </w:r>
      <w:r w:rsidRPr="00A303ED">
        <w:rPr>
          <w:iCs/>
          <w:sz w:val="28"/>
          <w:szCs w:val="28"/>
        </w:rPr>
        <w:t>тежный баланс и проблемы его регулирования.</w:t>
      </w:r>
    </w:p>
    <w:p w:rsidR="00121CAE" w:rsidRPr="00A303ED" w:rsidRDefault="00121CAE" w:rsidP="00CC5503">
      <w:pPr>
        <w:pStyle w:val="a6"/>
        <w:spacing w:line="360" w:lineRule="auto"/>
        <w:ind w:firstLine="567"/>
        <w:rPr>
          <w:iCs/>
          <w:sz w:val="28"/>
          <w:szCs w:val="28"/>
        </w:rPr>
      </w:pPr>
      <w:r w:rsidRPr="00A303ED">
        <w:rPr>
          <w:iCs/>
          <w:sz w:val="28"/>
          <w:szCs w:val="28"/>
        </w:rPr>
        <w:t>Сущность кредита и его роль в организации кругооборота капитала и во</w:t>
      </w:r>
      <w:r w:rsidRPr="00A303ED">
        <w:rPr>
          <w:iCs/>
          <w:sz w:val="28"/>
          <w:szCs w:val="28"/>
        </w:rPr>
        <w:t>с</w:t>
      </w:r>
      <w:r w:rsidRPr="00A303ED">
        <w:rPr>
          <w:iCs/>
          <w:sz w:val="28"/>
          <w:szCs w:val="28"/>
        </w:rPr>
        <w:t>производственного процесса.</w:t>
      </w:r>
    </w:p>
    <w:p w:rsidR="00121CAE" w:rsidRPr="00A303ED" w:rsidRDefault="00121CAE" w:rsidP="00CC5503">
      <w:pPr>
        <w:pStyle w:val="a6"/>
        <w:spacing w:line="360" w:lineRule="auto"/>
        <w:ind w:firstLine="567"/>
        <w:rPr>
          <w:iCs/>
          <w:sz w:val="28"/>
          <w:szCs w:val="28"/>
        </w:rPr>
      </w:pPr>
      <w:r w:rsidRPr="00A303ED">
        <w:rPr>
          <w:iCs/>
          <w:sz w:val="28"/>
          <w:szCs w:val="28"/>
        </w:rPr>
        <w:t xml:space="preserve">Эволюция кредитных отношений. Современные тенденции их развития и усиление влияния кредита на </w:t>
      </w:r>
      <w:proofErr w:type="gramStart"/>
      <w:r w:rsidRPr="00A303ED">
        <w:rPr>
          <w:iCs/>
          <w:sz w:val="28"/>
          <w:szCs w:val="28"/>
        </w:rPr>
        <w:t>производство</w:t>
      </w:r>
      <w:proofErr w:type="gramEnd"/>
      <w:r w:rsidRPr="00A303ED">
        <w:rPr>
          <w:iCs/>
          <w:sz w:val="28"/>
          <w:szCs w:val="28"/>
        </w:rPr>
        <w:t xml:space="preserve"> и реализацию общественного пр</w:t>
      </w:r>
      <w:r w:rsidRPr="00A303ED">
        <w:rPr>
          <w:iCs/>
          <w:sz w:val="28"/>
          <w:szCs w:val="28"/>
        </w:rPr>
        <w:t>о</w:t>
      </w:r>
      <w:r w:rsidRPr="00A303ED">
        <w:rPr>
          <w:iCs/>
          <w:sz w:val="28"/>
          <w:szCs w:val="28"/>
        </w:rPr>
        <w:t>дукта. Взаимодействие кредита с финансами.</w:t>
      </w:r>
    </w:p>
    <w:p w:rsidR="00121CAE" w:rsidRPr="00A303ED" w:rsidRDefault="00121CAE" w:rsidP="00CC5503">
      <w:pPr>
        <w:pStyle w:val="a6"/>
        <w:spacing w:line="360" w:lineRule="auto"/>
        <w:ind w:firstLine="567"/>
        <w:rPr>
          <w:iCs/>
          <w:sz w:val="28"/>
          <w:szCs w:val="28"/>
        </w:rPr>
      </w:pPr>
      <w:r w:rsidRPr="00A303ED">
        <w:rPr>
          <w:iCs/>
          <w:sz w:val="28"/>
          <w:szCs w:val="28"/>
        </w:rPr>
        <w:t>Рынок ссудных капиталов (финансовый рынок): институциональная стру</w:t>
      </w:r>
      <w:r w:rsidRPr="00A303ED">
        <w:rPr>
          <w:iCs/>
          <w:sz w:val="28"/>
          <w:szCs w:val="28"/>
        </w:rPr>
        <w:t>к</w:t>
      </w:r>
      <w:r w:rsidRPr="00A303ED">
        <w:rPr>
          <w:iCs/>
          <w:sz w:val="28"/>
          <w:szCs w:val="28"/>
        </w:rPr>
        <w:t>тура, сегментация, инструменты. Назначение ссудного процента и факторы (общие и частные), определяющие его уровень в рыночной экономике.</w:t>
      </w:r>
    </w:p>
    <w:p w:rsidR="00121CAE" w:rsidRPr="00A303ED" w:rsidRDefault="00121CAE" w:rsidP="00CC5503">
      <w:pPr>
        <w:pStyle w:val="a6"/>
        <w:spacing w:line="360" w:lineRule="auto"/>
        <w:ind w:firstLine="567"/>
        <w:rPr>
          <w:iCs/>
          <w:sz w:val="28"/>
          <w:szCs w:val="28"/>
        </w:rPr>
      </w:pPr>
      <w:r w:rsidRPr="00A303ED">
        <w:rPr>
          <w:iCs/>
          <w:sz w:val="28"/>
          <w:szCs w:val="28"/>
        </w:rPr>
        <w:t>Формы кредита и классификация его видов. Кредитный механизм, его с</w:t>
      </w:r>
      <w:r w:rsidRPr="00A303ED">
        <w:rPr>
          <w:iCs/>
          <w:sz w:val="28"/>
          <w:szCs w:val="28"/>
        </w:rPr>
        <w:t>о</w:t>
      </w:r>
      <w:r w:rsidRPr="00A303ED">
        <w:rPr>
          <w:iCs/>
          <w:sz w:val="28"/>
          <w:szCs w:val="28"/>
        </w:rPr>
        <w:t>держание и направления совершенствования.</w:t>
      </w:r>
    </w:p>
    <w:p w:rsidR="00121CAE" w:rsidRPr="00A303ED" w:rsidRDefault="00121CAE" w:rsidP="00CC5503">
      <w:pPr>
        <w:pStyle w:val="a6"/>
        <w:spacing w:line="360" w:lineRule="auto"/>
        <w:ind w:firstLine="567"/>
        <w:rPr>
          <w:iCs/>
          <w:sz w:val="28"/>
          <w:szCs w:val="28"/>
        </w:rPr>
      </w:pPr>
      <w:r w:rsidRPr="00A303ED">
        <w:rPr>
          <w:iCs/>
          <w:sz w:val="28"/>
          <w:szCs w:val="28"/>
        </w:rPr>
        <w:t>Кредитная система, ее элементы. Модели ее построения и тенденции ра</w:t>
      </w:r>
      <w:r w:rsidRPr="00A303ED">
        <w:rPr>
          <w:iCs/>
          <w:sz w:val="28"/>
          <w:szCs w:val="28"/>
        </w:rPr>
        <w:t>з</w:t>
      </w:r>
      <w:r w:rsidRPr="00A303ED">
        <w:rPr>
          <w:iCs/>
          <w:sz w:val="28"/>
          <w:szCs w:val="28"/>
        </w:rPr>
        <w:t>вития в отдельных странах. Проблемы формирования и развития кредитной системы России.</w:t>
      </w:r>
    </w:p>
    <w:p w:rsidR="00121CAE" w:rsidRPr="00A303ED" w:rsidRDefault="00121CAE" w:rsidP="00CC5503">
      <w:pPr>
        <w:pStyle w:val="a6"/>
        <w:spacing w:line="360" w:lineRule="auto"/>
        <w:ind w:firstLine="567"/>
        <w:rPr>
          <w:iCs/>
          <w:sz w:val="28"/>
          <w:szCs w:val="28"/>
        </w:rPr>
      </w:pPr>
      <w:r w:rsidRPr="00A303ED">
        <w:rPr>
          <w:iCs/>
          <w:sz w:val="28"/>
          <w:szCs w:val="28"/>
        </w:rPr>
        <w:t>Экономические основы построения и функционирования банковской си</w:t>
      </w:r>
      <w:r w:rsidRPr="00A303ED">
        <w:rPr>
          <w:iCs/>
          <w:sz w:val="28"/>
          <w:szCs w:val="28"/>
        </w:rPr>
        <w:t>с</w:t>
      </w:r>
      <w:r w:rsidRPr="00A303ED">
        <w:rPr>
          <w:iCs/>
          <w:sz w:val="28"/>
          <w:szCs w:val="28"/>
        </w:rPr>
        <w:t>темы, ее типы. Виды коммерческих банков и проблема качественного и колич</w:t>
      </w:r>
      <w:r w:rsidRPr="00A303ED">
        <w:rPr>
          <w:iCs/>
          <w:sz w:val="28"/>
          <w:szCs w:val="28"/>
        </w:rPr>
        <w:t>е</w:t>
      </w:r>
      <w:r w:rsidRPr="00A303ED">
        <w:rPr>
          <w:iCs/>
          <w:sz w:val="28"/>
          <w:szCs w:val="28"/>
        </w:rPr>
        <w:t>ственного соответствия банковской системы динамичному развитию наци</w:t>
      </w:r>
      <w:r w:rsidRPr="00A303ED">
        <w:rPr>
          <w:iCs/>
          <w:sz w:val="28"/>
          <w:szCs w:val="28"/>
        </w:rPr>
        <w:t>о</w:t>
      </w:r>
      <w:r w:rsidRPr="00A303ED">
        <w:rPr>
          <w:iCs/>
          <w:sz w:val="28"/>
          <w:szCs w:val="28"/>
        </w:rPr>
        <w:t>нальной экономики. Банковская система Российской Федерации, перспективы и направления ее развития.</w:t>
      </w:r>
    </w:p>
    <w:p w:rsidR="00121CAE" w:rsidRPr="00A303ED" w:rsidRDefault="00121CAE" w:rsidP="00CC5503">
      <w:pPr>
        <w:pStyle w:val="a6"/>
        <w:spacing w:line="360" w:lineRule="auto"/>
        <w:ind w:firstLine="567"/>
        <w:rPr>
          <w:iCs/>
          <w:sz w:val="28"/>
          <w:szCs w:val="28"/>
        </w:rPr>
      </w:pPr>
      <w:r w:rsidRPr="00A303ED">
        <w:rPr>
          <w:iCs/>
          <w:sz w:val="28"/>
          <w:szCs w:val="28"/>
        </w:rPr>
        <w:t>Функции Центрального банка и их содержание. Пассивные и активные операции Центрального банка и их взаимосвязь. Организация системы банко</w:t>
      </w:r>
      <w:r w:rsidRPr="00A303ED">
        <w:rPr>
          <w:iCs/>
          <w:sz w:val="28"/>
          <w:szCs w:val="28"/>
        </w:rPr>
        <w:t>в</w:t>
      </w:r>
      <w:r w:rsidRPr="00A303ED">
        <w:rPr>
          <w:iCs/>
          <w:sz w:val="28"/>
          <w:szCs w:val="28"/>
        </w:rPr>
        <w:t>ского надзора в мировой практике и роль Центрального банка в этой системе.</w:t>
      </w:r>
    </w:p>
    <w:p w:rsidR="00121CAE" w:rsidRPr="00A303ED" w:rsidRDefault="00121CAE" w:rsidP="00CC5503">
      <w:pPr>
        <w:pStyle w:val="a6"/>
        <w:spacing w:line="360" w:lineRule="auto"/>
        <w:ind w:firstLine="567"/>
        <w:rPr>
          <w:iCs/>
          <w:sz w:val="28"/>
          <w:szCs w:val="28"/>
        </w:rPr>
      </w:pPr>
      <w:r w:rsidRPr="00A303ED">
        <w:rPr>
          <w:iCs/>
          <w:sz w:val="28"/>
          <w:szCs w:val="28"/>
        </w:rPr>
        <w:t>Денежно-кредитная политика центральных банков, ее цели, задачи и типы. Теоретические концепции денежно-кредитного регулирования экономики. Особенности денежно-кредитной политики РФ и механизмов ее реализации. Приоритеты современной денежно-кредитной политики и ее воздействие на развитие реального сектора экономики. Методы и инструменты денежно-кредитной политики: общие и селективные.</w:t>
      </w:r>
    </w:p>
    <w:p w:rsidR="00121CAE" w:rsidRPr="00A303ED" w:rsidRDefault="00121CAE" w:rsidP="00CC5503">
      <w:pPr>
        <w:pStyle w:val="a6"/>
        <w:spacing w:line="360" w:lineRule="auto"/>
        <w:ind w:firstLine="567"/>
        <w:rPr>
          <w:iCs/>
          <w:sz w:val="28"/>
          <w:szCs w:val="28"/>
        </w:rPr>
      </w:pPr>
      <w:r w:rsidRPr="00A303ED">
        <w:rPr>
          <w:iCs/>
          <w:sz w:val="28"/>
          <w:szCs w:val="28"/>
        </w:rPr>
        <w:lastRenderedPageBreak/>
        <w:t>Депозитная политика Банка России, политика рефинансирования, ее о</w:t>
      </w:r>
      <w:r w:rsidRPr="00A303ED">
        <w:rPr>
          <w:iCs/>
          <w:sz w:val="28"/>
          <w:szCs w:val="28"/>
        </w:rPr>
        <w:t>с</w:t>
      </w:r>
      <w:r w:rsidRPr="00A303ED">
        <w:rPr>
          <w:iCs/>
          <w:sz w:val="28"/>
          <w:szCs w:val="28"/>
        </w:rPr>
        <w:t>новные принципы и влияние на деловую активность, рыночную конъюнктуру процентов по кредитам. Резервирование банками денежных сре</w:t>
      </w:r>
      <w:proofErr w:type="gramStart"/>
      <w:r w:rsidRPr="00A303ED">
        <w:rPr>
          <w:iCs/>
          <w:sz w:val="28"/>
          <w:szCs w:val="28"/>
        </w:rPr>
        <w:t>дств в Б</w:t>
      </w:r>
      <w:proofErr w:type="gramEnd"/>
      <w:r w:rsidRPr="00A303ED">
        <w:rPr>
          <w:iCs/>
          <w:sz w:val="28"/>
          <w:szCs w:val="28"/>
        </w:rPr>
        <w:t>анке России. Повышение эффективности действующего управления ликвидностью банковской системы.</w:t>
      </w:r>
    </w:p>
    <w:p w:rsidR="00121CAE" w:rsidRPr="00A303ED" w:rsidRDefault="00121CAE" w:rsidP="00CC5503">
      <w:pPr>
        <w:pStyle w:val="a6"/>
        <w:spacing w:line="360" w:lineRule="auto"/>
        <w:ind w:firstLine="567"/>
        <w:rPr>
          <w:iCs/>
          <w:sz w:val="28"/>
          <w:szCs w:val="28"/>
        </w:rPr>
      </w:pPr>
      <w:r w:rsidRPr="00A303ED">
        <w:rPr>
          <w:iCs/>
          <w:sz w:val="28"/>
          <w:szCs w:val="28"/>
        </w:rPr>
        <w:t>Базовые функции коммерческих банков, их содержание. Ресурсы банков, их пассивные и активные операции. Направления развития банковских опер</w:t>
      </w:r>
      <w:r w:rsidRPr="00A303ED">
        <w:rPr>
          <w:iCs/>
          <w:sz w:val="28"/>
          <w:szCs w:val="28"/>
        </w:rPr>
        <w:t>а</w:t>
      </w:r>
      <w:r w:rsidRPr="00A303ED">
        <w:rPr>
          <w:iCs/>
          <w:sz w:val="28"/>
          <w:szCs w:val="28"/>
        </w:rPr>
        <w:t>ций и услуг. Новые банковские продукты: виды, технология создания и спос</w:t>
      </w:r>
      <w:r w:rsidRPr="00A303ED">
        <w:rPr>
          <w:iCs/>
          <w:sz w:val="28"/>
          <w:szCs w:val="28"/>
        </w:rPr>
        <w:t>о</w:t>
      </w:r>
      <w:r w:rsidRPr="00A303ED">
        <w:rPr>
          <w:iCs/>
          <w:sz w:val="28"/>
          <w:szCs w:val="28"/>
        </w:rPr>
        <w:t>бы внедрения. Банковский менеджмент, содержание его функций и принципов.</w:t>
      </w:r>
    </w:p>
    <w:p w:rsidR="00121CAE" w:rsidRPr="00A303ED" w:rsidRDefault="00121CAE" w:rsidP="00CC5503">
      <w:pPr>
        <w:pStyle w:val="a6"/>
        <w:spacing w:line="360" w:lineRule="auto"/>
        <w:ind w:firstLine="567"/>
        <w:rPr>
          <w:iCs/>
          <w:sz w:val="28"/>
          <w:szCs w:val="28"/>
        </w:rPr>
      </w:pPr>
      <w:r w:rsidRPr="00A303ED">
        <w:rPr>
          <w:iCs/>
          <w:sz w:val="28"/>
          <w:szCs w:val="28"/>
        </w:rPr>
        <w:t>Система показателей эффективности банковской деятельности и рейтинг</w:t>
      </w:r>
      <w:r w:rsidRPr="00A303ED">
        <w:rPr>
          <w:iCs/>
          <w:sz w:val="28"/>
          <w:szCs w:val="28"/>
        </w:rPr>
        <w:t>о</w:t>
      </w:r>
      <w:r w:rsidRPr="00A303ED">
        <w:rPr>
          <w:iCs/>
          <w:sz w:val="28"/>
          <w:szCs w:val="28"/>
        </w:rPr>
        <w:t>вая оценка коммерческого банка. Основные банковские риски и совершенств</w:t>
      </w:r>
      <w:r w:rsidRPr="00A303ED">
        <w:rPr>
          <w:iCs/>
          <w:sz w:val="28"/>
          <w:szCs w:val="28"/>
        </w:rPr>
        <w:t>о</w:t>
      </w:r>
      <w:r w:rsidRPr="00A303ED">
        <w:rPr>
          <w:iCs/>
          <w:sz w:val="28"/>
          <w:szCs w:val="28"/>
        </w:rPr>
        <w:t>вание управления рисками российских банков.</w:t>
      </w:r>
    </w:p>
    <w:p w:rsidR="00121CAE" w:rsidRPr="00A303ED" w:rsidRDefault="00121CAE" w:rsidP="00CC5503">
      <w:pPr>
        <w:pStyle w:val="a6"/>
        <w:spacing w:line="360" w:lineRule="auto"/>
        <w:ind w:firstLine="567"/>
        <w:rPr>
          <w:iCs/>
          <w:sz w:val="28"/>
          <w:szCs w:val="28"/>
        </w:rPr>
      </w:pPr>
      <w:r w:rsidRPr="00A303ED">
        <w:rPr>
          <w:iCs/>
          <w:sz w:val="28"/>
          <w:szCs w:val="28"/>
        </w:rPr>
        <w:t>Проблема эффективности банковской политики в области кредитования, инвестиционной деятельности и формирования банковских пассивов по всем источникам и резервам. Скоординированное управление активами и пассивами для обеспечения доходности и ликвидности банка.</w:t>
      </w:r>
    </w:p>
    <w:p w:rsidR="000F146E" w:rsidRDefault="000F146E" w:rsidP="00121CAE">
      <w:pPr>
        <w:spacing w:line="360" w:lineRule="auto"/>
        <w:jc w:val="center"/>
        <w:rPr>
          <w:rFonts w:ascii="Times New Roman CYR" w:hAnsi="Times New Roman CYR"/>
          <w:b/>
          <w:sz w:val="30"/>
          <w:szCs w:val="30"/>
        </w:rPr>
      </w:pPr>
    </w:p>
    <w:p w:rsidR="006D3D5D" w:rsidRPr="00121CAE" w:rsidRDefault="006D3D5D" w:rsidP="00121CAE">
      <w:pPr>
        <w:spacing w:line="360" w:lineRule="auto"/>
        <w:jc w:val="center"/>
        <w:rPr>
          <w:rFonts w:ascii="Times New Roman CYR" w:hAnsi="Times New Roman CYR"/>
          <w:b/>
          <w:sz w:val="30"/>
          <w:szCs w:val="30"/>
        </w:rPr>
      </w:pPr>
      <w:r w:rsidRPr="00121CAE">
        <w:rPr>
          <w:rFonts w:ascii="Times New Roman CYR" w:hAnsi="Times New Roman CYR"/>
          <w:b/>
          <w:sz w:val="30"/>
          <w:szCs w:val="30"/>
        </w:rPr>
        <w:t>Раздел 2</w:t>
      </w:r>
      <w:r w:rsidR="00634C6E" w:rsidRPr="00121CAE">
        <w:rPr>
          <w:rFonts w:ascii="Times New Roman CYR" w:hAnsi="Times New Roman CYR"/>
          <w:b/>
          <w:sz w:val="30"/>
          <w:szCs w:val="30"/>
        </w:rPr>
        <w:t>. Страхование</w:t>
      </w:r>
    </w:p>
    <w:p w:rsidR="00121CAE" w:rsidRPr="00121CAE" w:rsidRDefault="00121CAE" w:rsidP="000F146E">
      <w:pPr>
        <w:pStyle w:val="31"/>
        <w:spacing w:before="200" w:after="0" w:line="360" w:lineRule="auto"/>
        <w:ind w:left="0"/>
        <w:jc w:val="both"/>
        <w:rPr>
          <w:b/>
          <w:sz w:val="28"/>
          <w:szCs w:val="28"/>
        </w:rPr>
      </w:pPr>
      <w:r w:rsidRPr="00121CAE">
        <w:rPr>
          <w:b/>
          <w:sz w:val="28"/>
          <w:szCs w:val="28"/>
        </w:rPr>
        <w:t>Тема 1. Экономическая сущность страхования. Страхование в системе м</w:t>
      </w:r>
      <w:r w:rsidRPr="00121CAE">
        <w:rPr>
          <w:b/>
          <w:sz w:val="28"/>
          <w:szCs w:val="28"/>
        </w:rPr>
        <w:t>е</w:t>
      </w:r>
      <w:r w:rsidRPr="00121CAE">
        <w:rPr>
          <w:b/>
          <w:sz w:val="28"/>
          <w:szCs w:val="28"/>
        </w:rPr>
        <w:t>тодов борьбы с риском</w:t>
      </w:r>
    </w:p>
    <w:p w:rsidR="00121CAE" w:rsidRPr="00A303ED" w:rsidRDefault="00121CAE" w:rsidP="000F146E">
      <w:pPr>
        <w:spacing w:line="360" w:lineRule="auto"/>
        <w:ind w:firstLine="567"/>
        <w:jc w:val="both"/>
        <w:rPr>
          <w:sz w:val="28"/>
          <w:szCs w:val="28"/>
        </w:rPr>
      </w:pPr>
      <w:r w:rsidRPr="00A303ED">
        <w:rPr>
          <w:sz w:val="28"/>
          <w:szCs w:val="28"/>
        </w:rPr>
        <w:t>Страхование как экономическая категория. Признаки категории страхов</w:t>
      </w:r>
      <w:r w:rsidRPr="00A303ED">
        <w:rPr>
          <w:sz w:val="28"/>
          <w:szCs w:val="28"/>
        </w:rPr>
        <w:t>а</w:t>
      </w:r>
      <w:r w:rsidRPr="00A303ED">
        <w:rPr>
          <w:sz w:val="28"/>
          <w:szCs w:val="28"/>
        </w:rPr>
        <w:t>ния. Трансформация функций страхования в современных условиях. Роль стр</w:t>
      </w:r>
      <w:r w:rsidRPr="00A303ED">
        <w:rPr>
          <w:sz w:val="28"/>
          <w:szCs w:val="28"/>
        </w:rPr>
        <w:t>а</w:t>
      </w:r>
      <w:r w:rsidRPr="00A303ED">
        <w:rPr>
          <w:sz w:val="28"/>
          <w:szCs w:val="28"/>
        </w:rPr>
        <w:t>хования в рыночной экономике. Дискуссионные вопросы сущности и функций страхования. Страхование в системе денежных отношений. Страхование как экономический институт.</w:t>
      </w:r>
    </w:p>
    <w:p w:rsidR="00121CAE" w:rsidRPr="00A303ED" w:rsidRDefault="00121CAE" w:rsidP="000F146E">
      <w:pPr>
        <w:spacing w:line="360" w:lineRule="auto"/>
        <w:ind w:firstLine="567"/>
        <w:jc w:val="both"/>
        <w:rPr>
          <w:sz w:val="28"/>
          <w:szCs w:val="28"/>
        </w:rPr>
      </w:pPr>
      <w:r w:rsidRPr="00A303ED">
        <w:rPr>
          <w:sz w:val="28"/>
          <w:szCs w:val="28"/>
        </w:rPr>
        <w:t xml:space="preserve">Страхование и страховая защита. Соотношение категорий. Страхование </w:t>
      </w:r>
      <w:r>
        <w:rPr>
          <w:sz w:val="28"/>
          <w:szCs w:val="28"/>
        </w:rPr>
        <w:t xml:space="preserve">в системе </w:t>
      </w:r>
      <w:proofErr w:type="gramStart"/>
      <w:r w:rsidRPr="00A303ED">
        <w:rPr>
          <w:sz w:val="28"/>
          <w:szCs w:val="28"/>
        </w:rPr>
        <w:t>риск-менеджмент</w:t>
      </w:r>
      <w:r>
        <w:rPr>
          <w:sz w:val="28"/>
          <w:szCs w:val="28"/>
        </w:rPr>
        <w:t>а</w:t>
      </w:r>
      <w:proofErr w:type="gramEnd"/>
      <w:r w:rsidRPr="00A303ED">
        <w:rPr>
          <w:sz w:val="28"/>
          <w:szCs w:val="28"/>
        </w:rPr>
        <w:t xml:space="preserve">. </w:t>
      </w:r>
    </w:p>
    <w:p w:rsidR="00121CAE" w:rsidRPr="00A303ED" w:rsidRDefault="00121CAE" w:rsidP="000F146E">
      <w:pPr>
        <w:spacing w:line="360" w:lineRule="auto"/>
        <w:ind w:firstLine="567"/>
        <w:jc w:val="both"/>
        <w:rPr>
          <w:sz w:val="28"/>
          <w:szCs w:val="28"/>
        </w:rPr>
      </w:pPr>
      <w:r w:rsidRPr="00A303ED">
        <w:rPr>
          <w:sz w:val="28"/>
          <w:szCs w:val="28"/>
        </w:rPr>
        <w:t>Риск как основа страховых отношений. Классификация рисков. Качестве</w:t>
      </w:r>
      <w:r w:rsidRPr="00A303ED">
        <w:rPr>
          <w:sz w:val="28"/>
          <w:szCs w:val="28"/>
        </w:rPr>
        <w:t>н</w:t>
      </w:r>
      <w:r w:rsidRPr="00A303ED">
        <w:rPr>
          <w:sz w:val="28"/>
          <w:szCs w:val="28"/>
        </w:rPr>
        <w:t xml:space="preserve">ная и количественная оценка риска. Методы оценки и прогнозирования риска. </w:t>
      </w:r>
      <w:r w:rsidRPr="00A303ED">
        <w:rPr>
          <w:sz w:val="28"/>
          <w:szCs w:val="28"/>
        </w:rPr>
        <w:lastRenderedPageBreak/>
        <w:t xml:space="preserve">Показатели, используемые при оценке риска. </w:t>
      </w:r>
    </w:p>
    <w:p w:rsidR="00121CAE" w:rsidRPr="00A303ED" w:rsidRDefault="00121CAE" w:rsidP="000F146E">
      <w:pPr>
        <w:spacing w:line="360" w:lineRule="auto"/>
        <w:ind w:firstLine="567"/>
        <w:jc w:val="both"/>
        <w:rPr>
          <w:sz w:val="28"/>
          <w:szCs w:val="28"/>
        </w:rPr>
      </w:pPr>
      <w:r w:rsidRPr="00A303ED">
        <w:rPr>
          <w:sz w:val="28"/>
          <w:szCs w:val="28"/>
        </w:rPr>
        <w:t xml:space="preserve">Влияние риска на развитие национальной экономики. Рисковая ситуация в </w:t>
      </w:r>
      <w:r>
        <w:rPr>
          <w:sz w:val="28"/>
          <w:szCs w:val="28"/>
        </w:rPr>
        <w:t xml:space="preserve">современной </w:t>
      </w:r>
      <w:r w:rsidRPr="00A303ED">
        <w:rPr>
          <w:sz w:val="28"/>
          <w:szCs w:val="28"/>
        </w:rPr>
        <w:t>России.</w:t>
      </w:r>
    </w:p>
    <w:p w:rsidR="00121CAE" w:rsidRPr="00A303ED" w:rsidRDefault="00121CAE" w:rsidP="000F146E">
      <w:pPr>
        <w:pStyle w:val="af3"/>
        <w:spacing w:after="0" w:line="360" w:lineRule="auto"/>
        <w:ind w:left="0" w:firstLine="567"/>
        <w:jc w:val="both"/>
        <w:rPr>
          <w:bCs/>
          <w:sz w:val="28"/>
          <w:szCs w:val="28"/>
        </w:rPr>
      </w:pPr>
    </w:p>
    <w:p w:rsidR="00121CAE" w:rsidRPr="000A285D" w:rsidRDefault="00121CAE" w:rsidP="000F146E">
      <w:pPr>
        <w:pStyle w:val="af3"/>
        <w:spacing w:after="0" w:line="360" w:lineRule="auto"/>
        <w:ind w:left="0"/>
        <w:jc w:val="both"/>
        <w:rPr>
          <w:b/>
          <w:sz w:val="28"/>
          <w:szCs w:val="28"/>
        </w:rPr>
      </w:pPr>
      <w:r w:rsidRPr="000A285D">
        <w:rPr>
          <w:b/>
          <w:bCs/>
          <w:sz w:val="28"/>
          <w:szCs w:val="28"/>
        </w:rPr>
        <w:t>Тема 2. Страховой риск. Основы управления риском страховой организ</w:t>
      </w:r>
      <w:r w:rsidRPr="000A285D">
        <w:rPr>
          <w:b/>
          <w:bCs/>
          <w:sz w:val="28"/>
          <w:szCs w:val="28"/>
        </w:rPr>
        <w:t>а</w:t>
      </w:r>
      <w:r w:rsidRPr="000A285D">
        <w:rPr>
          <w:b/>
          <w:bCs/>
          <w:sz w:val="28"/>
          <w:szCs w:val="28"/>
        </w:rPr>
        <w:t>ции</w:t>
      </w:r>
    </w:p>
    <w:p w:rsidR="00121CAE" w:rsidRPr="000A285D" w:rsidRDefault="00121CAE" w:rsidP="000F146E">
      <w:pPr>
        <w:spacing w:line="360" w:lineRule="auto"/>
        <w:ind w:firstLine="567"/>
        <w:jc w:val="both"/>
        <w:rPr>
          <w:sz w:val="28"/>
          <w:szCs w:val="28"/>
        </w:rPr>
      </w:pPr>
      <w:r w:rsidRPr="000A285D">
        <w:rPr>
          <w:sz w:val="28"/>
          <w:szCs w:val="28"/>
        </w:rPr>
        <w:t>Понятие и признаки страхового риска. Определение подверженности об</w:t>
      </w:r>
      <w:r w:rsidRPr="000A285D">
        <w:rPr>
          <w:sz w:val="28"/>
          <w:szCs w:val="28"/>
        </w:rPr>
        <w:t>ъ</w:t>
      </w:r>
      <w:r w:rsidRPr="000A285D">
        <w:rPr>
          <w:sz w:val="28"/>
          <w:szCs w:val="28"/>
        </w:rPr>
        <w:t>екта различного рода рискам. Классификация потенциальных рисков, идент</w:t>
      </w:r>
      <w:r w:rsidRPr="000A285D">
        <w:rPr>
          <w:sz w:val="28"/>
          <w:szCs w:val="28"/>
        </w:rPr>
        <w:t>и</w:t>
      </w:r>
      <w:r w:rsidRPr="000A285D">
        <w:rPr>
          <w:sz w:val="28"/>
          <w:szCs w:val="28"/>
        </w:rPr>
        <w:t>фикация и оценка рисков.</w:t>
      </w:r>
    </w:p>
    <w:p w:rsidR="00121CAE" w:rsidRPr="000A285D" w:rsidRDefault="00121CAE" w:rsidP="000F146E">
      <w:pPr>
        <w:spacing w:line="360" w:lineRule="auto"/>
        <w:ind w:firstLine="567"/>
        <w:jc w:val="both"/>
        <w:rPr>
          <w:sz w:val="28"/>
          <w:szCs w:val="28"/>
        </w:rPr>
      </w:pPr>
      <w:r w:rsidRPr="000A285D">
        <w:rPr>
          <w:sz w:val="28"/>
          <w:szCs w:val="28"/>
        </w:rPr>
        <w:t xml:space="preserve">Минимизация риска до и после его воздействия на объект. Возможности переноса риска на третье лицо, способы переноса. Распределение рисков между участниками страховых отношений. </w:t>
      </w:r>
    </w:p>
    <w:p w:rsidR="00121CAE" w:rsidRPr="000A285D" w:rsidRDefault="00121CAE" w:rsidP="000F146E">
      <w:pPr>
        <w:spacing w:line="360" w:lineRule="auto"/>
        <w:ind w:firstLine="567"/>
        <w:jc w:val="both"/>
        <w:rPr>
          <w:sz w:val="28"/>
          <w:szCs w:val="28"/>
        </w:rPr>
      </w:pPr>
      <w:r w:rsidRPr="000A285D">
        <w:rPr>
          <w:sz w:val="28"/>
          <w:szCs w:val="28"/>
        </w:rPr>
        <w:t xml:space="preserve">Страховщик как субъект управления </w:t>
      </w:r>
      <w:r w:rsidR="00850D25" w:rsidRPr="000A285D">
        <w:rPr>
          <w:sz w:val="28"/>
          <w:szCs w:val="28"/>
        </w:rPr>
        <w:t xml:space="preserve">страховым </w:t>
      </w:r>
      <w:r w:rsidRPr="000A285D">
        <w:rPr>
          <w:sz w:val="28"/>
          <w:szCs w:val="28"/>
        </w:rPr>
        <w:t xml:space="preserve">риском. Селекция рисков, принимаемых на страхование. </w:t>
      </w:r>
      <w:proofErr w:type="spellStart"/>
      <w:r w:rsidRPr="000A285D">
        <w:rPr>
          <w:sz w:val="28"/>
          <w:szCs w:val="28"/>
        </w:rPr>
        <w:t>Андеррайтинг</w:t>
      </w:r>
      <w:proofErr w:type="spellEnd"/>
      <w:r w:rsidRPr="000A285D">
        <w:rPr>
          <w:sz w:val="28"/>
          <w:szCs w:val="28"/>
        </w:rPr>
        <w:t xml:space="preserve">. Страховой портфель. Раскладка риска внутри портфеля. Управление страховым портфелем, </w:t>
      </w:r>
      <w:proofErr w:type="spellStart"/>
      <w:r w:rsidRPr="000A285D">
        <w:rPr>
          <w:sz w:val="28"/>
          <w:szCs w:val="28"/>
        </w:rPr>
        <w:t>внутрипортфельное</w:t>
      </w:r>
      <w:proofErr w:type="spellEnd"/>
      <w:r w:rsidRPr="000A285D">
        <w:rPr>
          <w:sz w:val="28"/>
          <w:szCs w:val="28"/>
        </w:rPr>
        <w:t xml:space="preserve"> выравнивание риска. Кумуляция и глобализация риска. Новые риски. Пробл</w:t>
      </w:r>
      <w:r w:rsidRPr="000A285D">
        <w:rPr>
          <w:sz w:val="28"/>
          <w:szCs w:val="28"/>
        </w:rPr>
        <w:t>е</w:t>
      </w:r>
      <w:r w:rsidRPr="000A285D">
        <w:rPr>
          <w:sz w:val="28"/>
          <w:szCs w:val="28"/>
        </w:rPr>
        <w:t xml:space="preserve">мы формирования сбалансированного страхового портфеля. </w:t>
      </w:r>
    </w:p>
    <w:p w:rsidR="00121CAE" w:rsidRPr="000A285D" w:rsidRDefault="00121CAE" w:rsidP="000F146E">
      <w:pPr>
        <w:spacing w:line="360" w:lineRule="auto"/>
        <w:ind w:firstLine="567"/>
        <w:jc w:val="both"/>
        <w:rPr>
          <w:sz w:val="28"/>
          <w:szCs w:val="28"/>
        </w:rPr>
      </w:pPr>
      <w:r w:rsidRPr="000A285D">
        <w:rPr>
          <w:sz w:val="28"/>
          <w:szCs w:val="28"/>
        </w:rPr>
        <w:t>Управление риском в составе страхового продукта. Организационные о</w:t>
      </w:r>
      <w:r w:rsidRPr="000A285D">
        <w:rPr>
          <w:sz w:val="28"/>
          <w:szCs w:val="28"/>
        </w:rPr>
        <w:t>с</w:t>
      </w:r>
      <w:r w:rsidRPr="000A285D">
        <w:rPr>
          <w:sz w:val="28"/>
          <w:szCs w:val="28"/>
        </w:rPr>
        <w:t xml:space="preserve">новы управления риском в страховой организации. </w:t>
      </w:r>
      <w:r w:rsidR="007C54EA" w:rsidRPr="000A285D">
        <w:rPr>
          <w:sz w:val="28"/>
          <w:szCs w:val="28"/>
        </w:rPr>
        <w:t>Роль страхователя в упра</w:t>
      </w:r>
      <w:r w:rsidR="007C54EA" w:rsidRPr="000A285D">
        <w:rPr>
          <w:sz w:val="28"/>
          <w:szCs w:val="28"/>
        </w:rPr>
        <w:t>в</w:t>
      </w:r>
      <w:r w:rsidR="007C54EA" w:rsidRPr="000A285D">
        <w:rPr>
          <w:sz w:val="28"/>
          <w:szCs w:val="28"/>
        </w:rPr>
        <w:t>лении риско</w:t>
      </w:r>
      <w:r w:rsidRPr="000A285D">
        <w:rPr>
          <w:sz w:val="28"/>
          <w:szCs w:val="28"/>
        </w:rPr>
        <w:t>м. Формы проведения предупредительных мероприятий.</w:t>
      </w:r>
    </w:p>
    <w:p w:rsidR="00121CAE" w:rsidRPr="000A285D" w:rsidRDefault="00121CAE" w:rsidP="000F146E">
      <w:pPr>
        <w:pStyle w:val="23"/>
        <w:spacing w:after="0" w:line="360" w:lineRule="auto"/>
        <w:ind w:left="0" w:firstLine="567"/>
        <w:jc w:val="both"/>
        <w:rPr>
          <w:sz w:val="28"/>
          <w:szCs w:val="28"/>
        </w:rPr>
      </w:pPr>
      <w:r w:rsidRPr="000A285D">
        <w:rPr>
          <w:sz w:val="28"/>
          <w:szCs w:val="28"/>
        </w:rPr>
        <w:t>Альтернативные методы управления риском. Возможности их использов</w:t>
      </w:r>
      <w:r w:rsidRPr="000A285D">
        <w:rPr>
          <w:sz w:val="28"/>
          <w:szCs w:val="28"/>
        </w:rPr>
        <w:t>а</w:t>
      </w:r>
      <w:r w:rsidRPr="000A285D">
        <w:rPr>
          <w:sz w:val="28"/>
          <w:szCs w:val="28"/>
        </w:rPr>
        <w:t>ния в посткризисный период.</w:t>
      </w:r>
    </w:p>
    <w:p w:rsidR="00121CAE" w:rsidRPr="00A303ED" w:rsidRDefault="00121CAE" w:rsidP="000F146E">
      <w:pPr>
        <w:pStyle w:val="af3"/>
        <w:spacing w:after="0" w:line="360" w:lineRule="auto"/>
        <w:ind w:left="0" w:firstLine="567"/>
        <w:jc w:val="both"/>
        <w:rPr>
          <w:b/>
          <w:sz w:val="28"/>
          <w:szCs w:val="28"/>
        </w:rPr>
      </w:pPr>
    </w:p>
    <w:p w:rsidR="00121CAE" w:rsidRPr="00121CAE" w:rsidRDefault="00121CAE" w:rsidP="000F146E">
      <w:pPr>
        <w:pStyle w:val="af3"/>
        <w:autoSpaceDE w:val="0"/>
        <w:autoSpaceDN w:val="0"/>
        <w:adjustRightInd w:val="0"/>
        <w:spacing w:after="0" w:line="360" w:lineRule="auto"/>
        <w:ind w:left="0"/>
        <w:jc w:val="both"/>
        <w:rPr>
          <w:b/>
          <w:bCs/>
          <w:sz w:val="28"/>
          <w:szCs w:val="28"/>
        </w:rPr>
      </w:pPr>
      <w:r w:rsidRPr="00121CAE">
        <w:rPr>
          <w:b/>
          <w:bCs/>
          <w:sz w:val="28"/>
          <w:szCs w:val="28"/>
        </w:rPr>
        <w:t>Тема 3. Юридическая база страховых отношений. Договор страхования</w:t>
      </w:r>
      <w:r>
        <w:rPr>
          <w:b/>
          <w:bCs/>
          <w:sz w:val="28"/>
          <w:szCs w:val="28"/>
        </w:rPr>
        <w:t xml:space="preserve"> </w:t>
      </w:r>
      <w:r w:rsidRPr="00121CAE">
        <w:rPr>
          <w:b/>
          <w:bCs/>
          <w:sz w:val="28"/>
          <w:szCs w:val="28"/>
        </w:rPr>
        <w:t>как основа страховых отношений</w:t>
      </w:r>
    </w:p>
    <w:p w:rsidR="00121CAE" w:rsidRPr="00A303ED" w:rsidRDefault="00121CAE" w:rsidP="000F146E">
      <w:pPr>
        <w:spacing w:line="360" w:lineRule="auto"/>
        <w:ind w:firstLine="567"/>
        <w:jc w:val="both"/>
        <w:rPr>
          <w:sz w:val="28"/>
          <w:szCs w:val="28"/>
        </w:rPr>
      </w:pPr>
      <w:r w:rsidRPr="00A303ED">
        <w:rPr>
          <w:sz w:val="28"/>
          <w:szCs w:val="28"/>
        </w:rPr>
        <w:t>Общее и специальное законодательство в области страхования. Ведомс</w:t>
      </w:r>
      <w:r w:rsidRPr="00A303ED">
        <w:rPr>
          <w:sz w:val="28"/>
          <w:szCs w:val="28"/>
        </w:rPr>
        <w:t>т</w:t>
      </w:r>
      <w:r w:rsidRPr="00A303ED">
        <w:rPr>
          <w:sz w:val="28"/>
          <w:szCs w:val="28"/>
        </w:rPr>
        <w:t>венные акты и нормативные документы страхового надзора. Основные напра</w:t>
      </w:r>
      <w:r w:rsidRPr="00A303ED">
        <w:rPr>
          <w:sz w:val="28"/>
          <w:szCs w:val="28"/>
        </w:rPr>
        <w:t>в</w:t>
      </w:r>
      <w:r w:rsidRPr="00A303ED">
        <w:rPr>
          <w:sz w:val="28"/>
          <w:szCs w:val="28"/>
        </w:rPr>
        <w:t xml:space="preserve">ления совершенствования страхового законодательства. </w:t>
      </w:r>
    </w:p>
    <w:p w:rsidR="00121CAE" w:rsidRPr="00A303ED" w:rsidRDefault="00121CAE" w:rsidP="000F146E">
      <w:pPr>
        <w:spacing w:line="360" w:lineRule="auto"/>
        <w:ind w:firstLine="567"/>
        <w:jc w:val="both"/>
        <w:rPr>
          <w:sz w:val="28"/>
          <w:szCs w:val="28"/>
        </w:rPr>
      </w:pPr>
      <w:r w:rsidRPr="00A303ED">
        <w:rPr>
          <w:sz w:val="28"/>
          <w:szCs w:val="28"/>
        </w:rPr>
        <w:t>Принципы, лежащие в основе договора страхования, их реализация в с</w:t>
      </w:r>
      <w:r w:rsidRPr="00A303ED">
        <w:rPr>
          <w:sz w:val="28"/>
          <w:szCs w:val="28"/>
        </w:rPr>
        <w:t>о</w:t>
      </w:r>
      <w:r w:rsidRPr="00A303ED">
        <w:rPr>
          <w:sz w:val="28"/>
          <w:szCs w:val="28"/>
        </w:rPr>
        <w:t xml:space="preserve">временных условиях. </w:t>
      </w:r>
      <w:r w:rsidR="00850D25">
        <w:rPr>
          <w:sz w:val="28"/>
          <w:szCs w:val="28"/>
        </w:rPr>
        <w:t xml:space="preserve">Субъекты договора страхования. </w:t>
      </w:r>
      <w:r w:rsidRPr="00A303ED">
        <w:rPr>
          <w:sz w:val="28"/>
          <w:szCs w:val="28"/>
        </w:rPr>
        <w:t xml:space="preserve">Проблемы определения </w:t>
      </w:r>
      <w:r w:rsidRPr="00A303ED">
        <w:rPr>
          <w:sz w:val="28"/>
          <w:szCs w:val="28"/>
        </w:rPr>
        <w:lastRenderedPageBreak/>
        <w:t xml:space="preserve">объекта страхования. </w:t>
      </w:r>
    </w:p>
    <w:p w:rsidR="00121CAE" w:rsidRPr="00A303ED" w:rsidRDefault="00121CAE" w:rsidP="000F146E">
      <w:pPr>
        <w:spacing w:line="360" w:lineRule="auto"/>
        <w:ind w:firstLine="567"/>
        <w:jc w:val="both"/>
        <w:rPr>
          <w:sz w:val="28"/>
          <w:szCs w:val="28"/>
        </w:rPr>
      </w:pPr>
      <w:r w:rsidRPr="00A303ED">
        <w:rPr>
          <w:sz w:val="28"/>
          <w:szCs w:val="28"/>
        </w:rPr>
        <w:t>Предмет договора страхования. Существенные условия договора и ос</w:t>
      </w:r>
      <w:r w:rsidRPr="00A303ED">
        <w:rPr>
          <w:sz w:val="28"/>
          <w:szCs w:val="28"/>
        </w:rPr>
        <w:t>о</w:t>
      </w:r>
      <w:r w:rsidRPr="00A303ED">
        <w:rPr>
          <w:sz w:val="28"/>
          <w:szCs w:val="28"/>
        </w:rPr>
        <w:t>бенности их реализации в отраслях страхования. Проблема унификации усл</w:t>
      </w:r>
      <w:r w:rsidRPr="00A303ED">
        <w:rPr>
          <w:sz w:val="28"/>
          <w:szCs w:val="28"/>
        </w:rPr>
        <w:t>о</w:t>
      </w:r>
      <w:r w:rsidRPr="00A303ED">
        <w:rPr>
          <w:sz w:val="28"/>
          <w:szCs w:val="28"/>
        </w:rPr>
        <w:t xml:space="preserve">вий договоров. </w:t>
      </w:r>
      <w:r w:rsidR="0037537D">
        <w:rPr>
          <w:sz w:val="28"/>
          <w:szCs w:val="28"/>
        </w:rPr>
        <w:t>Способы заключения договоров страхования. Виды страховых полисов, их достоинства и недостатки.</w:t>
      </w:r>
    </w:p>
    <w:p w:rsidR="00121CAE" w:rsidRPr="00A303ED" w:rsidRDefault="00850D25" w:rsidP="000F146E">
      <w:pPr>
        <w:spacing w:line="360" w:lineRule="auto"/>
        <w:ind w:firstLine="567"/>
        <w:jc w:val="both"/>
        <w:rPr>
          <w:sz w:val="28"/>
          <w:szCs w:val="28"/>
        </w:rPr>
      </w:pPr>
      <w:r>
        <w:rPr>
          <w:sz w:val="28"/>
          <w:szCs w:val="28"/>
        </w:rPr>
        <w:t>Основания п</w:t>
      </w:r>
      <w:r w:rsidR="00121CAE" w:rsidRPr="00A303ED">
        <w:rPr>
          <w:sz w:val="28"/>
          <w:szCs w:val="28"/>
        </w:rPr>
        <w:t>рекращени</w:t>
      </w:r>
      <w:r>
        <w:rPr>
          <w:sz w:val="28"/>
          <w:szCs w:val="28"/>
        </w:rPr>
        <w:t>я</w:t>
      </w:r>
      <w:r w:rsidR="00121CAE" w:rsidRPr="00A303ED">
        <w:rPr>
          <w:sz w:val="28"/>
          <w:szCs w:val="28"/>
        </w:rPr>
        <w:t xml:space="preserve"> договора страхования. </w:t>
      </w:r>
      <w:r>
        <w:rPr>
          <w:sz w:val="28"/>
          <w:szCs w:val="28"/>
        </w:rPr>
        <w:t xml:space="preserve">Последствия досрочного прекращения договора. </w:t>
      </w:r>
      <w:r w:rsidR="00121CAE" w:rsidRPr="00A303ED">
        <w:rPr>
          <w:sz w:val="28"/>
          <w:szCs w:val="28"/>
        </w:rPr>
        <w:t xml:space="preserve">Признание договора </w:t>
      </w:r>
      <w:proofErr w:type="gramStart"/>
      <w:r w:rsidR="00121CAE" w:rsidRPr="00A303ED">
        <w:rPr>
          <w:sz w:val="28"/>
          <w:szCs w:val="28"/>
        </w:rPr>
        <w:t>недействительным</w:t>
      </w:r>
      <w:proofErr w:type="gramEnd"/>
      <w:r w:rsidR="00121CAE" w:rsidRPr="00A303ED">
        <w:rPr>
          <w:sz w:val="28"/>
          <w:szCs w:val="28"/>
        </w:rPr>
        <w:t>. Разрешение споров, вытекающих из договора страхования. Суброгация.</w:t>
      </w:r>
    </w:p>
    <w:p w:rsidR="00121CAE" w:rsidRPr="00A303ED" w:rsidRDefault="00121CAE" w:rsidP="000F146E">
      <w:pPr>
        <w:spacing w:line="360" w:lineRule="auto"/>
        <w:ind w:firstLine="567"/>
        <w:jc w:val="both"/>
        <w:rPr>
          <w:sz w:val="28"/>
          <w:szCs w:val="28"/>
        </w:rPr>
      </w:pPr>
    </w:p>
    <w:p w:rsidR="00121CAE" w:rsidRPr="00121CAE" w:rsidRDefault="00121CAE" w:rsidP="000F146E">
      <w:pPr>
        <w:pStyle w:val="1"/>
        <w:keepNext w:val="0"/>
        <w:spacing w:before="0" w:line="360" w:lineRule="auto"/>
        <w:jc w:val="both"/>
        <w:rPr>
          <w:rFonts w:ascii="Times New Roman" w:hAnsi="Times New Roman"/>
          <w:color w:val="auto"/>
        </w:rPr>
      </w:pPr>
      <w:r w:rsidRPr="00121CAE">
        <w:rPr>
          <w:rFonts w:ascii="Times New Roman" w:hAnsi="Times New Roman"/>
          <w:color w:val="auto"/>
        </w:rPr>
        <w:t>Тема 4. Страховая услуга как товар</w:t>
      </w:r>
    </w:p>
    <w:p w:rsidR="00121CAE" w:rsidRPr="000A285D" w:rsidRDefault="00121CAE" w:rsidP="000F146E">
      <w:pPr>
        <w:spacing w:line="360" w:lineRule="auto"/>
        <w:ind w:firstLine="567"/>
        <w:jc w:val="both"/>
        <w:rPr>
          <w:sz w:val="28"/>
          <w:szCs w:val="28"/>
        </w:rPr>
      </w:pPr>
      <w:r w:rsidRPr="000A285D">
        <w:rPr>
          <w:sz w:val="28"/>
          <w:szCs w:val="28"/>
        </w:rPr>
        <w:t>Страховая услуга как форма реализации страховой защиты в условиях рынка. Дополнительные услуги</w:t>
      </w:r>
      <w:r w:rsidR="0024127F" w:rsidRPr="000A285D">
        <w:rPr>
          <w:sz w:val="28"/>
          <w:szCs w:val="28"/>
        </w:rPr>
        <w:t xml:space="preserve"> страховщика</w:t>
      </w:r>
      <w:r w:rsidRPr="000A285D">
        <w:rPr>
          <w:sz w:val="28"/>
          <w:szCs w:val="28"/>
        </w:rPr>
        <w:t xml:space="preserve">. </w:t>
      </w:r>
      <w:r w:rsidR="00EF2A08" w:rsidRPr="000A285D">
        <w:rPr>
          <w:sz w:val="28"/>
          <w:szCs w:val="28"/>
        </w:rPr>
        <w:t>С</w:t>
      </w:r>
      <w:r w:rsidRPr="000A285D">
        <w:rPr>
          <w:sz w:val="28"/>
          <w:szCs w:val="28"/>
        </w:rPr>
        <w:t>тоимость страховой услуги.</w:t>
      </w:r>
    </w:p>
    <w:p w:rsidR="00121CAE" w:rsidRPr="00A303ED" w:rsidRDefault="00121CAE" w:rsidP="000F146E">
      <w:pPr>
        <w:pStyle w:val="23"/>
        <w:spacing w:after="0" w:line="360" w:lineRule="auto"/>
        <w:ind w:left="0" w:firstLine="567"/>
        <w:jc w:val="both"/>
        <w:rPr>
          <w:sz w:val="28"/>
          <w:szCs w:val="28"/>
        </w:rPr>
      </w:pPr>
      <w:r w:rsidRPr="00A303ED">
        <w:rPr>
          <w:sz w:val="28"/>
          <w:szCs w:val="28"/>
        </w:rPr>
        <w:t>Классификация страховых услуг. Проблемы классификации, обусловле</w:t>
      </w:r>
      <w:r w:rsidRPr="00A303ED">
        <w:rPr>
          <w:sz w:val="28"/>
          <w:szCs w:val="28"/>
        </w:rPr>
        <w:t>н</w:t>
      </w:r>
      <w:r w:rsidRPr="00A303ED">
        <w:rPr>
          <w:sz w:val="28"/>
          <w:szCs w:val="28"/>
        </w:rPr>
        <w:t>ные правовой базой страхования и применением новых технологий страхов</w:t>
      </w:r>
      <w:r w:rsidRPr="00A303ED">
        <w:rPr>
          <w:sz w:val="28"/>
          <w:szCs w:val="28"/>
        </w:rPr>
        <w:t>а</w:t>
      </w:r>
      <w:r w:rsidRPr="00A303ED">
        <w:rPr>
          <w:sz w:val="28"/>
          <w:szCs w:val="28"/>
        </w:rPr>
        <w:t>ния. Комплексные страховые услуги.</w:t>
      </w:r>
    </w:p>
    <w:p w:rsidR="00121CAE" w:rsidRPr="00A303ED" w:rsidRDefault="00121CAE" w:rsidP="000F146E">
      <w:pPr>
        <w:spacing w:line="360" w:lineRule="auto"/>
        <w:ind w:firstLine="567"/>
        <w:jc w:val="both"/>
        <w:rPr>
          <w:sz w:val="28"/>
          <w:szCs w:val="28"/>
        </w:rPr>
      </w:pPr>
      <w:r w:rsidRPr="00A303ED">
        <w:rPr>
          <w:sz w:val="28"/>
          <w:szCs w:val="28"/>
        </w:rPr>
        <w:t>Понятие качества страховой услуги. Факторы и критерии качества страх</w:t>
      </w:r>
      <w:r w:rsidRPr="00A303ED">
        <w:rPr>
          <w:sz w:val="28"/>
          <w:szCs w:val="28"/>
        </w:rPr>
        <w:t>о</w:t>
      </w:r>
      <w:r w:rsidRPr="00A303ED">
        <w:rPr>
          <w:sz w:val="28"/>
          <w:szCs w:val="28"/>
        </w:rPr>
        <w:t xml:space="preserve">вой услуги для потребителя. </w:t>
      </w:r>
    </w:p>
    <w:p w:rsidR="00121CAE" w:rsidRPr="00A303ED" w:rsidRDefault="00121CAE" w:rsidP="000F146E">
      <w:pPr>
        <w:spacing w:line="360" w:lineRule="auto"/>
        <w:ind w:firstLine="567"/>
        <w:jc w:val="both"/>
        <w:rPr>
          <w:sz w:val="28"/>
          <w:szCs w:val="28"/>
        </w:rPr>
      </w:pPr>
      <w:r w:rsidRPr="00A303ED">
        <w:rPr>
          <w:sz w:val="28"/>
          <w:szCs w:val="28"/>
        </w:rPr>
        <w:t>Спрос на страхов</w:t>
      </w:r>
      <w:r>
        <w:rPr>
          <w:sz w:val="28"/>
          <w:szCs w:val="28"/>
        </w:rPr>
        <w:t xml:space="preserve">ые </w:t>
      </w:r>
      <w:r w:rsidRPr="00A303ED">
        <w:rPr>
          <w:sz w:val="28"/>
          <w:szCs w:val="28"/>
        </w:rPr>
        <w:t>услуг</w:t>
      </w:r>
      <w:r>
        <w:rPr>
          <w:sz w:val="28"/>
          <w:szCs w:val="28"/>
        </w:rPr>
        <w:t>и</w:t>
      </w:r>
      <w:r w:rsidRPr="00A303ED">
        <w:rPr>
          <w:sz w:val="28"/>
          <w:szCs w:val="28"/>
        </w:rPr>
        <w:t xml:space="preserve"> и </w:t>
      </w:r>
      <w:r>
        <w:rPr>
          <w:sz w:val="28"/>
          <w:szCs w:val="28"/>
        </w:rPr>
        <w:t>их</w:t>
      </w:r>
      <w:r w:rsidRPr="00A303ED">
        <w:rPr>
          <w:sz w:val="28"/>
          <w:szCs w:val="28"/>
        </w:rPr>
        <w:t xml:space="preserve"> предложение. Влияние спроса на иннов</w:t>
      </w:r>
      <w:r w:rsidRPr="00A303ED">
        <w:rPr>
          <w:sz w:val="28"/>
          <w:szCs w:val="28"/>
        </w:rPr>
        <w:t>а</w:t>
      </w:r>
      <w:r w:rsidRPr="00A303ED">
        <w:rPr>
          <w:sz w:val="28"/>
          <w:szCs w:val="28"/>
        </w:rPr>
        <w:t xml:space="preserve">ционную активность страховщиков. </w:t>
      </w:r>
      <w:r>
        <w:rPr>
          <w:sz w:val="28"/>
          <w:szCs w:val="28"/>
        </w:rPr>
        <w:t>Методы стимулирования спроса на страх</w:t>
      </w:r>
      <w:r>
        <w:rPr>
          <w:sz w:val="28"/>
          <w:szCs w:val="28"/>
        </w:rPr>
        <w:t>о</w:t>
      </w:r>
      <w:r>
        <w:rPr>
          <w:sz w:val="28"/>
          <w:szCs w:val="28"/>
        </w:rPr>
        <w:t xml:space="preserve">вые услуги. </w:t>
      </w:r>
      <w:r w:rsidRPr="00A303ED">
        <w:rPr>
          <w:sz w:val="28"/>
          <w:szCs w:val="28"/>
        </w:rPr>
        <w:t>Проблема соответствия страховых услуг уровню развития наци</w:t>
      </w:r>
      <w:r w:rsidRPr="00A303ED">
        <w:rPr>
          <w:sz w:val="28"/>
          <w:szCs w:val="28"/>
        </w:rPr>
        <w:t>о</w:t>
      </w:r>
      <w:r w:rsidRPr="00A303ED">
        <w:rPr>
          <w:sz w:val="28"/>
          <w:szCs w:val="28"/>
        </w:rPr>
        <w:t xml:space="preserve">нальной экономики. </w:t>
      </w:r>
    </w:p>
    <w:p w:rsidR="00121CAE" w:rsidRPr="00A303ED" w:rsidRDefault="00121CAE" w:rsidP="000F146E">
      <w:pPr>
        <w:spacing w:line="360" w:lineRule="auto"/>
        <w:ind w:firstLine="567"/>
        <w:jc w:val="both"/>
        <w:rPr>
          <w:sz w:val="28"/>
          <w:szCs w:val="28"/>
        </w:rPr>
      </w:pPr>
      <w:r w:rsidRPr="00A303ED">
        <w:rPr>
          <w:sz w:val="28"/>
          <w:szCs w:val="28"/>
        </w:rPr>
        <w:t xml:space="preserve">Факторы, определяющие потребность общества в страховых услугах. </w:t>
      </w:r>
      <w:r>
        <w:rPr>
          <w:sz w:val="28"/>
          <w:szCs w:val="28"/>
        </w:rPr>
        <w:t>П</w:t>
      </w:r>
      <w:r w:rsidRPr="00A303ED">
        <w:rPr>
          <w:sz w:val="28"/>
          <w:szCs w:val="28"/>
        </w:rPr>
        <w:t>о</w:t>
      </w:r>
      <w:r w:rsidRPr="00A303ED">
        <w:rPr>
          <w:sz w:val="28"/>
          <w:szCs w:val="28"/>
        </w:rPr>
        <w:t>требность в страховых услугах</w:t>
      </w:r>
      <w:r>
        <w:rPr>
          <w:sz w:val="28"/>
          <w:szCs w:val="28"/>
        </w:rPr>
        <w:t xml:space="preserve"> в России</w:t>
      </w:r>
      <w:r w:rsidR="00EF2A08">
        <w:rPr>
          <w:sz w:val="28"/>
          <w:szCs w:val="28"/>
        </w:rPr>
        <w:t>.</w:t>
      </w:r>
    </w:p>
    <w:p w:rsidR="00121CAE" w:rsidRPr="00A303ED" w:rsidRDefault="00121CAE" w:rsidP="000F146E">
      <w:pPr>
        <w:spacing w:line="360" w:lineRule="auto"/>
        <w:ind w:firstLine="567"/>
        <w:jc w:val="both"/>
        <w:rPr>
          <w:sz w:val="28"/>
          <w:szCs w:val="28"/>
        </w:rPr>
      </w:pPr>
    </w:p>
    <w:p w:rsidR="00121CAE" w:rsidRPr="000A285D" w:rsidRDefault="00121CAE" w:rsidP="000F146E">
      <w:pPr>
        <w:pStyle w:val="af3"/>
        <w:spacing w:after="0" w:line="360" w:lineRule="auto"/>
        <w:ind w:left="0"/>
        <w:jc w:val="both"/>
        <w:rPr>
          <w:b/>
          <w:bCs/>
          <w:sz w:val="28"/>
          <w:szCs w:val="28"/>
        </w:rPr>
      </w:pPr>
      <w:r w:rsidRPr="000A285D">
        <w:rPr>
          <w:b/>
          <w:bCs/>
          <w:sz w:val="28"/>
          <w:szCs w:val="28"/>
        </w:rPr>
        <w:t>Тема 5. Страховая премия как плата за страхование. Страховой тариф</w:t>
      </w:r>
    </w:p>
    <w:p w:rsidR="00121CAE" w:rsidRPr="000A285D" w:rsidRDefault="00121CAE" w:rsidP="000F146E">
      <w:pPr>
        <w:pStyle w:val="23"/>
        <w:spacing w:after="0" w:line="360" w:lineRule="auto"/>
        <w:ind w:left="0" w:firstLine="567"/>
        <w:jc w:val="both"/>
        <w:rPr>
          <w:sz w:val="28"/>
          <w:szCs w:val="28"/>
        </w:rPr>
      </w:pPr>
      <w:r w:rsidRPr="000A285D">
        <w:rPr>
          <w:sz w:val="28"/>
          <w:szCs w:val="28"/>
        </w:rPr>
        <w:t>Принцип эквивалентности взаимных обязатель</w:t>
      </w:r>
      <w:proofErr w:type="gramStart"/>
      <w:r w:rsidRPr="000A285D">
        <w:rPr>
          <w:sz w:val="28"/>
          <w:szCs w:val="28"/>
        </w:rPr>
        <w:t>ств стр</w:t>
      </w:r>
      <w:proofErr w:type="gramEnd"/>
      <w:r w:rsidRPr="000A285D">
        <w:rPr>
          <w:sz w:val="28"/>
          <w:szCs w:val="28"/>
        </w:rPr>
        <w:t>ахователя и стр</w:t>
      </w:r>
      <w:r w:rsidRPr="000A285D">
        <w:rPr>
          <w:sz w:val="28"/>
          <w:szCs w:val="28"/>
        </w:rPr>
        <w:t>а</w:t>
      </w:r>
      <w:r w:rsidRPr="000A285D">
        <w:rPr>
          <w:sz w:val="28"/>
          <w:szCs w:val="28"/>
        </w:rPr>
        <w:t xml:space="preserve">ховщика. Проблемы его реализации в </w:t>
      </w:r>
      <w:r w:rsidR="0037537D" w:rsidRPr="000A285D">
        <w:rPr>
          <w:sz w:val="28"/>
          <w:szCs w:val="28"/>
        </w:rPr>
        <w:t>тарифной политике страховщика</w:t>
      </w:r>
      <w:r w:rsidRPr="000A285D">
        <w:rPr>
          <w:sz w:val="28"/>
          <w:szCs w:val="28"/>
        </w:rPr>
        <w:t>. Ос</w:t>
      </w:r>
      <w:r w:rsidRPr="000A285D">
        <w:rPr>
          <w:sz w:val="28"/>
          <w:szCs w:val="28"/>
        </w:rPr>
        <w:t>о</w:t>
      </w:r>
      <w:r w:rsidRPr="000A285D">
        <w:rPr>
          <w:sz w:val="28"/>
          <w:szCs w:val="28"/>
        </w:rPr>
        <w:t xml:space="preserve">бенности использования понятия «страховой тариф» в России. </w:t>
      </w:r>
    </w:p>
    <w:p w:rsidR="00121CAE" w:rsidRPr="00A303ED" w:rsidRDefault="00121CAE" w:rsidP="000F146E">
      <w:pPr>
        <w:pStyle w:val="23"/>
        <w:spacing w:after="0" w:line="360" w:lineRule="auto"/>
        <w:ind w:left="0" w:firstLine="567"/>
        <w:jc w:val="both"/>
        <w:rPr>
          <w:sz w:val="28"/>
          <w:szCs w:val="28"/>
        </w:rPr>
      </w:pPr>
      <w:r w:rsidRPr="000A285D">
        <w:rPr>
          <w:sz w:val="28"/>
          <w:szCs w:val="28"/>
        </w:rPr>
        <w:t xml:space="preserve">Страхования премия: понятие и виды. </w:t>
      </w:r>
      <w:r w:rsidR="00EF2A08" w:rsidRPr="000A285D">
        <w:rPr>
          <w:sz w:val="28"/>
          <w:szCs w:val="28"/>
        </w:rPr>
        <w:t>С</w:t>
      </w:r>
      <w:r w:rsidRPr="000A285D">
        <w:rPr>
          <w:sz w:val="28"/>
          <w:szCs w:val="28"/>
        </w:rPr>
        <w:t>остав и структура</w:t>
      </w:r>
      <w:r w:rsidR="00EF2A08" w:rsidRPr="000A285D">
        <w:rPr>
          <w:sz w:val="28"/>
          <w:szCs w:val="28"/>
        </w:rPr>
        <w:t xml:space="preserve"> брутто-премии. </w:t>
      </w:r>
      <w:r w:rsidRPr="000A285D">
        <w:rPr>
          <w:sz w:val="28"/>
          <w:szCs w:val="28"/>
        </w:rPr>
        <w:t>Состав нетто-премии: рисковая премия и рисковая надбавка. Методика опред</w:t>
      </w:r>
      <w:r w:rsidRPr="000A285D">
        <w:rPr>
          <w:sz w:val="28"/>
          <w:szCs w:val="28"/>
        </w:rPr>
        <w:t>е</w:t>
      </w:r>
      <w:r w:rsidRPr="000A285D">
        <w:rPr>
          <w:sz w:val="28"/>
          <w:szCs w:val="28"/>
        </w:rPr>
        <w:lastRenderedPageBreak/>
        <w:t>ления нетто-премии и пути оптимизации. Методика расчета нагрузки к нетто</w:t>
      </w:r>
      <w:r w:rsidRPr="00A303ED">
        <w:rPr>
          <w:sz w:val="28"/>
          <w:szCs w:val="28"/>
        </w:rPr>
        <w:t xml:space="preserve">-премии. Проблемы </w:t>
      </w:r>
      <w:r>
        <w:rPr>
          <w:sz w:val="28"/>
          <w:szCs w:val="28"/>
        </w:rPr>
        <w:t>не</w:t>
      </w:r>
      <w:r w:rsidRPr="00A303ED">
        <w:rPr>
          <w:sz w:val="28"/>
          <w:szCs w:val="28"/>
        </w:rPr>
        <w:t xml:space="preserve">соответствия реальной и номинальной страховой премии в условиях инфляции. Дискуссионные вопросы состава и структуры нагрузки. </w:t>
      </w:r>
    </w:p>
    <w:p w:rsidR="00EF2A08" w:rsidRPr="000A285D" w:rsidRDefault="00EF2A08" w:rsidP="000F146E">
      <w:pPr>
        <w:tabs>
          <w:tab w:val="left" w:pos="567"/>
        </w:tabs>
        <w:spacing w:line="360" w:lineRule="auto"/>
        <w:ind w:firstLine="567"/>
        <w:jc w:val="both"/>
        <w:rPr>
          <w:sz w:val="28"/>
          <w:szCs w:val="28"/>
        </w:rPr>
      </w:pPr>
      <w:r w:rsidRPr="000A285D">
        <w:rPr>
          <w:sz w:val="28"/>
          <w:szCs w:val="28"/>
        </w:rPr>
        <w:t>Факторы, определяющие размер и структуру премии: экономические, о</w:t>
      </w:r>
      <w:r w:rsidRPr="000A285D">
        <w:rPr>
          <w:sz w:val="28"/>
          <w:szCs w:val="28"/>
        </w:rPr>
        <w:t>р</w:t>
      </w:r>
      <w:r w:rsidRPr="000A285D">
        <w:rPr>
          <w:sz w:val="28"/>
          <w:szCs w:val="28"/>
        </w:rPr>
        <w:t xml:space="preserve">ганизационно-технические, социальные, психологические. </w:t>
      </w:r>
    </w:p>
    <w:p w:rsidR="00121CAE" w:rsidRPr="00A303ED" w:rsidRDefault="00121CAE" w:rsidP="000F146E">
      <w:pPr>
        <w:spacing w:line="360" w:lineRule="auto"/>
        <w:ind w:firstLine="567"/>
        <w:jc w:val="both"/>
        <w:rPr>
          <w:sz w:val="28"/>
          <w:szCs w:val="28"/>
        </w:rPr>
      </w:pPr>
      <w:r>
        <w:rPr>
          <w:sz w:val="28"/>
          <w:szCs w:val="28"/>
        </w:rPr>
        <w:t>М</w:t>
      </w:r>
      <w:r w:rsidRPr="00A303ED">
        <w:rPr>
          <w:sz w:val="28"/>
          <w:szCs w:val="28"/>
        </w:rPr>
        <w:t>етодик</w:t>
      </w:r>
      <w:r>
        <w:rPr>
          <w:sz w:val="28"/>
          <w:szCs w:val="28"/>
        </w:rPr>
        <w:t>и</w:t>
      </w:r>
      <w:r w:rsidRPr="00A303ED">
        <w:rPr>
          <w:sz w:val="28"/>
          <w:szCs w:val="28"/>
        </w:rPr>
        <w:t xml:space="preserve"> расчета страховой премии </w:t>
      </w:r>
      <w:r>
        <w:rPr>
          <w:sz w:val="28"/>
          <w:szCs w:val="28"/>
        </w:rPr>
        <w:t xml:space="preserve">в </w:t>
      </w:r>
      <w:r w:rsidRPr="00A303ED">
        <w:rPr>
          <w:sz w:val="28"/>
          <w:szCs w:val="28"/>
        </w:rPr>
        <w:t>массов</w:t>
      </w:r>
      <w:r>
        <w:rPr>
          <w:sz w:val="28"/>
          <w:szCs w:val="28"/>
        </w:rPr>
        <w:t xml:space="preserve">ых </w:t>
      </w:r>
      <w:r w:rsidRPr="00A303ED">
        <w:rPr>
          <w:sz w:val="28"/>
          <w:szCs w:val="28"/>
        </w:rPr>
        <w:t>вида</w:t>
      </w:r>
      <w:r>
        <w:rPr>
          <w:sz w:val="28"/>
          <w:szCs w:val="28"/>
        </w:rPr>
        <w:t>х</w:t>
      </w:r>
      <w:r w:rsidRPr="00A303ED">
        <w:rPr>
          <w:sz w:val="28"/>
          <w:szCs w:val="28"/>
        </w:rPr>
        <w:t xml:space="preserve"> страхования. С</w:t>
      </w:r>
      <w:r w:rsidRPr="00A303ED">
        <w:rPr>
          <w:sz w:val="28"/>
          <w:szCs w:val="28"/>
        </w:rPr>
        <w:t>о</w:t>
      </w:r>
      <w:r w:rsidRPr="00A303ED">
        <w:rPr>
          <w:sz w:val="28"/>
          <w:szCs w:val="28"/>
        </w:rPr>
        <w:t>временные подходы к дифференциации страховой премии. Общие принципы расчета премии по рискам, имеющим индивидуальный характер. Система «</w:t>
      </w:r>
      <w:proofErr w:type="spellStart"/>
      <w:r w:rsidRPr="00A303ED">
        <w:rPr>
          <w:sz w:val="28"/>
          <w:szCs w:val="28"/>
        </w:rPr>
        <w:t>Б</w:t>
      </w:r>
      <w:r w:rsidRPr="00A303ED">
        <w:rPr>
          <w:sz w:val="28"/>
          <w:szCs w:val="28"/>
        </w:rPr>
        <w:t>о</w:t>
      </w:r>
      <w:r w:rsidRPr="00A303ED">
        <w:rPr>
          <w:sz w:val="28"/>
          <w:szCs w:val="28"/>
        </w:rPr>
        <w:t>нус-малус</w:t>
      </w:r>
      <w:proofErr w:type="spellEnd"/>
      <w:r w:rsidRPr="00A303ED">
        <w:rPr>
          <w:sz w:val="28"/>
          <w:szCs w:val="28"/>
        </w:rPr>
        <w:t xml:space="preserve">». </w:t>
      </w:r>
    </w:p>
    <w:p w:rsidR="00121CAE" w:rsidRPr="00A303ED" w:rsidRDefault="00121CAE" w:rsidP="000F146E">
      <w:pPr>
        <w:spacing w:line="360" w:lineRule="auto"/>
        <w:ind w:firstLine="567"/>
        <w:jc w:val="both"/>
        <w:rPr>
          <w:sz w:val="28"/>
          <w:szCs w:val="28"/>
        </w:rPr>
      </w:pPr>
      <w:r w:rsidRPr="00A303ED">
        <w:rPr>
          <w:sz w:val="28"/>
          <w:szCs w:val="28"/>
        </w:rPr>
        <w:t>Особенности определения нетто-премии в страховании жизни.</w:t>
      </w:r>
    </w:p>
    <w:p w:rsidR="00121CAE" w:rsidRPr="00A303ED" w:rsidRDefault="00121CAE" w:rsidP="000F146E">
      <w:pPr>
        <w:pStyle w:val="23"/>
        <w:spacing w:after="0" w:line="360" w:lineRule="auto"/>
        <w:ind w:left="0" w:firstLine="567"/>
        <w:jc w:val="both"/>
        <w:rPr>
          <w:sz w:val="28"/>
          <w:szCs w:val="28"/>
        </w:rPr>
      </w:pPr>
      <w:r w:rsidRPr="00A303ED">
        <w:rPr>
          <w:sz w:val="28"/>
          <w:szCs w:val="28"/>
        </w:rPr>
        <w:t>Страховые премии обще</w:t>
      </w:r>
      <w:proofErr w:type="gramStart"/>
      <w:r w:rsidRPr="00A303ED">
        <w:rPr>
          <w:sz w:val="28"/>
          <w:szCs w:val="28"/>
        </w:rPr>
        <w:t>ств вз</w:t>
      </w:r>
      <w:proofErr w:type="gramEnd"/>
      <w:r w:rsidRPr="00A303ED">
        <w:rPr>
          <w:sz w:val="28"/>
          <w:szCs w:val="28"/>
        </w:rPr>
        <w:t>аимного страхования. Условия внесения членами общества дополнительных взносов.</w:t>
      </w:r>
    </w:p>
    <w:p w:rsidR="00121CAE" w:rsidRPr="00121CAE" w:rsidRDefault="00121CAE" w:rsidP="000F146E">
      <w:pPr>
        <w:spacing w:line="360" w:lineRule="auto"/>
        <w:ind w:firstLine="567"/>
        <w:jc w:val="both"/>
        <w:rPr>
          <w:sz w:val="30"/>
          <w:szCs w:val="30"/>
        </w:rPr>
      </w:pPr>
      <w:r>
        <w:rPr>
          <w:sz w:val="28"/>
          <w:szCs w:val="28"/>
        </w:rPr>
        <w:t xml:space="preserve">Способы уплаты </w:t>
      </w:r>
      <w:r w:rsidRPr="00A303ED">
        <w:rPr>
          <w:sz w:val="28"/>
          <w:szCs w:val="28"/>
        </w:rPr>
        <w:t>страховой премии</w:t>
      </w:r>
      <w:r>
        <w:rPr>
          <w:sz w:val="28"/>
          <w:szCs w:val="28"/>
        </w:rPr>
        <w:t>.</w:t>
      </w:r>
      <w:r w:rsidRPr="00A303ED">
        <w:rPr>
          <w:sz w:val="28"/>
          <w:szCs w:val="28"/>
        </w:rPr>
        <w:t xml:space="preserve"> Роль страховой премии в управлении </w:t>
      </w:r>
      <w:r w:rsidRPr="00121CAE">
        <w:rPr>
          <w:sz w:val="28"/>
          <w:szCs w:val="28"/>
        </w:rPr>
        <w:t>риском страховой организации</w:t>
      </w:r>
      <w:r w:rsidRPr="00121CAE">
        <w:rPr>
          <w:sz w:val="30"/>
          <w:szCs w:val="30"/>
        </w:rPr>
        <w:t>.</w:t>
      </w:r>
    </w:p>
    <w:p w:rsidR="00121CAE" w:rsidRPr="00121CAE" w:rsidRDefault="00121CAE" w:rsidP="000F146E">
      <w:pPr>
        <w:pStyle w:val="20"/>
        <w:keepNext w:val="0"/>
        <w:spacing w:before="0" w:after="0" w:line="360" w:lineRule="auto"/>
        <w:ind w:firstLine="567"/>
        <w:jc w:val="both"/>
        <w:rPr>
          <w:b w:val="0"/>
          <w:i w:val="0"/>
          <w:sz w:val="30"/>
          <w:szCs w:val="30"/>
        </w:rPr>
      </w:pPr>
    </w:p>
    <w:p w:rsidR="00121CAE" w:rsidRPr="00121CAE" w:rsidRDefault="00121CAE" w:rsidP="000F146E">
      <w:pPr>
        <w:pStyle w:val="20"/>
        <w:keepNext w:val="0"/>
        <w:spacing w:before="0" w:after="0" w:line="360" w:lineRule="auto"/>
        <w:jc w:val="both"/>
        <w:rPr>
          <w:rFonts w:ascii="Times New Roman" w:hAnsi="Times New Roman"/>
          <w:i w:val="0"/>
        </w:rPr>
      </w:pPr>
      <w:r w:rsidRPr="00121CAE">
        <w:rPr>
          <w:rFonts w:ascii="Times New Roman" w:hAnsi="Times New Roman"/>
          <w:i w:val="0"/>
        </w:rPr>
        <w:t>Тема 6.  Страхов</w:t>
      </w:r>
      <w:r w:rsidR="0037537D">
        <w:rPr>
          <w:rFonts w:ascii="Times New Roman" w:hAnsi="Times New Roman"/>
          <w:i w:val="0"/>
        </w:rPr>
        <w:t>щик</w:t>
      </w:r>
      <w:r w:rsidRPr="00121CAE">
        <w:rPr>
          <w:rFonts w:ascii="Times New Roman" w:hAnsi="Times New Roman"/>
          <w:i w:val="0"/>
        </w:rPr>
        <w:t xml:space="preserve"> как субъект рынка</w:t>
      </w:r>
    </w:p>
    <w:p w:rsidR="00121CAE" w:rsidRPr="000A285D" w:rsidRDefault="00121CAE" w:rsidP="000F146E">
      <w:pPr>
        <w:spacing w:line="360" w:lineRule="auto"/>
        <w:ind w:firstLine="567"/>
        <w:jc w:val="both"/>
        <w:rPr>
          <w:sz w:val="28"/>
          <w:szCs w:val="28"/>
        </w:rPr>
      </w:pPr>
      <w:r w:rsidRPr="000A285D">
        <w:rPr>
          <w:sz w:val="28"/>
          <w:szCs w:val="28"/>
        </w:rPr>
        <w:t>Страховая организация –</w:t>
      </w:r>
      <w:r w:rsidR="0037537D" w:rsidRPr="000A285D">
        <w:rPr>
          <w:sz w:val="28"/>
          <w:szCs w:val="28"/>
        </w:rPr>
        <w:t xml:space="preserve"> продавец и производитель </w:t>
      </w:r>
      <w:r w:rsidRPr="000A285D">
        <w:rPr>
          <w:sz w:val="28"/>
          <w:szCs w:val="28"/>
        </w:rPr>
        <w:t>страховых услуг. Ст</w:t>
      </w:r>
      <w:r w:rsidRPr="000A285D">
        <w:rPr>
          <w:sz w:val="28"/>
          <w:szCs w:val="28"/>
        </w:rPr>
        <w:t>а</w:t>
      </w:r>
      <w:r w:rsidRPr="000A285D">
        <w:rPr>
          <w:sz w:val="28"/>
          <w:szCs w:val="28"/>
        </w:rPr>
        <w:t>тус и функции страховой организации.</w:t>
      </w:r>
    </w:p>
    <w:p w:rsidR="00121CAE" w:rsidRPr="000A285D" w:rsidRDefault="00121CAE" w:rsidP="000F146E">
      <w:pPr>
        <w:spacing w:line="360" w:lineRule="auto"/>
        <w:ind w:firstLine="567"/>
        <w:jc w:val="both"/>
        <w:rPr>
          <w:sz w:val="28"/>
          <w:szCs w:val="28"/>
        </w:rPr>
      </w:pPr>
      <w:r w:rsidRPr="000A285D">
        <w:rPr>
          <w:sz w:val="28"/>
          <w:szCs w:val="28"/>
        </w:rPr>
        <w:t>Традиционные формы организации страховщика. Проблемы выбора фо</w:t>
      </w:r>
      <w:r w:rsidRPr="000A285D">
        <w:rPr>
          <w:sz w:val="28"/>
          <w:szCs w:val="28"/>
        </w:rPr>
        <w:t>р</w:t>
      </w:r>
      <w:r w:rsidRPr="000A285D">
        <w:rPr>
          <w:sz w:val="28"/>
          <w:szCs w:val="28"/>
        </w:rPr>
        <w:t>мы собственности при создании страховой организации. Организационно-правовые формы страховщика в условиях глобализации и информационной р</w:t>
      </w:r>
      <w:r w:rsidRPr="000A285D">
        <w:rPr>
          <w:sz w:val="28"/>
          <w:szCs w:val="28"/>
        </w:rPr>
        <w:t>е</w:t>
      </w:r>
      <w:r w:rsidRPr="000A285D">
        <w:rPr>
          <w:sz w:val="28"/>
          <w:szCs w:val="28"/>
        </w:rPr>
        <w:t xml:space="preserve">волюции. Государственная страховая организация на страховом рынке. ФПГ и страховые организации. </w:t>
      </w:r>
      <w:proofErr w:type="spellStart"/>
      <w:r w:rsidRPr="000A285D">
        <w:rPr>
          <w:sz w:val="28"/>
          <w:szCs w:val="28"/>
        </w:rPr>
        <w:t>Кэптивное</w:t>
      </w:r>
      <w:proofErr w:type="spellEnd"/>
      <w:r w:rsidRPr="000A285D">
        <w:rPr>
          <w:sz w:val="28"/>
          <w:szCs w:val="28"/>
        </w:rPr>
        <w:t xml:space="preserve"> страхование. </w:t>
      </w:r>
      <w:r w:rsidR="0037537D" w:rsidRPr="000A285D">
        <w:rPr>
          <w:sz w:val="28"/>
          <w:szCs w:val="28"/>
        </w:rPr>
        <w:t xml:space="preserve">Корпорация </w:t>
      </w:r>
      <w:r w:rsidRPr="000A285D">
        <w:rPr>
          <w:sz w:val="28"/>
          <w:szCs w:val="28"/>
        </w:rPr>
        <w:t>Ллойд как ун</w:t>
      </w:r>
      <w:r w:rsidRPr="000A285D">
        <w:rPr>
          <w:sz w:val="28"/>
          <w:szCs w:val="28"/>
        </w:rPr>
        <w:t>и</w:t>
      </w:r>
      <w:r w:rsidRPr="000A285D">
        <w:rPr>
          <w:sz w:val="28"/>
          <w:szCs w:val="28"/>
        </w:rPr>
        <w:t>кальн</w:t>
      </w:r>
      <w:r w:rsidR="00EF2A08" w:rsidRPr="000A285D">
        <w:rPr>
          <w:sz w:val="28"/>
          <w:szCs w:val="28"/>
        </w:rPr>
        <w:t>ый</w:t>
      </w:r>
      <w:r w:rsidRPr="000A285D">
        <w:rPr>
          <w:sz w:val="28"/>
          <w:szCs w:val="28"/>
        </w:rPr>
        <w:t xml:space="preserve"> страх</w:t>
      </w:r>
      <w:r w:rsidR="00EF2A08" w:rsidRPr="000A285D">
        <w:rPr>
          <w:sz w:val="28"/>
          <w:szCs w:val="28"/>
        </w:rPr>
        <w:t>овщик</w:t>
      </w:r>
      <w:r w:rsidRPr="000A285D">
        <w:rPr>
          <w:sz w:val="28"/>
          <w:szCs w:val="28"/>
        </w:rPr>
        <w:t xml:space="preserve">. </w:t>
      </w:r>
    </w:p>
    <w:p w:rsidR="00121CAE" w:rsidRPr="000A285D" w:rsidRDefault="00121CAE" w:rsidP="000F146E">
      <w:pPr>
        <w:spacing w:line="360" w:lineRule="auto"/>
        <w:ind w:firstLine="567"/>
        <w:jc w:val="both"/>
        <w:rPr>
          <w:sz w:val="28"/>
          <w:szCs w:val="28"/>
        </w:rPr>
      </w:pPr>
      <w:r w:rsidRPr="000A285D">
        <w:rPr>
          <w:sz w:val="28"/>
          <w:szCs w:val="28"/>
        </w:rPr>
        <w:t>Общества взаимного страхования</w:t>
      </w:r>
      <w:r w:rsidR="0037537D" w:rsidRPr="000A285D">
        <w:rPr>
          <w:sz w:val="28"/>
          <w:szCs w:val="28"/>
        </w:rPr>
        <w:t xml:space="preserve"> как специфическая форма страховщика</w:t>
      </w:r>
      <w:r w:rsidRPr="000A285D">
        <w:rPr>
          <w:sz w:val="28"/>
          <w:szCs w:val="28"/>
        </w:rPr>
        <w:t xml:space="preserve">. Сочетание коммерческого и взаимного страхования в рыночной экономике. Перспективы взаимного страхования в России. </w:t>
      </w:r>
    </w:p>
    <w:p w:rsidR="00121CAE" w:rsidRPr="00A303ED" w:rsidRDefault="00121CAE" w:rsidP="000F146E">
      <w:pPr>
        <w:spacing w:line="360" w:lineRule="auto"/>
        <w:ind w:firstLine="567"/>
        <w:jc w:val="both"/>
        <w:rPr>
          <w:sz w:val="28"/>
          <w:szCs w:val="28"/>
        </w:rPr>
      </w:pPr>
      <w:r w:rsidRPr="00A303ED">
        <w:rPr>
          <w:sz w:val="28"/>
          <w:szCs w:val="28"/>
        </w:rPr>
        <w:t>Специализация и диверсификация деятельности страховщика. Влияние бизнес-процессов на структуру управления страховой организации. Географ</w:t>
      </w:r>
      <w:r w:rsidRPr="00A303ED">
        <w:rPr>
          <w:sz w:val="28"/>
          <w:szCs w:val="28"/>
        </w:rPr>
        <w:t>и</w:t>
      </w:r>
      <w:r w:rsidRPr="00A303ED">
        <w:rPr>
          <w:sz w:val="28"/>
          <w:szCs w:val="28"/>
        </w:rPr>
        <w:t>ческие аспекты организации управления страховыми компаниями. Детермина</w:t>
      </w:r>
      <w:r w:rsidRPr="00A303ED">
        <w:rPr>
          <w:sz w:val="28"/>
          <w:szCs w:val="28"/>
        </w:rPr>
        <w:t>н</w:t>
      </w:r>
      <w:r w:rsidRPr="00A303ED">
        <w:rPr>
          <w:sz w:val="28"/>
          <w:szCs w:val="28"/>
        </w:rPr>
        <w:lastRenderedPageBreak/>
        <w:t>ты развития филиальной сети страховщиков. Транснациональные страховые корпорации.</w:t>
      </w:r>
    </w:p>
    <w:p w:rsidR="00121CAE" w:rsidRPr="00A303ED" w:rsidRDefault="00121CAE" w:rsidP="000F146E">
      <w:pPr>
        <w:pStyle w:val="af3"/>
        <w:spacing w:after="0" w:line="360" w:lineRule="auto"/>
        <w:ind w:left="0" w:firstLine="567"/>
        <w:jc w:val="both"/>
        <w:rPr>
          <w:b/>
          <w:sz w:val="28"/>
          <w:szCs w:val="28"/>
        </w:rPr>
      </w:pPr>
    </w:p>
    <w:p w:rsidR="00121CAE" w:rsidRPr="00121CAE" w:rsidRDefault="00121CAE" w:rsidP="000F146E">
      <w:pPr>
        <w:pStyle w:val="af3"/>
        <w:tabs>
          <w:tab w:val="left" w:pos="567"/>
        </w:tabs>
        <w:spacing w:after="0" w:line="360" w:lineRule="auto"/>
        <w:ind w:left="0"/>
        <w:jc w:val="both"/>
        <w:rPr>
          <w:b/>
          <w:bCs/>
          <w:sz w:val="28"/>
          <w:szCs w:val="28"/>
        </w:rPr>
      </w:pPr>
      <w:r w:rsidRPr="00121CAE">
        <w:rPr>
          <w:b/>
          <w:bCs/>
          <w:sz w:val="28"/>
          <w:szCs w:val="28"/>
        </w:rPr>
        <w:t>Тема 7.  Финансовые проблемы страховой деятельности</w:t>
      </w:r>
    </w:p>
    <w:p w:rsidR="00121CAE" w:rsidRPr="00121CAE" w:rsidRDefault="00121CAE" w:rsidP="000F146E">
      <w:pPr>
        <w:pStyle w:val="af3"/>
        <w:spacing w:after="0" w:line="360" w:lineRule="auto"/>
        <w:ind w:left="0" w:firstLine="567"/>
        <w:jc w:val="both"/>
        <w:rPr>
          <w:bCs/>
          <w:sz w:val="28"/>
          <w:szCs w:val="28"/>
        </w:rPr>
      </w:pPr>
      <w:r w:rsidRPr="00121CAE">
        <w:rPr>
          <w:bCs/>
          <w:sz w:val="28"/>
          <w:szCs w:val="28"/>
        </w:rPr>
        <w:t>Страховые организации в системе денежных отношений. Денежные ресу</w:t>
      </w:r>
      <w:r w:rsidRPr="00121CAE">
        <w:rPr>
          <w:bCs/>
          <w:sz w:val="28"/>
          <w:szCs w:val="28"/>
        </w:rPr>
        <w:t>р</w:t>
      </w:r>
      <w:r w:rsidRPr="00121CAE">
        <w:rPr>
          <w:bCs/>
          <w:sz w:val="28"/>
          <w:szCs w:val="28"/>
        </w:rPr>
        <w:t>сы страховщика и их источники. Критические точки денежного оборота стр</w:t>
      </w:r>
      <w:r w:rsidRPr="00121CAE">
        <w:rPr>
          <w:bCs/>
          <w:sz w:val="28"/>
          <w:szCs w:val="28"/>
        </w:rPr>
        <w:t>а</w:t>
      </w:r>
      <w:r w:rsidRPr="00121CAE">
        <w:rPr>
          <w:bCs/>
          <w:sz w:val="28"/>
          <w:szCs w:val="28"/>
        </w:rPr>
        <w:t>ховой организации.</w:t>
      </w:r>
    </w:p>
    <w:p w:rsidR="00121CAE" w:rsidRPr="00121CAE" w:rsidRDefault="00121CAE" w:rsidP="000F146E">
      <w:pPr>
        <w:pStyle w:val="af3"/>
        <w:spacing w:after="0" w:line="360" w:lineRule="auto"/>
        <w:ind w:left="0" w:firstLine="567"/>
        <w:jc w:val="both"/>
        <w:rPr>
          <w:bCs/>
          <w:sz w:val="28"/>
          <w:szCs w:val="28"/>
        </w:rPr>
      </w:pPr>
      <w:r w:rsidRPr="00121CAE">
        <w:rPr>
          <w:bCs/>
          <w:sz w:val="28"/>
          <w:szCs w:val="28"/>
        </w:rPr>
        <w:t>Финансовый потенциал страховщика: понятие и состав. Собственный к</w:t>
      </w:r>
      <w:r w:rsidRPr="00121CAE">
        <w:rPr>
          <w:bCs/>
          <w:sz w:val="28"/>
          <w:szCs w:val="28"/>
        </w:rPr>
        <w:t>а</w:t>
      </w:r>
      <w:r w:rsidRPr="00121CAE">
        <w:rPr>
          <w:bCs/>
          <w:sz w:val="28"/>
          <w:szCs w:val="28"/>
        </w:rPr>
        <w:t>питал страховщика. Требования, предъявляемые к отдельным элементам собс</w:t>
      </w:r>
      <w:r w:rsidRPr="00121CAE">
        <w:rPr>
          <w:bCs/>
          <w:sz w:val="28"/>
          <w:szCs w:val="28"/>
        </w:rPr>
        <w:t>т</w:t>
      </w:r>
      <w:r w:rsidRPr="00121CAE">
        <w:rPr>
          <w:bCs/>
          <w:sz w:val="28"/>
          <w:szCs w:val="28"/>
        </w:rPr>
        <w:t>венного капитала. Страховые резервы: проблемы формирования и использов</w:t>
      </w:r>
      <w:r w:rsidRPr="00121CAE">
        <w:rPr>
          <w:bCs/>
          <w:sz w:val="28"/>
          <w:szCs w:val="28"/>
        </w:rPr>
        <w:t>а</w:t>
      </w:r>
      <w:r w:rsidRPr="00121CAE">
        <w:rPr>
          <w:bCs/>
          <w:sz w:val="28"/>
          <w:szCs w:val="28"/>
        </w:rPr>
        <w:t>ния.</w:t>
      </w:r>
    </w:p>
    <w:p w:rsidR="00121CAE" w:rsidRPr="00121CAE" w:rsidRDefault="00121CAE" w:rsidP="000F146E">
      <w:pPr>
        <w:pStyle w:val="af3"/>
        <w:spacing w:after="0" w:line="360" w:lineRule="auto"/>
        <w:ind w:left="0" w:firstLine="567"/>
        <w:jc w:val="both"/>
        <w:rPr>
          <w:bCs/>
          <w:sz w:val="28"/>
          <w:szCs w:val="28"/>
        </w:rPr>
      </w:pPr>
      <w:r w:rsidRPr="00121CAE">
        <w:rPr>
          <w:bCs/>
          <w:sz w:val="28"/>
          <w:szCs w:val="28"/>
        </w:rPr>
        <w:t>Дискуссионные вопросы экономической природы перестрахования. Роль перестрахования в обеспечении финансовой устойчивости страховщика. Ф</w:t>
      </w:r>
      <w:r w:rsidRPr="00121CAE">
        <w:rPr>
          <w:bCs/>
          <w:sz w:val="28"/>
          <w:szCs w:val="28"/>
        </w:rPr>
        <w:t>и</w:t>
      </w:r>
      <w:r w:rsidRPr="00121CAE">
        <w:rPr>
          <w:bCs/>
          <w:sz w:val="28"/>
          <w:szCs w:val="28"/>
        </w:rPr>
        <w:t xml:space="preserve">нансовое перестрахование. </w:t>
      </w:r>
    </w:p>
    <w:p w:rsidR="00121CAE" w:rsidRPr="00121CAE" w:rsidRDefault="00121CAE" w:rsidP="000F146E">
      <w:pPr>
        <w:pStyle w:val="af3"/>
        <w:spacing w:after="0" w:line="360" w:lineRule="auto"/>
        <w:ind w:left="0" w:firstLine="567"/>
        <w:jc w:val="both"/>
        <w:rPr>
          <w:bCs/>
          <w:sz w:val="28"/>
          <w:szCs w:val="28"/>
        </w:rPr>
      </w:pPr>
      <w:r w:rsidRPr="00121CAE">
        <w:rPr>
          <w:bCs/>
          <w:sz w:val="28"/>
          <w:szCs w:val="28"/>
        </w:rPr>
        <w:t>Страховщик как институциональный инвестор. Макроэкономическое зн</w:t>
      </w:r>
      <w:r w:rsidRPr="00121CAE">
        <w:rPr>
          <w:bCs/>
          <w:sz w:val="28"/>
          <w:szCs w:val="28"/>
        </w:rPr>
        <w:t>а</w:t>
      </w:r>
      <w:r w:rsidRPr="00121CAE">
        <w:rPr>
          <w:bCs/>
          <w:sz w:val="28"/>
          <w:szCs w:val="28"/>
        </w:rPr>
        <w:t xml:space="preserve">чение инвестиций страховых организаций. Действующий механизм и проблемы инвестиционной деятельности страховщика. </w:t>
      </w:r>
    </w:p>
    <w:p w:rsidR="00121CAE" w:rsidRPr="00121CAE" w:rsidRDefault="00121CAE" w:rsidP="000F146E">
      <w:pPr>
        <w:pStyle w:val="af3"/>
        <w:spacing w:after="0" w:line="360" w:lineRule="auto"/>
        <w:ind w:left="0" w:firstLine="567"/>
        <w:jc w:val="both"/>
        <w:rPr>
          <w:bCs/>
          <w:sz w:val="28"/>
          <w:szCs w:val="28"/>
        </w:rPr>
      </w:pPr>
      <w:r w:rsidRPr="00121CAE">
        <w:rPr>
          <w:bCs/>
          <w:sz w:val="28"/>
          <w:szCs w:val="28"/>
        </w:rPr>
        <w:t>Доходы и расходы отечественных страховщиков. Прибыль страховой о</w:t>
      </w:r>
      <w:r w:rsidRPr="00121CAE">
        <w:rPr>
          <w:bCs/>
          <w:sz w:val="28"/>
          <w:szCs w:val="28"/>
        </w:rPr>
        <w:t>р</w:t>
      </w:r>
      <w:r w:rsidRPr="00121CAE">
        <w:rPr>
          <w:bCs/>
          <w:sz w:val="28"/>
          <w:szCs w:val="28"/>
        </w:rPr>
        <w:t>ганизации. Проблемы налогообложения страховой деятельности.</w:t>
      </w:r>
    </w:p>
    <w:p w:rsidR="00121CAE" w:rsidRPr="00121CAE" w:rsidRDefault="00121CAE" w:rsidP="000F146E">
      <w:pPr>
        <w:pStyle w:val="af3"/>
        <w:spacing w:after="0" w:line="360" w:lineRule="auto"/>
        <w:ind w:left="0" w:firstLine="567"/>
        <w:jc w:val="both"/>
        <w:rPr>
          <w:bCs/>
          <w:sz w:val="28"/>
          <w:szCs w:val="28"/>
        </w:rPr>
      </w:pPr>
      <w:r w:rsidRPr="00121CAE">
        <w:rPr>
          <w:bCs/>
          <w:sz w:val="28"/>
          <w:szCs w:val="28"/>
        </w:rPr>
        <w:t>Платежеспособность страховщика. Зарубежный и российский опыт оценки платежеспособности. Проблемы обеспечения финансовой устойчивости стр</w:t>
      </w:r>
      <w:r w:rsidRPr="00121CAE">
        <w:rPr>
          <w:bCs/>
          <w:sz w:val="28"/>
          <w:szCs w:val="28"/>
        </w:rPr>
        <w:t>а</w:t>
      </w:r>
      <w:r w:rsidRPr="00121CAE">
        <w:rPr>
          <w:bCs/>
          <w:sz w:val="28"/>
          <w:szCs w:val="28"/>
        </w:rPr>
        <w:t xml:space="preserve">ховых организаций. Несостоятельность и банкротство страховщика. </w:t>
      </w:r>
    </w:p>
    <w:p w:rsidR="00121CAE" w:rsidRPr="00121CAE" w:rsidRDefault="00121CAE" w:rsidP="000F146E">
      <w:pPr>
        <w:pStyle w:val="af3"/>
        <w:spacing w:after="0" w:line="360" w:lineRule="auto"/>
        <w:ind w:left="0" w:firstLine="567"/>
        <w:jc w:val="both"/>
        <w:rPr>
          <w:sz w:val="28"/>
          <w:szCs w:val="28"/>
        </w:rPr>
      </w:pPr>
      <w:r w:rsidRPr="00121CAE">
        <w:rPr>
          <w:sz w:val="28"/>
          <w:szCs w:val="28"/>
        </w:rPr>
        <w:t>Несостоятельность (банкротство) страховой организации и меры по ее предупреждению. Особенности определения банкротства страховой организ</w:t>
      </w:r>
      <w:r w:rsidRPr="00121CAE">
        <w:rPr>
          <w:sz w:val="28"/>
          <w:szCs w:val="28"/>
        </w:rPr>
        <w:t>а</w:t>
      </w:r>
      <w:r w:rsidRPr="00121CAE">
        <w:rPr>
          <w:sz w:val="28"/>
          <w:szCs w:val="28"/>
        </w:rPr>
        <w:t xml:space="preserve">ции. </w:t>
      </w:r>
      <w:r w:rsidRPr="00121CAE">
        <w:rPr>
          <w:bCs/>
          <w:sz w:val="28"/>
          <w:szCs w:val="28"/>
        </w:rPr>
        <w:t xml:space="preserve">Право требования страхователей и иных лиц в случае признания страховой организации банкротом и открытия конкурсного производства. </w:t>
      </w:r>
      <w:r w:rsidRPr="00121CAE">
        <w:rPr>
          <w:sz w:val="28"/>
          <w:szCs w:val="28"/>
        </w:rPr>
        <w:t>Продажа и п</w:t>
      </w:r>
      <w:r w:rsidRPr="00121CAE">
        <w:rPr>
          <w:sz w:val="28"/>
          <w:szCs w:val="28"/>
        </w:rPr>
        <w:t>е</w:t>
      </w:r>
      <w:r w:rsidRPr="00121CAE">
        <w:rPr>
          <w:sz w:val="28"/>
          <w:szCs w:val="28"/>
        </w:rPr>
        <w:t>редача страхового портфеля страховой организации.</w:t>
      </w:r>
    </w:p>
    <w:p w:rsidR="00121CAE" w:rsidRPr="00121CAE" w:rsidRDefault="00121CAE" w:rsidP="000F146E">
      <w:pPr>
        <w:pStyle w:val="af3"/>
        <w:spacing w:after="0" w:line="360" w:lineRule="auto"/>
        <w:ind w:left="0" w:firstLine="567"/>
        <w:jc w:val="both"/>
        <w:rPr>
          <w:sz w:val="28"/>
          <w:szCs w:val="28"/>
        </w:rPr>
      </w:pPr>
      <w:r w:rsidRPr="00121CAE">
        <w:rPr>
          <w:bCs/>
          <w:sz w:val="28"/>
          <w:szCs w:val="28"/>
        </w:rPr>
        <w:t>Рейтинг страховщиков: зарубежная и отечественная практика.</w:t>
      </w:r>
    </w:p>
    <w:p w:rsidR="00121CAE" w:rsidRPr="00121CAE" w:rsidRDefault="00121CAE" w:rsidP="000F146E">
      <w:pPr>
        <w:spacing w:line="360" w:lineRule="auto"/>
        <w:ind w:firstLine="567"/>
        <w:jc w:val="both"/>
        <w:rPr>
          <w:sz w:val="28"/>
          <w:szCs w:val="28"/>
        </w:rPr>
      </w:pPr>
      <w:r w:rsidRPr="00121CAE">
        <w:rPr>
          <w:sz w:val="28"/>
          <w:szCs w:val="28"/>
        </w:rPr>
        <w:t>Основные принципы организации бухгалтерского учета в страховых орг</w:t>
      </w:r>
      <w:r w:rsidRPr="00121CAE">
        <w:rPr>
          <w:sz w:val="28"/>
          <w:szCs w:val="28"/>
        </w:rPr>
        <w:t>а</w:t>
      </w:r>
      <w:r w:rsidRPr="00121CAE">
        <w:rPr>
          <w:sz w:val="28"/>
          <w:szCs w:val="28"/>
        </w:rPr>
        <w:t>низациях. Бухгалтерский баланс страховой организации. Структура, пути о</w:t>
      </w:r>
      <w:r w:rsidRPr="00121CAE">
        <w:rPr>
          <w:sz w:val="28"/>
          <w:szCs w:val="28"/>
        </w:rPr>
        <w:t>п</w:t>
      </w:r>
      <w:r w:rsidRPr="00121CAE">
        <w:rPr>
          <w:sz w:val="28"/>
          <w:szCs w:val="28"/>
        </w:rPr>
        <w:lastRenderedPageBreak/>
        <w:t>тимизации. Использование данных бухгалтерской отчетности для анализа де</w:t>
      </w:r>
      <w:r w:rsidRPr="00121CAE">
        <w:rPr>
          <w:sz w:val="28"/>
          <w:szCs w:val="28"/>
        </w:rPr>
        <w:t>я</w:t>
      </w:r>
      <w:r w:rsidRPr="00121CAE">
        <w:rPr>
          <w:sz w:val="28"/>
          <w:szCs w:val="28"/>
        </w:rPr>
        <w:t>тельности и управления страховой организацией. Проблемы бухгалтерского учета в страховых организациях. Основные направления совершенствования бухгалтерской и статистической отчетности страховых организаций.</w:t>
      </w:r>
    </w:p>
    <w:p w:rsidR="00121CAE" w:rsidRDefault="00121CAE" w:rsidP="000F146E">
      <w:pPr>
        <w:pStyle w:val="af3"/>
        <w:spacing w:after="0" w:line="360" w:lineRule="auto"/>
        <w:ind w:left="0" w:firstLine="567"/>
        <w:jc w:val="both"/>
        <w:rPr>
          <w:bCs/>
          <w:sz w:val="30"/>
          <w:szCs w:val="30"/>
        </w:rPr>
      </w:pPr>
    </w:p>
    <w:p w:rsidR="00121CAE" w:rsidRPr="00121CAE" w:rsidRDefault="00121CAE" w:rsidP="000F146E">
      <w:pPr>
        <w:pStyle w:val="af3"/>
        <w:spacing w:after="0" w:line="360" w:lineRule="auto"/>
        <w:ind w:left="0"/>
        <w:jc w:val="both"/>
        <w:rPr>
          <w:b/>
          <w:bCs/>
          <w:sz w:val="28"/>
          <w:szCs w:val="28"/>
        </w:rPr>
      </w:pPr>
      <w:r w:rsidRPr="00121CAE">
        <w:rPr>
          <w:b/>
          <w:bCs/>
          <w:sz w:val="28"/>
          <w:szCs w:val="28"/>
        </w:rPr>
        <w:t xml:space="preserve">Тема 8.  Имущественное и личное страхование </w:t>
      </w:r>
    </w:p>
    <w:p w:rsidR="00121CAE" w:rsidRPr="000A285D" w:rsidRDefault="00121CAE" w:rsidP="000F146E">
      <w:pPr>
        <w:spacing w:line="360" w:lineRule="auto"/>
        <w:ind w:firstLine="567"/>
        <w:jc w:val="both"/>
        <w:rPr>
          <w:sz w:val="28"/>
          <w:szCs w:val="28"/>
        </w:rPr>
      </w:pPr>
      <w:r w:rsidRPr="000A285D">
        <w:rPr>
          <w:b/>
          <w:sz w:val="28"/>
          <w:szCs w:val="28"/>
        </w:rPr>
        <w:t>Страхование имущества юридических лиц.</w:t>
      </w:r>
      <w:r w:rsidRPr="000A285D">
        <w:rPr>
          <w:sz w:val="28"/>
          <w:szCs w:val="28"/>
        </w:rPr>
        <w:t xml:space="preserve"> Понятие страхования им</w:t>
      </w:r>
      <w:r w:rsidRPr="000A285D">
        <w:rPr>
          <w:sz w:val="28"/>
          <w:szCs w:val="28"/>
        </w:rPr>
        <w:t>у</w:t>
      </w:r>
      <w:r w:rsidRPr="000A285D">
        <w:rPr>
          <w:sz w:val="28"/>
          <w:szCs w:val="28"/>
        </w:rPr>
        <w:t>щества. Особенности страхового поля в России. Действующая законодательная  база страхования имущества юридических лиц. Объекты страхования и методы их стоимостной оценки</w:t>
      </w:r>
      <w:r w:rsidR="0037537D" w:rsidRPr="000A285D">
        <w:rPr>
          <w:sz w:val="28"/>
          <w:szCs w:val="28"/>
        </w:rPr>
        <w:t xml:space="preserve"> в целях страхования</w:t>
      </w:r>
      <w:r w:rsidRPr="000A285D">
        <w:rPr>
          <w:sz w:val="28"/>
          <w:szCs w:val="28"/>
        </w:rPr>
        <w:t xml:space="preserve">. Страховые риски и варианты страхового покрытия. </w:t>
      </w:r>
      <w:r w:rsidRPr="000A285D">
        <w:rPr>
          <w:bCs/>
          <w:sz w:val="28"/>
          <w:szCs w:val="28"/>
        </w:rPr>
        <w:t>Новации в страховом покрытии рисков предприятий и организаций</w:t>
      </w:r>
      <w:r w:rsidR="002B7A8C" w:rsidRPr="000A285D">
        <w:rPr>
          <w:bCs/>
          <w:sz w:val="28"/>
          <w:szCs w:val="28"/>
        </w:rPr>
        <w:t>: программы страхования малого и среднего бизнеса</w:t>
      </w:r>
      <w:r w:rsidRPr="000A285D">
        <w:rPr>
          <w:bCs/>
          <w:sz w:val="28"/>
          <w:szCs w:val="28"/>
        </w:rPr>
        <w:t xml:space="preserve">. </w:t>
      </w:r>
      <w:r w:rsidRPr="000A285D">
        <w:rPr>
          <w:sz w:val="28"/>
          <w:szCs w:val="28"/>
        </w:rPr>
        <w:t>Проблемы проведения страхования имущества юридических лиц в России.</w:t>
      </w:r>
    </w:p>
    <w:p w:rsidR="00121CAE" w:rsidRPr="000A285D" w:rsidRDefault="00121CAE" w:rsidP="000F146E">
      <w:pPr>
        <w:spacing w:line="360" w:lineRule="auto"/>
        <w:ind w:firstLine="567"/>
        <w:jc w:val="both"/>
        <w:rPr>
          <w:sz w:val="28"/>
          <w:szCs w:val="28"/>
        </w:rPr>
      </w:pPr>
      <w:r w:rsidRPr="000A285D">
        <w:rPr>
          <w:b/>
          <w:sz w:val="28"/>
          <w:szCs w:val="28"/>
        </w:rPr>
        <w:t>Страхование наземных транспортных средств.</w:t>
      </w:r>
      <w:r w:rsidRPr="000A285D">
        <w:rPr>
          <w:sz w:val="28"/>
          <w:szCs w:val="28"/>
        </w:rPr>
        <w:t xml:space="preserve"> Страхование автотран</w:t>
      </w:r>
      <w:r w:rsidRPr="000A285D">
        <w:rPr>
          <w:sz w:val="28"/>
          <w:szCs w:val="28"/>
        </w:rPr>
        <w:t>с</w:t>
      </w:r>
      <w:r w:rsidRPr="000A285D">
        <w:rPr>
          <w:sz w:val="28"/>
          <w:szCs w:val="28"/>
        </w:rPr>
        <w:t>портных средств. Страховые риски и варианты страхового покрытия. Особе</w:t>
      </w:r>
      <w:r w:rsidRPr="000A285D">
        <w:rPr>
          <w:sz w:val="28"/>
          <w:szCs w:val="28"/>
        </w:rPr>
        <w:t>н</w:t>
      </w:r>
      <w:r w:rsidRPr="000A285D">
        <w:rPr>
          <w:sz w:val="28"/>
          <w:szCs w:val="28"/>
        </w:rPr>
        <w:t xml:space="preserve">ности страхового поля в России. </w:t>
      </w:r>
      <w:proofErr w:type="spellStart"/>
      <w:r w:rsidR="002B7A8C" w:rsidRPr="000A285D">
        <w:rPr>
          <w:sz w:val="28"/>
          <w:szCs w:val="28"/>
        </w:rPr>
        <w:t>Андеррайтерская</w:t>
      </w:r>
      <w:proofErr w:type="spellEnd"/>
      <w:r w:rsidR="002B7A8C" w:rsidRPr="000A285D">
        <w:rPr>
          <w:sz w:val="28"/>
          <w:szCs w:val="28"/>
        </w:rPr>
        <w:t xml:space="preserve"> политика в </w:t>
      </w:r>
      <w:proofErr w:type="spellStart"/>
      <w:r w:rsidR="002B7A8C" w:rsidRPr="000A285D">
        <w:rPr>
          <w:sz w:val="28"/>
          <w:szCs w:val="28"/>
        </w:rPr>
        <w:t>автостраховании</w:t>
      </w:r>
      <w:proofErr w:type="spellEnd"/>
      <w:r w:rsidR="002B7A8C" w:rsidRPr="000A285D">
        <w:rPr>
          <w:sz w:val="28"/>
          <w:szCs w:val="28"/>
        </w:rPr>
        <w:t>: методы страховой о</w:t>
      </w:r>
      <w:r w:rsidRPr="000A285D">
        <w:rPr>
          <w:sz w:val="28"/>
          <w:szCs w:val="28"/>
        </w:rPr>
        <w:t>ценк</w:t>
      </w:r>
      <w:r w:rsidR="002B7A8C" w:rsidRPr="000A285D">
        <w:rPr>
          <w:sz w:val="28"/>
          <w:szCs w:val="28"/>
        </w:rPr>
        <w:t xml:space="preserve">и автотранспорта и расчета </w:t>
      </w:r>
      <w:r w:rsidRPr="000A285D">
        <w:rPr>
          <w:sz w:val="28"/>
          <w:szCs w:val="28"/>
        </w:rPr>
        <w:t>страховы</w:t>
      </w:r>
      <w:r w:rsidR="002B7A8C" w:rsidRPr="000A285D">
        <w:rPr>
          <w:sz w:val="28"/>
          <w:szCs w:val="28"/>
        </w:rPr>
        <w:t>х</w:t>
      </w:r>
      <w:r w:rsidRPr="000A285D">
        <w:rPr>
          <w:sz w:val="28"/>
          <w:szCs w:val="28"/>
        </w:rPr>
        <w:t xml:space="preserve"> тариф</w:t>
      </w:r>
      <w:r w:rsidR="002B7A8C" w:rsidRPr="000A285D">
        <w:rPr>
          <w:sz w:val="28"/>
          <w:szCs w:val="28"/>
        </w:rPr>
        <w:t>ов</w:t>
      </w:r>
      <w:r w:rsidRPr="000A285D">
        <w:rPr>
          <w:sz w:val="28"/>
          <w:szCs w:val="28"/>
        </w:rPr>
        <w:t>. Т</w:t>
      </w:r>
      <w:r w:rsidRPr="000A285D">
        <w:rPr>
          <w:sz w:val="28"/>
          <w:szCs w:val="28"/>
        </w:rPr>
        <w:t>а</w:t>
      </w:r>
      <w:r w:rsidRPr="000A285D">
        <w:rPr>
          <w:sz w:val="28"/>
          <w:szCs w:val="28"/>
        </w:rPr>
        <w:t>рифная политика российских страховщиков. Мошенничество в автострахов</w:t>
      </w:r>
      <w:r w:rsidRPr="000A285D">
        <w:rPr>
          <w:sz w:val="28"/>
          <w:szCs w:val="28"/>
        </w:rPr>
        <w:t>а</w:t>
      </w:r>
      <w:r w:rsidRPr="000A285D">
        <w:rPr>
          <w:sz w:val="28"/>
          <w:szCs w:val="28"/>
        </w:rPr>
        <w:t>нии. Проблемы и перспективы развития страхования наземных транспортных средств.</w:t>
      </w:r>
    </w:p>
    <w:p w:rsidR="00121CAE" w:rsidRPr="000A285D" w:rsidRDefault="00121CAE" w:rsidP="000F146E">
      <w:pPr>
        <w:spacing w:line="360" w:lineRule="auto"/>
        <w:ind w:firstLine="567"/>
        <w:jc w:val="both"/>
        <w:rPr>
          <w:sz w:val="28"/>
          <w:szCs w:val="28"/>
        </w:rPr>
      </w:pPr>
      <w:r w:rsidRPr="000A285D">
        <w:rPr>
          <w:b/>
          <w:sz w:val="28"/>
          <w:szCs w:val="28"/>
        </w:rPr>
        <w:t>Страхование гражданской ответственности владельцев транспортных средств.</w:t>
      </w:r>
      <w:r w:rsidRPr="000A285D">
        <w:rPr>
          <w:sz w:val="28"/>
          <w:szCs w:val="28"/>
        </w:rPr>
        <w:t xml:space="preserve"> Социальное значение страхования гражданской ответственности вл</w:t>
      </w:r>
      <w:r w:rsidRPr="000A285D">
        <w:rPr>
          <w:sz w:val="28"/>
          <w:szCs w:val="28"/>
        </w:rPr>
        <w:t>а</w:t>
      </w:r>
      <w:r w:rsidRPr="000A285D">
        <w:rPr>
          <w:sz w:val="28"/>
          <w:szCs w:val="28"/>
        </w:rPr>
        <w:t xml:space="preserve">дельцев транспортных средств. </w:t>
      </w:r>
      <w:r w:rsidR="002B7A8C" w:rsidRPr="000A285D">
        <w:rPr>
          <w:sz w:val="28"/>
          <w:szCs w:val="28"/>
        </w:rPr>
        <w:t>Законодательное регулирование существенных условий страхования. Влияние технического состояния автотранспортного средства на условия страхования.</w:t>
      </w:r>
      <w:r w:rsidRPr="000A285D">
        <w:rPr>
          <w:sz w:val="28"/>
          <w:szCs w:val="28"/>
        </w:rPr>
        <w:t xml:space="preserve"> Технологические новации в урегулировании ущерба</w:t>
      </w:r>
      <w:r w:rsidR="002B7A8C" w:rsidRPr="000A285D">
        <w:rPr>
          <w:sz w:val="28"/>
          <w:szCs w:val="28"/>
        </w:rPr>
        <w:t>: «европейский протокол» и прямое урегулирование ущерба</w:t>
      </w:r>
      <w:r w:rsidRPr="000A285D">
        <w:rPr>
          <w:sz w:val="28"/>
          <w:szCs w:val="28"/>
        </w:rPr>
        <w:t xml:space="preserve">. </w:t>
      </w:r>
      <w:r w:rsidR="002B7A8C" w:rsidRPr="000A285D">
        <w:rPr>
          <w:sz w:val="28"/>
          <w:szCs w:val="28"/>
        </w:rPr>
        <w:t>Междун</w:t>
      </w:r>
      <w:r w:rsidR="002B7A8C" w:rsidRPr="000A285D">
        <w:rPr>
          <w:sz w:val="28"/>
          <w:szCs w:val="28"/>
        </w:rPr>
        <w:t>а</w:t>
      </w:r>
      <w:r w:rsidR="002B7A8C" w:rsidRPr="000A285D">
        <w:rPr>
          <w:sz w:val="28"/>
          <w:szCs w:val="28"/>
        </w:rPr>
        <w:t>родная система страхования автогражданской ответственности</w:t>
      </w:r>
      <w:r w:rsidRPr="000A285D">
        <w:rPr>
          <w:sz w:val="28"/>
          <w:szCs w:val="28"/>
        </w:rPr>
        <w:t xml:space="preserve"> «Зеленая карта». </w:t>
      </w:r>
      <w:r w:rsidR="002B7A8C" w:rsidRPr="000A285D">
        <w:rPr>
          <w:sz w:val="28"/>
          <w:szCs w:val="28"/>
        </w:rPr>
        <w:t>Проблемы функционирования системы «Зеленая карта» в условиях глобального кризиса.</w:t>
      </w:r>
      <w:r w:rsidRPr="000A285D">
        <w:rPr>
          <w:sz w:val="28"/>
          <w:szCs w:val="28"/>
        </w:rPr>
        <w:t xml:space="preserve"> </w:t>
      </w:r>
    </w:p>
    <w:p w:rsidR="00121CAE" w:rsidRPr="000A285D" w:rsidRDefault="00121CAE" w:rsidP="000F146E">
      <w:pPr>
        <w:spacing w:line="360" w:lineRule="auto"/>
        <w:ind w:firstLine="567"/>
        <w:jc w:val="both"/>
        <w:rPr>
          <w:sz w:val="28"/>
          <w:szCs w:val="28"/>
        </w:rPr>
      </w:pPr>
      <w:r w:rsidRPr="000A285D">
        <w:rPr>
          <w:b/>
          <w:sz w:val="28"/>
          <w:szCs w:val="28"/>
        </w:rPr>
        <w:t>Страхование гражданской ответственности перевозчика.</w:t>
      </w:r>
      <w:r w:rsidRPr="000A285D">
        <w:rPr>
          <w:b/>
          <w:i/>
          <w:sz w:val="28"/>
          <w:szCs w:val="28"/>
        </w:rPr>
        <w:t xml:space="preserve"> </w:t>
      </w:r>
      <w:r w:rsidRPr="000A285D">
        <w:rPr>
          <w:sz w:val="28"/>
          <w:szCs w:val="28"/>
        </w:rPr>
        <w:t>Формы стр</w:t>
      </w:r>
      <w:r w:rsidRPr="000A285D">
        <w:rPr>
          <w:sz w:val="28"/>
          <w:szCs w:val="28"/>
        </w:rPr>
        <w:t>а</w:t>
      </w:r>
      <w:r w:rsidRPr="000A285D">
        <w:rPr>
          <w:sz w:val="28"/>
          <w:szCs w:val="28"/>
        </w:rPr>
        <w:lastRenderedPageBreak/>
        <w:t>хования ответственности перевозчика</w:t>
      </w:r>
      <w:r w:rsidR="002B7A8C" w:rsidRPr="000A285D">
        <w:rPr>
          <w:sz w:val="28"/>
          <w:szCs w:val="28"/>
        </w:rPr>
        <w:t xml:space="preserve"> и перспективы введения обязательного страхования ответственности автоперевозчика. Существенные условия страх</w:t>
      </w:r>
      <w:r w:rsidR="002B7A8C" w:rsidRPr="000A285D">
        <w:rPr>
          <w:sz w:val="28"/>
          <w:szCs w:val="28"/>
        </w:rPr>
        <w:t>о</w:t>
      </w:r>
      <w:r w:rsidR="002B7A8C" w:rsidRPr="000A285D">
        <w:rPr>
          <w:sz w:val="28"/>
          <w:szCs w:val="28"/>
        </w:rPr>
        <w:t>вания.</w:t>
      </w:r>
      <w:r w:rsidRPr="000A285D">
        <w:rPr>
          <w:sz w:val="28"/>
          <w:szCs w:val="28"/>
        </w:rPr>
        <w:t xml:space="preserve"> Страхователи и выгодоприобретатели по договору страхования. </w:t>
      </w:r>
      <w:r w:rsidR="002B7A8C" w:rsidRPr="000A285D">
        <w:rPr>
          <w:sz w:val="28"/>
          <w:szCs w:val="28"/>
        </w:rPr>
        <w:t>Сущ</w:t>
      </w:r>
      <w:r w:rsidR="002B7A8C" w:rsidRPr="000A285D">
        <w:rPr>
          <w:sz w:val="28"/>
          <w:szCs w:val="28"/>
        </w:rPr>
        <w:t>е</w:t>
      </w:r>
      <w:r w:rsidR="002B7A8C" w:rsidRPr="000A285D">
        <w:rPr>
          <w:sz w:val="28"/>
          <w:szCs w:val="28"/>
        </w:rPr>
        <w:t xml:space="preserve">ственные условия страхования. </w:t>
      </w:r>
      <w:r w:rsidRPr="000A285D">
        <w:rPr>
          <w:sz w:val="28"/>
          <w:szCs w:val="28"/>
        </w:rPr>
        <w:t>Обзор действующей практики и перспективы страхования ответственности перевозчика в России.</w:t>
      </w:r>
    </w:p>
    <w:p w:rsidR="002B7A8C" w:rsidRPr="000A285D" w:rsidRDefault="002B7A8C" w:rsidP="000F146E">
      <w:pPr>
        <w:spacing w:line="360" w:lineRule="auto"/>
        <w:ind w:firstLine="567"/>
        <w:jc w:val="both"/>
        <w:rPr>
          <w:sz w:val="28"/>
          <w:szCs w:val="28"/>
        </w:rPr>
      </w:pPr>
      <w:r w:rsidRPr="000A285D">
        <w:rPr>
          <w:b/>
          <w:sz w:val="28"/>
          <w:szCs w:val="28"/>
        </w:rPr>
        <w:t xml:space="preserve">Страхование средств воздушного транспорта. </w:t>
      </w:r>
      <w:r w:rsidRPr="000A285D">
        <w:rPr>
          <w:sz w:val="28"/>
          <w:szCs w:val="28"/>
        </w:rPr>
        <w:t>Особенности страхового поля в России. Проблемы страхования средств воздушного транспорта и и</w:t>
      </w:r>
      <w:r w:rsidRPr="000A285D">
        <w:rPr>
          <w:sz w:val="28"/>
          <w:szCs w:val="28"/>
        </w:rPr>
        <w:t>н</w:t>
      </w:r>
      <w:r w:rsidRPr="000A285D">
        <w:rPr>
          <w:sz w:val="28"/>
          <w:szCs w:val="28"/>
        </w:rPr>
        <w:t>фраструктуры авиационного бизнеса в России.</w:t>
      </w:r>
    </w:p>
    <w:p w:rsidR="00121CAE" w:rsidRPr="000A285D" w:rsidRDefault="00121CAE" w:rsidP="000F146E">
      <w:pPr>
        <w:spacing w:line="360" w:lineRule="auto"/>
        <w:ind w:firstLine="567"/>
        <w:jc w:val="both"/>
        <w:rPr>
          <w:sz w:val="28"/>
          <w:szCs w:val="28"/>
        </w:rPr>
      </w:pPr>
      <w:r w:rsidRPr="000A285D">
        <w:rPr>
          <w:b/>
          <w:sz w:val="28"/>
          <w:szCs w:val="28"/>
        </w:rPr>
        <w:t xml:space="preserve">Страхование </w:t>
      </w:r>
      <w:r w:rsidR="002B7A8C" w:rsidRPr="000A285D">
        <w:rPr>
          <w:b/>
          <w:sz w:val="28"/>
          <w:szCs w:val="28"/>
        </w:rPr>
        <w:t>средств водного транспорта</w:t>
      </w:r>
      <w:r w:rsidRPr="000A285D">
        <w:rPr>
          <w:b/>
          <w:sz w:val="28"/>
          <w:szCs w:val="28"/>
        </w:rPr>
        <w:t>.</w:t>
      </w:r>
      <w:r w:rsidRPr="000A285D">
        <w:rPr>
          <w:sz w:val="28"/>
          <w:szCs w:val="28"/>
        </w:rPr>
        <w:t xml:space="preserve"> Классификация средств </w:t>
      </w:r>
      <w:r w:rsidR="002B7A8C" w:rsidRPr="000A285D">
        <w:rPr>
          <w:sz w:val="28"/>
          <w:szCs w:val="28"/>
        </w:rPr>
        <w:t>во</w:t>
      </w:r>
      <w:r w:rsidR="002B7A8C" w:rsidRPr="000A285D">
        <w:rPr>
          <w:sz w:val="28"/>
          <w:szCs w:val="28"/>
        </w:rPr>
        <w:t>д</w:t>
      </w:r>
      <w:r w:rsidR="002B7A8C" w:rsidRPr="000A285D">
        <w:rPr>
          <w:sz w:val="28"/>
          <w:szCs w:val="28"/>
        </w:rPr>
        <w:t xml:space="preserve">ных </w:t>
      </w:r>
      <w:r w:rsidRPr="000A285D">
        <w:rPr>
          <w:sz w:val="28"/>
          <w:szCs w:val="28"/>
        </w:rPr>
        <w:t xml:space="preserve">транспорта. Понятие регистра </w:t>
      </w:r>
      <w:r w:rsidR="002B7A8C" w:rsidRPr="000A285D">
        <w:rPr>
          <w:sz w:val="28"/>
          <w:szCs w:val="28"/>
        </w:rPr>
        <w:t>средств водного транспорта</w:t>
      </w:r>
      <w:r w:rsidRPr="000A285D">
        <w:rPr>
          <w:sz w:val="28"/>
          <w:szCs w:val="28"/>
        </w:rPr>
        <w:t xml:space="preserve">. Страховое поле в России. </w:t>
      </w:r>
      <w:r w:rsidR="002B7A8C" w:rsidRPr="000A285D">
        <w:rPr>
          <w:sz w:val="28"/>
          <w:szCs w:val="28"/>
        </w:rPr>
        <w:t>Существенные условия страхования: варианты страхового покрытия</w:t>
      </w:r>
      <w:r w:rsidRPr="000A285D">
        <w:rPr>
          <w:sz w:val="28"/>
          <w:szCs w:val="28"/>
        </w:rPr>
        <w:t>. Факторы, определяющие размер страховых тарифов. Проблемы развития стр</w:t>
      </w:r>
      <w:r w:rsidRPr="000A285D">
        <w:rPr>
          <w:sz w:val="28"/>
          <w:szCs w:val="28"/>
        </w:rPr>
        <w:t>а</w:t>
      </w:r>
      <w:r w:rsidRPr="000A285D">
        <w:rPr>
          <w:sz w:val="28"/>
          <w:szCs w:val="28"/>
        </w:rPr>
        <w:t xml:space="preserve">хования </w:t>
      </w:r>
      <w:r w:rsidR="002B7A8C" w:rsidRPr="000A285D">
        <w:rPr>
          <w:sz w:val="28"/>
          <w:szCs w:val="28"/>
        </w:rPr>
        <w:t>средств водного транспорта</w:t>
      </w:r>
      <w:r w:rsidRPr="000A285D">
        <w:rPr>
          <w:sz w:val="28"/>
          <w:szCs w:val="28"/>
        </w:rPr>
        <w:t>.</w:t>
      </w:r>
    </w:p>
    <w:p w:rsidR="00121CAE" w:rsidRPr="000A285D" w:rsidRDefault="00121CAE" w:rsidP="000F146E">
      <w:pPr>
        <w:spacing w:line="360" w:lineRule="auto"/>
        <w:ind w:firstLine="567"/>
        <w:jc w:val="both"/>
        <w:rPr>
          <w:sz w:val="28"/>
          <w:szCs w:val="28"/>
        </w:rPr>
      </w:pPr>
      <w:r w:rsidRPr="000A285D">
        <w:rPr>
          <w:b/>
          <w:sz w:val="28"/>
          <w:szCs w:val="28"/>
        </w:rPr>
        <w:t>Страхование грузов</w:t>
      </w:r>
      <w:r w:rsidRPr="000A285D">
        <w:rPr>
          <w:sz w:val="28"/>
          <w:szCs w:val="28"/>
        </w:rPr>
        <w:t xml:space="preserve">. Влияние договора </w:t>
      </w:r>
      <w:r w:rsidR="002B7A8C" w:rsidRPr="000A285D">
        <w:rPr>
          <w:sz w:val="28"/>
          <w:szCs w:val="28"/>
        </w:rPr>
        <w:t xml:space="preserve">поставки </w:t>
      </w:r>
      <w:r w:rsidRPr="000A285D">
        <w:rPr>
          <w:sz w:val="28"/>
          <w:szCs w:val="28"/>
        </w:rPr>
        <w:t xml:space="preserve">на </w:t>
      </w:r>
      <w:r w:rsidR="002B7A8C" w:rsidRPr="000A285D">
        <w:rPr>
          <w:sz w:val="28"/>
          <w:szCs w:val="28"/>
        </w:rPr>
        <w:t xml:space="preserve">условия </w:t>
      </w:r>
      <w:r w:rsidRPr="000A285D">
        <w:rPr>
          <w:sz w:val="28"/>
          <w:szCs w:val="28"/>
        </w:rPr>
        <w:t>договор</w:t>
      </w:r>
      <w:r w:rsidR="002B7A8C" w:rsidRPr="000A285D">
        <w:rPr>
          <w:sz w:val="28"/>
          <w:szCs w:val="28"/>
        </w:rPr>
        <w:t>а</w:t>
      </w:r>
      <w:r w:rsidRPr="000A285D">
        <w:rPr>
          <w:sz w:val="28"/>
          <w:szCs w:val="28"/>
        </w:rPr>
        <w:t xml:space="preserve"> страхования грузов. </w:t>
      </w:r>
      <w:r w:rsidR="002B7A8C" w:rsidRPr="000A285D">
        <w:rPr>
          <w:sz w:val="28"/>
          <w:szCs w:val="28"/>
        </w:rPr>
        <w:t xml:space="preserve">Взаимосвязь условий страхования и размера страхового тарифа. </w:t>
      </w:r>
      <w:r w:rsidRPr="000A285D">
        <w:rPr>
          <w:sz w:val="28"/>
          <w:szCs w:val="28"/>
        </w:rPr>
        <w:t>Генеральное соглашение. Основные проблемы проведения страхования грузов в России.</w:t>
      </w:r>
    </w:p>
    <w:p w:rsidR="00121CAE" w:rsidRPr="000A285D" w:rsidRDefault="00121CAE" w:rsidP="000F146E">
      <w:pPr>
        <w:spacing w:line="360" w:lineRule="auto"/>
        <w:ind w:firstLine="567"/>
        <w:jc w:val="both"/>
        <w:rPr>
          <w:sz w:val="28"/>
          <w:szCs w:val="28"/>
        </w:rPr>
      </w:pPr>
      <w:r w:rsidRPr="000A285D">
        <w:rPr>
          <w:b/>
          <w:sz w:val="28"/>
          <w:szCs w:val="28"/>
        </w:rPr>
        <w:t xml:space="preserve">Страхование ответственности судовладельцев. </w:t>
      </w:r>
      <w:r w:rsidR="002B7A8C" w:rsidRPr="000A285D">
        <w:rPr>
          <w:sz w:val="28"/>
          <w:szCs w:val="28"/>
        </w:rPr>
        <w:t>Развитие взаимного страхования в сфере страхования ответственности судовладельцев.</w:t>
      </w:r>
      <w:r w:rsidR="002B7A8C" w:rsidRPr="000A285D">
        <w:rPr>
          <w:b/>
          <w:sz w:val="28"/>
          <w:szCs w:val="28"/>
        </w:rPr>
        <w:t xml:space="preserve"> </w:t>
      </w:r>
      <w:r w:rsidRPr="000A285D">
        <w:rPr>
          <w:sz w:val="28"/>
          <w:szCs w:val="28"/>
        </w:rPr>
        <w:t>Виды отве</w:t>
      </w:r>
      <w:r w:rsidRPr="000A285D">
        <w:rPr>
          <w:sz w:val="28"/>
          <w:szCs w:val="28"/>
        </w:rPr>
        <w:t>т</w:t>
      </w:r>
      <w:r w:rsidRPr="000A285D">
        <w:rPr>
          <w:sz w:val="28"/>
          <w:szCs w:val="28"/>
        </w:rPr>
        <w:t>ственности судовладельцев, покрываемых клубами. Порядок рассмотрения страховых случаев и претензий в клубах.</w:t>
      </w:r>
    </w:p>
    <w:p w:rsidR="00121CAE" w:rsidRPr="000A285D" w:rsidRDefault="00121CAE" w:rsidP="000F146E">
      <w:pPr>
        <w:spacing w:line="360" w:lineRule="auto"/>
        <w:ind w:firstLine="567"/>
        <w:jc w:val="both"/>
        <w:rPr>
          <w:sz w:val="28"/>
          <w:szCs w:val="28"/>
        </w:rPr>
      </w:pPr>
      <w:r w:rsidRPr="000A285D">
        <w:rPr>
          <w:b/>
          <w:sz w:val="28"/>
          <w:szCs w:val="28"/>
        </w:rPr>
        <w:t>Страхование космических рисков.</w:t>
      </w:r>
      <w:r w:rsidRPr="000A285D">
        <w:rPr>
          <w:sz w:val="28"/>
          <w:szCs w:val="28"/>
        </w:rPr>
        <w:t xml:space="preserve"> Космические риски, их специфика и классификация. </w:t>
      </w:r>
      <w:r w:rsidR="002B7A8C" w:rsidRPr="000A285D">
        <w:rPr>
          <w:sz w:val="28"/>
          <w:szCs w:val="28"/>
        </w:rPr>
        <w:t>Комплексное с</w:t>
      </w:r>
      <w:r w:rsidRPr="000A285D">
        <w:rPr>
          <w:sz w:val="28"/>
          <w:szCs w:val="28"/>
        </w:rPr>
        <w:t>траховое покрытие. Отечественная практика космического страхования. Проблемы и перспективы развития страхования космических рисков в России.</w:t>
      </w:r>
    </w:p>
    <w:p w:rsidR="00121CAE" w:rsidRPr="000A285D" w:rsidRDefault="00121CAE" w:rsidP="000F146E">
      <w:pPr>
        <w:spacing w:line="360" w:lineRule="auto"/>
        <w:ind w:firstLine="567"/>
        <w:jc w:val="both"/>
        <w:rPr>
          <w:sz w:val="28"/>
          <w:szCs w:val="28"/>
        </w:rPr>
      </w:pPr>
      <w:r w:rsidRPr="000A285D">
        <w:rPr>
          <w:b/>
          <w:sz w:val="28"/>
          <w:szCs w:val="28"/>
        </w:rPr>
        <w:t>Сельскохозяйственное страхование.</w:t>
      </w:r>
      <w:r w:rsidRPr="000A285D">
        <w:rPr>
          <w:sz w:val="28"/>
          <w:szCs w:val="28"/>
        </w:rPr>
        <w:t xml:space="preserve"> Классификация предметов страх</w:t>
      </w:r>
      <w:r w:rsidRPr="000A285D">
        <w:rPr>
          <w:sz w:val="28"/>
          <w:szCs w:val="28"/>
        </w:rPr>
        <w:t>о</w:t>
      </w:r>
      <w:r w:rsidRPr="000A285D">
        <w:rPr>
          <w:sz w:val="28"/>
          <w:szCs w:val="28"/>
        </w:rPr>
        <w:t xml:space="preserve">вания. Договор страхования и его особенности. </w:t>
      </w:r>
      <w:r w:rsidR="006C3301" w:rsidRPr="000A285D">
        <w:rPr>
          <w:sz w:val="28"/>
          <w:szCs w:val="28"/>
        </w:rPr>
        <w:t xml:space="preserve">Условия участия государства в </w:t>
      </w:r>
      <w:proofErr w:type="spellStart"/>
      <w:r w:rsidR="006C3301" w:rsidRPr="000A285D">
        <w:rPr>
          <w:sz w:val="28"/>
          <w:szCs w:val="28"/>
        </w:rPr>
        <w:t>софинансировании</w:t>
      </w:r>
      <w:proofErr w:type="spellEnd"/>
      <w:r w:rsidR="006C3301" w:rsidRPr="000A285D">
        <w:rPr>
          <w:sz w:val="28"/>
          <w:szCs w:val="28"/>
        </w:rPr>
        <w:t xml:space="preserve"> расходов на страхование рисков растениеводства. Пробл</w:t>
      </w:r>
      <w:r w:rsidR="006C3301" w:rsidRPr="000A285D">
        <w:rPr>
          <w:sz w:val="28"/>
          <w:szCs w:val="28"/>
        </w:rPr>
        <w:t>е</w:t>
      </w:r>
      <w:r w:rsidR="006C3301" w:rsidRPr="000A285D">
        <w:rPr>
          <w:sz w:val="28"/>
          <w:szCs w:val="28"/>
        </w:rPr>
        <w:t>мы нецелевого использования бюджетных средств.</w:t>
      </w:r>
      <w:r w:rsidRPr="000A285D">
        <w:rPr>
          <w:sz w:val="28"/>
          <w:szCs w:val="28"/>
        </w:rPr>
        <w:t xml:space="preserve"> Эволюция и перспективы развития сельскохозяйственного страхования в России. </w:t>
      </w:r>
    </w:p>
    <w:p w:rsidR="006C3301" w:rsidRPr="000A285D" w:rsidRDefault="00121CAE" w:rsidP="000F146E">
      <w:pPr>
        <w:spacing w:line="360" w:lineRule="auto"/>
        <w:ind w:firstLine="567"/>
        <w:jc w:val="both"/>
        <w:rPr>
          <w:sz w:val="28"/>
          <w:szCs w:val="28"/>
        </w:rPr>
      </w:pPr>
      <w:r w:rsidRPr="000A285D">
        <w:rPr>
          <w:b/>
          <w:sz w:val="28"/>
          <w:szCs w:val="28"/>
        </w:rPr>
        <w:lastRenderedPageBreak/>
        <w:t>Страхование предпринимательских и финансовых рисков.</w:t>
      </w:r>
      <w:r w:rsidRPr="000A285D">
        <w:rPr>
          <w:b/>
          <w:i/>
          <w:sz w:val="28"/>
          <w:szCs w:val="28"/>
        </w:rPr>
        <w:t xml:space="preserve"> </w:t>
      </w:r>
      <w:r w:rsidRPr="000A285D">
        <w:rPr>
          <w:sz w:val="28"/>
          <w:szCs w:val="28"/>
        </w:rPr>
        <w:t xml:space="preserve">Содержание и классификация предпринимательских и финансовых рисков. Основные виды страхования и условия их проведения. </w:t>
      </w:r>
      <w:r w:rsidR="006C3301" w:rsidRPr="000A285D">
        <w:rPr>
          <w:sz w:val="28"/>
          <w:szCs w:val="28"/>
        </w:rPr>
        <w:t xml:space="preserve">Страхование риска косвенных убытков. </w:t>
      </w:r>
      <w:r w:rsidRPr="000A285D">
        <w:rPr>
          <w:sz w:val="28"/>
          <w:szCs w:val="28"/>
        </w:rPr>
        <w:t xml:space="preserve">Страхования предпринимательских </w:t>
      </w:r>
      <w:r w:rsidR="006C3301" w:rsidRPr="000A285D">
        <w:rPr>
          <w:sz w:val="28"/>
          <w:szCs w:val="28"/>
        </w:rPr>
        <w:t xml:space="preserve">рисков </w:t>
      </w:r>
      <w:r w:rsidRPr="000A285D">
        <w:rPr>
          <w:sz w:val="28"/>
          <w:szCs w:val="28"/>
        </w:rPr>
        <w:t>как фактор активизации инновац</w:t>
      </w:r>
      <w:r w:rsidRPr="000A285D">
        <w:rPr>
          <w:sz w:val="28"/>
          <w:szCs w:val="28"/>
        </w:rPr>
        <w:t>и</w:t>
      </w:r>
      <w:r w:rsidRPr="000A285D">
        <w:rPr>
          <w:sz w:val="28"/>
          <w:szCs w:val="28"/>
        </w:rPr>
        <w:t xml:space="preserve">онной деятельности хозяйствующих субъектов. </w:t>
      </w:r>
    </w:p>
    <w:p w:rsidR="006C3301" w:rsidRPr="000A285D" w:rsidRDefault="006C3301" w:rsidP="000F146E">
      <w:pPr>
        <w:spacing w:line="360" w:lineRule="auto"/>
        <w:ind w:firstLine="567"/>
        <w:jc w:val="both"/>
        <w:rPr>
          <w:sz w:val="28"/>
          <w:szCs w:val="28"/>
        </w:rPr>
      </w:pPr>
      <w:r w:rsidRPr="000A285D">
        <w:rPr>
          <w:sz w:val="28"/>
          <w:szCs w:val="28"/>
        </w:rPr>
        <w:t xml:space="preserve">Страхование рисков финансовых институтов. </w:t>
      </w:r>
      <w:r w:rsidR="00121CAE" w:rsidRPr="000A285D">
        <w:rPr>
          <w:sz w:val="28"/>
          <w:szCs w:val="28"/>
        </w:rPr>
        <w:t>Роль страхования финанс</w:t>
      </w:r>
      <w:r w:rsidR="00121CAE" w:rsidRPr="000A285D">
        <w:rPr>
          <w:sz w:val="28"/>
          <w:szCs w:val="28"/>
        </w:rPr>
        <w:t>о</w:t>
      </w:r>
      <w:r w:rsidR="00121CAE" w:rsidRPr="000A285D">
        <w:rPr>
          <w:sz w:val="28"/>
          <w:szCs w:val="28"/>
        </w:rPr>
        <w:t xml:space="preserve">вых рисков в развитии фондового и ипотечного рынков. </w:t>
      </w:r>
    </w:p>
    <w:p w:rsidR="00121CAE" w:rsidRPr="000A285D" w:rsidRDefault="0037537D" w:rsidP="000F146E">
      <w:pPr>
        <w:spacing w:line="360" w:lineRule="auto"/>
        <w:ind w:firstLine="567"/>
        <w:jc w:val="both"/>
        <w:rPr>
          <w:sz w:val="28"/>
          <w:szCs w:val="28"/>
        </w:rPr>
      </w:pPr>
      <w:r w:rsidRPr="000A285D">
        <w:rPr>
          <w:sz w:val="28"/>
          <w:szCs w:val="28"/>
        </w:rPr>
        <w:t>Страхование финансовых рисков граждан РФ, выезжающих за рубеж. Си</w:t>
      </w:r>
      <w:r w:rsidRPr="000A285D">
        <w:rPr>
          <w:sz w:val="28"/>
          <w:szCs w:val="28"/>
        </w:rPr>
        <w:t>с</w:t>
      </w:r>
      <w:r w:rsidRPr="000A285D">
        <w:rPr>
          <w:sz w:val="28"/>
          <w:szCs w:val="28"/>
        </w:rPr>
        <w:t xml:space="preserve">тема </w:t>
      </w:r>
      <w:proofErr w:type="spellStart"/>
      <w:r w:rsidRPr="000A285D">
        <w:rPr>
          <w:sz w:val="28"/>
          <w:szCs w:val="28"/>
        </w:rPr>
        <w:t>ассистанс</w:t>
      </w:r>
      <w:proofErr w:type="spellEnd"/>
      <w:r w:rsidRPr="000A285D">
        <w:rPr>
          <w:sz w:val="28"/>
          <w:szCs w:val="28"/>
        </w:rPr>
        <w:t>.</w:t>
      </w:r>
    </w:p>
    <w:p w:rsidR="006C3301" w:rsidRPr="000A285D" w:rsidRDefault="00121CAE" w:rsidP="000F146E">
      <w:pPr>
        <w:pStyle w:val="af3"/>
        <w:spacing w:after="0" w:line="360" w:lineRule="auto"/>
        <w:ind w:left="0" w:firstLine="567"/>
        <w:jc w:val="both"/>
        <w:rPr>
          <w:sz w:val="28"/>
          <w:szCs w:val="28"/>
        </w:rPr>
      </w:pPr>
      <w:r w:rsidRPr="000A285D">
        <w:rPr>
          <w:b/>
          <w:sz w:val="28"/>
          <w:szCs w:val="28"/>
        </w:rPr>
        <w:t>Страхование имущества граждан.</w:t>
      </w:r>
      <w:r w:rsidRPr="000A285D">
        <w:rPr>
          <w:i/>
          <w:sz w:val="28"/>
          <w:szCs w:val="28"/>
        </w:rPr>
        <w:t xml:space="preserve"> </w:t>
      </w:r>
      <w:r w:rsidRPr="000A285D">
        <w:rPr>
          <w:sz w:val="28"/>
          <w:szCs w:val="28"/>
        </w:rPr>
        <w:t>Добровольное страхование имущества граждан: предметы, риски, исключения.</w:t>
      </w:r>
      <w:r w:rsidRPr="000A285D">
        <w:rPr>
          <w:i/>
          <w:sz w:val="28"/>
          <w:szCs w:val="28"/>
        </w:rPr>
        <w:t xml:space="preserve"> </w:t>
      </w:r>
      <w:r w:rsidR="0037537D" w:rsidRPr="000A285D">
        <w:rPr>
          <w:sz w:val="28"/>
          <w:szCs w:val="28"/>
        </w:rPr>
        <w:t>Муниципальные программы страхов</w:t>
      </w:r>
      <w:r w:rsidR="0037537D" w:rsidRPr="000A285D">
        <w:rPr>
          <w:sz w:val="28"/>
          <w:szCs w:val="28"/>
        </w:rPr>
        <w:t>а</w:t>
      </w:r>
      <w:r w:rsidR="0037537D" w:rsidRPr="000A285D">
        <w:rPr>
          <w:sz w:val="28"/>
          <w:szCs w:val="28"/>
        </w:rPr>
        <w:t>ния жилья</w:t>
      </w:r>
      <w:r w:rsidR="006C3301" w:rsidRPr="000A285D">
        <w:rPr>
          <w:sz w:val="28"/>
          <w:szCs w:val="28"/>
        </w:rPr>
        <w:t xml:space="preserve"> граждан</w:t>
      </w:r>
      <w:r w:rsidR="0037537D" w:rsidRPr="000A285D">
        <w:rPr>
          <w:sz w:val="28"/>
          <w:szCs w:val="28"/>
        </w:rPr>
        <w:t>.</w:t>
      </w:r>
      <w:r w:rsidR="0037537D" w:rsidRPr="000A285D">
        <w:rPr>
          <w:i/>
          <w:sz w:val="28"/>
          <w:szCs w:val="28"/>
        </w:rPr>
        <w:t xml:space="preserve"> </w:t>
      </w:r>
      <w:r w:rsidRPr="000A285D">
        <w:rPr>
          <w:sz w:val="28"/>
          <w:szCs w:val="28"/>
        </w:rPr>
        <w:t>Страхование залога при ипотечном кредитовании и авт</w:t>
      </w:r>
      <w:r w:rsidRPr="000A285D">
        <w:rPr>
          <w:sz w:val="28"/>
          <w:szCs w:val="28"/>
        </w:rPr>
        <w:t>о</w:t>
      </w:r>
      <w:r w:rsidRPr="000A285D">
        <w:rPr>
          <w:sz w:val="28"/>
          <w:szCs w:val="28"/>
        </w:rPr>
        <w:t xml:space="preserve">кредитовании. </w:t>
      </w:r>
      <w:r w:rsidR="006C3301" w:rsidRPr="000A285D">
        <w:rPr>
          <w:sz w:val="28"/>
          <w:szCs w:val="28"/>
        </w:rPr>
        <w:t xml:space="preserve">Страхование раритетов и коллекций. </w:t>
      </w:r>
    </w:p>
    <w:p w:rsidR="006C3301" w:rsidRPr="000A285D" w:rsidRDefault="006C3301" w:rsidP="000F146E">
      <w:pPr>
        <w:pStyle w:val="af3"/>
        <w:spacing w:after="0" w:line="360" w:lineRule="auto"/>
        <w:ind w:left="0" w:firstLine="567"/>
        <w:jc w:val="both"/>
        <w:rPr>
          <w:sz w:val="28"/>
          <w:szCs w:val="28"/>
        </w:rPr>
      </w:pPr>
      <w:r w:rsidRPr="000A285D">
        <w:rPr>
          <w:sz w:val="28"/>
          <w:szCs w:val="28"/>
        </w:rPr>
        <w:t>Проблемы организации розничного бизнеса в России.</w:t>
      </w:r>
    </w:p>
    <w:p w:rsidR="00121CAE" w:rsidRPr="00A303ED" w:rsidRDefault="00121CAE" w:rsidP="000F146E">
      <w:pPr>
        <w:spacing w:line="360" w:lineRule="auto"/>
        <w:ind w:firstLine="567"/>
        <w:jc w:val="both"/>
        <w:rPr>
          <w:sz w:val="28"/>
          <w:szCs w:val="28"/>
        </w:rPr>
      </w:pPr>
      <w:r w:rsidRPr="00121CAE">
        <w:rPr>
          <w:b/>
          <w:sz w:val="28"/>
          <w:szCs w:val="28"/>
        </w:rPr>
        <w:t>Страхование жизни.</w:t>
      </w:r>
      <w:r w:rsidRPr="007C7804">
        <w:rPr>
          <w:sz w:val="28"/>
          <w:szCs w:val="28"/>
        </w:rPr>
        <w:t xml:space="preserve"> </w:t>
      </w:r>
      <w:r w:rsidRPr="00A303ED">
        <w:rPr>
          <w:sz w:val="28"/>
          <w:szCs w:val="28"/>
        </w:rPr>
        <w:t>Специфические характеристики договоров страхов</w:t>
      </w:r>
      <w:r w:rsidRPr="00A303ED">
        <w:rPr>
          <w:sz w:val="28"/>
          <w:szCs w:val="28"/>
        </w:rPr>
        <w:t>а</w:t>
      </w:r>
      <w:r w:rsidRPr="00A303ED">
        <w:rPr>
          <w:sz w:val="28"/>
          <w:szCs w:val="28"/>
        </w:rPr>
        <w:t xml:space="preserve">ния жизни. Законодательное регулирование </w:t>
      </w:r>
      <w:proofErr w:type="gramStart"/>
      <w:r w:rsidRPr="00A303ED">
        <w:rPr>
          <w:sz w:val="28"/>
          <w:szCs w:val="28"/>
        </w:rPr>
        <w:t>взаимоотношений субъектов дог</w:t>
      </w:r>
      <w:r w:rsidRPr="00A303ED">
        <w:rPr>
          <w:sz w:val="28"/>
          <w:szCs w:val="28"/>
        </w:rPr>
        <w:t>о</w:t>
      </w:r>
      <w:r w:rsidRPr="00A303ED">
        <w:rPr>
          <w:sz w:val="28"/>
          <w:szCs w:val="28"/>
        </w:rPr>
        <w:t>вора страхования жизни</w:t>
      </w:r>
      <w:proofErr w:type="gramEnd"/>
      <w:r w:rsidRPr="00A303ED">
        <w:rPr>
          <w:sz w:val="28"/>
          <w:szCs w:val="28"/>
        </w:rPr>
        <w:t>. Спрос и предложение на рынке страхования жизни. Инновационные услуги по страхованию жизни. Проблемы страхования жизни в России. Основные тенденции развития страхования жизни в зарубежных стр</w:t>
      </w:r>
      <w:r w:rsidRPr="00A303ED">
        <w:rPr>
          <w:sz w:val="28"/>
          <w:szCs w:val="28"/>
        </w:rPr>
        <w:t>а</w:t>
      </w:r>
      <w:r w:rsidRPr="00A303ED">
        <w:rPr>
          <w:sz w:val="28"/>
          <w:szCs w:val="28"/>
        </w:rPr>
        <w:t>нах.</w:t>
      </w:r>
    </w:p>
    <w:p w:rsidR="0037537D" w:rsidRDefault="00121CAE" w:rsidP="000F146E">
      <w:pPr>
        <w:spacing w:line="360" w:lineRule="auto"/>
        <w:ind w:firstLine="567"/>
        <w:jc w:val="both"/>
        <w:rPr>
          <w:sz w:val="28"/>
          <w:szCs w:val="28"/>
        </w:rPr>
      </w:pPr>
      <w:r w:rsidRPr="00121CAE">
        <w:rPr>
          <w:b/>
          <w:sz w:val="28"/>
          <w:szCs w:val="28"/>
        </w:rPr>
        <w:t>Страхование от несчастного случая.</w:t>
      </w:r>
      <w:r w:rsidRPr="00A303ED">
        <w:rPr>
          <w:sz w:val="28"/>
          <w:szCs w:val="28"/>
        </w:rPr>
        <w:t xml:space="preserve"> Законодательное регулирование проведения обязательного страхования. Страхование от несчастных случаев на производстве. Добровольное страхование от несчастного случая. </w:t>
      </w:r>
    </w:p>
    <w:p w:rsidR="00121CAE" w:rsidRPr="00A303ED" w:rsidRDefault="00121CAE" w:rsidP="000F146E">
      <w:pPr>
        <w:spacing w:line="360" w:lineRule="auto"/>
        <w:ind w:firstLine="567"/>
        <w:jc w:val="both"/>
        <w:rPr>
          <w:sz w:val="28"/>
          <w:szCs w:val="28"/>
        </w:rPr>
      </w:pPr>
      <w:r w:rsidRPr="00121CAE">
        <w:rPr>
          <w:b/>
          <w:sz w:val="28"/>
          <w:szCs w:val="28"/>
        </w:rPr>
        <w:t xml:space="preserve">Медицинское страхование. </w:t>
      </w:r>
      <w:r w:rsidRPr="00A303ED">
        <w:rPr>
          <w:sz w:val="28"/>
          <w:szCs w:val="28"/>
        </w:rPr>
        <w:t>Обязательное медицинское страхование (ОМС). Денежные потоки в обязательном медицинском страховании. Програ</w:t>
      </w:r>
      <w:r w:rsidRPr="00A303ED">
        <w:rPr>
          <w:sz w:val="28"/>
          <w:szCs w:val="28"/>
        </w:rPr>
        <w:t>м</w:t>
      </w:r>
      <w:r w:rsidRPr="00A303ED">
        <w:rPr>
          <w:sz w:val="28"/>
          <w:szCs w:val="28"/>
        </w:rPr>
        <w:t>мы ОМС. Новации в проведении ОМС и изменение роли страховщиков в пр</w:t>
      </w:r>
      <w:r w:rsidRPr="00A303ED">
        <w:rPr>
          <w:sz w:val="28"/>
          <w:szCs w:val="28"/>
        </w:rPr>
        <w:t>о</w:t>
      </w:r>
      <w:r w:rsidRPr="00A303ED">
        <w:rPr>
          <w:sz w:val="28"/>
          <w:szCs w:val="28"/>
        </w:rPr>
        <w:t xml:space="preserve">ведении ОМС. </w:t>
      </w:r>
    </w:p>
    <w:p w:rsidR="00121CAE" w:rsidRPr="00A303ED" w:rsidRDefault="00121CAE" w:rsidP="000F146E">
      <w:pPr>
        <w:spacing w:line="360" w:lineRule="auto"/>
        <w:ind w:firstLine="567"/>
        <w:jc w:val="both"/>
        <w:rPr>
          <w:sz w:val="28"/>
          <w:szCs w:val="28"/>
        </w:rPr>
      </w:pPr>
      <w:r w:rsidRPr="00A303ED">
        <w:rPr>
          <w:sz w:val="28"/>
          <w:szCs w:val="28"/>
        </w:rPr>
        <w:t>Добровольное медицинское страхование (ДМС). Факторы, определяющие потребность граждан в ДМС. Перспективы развития ДМС в РФ.</w:t>
      </w:r>
    </w:p>
    <w:p w:rsidR="006C3301" w:rsidRPr="000A285D" w:rsidRDefault="006C3301" w:rsidP="000F146E">
      <w:pPr>
        <w:spacing w:line="360" w:lineRule="auto"/>
        <w:ind w:firstLine="567"/>
        <w:jc w:val="both"/>
        <w:rPr>
          <w:sz w:val="28"/>
          <w:szCs w:val="28"/>
        </w:rPr>
      </w:pPr>
      <w:r w:rsidRPr="000A285D">
        <w:rPr>
          <w:b/>
          <w:sz w:val="28"/>
          <w:szCs w:val="28"/>
        </w:rPr>
        <w:t xml:space="preserve">Страхование гражданской ответственности строителей, архитекторов </w:t>
      </w:r>
      <w:r w:rsidRPr="000A285D">
        <w:rPr>
          <w:b/>
          <w:sz w:val="28"/>
          <w:szCs w:val="28"/>
        </w:rPr>
        <w:lastRenderedPageBreak/>
        <w:t>и проектировщиков</w:t>
      </w:r>
      <w:r w:rsidRPr="000A285D">
        <w:rPr>
          <w:sz w:val="28"/>
          <w:szCs w:val="28"/>
        </w:rPr>
        <w:t>. Саморегулируемые организации и система страхования ответственности строителей,  архитекторов и проектировщиков. Методические рекомендации Минрегионразвития РФ по страхованию гражданской ответс</w:t>
      </w:r>
      <w:r w:rsidRPr="000A285D">
        <w:rPr>
          <w:sz w:val="28"/>
          <w:szCs w:val="28"/>
        </w:rPr>
        <w:t>т</w:t>
      </w:r>
      <w:r w:rsidRPr="000A285D">
        <w:rPr>
          <w:sz w:val="28"/>
          <w:szCs w:val="28"/>
        </w:rPr>
        <w:t>венности членов саморегулируемых организаций, основанных на членстве лиц, осуществляющих строительство. Зарубежный опыт страхования ответственн</w:t>
      </w:r>
      <w:r w:rsidRPr="000A285D">
        <w:rPr>
          <w:sz w:val="28"/>
          <w:szCs w:val="28"/>
        </w:rPr>
        <w:t>о</w:t>
      </w:r>
      <w:r w:rsidRPr="000A285D">
        <w:rPr>
          <w:sz w:val="28"/>
          <w:szCs w:val="28"/>
        </w:rPr>
        <w:t xml:space="preserve">сти строителей, архитекторов и  проектировщиков. </w:t>
      </w:r>
    </w:p>
    <w:p w:rsidR="00121CAE" w:rsidRPr="000A285D" w:rsidRDefault="00121CAE" w:rsidP="000F146E">
      <w:pPr>
        <w:spacing w:line="360" w:lineRule="auto"/>
        <w:ind w:firstLine="567"/>
        <w:jc w:val="both"/>
        <w:rPr>
          <w:sz w:val="28"/>
          <w:szCs w:val="28"/>
        </w:rPr>
      </w:pPr>
      <w:r w:rsidRPr="000A285D">
        <w:rPr>
          <w:b/>
          <w:sz w:val="28"/>
          <w:szCs w:val="28"/>
        </w:rPr>
        <w:t>Страхование профессиональной ответственности.</w:t>
      </w:r>
      <w:r w:rsidRPr="000A285D">
        <w:rPr>
          <w:b/>
          <w:i/>
          <w:sz w:val="28"/>
          <w:szCs w:val="28"/>
        </w:rPr>
        <w:t xml:space="preserve"> </w:t>
      </w:r>
      <w:r w:rsidRPr="000A285D">
        <w:rPr>
          <w:sz w:val="28"/>
          <w:szCs w:val="28"/>
        </w:rPr>
        <w:t>Правовые основы страхования профессиональной ответственности в РФ. Современное состояние страхования профессиональной ответственности в России.</w:t>
      </w:r>
    </w:p>
    <w:p w:rsidR="006C3301" w:rsidRPr="000A285D" w:rsidRDefault="006C3301" w:rsidP="000F146E">
      <w:pPr>
        <w:spacing w:line="360" w:lineRule="auto"/>
        <w:ind w:firstLine="567"/>
        <w:jc w:val="both"/>
        <w:rPr>
          <w:sz w:val="28"/>
          <w:szCs w:val="28"/>
        </w:rPr>
      </w:pPr>
      <w:r w:rsidRPr="000A285D">
        <w:rPr>
          <w:sz w:val="28"/>
          <w:szCs w:val="28"/>
        </w:rPr>
        <w:t>Зарубежный опыт проведения страхования профессиональной ответстве</w:t>
      </w:r>
      <w:r w:rsidRPr="000A285D">
        <w:rPr>
          <w:sz w:val="28"/>
          <w:szCs w:val="28"/>
        </w:rPr>
        <w:t>н</w:t>
      </w:r>
      <w:r w:rsidRPr="000A285D">
        <w:rPr>
          <w:sz w:val="28"/>
          <w:szCs w:val="28"/>
        </w:rPr>
        <w:t>ности на примере страхования профессиональной ответственности врачей. Влияние взаимного страхования на развитие страхования профессиональной ответственности.</w:t>
      </w:r>
    </w:p>
    <w:p w:rsidR="00121CAE" w:rsidRPr="000A285D" w:rsidRDefault="00121CAE" w:rsidP="000F146E">
      <w:pPr>
        <w:spacing w:line="360" w:lineRule="auto"/>
        <w:ind w:firstLine="567"/>
        <w:jc w:val="both"/>
        <w:rPr>
          <w:sz w:val="28"/>
          <w:szCs w:val="28"/>
        </w:rPr>
      </w:pPr>
      <w:r w:rsidRPr="000A285D">
        <w:rPr>
          <w:b/>
          <w:sz w:val="28"/>
          <w:szCs w:val="28"/>
        </w:rPr>
        <w:t xml:space="preserve">Страхование ответственности производителей </w:t>
      </w:r>
      <w:r w:rsidR="006C3301" w:rsidRPr="000A285D">
        <w:rPr>
          <w:b/>
          <w:sz w:val="28"/>
          <w:szCs w:val="28"/>
        </w:rPr>
        <w:t xml:space="preserve">и продавцов </w:t>
      </w:r>
      <w:r w:rsidRPr="000A285D">
        <w:rPr>
          <w:b/>
          <w:sz w:val="28"/>
          <w:szCs w:val="28"/>
        </w:rPr>
        <w:t xml:space="preserve">за </w:t>
      </w:r>
      <w:r w:rsidR="006C3301" w:rsidRPr="000A285D">
        <w:rPr>
          <w:b/>
          <w:sz w:val="28"/>
          <w:szCs w:val="28"/>
        </w:rPr>
        <w:t>без</w:t>
      </w:r>
      <w:r w:rsidR="006C3301" w:rsidRPr="000A285D">
        <w:rPr>
          <w:b/>
          <w:sz w:val="28"/>
          <w:szCs w:val="28"/>
        </w:rPr>
        <w:t>о</w:t>
      </w:r>
      <w:r w:rsidR="006C3301" w:rsidRPr="000A285D">
        <w:rPr>
          <w:b/>
          <w:sz w:val="28"/>
          <w:szCs w:val="28"/>
        </w:rPr>
        <w:t xml:space="preserve">пасность и </w:t>
      </w:r>
      <w:r w:rsidRPr="000A285D">
        <w:rPr>
          <w:b/>
          <w:sz w:val="28"/>
          <w:szCs w:val="28"/>
        </w:rPr>
        <w:t>качество продукции.</w:t>
      </w:r>
      <w:r w:rsidRPr="000A285D">
        <w:rPr>
          <w:b/>
          <w:i/>
          <w:sz w:val="28"/>
          <w:szCs w:val="28"/>
        </w:rPr>
        <w:t xml:space="preserve"> </w:t>
      </w:r>
      <w:r w:rsidRPr="000A285D">
        <w:rPr>
          <w:sz w:val="28"/>
          <w:szCs w:val="28"/>
        </w:rPr>
        <w:t>Значение страхования ответственности пр</w:t>
      </w:r>
      <w:r w:rsidRPr="000A285D">
        <w:rPr>
          <w:sz w:val="28"/>
          <w:szCs w:val="28"/>
        </w:rPr>
        <w:t>о</w:t>
      </w:r>
      <w:r w:rsidRPr="000A285D">
        <w:rPr>
          <w:sz w:val="28"/>
          <w:szCs w:val="28"/>
        </w:rPr>
        <w:t>изводителей  в условиях отмены сертификации качества продукции. Влияние ГК РФ и закона «О защите прав потребителей» на формирование условий стр</w:t>
      </w:r>
      <w:r w:rsidRPr="000A285D">
        <w:rPr>
          <w:sz w:val="28"/>
          <w:szCs w:val="28"/>
        </w:rPr>
        <w:t>а</w:t>
      </w:r>
      <w:r w:rsidRPr="000A285D">
        <w:rPr>
          <w:sz w:val="28"/>
          <w:szCs w:val="28"/>
        </w:rPr>
        <w:t>хования гражданской ответственности производителей товаров (работ, услуг). Солидарная ответственность производителей и продавцов товаров (работ, у</w:t>
      </w:r>
      <w:r w:rsidRPr="000A285D">
        <w:rPr>
          <w:sz w:val="28"/>
          <w:szCs w:val="28"/>
        </w:rPr>
        <w:t>с</w:t>
      </w:r>
      <w:r w:rsidRPr="000A285D">
        <w:rPr>
          <w:sz w:val="28"/>
          <w:szCs w:val="28"/>
        </w:rPr>
        <w:t xml:space="preserve">луг). </w:t>
      </w:r>
      <w:r w:rsidR="006C3301" w:rsidRPr="000A285D">
        <w:rPr>
          <w:sz w:val="28"/>
          <w:szCs w:val="28"/>
        </w:rPr>
        <w:t>Зарубежный опыт страхования ответственности производителей и пр</w:t>
      </w:r>
      <w:r w:rsidR="006C3301" w:rsidRPr="000A285D">
        <w:rPr>
          <w:sz w:val="28"/>
          <w:szCs w:val="28"/>
        </w:rPr>
        <w:t>о</w:t>
      </w:r>
      <w:r w:rsidR="006C3301" w:rsidRPr="000A285D">
        <w:rPr>
          <w:sz w:val="28"/>
          <w:szCs w:val="28"/>
        </w:rPr>
        <w:t>давцов за безопасность и качество товаров, работ и услуг. Влияние вступления России в ВТО на развитие страхования ответственности производителей и пр</w:t>
      </w:r>
      <w:r w:rsidR="006C3301" w:rsidRPr="000A285D">
        <w:rPr>
          <w:sz w:val="28"/>
          <w:szCs w:val="28"/>
        </w:rPr>
        <w:t>о</w:t>
      </w:r>
      <w:r w:rsidR="006C3301" w:rsidRPr="000A285D">
        <w:rPr>
          <w:sz w:val="28"/>
          <w:szCs w:val="28"/>
        </w:rPr>
        <w:t>давцов.</w:t>
      </w:r>
    </w:p>
    <w:p w:rsidR="00121CAE" w:rsidRPr="000A285D" w:rsidRDefault="006C3301" w:rsidP="000F146E">
      <w:pPr>
        <w:spacing w:line="360" w:lineRule="auto"/>
        <w:ind w:firstLine="567"/>
        <w:jc w:val="both"/>
        <w:rPr>
          <w:bCs/>
          <w:sz w:val="28"/>
          <w:szCs w:val="28"/>
        </w:rPr>
      </w:pPr>
      <w:r w:rsidRPr="000A285D">
        <w:rPr>
          <w:b/>
          <w:bCs/>
          <w:sz w:val="28"/>
          <w:szCs w:val="28"/>
        </w:rPr>
        <w:t>Страхование владельцев опасных объектов за причинение вреда в р</w:t>
      </w:r>
      <w:r w:rsidRPr="000A285D">
        <w:rPr>
          <w:b/>
          <w:bCs/>
          <w:sz w:val="28"/>
          <w:szCs w:val="28"/>
        </w:rPr>
        <w:t>е</w:t>
      </w:r>
      <w:r w:rsidRPr="000A285D">
        <w:rPr>
          <w:b/>
          <w:bCs/>
          <w:sz w:val="28"/>
          <w:szCs w:val="28"/>
        </w:rPr>
        <w:t xml:space="preserve">зультате аварии на опасном объекте. </w:t>
      </w:r>
      <w:r w:rsidRPr="000A285D">
        <w:rPr>
          <w:bCs/>
          <w:sz w:val="28"/>
          <w:szCs w:val="28"/>
        </w:rPr>
        <w:t>С</w:t>
      </w:r>
      <w:r w:rsidR="00121CAE" w:rsidRPr="000A285D">
        <w:rPr>
          <w:bCs/>
          <w:sz w:val="28"/>
          <w:szCs w:val="28"/>
        </w:rPr>
        <w:t>оциальная и экономическая знач</w:t>
      </w:r>
      <w:r w:rsidR="00121CAE" w:rsidRPr="000A285D">
        <w:rPr>
          <w:bCs/>
          <w:sz w:val="28"/>
          <w:szCs w:val="28"/>
        </w:rPr>
        <w:t>и</w:t>
      </w:r>
      <w:r w:rsidR="00121CAE" w:rsidRPr="000A285D">
        <w:rPr>
          <w:bCs/>
          <w:sz w:val="28"/>
          <w:szCs w:val="28"/>
        </w:rPr>
        <w:t>мость страхования гражданской ответственности владельцев опасных объектов</w:t>
      </w:r>
      <w:r w:rsidRPr="000A285D">
        <w:rPr>
          <w:bCs/>
          <w:sz w:val="28"/>
          <w:szCs w:val="28"/>
        </w:rPr>
        <w:t>.</w:t>
      </w:r>
      <w:r w:rsidR="00121CAE" w:rsidRPr="000A285D">
        <w:rPr>
          <w:sz w:val="28"/>
          <w:szCs w:val="28"/>
        </w:rPr>
        <w:t xml:space="preserve"> Финансовые и организационные п</w:t>
      </w:r>
      <w:r w:rsidR="00121CAE" w:rsidRPr="000A285D">
        <w:rPr>
          <w:bCs/>
          <w:sz w:val="28"/>
          <w:szCs w:val="28"/>
        </w:rPr>
        <w:t xml:space="preserve">роблемы введения и перспективы </w:t>
      </w:r>
      <w:proofErr w:type="gramStart"/>
      <w:r w:rsidR="00121CAE" w:rsidRPr="000A285D">
        <w:rPr>
          <w:bCs/>
          <w:sz w:val="28"/>
          <w:szCs w:val="28"/>
        </w:rPr>
        <w:t>развития обязательного страхования гражданской ответственности владельцев опасных объектов</w:t>
      </w:r>
      <w:proofErr w:type="gramEnd"/>
      <w:r w:rsidR="00121CAE" w:rsidRPr="000A285D">
        <w:rPr>
          <w:bCs/>
          <w:sz w:val="28"/>
          <w:szCs w:val="28"/>
        </w:rPr>
        <w:t xml:space="preserve"> за причинение вреда в результате аварии на опасном объекте.</w:t>
      </w:r>
      <w:r w:rsidRPr="000A285D">
        <w:rPr>
          <w:bCs/>
          <w:sz w:val="28"/>
          <w:szCs w:val="28"/>
        </w:rPr>
        <w:t xml:space="preserve"> Орган</w:t>
      </w:r>
      <w:r w:rsidRPr="000A285D">
        <w:rPr>
          <w:bCs/>
          <w:sz w:val="28"/>
          <w:szCs w:val="28"/>
        </w:rPr>
        <w:t>и</w:t>
      </w:r>
      <w:r w:rsidRPr="000A285D">
        <w:rPr>
          <w:bCs/>
          <w:sz w:val="28"/>
          <w:szCs w:val="28"/>
        </w:rPr>
        <w:t xml:space="preserve">зация перестраховочного пула.  Влияние участия в пуле на платежеспособность </w:t>
      </w:r>
      <w:r w:rsidRPr="000A285D">
        <w:rPr>
          <w:bCs/>
          <w:sz w:val="28"/>
          <w:szCs w:val="28"/>
        </w:rPr>
        <w:lastRenderedPageBreak/>
        <w:t>страховщиков-членов Национального союза страховщиков ответственности.</w:t>
      </w:r>
    </w:p>
    <w:p w:rsidR="00121CAE" w:rsidRPr="00121CAE" w:rsidRDefault="00121CAE" w:rsidP="000F146E">
      <w:pPr>
        <w:pStyle w:val="20"/>
        <w:keepNext w:val="0"/>
        <w:spacing w:before="0" w:after="0" w:line="360" w:lineRule="auto"/>
        <w:jc w:val="both"/>
        <w:rPr>
          <w:rFonts w:ascii="Times New Roman" w:hAnsi="Times New Roman"/>
          <w:i w:val="0"/>
        </w:rPr>
      </w:pPr>
      <w:r w:rsidRPr="00121CAE">
        <w:rPr>
          <w:rFonts w:ascii="Times New Roman" w:hAnsi="Times New Roman"/>
          <w:i w:val="0"/>
        </w:rPr>
        <w:t>Тема 9.  Перестрахование</w:t>
      </w:r>
    </w:p>
    <w:p w:rsidR="00B75762" w:rsidRPr="000A285D" w:rsidRDefault="00656C22" w:rsidP="000F146E">
      <w:pPr>
        <w:spacing w:line="360" w:lineRule="auto"/>
        <w:ind w:firstLine="567"/>
        <w:jc w:val="both"/>
        <w:rPr>
          <w:sz w:val="28"/>
          <w:szCs w:val="28"/>
        </w:rPr>
      </w:pPr>
      <w:r w:rsidRPr="000A285D">
        <w:rPr>
          <w:sz w:val="28"/>
          <w:szCs w:val="28"/>
        </w:rPr>
        <w:t>Е</w:t>
      </w:r>
      <w:r w:rsidR="00121CAE" w:rsidRPr="000A285D">
        <w:rPr>
          <w:sz w:val="28"/>
          <w:szCs w:val="28"/>
        </w:rPr>
        <w:t>мкост</w:t>
      </w:r>
      <w:r w:rsidRPr="000A285D">
        <w:rPr>
          <w:sz w:val="28"/>
          <w:szCs w:val="28"/>
        </w:rPr>
        <w:t>ь</w:t>
      </w:r>
      <w:r w:rsidR="00121CAE" w:rsidRPr="000A285D">
        <w:rPr>
          <w:sz w:val="28"/>
          <w:szCs w:val="28"/>
        </w:rPr>
        <w:t xml:space="preserve"> страховой организации и страхового рынка. </w:t>
      </w:r>
      <w:r w:rsidR="00B75762" w:rsidRPr="000A285D">
        <w:rPr>
          <w:sz w:val="28"/>
          <w:szCs w:val="28"/>
        </w:rPr>
        <w:t>Перестрахование как механизм увеличения страховой емкости. Перестрахование и финансовая у</w:t>
      </w:r>
      <w:r w:rsidR="00B75762" w:rsidRPr="000A285D">
        <w:rPr>
          <w:sz w:val="28"/>
          <w:szCs w:val="28"/>
        </w:rPr>
        <w:t>с</w:t>
      </w:r>
      <w:r w:rsidR="00B75762" w:rsidRPr="000A285D">
        <w:rPr>
          <w:sz w:val="28"/>
          <w:szCs w:val="28"/>
        </w:rPr>
        <w:t>тойчивость страховой организации. Воздействие перестрахования на повыш</w:t>
      </w:r>
      <w:r w:rsidR="00B75762" w:rsidRPr="000A285D">
        <w:rPr>
          <w:sz w:val="28"/>
          <w:szCs w:val="28"/>
        </w:rPr>
        <w:t>е</w:t>
      </w:r>
      <w:r w:rsidR="00B75762" w:rsidRPr="000A285D">
        <w:rPr>
          <w:sz w:val="28"/>
          <w:szCs w:val="28"/>
        </w:rPr>
        <w:t>ние эффективности страхования. Влияние стоимости перестрахования на стр</w:t>
      </w:r>
      <w:r w:rsidR="00B75762" w:rsidRPr="000A285D">
        <w:rPr>
          <w:sz w:val="28"/>
          <w:szCs w:val="28"/>
        </w:rPr>
        <w:t>а</w:t>
      </w:r>
      <w:r w:rsidR="00B75762" w:rsidRPr="000A285D">
        <w:rPr>
          <w:sz w:val="28"/>
          <w:szCs w:val="28"/>
        </w:rPr>
        <w:t xml:space="preserve">ховую премию. </w:t>
      </w:r>
    </w:p>
    <w:p w:rsidR="00121CAE" w:rsidRPr="000A285D" w:rsidRDefault="00121CAE" w:rsidP="000F146E">
      <w:pPr>
        <w:spacing w:line="360" w:lineRule="auto"/>
        <w:ind w:firstLine="567"/>
        <w:jc w:val="both"/>
        <w:rPr>
          <w:sz w:val="28"/>
          <w:szCs w:val="28"/>
        </w:rPr>
      </w:pPr>
      <w:r w:rsidRPr="000A285D">
        <w:rPr>
          <w:sz w:val="28"/>
          <w:szCs w:val="28"/>
        </w:rPr>
        <w:t>Классификация перестрахования по способу передачи риска и методу о</w:t>
      </w:r>
      <w:r w:rsidRPr="000A285D">
        <w:rPr>
          <w:sz w:val="28"/>
          <w:szCs w:val="28"/>
        </w:rPr>
        <w:t>п</w:t>
      </w:r>
      <w:r w:rsidRPr="000A285D">
        <w:rPr>
          <w:sz w:val="28"/>
          <w:szCs w:val="28"/>
        </w:rPr>
        <w:t xml:space="preserve">ределения ответственности </w:t>
      </w:r>
      <w:r w:rsidR="00656C22" w:rsidRPr="000A285D">
        <w:rPr>
          <w:sz w:val="28"/>
          <w:szCs w:val="28"/>
        </w:rPr>
        <w:t xml:space="preserve">перестрахователя </w:t>
      </w:r>
      <w:r w:rsidRPr="000A285D">
        <w:rPr>
          <w:sz w:val="28"/>
          <w:szCs w:val="28"/>
        </w:rPr>
        <w:t xml:space="preserve">и перестраховщика. </w:t>
      </w:r>
    </w:p>
    <w:p w:rsidR="00121CAE" w:rsidRPr="000A285D" w:rsidRDefault="00121CAE" w:rsidP="000F146E">
      <w:pPr>
        <w:spacing w:line="360" w:lineRule="auto"/>
        <w:ind w:firstLine="567"/>
        <w:jc w:val="both"/>
        <w:rPr>
          <w:sz w:val="28"/>
          <w:szCs w:val="28"/>
        </w:rPr>
      </w:pPr>
      <w:r w:rsidRPr="000A285D">
        <w:rPr>
          <w:sz w:val="28"/>
          <w:szCs w:val="28"/>
        </w:rPr>
        <w:t>Факультативное и облигаторное покрытие. Новации в предоставлении о</w:t>
      </w:r>
      <w:r w:rsidRPr="000A285D">
        <w:rPr>
          <w:sz w:val="28"/>
          <w:szCs w:val="28"/>
        </w:rPr>
        <w:t>б</w:t>
      </w:r>
      <w:r w:rsidRPr="000A285D">
        <w:rPr>
          <w:sz w:val="28"/>
          <w:szCs w:val="28"/>
        </w:rPr>
        <w:t>лигаторного покрытия. Факультативно-облигаторные операции (открытый к</w:t>
      </w:r>
      <w:r w:rsidRPr="000A285D">
        <w:rPr>
          <w:sz w:val="28"/>
          <w:szCs w:val="28"/>
        </w:rPr>
        <w:t>о</w:t>
      </w:r>
      <w:r w:rsidRPr="000A285D">
        <w:rPr>
          <w:sz w:val="28"/>
          <w:szCs w:val="28"/>
        </w:rPr>
        <w:t>вер). Перестраховочные пулы.</w:t>
      </w:r>
    </w:p>
    <w:p w:rsidR="00656C22" w:rsidRPr="000A285D" w:rsidRDefault="00121CAE" w:rsidP="000F146E">
      <w:pPr>
        <w:spacing w:line="360" w:lineRule="auto"/>
        <w:ind w:firstLine="567"/>
        <w:jc w:val="both"/>
        <w:rPr>
          <w:sz w:val="28"/>
          <w:szCs w:val="28"/>
        </w:rPr>
      </w:pPr>
      <w:r w:rsidRPr="000A285D">
        <w:rPr>
          <w:sz w:val="28"/>
          <w:szCs w:val="28"/>
        </w:rPr>
        <w:t>Пропорциональное перестрахование</w:t>
      </w:r>
      <w:r w:rsidR="00656C22" w:rsidRPr="000A285D">
        <w:rPr>
          <w:sz w:val="28"/>
          <w:szCs w:val="28"/>
        </w:rPr>
        <w:t>.</w:t>
      </w:r>
      <w:r w:rsidRPr="000A285D">
        <w:rPr>
          <w:sz w:val="28"/>
          <w:szCs w:val="28"/>
        </w:rPr>
        <w:t xml:space="preserve"> </w:t>
      </w:r>
      <w:proofErr w:type="spellStart"/>
      <w:r w:rsidRPr="000A285D">
        <w:rPr>
          <w:sz w:val="28"/>
          <w:szCs w:val="28"/>
        </w:rPr>
        <w:t>Эксцедентное</w:t>
      </w:r>
      <w:proofErr w:type="spellEnd"/>
      <w:r w:rsidRPr="000A285D">
        <w:rPr>
          <w:sz w:val="28"/>
          <w:szCs w:val="28"/>
        </w:rPr>
        <w:t xml:space="preserve"> перестрахование (</w:t>
      </w:r>
      <w:proofErr w:type="spellStart"/>
      <w:r w:rsidRPr="000A285D">
        <w:rPr>
          <w:sz w:val="28"/>
          <w:szCs w:val="28"/>
        </w:rPr>
        <w:t>эк</w:t>
      </w:r>
      <w:r w:rsidRPr="000A285D">
        <w:rPr>
          <w:sz w:val="28"/>
          <w:szCs w:val="28"/>
        </w:rPr>
        <w:t>с</w:t>
      </w:r>
      <w:r w:rsidRPr="000A285D">
        <w:rPr>
          <w:sz w:val="28"/>
          <w:szCs w:val="28"/>
        </w:rPr>
        <w:t>цедент</w:t>
      </w:r>
      <w:proofErr w:type="spellEnd"/>
      <w:r w:rsidRPr="000A285D">
        <w:rPr>
          <w:sz w:val="28"/>
          <w:szCs w:val="28"/>
        </w:rPr>
        <w:t xml:space="preserve"> сумм) и его применение. Определение собственного удержания. Факт</w:t>
      </w:r>
      <w:r w:rsidRPr="000A285D">
        <w:rPr>
          <w:sz w:val="28"/>
          <w:szCs w:val="28"/>
        </w:rPr>
        <w:t>о</w:t>
      </w:r>
      <w:r w:rsidRPr="000A285D">
        <w:rPr>
          <w:sz w:val="28"/>
          <w:szCs w:val="28"/>
        </w:rPr>
        <w:t xml:space="preserve">ры, воздействующие на </w:t>
      </w:r>
      <w:r w:rsidR="00656C22" w:rsidRPr="000A285D">
        <w:rPr>
          <w:sz w:val="28"/>
          <w:szCs w:val="28"/>
        </w:rPr>
        <w:t xml:space="preserve">размер </w:t>
      </w:r>
      <w:r w:rsidRPr="000A285D">
        <w:rPr>
          <w:sz w:val="28"/>
          <w:szCs w:val="28"/>
        </w:rPr>
        <w:t>собственного удержания. Максимально во</w:t>
      </w:r>
      <w:r w:rsidRPr="000A285D">
        <w:rPr>
          <w:sz w:val="28"/>
          <w:szCs w:val="28"/>
        </w:rPr>
        <w:t>з</w:t>
      </w:r>
      <w:r w:rsidRPr="000A285D">
        <w:rPr>
          <w:sz w:val="28"/>
          <w:szCs w:val="28"/>
        </w:rPr>
        <w:t>можный убыток. Квотное перестрахование и его применение. Элементы и ос</w:t>
      </w:r>
      <w:r w:rsidRPr="000A285D">
        <w:rPr>
          <w:sz w:val="28"/>
          <w:szCs w:val="28"/>
        </w:rPr>
        <w:t>о</w:t>
      </w:r>
      <w:r w:rsidRPr="000A285D">
        <w:rPr>
          <w:sz w:val="28"/>
          <w:szCs w:val="28"/>
        </w:rPr>
        <w:t xml:space="preserve">бенности взаиморасчетов при пропорциональном перестраховании. </w:t>
      </w:r>
    </w:p>
    <w:p w:rsidR="00121CAE" w:rsidRPr="000A285D" w:rsidRDefault="00121CAE" w:rsidP="000F146E">
      <w:pPr>
        <w:spacing w:line="360" w:lineRule="auto"/>
        <w:ind w:firstLine="567"/>
        <w:jc w:val="both"/>
        <w:rPr>
          <w:sz w:val="28"/>
          <w:szCs w:val="28"/>
        </w:rPr>
      </w:pPr>
      <w:r w:rsidRPr="000A285D">
        <w:rPr>
          <w:sz w:val="28"/>
          <w:szCs w:val="28"/>
        </w:rPr>
        <w:t>Непропорциональное перестрахование</w:t>
      </w:r>
      <w:r w:rsidR="00656C22" w:rsidRPr="000A285D">
        <w:rPr>
          <w:sz w:val="28"/>
          <w:szCs w:val="28"/>
        </w:rPr>
        <w:t xml:space="preserve">. </w:t>
      </w:r>
      <w:r w:rsidRPr="000A285D">
        <w:rPr>
          <w:sz w:val="28"/>
          <w:szCs w:val="28"/>
        </w:rPr>
        <w:t xml:space="preserve">Перестрахование </w:t>
      </w:r>
      <w:proofErr w:type="spellStart"/>
      <w:r w:rsidRPr="000A285D">
        <w:rPr>
          <w:sz w:val="28"/>
          <w:szCs w:val="28"/>
        </w:rPr>
        <w:t>эксцедента</w:t>
      </w:r>
      <w:proofErr w:type="spellEnd"/>
      <w:r w:rsidRPr="000A285D">
        <w:rPr>
          <w:sz w:val="28"/>
          <w:szCs w:val="28"/>
        </w:rPr>
        <w:t xml:space="preserve"> убы</w:t>
      </w:r>
      <w:r w:rsidRPr="000A285D">
        <w:rPr>
          <w:sz w:val="28"/>
          <w:szCs w:val="28"/>
        </w:rPr>
        <w:t>т</w:t>
      </w:r>
      <w:r w:rsidRPr="000A285D">
        <w:rPr>
          <w:sz w:val="28"/>
          <w:szCs w:val="28"/>
        </w:rPr>
        <w:t xml:space="preserve">ка. Приоритет. </w:t>
      </w:r>
      <w:proofErr w:type="spellStart"/>
      <w:r w:rsidRPr="000A285D">
        <w:rPr>
          <w:sz w:val="28"/>
          <w:szCs w:val="28"/>
        </w:rPr>
        <w:t>Лейер</w:t>
      </w:r>
      <w:proofErr w:type="spellEnd"/>
      <w:r w:rsidRPr="000A285D">
        <w:rPr>
          <w:sz w:val="28"/>
          <w:szCs w:val="28"/>
        </w:rPr>
        <w:t>: понятие и виды. Методы расчета перестраховочной пр</w:t>
      </w:r>
      <w:r w:rsidRPr="000A285D">
        <w:rPr>
          <w:sz w:val="28"/>
          <w:szCs w:val="28"/>
        </w:rPr>
        <w:t>е</w:t>
      </w:r>
      <w:r w:rsidRPr="000A285D">
        <w:rPr>
          <w:sz w:val="28"/>
          <w:szCs w:val="28"/>
        </w:rPr>
        <w:t>мии: предельных убытков, цены горения, структуры портфеля. Сущность и у</w:t>
      </w:r>
      <w:r w:rsidRPr="000A285D">
        <w:rPr>
          <w:sz w:val="28"/>
          <w:szCs w:val="28"/>
        </w:rPr>
        <w:t>с</w:t>
      </w:r>
      <w:r w:rsidRPr="000A285D">
        <w:rPr>
          <w:sz w:val="28"/>
          <w:szCs w:val="28"/>
        </w:rPr>
        <w:t xml:space="preserve">ловия перестрахования </w:t>
      </w:r>
      <w:proofErr w:type="spellStart"/>
      <w:r w:rsidRPr="000A285D">
        <w:rPr>
          <w:sz w:val="28"/>
          <w:szCs w:val="28"/>
        </w:rPr>
        <w:t>эксцедента</w:t>
      </w:r>
      <w:proofErr w:type="spellEnd"/>
      <w:r w:rsidRPr="000A285D">
        <w:rPr>
          <w:sz w:val="28"/>
          <w:szCs w:val="28"/>
        </w:rPr>
        <w:t xml:space="preserve"> убыточности.</w:t>
      </w:r>
    </w:p>
    <w:p w:rsidR="00121CAE" w:rsidRPr="000A285D" w:rsidRDefault="00121CAE" w:rsidP="000F146E">
      <w:pPr>
        <w:spacing w:line="360" w:lineRule="auto"/>
        <w:ind w:firstLine="567"/>
        <w:jc w:val="both"/>
        <w:rPr>
          <w:sz w:val="28"/>
          <w:szCs w:val="28"/>
        </w:rPr>
      </w:pPr>
      <w:r w:rsidRPr="000A285D">
        <w:rPr>
          <w:sz w:val="28"/>
          <w:szCs w:val="28"/>
        </w:rPr>
        <w:t>Оговорки, определяющие возмещаемы</w:t>
      </w:r>
      <w:r w:rsidR="00CC5503">
        <w:rPr>
          <w:sz w:val="28"/>
          <w:szCs w:val="28"/>
        </w:rPr>
        <w:t>е</w:t>
      </w:r>
      <w:r w:rsidRPr="000A285D">
        <w:rPr>
          <w:sz w:val="28"/>
          <w:szCs w:val="28"/>
        </w:rPr>
        <w:t xml:space="preserve"> убытк</w:t>
      </w:r>
      <w:r w:rsidR="00CC5503">
        <w:rPr>
          <w:sz w:val="28"/>
          <w:szCs w:val="28"/>
        </w:rPr>
        <w:t>и</w:t>
      </w:r>
      <w:r w:rsidRPr="000A285D">
        <w:rPr>
          <w:sz w:val="28"/>
          <w:szCs w:val="28"/>
        </w:rPr>
        <w:t>. Системы ограничения о</w:t>
      </w:r>
      <w:r w:rsidRPr="000A285D">
        <w:rPr>
          <w:sz w:val="28"/>
          <w:szCs w:val="28"/>
        </w:rPr>
        <w:t>т</w:t>
      </w:r>
      <w:r w:rsidRPr="000A285D">
        <w:rPr>
          <w:sz w:val="28"/>
          <w:szCs w:val="28"/>
        </w:rPr>
        <w:t>ветственности перестраховщиков по страховым случаям, заключенным догов</w:t>
      </w:r>
      <w:r w:rsidRPr="000A285D">
        <w:rPr>
          <w:sz w:val="28"/>
          <w:szCs w:val="28"/>
        </w:rPr>
        <w:t>о</w:t>
      </w:r>
      <w:r w:rsidRPr="000A285D">
        <w:rPr>
          <w:sz w:val="28"/>
          <w:szCs w:val="28"/>
        </w:rPr>
        <w:t>рам, заявленным претензиям. Взаимность в перестраховании.</w:t>
      </w:r>
    </w:p>
    <w:p w:rsidR="00121CAE" w:rsidRPr="000A285D" w:rsidRDefault="00121CAE" w:rsidP="000F146E">
      <w:pPr>
        <w:spacing w:line="360" w:lineRule="auto"/>
        <w:ind w:firstLine="567"/>
        <w:jc w:val="both"/>
        <w:rPr>
          <w:sz w:val="28"/>
          <w:szCs w:val="28"/>
        </w:rPr>
      </w:pPr>
      <w:r w:rsidRPr="000A285D">
        <w:rPr>
          <w:sz w:val="28"/>
          <w:szCs w:val="28"/>
        </w:rPr>
        <w:t>Альтернативное перестрахование: причины возникновения и значение. Формы альтернативного перестрахования. Потребность в альтернативном пер</w:t>
      </w:r>
      <w:r w:rsidRPr="000A285D">
        <w:rPr>
          <w:sz w:val="28"/>
          <w:szCs w:val="28"/>
        </w:rPr>
        <w:t>е</w:t>
      </w:r>
      <w:r w:rsidRPr="000A285D">
        <w:rPr>
          <w:sz w:val="28"/>
          <w:szCs w:val="28"/>
        </w:rPr>
        <w:t>страховании и возможности его осуществления</w:t>
      </w:r>
      <w:r w:rsidR="00656C22" w:rsidRPr="000A285D">
        <w:rPr>
          <w:sz w:val="28"/>
          <w:szCs w:val="28"/>
        </w:rPr>
        <w:t xml:space="preserve"> в России</w:t>
      </w:r>
      <w:r w:rsidRPr="000A285D">
        <w:rPr>
          <w:sz w:val="28"/>
          <w:szCs w:val="28"/>
        </w:rPr>
        <w:t xml:space="preserve">. </w:t>
      </w:r>
    </w:p>
    <w:p w:rsidR="00121CAE" w:rsidRPr="000A285D" w:rsidRDefault="00121CAE" w:rsidP="000F146E">
      <w:pPr>
        <w:pStyle w:val="23"/>
        <w:spacing w:after="0" w:line="360" w:lineRule="auto"/>
        <w:ind w:left="0" w:firstLine="567"/>
        <w:jc w:val="both"/>
        <w:rPr>
          <w:sz w:val="28"/>
          <w:szCs w:val="28"/>
        </w:rPr>
      </w:pPr>
      <w:r w:rsidRPr="000A285D">
        <w:rPr>
          <w:sz w:val="28"/>
          <w:szCs w:val="28"/>
        </w:rPr>
        <w:t>Роль перестрахования в функционировании международных страховых рынков. Перестрахование как с</w:t>
      </w:r>
      <w:r w:rsidR="00CC5503">
        <w:rPr>
          <w:sz w:val="28"/>
          <w:szCs w:val="28"/>
        </w:rPr>
        <w:t>пособ</w:t>
      </w:r>
      <w:r w:rsidRPr="000A285D">
        <w:rPr>
          <w:sz w:val="28"/>
          <w:szCs w:val="28"/>
        </w:rPr>
        <w:t xml:space="preserve"> укрепления национальных страховых рынков. Дискуссионные вопросы создания национальной перестраховочной </w:t>
      </w:r>
      <w:r w:rsidRPr="000A285D">
        <w:rPr>
          <w:sz w:val="28"/>
          <w:szCs w:val="28"/>
        </w:rPr>
        <w:lastRenderedPageBreak/>
        <w:t>компании. Проблемы мирового и отечественного перестраховочных рынков</w:t>
      </w:r>
      <w:r w:rsidR="00656C22" w:rsidRPr="000A285D">
        <w:rPr>
          <w:sz w:val="28"/>
          <w:szCs w:val="28"/>
        </w:rPr>
        <w:t>.</w:t>
      </w:r>
      <w:r w:rsidRPr="000A285D">
        <w:rPr>
          <w:sz w:val="28"/>
          <w:szCs w:val="28"/>
        </w:rPr>
        <w:t xml:space="preserve"> </w:t>
      </w:r>
    </w:p>
    <w:p w:rsidR="00121CAE" w:rsidRPr="00121CAE" w:rsidRDefault="00121CAE" w:rsidP="000F146E">
      <w:pPr>
        <w:pStyle w:val="1"/>
        <w:keepNext w:val="0"/>
        <w:spacing w:before="0" w:line="360" w:lineRule="auto"/>
        <w:jc w:val="both"/>
        <w:rPr>
          <w:rFonts w:ascii="Times New Roman" w:hAnsi="Times New Roman"/>
          <w:color w:val="auto"/>
        </w:rPr>
      </w:pPr>
      <w:r w:rsidRPr="00121CAE">
        <w:rPr>
          <w:rFonts w:ascii="Times New Roman" w:hAnsi="Times New Roman"/>
          <w:color w:val="auto"/>
        </w:rPr>
        <w:t>Тема 10.  Страховой рынок и закономерности его развития</w:t>
      </w:r>
    </w:p>
    <w:p w:rsidR="00121CAE" w:rsidRPr="00537C28" w:rsidRDefault="00121CAE" w:rsidP="000F146E">
      <w:pPr>
        <w:spacing w:line="360" w:lineRule="auto"/>
        <w:ind w:firstLine="567"/>
        <w:jc w:val="both"/>
        <w:rPr>
          <w:sz w:val="28"/>
          <w:szCs w:val="28"/>
        </w:rPr>
      </w:pPr>
      <w:r w:rsidRPr="00A303ED">
        <w:rPr>
          <w:sz w:val="28"/>
          <w:szCs w:val="28"/>
        </w:rPr>
        <w:t xml:space="preserve">Роль страхового рынка в развитии национальной экономики. Факторы, влияющие на развитие страхового рынка. Этапы развития страхового рынка. </w:t>
      </w:r>
      <w:r w:rsidRPr="00537C28">
        <w:rPr>
          <w:sz w:val="28"/>
          <w:szCs w:val="28"/>
        </w:rPr>
        <w:t xml:space="preserve">Современное состояние страхового рынка России. </w:t>
      </w:r>
    </w:p>
    <w:p w:rsidR="00121CAE" w:rsidRPr="00A303ED" w:rsidRDefault="00121CAE" w:rsidP="000F146E">
      <w:pPr>
        <w:spacing w:line="360" w:lineRule="auto"/>
        <w:ind w:firstLine="567"/>
        <w:jc w:val="both"/>
        <w:rPr>
          <w:sz w:val="28"/>
          <w:szCs w:val="28"/>
        </w:rPr>
      </w:pPr>
      <w:r w:rsidRPr="000A285D">
        <w:rPr>
          <w:sz w:val="28"/>
          <w:szCs w:val="28"/>
        </w:rPr>
        <w:t>Субъекты</w:t>
      </w:r>
      <w:r w:rsidR="006677A3" w:rsidRPr="000A285D">
        <w:rPr>
          <w:sz w:val="28"/>
          <w:szCs w:val="28"/>
        </w:rPr>
        <w:t xml:space="preserve"> страхового</w:t>
      </w:r>
      <w:r w:rsidRPr="000A285D">
        <w:rPr>
          <w:sz w:val="28"/>
          <w:szCs w:val="28"/>
        </w:rPr>
        <w:t xml:space="preserve"> рынка</w:t>
      </w:r>
      <w:r w:rsidR="006677A3" w:rsidRPr="000A285D">
        <w:rPr>
          <w:sz w:val="28"/>
          <w:szCs w:val="28"/>
        </w:rPr>
        <w:t>.</w:t>
      </w:r>
      <w:r w:rsidRPr="000A285D">
        <w:rPr>
          <w:sz w:val="28"/>
          <w:szCs w:val="28"/>
        </w:rPr>
        <w:t xml:space="preserve"> Юридические и физические лица как учас</w:t>
      </w:r>
      <w:r w:rsidRPr="000A285D">
        <w:rPr>
          <w:sz w:val="28"/>
          <w:szCs w:val="28"/>
        </w:rPr>
        <w:t>т</w:t>
      </w:r>
      <w:r w:rsidRPr="000A285D">
        <w:rPr>
          <w:sz w:val="28"/>
          <w:szCs w:val="28"/>
        </w:rPr>
        <w:t>ники страховых отношений. Особенности поведения на рынке различных гру</w:t>
      </w:r>
      <w:proofErr w:type="gramStart"/>
      <w:r w:rsidRPr="000A285D">
        <w:rPr>
          <w:sz w:val="28"/>
          <w:szCs w:val="28"/>
        </w:rPr>
        <w:t>пп стр</w:t>
      </w:r>
      <w:proofErr w:type="gramEnd"/>
      <w:r w:rsidRPr="000A285D">
        <w:rPr>
          <w:sz w:val="28"/>
          <w:szCs w:val="28"/>
        </w:rPr>
        <w:t>ахователей и специфика их страховых интересов</w:t>
      </w:r>
      <w:r w:rsidRPr="00A303ED">
        <w:rPr>
          <w:sz w:val="28"/>
          <w:szCs w:val="28"/>
        </w:rPr>
        <w:t>.</w:t>
      </w:r>
    </w:p>
    <w:p w:rsidR="00121CAE" w:rsidRPr="00A303ED" w:rsidRDefault="00121CAE" w:rsidP="000F146E">
      <w:pPr>
        <w:spacing w:line="360" w:lineRule="auto"/>
        <w:ind w:firstLine="567"/>
        <w:jc w:val="both"/>
        <w:rPr>
          <w:sz w:val="28"/>
          <w:szCs w:val="28"/>
        </w:rPr>
      </w:pPr>
      <w:r w:rsidRPr="00A303ED">
        <w:rPr>
          <w:sz w:val="28"/>
          <w:szCs w:val="28"/>
        </w:rPr>
        <w:t>Институт страховщиков на развитом страховом рынке. Крупнейшие стр</w:t>
      </w:r>
      <w:r w:rsidRPr="00A303ED">
        <w:rPr>
          <w:sz w:val="28"/>
          <w:szCs w:val="28"/>
        </w:rPr>
        <w:t>а</w:t>
      </w:r>
      <w:r w:rsidRPr="00A303ED">
        <w:rPr>
          <w:sz w:val="28"/>
          <w:szCs w:val="28"/>
        </w:rPr>
        <w:t>хов</w:t>
      </w:r>
      <w:r>
        <w:rPr>
          <w:sz w:val="28"/>
          <w:szCs w:val="28"/>
        </w:rPr>
        <w:t xml:space="preserve">ые компании </w:t>
      </w:r>
      <w:r w:rsidRPr="00A303ED">
        <w:rPr>
          <w:sz w:val="28"/>
          <w:szCs w:val="28"/>
        </w:rPr>
        <w:t>мира. Страховщики на рынке России, их финансовая характ</w:t>
      </w:r>
      <w:r w:rsidRPr="00A303ED">
        <w:rPr>
          <w:sz w:val="28"/>
          <w:szCs w:val="28"/>
        </w:rPr>
        <w:t>е</w:t>
      </w:r>
      <w:r w:rsidRPr="00A303ED">
        <w:rPr>
          <w:sz w:val="28"/>
          <w:szCs w:val="28"/>
        </w:rPr>
        <w:t>ристика и территориальное размещение. Рейтинг страховщиков.</w:t>
      </w:r>
    </w:p>
    <w:p w:rsidR="00121CAE" w:rsidRPr="00A303ED" w:rsidRDefault="00121CAE" w:rsidP="000F146E">
      <w:pPr>
        <w:spacing w:line="360" w:lineRule="auto"/>
        <w:ind w:firstLine="567"/>
        <w:jc w:val="both"/>
        <w:rPr>
          <w:sz w:val="28"/>
          <w:szCs w:val="28"/>
        </w:rPr>
      </w:pPr>
      <w:r w:rsidRPr="00A303ED">
        <w:rPr>
          <w:sz w:val="28"/>
          <w:szCs w:val="28"/>
        </w:rPr>
        <w:t>Страховые посредники. Страховые агенты и брокеры, их виды и место на страховом рынке. Статус и функции агентов. Принципы деятельности брок</w:t>
      </w:r>
      <w:r w:rsidRPr="00A303ED">
        <w:rPr>
          <w:sz w:val="28"/>
          <w:szCs w:val="28"/>
        </w:rPr>
        <w:t>е</w:t>
      </w:r>
      <w:r w:rsidRPr="00A303ED">
        <w:rPr>
          <w:sz w:val="28"/>
          <w:szCs w:val="28"/>
        </w:rPr>
        <w:t>ров, участие</w:t>
      </w:r>
      <w:r>
        <w:rPr>
          <w:sz w:val="28"/>
          <w:szCs w:val="28"/>
        </w:rPr>
        <w:t xml:space="preserve"> брокеров </w:t>
      </w:r>
      <w:r w:rsidRPr="00A303ED">
        <w:rPr>
          <w:sz w:val="28"/>
          <w:szCs w:val="28"/>
        </w:rPr>
        <w:t>в управлении риском. Брокерск</w:t>
      </w:r>
      <w:r>
        <w:rPr>
          <w:sz w:val="28"/>
          <w:szCs w:val="28"/>
        </w:rPr>
        <w:t xml:space="preserve">ое вознаграждение </w:t>
      </w:r>
      <w:r w:rsidRPr="00A303ED">
        <w:rPr>
          <w:sz w:val="28"/>
          <w:szCs w:val="28"/>
        </w:rPr>
        <w:t>и и</w:t>
      </w:r>
      <w:r w:rsidRPr="00A303ED">
        <w:rPr>
          <w:sz w:val="28"/>
          <w:szCs w:val="28"/>
        </w:rPr>
        <w:t>с</w:t>
      </w:r>
      <w:r w:rsidRPr="00A303ED">
        <w:rPr>
          <w:sz w:val="28"/>
          <w:szCs w:val="28"/>
        </w:rPr>
        <w:t>точник</w:t>
      </w:r>
      <w:r>
        <w:rPr>
          <w:sz w:val="28"/>
          <w:szCs w:val="28"/>
        </w:rPr>
        <w:t xml:space="preserve"> его оплаты</w:t>
      </w:r>
      <w:r w:rsidRPr="00A303ED">
        <w:rPr>
          <w:sz w:val="28"/>
          <w:szCs w:val="28"/>
        </w:rPr>
        <w:t>. Крупнейшие брокерские фирмы мира.</w:t>
      </w:r>
    </w:p>
    <w:p w:rsidR="00121CAE" w:rsidRPr="00A303ED" w:rsidRDefault="00121CAE" w:rsidP="000F146E">
      <w:pPr>
        <w:spacing w:line="360" w:lineRule="auto"/>
        <w:ind w:firstLine="567"/>
        <w:jc w:val="both"/>
        <w:rPr>
          <w:sz w:val="28"/>
          <w:szCs w:val="28"/>
        </w:rPr>
      </w:pPr>
      <w:r w:rsidRPr="00A303ED">
        <w:rPr>
          <w:sz w:val="28"/>
          <w:szCs w:val="28"/>
        </w:rPr>
        <w:t>Инфраструктура страхового рынка. Страховой актуарий: понятие и фун</w:t>
      </w:r>
      <w:r w:rsidRPr="00A303ED">
        <w:rPr>
          <w:sz w:val="28"/>
          <w:szCs w:val="28"/>
        </w:rPr>
        <w:t>к</w:t>
      </w:r>
      <w:r w:rsidRPr="00A303ED">
        <w:rPr>
          <w:sz w:val="28"/>
          <w:szCs w:val="28"/>
        </w:rPr>
        <w:t>ции. Роль актуарного аудита в развитии страхового рынка. Рег</w:t>
      </w:r>
      <w:r w:rsidR="00CC5503">
        <w:rPr>
          <w:sz w:val="28"/>
          <w:szCs w:val="28"/>
        </w:rPr>
        <w:t>и</w:t>
      </w:r>
      <w:r w:rsidRPr="00A303ED">
        <w:rPr>
          <w:sz w:val="28"/>
          <w:szCs w:val="28"/>
        </w:rPr>
        <w:t xml:space="preserve">стр «Ллойд» в сервисном комплексе. Сюрвейерские и </w:t>
      </w:r>
      <w:proofErr w:type="spellStart"/>
      <w:r w:rsidRPr="00A303ED">
        <w:rPr>
          <w:sz w:val="28"/>
          <w:szCs w:val="28"/>
        </w:rPr>
        <w:t>аджастерские</w:t>
      </w:r>
      <w:proofErr w:type="spellEnd"/>
      <w:r w:rsidRPr="00A303ED">
        <w:rPr>
          <w:sz w:val="28"/>
          <w:szCs w:val="28"/>
        </w:rPr>
        <w:t xml:space="preserve"> компании. Страховой </w:t>
      </w:r>
      <w:proofErr w:type="spellStart"/>
      <w:r w:rsidRPr="00A303ED">
        <w:rPr>
          <w:sz w:val="28"/>
          <w:szCs w:val="28"/>
        </w:rPr>
        <w:t>а</w:t>
      </w:r>
      <w:r w:rsidRPr="00A303ED">
        <w:rPr>
          <w:sz w:val="28"/>
          <w:szCs w:val="28"/>
        </w:rPr>
        <w:t>с</w:t>
      </w:r>
      <w:r w:rsidRPr="00A303ED">
        <w:rPr>
          <w:sz w:val="28"/>
          <w:szCs w:val="28"/>
        </w:rPr>
        <w:t>систанс</w:t>
      </w:r>
      <w:proofErr w:type="spellEnd"/>
      <w:r w:rsidRPr="00A303ED">
        <w:rPr>
          <w:sz w:val="28"/>
          <w:szCs w:val="28"/>
        </w:rPr>
        <w:t>. Принципы оплаты услуг сервисных компаний.</w:t>
      </w:r>
    </w:p>
    <w:p w:rsidR="00121CAE" w:rsidRPr="00A303ED" w:rsidRDefault="00121CAE" w:rsidP="000F146E">
      <w:pPr>
        <w:tabs>
          <w:tab w:val="left" w:pos="3420"/>
        </w:tabs>
        <w:spacing w:line="360" w:lineRule="auto"/>
        <w:ind w:firstLine="567"/>
        <w:jc w:val="both"/>
        <w:rPr>
          <w:sz w:val="28"/>
          <w:szCs w:val="28"/>
        </w:rPr>
      </w:pPr>
      <w:r w:rsidRPr="00A303ED">
        <w:rPr>
          <w:sz w:val="28"/>
          <w:szCs w:val="28"/>
        </w:rPr>
        <w:t>Объединения участников страхов</w:t>
      </w:r>
      <w:r>
        <w:rPr>
          <w:sz w:val="28"/>
          <w:szCs w:val="28"/>
        </w:rPr>
        <w:t>ого рынка</w:t>
      </w:r>
      <w:r w:rsidRPr="00A303ED">
        <w:rPr>
          <w:sz w:val="28"/>
          <w:szCs w:val="28"/>
        </w:rPr>
        <w:t xml:space="preserve">. Профессиональные союзы </w:t>
      </w:r>
      <w:r>
        <w:rPr>
          <w:sz w:val="28"/>
          <w:szCs w:val="28"/>
        </w:rPr>
        <w:t>продавцов страховых услуг</w:t>
      </w:r>
      <w:r w:rsidRPr="00A303ED">
        <w:rPr>
          <w:sz w:val="28"/>
          <w:szCs w:val="28"/>
        </w:rPr>
        <w:t>. Страховые ассоциации. Международные союзы страховщиков. Объединения потребителей страховых услуг.</w:t>
      </w:r>
    </w:p>
    <w:p w:rsidR="00121CAE" w:rsidRPr="00A303ED" w:rsidRDefault="00121CAE" w:rsidP="000F146E">
      <w:pPr>
        <w:spacing w:line="360" w:lineRule="auto"/>
        <w:ind w:firstLine="567"/>
        <w:jc w:val="both"/>
        <w:rPr>
          <w:sz w:val="28"/>
          <w:szCs w:val="28"/>
        </w:rPr>
      </w:pPr>
      <w:r w:rsidRPr="00A303ED">
        <w:rPr>
          <w:sz w:val="28"/>
          <w:szCs w:val="28"/>
        </w:rPr>
        <w:t>Рынок перестрахования как элемент страхового рынка. Роль перестрахов</w:t>
      </w:r>
      <w:r w:rsidRPr="00A303ED">
        <w:rPr>
          <w:sz w:val="28"/>
          <w:szCs w:val="28"/>
        </w:rPr>
        <w:t>а</w:t>
      </w:r>
      <w:r w:rsidRPr="00A303ED">
        <w:rPr>
          <w:sz w:val="28"/>
          <w:szCs w:val="28"/>
        </w:rPr>
        <w:t>ния  в формировании платежного баланса страны. Позитивные и негативные аспекты перестрахов</w:t>
      </w:r>
      <w:r w:rsidR="00CC5503">
        <w:rPr>
          <w:sz w:val="28"/>
          <w:szCs w:val="28"/>
        </w:rPr>
        <w:t>очных связей</w:t>
      </w:r>
      <w:r w:rsidRPr="00A303ED">
        <w:rPr>
          <w:sz w:val="28"/>
          <w:szCs w:val="28"/>
        </w:rPr>
        <w:t>. Финансовый мониторинг перестраховочных операций.</w:t>
      </w:r>
    </w:p>
    <w:p w:rsidR="00121CAE" w:rsidRPr="00A303ED" w:rsidRDefault="00121CAE" w:rsidP="000F146E">
      <w:pPr>
        <w:spacing w:line="360" w:lineRule="auto"/>
        <w:ind w:firstLine="567"/>
        <w:jc w:val="both"/>
        <w:rPr>
          <w:sz w:val="28"/>
          <w:szCs w:val="28"/>
        </w:rPr>
      </w:pPr>
      <w:r w:rsidRPr="00A303ED">
        <w:rPr>
          <w:sz w:val="28"/>
          <w:szCs w:val="28"/>
        </w:rPr>
        <w:t>Соотношение национального и международного страховых рынков. Стр</w:t>
      </w:r>
      <w:r w:rsidRPr="00A303ED">
        <w:rPr>
          <w:sz w:val="28"/>
          <w:szCs w:val="28"/>
        </w:rPr>
        <w:t>а</w:t>
      </w:r>
      <w:r w:rsidRPr="00A303ED">
        <w:rPr>
          <w:sz w:val="28"/>
          <w:szCs w:val="28"/>
        </w:rPr>
        <w:t xml:space="preserve">хование в системе экономической безопасности: защита национального рынка, критерии и факторы безопасности. Проблемы в сфере страхования, связанные с вступлением России в ВТО. </w:t>
      </w:r>
    </w:p>
    <w:p w:rsidR="00121CAE" w:rsidRPr="00A303ED" w:rsidRDefault="00121CAE" w:rsidP="000F146E">
      <w:pPr>
        <w:spacing w:line="360" w:lineRule="auto"/>
        <w:ind w:firstLine="567"/>
        <w:jc w:val="both"/>
        <w:rPr>
          <w:sz w:val="28"/>
          <w:szCs w:val="28"/>
        </w:rPr>
      </w:pPr>
      <w:r w:rsidRPr="00A303ED">
        <w:rPr>
          <w:sz w:val="28"/>
          <w:szCs w:val="28"/>
        </w:rPr>
        <w:lastRenderedPageBreak/>
        <w:t xml:space="preserve">Маркетинг в страховании. Потенциал страхового рынка. Исследование страхового продукта: виды, конкурентоспособность. Этапы жизненного цикла страхового продукта. Требования, предъявляемые к страховому продукту на разных этапах развития общества. </w:t>
      </w:r>
    </w:p>
    <w:p w:rsidR="00121CAE" w:rsidRPr="00A303ED" w:rsidRDefault="00121CAE" w:rsidP="000F146E">
      <w:pPr>
        <w:spacing w:line="360" w:lineRule="auto"/>
        <w:ind w:firstLine="567"/>
        <w:jc w:val="both"/>
        <w:rPr>
          <w:sz w:val="28"/>
          <w:szCs w:val="28"/>
        </w:rPr>
      </w:pPr>
      <w:r w:rsidRPr="00A303ED">
        <w:rPr>
          <w:sz w:val="28"/>
          <w:szCs w:val="28"/>
        </w:rPr>
        <w:t>Прогнозирование продаж страхового продукта. Каналы сбыта страхового продукта. Прямое страхование и нетрадиционные каналы сбыта. «Банковские окна», «финансовые универмаги». Инновационные технологии в сфере форм</w:t>
      </w:r>
      <w:r w:rsidRPr="00A303ED">
        <w:rPr>
          <w:sz w:val="28"/>
          <w:szCs w:val="28"/>
        </w:rPr>
        <w:t>и</w:t>
      </w:r>
      <w:r w:rsidRPr="00A303ED">
        <w:rPr>
          <w:sz w:val="28"/>
          <w:szCs w:val="28"/>
        </w:rPr>
        <w:t>рования и продажи страховой услуги.</w:t>
      </w:r>
    </w:p>
    <w:p w:rsidR="00121CAE" w:rsidRPr="00A303ED" w:rsidRDefault="00121CAE" w:rsidP="000F146E">
      <w:pPr>
        <w:spacing w:line="360" w:lineRule="auto"/>
        <w:ind w:firstLine="567"/>
        <w:jc w:val="both"/>
        <w:rPr>
          <w:sz w:val="28"/>
          <w:szCs w:val="28"/>
        </w:rPr>
      </w:pPr>
      <w:r w:rsidRPr="00A303ED">
        <w:rPr>
          <w:sz w:val="28"/>
          <w:szCs w:val="28"/>
        </w:rPr>
        <w:t>Ценовые стратегии страховщика. Система лидерства на страховом рынке. Особенности ценовой конкуренции страховщиков на рынке России.</w:t>
      </w:r>
      <w:r>
        <w:rPr>
          <w:sz w:val="28"/>
          <w:szCs w:val="28"/>
        </w:rPr>
        <w:t xml:space="preserve"> Факторы, определяющие ценовую стратегию страховщика</w:t>
      </w:r>
      <w:r w:rsidRPr="00A303ED">
        <w:rPr>
          <w:sz w:val="28"/>
          <w:szCs w:val="28"/>
        </w:rPr>
        <w:t>.</w:t>
      </w:r>
    </w:p>
    <w:p w:rsidR="00121CAE" w:rsidRPr="00A303ED" w:rsidRDefault="00121CAE" w:rsidP="000F146E">
      <w:pPr>
        <w:spacing w:line="360" w:lineRule="auto"/>
        <w:ind w:firstLine="567"/>
        <w:jc w:val="both"/>
        <w:rPr>
          <w:sz w:val="28"/>
          <w:szCs w:val="28"/>
        </w:rPr>
      </w:pPr>
    </w:p>
    <w:p w:rsidR="00121CAE" w:rsidRPr="00121CAE" w:rsidRDefault="00121CAE" w:rsidP="000F146E">
      <w:pPr>
        <w:pStyle w:val="6"/>
        <w:keepNext w:val="0"/>
        <w:widowControl w:val="0"/>
        <w:ind w:firstLine="0"/>
        <w:jc w:val="both"/>
        <w:rPr>
          <w:sz w:val="28"/>
          <w:szCs w:val="28"/>
        </w:rPr>
      </w:pPr>
      <w:r w:rsidRPr="00121CAE">
        <w:rPr>
          <w:sz w:val="28"/>
          <w:szCs w:val="28"/>
        </w:rPr>
        <w:t>Тема 11.  Регулирование страхового рынка</w:t>
      </w:r>
    </w:p>
    <w:p w:rsidR="00121CAE" w:rsidRPr="00A303ED" w:rsidRDefault="00121CAE" w:rsidP="000F146E">
      <w:pPr>
        <w:spacing w:line="360" w:lineRule="auto"/>
        <w:ind w:firstLine="567"/>
        <w:jc w:val="both"/>
        <w:rPr>
          <w:sz w:val="28"/>
          <w:szCs w:val="28"/>
        </w:rPr>
      </w:pPr>
      <w:r w:rsidRPr="00A303ED">
        <w:rPr>
          <w:sz w:val="28"/>
          <w:szCs w:val="28"/>
        </w:rPr>
        <w:t>Цель и задачи регулирования страхового рынка. Понятие субъекта регул</w:t>
      </w:r>
      <w:r w:rsidRPr="00A303ED">
        <w:rPr>
          <w:sz w:val="28"/>
          <w:szCs w:val="28"/>
        </w:rPr>
        <w:t>и</w:t>
      </w:r>
      <w:r w:rsidRPr="00A303ED">
        <w:rPr>
          <w:sz w:val="28"/>
          <w:szCs w:val="28"/>
        </w:rPr>
        <w:t>рования.</w:t>
      </w:r>
    </w:p>
    <w:p w:rsidR="006677A3" w:rsidRDefault="006677A3" w:rsidP="000F146E">
      <w:pPr>
        <w:spacing w:line="360" w:lineRule="auto"/>
        <w:ind w:firstLine="567"/>
        <w:jc w:val="both"/>
        <w:rPr>
          <w:sz w:val="28"/>
          <w:szCs w:val="28"/>
        </w:rPr>
      </w:pPr>
      <w:r>
        <w:rPr>
          <w:sz w:val="28"/>
          <w:szCs w:val="28"/>
        </w:rPr>
        <w:t>Органы г</w:t>
      </w:r>
      <w:r w:rsidR="00121CAE" w:rsidRPr="00A303ED">
        <w:rPr>
          <w:sz w:val="28"/>
          <w:szCs w:val="28"/>
        </w:rPr>
        <w:t>осударственно</w:t>
      </w:r>
      <w:r>
        <w:rPr>
          <w:sz w:val="28"/>
          <w:szCs w:val="28"/>
        </w:rPr>
        <w:t xml:space="preserve">го </w:t>
      </w:r>
      <w:r w:rsidR="00121CAE" w:rsidRPr="00A303ED">
        <w:rPr>
          <w:sz w:val="28"/>
          <w:szCs w:val="28"/>
        </w:rPr>
        <w:t>регулировани</w:t>
      </w:r>
      <w:r>
        <w:rPr>
          <w:sz w:val="28"/>
          <w:szCs w:val="28"/>
        </w:rPr>
        <w:t>я: статус, функции и роль. Распр</w:t>
      </w:r>
      <w:r>
        <w:rPr>
          <w:sz w:val="28"/>
          <w:szCs w:val="28"/>
        </w:rPr>
        <w:t>е</w:t>
      </w:r>
      <w:r>
        <w:rPr>
          <w:sz w:val="28"/>
          <w:szCs w:val="28"/>
        </w:rPr>
        <w:t>деление полномочий и взаимодействие органов государственного регулиров</w:t>
      </w:r>
      <w:r>
        <w:rPr>
          <w:sz w:val="28"/>
          <w:szCs w:val="28"/>
        </w:rPr>
        <w:t>а</w:t>
      </w:r>
      <w:r>
        <w:rPr>
          <w:sz w:val="28"/>
          <w:szCs w:val="28"/>
        </w:rPr>
        <w:t>ния.</w:t>
      </w:r>
    </w:p>
    <w:p w:rsidR="00121CAE" w:rsidRPr="00A303ED" w:rsidRDefault="00121CAE" w:rsidP="000F146E">
      <w:pPr>
        <w:spacing w:line="360" w:lineRule="auto"/>
        <w:ind w:firstLine="567"/>
        <w:jc w:val="both"/>
        <w:rPr>
          <w:sz w:val="28"/>
          <w:szCs w:val="28"/>
        </w:rPr>
      </w:pPr>
      <w:r w:rsidRPr="00A303ED">
        <w:rPr>
          <w:sz w:val="28"/>
          <w:szCs w:val="28"/>
        </w:rPr>
        <w:t>Государственный надзор и контроль как элементы системы регулирования. Нормативная база деятельности органа страхового надзора.</w:t>
      </w:r>
    </w:p>
    <w:p w:rsidR="00121CAE" w:rsidRPr="00A303ED" w:rsidRDefault="00121CAE" w:rsidP="000F146E">
      <w:pPr>
        <w:spacing w:line="360" w:lineRule="auto"/>
        <w:ind w:firstLine="567"/>
        <w:jc w:val="both"/>
        <w:rPr>
          <w:sz w:val="28"/>
          <w:szCs w:val="28"/>
        </w:rPr>
      </w:pPr>
      <w:r w:rsidRPr="00A303ED">
        <w:rPr>
          <w:sz w:val="28"/>
          <w:szCs w:val="28"/>
        </w:rPr>
        <w:t>Требования, предъявляемые к страховой организации на стадии ее созд</w:t>
      </w:r>
      <w:r w:rsidRPr="00A303ED">
        <w:rPr>
          <w:sz w:val="28"/>
          <w:szCs w:val="28"/>
        </w:rPr>
        <w:t>а</w:t>
      </w:r>
      <w:r w:rsidRPr="00A303ED">
        <w:rPr>
          <w:sz w:val="28"/>
          <w:szCs w:val="28"/>
        </w:rPr>
        <w:t xml:space="preserve">ния. </w:t>
      </w:r>
      <w:r w:rsidRPr="00537C28">
        <w:rPr>
          <w:sz w:val="28"/>
          <w:szCs w:val="28"/>
        </w:rPr>
        <w:t>Контроль деятельности страх</w:t>
      </w:r>
      <w:r w:rsidRPr="00A303ED">
        <w:rPr>
          <w:sz w:val="28"/>
          <w:szCs w:val="28"/>
        </w:rPr>
        <w:t xml:space="preserve">овой организацией. Понятие публичности в страховом деле. Последствия оценки финансового положения организации как неустойчивого. </w:t>
      </w:r>
      <w:r>
        <w:rPr>
          <w:sz w:val="28"/>
          <w:szCs w:val="28"/>
        </w:rPr>
        <w:t>Банкротство страховых организаций. Регу</w:t>
      </w:r>
      <w:r w:rsidRPr="00A303ED">
        <w:rPr>
          <w:sz w:val="28"/>
          <w:szCs w:val="28"/>
        </w:rPr>
        <w:t xml:space="preserve">лирование процесса выхода страховой организации с рынка. Возмещение убытков страхователям при банкротстве страховщика. </w:t>
      </w:r>
    </w:p>
    <w:p w:rsidR="00121CAE" w:rsidRPr="00A303ED" w:rsidRDefault="00121CAE" w:rsidP="000F146E">
      <w:pPr>
        <w:spacing w:line="360" w:lineRule="auto"/>
        <w:ind w:firstLine="567"/>
        <w:jc w:val="both"/>
        <w:rPr>
          <w:sz w:val="28"/>
          <w:szCs w:val="28"/>
        </w:rPr>
      </w:pPr>
      <w:r w:rsidRPr="00A303ED">
        <w:rPr>
          <w:sz w:val="28"/>
          <w:szCs w:val="28"/>
        </w:rPr>
        <w:t>Обязательное страхование как часть системы государственного регулир</w:t>
      </w:r>
      <w:r w:rsidRPr="00A303ED">
        <w:rPr>
          <w:sz w:val="28"/>
          <w:szCs w:val="28"/>
        </w:rPr>
        <w:t>о</w:t>
      </w:r>
      <w:r w:rsidRPr="00A303ED">
        <w:rPr>
          <w:sz w:val="28"/>
          <w:szCs w:val="28"/>
        </w:rPr>
        <w:t>вания. Прямое участие государства на страховом рынке.</w:t>
      </w:r>
    </w:p>
    <w:p w:rsidR="00121CAE" w:rsidRPr="00A303ED" w:rsidRDefault="00121CAE" w:rsidP="000F146E">
      <w:pPr>
        <w:spacing w:line="360" w:lineRule="auto"/>
        <w:ind w:firstLine="567"/>
        <w:jc w:val="both"/>
        <w:rPr>
          <w:sz w:val="28"/>
          <w:szCs w:val="28"/>
        </w:rPr>
      </w:pPr>
      <w:r w:rsidRPr="00A303ED">
        <w:rPr>
          <w:sz w:val="28"/>
          <w:szCs w:val="28"/>
        </w:rPr>
        <w:t>Антимонопольное регулирование и протекционизм в страховании. Регул</w:t>
      </w:r>
      <w:r w:rsidRPr="00A303ED">
        <w:rPr>
          <w:sz w:val="28"/>
          <w:szCs w:val="28"/>
        </w:rPr>
        <w:t>и</w:t>
      </w:r>
      <w:r w:rsidRPr="00A303ED">
        <w:rPr>
          <w:sz w:val="28"/>
          <w:szCs w:val="28"/>
        </w:rPr>
        <w:t xml:space="preserve">рование деятельности иностранных страховщиков на рынке России. </w:t>
      </w:r>
    </w:p>
    <w:p w:rsidR="00121CAE" w:rsidRPr="00A303ED" w:rsidRDefault="00121CAE" w:rsidP="000F146E">
      <w:pPr>
        <w:spacing w:line="360" w:lineRule="auto"/>
        <w:ind w:firstLine="567"/>
        <w:jc w:val="both"/>
        <w:rPr>
          <w:sz w:val="28"/>
          <w:szCs w:val="28"/>
        </w:rPr>
      </w:pPr>
      <w:r w:rsidRPr="00A303ED">
        <w:rPr>
          <w:sz w:val="28"/>
          <w:szCs w:val="28"/>
        </w:rPr>
        <w:lastRenderedPageBreak/>
        <w:t>Регулирование деятельности страховых посредников. Регулирование де</w:t>
      </w:r>
      <w:r w:rsidRPr="00A303ED">
        <w:rPr>
          <w:sz w:val="28"/>
          <w:szCs w:val="28"/>
        </w:rPr>
        <w:t>я</w:t>
      </w:r>
      <w:r w:rsidRPr="00A303ED">
        <w:rPr>
          <w:sz w:val="28"/>
          <w:szCs w:val="28"/>
        </w:rPr>
        <w:t>тельности брокеров на отечественном и зарубежном рынке.</w:t>
      </w:r>
    </w:p>
    <w:p w:rsidR="006677A3" w:rsidRPr="000A285D" w:rsidRDefault="006677A3" w:rsidP="000F146E">
      <w:pPr>
        <w:spacing w:line="360" w:lineRule="auto"/>
        <w:ind w:firstLine="567"/>
        <w:jc w:val="both"/>
        <w:rPr>
          <w:sz w:val="28"/>
          <w:szCs w:val="28"/>
        </w:rPr>
      </w:pPr>
      <w:r w:rsidRPr="000A285D">
        <w:rPr>
          <w:sz w:val="28"/>
          <w:szCs w:val="28"/>
        </w:rPr>
        <w:t>Негосударственные институты регулирования</w:t>
      </w:r>
      <w:r w:rsidR="009451F6" w:rsidRPr="000A285D">
        <w:rPr>
          <w:sz w:val="28"/>
          <w:szCs w:val="28"/>
        </w:rPr>
        <w:t xml:space="preserve"> страхового рынка</w:t>
      </w:r>
      <w:r w:rsidRPr="000A285D">
        <w:rPr>
          <w:sz w:val="28"/>
          <w:szCs w:val="28"/>
        </w:rPr>
        <w:t>. Общес</w:t>
      </w:r>
      <w:r w:rsidRPr="000A285D">
        <w:rPr>
          <w:sz w:val="28"/>
          <w:szCs w:val="28"/>
        </w:rPr>
        <w:t>т</w:t>
      </w:r>
      <w:r w:rsidRPr="000A285D">
        <w:rPr>
          <w:sz w:val="28"/>
          <w:szCs w:val="28"/>
        </w:rPr>
        <w:t xml:space="preserve">венные и профессиональные объединения. Возможности саморегулирования страхового рынка. </w:t>
      </w:r>
    </w:p>
    <w:p w:rsidR="006677A3" w:rsidRPr="000A285D" w:rsidRDefault="006677A3" w:rsidP="000F146E">
      <w:pPr>
        <w:spacing w:line="360" w:lineRule="auto"/>
        <w:ind w:firstLine="567"/>
        <w:jc w:val="both"/>
        <w:rPr>
          <w:sz w:val="28"/>
          <w:szCs w:val="28"/>
        </w:rPr>
      </w:pPr>
      <w:r w:rsidRPr="000A285D">
        <w:rPr>
          <w:sz w:val="28"/>
          <w:szCs w:val="28"/>
        </w:rPr>
        <w:t xml:space="preserve">Регулирование страховой деятельности на международном уровне. </w:t>
      </w:r>
      <w:proofErr w:type="spellStart"/>
      <w:r w:rsidRPr="000A285D">
        <w:rPr>
          <w:sz w:val="28"/>
          <w:szCs w:val="28"/>
        </w:rPr>
        <w:t>Ме</w:t>
      </w:r>
      <w:r w:rsidRPr="000A285D">
        <w:rPr>
          <w:sz w:val="28"/>
          <w:szCs w:val="28"/>
        </w:rPr>
        <w:t>ж</w:t>
      </w:r>
      <w:r w:rsidRPr="000A285D">
        <w:rPr>
          <w:sz w:val="28"/>
          <w:szCs w:val="28"/>
        </w:rPr>
        <w:t>страновое</w:t>
      </w:r>
      <w:proofErr w:type="spellEnd"/>
      <w:r w:rsidRPr="000A285D">
        <w:rPr>
          <w:sz w:val="28"/>
          <w:szCs w:val="28"/>
        </w:rPr>
        <w:t xml:space="preserve"> взаимодействие в области регулирования страховой деятельностью.</w:t>
      </w:r>
    </w:p>
    <w:p w:rsidR="00121CAE" w:rsidRPr="00A303ED" w:rsidRDefault="00121CAE" w:rsidP="000F146E">
      <w:pPr>
        <w:spacing w:line="360" w:lineRule="auto"/>
        <w:ind w:firstLine="567"/>
        <w:jc w:val="both"/>
        <w:rPr>
          <w:sz w:val="28"/>
          <w:szCs w:val="28"/>
        </w:rPr>
      </w:pPr>
      <w:r w:rsidRPr="00A303ED">
        <w:rPr>
          <w:sz w:val="28"/>
          <w:szCs w:val="28"/>
        </w:rPr>
        <w:t>Социальные аспекты регулирования страховой деятельности; проблемы защиты интересов страхователей.</w:t>
      </w:r>
    </w:p>
    <w:p w:rsidR="00121CAE" w:rsidRDefault="00121CAE" w:rsidP="000F146E">
      <w:pPr>
        <w:spacing w:line="360" w:lineRule="auto"/>
        <w:ind w:firstLine="567"/>
        <w:jc w:val="both"/>
        <w:rPr>
          <w:sz w:val="28"/>
          <w:szCs w:val="28"/>
        </w:rPr>
      </w:pPr>
      <w:r w:rsidRPr="00A303ED">
        <w:rPr>
          <w:sz w:val="28"/>
          <w:szCs w:val="28"/>
        </w:rPr>
        <w:t xml:space="preserve">Приоритетные направления регулирования страховой деятельности в </w:t>
      </w:r>
      <w:r>
        <w:rPr>
          <w:sz w:val="28"/>
          <w:szCs w:val="28"/>
        </w:rPr>
        <w:t>п</w:t>
      </w:r>
      <w:r>
        <w:rPr>
          <w:sz w:val="28"/>
          <w:szCs w:val="28"/>
        </w:rPr>
        <w:t>о</w:t>
      </w:r>
      <w:r>
        <w:rPr>
          <w:sz w:val="28"/>
          <w:szCs w:val="28"/>
        </w:rPr>
        <w:t xml:space="preserve">сткризисный </w:t>
      </w:r>
      <w:r w:rsidRPr="00A303ED">
        <w:rPr>
          <w:sz w:val="28"/>
          <w:szCs w:val="28"/>
        </w:rPr>
        <w:t>период.</w:t>
      </w:r>
    </w:p>
    <w:p w:rsidR="00121CAE" w:rsidRPr="00A303ED" w:rsidRDefault="00121CAE" w:rsidP="000F146E">
      <w:pPr>
        <w:spacing w:line="360" w:lineRule="auto"/>
        <w:ind w:firstLine="567"/>
        <w:jc w:val="both"/>
        <w:rPr>
          <w:sz w:val="28"/>
          <w:szCs w:val="28"/>
        </w:rPr>
      </w:pPr>
    </w:p>
    <w:p w:rsidR="00121CAE" w:rsidRPr="00121CAE" w:rsidRDefault="00121CAE" w:rsidP="000F146E">
      <w:pPr>
        <w:pStyle w:val="a6"/>
        <w:spacing w:line="360" w:lineRule="auto"/>
        <w:rPr>
          <w:b/>
          <w:bCs/>
          <w:sz w:val="28"/>
          <w:szCs w:val="28"/>
        </w:rPr>
      </w:pPr>
      <w:r w:rsidRPr="00121CAE">
        <w:rPr>
          <w:b/>
          <w:bCs/>
          <w:sz w:val="28"/>
          <w:szCs w:val="28"/>
        </w:rPr>
        <w:t>Тема 12.  Страховые рынки зарубежных стран</w:t>
      </w:r>
    </w:p>
    <w:p w:rsidR="00121CAE" w:rsidRPr="00A303ED" w:rsidRDefault="00121CAE" w:rsidP="000F146E">
      <w:pPr>
        <w:spacing w:line="360" w:lineRule="auto"/>
        <w:ind w:firstLine="567"/>
        <w:jc w:val="both"/>
        <w:rPr>
          <w:sz w:val="28"/>
          <w:szCs w:val="28"/>
        </w:rPr>
      </w:pPr>
      <w:r w:rsidRPr="00A303ED">
        <w:rPr>
          <w:sz w:val="28"/>
          <w:szCs w:val="28"/>
        </w:rPr>
        <w:t>Исторические и культурные особенности национальных рынков зарубе</w:t>
      </w:r>
      <w:r w:rsidRPr="00A303ED">
        <w:rPr>
          <w:sz w:val="28"/>
          <w:szCs w:val="28"/>
        </w:rPr>
        <w:t>ж</w:t>
      </w:r>
      <w:r w:rsidRPr="00A303ED">
        <w:rPr>
          <w:sz w:val="28"/>
          <w:szCs w:val="28"/>
        </w:rPr>
        <w:t xml:space="preserve">ных стран. Влияние экономических традиций и системы законодательства на формирование страховых рынков этих стран. </w:t>
      </w:r>
    </w:p>
    <w:p w:rsidR="00121CAE" w:rsidRPr="00A303ED" w:rsidRDefault="00121CAE" w:rsidP="000F146E">
      <w:pPr>
        <w:spacing w:line="360" w:lineRule="auto"/>
        <w:ind w:firstLine="567"/>
        <w:jc w:val="both"/>
        <w:rPr>
          <w:sz w:val="28"/>
          <w:szCs w:val="28"/>
        </w:rPr>
      </w:pPr>
      <w:r w:rsidRPr="00A303ED">
        <w:rPr>
          <w:sz w:val="28"/>
          <w:szCs w:val="28"/>
        </w:rPr>
        <w:t>Институциональные особенности страховых рынков. Степень монопол</w:t>
      </w:r>
      <w:r w:rsidRPr="00A303ED">
        <w:rPr>
          <w:sz w:val="28"/>
          <w:szCs w:val="28"/>
        </w:rPr>
        <w:t>и</w:t>
      </w:r>
      <w:r w:rsidRPr="00A303ED">
        <w:rPr>
          <w:sz w:val="28"/>
          <w:szCs w:val="28"/>
        </w:rPr>
        <w:t>зации. Крупнейшие страховые компании.</w:t>
      </w:r>
    </w:p>
    <w:p w:rsidR="00121CAE" w:rsidRPr="00A303ED" w:rsidRDefault="00121CAE" w:rsidP="000F146E">
      <w:pPr>
        <w:spacing w:line="360" w:lineRule="auto"/>
        <w:ind w:firstLine="567"/>
        <w:jc w:val="both"/>
        <w:rPr>
          <w:sz w:val="28"/>
          <w:szCs w:val="28"/>
        </w:rPr>
      </w:pPr>
      <w:r w:rsidRPr="00A303ED">
        <w:rPr>
          <w:sz w:val="28"/>
          <w:szCs w:val="28"/>
        </w:rPr>
        <w:t>Экономико-статистические показатели, характеризующие состояние и те</w:t>
      </w:r>
      <w:r w:rsidRPr="00A303ED">
        <w:rPr>
          <w:sz w:val="28"/>
          <w:szCs w:val="28"/>
        </w:rPr>
        <w:t>н</w:t>
      </w:r>
      <w:r w:rsidRPr="00A303ED">
        <w:rPr>
          <w:sz w:val="28"/>
          <w:szCs w:val="28"/>
        </w:rPr>
        <w:t>денции развития национальных рынков. Роль страховых организаций в качес</w:t>
      </w:r>
      <w:r w:rsidRPr="00A303ED">
        <w:rPr>
          <w:sz w:val="28"/>
          <w:szCs w:val="28"/>
        </w:rPr>
        <w:t>т</w:t>
      </w:r>
      <w:r w:rsidRPr="00A303ED">
        <w:rPr>
          <w:sz w:val="28"/>
          <w:szCs w:val="28"/>
        </w:rPr>
        <w:t xml:space="preserve">ве институциональных инвесторов. </w:t>
      </w:r>
    </w:p>
    <w:p w:rsidR="00121CAE" w:rsidRPr="00A303ED" w:rsidRDefault="00121CAE" w:rsidP="000F146E">
      <w:pPr>
        <w:pStyle w:val="23"/>
        <w:spacing w:after="0" w:line="360" w:lineRule="auto"/>
        <w:ind w:left="0" w:firstLine="567"/>
        <w:jc w:val="both"/>
        <w:rPr>
          <w:sz w:val="28"/>
          <w:szCs w:val="28"/>
        </w:rPr>
      </w:pPr>
      <w:r w:rsidRPr="00A303ED">
        <w:rPr>
          <w:sz w:val="28"/>
          <w:szCs w:val="28"/>
        </w:rPr>
        <w:t>«Видовая» характеристика страховых рынков, наиболее распространенные и инновационные страховые продукты.</w:t>
      </w:r>
    </w:p>
    <w:p w:rsidR="00121CAE" w:rsidRPr="00A303ED" w:rsidRDefault="00121CAE" w:rsidP="000F146E">
      <w:pPr>
        <w:spacing w:line="360" w:lineRule="auto"/>
        <w:ind w:firstLine="567"/>
        <w:jc w:val="both"/>
        <w:rPr>
          <w:sz w:val="28"/>
          <w:szCs w:val="28"/>
        </w:rPr>
      </w:pPr>
      <w:r w:rsidRPr="00A303ED">
        <w:rPr>
          <w:sz w:val="28"/>
          <w:szCs w:val="28"/>
        </w:rPr>
        <w:t>Формирование страхового рынка ЕС. Директивы ЕС по страхованию и п</w:t>
      </w:r>
      <w:r w:rsidRPr="00A303ED">
        <w:rPr>
          <w:sz w:val="28"/>
          <w:szCs w:val="28"/>
        </w:rPr>
        <w:t>е</w:t>
      </w:r>
      <w:r w:rsidRPr="00A303ED">
        <w:rPr>
          <w:sz w:val="28"/>
          <w:szCs w:val="28"/>
        </w:rPr>
        <w:t xml:space="preserve">рестрахованию. Требования ЕС к созданию страховой организации и качеству страховой услуги. Требование «прозрачности» условий страхового договора. Право страхователя на обдумывание договора. Проблемы становления единого </w:t>
      </w:r>
      <w:r>
        <w:rPr>
          <w:sz w:val="28"/>
          <w:szCs w:val="28"/>
        </w:rPr>
        <w:t xml:space="preserve">страхового </w:t>
      </w:r>
      <w:r w:rsidRPr="00A303ED">
        <w:rPr>
          <w:sz w:val="28"/>
          <w:szCs w:val="28"/>
        </w:rPr>
        <w:t xml:space="preserve">рынка. </w:t>
      </w:r>
    </w:p>
    <w:p w:rsidR="00121CAE" w:rsidRPr="00A303ED" w:rsidRDefault="00121CAE" w:rsidP="000F146E">
      <w:pPr>
        <w:spacing w:line="360" w:lineRule="auto"/>
        <w:ind w:firstLine="567"/>
        <w:jc w:val="both"/>
        <w:rPr>
          <w:sz w:val="28"/>
          <w:szCs w:val="28"/>
        </w:rPr>
      </w:pPr>
      <w:r w:rsidRPr="00A303ED">
        <w:rPr>
          <w:sz w:val="28"/>
          <w:szCs w:val="28"/>
        </w:rPr>
        <w:t>Особенности страховых рынков США, Японии, Китая, стран Восточной Европы.</w:t>
      </w:r>
    </w:p>
    <w:p w:rsidR="00121CAE" w:rsidRPr="00A303ED" w:rsidRDefault="00121CAE" w:rsidP="000F146E">
      <w:pPr>
        <w:spacing w:line="360" w:lineRule="auto"/>
        <w:ind w:firstLine="567"/>
        <w:jc w:val="both"/>
        <w:rPr>
          <w:sz w:val="28"/>
          <w:szCs w:val="28"/>
        </w:rPr>
      </w:pPr>
      <w:r w:rsidRPr="00A303ED">
        <w:rPr>
          <w:sz w:val="28"/>
          <w:szCs w:val="28"/>
        </w:rPr>
        <w:lastRenderedPageBreak/>
        <w:t>Глобализация страхового рынка: причины, формы тенденции.</w:t>
      </w:r>
    </w:p>
    <w:p w:rsidR="000F146E" w:rsidRDefault="000F146E" w:rsidP="001D477B">
      <w:pPr>
        <w:widowControl/>
        <w:jc w:val="center"/>
        <w:rPr>
          <w:b/>
          <w:iCs/>
          <w:sz w:val="32"/>
          <w:szCs w:val="32"/>
        </w:rPr>
      </w:pPr>
    </w:p>
    <w:p w:rsidR="001D477B" w:rsidRPr="00121CAE" w:rsidRDefault="006D3D5D" w:rsidP="000A285D">
      <w:pPr>
        <w:widowControl/>
        <w:jc w:val="center"/>
        <w:rPr>
          <w:b/>
          <w:iCs/>
          <w:sz w:val="32"/>
          <w:szCs w:val="32"/>
        </w:rPr>
      </w:pPr>
      <w:r w:rsidRPr="00121CAE">
        <w:rPr>
          <w:b/>
          <w:iCs/>
          <w:sz w:val="32"/>
          <w:szCs w:val="32"/>
        </w:rPr>
        <w:t>Часть 2. Разделы и темы дисциплины и виды занятий</w:t>
      </w:r>
    </w:p>
    <w:p w:rsidR="006D3D5D" w:rsidRDefault="006D3D5D" w:rsidP="001D477B">
      <w:pPr>
        <w:jc w:val="center"/>
        <w:rPr>
          <w:b/>
          <w:iCs/>
          <w:sz w:val="28"/>
          <w:szCs w:val="28"/>
        </w:rPr>
      </w:pPr>
      <w:r w:rsidRPr="00F5231E">
        <w:rPr>
          <w:b/>
          <w:iCs/>
          <w:sz w:val="28"/>
          <w:szCs w:val="28"/>
        </w:rPr>
        <w:t xml:space="preserve"> (учебно-тематический план)</w:t>
      </w:r>
    </w:p>
    <w:p w:rsidR="001D477B" w:rsidRPr="00F5231E" w:rsidRDefault="001D477B" w:rsidP="001D477B">
      <w:pPr>
        <w:jc w:val="center"/>
        <w:rPr>
          <w:rFonts w:ascii="Times New Roman CYR" w:hAnsi="Times New Roman CYR"/>
          <w:b/>
          <w:sz w:val="28"/>
          <w:szCs w:val="28"/>
        </w:rPr>
      </w:pPr>
    </w:p>
    <w:tbl>
      <w:tblPr>
        <w:tblW w:w="9829" w:type="dxa"/>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3827"/>
        <w:gridCol w:w="992"/>
        <w:gridCol w:w="1096"/>
        <w:gridCol w:w="1456"/>
        <w:gridCol w:w="992"/>
        <w:gridCol w:w="944"/>
      </w:tblGrid>
      <w:tr w:rsidR="001D477B" w:rsidRPr="00D94A9C" w:rsidTr="002C178F">
        <w:trPr>
          <w:cantSplit/>
          <w:jc w:val="center"/>
        </w:trPr>
        <w:tc>
          <w:tcPr>
            <w:tcW w:w="522" w:type="dxa"/>
            <w:vMerge w:val="restart"/>
            <w:vAlign w:val="center"/>
          </w:tcPr>
          <w:p w:rsidR="001D477B" w:rsidRPr="00D94A9C" w:rsidRDefault="001D477B" w:rsidP="00F81CDE">
            <w:pPr>
              <w:spacing w:before="40" w:after="20"/>
              <w:jc w:val="center"/>
              <w:rPr>
                <w:sz w:val="28"/>
                <w:szCs w:val="28"/>
              </w:rPr>
            </w:pPr>
            <w:r w:rsidRPr="00D94A9C">
              <w:rPr>
                <w:sz w:val="28"/>
                <w:szCs w:val="28"/>
              </w:rPr>
              <w:t>№</w:t>
            </w:r>
          </w:p>
        </w:tc>
        <w:tc>
          <w:tcPr>
            <w:tcW w:w="3827" w:type="dxa"/>
            <w:vMerge w:val="restart"/>
            <w:vAlign w:val="center"/>
          </w:tcPr>
          <w:p w:rsidR="001D477B" w:rsidRPr="00D94A9C" w:rsidRDefault="001D477B" w:rsidP="00F81CDE">
            <w:pPr>
              <w:pStyle w:val="P2"/>
              <w:widowControl/>
              <w:tabs>
                <w:tab w:val="clear" w:pos="4819"/>
                <w:tab w:val="clear" w:pos="9071"/>
              </w:tabs>
              <w:spacing w:before="40" w:after="20"/>
              <w:jc w:val="center"/>
              <w:rPr>
                <w:rFonts w:ascii="Times New Roman" w:hAnsi="Times New Roman"/>
                <w:szCs w:val="28"/>
              </w:rPr>
            </w:pPr>
            <w:r w:rsidRPr="00D94A9C">
              <w:rPr>
                <w:rFonts w:ascii="Times New Roman" w:hAnsi="Times New Roman"/>
                <w:szCs w:val="28"/>
              </w:rPr>
              <w:t>Наименование тем</w:t>
            </w:r>
          </w:p>
        </w:tc>
        <w:tc>
          <w:tcPr>
            <w:tcW w:w="992" w:type="dxa"/>
            <w:vMerge w:val="restart"/>
            <w:vAlign w:val="center"/>
          </w:tcPr>
          <w:p w:rsidR="001D477B" w:rsidRPr="00D94A9C" w:rsidRDefault="001D477B" w:rsidP="00F81CDE">
            <w:pPr>
              <w:spacing w:before="40" w:after="20"/>
              <w:jc w:val="center"/>
              <w:rPr>
                <w:sz w:val="28"/>
                <w:szCs w:val="28"/>
              </w:rPr>
            </w:pPr>
            <w:r w:rsidRPr="00D94A9C">
              <w:rPr>
                <w:sz w:val="28"/>
                <w:szCs w:val="28"/>
              </w:rPr>
              <w:t>Всего,</w:t>
            </w:r>
          </w:p>
          <w:p w:rsidR="001D477B" w:rsidRPr="00D94A9C" w:rsidRDefault="001D477B" w:rsidP="00F81CDE">
            <w:pPr>
              <w:spacing w:before="40" w:after="20"/>
              <w:jc w:val="center"/>
              <w:rPr>
                <w:sz w:val="28"/>
                <w:szCs w:val="28"/>
              </w:rPr>
            </w:pPr>
            <w:r w:rsidRPr="00D94A9C">
              <w:rPr>
                <w:sz w:val="28"/>
                <w:szCs w:val="28"/>
              </w:rPr>
              <w:t>часов</w:t>
            </w:r>
          </w:p>
        </w:tc>
        <w:tc>
          <w:tcPr>
            <w:tcW w:w="2552" w:type="dxa"/>
            <w:gridSpan w:val="2"/>
            <w:vAlign w:val="center"/>
          </w:tcPr>
          <w:p w:rsidR="001D477B" w:rsidRPr="00D94A9C" w:rsidRDefault="001D477B" w:rsidP="00F81CDE">
            <w:pPr>
              <w:spacing w:before="40" w:after="20"/>
              <w:jc w:val="center"/>
              <w:rPr>
                <w:sz w:val="28"/>
                <w:szCs w:val="28"/>
              </w:rPr>
            </w:pPr>
            <w:r w:rsidRPr="00D94A9C">
              <w:rPr>
                <w:sz w:val="28"/>
                <w:szCs w:val="28"/>
              </w:rPr>
              <w:t>Аудиторн</w:t>
            </w:r>
            <w:r w:rsidR="00D94A9C">
              <w:rPr>
                <w:sz w:val="28"/>
                <w:szCs w:val="28"/>
              </w:rPr>
              <w:t>ая работа</w:t>
            </w:r>
          </w:p>
        </w:tc>
        <w:tc>
          <w:tcPr>
            <w:tcW w:w="992" w:type="dxa"/>
            <w:vMerge w:val="restart"/>
            <w:vAlign w:val="center"/>
          </w:tcPr>
          <w:p w:rsidR="001D477B" w:rsidRPr="00D94A9C" w:rsidRDefault="001D477B" w:rsidP="00F81CDE">
            <w:pPr>
              <w:spacing w:before="40" w:after="20"/>
              <w:jc w:val="center"/>
              <w:rPr>
                <w:sz w:val="28"/>
                <w:szCs w:val="28"/>
              </w:rPr>
            </w:pPr>
            <w:r w:rsidRPr="00D94A9C">
              <w:rPr>
                <w:sz w:val="28"/>
                <w:szCs w:val="28"/>
              </w:rPr>
              <w:t>С</w:t>
            </w:r>
            <w:r w:rsidR="00D94A9C">
              <w:rPr>
                <w:sz w:val="28"/>
                <w:szCs w:val="28"/>
              </w:rPr>
              <w:t>Р</w:t>
            </w:r>
          </w:p>
        </w:tc>
        <w:tc>
          <w:tcPr>
            <w:tcW w:w="944" w:type="dxa"/>
            <w:vMerge w:val="restart"/>
            <w:vAlign w:val="center"/>
          </w:tcPr>
          <w:p w:rsidR="001D477B" w:rsidRPr="00D94A9C" w:rsidRDefault="001D477B" w:rsidP="00F81CDE">
            <w:pPr>
              <w:spacing w:before="40" w:after="20"/>
              <w:jc w:val="center"/>
              <w:rPr>
                <w:sz w:val="28"/>
                <w:szCs w:val="28"/>
              </w:rPr>
            </w:pPr>
            <w:r w:rsidRPr="00D94A9C">
              <w:rPr>
                <w:sz w:val="28"/>
                <w:szCs w:val="28"/>
              </w:rPr>
              <w:t>К</w:t>
            </w:r>
            <w:r w:rsidR="00D94A9C">
              <w:rPr>
                <w:sz w:val="28"/>
                <w:szCs w:val="28"/>
              </w:rPr>
              <w:t>СР</w:t>
            </w:r>
          </w:p>
        </w:tc>
      </w:tr>
      <w:tr w:rsidR="001D477B" w:rsidRPr="00D94A9C" w:rsidTr="002C178F">
        <w:trPr>
          <w:cantSplit/>
          <w:jc w:val="center"/>
        </w:trPr>
        <w:tc>
          <w:tcPr>
            <w:tcW w:w="522" w:type="dxa"/>
            <w:vMerge/>
            <w:vAlign w:val="center"/>
          </w:tcPr>
          <w:p w:rsidR="001D477B" w:rsidRPr="00D94A9C" w:rsidRDefault="001D477B" w:rsidP="00F81CDE">
            <w:pPr>
              <w:spacing w:before="40" w:after="20"/>
              <w:jc w:val="center"/>
              <w:rPr>
                <w:sz w:val="28"/>
                <w:szCs w:val="28"/>
              </w:rPr>
            </w:pPr>
          </w:p>
        </w:tc>
        <w:tc>
          <w:tcPr>
            <w:tcW w:w="3827" w:type="dxa"/>
            <w:vMerge/>
            <w:vAlign w:val="center"/>
          </w:tcPr>
          <w:p w:rsidR="001D477B" w:rsidRPr="00D94A9C" w:rsidRDefault="001D477B" w:rsidP="00F81CDE">
            <w:pPr>
              <w:pStyle w:val="P2"/>
              <w:widowControl/>
              <w:tabs>
                <w:tab w:val="clear" w:pos="4819"/>
                <w:tab w:val="clear" w:pos="9071"/>
              </w:tabs>
              <w:spacing w:before="40" w:after="20"/>
              <w:rPr>
                <w:rFonts w:ascii="Times New Roman" w:hAnsi="Times New Roman"/>
                <w:szCs w:val="28"/>
              </w:rPr>
            </w:pPr>
          </w:p>
        </w:tc>
        <w:tc>
          <w:tcPr>
            <w:tcW w:w="992" w:type="dxa"/>
            <w:vMerge/>
            <w:vAlign w:val="center"/>
          </w:tcPr>
          <w:p w:rsidR="001D477B" w:rsidRPr="00D94A9C" w:rsidRDefault="001D477B" w:rsidP="00F81CDE">
            <w:pPr>
              <w:spacing w:before="40" w:after="20"/>
              <w:jc w:val="center"/>
              <w:rPr>
                <w:sz w:val="28"/>
                <w:szCs w:val="28"/>
              </w:rPr>
            </w:pPr>
          </w:p>
        </w:tc>
        <w:tc>
          <w:tcPr>
            <w:tcW w:w="1096" w:type="dxa"/>
            <w:vAlign w:val="center"/>
          </w:tcPr>
          <w:p w:rsidR="001D477B" w:rsidRPr="00D94A9C" w:rsidRDefault="00D94A9C" w:rsidP="00F81CDE">
            <w:pPr>
              <w:spacing w:before="40" w:after="20"/>
              <w:jc w:val="center"/>
              <w:rPr>
                <w:sz w:val="28"/>
                <w:szCs w:val="28"/>
              </w:rPr>
            </w:pPr>
            <w:r>
              <w:rPr>
                <w:sz w:val="28"/>
                <w:szCs w:val="28"/>
              </w:rPr>
              <w:t>Л</w:t>
            </w:r>
          </w:p>
        </w:tc>
        <w:tc>
          <w:tcPr>
            <w:tcW w:w="1456" w:type="dxa"/>
            <w:vAlign w:val="center"/>
          </w:tcPr>
          <w:p w:rsidR="001D477B" w:rsidRPr="00D94A9C" w:rsidRDefault="00D94A9C" w:rsidP="00F81CDE">
            <w:pPr>
              <w:spacing w:before="40" w:after="20"/>
              <w:jc w:val="center"/>
              <w:rPr>
                <w:sz w:val="28"/>
                <w:szCs w:val="28"/>
              </w:rPr>
            </w:pPr>
            <w:proofErr w:type="gramStart"/>
            <w:r>
              <w:rPr>
                <w:sz w:val="28"/>
                <w:szCs w:val="28"/>
              </w:rPr>
              <w:t>ПР</w:t>
            </w:r>
            <w:proofErr w:type="gramEnd"/>
          </w:p>
        </w:tc>
        <w:tc>
          <w:tcPr>
            <w:tcW w:w="992" w:type="dxa"/>
            <w:vMerge/>
            <w:vAlign w:val="center"/>
          </w:tcPr>
          <w:p w:rsidR="001D477B" w:rsidRPr="00D94A9C" w:rsidRDefault="001D477B" w:rsidP="00F81CDE">
            <w:pPr>
              <w:spacing w:before="40" w:after="20"/>
              <w:jc w:val="center"/>
              <w:rPr>
                <w:sz w:val="28"/>
                <w:szCs w:val="28"/>
              </w:rPr>
            </w:pPr>
          </w:p>
        </w:tc>
        <w:tc>
          <w:tcPr>
            <w:tcW w:w="944" w:type="dxa"/>
            <w:vMerge/>
          </w:tcPr>
          <w:p w:rsidR="001D477B" w:rsidRPr="00D94A9C" w:rsidRDefault="001D477B" w:rsidP="00F81CDE">
            <w:pPr>
              <w:spacing w:before="40" w:after="20"/>
              <w:jc w:val="center"/>
              <w:rPr>
                <w:sz w:val="28"/>
                <w:szCs w:val="28"/>
              </w:rPr>
            </w:pPr>
          </w:p>
        </w:tc>
      </w:tr>
      <w:tr w:rsidR="00491FA1" w:rsidRPr="00D94A9C" w:rsidTr="00CB0C70">
        <w:trPr>
          <w:cantSplit/>
          <w:jc w:val="center"/>
        </w:trPr>
        <w:tc>
          <w:tcPr>
            <w:tcW w:w="9829" w:type="dxa"/>
            <w:gridSpan w:val="7"/>
            <w:vAlign w:val="center"/>
          </w:tcPr>
          <w:p w:rsidR="00491FA1" w:rsidRPr="00D94A9C" w:rsidRDefault="00491FA1" w:rsidP="00F81CDE">
            <w:pPr>
              <w:spacing w:before="40" w:after="20"/>
              <w:jc w:val="center"/>
              <w:rPr>
                <w:b/>
                <w:sz w:val="28"/>
                <w:szCs w:val="28"/>
              </w:rPr>
            </w:pPr>
            <w:r w:rsidRPr="00D94A9C">
              <w:rPr>
                <w:b/>
                <w:sz w:val="28"/>
                <w:szCs w:val="28"/>
              </w:rPr>
              <w:t>Раздел 1. Теоретические основы специальности</w:t>
            </w:r>
          </w:p>
        </w:tc>
      </w:tr>
      <w:tr w:rsidR="006D3D5D" w:rsidRPr="00D94A9C" w:rsidTr="002C178F">
        <w:trPr>
          <w:cantSplit/>
          <w:jc w:val="center"/>
        </w:trPr>
        <w:tc>
          <w:tcPr>
            <w:tcW w:w="522" w:type="dxa"/>
            <w:vAlign w:val="center"/>
          </w:tcPr>
          <w:p w:rsidR="006D3D5D" w:rsidRPr="00D94A9C" w:rsidRDefault="001D477B" w:rsidP="00F81CDE">
            <w:pPr>
              <w:spacing w:before="40" w:after="20"/>
              <w:jc w:val="center"/>
              <w:rPr>
                <w:snapToGrid w:val="0"/>
                <w:kern w:val="24"/>
                <w:sz w:val="28"/>
                <w:szCs w:val="28"/>
              </w:rPr>
            </w:pPr>
            <w:r w:rsidRPr="00D94A9C">
              <w:rPr>
                <w:snapToGrid w:val="0"/>
                <w:kern w:val="24"/>
                <w:sz w:val="28"/>
                <w:szCs w:val="28"/>
              </w:rPr>
              <w:t>1</w:t>
            </w:r>
          </w:p>
        </w:tc>
        <w:tc>
          <w:tcPr>
            <w:tcW w:w="3827" w:type="dxa"/>
          </w:tcPr>
          <w:p w:rsidR="006D3D5D" w:rsidRPr="00D94A9C" w:rsidRDefault="006D3D5D" w:rsidP="00F81CDE">
            <w:pPr>
              <w:spacing w:before="40" w:after="20"/>
              <w:jc w:val="both"/>
              <w:rPr>
                <w:sz w:val="28"/>
                <w:szCs w:val="28"/>
              </w:rPr>
            </w:pPr>
            <w:r w:rsidRPr="00D94A9C">
              <w:rPr>
                <w:sz w:val="28"/>
                <w:szCs w:val="28"/>
              </w:rPr>
              <w:t>Теория и методология ф</w:t>
            </w:r>
            <w:r w:rsidRPr="00D94A9C">
              <w:rPr>
                <w:sz w:val="28"/>
                <w:szCs w:val="28"/>
              </w:rPr>
              <w:t>и</w:t>
            </w:r>
            <w:r w:rsidRPr="00D94A9C">
              <w:rPr>
                <w:sz w:val="28"/>
                <w:szCs w:val="28"/>
              </w:rPr>
              <w:t>нансов</w:t>
            </w:r>
          </w:p>
        </w:tc>
        <w:tc>
          <w:tcPr>
            <w:tcW w:w="992" w:type="dxa"/>
            <w:vAlign w:val="center"/>
          </w:tcPr>
          <w:p w:rsidR="006D3D5D" w:rsidRPr="00D94A9C" w:rsidRDefault="006D3D5D" w:rsidP="00F81CDE">
            <w:pPr>
              <w:spacing w:before="40" w:after="20"/>
              <w:jc w:val="center"/>
              <w:rPr>
                <w:b/>
                <w:snapToGrid w:val="0"/>
                <w:kern w:val="24"/>
                <w:sz w:val="28"/>
                <w:szCs w:val="28"/>
              </w:rPr>
            </w:pPr>
            <w:r w:rsidRPr="00D94A9C">
              <w:rPr>
                <w:b/>
                <w:snapToGrid w:val="0"/>
                <w:kern w:val="24"/>
                <w:sz w:val="28"/>
                <w:szCs w:val="28"/>
              </w:rPr>
              <w:t>6</w:t>
            </w:r>
          </w:p>
        </w:tc>
        <w:tc>
          <w:tcPr>
            <w:tcW w:w="109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145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92"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44" w:type="dxa"/>
            <w:vAlign w:val="center"/>
          </w:tcPr>
          <w:p w:rsidR="006D3D5D" w:rsidRPr="00D94A9C" w:rsidRDefault="006D3D5D" w:rsidP="00F81CDE">
            <w:pPr>
              <w:spacing w:before="40" w:after="20"/>
              <w:jc w:val="center"/>
              <w:rPr>
                <w:sz w:val="28"/>
                <w:szCs w:val="28"/>
              </w:rPr>
            </w:pPr>
            <w:r w:rsidRPr="00D94A9C">
              <w:rPr>
                <w:sz w:val="28"/>
                <w:szCs w:val="28"/>
              </w:rPr>
              <w:t>-</w:t>
            </w:r>
          </w:p>
        </w:tc>
      </w:tr>
      <w:tr w:rsidR="006D3D5D" w:rsidRPr="00D94A9C" w:rsidTr="002C178F">
        <w:trPr>
          <w:cantSplit/>
          <w:jc w:val="center"/>
        </w:trPr>
        <w:tc>
          <w:tcPr>
            <w:tcW w:w="522" w:type="dxa"/>
            <w:vAlign w:val="center"/>
          </w:tcPr>
          <w:p w:rsidR="006D3D5D" w:rsidRPr="00D94A9C" w:rsidRDefault="001D477B" w:rsidP="00F81CDE">
            <w:pPr>
              <w:spacing w:before="40" w:after="20"/>
              <w:jc w:val="center"/>
              <w:rPr>
                <w:snapToGrid w:val="0"/>
                <w:kern w:val="24"/>
                <w:sz w:val="28"/>
                <w:szCs w:val="28"/>
              </w:rPr>
            </w:pPr>
            <w:r w:rsidRPr="00D94A9C">
              <w:rPr>
                <w:snapToGrid w:val="0"/>
                <w:kern w:val="24"/>
                <w:sz w:val="28"/>
                <w:szCs w:val="28"/>
              </w:rPr>
              <w:t>2</w:t>
            </w:r>
          </w:p>
        </w:tc>
        <w:tc>
          <w:tcPr>
            <w:tcW w:w="3827" w:type="dxa"/>
          </w:tcPr>
          <w:p w:rsidR="006D3D5D" w:rsidRPr="00D94A9C" w:rsidRDefault="006D3D5D" w:rsidP="00F81CDE">
            <w:pPr>
              <w:spacing w:before="40" w:after="20"/>
              <w:jc w:val="both"/>
              <w:rPr>
                <w:sz w:val="28"/>
                <w:szCs w:val="28"/>
              </w:rPr>
            </w:pPr>
            <w:r w:rsidRPr="00D94A9C">
              <w:rPr>
                <w:sz w:val="28"/>
                <w:szCs w:val="28"/>
              </w:rPr>
              <w:t>Государственные финансы</w:t>
            </w:r>
          </w:p>
        </w:tc>
        <w:tc>
          <w:tcPr>
            <w:tcW w:w="992" w:type="dxa"/>
            <w:vAlign w:val="center"/>
          </w:tcPr>
          <w:p w:rsidR="006D3D5D" w:rsidRPr="00D94A9C" w:rsidRDefault="006D3D5D" w:rsidP="00F81CDE">
            <w:pPr>
              <w:spacing w:before="40" w:after="20"/>
              <w:jc w:val="center"/>
              <w:rPr>
                <w:b/>
                <w:snapToGrid w:val="0"/>
                <w:kern w:val="24"/>
                <w:sz w:val="28"/>
                <w:szCs w:val="28"/>
              </w:rPr>
            </w:pPr>
            <w:r w:rsidRPr="00D94A9C">
              <w:rPr>
                <w:b/>
                <w:snapToGrid w:val="0"/>
                <w:kern w:val="24"/>
                <w:sz w:val="28"/>
                <w:szCs w:val="28"/>
              </w:rPr>
              <w:t>6</w:t>
            </w:r>
          </w:p>
        </w:tc>
        <w:tc>
          <w:tcPr>
            <w:tcW w:w="109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145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92"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44" w:type="dxa"/>
            <w:vAlign w:val="center"/>
          </w:tcPr>
          <w:p w:rsidR="006D3D5D" w:rsidRPr="00D94A9C" w:rsidRDefault="006D3D5D" w:rsidP="00F81CDE">
            <w:pPr>
              <w:spacing w:before="40" w:after="20"/>
              <w:jc w:val="center"/>
              <w:rPr>
                <w:sz w:val="28"/>
                <w:szCs w:val="28"/>
              </w:rPr>
            </w:pPr>
            <w:r w:rsidRPr="00D94A9C">
              <w:rPr>
                <w:sz w:val="28"/>
                <w:szCs w:val="28"/>
              </w:rPr>
              <w:t>-</w:t>
            </w:r>
          </w:p>
        </w:tc>
      </w:tr>
      <w:tr w:rsidR="006D3D5D" w:rsidRPr="00D94A9C" w:rsidTr="002C178F">
        <w:trPr>
          <w:cantSplit/>
          <w:jc w:val="center"/>
        </w:trPr>
        <w:tc>
          <w:tcPr>
            <w:tcW w:w="522" w:type="dxa"/>
            <w:vAlign w:val="center"/>
          </w:tcPr>
          <w:p w:rsidR="006D3D5D" w:rsidRPr="00D94A9C" w:rsidRDefault="001D477B" w:rsidP="00F81CDE">
            <w:pPr>
              <w:spacing w:before="40" w:after="20"/>
              <w:jc w:val="center"/>
              <w:rPr>
                <w:snapToGrid w:val="0"/>
                <w:kern w:val="24"/>
                <w:sz w:val="28"/>
                <w:szCs w:val="28"/>
              </w:rPr>
            </w:pPr>
            <w:r w:rsidRPr="00D94A9C">
              <w:rPr>
                <w:snapToGrid w:val="0"/>
                <w:kern w:val="24"/>
                <w:sz w:val="28"/>
                <w:szCs w:val="28"/>
              </w:rPr>
              <w:t>3</w:t>
            </w:r>
          </w:p>
        </w:tc>
        <w:tc>
          <w:tcPr>
            <w:tcW w:w="3827" w:type="dxa"/>
          </w:tcPr>
          <w:p w:rsidR="006D3D5D" w:rsidRPr="00D94A9C" w:rsidRDefault="00A55907" w:rsidP="00F81CDE">
            <w:pPr>
              <w:pStyle w:val="22"/>
              <w:spacing w:before="40" w:after="20" w:line="240" w:lineRule="auto"/>
              <w:ind w:firstLine="0"/>
              <w:rPr>
                <w:szCs w:val="28"/>
              </w:rPr>
            </w:pPr>
            <w:r>
              <w:rPr>
                <w:szCs w:val="28"/>
              </w:rPr>
              <w:t>Налоги и налогообложение</w:t>
            </w:r>
          </w:p>
        </w:tc>
        <w:tc>
          <w:tcPr>
            <w:tcW w:w="992" w:type="dxa"/>
            <w:vAlign w:val="center"/>
          </w:tcPr>
          <w:p w:rsidR="006D3D5D" w:rsidRPr="00D94A9C" w:rsidRDefault="006D3D5D" w:rsidP="00F81CDE">
            <w:pPr>
              <w:spacing w:before="40" w:after="20"/>
              <w:jc w:val="center"/>
              <w:rPr>
                <w:b/>
                <w:snapToGrid w:val="0"/>
                <w:kern w:val="24"/>
                <w:sz w:val="28"/>
                <w:szCs w:val="28"/>
              </w:rPr>
            </w:pPr>
            <w:r w:rsidRPr="00D94A9C">
              <w:rPr>
                <w:b/>
                <w:snapToGrid w:val="0"/>
                <w:kern w:val="24"/>
                <w:sz w:val="28"/>
                <w:szCs w:val="28"/>
              </w:rPr>
              <w:t>6</w:t>
            </w:r>
          </w:p>
        </w:tc>
        <w:tc>
          <w:tcPr>
            <w:tcW w:w="109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145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92"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44" w:type="dxa"/>
            <w:vAlign w:val="center"/>
          </w:tcPr>
          <w:p w:rsidR="006D3D5D" w:rsidRPr="00D94A9C" w:rsidRDefault="006D3D5D" w:rsidP="00F81CDE">
            <w:pPr>
              <w:spacing w:before="40" w:after="20"/>
              <w:jc w:val="center"/>
              <w:rPr>
                <w:sz w:val="28"/>
                <w:szCs w:val="28"/>
              </w:rPr>
            </w:pPr>
            <w:r w:rsidRPr="00D94A9C">
              <w:rPr>
                <w:sz w:val="28"/>
                <w:szCs w:val="28"/>
              </w:rPr>
              <w:t>-</w:t>
            </w:r>
          </w:p>
        </w:tc>
      </w:tr>
      <w:tr w:rsidR="006D3D5D" w:rsidRPr="00D94A9C" w:rsidTr="002C178F">
        <w:trPr>
          <w:cantSplit/>
          <w:jc w:val="center"/>
        </w:trPr>
        <w:tc>
          <w:tcPr>
            <w:tcW w:w="522" w:type="dxa"/>
            <w:vAlign w:val="center"/>
          </w:tcPr>
          <w:p w:rsidR="006D3D5D" w:rsidRPr="00D94A9C" w:rsidRDefault="001D477B" w:rsidP="00F81CDE">
            <w:pPr>
              <w:spacing w:before="40" w:after="20"/>
              <w:jc w:val="center"/>
              <w:rPr>
                <w:snapToGrid w:val="0"/>
                <w:kern w:val="24"/>
                <w:sz w:val="28"/>
                <w:szCs w:val="28"/>
              </w:rPr>
            </w:pPr>
            <w:r w:rsidRPr="00D94A9C">
              <w:rPr>
                <w:snapToGrid w:val="0"/>
                <w:kern w:val="24"/>
                <w:sz w:val="28"/>
                <w:szCs w:val="28"/>
              </w:rPr>
              <w:t>4</w:t>
            </w:r>
          </w:p>
        </w:tc>
        <w:tc>
          <w:tcPr>
            <w:tcW w:w="3827" w:type="dxa"/>
          </w:tcPr>
          <w:p w:rsidR="006D3D5D" w:rsidRPr="00D94A9C" w:rsidRDefault="0065235A" w:rsidP="00F81CDE">
            <w:pPr>
              <w:spacing w:before="40" w:after="20"/>
              <w:jc w:val="both"/>
              <w:rPr>
                <w:sz w:val="28"/>
                <w:szCs w:val="28"/>
              </w:rPr>
            </w:pPr>
            <w:r w:rsidRPr="00A55907">
              <w:rPr>
                <w:sz w:val="28"/>
                <w:szCs w:val="28"/>
              </w:rPr>
              <w:t>Финансы предприятий и о</w:t>
            </w:r>
            <w:r w:rsidRPr="00A55907">
              <w:rPr>
                <w:sz w:val="28"/>
                <w:szCs w:val="28"/>
              </w:rPr>
              <w:t>р</w:t>
            </w:r>
            <w:r w:rsidRPr="00A55907">
              <w:rPr>
                <w:sz w:val="28"/>
                <w:szCs w:val="28"/>
              </w:rPr>
              <w:t>ганизаций</w:t>
            </w:r>
            <w:r>
              <w:rPr>
                <w:sz w:val="28"/>
                <w:szCs w:val="28"/>
              </w:rPr>
              <w:t>, финансовый м</w:t>
            </w:r>
            <w:r>
              <w:rPr>
                <w:sz w:val="28"/>
                <w:szCs w:val="28"/>
              </w:rPr>
              <w:t>е</w:t>
            </w:r>
            <w:r>
              <w:rPr>
                <w:sz w:val="28"/>
                <w:szCs w:val="28"/>
              </w:rPr>
              <w:t>неджмент</w:t>
            </w:r>
          </w:p>
        </w:tc>
        <w:tc>
          <w:tcPr>
            <w:tcW w:w="992" w:type="dxa"/>
            <w:vAlign w:val="center"/>
          </w:tcPr>
          <w:p w:rsidR="006D3D5D" w:rsidRPr="00D94A9C" w:rsidRDefault="006D3D5D" w:rsidP="00F81CDE">
            <w:pPr>
              <w:spacing w:before="40" w:after="20"/>
              <w:jc w:val="center"/>
              <w:rPr>
                <w:b/>
                <w:snapToGrid w:val="0"/>
                <w:kern w:val="24"/>
                <w:sz w:val="28"/>
                <w:szCs w:val="28"/>
              </w:rPr>
            </w:pPr>
            <w:r w:rsidRPr="00D94A9C">
              <w:rPr>
                <w:b/>
                <w:snapToGrid w:val="0"/>
                <w:kern w:val="24"/>
                <w:sz w:val="28"/>
                <w:szCs w:val="28"/>
              </w:rPr>
              <w:t>6</w:t>
            </w:r>
          </w:p>
        </w:tc>
        <w:tc>
          <w:tcPr>
            <w:tcW w:w="109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145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92"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44" w:type="dxa"/>
            <w:vAlign w:val="center"/>
          </w:tcPr>
          <w:p w:rsidR="006D3D5D" w:rsidRPr="00D94A9C" w:rsidRDefault="006D3D5D" w:rsidP="00F81CDE">
            <w:pPr>
              <w:spacing w:before="40" w:after="20"/>
              <w:jc w:val="center"/>
              <w:rPr>
                <w:sz w:val="28"/>
                <w:szCs w:val="28"/>
              </w:rPr>
            </w:pPr>
            <w:r w:rsidRPr="00D94A9C">
              <w:rPr>
                <w:sz w:val="28"/>
                <w:szCs w:val="28"/>
              </w:rPr>
              <w:t>-</w:t>
            </w:r>
          </w:p>
        </w:tc>
      </w:tr>
      <w:tr w:rsidR="006D3D5D" w:rsidRPr="00D94A9C" w:rsidTr="002C178F">
        <w:trPr>
          <w:cantSplit/>
          <w:jc w:val="center"/>
        </w:trPr>
        <w:tc>
          <w:tcPr>
            <w:tcW w:w="522" w:type="dxa"/>
            <w:vAlign w:val="center"/>
          </w:tcPr>
          <w:p w:rsidR="006D3D5D" w:rsidRPr="00D94A9C" w:rsidRDefault="001D477B" w:rsidP="00F81CDE">
            <w:pPr>
              <w:spacing w:before="40" w:after="20"/>
              <w:jc w:val="center"/>
              <w:rPr>
                <w:snapToGrid w:val="0"/>
                <w:kern w:val="24"/>
                <w:sz w:val="28"/>
                <w:szCs w:val="28"/>
              </w:rPr>
            </w:pPr>
            <w:r w:rsidRPr="00D94A9C">
              <w:rPr>
                <w:snapToGrid w:val="0"/>
                <w:kern w:val="24"/>
                <w:sz w:val="28"/>
                <w:szCs w:val="28"/>
              </w:rPr>
              <w:t>5</w:t>
            </w:r>
          </w:p>
        </w:tc>
        <w:tc>
          <w:tcPr>
            <w:tcW w:w="3827" w:type="dxa"/>
          </w:tcPr>
          <w:p w:rsidR="006D3D5D" w:rsidRPr="00A55907" w:rsidRDefault="0065235A" w:rsidP="00F81CDE">
            <w:pPr>
              <w:spacing w:before="40" w:after="20"/>
              <w:jc w:val="both"/>
              <w:rPr>
                <w:sz w:val="28"/>
                <w:szCs w:val="28"/>
              </w:rPr>
            </w:pPr>
            <w:r w:rsidRPr="00D94A9C">
              <w:rPr>
                <w:sz w:val="28"/>
                <w:szCs w:val="28"/>
              </w:rPr>
              <w:t>Формирование и развитие рынка ценных бумаг</w:t>
            </w:r>
          </w:p>
        </w:tc>
        <w:tc>
          <w:tcPr>
            <w:tcW w:w="992" w:type="dxa"/>
            <w:vAlign w:val="center"/>
          </w:tcPr>
          <w:p w:rsidR="006D3D5D" w:rsidRPr="00D94A9C" w:rsidRDefault="006D3D5D" w:rsidP="00F81CDE">
            <w:pPr>
              <w:spacing w:before="40" w:after="20"/>
              <w:jc w:val="center"/>
              <w:rPr>
                <w:b/>
                <w:snapToGrid w:val="0"/>
                <w:kern w:val="24"/>
                <w:sz w:val="28"/>
                <w:szCs w:val="28"/>
              </w:rPr>
            </w:pPr>
            <w:r w:rsidRPr="00D94A9C">
              <w:rPr>
                <w:b/>
                <w:snapToGrid w:val="0"/>
                <w:kern w:val="24"/>
                <w:sz w:val="28"/>
                <w:szCs w:val="28"/>
              </w:rPr>
              <w:t>6</w:t>
            </w:r>
          </w:p>
        </w:tc>
        <w:tc>
          <w:tcPr>
            <w:tcW w:w="109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145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92"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44" w:type="dxa"/>
            <w:vAlign w:val="center"/>
          </w:tcPr>
          <w:p w:rsidR="006D3D5D" w:rsidRPr="00D94A9C" w:rsidRDefault="006D3D5D" w:rsidP="00F81CDE">
            <w:pPr>
              <w:spacing w:before="40" w:after="20"/>
              <w:jc w:val="center"/>
              <w:rPr>
                <w:sz w:val="28"/>
                <w:szCs w:val="28"/>
              </w:rPr>
            </w:pPr>
            <w:r w:rsidRPr="00D94A9C">
              <w:rPr>
                <w:sz w:val="28"/>
                <w:szCs w:val="28"/>
              </w:rPr>
              <w:t>-</w:t>
            </w:r>
          </w:p>
        </w:tc>
      </w:tr>
      <w:tr w:rsidR="006D3D5D" w:rsidRPr="00D94A9C" w:rsidTr="002C178F">
        <w:trPr>
          <w:cantSplit/>
          <w:jc w:val="center"/>
        </w:trPr>
        <w:tc>
          <w:tcPr>
            <w:tcW w:w="522" w:type="dxa"/>
            <w:vAlign w:val="center"/>
          </w:tcPr>
          <w:p w:rsidR="006D3D5D" w:rsidRPr="00D94A9C" w:rsidRDefault="001D477B" w:rsidP="00F81CDE">
            <w:pPr>
              <w:spacing w:before="40" w:after="20"/>
              <w:jc w:val="center"/>
              <w:rPr>
                <w:snapToGrid w:val="0"/>
                <w:kern w:val="24"/>
                <w:sz w:val="28"/>
                <w:szCs w:val="28"/>
              </w:rPr>
            </w:pPr>
            <w:r w:rsidRPr="00D94A9C">
              <w:rPr>
                <w:snapToGrid w:val="0"/>
                <w:kern w:val="24"/>
                <w:sz w:val="28"/>
                <w:szCs w:val="28"/>
              </w:rPr>
              <w:t>6</w:t>
            </w:r>
          </w:p>
        </w:tc>
        <w:tc>
          <w:tcPr>
            <w:tcW w:w="3827" w:type="dxa"/>
          </w:tcPr>
          <w:p w:rsidR="006D3D5D" w:rsidRPr="00D94A9C" w:rsidRDefault="00A55907" w:rsidP="00F81CDE">
            <w:pPr>
              <w:spacing w:before="40" w:after="20"/>
              <w:jc w:val="both"/>
              <w:rPr>
                <w:sz w:val="28"/>
                <w:szCs w:val="28"/>
              </w:rPr>
            </w:pPr>
            <w:r w:rsidRPr="00D94A9C">
              <w:rPr>
                <w:sz w:val="28"/>
                <w:szCs w:val="28"/>
              </w:rPr>
              <w:t>Финансы домашних хозяйств</w:t>
            </w:r>
          </w:p>
        </w:tc>
        <w:tc>
          <w:tcPr>
            <w:tcW w:w="992" w:type="dxa"/>
            <w:vAlign w:val="center"/>
          </w:tcPr>
          <w:p w:rsidR="006D3D5D" w:rsidRPr="00D94A9C" w:rsidRDefault="006D3D5D" w:rsidP="00F81CDE">
            <w:pPr>
              <w:spacing w:before="40" w:after="20"/>
              <w:jc w:val="center"/>
              <w:rPr>
                <w:b/>
                <w:snapToGrid w:val="0"/>
                <w:kern w:val="24"/>
                <w:sz w:val="28"/>
                <w:szCs w:val="28"/>
              </w:rPr>
            </w:pPr>
            <w:r w:rsidRPr="00D94A9C">
              <w:rPr>
                <w:b/>
                <w:snapToGrid w:val="0"/>
                <w:kern w:val="24"/>
                <w:sz w:val="28"/>
                <w:szCs w:val="28"/>
              </w:rPr>
              <w:t>6</w:t>
            </w:r>
          </w:p>
        </w:tc>
        <w:tc>
          <w:tcPr>
            <w:tcW w:w="109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145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92"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44" w:type="dxa"/>
            <w:vAlign w:val="center"/>
          </w:tcPr>
          <w:p w:rsidR="006D3D5D" w:rsidRPr="00D94A9C" w:rsidRDefault="006D3D5D" w:rsidP="00F81CDE">
            <w:pPr>
              <w:spacing w:before="40" w:after="20"/>
              <w:jc w:val="center"/>
              <w:rPr>
                <w:sz w:val="28"/>
                <w:szCs w:val="28"/>
              </w:rPr>
            </w:pPr>
            <w:r w:rsidRPr="00D94A9C">
              <w:rPr>
                <w:sz w:val="28"/>
                <w:szCs w:val="28"/>
              </w:rPr>
              <w:t>-</w:t>
            </w:r>
          </w:p>
        </w:tc>
      </w:tr>
      <w:tr w:rsidR="006D3D5D" w:rsidRPr="00D94A9C" w:rsidTr="002C178F">
        <w:trPr>
          <w:cantSplit/>
          <w:jc w:val="center"/>
        </w:trPr>
        <w:tc>
          <w:tcPr>
            <w:tcW w:w="522" w:type="dxa"/>
            <w:vAlign w:val="center"/>
          </w:tcPr>
          <w:p w:rsidR="006D3D5D" w:rsidRPr="00D94A9C" w:rsidRDefault="001D477B" w:rsidP="00F81CDE">
            <w:pPr>
              <w:spacing w:before="40" w:after="20"/>
              <w:jc w:val="center"/>
              <w:rPr>
                <w:snapToGrid w:val="0"/>
                <w:kern w:val="24"/>
                <w:sz w:val="28"/>
                <w:szCs w:val="28"/>
              </w:rPr>
            </w:pPr>
            <w:r w:rsidRPr="00D94A9C">
              <w:rPr>
                <w:snapToGrid w:val="0"/>
                <w:kern w:val="24"/>
                <w:sz w:val="28"/>
                <w:szCs w:val="28"/>
              </w:rPr>
              <w:t>7</w:t>
            </w:r>
          </w:p>
        </w:tc>
        <w:tc>
          <w:tcPr>
            <w:tcW w:w="3827" w:type="dxa"/>
          </w:tcPr>
          <w:p w:rsidR="006D3D5D" w:rsidRPr="00D94A9C" w:rsidRDefault="006D3D5D" w:rsidP="00F81CDE">
            <w:pPr>
              <w:spacing w:before="40" w:after="20"/>
              <w:jc w:val="both"/>
              <w:rPr>
                <w:sz w:val="28"/>
                <w:szCs w:val="28"/>
              </w:rPr>
            </w:pPr>
            <w:r w:rsidRPr="00D94A9C">
              <w:rPr>
                <w:sz w:val="28"/>
                <w:szCs w:val="28"/>
              </w:rPr>
              <w:t>Оценочная деятельность</w:t>
            </w:r>
          </w:p>
        </w:tc>
        <w:tc>
          <w:tcPr>
            <w:tcW w:w="992" w:type="dxa"/>
            <w:vAlign w:val="center"/>
          </w:tcPr>
          <w:p w:rsidR="006D3D5D" w:rsidRPr="00D94A9C" w:rsidRDefault="006D3D5D" w:rsidP="00F81CDE">
            <w:pPr>
              <w:spacing w:before="40" w:after="20"/>
              <w:jc w:val="center"/>
              <w:rPr>
                <w:b/>
                <w:snapToGrid w:val="0"/>
                <w:kern w:val="24"/>
                <w:sz w:val="28"/>
                <w:szCs w:val="28"/>
              </w:rPr>
            </w:pPr>
            <w:r w:rsidRPr="00D94A9C">
              <w:rPr>
                <w:b/>
                <w:snapToGrid w:val="0"/>
                <w:kern w:val="24"/>
                <w:sz w:val="28"/>
                <w:szCs w:val="28"/>
              </w:rPr>
              <w:t>6</w:t>
            </w:r>
          </w:p>
        </w:tc>
        <w:tc>
          <w:tcPr>
            <w:tcW w:w="109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145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92"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44" w:type="dxa"/>
            <w:vAlign w:val="center"/>
          </w:tcPr>
          <w:p w:rsidR="006D3D5D" w:rsidRPr="00D94A9C" w:rsidRDefault="006D3D5D" w:rsidP="00F81CDE">
            <w:pPr>
              <w:spacing w:before="40" w:after="20"/>
              <w:jc w:val="center"/>
              <w:rPr>
                <w:sz w:val="28"/>
                <w:szCs w:val="28"/>
              </w:rPr>
            </w:pPr>
            <w:r w:rsidRPr="00D94A9C">
              <w:rPr>
                <w:sz w:val="28"/>
                <w:szCs w:val="28"/>
              </w:rPr>
              <w:t>-</w:t>
            </w:r>
          </w:p>
        </w:tc>
      </w:tr>
      <w:tr w:rsidR="006D3D5D" w:rsidRPr="00D94A9C" w:rsidTr="002C178F">
        <w:trPr>
          <w:cantSplit/>
          <w:jc w:val="center"/>
        </w:trPr>
        <w:tc>
          <w:tcPr>
            <w:tcW w:w="522" w:type="dxa"/>
            <w:vAlign w:val="center"/>
          </w:tcPr>
          <w:p w:rsidR="006D3D5D" w:rsidRPr="00D94A9C" w:rsidRDefault="001D477B" w:rsidP="00F81CDE">
            <w:pPr>
              <w:spacing w:before="40" w:after="20"/>
              <w:jc w:val="center"/>
              <w:rPr>
                <w:snapToGrid w:val="0"/>
                <w:kern w:val="24"/>
                <w:sz w:val="28"/>
                <w:szCs w:val="28"/>
              </w:rPr>
            </w:pPr>
            <w:r w:rsidRPr="00D94A9C">
              <w:rPr>
                <w:snapToGrid w:val="0"/>
                <w:kern w:val="24"/>
                <w:sz w:val="28"/>
                <w:szCs w:val="28"/>
              </w:rPr>
              <w:t>8</w:t>
            </w:r>
          </w:p>
        </w:tc>
        <w:tc>
          <w:tcPr>
            <w:tcW w:w="3827" w:type="dxa"/>
          </w:tcPr>
          <w:p w:rsidR="006D3D5D" w:rsidRPr="00D94A9C" w:rsidRDefault="006D3D5D" w:rsidP="00F81CDE">
            <w:pPr>
              <w:spacing w:before="40" w:after="20"/>
              <w:jc w:val="both"/>
              <w:rPr>
                <w:sz w:val="28"/>
                <w:szCs w:val="28"/>
              </w:rPr>
            </w:pPr>
            <w:r w:rsidRPr="00D94A9C">
              <w:rPr>
                <w:sz w:val="28"/>
                <w:szCs w:val="28"/>
              </w:rPr>
              <w:t>Деньги, кредит и банковская деятельность</w:t>
            </w:r>
          </w:p>
        </w:tc>
        <w:tc>
          <w:tcPr>
            <w:tcW w:w="992" w:type="dxa"/>
            <w:vAlign w:val="center"/>
          </w:tcPr>
          <w:p w:rsidR="006D3D5D" w:rsidRPr="00D94A9C" w:rsidRDefault="006D3D5D" w:rsidP="00F81CDE">
            <w:pPr>
              <w:spacing w:before="40" w:after="20"/>
              <w:jc w:val="center"/>
              <w:rPr>
                <w:b/>
                <w:snapToGrid w:val="0"/>
                <w:kern w:val="24"/>
                <w:sz w:val="28"/>
                <w:szCs w:val="28"/>
              </w:rPr>
            </w:pPr>
            <w:r w:rsidRPr="00D94A9C">
              <w:rPr>
                <w:b/>
                <w:snapToGrid w:val="0"/>
                <w:kern w:val="24"/>
                <w:sz w:val="28"/>
                <w:szCs w:val="28"/>
              </w:rPr>
              <w:t>6</w:t>
            </w:r>
          </w:p>
        </w:tc>
        <w:tc>
          <w:tcPr>
            <w:tcW w:w="109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1456"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92" w:type="dxa"/>
            <w:vAlign w:val="center"/>
          </w:tcPr>
          <w:p w:rsidR="006D3D5D" w:rsidRPr="00D94A9C" w:rsidRDefault="006D3D5D" w:rsidP="00F81CDE">
            <w:pPr>
              <w:spacing w:before="40" w:after="20"/>
              <w:jc w:val="center"/>
              <w:rPr>
                <w:sz w:val="28"/>
                <w:szCs w:val="28"/>
              </w:rPr>
            </w:pPr>
            <w:r w:rsidRPr="00D94A9C">
              <w:rPr>
                <w:sz w:val="28"/>
                <w:szCs w:val="28"/>
              </w:rPr>
              <w:t>2</w:t>
            </w:r>
          </w:p>
        </w:tc>
        <w:tc>
          <w:tcPr>
            <w:tcW w:w="944" w:type="dxa"/>
            <w:vAlign w:val="center"/>
          </w:tcPr>
          <w:p w:rsidR="006D3D5D" w:rsidRPr="00D94A9C" w:rsidRDefault="006D3D5D" w:rsidP="00F81CDE">
            <w:pPr>
              <w:spacing w:before="40" w:after="20"/>
              <w:jc w:val="center"/>
              <w:rPr>
                <w:sz w:val="28"/>
                <w:szCs w:val="28"/>
              </w:rPr>
            </w:pPr>
            <w:r w:rsidRPr="00D94A9C">
              <w:rPr>
                <w:sz w:val="28"/>
                <w:szCs w:val="28"/>
              </w:rPr>
              <w:t>-</w:t>
            </w:r>
          </w:p>
        </w:tc>
      </w:tr>
      <w:tr w:rsidR="00491FA1" w:rsidRPr="00D94A9C" w:rsidTr="00CB0C70">
        <w:trPr>
          <w:cantSplit/>
          <w:jc w:val="center"/>
        </w:trPr>
        <w:tc>
          <w:tcPr>
            <w:tcW w:w="9829" w:type="dxa"/>
            <w:gridSpan w:val="7"/>
          </w:tcPr>
          <w:p w:rsidR="00491FA1" w:rsidRPr="00D94A9C" w:rsidRDefault="00491FA1" w:rsidP="00ED3237">
            <w:pPr>
              <w:spacing w:before="40" w:after="20"/>
              <w:jc w:val="center"/>
              <w:rPr>
                <w:b/>
                <w:sz w:val="28"/>
                <w:szCs w:val="28"/>
              </w:rPr>
            </w:pPr>
            <w:r w:rsidRPr="00D94A9C">
              <w:rPr>
                <w:b/>
                <w:sz w:val="28"/>
                <w:szCs w:val="28"/>
              </w:rPr>
              <w:t xml:space="preserve">Раздел 2. Страхование </w:t>
            </w:r>
          </w:p>
        </w:tc>
      </w:tr>
      <w:tr w:rsidR="006D3D5D" w:rsidRPr="00D94A9C" w:rsidTr="002C178F">
        <w:trPr>
          <w:cantSplit/>
          <w:jc w:val="center"/>
        </w:trPr>
        <w:tc>
          <w:tcPr>
            <w:tcW w:w="522" w:type="dxa"/>
            <w:vAlign w:val="center"/>
          </w:tcPr>
          <w:p w:rsidR="006D3D5D" w:rsidRPr="00D94A9C" w:rsidRDefault="001D477B" w:rsidP="00ED3237">
            <w:pPr>
              <w:pStyle w:val="aa"/>
              <w:spacing w:before="40" w:after="20"/>
              <w:ind w:left="0"/>
              <w:jc w:val="center"/>
              <w:rPr>
                <w:snapToGrid w:val="0"/>
                <w:kern w:val="24"/>
                <w:sz w:val="28"/>
                <w:szCs w:val="28"/>
              </w:rPr>
            </w:pPr>
            <w:r w:rsidRPr="00D94A9C">
              <w:rPr>
                <w:snapToGrid w:val="0"/>
                <w:kern w:val="24"/>
                <w:sz w:val="28"/>
                <w:szCs w:val="28"/>
              </w:rPr>
              <w:t>1</w:t>
            </w:r>
          </w:p>
          <w:p w:rsidR="006D3D5D" w:rsidRPr="00D94A9C" w:rsidRDefault="006D3D5D" w:rsidP="00ED3237">
            <w:pPr>
              <w:spacing w:before="40" w:after="20"/>
              <w:jc w:val="center"/>
              <w:rPr>
                <w:sz w:val="28"/>
                <w:szCs w:val="28"/>
              </w:rPr>
            </w:pPr>
          </w:p>
        </w:tc>
        <w:tc>
          <w:tcPr>
            <w:tcW w:w="3827" w:type="dxa"/>
          </w:tcPr>
          <w:p w:rsidR="006D3D5D" w:rsidRPr="002C178F" w:rsidRDefault="002C178F" w:rsidP="00ED3237">
            <w:pPr>
              <w:pStyle w:val="31"/>
              <w:spacing w:before="40" w:after="20"/>
              <w:ind w:left="0"/>
              <w:jc w:val="both"/>
              <w:rPr>
                <w:sz w:val="28"/>
                <w:szCs w:val="28"/>
              </w:rPr>
            </w:pPr>
            <w:r w:rsidRPr="002C178F">
              <w:rPr>
                <w:sz w:val="28"/>
                <w:szCs w:val="28"/>
              </w:rPr>
              <w:t>Экономическая сущность страхования. Страхование в системе методов борьбы с риском</w:t>
            </w:r>
          </w:p>
        </w:tc>
        <w:tc>
          <w:tcPr>
            <w:tcW w:w="992" w:type="dxa"/>
            <w:vAlign w:val="center"/>
          </w:tcPr>
          <w:p w:rsidR="006D3D5D" w:rsidRPr="00D94A9C" w:rsidRDefault="00ED3237" w:rsidP="00ED3237">
            <w:pPr>
              <w:spacing w:before="40" w:after="20"/>
              <w:jc w:val="center"/>
              <w:rPr>
                <w:b/>
                <w:snapToGrid w:val="0"/>
                <w:kern w:val="24"/>
                <w:sz w:val="28"/>
                <w:szCs w:val="28"/>
              </w:rPr>
            </w:pPr>
            <w:r>
              <w:rPr>
                <w:b/>
                <w:snapToGrid w:val="0"/>
                <w:kern w:val="24"/>
                <w:sz w:val="28"/>
                <w:szCs w:val="28"/>
              </w:rPr>
              <w:t>6</w:t>
            </w:r>
          </w:p>
        </w:tc>
        <w:tc>
          <w:tcPr>
            <w:tcW w:w="1096" w:type="dxa"/>
            <w:vAlign w:val="center"/>
          </w:tcPr>
          <w:p w:rsidR="006D3D5D" w:rsidRPr="00D94A9C" w:rsidRDefault="00ED3237" w:rsidP="00ED3237">
            <w:pPr>
              <w:spacing w:before="40" w:after="20"/>
              <w:jc w:val="center"/>
              <w:rPr>
                <w:sz w:val="28"/>
                <w:szCs w:val="28"/>
              </w:rPr>
            </w:pPr>
            <w:r>
              <w:rPr>
                <w:sz w:val="28"/>
                <w:szCs w:val="28"/>
              </w:rPr>
              <w:t>2</w:t>
            </w:r>
          </w:p>
        </w:tc>
        <w:tc>
          <w:tcPr>
            <w:tcW w:w="1456" w:type="dxa"/>
            <w:vAlign w:val="center"/>
          </w:tcPr>
          <w:p w:rsidR="006D3D5D" w:rsidRPr="00D94A9C" w:rsidRDefault="00ED3237" w:rsidP="00ED3237">
            <w:pPr>
              <w:spacing w:before="40" w:after="20"/>
              <w:jc w:val="center"/>
              <w:rPr>
                <w:sz w:val="28"/>
                <w:szCs w:val="28"/>
              </w:rPr>
            </w:pPr>
            <w:r>
              <w:rPr>
                <w:sz w:val="28"/>
                <w:szCs w:val="28"/>
              </w:rPr>
              <w:t>2</w:t>
            </w:r>
          </w:p>
        </w:tc>
        <w:tc>
          <w:tcPr>
            <w:tcW w:w="992" w:type="dxa"/>
            <w:vAlign w:val="center"/>
          </w:tcPr>
          <w:p w:rsidR="006D3D5D" w:rsidRPr="00D94A9C" w:rsidRDefault="00ED3237" w:rsidP="00ED3237">
            <w:pPr>
              <w:spacing w:before="40" w:after="20"/>
              <w:jc w:val="center"/>
              <w:rPr>
                <w:sz w:val="28"/>
                <w:szCs w:val="28"/>
              </w:rPr>
            </w:pPr>
            <w:r>
              <w:rPr>
                <w:sz w:val="28"/>
                <w:szCs w:val="28"/>
              </w:rPr>
              <w:t>2</w:t>
            </w:r>
          </w:p>
        </w:tc>
        <w:tc>
          <w:tcPr>
            <w:tcW w:w="944" w:type="dxa"/>
            <w:vAlign w:val="center"/>
          </w:tcPr>
          <w:p w:rsidR="006D3D5D" w:rsidRPr="00D94A9C" w:rsidRDefault="006D3D5D" w:rsidP="00ED3237">
            <w:pPr>
              <w:spacing w:before="40" w:after="20"/>
              <w:jc w:val="center"/>
              <w:rPr>
                <w:sz w:val="28"/>
                <w:szCs w:val="28"/>
              </w:rPr>
            </w:pPr>
            <w:r w:rsidRPr="00D94A9C">
              <w:rPr>
                <w:sz w:val="28"/>
                <w:szCs w:val="28"/>
              </w:rPr>
              <w:t>-</w:t>
            </w:r>
          </w:p>
        </w:tc>
      </w:tr>
      <w:tr w:rsidR="006D3D5D" w:rsidRPr="00D94A9C" w:rsidTr="002C178F">
        <w:trPr>
          <w:cantSplit/>
          <w:jc w:val="center"/>
        </w:trPr>
        <w:tc>
          <w:tcPr>
            <w:tcW w:w="522" w:type="dxa"/>
            <w:vAlign w:val="center"/>
          </w:tcPr>
          <w:p w:rsidR="006D3D5D" w:rsidRPr="00D94A9C" w:rsidRDefault="001D477B" w:rsidP="00ED3237">
            <w:pPr>
              <w:spacing w:before="40" w:after="20"/>
              <w:jc w:val="center"/>
              <w:rPr>
                <w:snapToGrid w:val="0"/>
                <w:kern w:val="24"/>
                <w:sz w:val="28"/>
                <w:szCs w:val="28"/>
              </w:rPr>
            </w:pPr>
            <w:r w:rsidRPr="00D94A9C">
              <w:rPr>
                <w:snapToGrid w:val="0"/>
                <w:kern w:val="24"/>
                <w:sz w:val="28"/>
                <w:szCs w:val="28"/>
              </w:rPr>
              <w:t>2</w:t>
            </w:r>
          </w:p>
        </w:tc>
        <w:tc>
          <w:tcPr>
            <w:tcW w:w="3827" w:type="dxa"/>
          </w:tcPr>
          <w:p w:rsidR="006D3D5D" w:rsidRPr="00E77794" w:rsidRDefault="00E77794" w:rsidP="00ED3237">
            <w:pPr>
              <w:pStyle w:val="af3"/>
              <w:spacing w:before="40" w:after="20"/>
              <w:ind w:left="0"/>
              <w:jc w:val="both"/>
              <w:rPr>
                <w:sz w:val="28"/>
                <w:szCs w:val="28"/>
              </w:rPr>
            </w:pPr>
            <w:r w:rsidRPr="00E77794">
              <w:rPr>
                <w:bCs/>
                <w:sz w:val="28"/>
                <w:szCs w:val="28"/>
              </w:rPr>
              <w:t>Страховой риск. Основы управления риском страховой организации</w:t>
            </w:r>
          </w:p>
        </w:tc>
        <w:tc>
          <w:tcPr>
            <w:tcW w:w="992" w:type="dxa"/>
            <w:vAlign w:val="center"/>
          </w:tcPr>
          <w:p w:rsidR="006D3D5D" w:rsidRPr="00D94A9C" w:rsidRDefault="00ED3237" w:rsidP="00ED3237">
            <w:pPr>
              <w:spacing w:before="40" w:after="20"/>
              <w:jc w:val="center"/>
              <w:rPr>
                <w:b/>
                <w:snapToGrid w:val="0"/>
                <w:kern w:val="24"/>
                <w:sz w:val="28"/>
                <w:szCs w:val="28"/>
              </w:rPr>
            </w:pPr>
            <w:r>
              <w:rPr>
                <w:b/>
                <w:snapToGrid w:val="0"/>
                <w:kern w:val="24"/>
                <w:sz w:val="28"/>
                <w:szCs w:val="28"/>
              </w:rPr>
              <w:t>10</w:t>
            </w:r>
          </w:p>
        </w:tc>
        <w:tc>
          <w:tcPr>
            <w:tcW w:w="1096" w:type="dxa"/>
            <w:vAlign w:val="center"/>
          </w:tcPr>
          <w:p w:rsidR="006D3D5D" w:rsidRPr="00D94A9C" w:rsidRDefault="00ED3237" w:rsidP="00ED3237">
            <w:pPr>
              <w:spacing w:before="40" w:after="20"/>
              <w:jc w:val="center"/>
              <w:rPr>
                <w:sz w:val="28"/>
                <w:szCs w:val="28"/>
              </w:rPr>
            </w:pPr>
            <w:r>
              <w:rPr>
                <w:sz w:val="28"/>
                <w:szCs w:val="28"/>
              </w:rPr>
              <w:t>2</w:t>
            </w:r>
          </w:p>
        </w:tc>
        <w:tc>
          <w:tcPr>
            <w:tcW w:w="1456" w:type="dxa"/>
            <w:vAlign w:val="center"/>
          </w:tcPr>
          <w:p w:rsidR="006D3D5D" w:rsidRPr="00D94A9C" w:rsidRDefault="00ED3237" w:rsidP="00ED3237">
            <w:pPr>
              <w:spacing w:before="40" w:after="20"/>
              <w:jc w:val="center"/>
              <w:rPr>
                <w:sz w:val="28"/>
                <w:szCs w:val="28"/>
              </w:rPr>
            </w:pPr>
            <w:r>
              <w:rPr>
                <w:sz w:val="28"/>
                <w:szCs w:val="28"/>
              </w:rPr>
              <w:t>4</w:t>
            </w:r>
          </w:p>
        </w:tc>
        <w:tc>
          <w:tcPr>
            <w:tcW w:w="992" w:type="dxa"/>
            <w:vAlign w:val="center"/>
          </w:tcPr>
          <w:p w:rsidR="006D3D5D" w:rsidRPr="00D94A9C" w:rsidRDefault="00ED3237" w:rsidP="00ED3237">
            <w:pPr>
              <w:spacing w:before="40" w:after="20"/>
              <w:jc w:val="center"/>
              <w:rPr>
                <w:sz w:val="28"/>
                <w:szCs w:val="28"/>
              </w:rPr>
            </w:pPr>
            <w:r>
              <w:rPr>
                <w:sz w:val="28"/>
                <w:szCs w:val="28"/>
              </w:rPr>
              <w:t>4</w:t>
            </w:r>
          </w:p>
        </w:tc>
        <w:tc>
          <w:tcPr>
            <w:tcW w:w="944" w:type="dxa"/>
            <w:vAlign w:val="center"/>
          </w:tcPr>
          <w:p w:rsidR="006D3D5D" w:rsidRPr="00D94A9C" w:rsidRDefault="006D3D5D" w:rsidP="00ED3237">
            <w:pPr>
              <w:spacing w:before="40" w:after="20"/>
              <w:jc w:val="center"/>
              <w:rPr>
                <w:sz w:val="28"/>
                <w:szCs w:val="28"/>
              </w:rPr>
            </w:pPr>
            <w:r w:rsidRPr="00D94A9C">
              <w:rPr>
                <w:sz w:val="28"/>
                <w:szCs w:val="28"/>
              </w:rPr>
              <w:t>-</w:t>
            </w:r>
          </w:p>
        </w:tc>
      </w:tr>
      <w:tr w:rsidR="006D3D5D" w:rsidRPr="00D94A9C" w:rsidTr="002C178F">
        <w:trPr>
          <w:cantSplit/>
          <w:jc w:val="center"/>
        </w:trPr>
        <w:tc>
          <w:tcPr>
            <w:tcW w:w="522" w:type="dxa"/>
            <w:vAlign w:val="center"/>
          </w:tcPr>
          <w:p w:rsidR="006D3D5D" w:rsidRPr="00D94A9C" w:rsidRDefault="001D477B" w:rsidP="00ED3237">
            <w:pPr>
              <w:spacing w:before="40" w:after="20"/>
              <w:jc w:val="center"/>
              <w:rPr>
                <w:snapToGrid w:val="0"/>
                <w:kern w:val="24"/>
                <w:sz w:val="28"/>
                <w:szCs w:val="28"/>
              </w:rPr>
            </w:pPr>
            <w:r w:rsidRPr="00D94A9C">
              <w:rPr>
                <w:snapToGrid w:val="0"/>
                <w:kern w:val="24"/>
                <w:sz w:val="28"/>
                <w:szCs w:val="28"/>
              </w:rPr>
              <w:t>3</w:t>
            </w:r>
          </w:p>
        </w:tc>
        <w:tc>
          <w:tcPr>
            <w:tcW w:w="3827" w:type="dxa"/>
          </w:tcPr>
          <w:p w:rsidR="006D3D5D" w:rsidRPr="00CE78F7" w:rsidRDefault="00CE78F7" w:rsidP="00ED3237">
            <w:pPr>
              <w:pStyle w:val="af3"/>
              <w:autoSpaceDE w:val="0"/>
              <w:autoSpaceDN w:val="0"/>
              <w:adjustRightInd w:val="0"/>
              <w:spacing w:before="40" w:after="20"/>
              <w:ind w:left="0"/>
              <w:rPr>
                <w:sz w:val="28"/>
                <w:szCs w:val="28"/>
              </w:rPr>
            </w:pPr>
            <w:bookmarkStart w:id="2" w:name="_Toc166741762"/>
            <w:r w:rsidRPr="00CE78F7">
              <w:rPr>
                <w:bCs/>
                <w:sz w:val="28"/>
                <w:szCs w:val="28"/>
              </w:rPr>
              <w:t>Юридическая база страховых отношений. Договор страх</w:t>
            </w:r>
            <w:r w:rsidRPr="00CE78F7">
              <w:rPr>
                <w:bCs/>
                <w:sz w:val="28"/>
                <w:szCs w:val="28"/>
              </w:rPr>
              <w:t>о</w:t>
            </w:r>
            <w:r w:rsidRPr="00CE78F7">
              <w:rPr>
                <w:bCs/>
                <w:sz w:val="28"/>
                <w:szCs w:val="28"/>
              </w:rPr>
              <w:t>вания как основа страховых отношений</w:t>
            </w:r>
            <w:bookmarkEnd w:id="2"/>
          </w:p>
        </w:tc>
        <w:tc>
          <w:tcPr>
            <w:tcW w:w="992" w:type="dxa"/>
            <w:vAlign w:val="center"/>
          </w:tcPr>
          <w:p w:rsidR="006D3D5D" w:rsidRPr="00D94A9C" w:rsidRDefault="00ED3237" w:rsidP="00ED3237">
            <w:pPr>
              <w:spacing w:before="40" w:after="20"/>
              <w:jc w:val="center"/>
              <w:rPr>
                <w:b/>
                <w:snapToGrid w:val="0"/>
                <w:kern w:val="24"/>
                <w:sz w:val="28"/>
                <w:szCs w:val="28"/>
              </w:rPr>
            </w:pPr>
            <w:r>
              <w:rPr>
                <w:b/>
                <w:snapToGrid w:val="0"/>
                <w:kern w:val="24"/>
                <w:sz w:val="28"/>
                <w:szCs w:val="28"/>
              </w:rPr>
              <w:t>10</w:t>
            </w:r>
          </w:p>
        </w:tc>
        <w:tc>
          <w:tcPr>
            <w:tcW w:w="1096" w:type="dxa"/>
            <w:vAlign w:val="center"/>
          </w:tcPr>
          <w:p w:rsidR="006D3D5D" w:rsidRPr="00D94A9C" w:rsidRDefault="00ED3237" w:rsidP="00ED3237">
            <w:pPr>
              <w:spacing w:before="40" w:after="20"/>
              <w:jc w:val="center"/>
              <w:rPr>
                <w:sz w:val="28"/>
                <w:szCs w:val="28"/>
              </w:rPr>
            </w:pPr>
            <w:r>
              <w:rPr>
                <w:sz w:val="28"/>
                <w:szCs w:val="28"/>
              </w:rPr>
              <w:t>2</w:t>
            </w:r>
          </w:p>
        </w:tc>
        <w:tc>
          <w:tcPr>
            <w:tcW w:w="1456" w:type="dxa"/>
            <w:vAlign w:val="center"/>
          </w:tcPr>
          <w:p w:rsidR="006D3D5D" w:rsidRPr="00D94A9C" w:rsidRDefault="00ED3237" w:rsidP="00ED3237">
            <w:pPr>
              <w:spacing w:before="40" w:after="20"/>
              <w:jc w:val="center"/>
              <w:rPr>
                <w:sz w:val="28"/>
                <w:szCs w:val="28"/>
              </w:rPr>
            </w:pPr>
            <w:r>
              <w:rPr>
                <w:sz w:val="28"/>
                <w:szCs w:val="28"/>
              </w:rPr>
              <w:t>4</w:t>
            </w:r>
          </w:p>
        </w:tc>
        <w:tc>
          <w:tcPr>
            <w:tcW w:w="992" w:type="dxa"/>
            <w:vAlign w:val="center"/>
          </w:tcPr>
          <w:p w:rsidR="006D3D5D" w:rsidRPr="00D94A9C" w:rsidRDefault="00ED3237" w:rsidP="00ED3237">
            <w:pPr>
              <w:spacing w:before="40" w:after="20"/>
              <w:jc w:val="center"/>
              <w:rPr>
                <w:sz w:val="28"/>
                <w:szCs w:val="28"/>
              </w:rPr>
            </w:pPr>
            <w:r>
              <w:rPr>
                <w:sz w:val="28"/>
                <w:szCs w:val="28"/>
              </w:rPr>
              <w:t>4</w:t>
            </w:r>
          </w:p>
        </w:tc>
        <w:tc>
          <w:tcPr>
            <w:tcW w:w="944" w:type="dxa"/>
            <w:vAlign w:val="center"/>
          </w:tcPr>
          <w:p w:rsidR="006D3D5D" w:rsidRPr="00D94A9C" w:rsidRDefault="006D3D5D" w:rsidP="00ED3237">
            <w:pPr>
              <w:spacing w:before="40" w:after="20"/>
              <w:jc w:val="center"/>
              <w:rPr>
                <w:sz w:val="28"/>
                <w:szCs w:val="28"/>
              </w:rPr>
            </w:pPr>
            <w:r w:rsidRPr="00D94A9C">
              <w:rPr>
                <w:sz w:val="28"/>
                <w:szCs w:val="28"/>
              </w:rPr>
              <w:t>-</w:t>
            </w:r>
          </w:p>
        </w:tc>
      </w:tr>
      <w:tr w:rsidR="006D3D5D" w:rsidRPr="00D94A9C" w:rsidTr="002C178F">
        <w:trPr>
          <w:cantSplit/>
          <w:jc w:val="center"/>
        </w:trPr>
        <w:tc>
          <w:tcPr>
            <w:tcW w:w="522" w:type="dxa"/>
            <w:vAlign w:val="center"/>
          </w:tcPr>
          <w:p w:rsidR="006D3D5D" w:rsidRPr="00D94A9C" w:rsidRDefault="001D477B" w:rsidP="00ED3237">
            <w:pPr>
              <w:spacing w:before="40" w:after="20"/>
              <w:jc w:val="center"/>
              <w:rPr>
                <w:snapToGrid w:val="0"/>
                <w:kern w:val="24"/>
                <w:sz w:val="28"/>
                <w:szCs w:val="28"/>
              </w:rPr>
            </w:pPr>
            <w:r w:rsidRPr="00D94A9C">
              <w:rPr>
                <w:snapToGrid w:val="0"/>
                <w:kern w:val="24"/>
                <w:sz w:val="28"/>
                <w:szCs w:val="28"/>
              </w:rPr>
              <w:t>4</w:t>
            </w:r>
          </w:p>
        </w:tc>
        <w:tc>
          <w:tcPr>
            <w:tcW w:w="3827" w:type="dxa"/>
          </w:tcPr>
          <w:p w:rsidR="006D3D5D" w:rsidRPr="00ED3237" w:rsidRDefault="00ED3237" w:rsidP="00ED3237">
            <w:pPr>
              <w:pStyle w:val="1"/>
              <w:keepNext w:val="0"/>
              <w:spacing w:before="40" w:after="20"/>
              <w:rPr>
                <w:b w:val="0"/>
              </w:rPr>
            </w:pPr>
            <w:r w:rsidRPr="00ED3237">
              <w:rPr>
                <w:rFonts w:ascii="Times New Roman" w:hAnsi="Times New Roman"/>
                <w:b w:val="0"/>
                <w:color w:val="auto"/>
              </w:rPr>
              <w:t>Страховая услуга как товар</w:t>
            </w:r>
          </w:p>
        </w:tc>
        <w:tc>
          <w:tcPr>
            <w:tcW w:w="992" w:type="dxa"/>
            <w:vAlign w:val="center"/>
          </w:tcPr>
          <w:p w:rsidR="006D3D5D" w:rsidRPr="00D94A9C" w:rsidRDefault="006C3301" w:rsidP="006C3301">
            <w:pPr>
              <w:spacing w:before="40" w:after="20"/>
              <w:jc w:val="center"/>
              <w:rPr>
                <w:b/>
                <w:snapToGrid w:val="0"/>
                <w:kern w:val="24"/>
                <w:sz w:val="28"/>
                <w:szCs w:val="28"/>
              </w:rPr>
            </w:pPr>
            <w:r>
              <w:rPr>
                <w:b/>
                <w:snapToGrid w:val="0"/>
                <w:kern w:val="24"/>
                <w:sz w:val="28"/>
                <w:szCs w:val="28"/>
              </w:rPr>
              <w:t>5</w:t>
            </w:r>
          </w:p>
        </w:tc>
        <w:tc>
          <w:tcPr>
            <w:tcW w:w="1096" w:type="dxa"/>
            <w:vAlign w:val="center"/>
          </w:tcPr>
          <w:p w:rsidR="006D3D5D" w:rsidRPr="00D94A9C" w:rsidRDefault="006C3301" w:rsidP="006C3301">
            <w:pPr>
              <w:spacing w:before="40" w:after="20"/>
              <w:jc w:val="center"/>
              <w:rPr>
                <w:sz w:val="28"/>
                <w:szCs w:val="28"/>
              </w:rPr>
            </w:pPr>
            <w:r>
              <w:rPr>
                <w:sz w:val="28"/>
                <w:szCs w:val="28"/>
              </w:rPr>
              <w:t>1</w:t>
            </w:r>
          </w:p>
        </w:tc>
        <w:tc>
          <w:tcPr>
            <w:tcW w:w="1456" w:type="dxa"/>
            <w:vAlign w:val="center"/>
          </w:tcPr>
          <w:p w:rsidR="006D3D5D" w:rsidRPr="00D94A9C" w:rsidRDefault="00ED3237" w:rsidP="00ED3237">
            <w:pPr>
              <w:spacing w:before="40" w:after="20"/>
              <w:jc w:val="center"/>
              <w:rPr>
                <w:sz w:val="28"/>
                <w:szCs w:val="28"/>
              </w:rPr>
            </w:pPr>
            <w:r>
              <w:rPr>
                <w:sz w:val="28"/>
                <w:szCs w:val="28"/>
              </w:rPr>
              <w:t>2</w:t>
            </w:r>
          </w:p>
        </w:tc>
        <w:tc>
          <w:tcPr>
            <w:tcW w:w="992" w:type="dxa"/>
            <w:vAlign w:val="center"/>
          </w:tcPr>
          <w:p w:rsidR="006D3D5D" w:rsidRPr="00D94A9C" w:rsidRDefault="00ED3237" w:rsidP="00ED3237">
            <w:pPr>
              <w:spacing w:before="40" w:after="20"/>
              <w:jc w:val="center"/>
              <w:rPr>
                <w:sz w:val="28"/>
                <w:szCs w:val="28"/>
              </w:rPr>
            </w:pPr>
            <w:r>
              <w:rPr>
                <w:sz w:val="28"/>
                <w:szCs w:val="28"/>
              </w:rPr>
              <w:t>2</w:t>
            </w:r>
          </w:p>
        </w:tc>
        <w:tc>
          <w:tcPr>
            <w:tcW w:w="944" w:type="dxa"/>
            <w:vAlign w:val="center"/>
          </w:tcPr>
          <w:p w:rsidR="006D3D5D" w:rsidRPr="00D94A9C" w:rsidRDefault="006D3D5D" w:rsidP="00ED3237">
            <w:pPr>
              <w:spacing w:before="40" w:after="20"/>
              <w:jc w:val="center"/>
              <w:rPr>
                <w:sz w:val="28"/>
                <w:szCs w:val="28"/>
              </w:rPr>
            </w:pPr>
            <w:r w:rsidRPr="00D94A9C">
              <w:rPr>
                <w:sz w:val="28"/>
                <w:szCs w:val="28"/>
              </w:rPr>
              <w:t>-</w:t>
            </w:r>
          </w:p>
        </w:tc>
      </w:tr>
      <w:tr w:rsidR="002C178F" w:rsidRPr="00D94A9C" w:rsidTr="002C178F">
        <w:trPr>
          <w:cantSplit/>
          <w:jc w:val="center"/>
        </w:trPr>
        <w:tc>
          <w:tcPr>
            <w:tcW w:w="522" w:type="dxa"/>
            <w:vAlign w:val="center"/>
          </w:tcPr>
          <w:p w:rsidR="002C178F" w:rsidRPr="00D94A9C" w:rsidRDefault="002C178F" w:rsidP="00ED3237">
            <w:pPr>
              <w:spacing w:before="40" w:after="20"/>
              <w:jc w:val="center"/>
              <w:rPr>
                <w:snapToGrid w:val="0"/>
                <w:kern w:val="24"/>
                <w:sz w:val="28"/>
                <w:szCs w:val="28"/>
              </w:rPr>
            </w:pPr>
            <w:r>
              <w:rPr>
                <w:snapToGrid w:val="0"/>
                <w:kern w:val="24"/>
                <w:sz w:val="28"/>
                <w:szCs w:val="28"/>
              </w:rPr>
              <w:t>5</w:t>
            </w:r>
          </w:p>
        </w:tc>
        <w:tc>
          <w:tcPr>
            <w:tcW w:w="3827" w:type="dxa"/>
          </w:tcPr>
          <w:p w:rsidR="002C178F" w:rsidRPr="00DD0EA5" w:rsidRDefault="00DD0EA5" w:rsidP="00ED3237">
            <w:pPr>
              <w:spacing w:before="40" w:after="20"/>
              <w:jc w:val="both"/>
              <w:rPr>
                <w:sz w:val="28"/>
                <w:szCs w:val="28"/>
              </w:rPr>
            </w:pPr>
            <w:r w:rsidRPr="00DD0EA5">
              <w:rPr>
                <w:bCs/>
                <w:sz w:val="28"/>
                <w:szCs w:val="28"/>
              </w:rPr>
              <w:t>Страховая премия как плата за страхование. Страховой тариф</w:t>
            </w:r>
          </w:p>
        </w:tc>
        <w:tc>
          <w:tcPr>
            <w:tcW w:w="992" w:type="dxa"/>
            <w:vAlign w:val="center"/>
          </w:tcPr>
          <w:p w:rsidR="002C178F" w:rsidRPr="00D94A9C" w:rsidRDefault="006C3301" w:rsidP="006C3301">
            <w:pPr>
              <w:spacing w:before="40" w:after="20"/>
              <w:jc w:val="center"/>
              <w:rPr>
                <w:b/>
                <w:snapToGrid w:val="0"/>
                <w:kern w:val="24"/>
                <w:sz w:val="28"/>
                <w:szCs w:val="28"/>
              </w:rPr>
            </w:pPr>
            <w:r>
              <w:rPr>
                <w:b/>
                <w:snapToGrid w:val="0"/>
                <w:kern w:val="24"/>
                <w:sz w:val="28"/>
                <w:szCs w:val="28"/>
              </w:rPr>
              <w:t>5</w:t>
            </w:r>
          </w:p>
        </w:tc>
        <w:tc>
          <w:tcPr>
            <w:tcW w:w="1096" w:type="dxa"/>
            <w:vAlign w:val="center"/>
          </w:tcPr>
          <w:p w:rsidR="002C178F" w:rsidRPr="00D94A9C" w:rsidRDefault="006C3301" w:rsidP="006C3301">
            <w:pPr>
              <w:spacing w:before="40" w:after="20"/>
              <w:jc w:val="center"/>
              <w:rPr>
                <w:sz w:val="28"/>
                <w:szCs w:val="28"/>
              </w:rPr>
            </w:pPr>
            <w:r>
              <w:rPr>
                <w:sz w:val="28"/>
                <w:szCs w:val="28"/>
              </w:rPr>
              <w:t>1</w:t>
            </w:r>
          </w:p>
        </w:tc>
        <w:tc>
          <w:tcPr>
            <w:tcW w:w="1456" w:type="dxa"/>
            <w:vAlign w:val="center"/>
          </w:tcPr>
          <w:p w:rsidR="002C178F" w:rsidRPr="00D94A9C" w:rsidRDefault="00ED3237" w:rsidP="00ED3237">
            <w:pPr>
              <w:spacing w:before="40" w:after="20"/>
              <w:jc w:val="center"/>
              <w:rPr>
                <w:sz w:val="28"/>
                <w:szCs w:val="28"/>
              </w:rPr>
            </w:pPr>
            <w:r>
              <w:rPr>
                <w:sz w:val="28"/>
                <w:szCs w:val="28"/>
              </w:rPr>
              <w:t>2</w:t>
            </w:r>
          </w:p>
        </w:tc>
        <w:tc>
          <w:tcPr>
            <w:tcW w:w="992" w:type="dxa"/>
            <w:vAlign w:val="center"/>
          </w:tcPr>
          <w:p w:rsidR="002C178F" w:rsidRPr="00D94A9C" w:rsidRDefault="00ED3237" w:rsidP="00ED3237">
            <w:pPr>
              <w:spacing w:before="40" w:after="20"/>
              <w:jc w:val="center"/>
              <w:rPr>
                <w:sz w:val="28"/>
                <w:szCs w:val="28"/>
              </w:rPr>
            </w:pPr>
            <w:r>
              <w:rPr>
                <w:sz w:val="28"/>
                <w:szCs w:val="28"/>
              </w:rPr>
              <w:t>2</w:t>
            </w:r>
          </w:p>
        </w:tc>
        <w:tc>
          <w:tcPr>
            <w:tcW w:w="944" w:type="dxa"/>
            <w:vAlign w:val="center"/>
          </w:tcPr>
          <w:p w:rsidR="002C178F" w:rsidRPr="00D94A9C" w:rsidRDefault="00ED3237" w:rsidP="00ED3237">
            <w:pPr>
              <w:spacing w:before="40" w:after="20"/>
              <w:jc w:val="center"/>
              <w:rPr>
                <w:sz w:val="28"/>
                <w:szCs w:val="28"/>
              </w:rPr>
            </w:pPr>
            <w:r>
              <w:rPr>
                <w:sz w:val="28"/>
                <w:szCs w:val="28"/>
              </w:rPr>
              <w:t>-</w:t>
            </w:r>
          </w:p>
        </w:tc>
      </w:tr>
      <w:tr w:rsidR="002C178F" w:rsidRPr="00D94A9C" w:rsidTr="002C178F">
        <w:trPr>
          <w:cantSplit/>
          <w:jc w:val="center"/>
        </w:trPr>
        <w:tc>
          <w:tcPr>
            <w:tcW w:w="522" w:type="dxa"/>
            <w:vAlign w:val="center"/>
          </w:tcPr>
          <w:p w:rsidR="002C178F" w:rsidRPr="00D94A9C" w:rsidRDefault="002C178F" w:rsidP="00ED3237">
            <w:pPr>
              <w:spacing w:before="40" w:after="20"/>
              <w:jc w:val="center"/>
              <w:rPr>
                <w:snapToGrid w:val="0"/>
                <w:kern w:val="24"/>
                <w:sz w:val="28"/>
                <w:szCs w:val="28"/>
              </w:rPr>
            </w:pPr>
            <w:r>
              <w:rPr>
                <w:snapToGrid w:val="0"/>
                <w:kern w:val="24"/>
                <w:sz w:val="28"/>
                <w:szCs w:val="28"/>
              </w:rPr>
              <w:t>6</w:t>
            </w:r>
          </w:p>
        </w:tc>
        <w:tc>
          <w:tcPr>
            <w:tcW w:w="3827" w:type="dxa"/>
          </w:tcPr>
          <w:p w:rsidR="002C178F" w:rsidRPr="002C178F" w:rsidRDefault="002C178F" w:rsidP="00ED3237">
            <w:pPr>
              <w:pStyle w:val="20"/>
              <w:keepNext w:val="0"/>
              <w:spacing w:before="40" w:after="20"/>
              <w:rPr>
                <w:b w:val="0"/>
              </w:rPr>
            </w:pPr>
            <w:r w:rsidRPr="002C178F">
              <w:rPr>
                <w:rFonts w:ascii="Times New Roman" w:hAnsi="Times New Roman"/>
                <w:b w:val="0"/>
                <w:i w:val="0"/>
              </w:rPr>
              <w:t>Страховая организация как субъект рынка</w:t>
            </w:r>
          </w:p>
        </w:tc>
        <w:tc>
          <w:tcPr>
            <w:tcW w:w="992" w:type="dxa"/>
            <w:vAlign w:val="center"/>
          </w:tcPr>
          <w:p w:rsidR="002C178F" w:rsidRPr="00D94A9C" w:rsidRDefault="00ED3237" w:rsidP="00ED3237">
            <w:pPr>
              <w:spacing w:before="40" w:after="20"/>
              <w:jc w:val="center"/>
              <w:rPr>
                <w:b/>
                <w:snapToGrid w:val="0"/>
                <w:kern w:val="24"/>
                <w:sz w:val="28"/>
                <w:szCs w:val="28"/>
              </w:rPr>
            </w:pPr>
            <w:r>
              <w:rPr>
                <w:b/>
                <w:snapToGrid w:val="0"/>
                <w:kern w:val="24"/>
                <w:sz w:val="28"/>
                <w:szCs w:val="28"/>
              </w:rPr>
              <w:t>6</w:t>
            </w:r>
          </w:p>
        </w:tc>
        <w:tc>
          <w:tcPr>
            <w:tcW w:w="1096" w:type="dxa"/>
            <w:vAlign w:val="center"/>
          </w:tcPr>
          <w:p w:rsidR="002C178F" w:rsidRPr="00D94A9C" w:rsidRDefault="00ED3237" w:rsidP="00ED3237">
            <w:pPr>
              <w:spacing w:before="40" w:after="20"/>
              <w:jc w:val="center"/>
              <w:rPr>
                <w:sz w:val="28"/>
                <w:szCs w:val="28"/>
              </w:rPr>
            </w:pPr>
            <w:r>
              <w:rPr>
                <w:sz w:val="28"/>
                <w:szCs w:val="28"/>
              </w:rPr>
              <w:t>2</w:t>
            </w:r>
          </w:p>
        </w:tc>
        <w:tc>
          <w:tcPr>
            <w:tcW w:w="1456" w:type="dxa"/>
            <w:vAlign w:val="center"/>
          </w:tcPr>
          <w:p w:rsidR="002C178F" w:rsidRPr="00D94A9C" w:rsidRDefault="00ED3237" w:rsidP="00ED3237">
            <w:pPr>
              <w:spacing w:before="40" w:after="20"/>
              <w:jc w:val="center"/>
              <w:rPr>
                <w:sz w:val="28"/>
                <w:szCs w:val="28"/>
              </w:rPr>
            </w:pPr>
            <w:r>
              <w:rPr>
                <w:sz w:val="28"/>
                <w:szCs w:val="28"/>
              </w:rPr>
              <w:t>2</w:t>
            </w:r>
          </w:p>
        </w:tc>
        <w:tc>
          <w:tcPr>
            <w:tcW w:w="992" w:type="dxa"/>
            <w:vAlign w:val="center"/>
          </w:tcPr>
          <w:p w:rsidR="002C178F" w:rsidRPr="00D94A9C" w:rsidRDefault="00ED3237" w:rsidP="00ED3237">
            <w:pPr>
              <w:spacing w:before="40" w:after="20"/>
              <w:jc w:val="center"/>
              <w:rPr>
                <w:sz w:val="28"/>
                <w:szCs w:val="28"/>
              </w:rPr>
            </w:pPr>
            <w:r>
              <w:rPr>
                <w:sz w:val="28"/>
                <w:szCs w:val="28"/>
              </w:rPr>
              <w:t>2</w:t>
            </w:r>
          </w:p>
        </w:tc>
        <w:tc>
          <w:tcPr>
            <w:tcW w:w="944" w:type="dxa"/>
            <w:vAlign w:val="center"/>
          </w:tcPr>
          <w:p w:rsidR="002C178F" w:rsidRPr="00D94A9C" w:rsidRDefault="00ED3237" w:rsidP="00ED3237">
            <w:pPr>
              <w:spacing w:before="40" w:after="20"/>
              <w:jc w:val="center"/>
              <w:rPr>
                <w:sz w:val="28"/>
                <w:szCs w:val="28"/>
              </w:rPr>
            </w:pPr>
            <w:r>
              <w:rPr>
                <w:sz w:val="28"/>
                <w:szCs w:val="28"/>
              </w:rPr>
              <w:t>-</w:t>
            </w:r>
          </w:p>
        </w:tc>
      </w:tr>
      <w:tr w:rsidR="002C178F" w:rsidRPr="00D94A9C" w:rsidTr="002C178F">
        <w:trPr>
          <w:cantSplit/>
          <w:jc w:val="center"/>
        </w:trPr>
        <w:tc>
          <w:tcPr>
            <w:tcW w:w="522" w:type="dxa"/>
            <w:vAlign w:val="center"/>
          </w:tcPr>
          <w:p w:rsidR="002C178F" w:rsidRPr="00D94A9C" w:rsidRDefault="002C178F" w:rsidP="00ED3237">
            <w:pPr>
              <w:spacing w:before="40" w:after="20"/>
              <w:jc w:val="center"/>
              <w:rPr>
                <w:snapToGrid w:val="0"/>
                <w:kern w:val="24"/>
                <w:sz w:val="28"/>
                <w:szCs w:val="28"/>
              </w:rPr>
            </w:pPr>
            <w:r>
              <w:rPr>
                <w:snapToGrid w:val="0"/>
                <w:kern w:val="24"/>
                <w:sz w:val="28"/>
                <w:szCs w:val="28"/>
              </w:rPr>
              <w:lastRenderedPageBreak/>
              <w:t>7</w:t>
            </w:r>
          </w:p>
        </w:tc>
        <w:tc>
          <w:tcPr>
            <w:tcW w:w="3827" w:type="dxa"/>
          </w:tcPr>
          <w:p w:rsidR="002C178F" w:rsidRPr="002C178F" w:rsidRDefault="002C178F" w:rsidP="00ED3237">
            <w:pPr>
              <w:spacing w:before="40" w:after="20"/>
              <w:jc w:val="both"/>
              <w:rPr>
                <w:sz w:val="28"/>
                <w:szCs w:val="28"/>
              </w:rPr>
            </w:pPr>
            <w:r w:rsidRPr="002C178F">
              <w:rPr>
                <w:bCs/>
                <w:sz w:val="28"/>
                <w:szCs w:val="28"/>
              </w:rPr>
              <w:t>Финансовые проблемы стр</w:t>
            </w:r>
            <w:r w:rsidRPr="002C178F">
              <w:rPr>
                <w:bCs/>
                <w:sz w:val="28"/>
                <w:szCs w:val="28"/>
              </w:rPr>
              <w:t>а</w:t>
            </w:r>
            <w:r w:rsidRPr="002C178F">
              <w:rPr>
                <w:bCs/>
                <w:sz w:val="28"/>
                <w:szCs w:val="28"/>
              </w:rPr>
              <w:t>ховой деятельности</w:t>
            </w:r>
          </w:p>
        </w:tc>
        <w:tc>
          <w:tcPr>
            <w:tcW w:w="992" w:type="dxa"/>
            <w:vAlign w:val="center"/>
          </w:tcPr>
          <w:p w:rsidR="002C178F" w:rsidRPr="00D94A9C" w:rsidRDefault="00ED3237" w:rsidP="00ED3237">
            <w:pPr>
              <w:spacing w:before="40" w:after="20"/>
              <w:jc w:val="center"/>
              <w:rPr>
                <w:b/>
                <w:snapToGrid w:val="0"/>
                <w:kern w:val="24"/>
                <w:sz w:val="28"/>
                <w:szCs w:val="28"/>
              </w:rPr>
            </w:pPr>
            <w:r>
              <w:rPr>
                <w:b/>
                <w:snapToGrid w:val="0"/>
                <w:kern w:val="24"/>
                <w:sz w:val="28"/>
                <w:szCs w:val="28"/>
              </w:rPr>
              <w:t>10</w:t>
            </w:r>
          </w:p>
        </w:tc>
        <w:tc>
          <w:tcPr>
            <w:tcW w:w="1096" w:type="dxa"/>
            <w:vAlign w:val="center"/>
          </w:tcPr>
          <w:p w:rsidR="002C178F" w:rsidRPr="00D94A9C" w:rsidRDefault="00ED3237" w:rsidP="00ED3237">
            <w:pPr>
              <w:spacing w:before="40" w:after="20"/>
              <w:jc w:val="center"/>
              <w:rPr>
                <w:sz w:val="28"/>
                <w:szCs w:val="28"/>
              </w:rPr>
            </w:pPr>
            <w:r>
              <w:rPr>
                <w:sz w:val="28"/>
                <w:szCs w:val="28"/>
              </w:rPr>
              <w:t>2</w:t>
            </w:r>
          </w:p>
        </w:tc>
        <w:tc>
          <w:tcPr>
            <w:tcW w:w="1456" w:type="dxa"/>
            <w:vAlign w:val="center"/>
          </w:tcPr>
          <w:p w:rsidR="002C178F" w:rsidRPr="00D94A9C" w:rsidRDefault="00ED3237" w:rsidP="00ED3237">
            <w:pPr>
              <w:spacing w:before="40" w:after="20"/>
              <w:jc w:val="center"/>
              <w:rPr>
                <w:sz w:val="28"/>
                <w:szCs w:val="28"/>
              </w:rPr>
            </w:pPr>
            <w:r>
              <w:rPr>
                <w:sz w:val="28"/>
                <w:szCs w:val="28"/>
              </w:rPr>
              <w:t>4</w:t>
            </w:r>
          </w:p>
        </w:tc>
        <w:tc>
          <w:tcPr>
            <w:tcW w:w="992" w:type="dxa"/>
            <w:vAlign w:val="center"/>
          </w:tcPr>
          <w:p w:rsidR="002C178F" w:rsidRPr="00D94A9C" w:rsidRDefault="00ED3237" w:rsidP="00ED3237">
            <w:pPr>
              <w:spacing w:before="40" w:after="20"/>
              <w:jc w:val="center"/>
              <w:rPr>
                <w:sz w:val="28"/>
                <w:szCs w:val="28"/>
              </w:rPr>
            </w:pPr>
            <w:r>
              <w:rPr>
                <w:sz w:val="28"/>
                <w:szCs w:val="28"/>
              </w:rPr>
              <w:t>4</w:t>
            </w:r>
          </w:p>
        </w:tc>
        <w:tc>
          <w:tcPr>
            <w:tcW w:w="944" w:type="dxa"/>
            <w:vAlign w:val="center"/>
          </w:tcPr>
          <w:p w:rsidR="002C178F" w:rsidRPr="00D94A9C" w:rsidRDefault="00ED3237" w:rsidP="00ED3237">
            <w:pPr>
              <w:spacing w:before="40" w:after="20"/>
              <w:jc w:val="center"/>
              <w:rPr>
                <w:sz w:val="28"/>
                <w:szCs w:val="28"/>
              </w:rPr>
            </w:pPr>
            <w:r>
              <w:rPr>
                <w:sz w:val="28"/>
                <w:szCs w:val="28"/>
              </w:rPr>
              <w:t>-</w:t>
            </w:r>
          </w:p>
        </w:tc>
      </w:tr>
      <w:tr w:rsidR="002C178F" w:rsidRPr="00D94A9C" w:rsidTr="002C178F">
        <w:trPr>
          <w:cantSplit/>
          <w:jc w:val="center"/>
        </w:trPr>
        <w:tc>
          <w:tcPr>
            <w:tcW w:w="522" w:type="dxa"/>
            <w:vAlign w:val="center"/>
          </w:tcPr>
          <w:p w:rsidR="002C178F" w:rsidRPr="00D94A9C" w:rsidRDefault="002C178F" w:rsidP="00ED3237">
            <w:pPr>
              <w:spacing w:before="40" w:after="20"/>
              <w:jc w:val="center"/>
              <w:rPr>
                <w:snapToGrid w:val="0"/>
                <w:kern w:val="24"/>
                <w:sz w:val="28"/>
                <w:szCs w:val="28"/>
              </w:rPr>
            </w:pPr>
            <w:r>
              <w:rPr>
                <w:snapToGrid w:val="0"/>
                <w:kern w:val="24"/>
                <w:sz w:val="28"/>
                <w:szCs w:val="28"/>
              </w:rPr>
              <w:t>8</w:t>
            </w:r>
          </w:p>
        </w:tc>
        <w:tc>
          <w:tcPr>
            <w:tcW w:w="3827" w:type="dxa"/>
          </w:tcPr>
          <w:p w:rsidR="002C178F" w:rsidRPr="002C178F" w:rsidRDefault="002C178F" w:rsidP="00ED3237">
            <w:pPr>
              <w:pStyle w:val="af3"/>
              <w:spacing w:before="40" w:after="20"/>
              <w:ind w:left="0"/>
              <w:rPr>
                <w:sz w:val="28"/>
                <w:szCs w:val="28"/>
              </w:rPr>
            </w:pPr>
            <w:r w:rsidRPr="002C178F">
              <w:rPr>
                <w:bCs/>
                <w:sz w:val="28"/>
                <w:szCs w:val="28"/>
              </w:rPr>
              <w:t xml:space="preserve">Имущественное и личное страхование </w:t>
            </w:r>
          </w:p>
        </w:tc>
        <w:tc>
          <w:tcPr>
            <w:tcW w:w="992" w:type="dxa"/>
            <w:vAlign w:val="center"/>
          </w:tcPr>
          <w:p w:rsidR="002C178F" w:rsidRPr="00D94A9C" w:rsidRDefault="00ED3237" w:rsidP="006C3301">
            <w:pPr>
              <w:spacing w:before="40" w:after="20"/>
              <w:jc w:val="center"/>
              <w:rPr>
                <w:b/>
                <w:snapToGrid w:val="0"/>
                <w:kern w:val="24"/>
                <w:sz w:val="28"/>
                <w:szCs w:val="28"/>
              </w:rPr>
            </w:pPr>
            <w:r>
              <w:rPr>
                <w:b/>
                <w:snapToGrid w:val="0"/>
                <w:kern w:val="24"/>
                <w:sz w:val="28"/>
                <w:szCs w:val="28"/>
              </w:rPr>
              <w:t>1</w:t>
            </w:r>
            <w:r w:rsidR="006C3301">
              <w:rPr>
                <w:b/>
                <w:snapToGrid w:val="0"/>
                <w:kern w:val="24"/>
                <w:sz w:val="28"/>
                <w:szCs w:val="28"/>
              </w:rPr>
              <w:t>2</w:t>
            </w:r>
          </w:p>
        </w:tc>
        <w:tc>
          <w:tcPr>
            <w:tcW w:w="1096" w:type="dxa"/>
            <w:vAlign w:val="center"/>
          </w:tcPr>
          <w:p w:rsidR="002C178F" w:rsidRPr="00D94A9C" w:rsidRDefault="006C3301" w:rsidP="006C3301">
            <w:pPr>
              <w:spacing w:before="40" w:after="20"/>
              <w:jc w:val="center"/>
              <w:rPr>
                <w:sz w:val="28"/>
                <w:szCs w:val="28"/>
              </w:rPr>
            </w:pPr>
            <w:r>
              <w:rPr>
                <w:sz w:val="28"/>
                <w:szCs w:val="28"/>
              </w:rPr>
              <w:t>4</w:t>
            </w:r>
          </w:p>
        </w:tc>
        <w:tc>
          <w:tcPr>
            <w:tcW w:w="1456" w:type="dxa"/>
            <w:vAlign w:val="center"/>
          </w:tcPr>
          <w:p w:rsidR="002C178F" w:rsidRPr="00D94A9C" w:rsidRDefault="00ED3237" w:rsidP="00ED3237">
            <w:pPr>
              <w:spacing w:before="40" w:after="20"/>
              <w:jc w:val="center"/>
              <w:rPr>
                <w:sz w:val="28"/>
                <w:szCs w:val="28"/>
              </w:rPr>
            </w:pPr>
            <w:r>
              <w:rPr>
                <w:sz w:val="28"/>
                <w:szCs w:val="28"/>
              </w:rPr>
              <w:t>4</w:t>
            </w:r>
          </w:p>
        </w:tc>
        <w:tc>
          <w:tcPr>
            <w:tcW w:w="992" w:type="dxa"/>
            <w:vAlign w:val="center"/>
          </w:tcPr>
          <w:p w:rsidR="002C178F" w:rsidRPr="00D94A9C" w:rsidRDefault="00ED3237" w:rsidP="00ED3237">
            <w:pPr>
              <w:spacing w:before="40" w:after="20"/>
              <w:jc w:val="center"/>
              <w:rPr>
                <w:sz w:val="28"/>
                <w:szCs w:val="28"/>
              </w:rPr>
            </w:pPr>
            <w:r>
              <w:rPr>
                <w:sz w:val="28"/>
                <w:szCs w:val="28"/>
              </w:rPr>
              <w:t>4</w:t>
            </w:r>
          </w:p>
        </w:tc>
        <w:tc>
          <w:tcPr>
            <w:tcW w:w="944" w:type="dxa"/>
            <w:vAlign w:val="center"/>
          </w:tcPr>
          <w:p w:rsidR="002C178F" w:rsidRPr="00D94A9C" w:rsidRDefault="00ED3237" w:rsidP="00ED3237">
            <w:pPr>
              <w:spacing w:before="40" w:after="20"/>
              <w:jc w:val="center"/>
              <w:rPr>
                <w:sz w:val="28"/>
                <w:szCs w:val="28"/>
              </w:rPr>
            </w:pPr>
            <w:r>
              <w:rPr>
                <w:sz w:val="28"/>
                <w:szCs w:val="28"/>
              </w:rPr>
              <w:t>-</w:t>
            </w:r>
          </w:p>
        </w:tc>
      </w:tr>
      <w:tr w:rsidR="002C178F" w:rsidRPr="00D94A9C" w:rsidTr="002C178F">
        <w:trPr>
          <w:cantSplit/>
          <w:jc w:val="center"/>
        </w:trPr>
        <w:tc>
          <w:tcPr>
            <w:tcW w:w="522" w:type="dxa"/>
            <w:vAlign w:val="center"/>
          </w:tcPr>
          <w:p w:rsidR="002C178F" w:rsidRPr="00D94A9C" w:rsidRDefault="002C178F" w:rsidP="00ED3237">
            <w:pPr>
              <w:spacing w:before="40" w:after="20"/>
              <w:jc w:val="center"/>
              <w:rPr>
                <w:snapToGrid w:val="0"/>
                <w:kern w:val="24"/>
                <w:sz w:val="28"/>
                <w:szCs w:val="28"/>
              </w:rPr>
            </w:pPr>
            <w:r>
              <w:rPr>
                <w:snapToGrid w:val="0"/>
                <w:kern w:val="24"/>
                <w:sz w:val="28"/>
                <w:szCs w:val="28"/>
              </w:rPr>
              <w:t>9</w:t>
            </w:r>
          </w:p>
        </w:tc>
        <w:tc>
          <w:tcPr>
            <w:tcW w:w="3827" w:type="dxa"/>
          </w:tcPr>
          <w:p w:rsidR="002C178F" w:rsidRPr="00D94A9C" w:rsidRDefault="002C178F" w:rsidP="00ED3237">
            <w:pPr>
              <w:spacing w:before="40" w:after="20"/>
              <w:jc w:val="both"/>
              <w:rPr>
                <w:sz w:val="28"/>
                <w:szCs w:val="28"/>
              </w:rPr>
            </w:pPr>
            <w:r>
              <w:rPr>
                <w:sz w:val="28"/>
                <w:szCs w:val="28"/>
              </w:rPr>
              <w:t>Перестрахование</w:t>
            </w:r>
          </w:p>
        </w:tc>
        <w:tc>
          <w:tcPr>
            <w:tcW w:w="992" w:type="dxa"/>
            <w:vAlign w:val="center"/>
          </w:tcPr>
          <w:p w:rsidR="002C178F" w:rsidRPr="00D94A9C" w:rsidRDefault="00ED3237" w:rsidP="00ED3237">
            <w:pPr>
              <w:spacing w:before="40" w:after="20"/>
              <w:jc w:val="center"/>
              <w:rPr>
                <w:b/>
                <w:snapToGrid w:val="0"/>
                <w:kern w:val="24"/>
                <w:sz w:val="28"/>
                <w:szCs w:val="28"/>
              </w:rPr>
            </w:pPr>
            <w:r>
              <w:rPr>
                <w:b/>
                <w:snapToGrid w:val="0"/>
                <w:kern w:val="24"/>
                <w:sz w:val="28"/>
                <w:szCs w:val="28"/>
              </w:rPr>
              <w:t>10</w:t>
            </w:r>
          </w:p>
        </w:tc>
        <w:tc>
          <w:tcPr>
            <w:tcW w:w="1096" w:type="dxa"/>
            <w:vAlign w:val="center"/>
          </w:tcPr>
          <w:p w:rsidR="002C178F" w:rsidRPr="00D94A9C" w:rsidRDefault="00ED3237" w:rsidP="00ED3237">
            <w:pPr>
              <w:spacing w:before="40" w:after="20"/>
              <w:jc w:val="center"/>
              <w:rPr>
                <w:sz w:val="28"/>
                <w:szCs w:val="28"/>
              </w:rPr>
            </w:pPr>
            <w:r>
              <w:rPr>
                <w:sz w:val="28"/>
                <w:szCs w:val="28"/>
              </w:rPr>
              <w:t>2</w:t>
            </w:r>
          </w:p>
        </w:tc>
        <w:tc>
          <w:tcPr>
            <w:tcW w:w="1456" w:type="dxa"/>
            <w:vAlign w:val="center"/>
          </w:tcPr>
          <w:p w:rsidR="002C178F" w:rsidRPr="00D94A9C" w:rsidRDefault="00ED3237" w:rsidP="00ED3237">
            <w:pPr>
              <w:spacing w:before="40" w:after="20"/>
              <w:jc w:val="center"/>
              <w:rPr>
                <w:sz w:val="28"/>
                <w:szCs w:val="28"/>
              </w:rPr>
            </w:pPr>
            <w:r>
              <w:rPr>
                <w:sz w:val="28"/>
                <w:szCs w:val="28"/>
              </w:rPr>
              <w:t>4</w:t>
            </w:r>
          </w:p>
        </w:tc>
        <w:tc>
          <w:tcPr>
            <w:tcW w:w="992" w:type="dxa"/>
            <w:vAlign w:val="center"/>
          </w:tcPr>
          <w:p w:rsidR="002C178F" w:rsidRPr="00D94A9C" w:rsidRDefault="00ED3237" w:rsidP="00ED3237">
            <w:pPr>
              <w:spacing w:before="40" w:after="20"/>
              <w:jc w:val="center"/>
              <w:rPr>
                <w:sz w:val="28"/>
                <w:szCs w:val="28"/>
              </w:rPr>
            </w:pPr>
            <w:r>
              <w:rPr>
                <w:sz w:val="28"/>
                <w:szCs w:val="28"/>
              </w:rPr>
              <w:t>4</w:t>
            </w:r>
          </w:p>
        </w:tc>
        <w:tc>
          <w:tcPr>
            <w:tcW w:w="944" w:type="dxa"/>
            <w:vAlign w:val="center"/>
          </w:tcPr>
          <w:p w:rsidR="002C178F" w:rsidRPr="00D94A9C" w:rsidRDefault="00ED3237" w:rsidP="00ED3237">
            <w:pPr>
              <w:spacing w:before="40" w:after="20"/>
              <w:jc w:val="center"/>
              <w:rPr>
                <w:sz w:val="28"/>
                <w:szCs w:val="28"/>
              </w:rPr>
            </w:pPr>
            <w:r>
              <w:rPr>
                <w:sz w:val="28"/>
                <w:szCs w:val="28"/>
              </w:rPr>
              <w:t>-</w:t>
            </w:r>
          </w:p>
        </w:tc>
      </w:tr>
      <w:tr w:rsidR="002C178F" w:rsidRPr="00D94A9C" w:rsidTr="002C178F">
        <w:trPr>
          <w:cantSplit/>
          <w:jc w:val="center"/>
        </w:trPr>
        <w:tc>
          <w:tcPr>
            <w:tcW w:w="522" w:type="dxa"/>
            <w:vAlign w:val="center"/>
          </w:tcPr>
          <w:p w:rsidR="002C178F" w:rsidRPr="00D94A9C" w:rsidRDefault="002C178F" w:rsidP="00ED3237">
            <w:pPr>
              <w:spacing w:before="40" w:after="20"/>
              <w:jc w:val="center"/>
              <w:rPr>
                <w:snapToGrid w:val="0"/>
                <w:kern w:val="24"/>
                <w:sz w:val="28"/>
                <w:szCs w:val="28"/>
              </w:rPr>
            </w:pPr>
            <w:r>
              <w:rPr>
                <w:snapToGrid w:val="0"/>
                <w:kern w:val="24"/>
                <w:sz w:val="28"/>
                <w:szCs w:val="28"/>
              </w:rPr>
              <w:t>10</w:t>
            </w:r>
          </w:p>
        </w:tc>
        <w:tc>
          <w:tcPr>
            <w:tcW w:w="3827" w:type="dxa"/>
          </w:tcPr>
          <w:p w:rsidR="002C178F" w:rsidRPr="002C178F" w:rsidRDefault="002C178F" w:rsidP="00ED3237">
            <w:pPr>
              <w:spacing w:before="40" w:after="20"/>
              <w:jc w:val="both"/>
              <w:rPr>
                <w:sz w:val="28"/>
                <w:szCs w:val="28"/>
              </w:rPr>
            </w:pPr>
            <w:r w:rsidRPr="002C178F">
              <w:rPr>
                <w:sz w:val="28"/>
                <w:szCs w:val="28"/>
              </w:rPr>
              <w:t>Страховой рынок и закон</w:t>
            </w:r>
            <w:r w:rsidRPr="002C178F">
              <w:rPr>
                <w:sz w:val="28"/>
                <w:szCs w:val="28"/>
              </w:rPr>
              <w:t>о</w:t>
            </w:r>
            <w:r w:rsidRPr="002C178F">
              <w:rPr>
                <w:sz w:val="28"/>
                <w:szCs w:val="28"/>
              </w:rPr>
              <w:t>мерности его развития</w:t>
            </w:r>
          </w:p>
        </w:tc>
        <w:tc>
          <w:tcPr>
            <w:tcW w:w="992" w:type="dxa"/>
            <w:vAlign w:val="center"/>
          </w:tcPr>
          <w:p w:rsidR="002C178F" w:rsidRPr="00D94A9C" w:rsidRDefault="00ED3237" w:rsidP="00ED3237">
            <w:pPr>
              <w:spacing w:before="40" w:after="20"/>
              <w:jc w:val="center"/>
              <w:rPr>
                <w:b/>
                <w:snapToGrid w:val="0"/>
                <w:kern w:val="24"/>
                <w:sz w:val="28"/>
                <w:szCs w:val="28"/>
              </w:rPr>
            </w:pPr>
            <w:r>
              <w:rPr>
                <w:b/>
                <w:snapToGrid w:val="0"/>
                <w:kern w:val="24"/>
                <w:sz w:val="28"/>
                <w:szCs w:val="28"/>
              </w:rPr>
              <w:t>4</w:t>
            </w:r>
          </w:p>
        </w:tc>
        <w:tc>
          <w:tcPr>
            <w:tcW w:w="1096" w:type="dxa"/>
            <w:vAlign w:val="center"/>
          </w:tcPr>
          <w:p w:rsidR="002C178F" w:rsidRPr="00D94A9C" w:rsidRDefault="00ED3237" w:rsidP="00ED3237">
            <w:pPr>
              <w:spacing w:before="40" w:after="20"/>
              <w:jc w:val="center"/>
              <w:rPr>
                <w:sz w:val="28"/>
                <w:szCs w:val="28"/>
              </w:rPr>
            </w:pPr>
            <w:r>
              <w:rPr>
                <w:sz w:val="28"/>
                <w:szCs w:val="28"/>
              </w:rPr>
              <w:t>-</w:t>
            </w:r>
          </w:p>
        </w:tc>
        <w:tc>
          <w:tcPr>
            <w:tcW w:w="1456" w:type="dxa"/>
            <w:vAlign w:val="center"/>
          </w:tcPr>
          <w:p w:rsidR="002C178F" w:rsidRPr="00D94A9C" w:rsidRDefault="00ED3237" w:rsidP="00ED3237">
            <w:pPr>
              <w:spacing w:before="40" w:after="20"/>
              <w:jc w:val="center"/>
              <w:rPr>
                <w:sz w:val="28"/>
                <w:szCs w:val="28"/>
              </w:rPr>
            </w:pPr>
            <w:r>
              <w:rPr>
                <w:sz w:val="28"/>
                <w:szCs w:val="28"/>
              </w:rPr>
              <w:t>2</w:t>
            </w:r>
          </w:p>
        </w:tc>
        <w:tc>
          <w:tcPr>
            <w:tcW w:w="992" w:type="dxa"/>
            <w:vAlign w:val="center"/>
          </w:tcPr>
          <w:p w:rsidR="002C178F" w:rsidRPr="00D94A9C" w:rsidRDefault="00ED3237" w:rsidP="00ED3237">
            <w:pPr>
              <w:spacing w:before="40" w:after="20"/>
              <w:jc w:val="center"/>
              <w:rPr>
                <w:sz w:val="28"/>
                <w:szCs w:val="28"/>
              </w:rPr>
            </w:pPr>
            <w:r>
              <w:rPr>
                <w:sz w:val="28"/>
                <w:szCs w:val="28"/>
              </w:rPr>
              <w:t>2</w:t>
            </w:r>
          </w:p>
        </w:tc>
        <w:tc>
          <w:tcPr>
            <w:tcW w:w="944" w:type="dxa"/>
            <w:vAlign w:val="center"/>
          </w:tcPr>
          <w:p w:rsidR="002C178F" w:rsidRPr="00D94A9C" w:rsidRDefault="00ED3237" w:rsidP="00ED3237">
            <w:pPr>
              <w:spacing w:before="40" w:after="20"/>
              <w:jc w:val="center"/>
              <w:rPr>
                <w:sz w:val="28"/>
                <w:szCs w:val="28"/>
              </w:rPr>
            </w:pPr>
            <w:r>
              <w:rPr>
                <w:sz w:val="28"/>
                <w:szCs w:val="28"/>
              </w:rPr>
              <w:t>-</w:t>
            </w:r>
          </w:p>
        </w:tc>
      </w:tr>
      <w:tr w:rsidR="002C178F" w:rsidRPr="00D94A9C" w:rsidTr="002C178F">
        <w:trPr>
          <w:cantSplit/>
          <w:jc w:val="center"/>
        </w:trPr>
        <w:tc>
          <w:tcPr>
            <w:tcW w:w="522" w:type="dxa"/>
            <w:vAlign w:val="center"/>
          </w:tcPr>
          <w:p w:rsidR="002C178F" w:rsidRPr="00D94A9C" w:rsidRDefault="002C178F" w:rsidP="00ED3237">
            <w:pPr>
              <w:spacing w:before="40" w:after="20"/>
              <w:jc w:val="center"/>
              <w:rPr>
                <w:snapToGrid w:val="0"/>
                <w:kern w:val="24"/>
                <w:sz w:val="28"/>
                <w:szCs w:val="28"/>
              </w:rPr>
            </w:pPr>
            <w:r>
              <w:rPr>
                <w:snapToGrid w:val="0"/>
                <w:kern w:val="24"/>
                <w:sz w:val="28"/>
                <w:szCs w:val="28"/>
              </w:rPr>
              <w:t>11</w:t>
            </w:r>
          </w:p>
        </w:tc>
        <w:tc>
          <w:tcPr>
            <w:tcW w:w="3827" w:type="dxa"/>
          </w:tcPr>
          <w:p w:rsidR="002C178F" w:rsidRPr="002C178F" w:rsidRDefault="002C178F" w:rsidP="00ED3237">
            <w:pPr>
              <w:spacing w:before="40" w:after="20"/>
              <w:jc w:val="both"/>
              <w:rPr>
                <w:sz w:val="28"/>
                <w:szCs w:val="28"/>
              </w:rPr>
            </w:pPr>
            <w:r w:rsidRPr="002C178F">
              <w:rPr>
                <w:sz w:val="28"/>
                <w:szCs w:val="28"/>
              </w:rPr>
              <w:t>Регулирование страхового рынка</w:t>
            </w:r>
          </w:p>
        </w:tc>
        <w:tc>
          <w:tcPr>
            <w:tcW w:w="992" w:type="dxa"/>
            <w:vAlign w:val="center"/>
          </w:tcPr>
          <w:p w:rsidR="002C178F" w:rsidRPr="00D94A9C" w:rsidRDefault="00ED3237" w:rsidP="00ED3237">
            <w:pPr>
              <w:spacing w:before="40" w:after="20"/>
              <w:jc w:val="center"/>
              <w:rPr>
                <w:b/>
                <w:snapToGrid w:val="0"/>
                <w:kern w:val="24"/>
                <w:sz w:val="28"/>
                <w:szCs w:val="28"/>
              </w:rPr>
            </w:pPr>
            <w:r>
              <w:rPr>
                <w:b/>
                <w:snapToGrid w:val="0"/>
                <w:kern w:val="24"/>
                <w:sz w:val="28"/>
                <w:szCs w:val="28"/>
              </w:rPr>
              <w:t>10</w:t>
            </w:r>
          </w:p>
        </w:tc>
        <w:tc>
          <w:tcPr>
            <w:tcW w:w="1096" w:type="dxa"/>
            <w:vAlign w:val="center"/>
          </w:tcPr>
          <w:p w:rsidR="002C178F" w:rsidRPr="00D94A9C" w:rsidRDefault="00ED3237" w:rsidP="00ED3237">
            <w:pPr>
              <w:spacing w:before="40" w:after="20"/>
              <w:jc w:val="center"/>
              <w:rPr>
                <w:sz w:val="28"/>
                <w:szCs w:val="28"/>
              </w:rPr>
            </w:pPr>
            <w:r>
              <w:rPr>
                <w:sz w:val="28"/>
                <w:szCs w:val="28"/>
              </w:rPr>
              <w:t>2</w:t>
            </w:r>
          </w:p>
        </w:tc>
        <w:tc>
          <w:tcPr>
            <w:tcW w:w="1456" w:type="dxa"/>
            <w:vAlign w:val="center"/>
          </w:tcPr>
          <w:p w:rsidR="002C178F" w:rsidRPr="00D94A9C" w:rsidRDefault="00ED3237" w:rsidP="00ED3237">
            <w:pPr>
              <w:spacing w:before="40" w:after="20"/>
              <w:jc w:val="center"/>
              <w:rPr>
                <w:sz w:val="28"/>
                <w:szCs w:val="28"/>
              </w:rPr>
            </w:pPr>
            <w:r>
              <w:rPr>
                <w:sz w:val="28"/>
                <w:szCs w:val="28"/>
              </w:rPr>
              <w:t>4</w:t>
            </w:r>
          </w:p>
        </w:tc>
        <w:tc>
          <w:tcPr>
            <w:tcW w:w="992" w:type="dxa"/>
            <w:vAlign w:val="center"/>
          </w:tcPr>
          <w:p w:rsidR="002C178F" w:rsidRPr="00D94A9C" w:rsidRDefault="00ED3237" w:rsidP="00ED3237">
            <w:pPr>
              <w:spacing w:before="40" w:after="20"/>
              <w:jc w:val="center"/>
              <w:rPr>
                <w:sz w:val="28"/>
                <w:szCs w:val="28"/>
              </w:rPr>
            </w:pPr>
            <w:r>
              <w:rPr>
                <w:sz w:val="28"/>
                <w:szCs w:val="28"/>
              </w:rPr>
              <w:t>4</w:t>
            </w:r>
          </w:p>
        </w:tc>
        <w:tc>
          <w:tcPr>
            <w:tcW w:w="944" w:type="dxa"/>
            <w:vAlign w:val="center"/>
          </w:tcPr>
          <w:p w:rsidR="002C178F" w:rsidRPr="00D94A9C" w:rsidRDefault="00ED3237" w:rsidP="00ED3237">
            <w:pPr>
              <w:spacing w:before="40" w:after="20"/>
              <w:jc w:val="center"/>
              <w:rPr>
                <w:sz w:val="28"/>
                <w:szCs w:val="28"/>
              </w:rPr>
            </w:pPr>
            <w:r>
              <w:rPr>
                <w:sz w:val="28"/>
                <w:szCs w:val="28"/>
              </w:rPr>
              <w:t>-</w:t>
            </w:r>
          </w:p>
        </w:tc>
      </w:tr>
      <w:tr w:rsidR="002C178F" w:rsidRPr="00D94A9C" w:rsidTr="002C178F">
        <w:trPr>
          <w:cantSplit/>
          <w:jc w:val="center"/>
        </w:trPr>
        <w:tc>
          <w:tcPr>
            <w:tcW w:w="522" w:type="dxa"/>
            <w:vAlign w:val="center"/>
          </w:tcPr>
          <w:p w:rsidR="002C178F" w:rsidRPr="00D94A9C" w:rsidRDefault="002C178F" w:rsidP="00ED3237">
            <w:pPr>
              <w:spacing w:before="40" w:after="20"/>
              <w:jc w:val="center"/>
              <w:rPr>
                <w:snapToGrid w:val="0"/>
                <w:kern w:val="24"/>
                <w:sz w:val="28"/>
                <w:szCs w:val="28"/>
              </w:rPr>
            </w:pPr>
            <w:r>
              <w:rPr>
                <w:snapToGrid w:val="0"/>
                <w:kern w:val="24"/>
                <w:sz w:val="28"/>
                <w:szCs w:val="28"/>
              </w:rPr>
              <w:t>12</w:t>
            </w:r>
          </w:p>
        </w:tc>
        <w:tc>
          <w:tcPr>
            <w:tcW w:w="3827" w:type="dxa"/>
          </w:tcPr>
          <w:p w:rsidR="002C178F" w:rsidRPr="002C178F" w:rsidRDefault="002C178F" w:rsidP="00ED3237">
            <w:pPr>
              <w:pStyle w:val="a6"/>
              <w:spacing w:before="40" w:after="20"/>
              <w:rPr>
                <w:sz w:val="28"/>
                <w:szCs w:val="28"/>
              </w:rPr>
            </w:pPr>
            <w:r w:rsidRPr="002C178F">
              <w:rPr>
                <w:bCs/>
                <w:sz w:val="28"/>
                <w:szCs w:val="28"/>
              </w:rPr>
              <w:t>Страховые рынки зарубе</w:t>
            </w:r>
            <w:r w:rsidRPr="002C178F">
              <w:rPr>
                <w:bCs/>
                <w:sz w:val="28"/>
                <w:szCs w:val="28"/>
              </w:rPr>
              <w:t>ж</w:t>
            </w:r>
            <w:r w:rsidRPr="002C178F">
              <w:rPr>
                <w:bCs/>
                <w:sz w:val="28"/>
                <w:szCs w:val="28"/>
              </w:rPr>
              <w:t>ных стран</w:t>
            </w:r>
          </w:p>
        </w:tc>
        <w:tc>
          <w:tcPr>
            <w:tcW w:w="992" w:type="dxa"/>
            <w:vAlign w:val="center"/>
          </w:tcPr>
          <w:p w:rsidR="002C178F" w:rsidRPr="00D94A9C" w:rsidRDefault="00ED3237" w:rsidP="00ED3237">
            <w:pPr>
              <w:spacing w:before="40" w:after="20"/>
              <w:jc w:val="center"/>
              <w:rPr>
                <w:b/>
                <w:snapToGrid w:val="0"/>
                <w:kern w:val="24"/>
                <w:sz w:val="28"/>
                <w:szCs w:val="28"/>
              </w:rPr>
            </w:pPr>
            <w:r>
              <w:rPr>
                <w:b/>
                <w:snapToGrid w:val="0"/>
                <w:kern w:val="24"/>
                <w:sz w:val="28"/>
                <w:szCs w:val="28"/>
              </w:rPr>
              <w:t>8</w:t>
            </w:r>
          </w:p>
        </w:tc>
        <w:tc>
          <w:tcPr>
            <w:tcW w:w="1096" w:type="dxa"/>
            <w:vAlign w:val="center"/>
          </w:tcPr>
          <w:p w:rsidR="002C178F" w:rsidRPr="00D94A9C" w:rsidRDefault="00ED3237" w:rsidP="00ED3237">
            <w:pPr>
              <w:spacing w:before="40" w:after="20"/>
              <w:jc w:val="center"/>
              <w:rPr>
                <w:sz w:val="28"/>
                <w:szCs w:val="28"/>
              </w:rPr>
            </w:pPr>
            <w:r>
              <w:rPr>
                <w:sz w:val="28"/>
                <w:szCs w:val="28"/>
              </w:rPr>
              <w:t>-</w:t>
            </w:r>
          </w:p>
        </w:tc>
        <w:tc>
          <w:tcPr>
            <w:tcW w:w="1456" w:type="dxa"/>
            <w:vAlign w:val="center"/>
          </w:tcPr>
          <w:p w:rsidR="002C178F" w:rsidRPr="00D94A9C" w:rsidRDefault="00ED3237" w:rsidP="00ED3237">
            <w:pPr>
              <w:spacing w:before="40" w:after="20"/>
              <w:jc w:val="center"/>
              <w:rPr>
                <w:sz w:val="28"/>
                <w:szCs w:val="28"/>
              </w:rPr>
            </w:pPr>
            <w:r>
              <w:rPr>
                <w:sz w:val="28"/>
                <w:szCs w:val="28"/>
              </w:rPr>
              <w:t>4</w:t>
            </w:r>
          </w:p>
        </w:tc>
        <w:tc>
          <w:tcPr>
            <w:tcW w:w="992" w:type="dxa"/>
            <w:vAlign w:val="center"/>
          </w:tcPr>
          <w:p w:rsidR="002C178F" w:rsidRPr="00D94A9C" w:rsidRDefault="00ED3237" w:rsidP="00ED3237">
            <w:pPr>
              <w:spacing w:before="40" w:after="20"/>
              <w:jc w:val="center"/>
              <w:rPr>
                <w:sz w:val="28"/>
                <w:szCs w:val="28"/>
              </w:rPr>
            </w:pPr>
            <w:r>
              <w:rPr>
                <w:sz w:val="28"/>
                <w:szCs w:val="28"/>
              </w:rPr>
              <w:t>4</w:t>
            </w:r>
          </w:p>
        </w:tc>
        <w:tc>
          <w:tcPr>
            <w:tcW w:w="944" w:type="dxa"/>
            <w:vAlign w:val="center"/>
          </w:tcPr>
          <w:p w:rsidR="002C178F" w:rsidRPr="00D94A9C" w:rsidRDefault="00ED3237" w:rsidP="00ED3237">
            <w:pPr>
              <w:spacing w:before="40" w:after="20"/>
              <w:jc w:val="center"/>
              <w:rPr>
                <w:sz w:val="28"/>
                <w:szCs w:val="28"/>
              </w:rPr>
            </w:pPr>
            <w:r>
              <w:rPr>
                <w:sz w:val="28"/>
                <w:szCs w:val="28"/>
              </w:rPr>
              <w:t>-</w:t>
            </w:r>
          </w:p>
        </w:tc>
      </w:tr>
      <w:tr w:rsidR="006D3D5D" w:rsidRPr="00D94A9C" w:rsidTr="00D94A9C">
        <w:trPr>
          <w:cantSplit/>
          <w:jc w:val="center"/>
        </w:trPr>
        <w:tc>
          <w:tcPr>
            <w:tcW w:w="4349" w:type="dxa"/>
            <w:gridSpan w:val="2"/>
          </w:tcPr>
          <w:p w:rsidR="006D3D5D" w:rsidRPr="00F81CDE" w:rsidRDefault="006D3D5D" w:rsidP="00ED3237">
            <w:pPr>
              <w:spacing w:before="40" w:after="20"/>
              <w:jc w:val="both"/>
              <w:rPr>
                <w:spacing w:val="-8"/>
                <w:sz w:val="28"/>
                <w:szCs w:val="28"/>
              </w:rPr>
            </w:pPr>
            <w:r w:rsidRPr="00F81CDE">
              <w:rPr>
                <w:spacing w:val="-8"/>
                <w:sz w:val="28"/>
                <w:szCs w:val="28"/>
              </w:rPr>
              <w:t>Контроль самостоятельной работы*</w:t>
            </w:r>
          </w:p>
        </w:tc>
        <w:tc>
          <w:tcPr>
            <w:tcW w:w="992" w:type="dxa"/>
            <w:vAlign w:val="center"/>
          </w:tcPr>
          <w:p w:rsidR="006D3D5D" w:rsidRPr="00D94A9C" w:rsidRDefault="006D3D5D" w:rsidP="00ED3237">
            <w:pPr>
              <w:spacing w:before="40" w:after="20"/>
              <w:jc w:val="center"/>
              <w:rPr>
                <w:b/>
                <w:snapToGrid w:val="0"/>
                <w:kern w:val="24"/>
                <w:sz w:val="28"/>
                <w:szCs w:val="28"/>
              </w:rPr>
            </w:pPr>
            <w:r w:rsidRPr="00D94A9C">
              <w:rPr>
                <w:b/>
                <w:snapToGrid w:val="0"/>
                <w:kern w:val="24"/>
                <w:sz w:val="28"/>
                <w:szCs w:val="28"/>
              </w:rPr>
              <w:t>18</w:t>
            </w:r>
          </w:p>
        </w:tc>
        <w:tc>
          <w:tcPr>
            <w:tcW w:w="1096" w:type="dxa"/>
            <w:vAlign w:val="center"/>
          </w:tcPr>
          <w:p w:rsidR="006D3D5D" w:rsidRPr="00D94A9C" w:rsidRDefault="006D3D5D" w:rsidP="00ED3237">
            <w:pPr>
              <w:spacing w:before="40" w:after="20"/>
              <w:jc w:val="center"/>
              <w:rPr>
                <w:sz w:val="28"/>
                <w:szCs w:val="28"/>
              </w:rPr>
            </w:pPr>
            <w:r w:rsidRPr="00D94A9C">
              <w:rPr>
                <w:sz w:val="28"/>
                <w:szCs w:val="28"/>
              </w:rPr>
              <w:t>-</w:t>
            </w:r>
          </w:p>
        </w:tc>
        <w:tc>
          <w:tcPr>
            <w:tcW w:w="1456" w:type="dxa"/>
            <w:vAlign w:val="center"/>
          </w:tcPr>
          <w:p w:rsidR="006D3D5D" w:rsidRPr="00D94A9C" w:rsidRDefault="006D3D5D" w:rsidP="00ED3237">
            <w:pPr>
              <w:spacing w:before="40" w:after="20"/>
              <w:jc w:val="center"/>
              <w:rPr>
                <w:sz w:val="28"/>
                <w:szCs w:val="28"/>
              </w:rPr>
            </w:pPr>
            <w:r w:rsidRPr="00D94A9C">
              <w:rPr>
                <w:sz w:val="28"/>
                <w:szCs w:val="28"/>
              </w:rPr>
              <w:t>-</w:t>
            </w:r>
          </w:p>
        </w:tc>
        <w:tc>
          <w:tcPr>
            <w:tcW w:w="992" w:type="dxa"/>
            <w:vAlign w:val="center"/>
          </w:tcPr>
          <w:p w:rsidR="006D3D5D" w:rsidRPr="00D94A9C" w:rsidRDefault="006D3D5D" w:rsidP="00ED3237">
            <w:pPr>
              <w:spacing w:before="40" w:after="20"/>
              <w:jc w:val="center"/>
              <w:rPr>
                <w:sz w:val="28"/>
                <w:szCs w:val="28"/>
              </w:rPr>
            </w:pPr>
            <w:r w:rsidRPr="00D94A9C">
              <w:rPr>
                <w:sz w:val="28"/>
                <w:szCs w:val="28"/>
              </w:rPr>
              <w:t>-</w:t>
            </w:r>
          </w:p>
        </w:tc>
        <w:tc>
          <w:tcPr>
            <w:tcW w:w="944" w:type="dxa"/>
          </w:tcPr>
          <w:p w:rsidR="006D3D5D" w:rsidRPr="00D94A9C" w:rsidRDefault="006D3D5D" w:rsidP="00ED3237">
            <w:pPr>
              <w:spacing w:before="40" w:after="20"/>
              <w:jc w:val="center"/>
              <w:rPr>
                <w:sz w:val="28"/>
                <w:szCs w:val="28"/>
              </w:rPr>
            </w:pPr>
            <w:r w:rsidRPr="00D94A9C">
              <w:rPr>
                <w:b/>
                <w:sz w:val="28"/>
                <w:szCs w:val="28"/>
              </w:rPr>
              <w:t>18</w:t>
            </w:r>
          </w:p>
        </w:tc>
      </w:tr>
      <w:tr w:rsidR="006D3D5D" w:rsidRPr="00D94A9C" w:rsidTr="00D94A9C">
        <w:trPr>
          <w:cantSplit/>
          <w:jc w:val="center"/>
        </w:trPr>
        <w:tc>
          <w:tcPr>
            <w:tcW w:w="4349" w:type="dxa"/>
            <w:gridSpan w:val="2"/>
          </w:tcPr>
          <w:p w:rsidR="006D3D5D" w:rsidRPr="00D94A9C" w:rsidRDefault="006D3D5D" w:rsidP="00ED3237">
            <w:pPr>
              <w:spacing w:before="40" w:after="20"/>
              <w:jc w:val="center"/>
              <w:rPr>
                <w:b/>
                <w:sz w:val="28"/>
                <w:szCs w:val="28"/>
              </w:rPr>
            </w:pPr>
            <w:r w:rsidRPr="00D94A9C">
              <w:rPr>
                <w:b/>
                <w:sz w:val="28"/>
                <w:szCs w:val="28"/>
              </w:rPr>
              <w:t>ИТОГО</w:t>
            </w:r>
          </w:p>
        </w:tc>
        <w:tc>
          <w:tcPr>
            <w:tcW w:w="992" w:type="dxa"/>
            <w:vAlign w:val="center"/>
          </w:tcPr>
          <w:p w:rsidR="006D3D5D" w:rsidRPr="00D94A9C" w:rsidRDefault="006D3D5D" w:rsidP="00ED3237">
            <w:pPr>
              <w:spacing w:before="40" w:after="20"/>
              <w:jc w:val="center"/>
              <w:rPr>
                <w:b/>
                <w:sz w:val="28"/>
                <w:szCs w:val="28"/>
              </w:rPr>
            </w:pPr>
            <w:r w:rsidRPr="00D94A9C">
              <w:rPr>
                <w:b/>
                <w:sz w:val="28"/>
                <w:szCs w:val="28"/>
              </w:rPr>
              <w:t>162</w:t>
            </w:r>
          </w:p>
        </w:tc>
        <w:tc>
          <w:tcPr>
            <w:tcW w:w="1096" w:type="dxa"/>
            <w:vAlign w:val="center"/>
          </w:tcPr>
          <w:p w:rsidR="006D3D5D" w:rsidRPr="00D94A9C" w:rsidRDefault="006D3D5D" w:rsidP="00ED3237">
            <w:pPr>
              <w:spacing w:before="40" w:after="20"/>
              <w:jc w:val="center"/>
              <w:rPr>
                <w:b/>
                <w:sz w:val="28"/>
                <w:szCs w:val="28"/>
              </w:rPr>
            </w:pPr>
            <w:r w:rsidRPr="00D94A9C">
              <w:rPr>
                <w:b/>
                <w:sz w:val="28"/>
                <w:szCs w:val="28"/>
              </w:rPr>
              <w:t>36</w:t>
            </w:r>
          </w:p>
        </w:tc>
        <w:tc>
          <w:tcPr>
            <w:tcW w:w="1456" w:type="dxa"/>
            <w:vAlign w:val="center"/>
          </w:tcPr>
          <w:p w:rsidR="006D3D5D" w:rsidRPr="00D94A9C" w:rsidRDefault="006D3D5D" w:rsidP="00ED3237">
            <w:pPr>
              <w:spacing w:before="40" w:after="20"/>
              <w:jc w:val="center"/>
              <w:rPr>
                <w:b/>
                <w:sz w:val="28"/>
                <w:szCs w:val="28"/>
              </w:rPr>
            </w:pPr>
            <w:r w:rsidRPr="00D94A9C">
              <w:rPr>
                <w:b/>
                <w:sz w:val="28"/>
                <w:szCs w:val="28"/>
              </w:rPr>
              <w:t>54</w:t>
            </w:r>
          </w:p>
        </w:tc>
        <w:tc>
          <w:tcPr>
            <w:tcW w:w="992" w:type="dxa"/>
            <w:vAlign w:val="center"/>
          </w:tcPr>
          <w:p w:rsidR="006D3D5D" w:rsidRPr="00D94A9C" w:rsidRDefault="006D3D5D" w:rsidP="00ED3237">
            <w:pPr>
              <w:spacing w:before="40" w:after="20"/>
              <w:jc w:val="center"/>
              <w:rPr>
                <w:b/>
                <w:sz w:val="28"/>
                <w:szCs w:val="28"/>
              </w:rPr>
            </w:pPr>
            <w:r w:rsidRPr="00D94A9C">
              <w:rPr>
                <w:b/>
                <w:sz w:val="28"/>
                <w:szCs w:val="28"/>
              </w:rPr>
              <w:t>54</w:t>
            </w:r>
          </w:p>
        </w:tc>
        <w:tc>
          <w:tcPr>
            <w:tcW w:w="944" w:type="dxa"/>
          </w:tcPr>
          <w:p w:rsidR="006D3D5D" w:rsidRPr="00D94A9C" w:rsidRDefault="006D3D5D" w:rsidP="00ED3237">
            <w:pPr>
              <w:spacing w:before="40" w:after="20"/>
              <w:jc w:val="center"/>
              <w:rPr>
                <w:b/>
                <w:sz w:val="28"/>
                <w:szCs w:val="28"/>
              </w:rPr>
            </w:pPr>
            <w:r w:rsidRPr="00D94A9C">
              <w:rPr>
                <w:b/>
                <w:sz w:val="28"/>
                <w:szCs w:val="28"/>
              </w:rPr>
              <w:t>18</w:t>
            </w:r>
          </w:p>
        </w:tc>
      </w:tr>
    </w:tbl>
    <w:p w:rsidR="006D3D5D" w:rsidRPr="00D94A9C" w:rsidRDefault="006D3D5D" w:rsidP="00F5231E">
      <w:pPr>
        <w:jc w:val="center"/>
        <w:rPr>
          <w:b/>
          <w:sz w:val="28"/>
          <w:szCs w:val="28"/>
        </w:rPr>
      </w:pPr>
    </w:p>
    <w:p w:rsidR="006D3D5D" w:rsidRPr="001D477B" w:rsidRDefault="006D3D5D" w:rsidP="001D477B">
      <w:pPr>
        <w:jc w:val="both"/>
        <w:rPr>
          <w:sz w:val="24"/>
          <w:szCs w:val="24"/>
        </w:rPr>
      </w:pPr>
      <w:r w:rsidRPr="001D477B">
        <w:rPr>
          <w:sz w:val="24"/>
          <w:szCs w:val="24"/>
        </w:rPr>
        <w:t>*</w:t>
      </w:r>
      <w:r w:rsidR="001D477B">
        <w:rPr>
          <w:sz w:val="24"/>
          <w:szCs w:val="24"/>
        </w:rPr>
        <w:t xml:space="preserve">  </w:t>
      </w:r>
      <w:r w:rsidRPr="001D477B">
        <w:rPr>
          <w:sz w:val="24"/>
          <w:szCs w:val="24"/>
        </w:rPr>
        <w:t>Контроль самостоятельной работы предполагает проведение обсуждения первой и второй главы темы диссертации (проблемы в рамках этой главы), разрабатываемой аспирантом (с</w:t>
      </w:r>
      <w:r w:rsidRPr="001D477B">
        <w:rPr>
          <w:sz w:val="24"/>
          <w:szCs w:val="24"/>
        </w:rPr>
        <w:t>о</w:t>
      </w:r>
      <w:r w:rsidRPr="001D477B">
        <w:rPr>
          <w:sz w:val="24"/>
          <w:szCs w:val="24"/>
        </w:rPr>
        <w:t>искателем). Результаты обсуждения являются основанием для допуска к экзамену кандида</w:t>
      </w:r>
      <w:r w:rsidRPr="001D477B">
        <w:rPr>
          <w:sz w:val="24"/>
          <w:szCs w:val="24"/>
        </w:rPr>
        <w:t>т</w:t>
      </w:r>
      <w:r w:rsidRPr="001D477B">
        <w:rPr>
          <w:sz w:val="24"/>
          <w:szCs w:val="24"/>
        </w:rPr>
        <w:t>ского минимума.</w:t>
      </w:r>
    </w:p>
    <w:p w:rsidR="006D3D5D" w:rsidRDefault="006D3D5D" w:rsidP="00773D56">
      <w:pPr>
        <w:ind w:firstLine="567"/>
        <w:jc w:val="both"/>
        <w:rPr>
          <w:b/>
          <w:sz w:val="28"/>
          <w:szCs w:val="28"/>
        </w:rPr>
      </w:pPr>
    </w:p>
    <w:p w:rsidR="001D477B" w:rsidRDefault="006D3D5D" w:rsidP="00CF39ED">
      <w:pPr>
        <w:widowControl/>
        <w:tabs>
          <w:tab w:val="left" w:pos="1418"/>
        </w:tabs>
        <w:jc w:val="center"/>
        <w:rPr>
          <w:b/>
          <w:sz w:val="28"/>
          <w:szCs w:val="28"/>
        </w:rPr>
      </w:pPr>
      <w:r>
        <w:rPr>
          <w:b/>
          <w:sz w:val="28"/>
          <w:szCs w:val="28"/>
        </w:rPr>
        <w:br w:type="page"/>
      </w:r>
      <w:r w:rsidR="00121CAE">
        <w:rPr>
          <w:b/>
          <w:sz w:val="28"/>
          <w:szCs w:val="28"/>
        </w:rPr>
        <w:lastRenderedPageBreak/>
        <w:t>5</w:t>
      </w:r>
      <w:r w:rsidR="001D477B">
        <w:rPr>
          <w:b/>
          <w:sz w:val="28"/>
          <w:szCs w:val="28"/>
        </w:rPr>
        <w:t xml:space="preserve">. </w:t>
      </w:r>
      <w:r w:rsidRPr="00A27E36">
        <w:rPr>
          <w:b/>
          <w:sz w:val="28"/>
          <w:szCs w:val="28"/>
        </w:rPr>
        <w:t>УЧЕБНО-МЕТОДИЧЕСКОЕ И ИНФОРМАЦИОННОЕ</w:t>
      </w:r>
    </w:p>
    <w:p w:rsidR="006D3D5D" w:rsidRDefault="006D3D5D" w:rsidP="00CF39ED">
      <w:pPr>
        <w:pStyle w:val="aa"/>
        <w:ind w:left="0"/>
        <w:jc w:val="center"/>
        <w:rPr>
          <w:b/>
          <w:sz w:val="28"/>
          <w:szCs w:val="28"/>
        </w:rPr>
      </w:pPr>
      <w:r w:rsidRPr="00A27E36">
        <w:rPr>
          <w:b/>
          <w:sz w:val="28"/>
          <w:szCs w:val="28"/>
        </w:rPr>
        <w:t xml:space="preserve"> ОБЕСПЕЧЕНИЕ ДИСЦИПЛИНЫ</w:t>
      </w:r>
    </w:p>
    <w:p w:rsidR="006D3D5D" w:rsidRDefault="006D3D5D" w:rsidP="00CF39ED">
      <w:pPr>
        <w:pStyle w:val="aa"/>
        <w:ind w:left="0"/>
        <w:rPr>
          <w:b/>
          <w:sz w:val="28"/>
          <w:szCs w:val="28"/>
        </w:rPr>
      </w:pPr>
    </w:p>
    <w:p w:rsidR="006D3D5D" w:rsidRPr="00121CAE" w:rsidRDefault="006D3D5D" w:rsidP="00CF39ED">
      <w:pPr>
        <w:tabs>
          <w:tab w:val="left" w:pos="800"/>
        </w:tabs>
        <w:jc w:val="center"/>
        <w:rPr>
          <w:b/>
          <w:sz w:val="28"/>
          <w:szCs w:val="28"/>
        </w:rPr>
      </w:pPr>
      <w:r w:rsidRPr="00121CAE">
        <w:rPr>
          <w:b/>
          <w:caps/>
          <w:sz w:val="28"/>
          <w:szCs w:val="28"/>
        </w:rPr>
        <w:t>Н</w:t>
      </w:r>
      <w:r w:rsidRPr="00121CAE">
        <w:rPr>
          <w:b/>
          <w:sz w:val="28"/>
          <w:szCs w:val="28"/>
        </w:rPr>
        <w:t>ормативно-правовые акты</w:t>
      </w:r>
    </w:p>
    <w:p w:rsidR="00CF39ED" w:rsidRPr="00121CAE" w:rsidRDefault="00CF39ED" w:rsidP="00CF39ED">
      <w:pPr>
        <w:tabs>
          <w:tab w:val="left" w:pos="800"/>
        </w:tabs>
        <w:jc w:val="center"/>
        <w:rPr>
          <w:b/>
          <w:sz w:val="28"/>
          <w:szCs w:val="28"/>
        </w:rPr>
      </w:pPr>
    </w:p>
    <w:p w:rsidR="00121CAE" w:rsidRPr="000B5601" w:rsidRDefault="00121CAE" w:rsidP="000F146E">
      <w:pPr>
        <w:pStyle w:val="afa"/>
        <w:widowControl w:val="0"/>
        <w:numPr>
          <w:ilvl w:val="0"/>
          <w:numId w:val="20"/>
        </w:numPr>
        <w:tabs>
          <w:tab w:val="clear" w:pos="567"/>
        </w:tabs>
        <w:spacing w:line="240" w:lineRule="auto"/>
        <w:rPr>
          <w:rFonts w:ascii="Times New Roman" w:hAnsi="Times New Roman"/>
          <w:noProof/>
          <w:sz w:val="26"/>
          <w:szCs w:val="26"/>
        </w:rPr>
      </w:pPr>
      <w:r w:rsidRPr="000B5601">
        <w:rPr>
          <w:rFonts w:ascii="Times New Roman" w:hAnsi="Times New Roman"/>
          <w:noProof/>
          <w:sz w:val="26"/>
          <w:szCs w:val="26"/>
        </w:rPr>
        <w:t>Гражданский кодекс Российской Федерации, часть 1, от 30.11.1994 N 51-ФЗ (в ред. от 06.04.2011)</w:t>
      </w:r>
      <w:r w:rsidRPr="000B5601">
        <w:rPr>
          <w:rStyle w:val="ab"/>
          <w:rFonts w:ascii="Times New Roman" w:hAnsi="Times New Roman"/>
          <w:noProof/>
          <w:sz w:val="26"/>
          <w:szCs w:val="26"/>
        </w:rPr>
        <w:footnoteReference w:id="2"/>
      </w:r>
      <w:r w:rsidRPr="000B5601">
        <w:rPr>
          <w:rFonts w:ascii="Times New Roman" w:hAnsi="Times New Roman"/>
          <w:noProof/>
          <w:sz w:val="26"/>
          <w:szCs w:val="26"/>
        </w:rPr>
        <w:t>.</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noProof/>
          <w:sz w:val="26"/>
          <w:szCs w:val="26"/>
        </w:rPr>
      </w:pPr>
      <w:r w:rsidRPr="000B5601">
        <w:rPr>
          <w:rFonts w:ascii="Times New Roman" w:hAnsi="Times New Roman"/>
          <w:noProof/>
          <w:sz w:val="26"/>
          <w:szCs w:val="26"/>
        </w:rPr>
        <w:t>Гражданский кодекс Российской Федерации, часть 2, от 26.01.1996 N 14-ФЗ ( в ред. от 07.02.2011).</w:t>
      </w:r>
    </w:p>
    <w:p w:rsidR="002A58BB" w:rsidRPr="000B5601" w:rsidRDefault="00121CAE" w:rsidP="000F146E">
      <w:pPr>
        <w:pStyle w:val="afa"/>
        <w:widowControl w:val="0"/>
        <w:numPr>
          <w:ilvl w:val="0"/>
          <w:numId w:val="20"/>
        </w:numPr>
        <w:tabs>
          <w:tab w:val="clear" w:pos="567"/>
        </w:tabs>
        <w:spacing w:before="240" w:line="240" w:lineRule="auto"/>
        <w:rPr>
          <w:rFonts w:ascii="Times New Roman" w:hAnsi="Times New Roman"/>
          <w:bCs/>
          <w:sz w:val="26"/>
          <w:szCs w:val="26"/>
        </w:rPr>
      </w:pPr>
      <w:r w:rsidRPr="000B5601">
        <w:rPr>
          <w:rFonts w:ascii="Times New Roman" w:hAnsi="Times New Roman"/>
          <w:bCs/>
          <w:sz w:val="26"/>
          <w:szCs w:val="26"/>
        </w:rPr>
        <w:t>Бюджетный кодекс Российской Федерации от 31.07.1998 № 145-ФЗ (в ред</w:t>
      </w:r>
      <w:r w:rsidR="00D93976" w:rsidRPr="000B5601">
        <w:rPr>
          <w:rFonts w:ascii="Times New Roman" w:hAnsi="Times New Roman"/>
          <w:bCs/>
          <w:sz w:val="26"/>
          <w:szCs w:val="26"/>
        </w:rPr>
        <w:t>. от</w:t>
      </w:r>
      <w:r w:rsidR="002A58BB" w:rsidRPr="000B5601">
        <w:rPr>
          <w:rFonts w:ascii="Times New Roman" w:hAnsi="Times New Roman"/>
          <w:bCs/>
          <w:sz w:val="26"/>
          <w:szCs w:val="26"/>
        </w:rPr>
        <w:t xml:space="preserve"> </w:t>
      </w:r>
      <w:r w:rsidR="00340FB3" w:rsidRPr="000B5601">
        <w:rPr>
          <w:rFonts w:ascii="Times New Roman" w:hAnsi="Times New Roman"/>
          <w:bCs/>
          <w:sz w:val="26"/>
          <w:szCs w:val="26"/>
        </w:rPr>
        <w:t xml:space="preserve"> </w:t>
      </w:r>
      <w:r w:rsidR="002A58BB" w:rsidRPr="000B5601">
        <w:rPr>
          <w:rFonts w:ascii="Times New Roman" w:hAnsi="Times New Roman"/>
          <w:bCs/>
          <w:sz w:val="26"/>
          <w:szCs w:val="26"/>
        </w:rPr>
        <w:t>21.11.</w:t>
      </w:r>
      <w:r w:rsidR="00516658" w:rsidRPr="000B5601">
        <w:rPr>
          <w:rFonts w:ascii="Times New Roman" w:hAnsi="Times New Roman"/>
          <w:bCs/>
          <w:sz w:val="26"/>
          <w:szCs w:val="26"/>
        </w:rPr>
        <w:t>20</w:t>
      </w:r>
      <w:r w:rsidR="002A58BB" w:rsidRPr="000B5601">
        <w:rPr>
          <w:rFonts w:ascii="Times New Roman" w:hAnsi="Times New Roman"/>
          <w:bCs/>
          <w:sz w:val="26"/>
          <w:szCs w:val="26"/>
        </w:rPr>
        <w:t>11).</w:t>
      </w:r>
      <w:r w:rsidR="00D93976" w:rsidRPr="000B5601">
        <w:rPr>
          <w:rFonts w:ascii="Times New Roman" w:hAnsi="Times New Roman"/>
          <w:bCs/>
          <w:sz w:val="26"/>
          <w:szCs w:val="26"/>
        </w:rPr>
        <w:t xml:space="preserve"> </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bCs/>
          <w:sz w:val="26"/>
          <w:szCs w:val="26"/>
        </w:rPr>
      </w:pPr>
      <w:r w:rsidRPr="000B5601">
        <w:rPr>
          <w:rFonts w:ascii="Times New Roman" w:hAnsi="Times New Roman"/>
          <w:bCs/>
          <w:sz w:val="26"/>
          <w:szCs w:val="26"/>
        </w:rPr>
        <w:t>Земельный кодекс Российской Федерации от 25.10.2001 № 136-ФЗ (в ред</w:t>
      </w:r>
      <w:r w:rsidR="00340FB3" w:rsidRPr="000B5601">
        <w:rPr>
          <w:rFonts w:ascii="Times New Roman" w:hAnsi="Times New Roman"/>
          <w:bCs/>
          <w:sz w:val="26"/>
          <w:szCs w:val="26"/>
        </w:rPr>
        <w:t xml:space="preserve">. </w:t>
      </w:r>
      <w:r w:rsidR="002A58BB" w:rsidRPr="000B5601">
        <w:rPr>
          <w:rFonts w:ascii="Times New Roman" w:hAnsi="Times New Roman"/>
          <w:bCs/>
          <w:sz w:val="26"/>
          <w:szCs w:val="26"/>
        </w:rPr>
        <w:t xml:space="preserve">от </w:t>
      </w:r>
      <w:r w:rsidR="00340FB3" w:rsidRPr="000B5601">
        <w:rPr>
          <w:rFonts w:ascii="Times New Roman" w:hAnsi="Times New Roman"/>
          <w:bCs/>
          <w:sz w:val="26"/>
          <w:szCs w:val="26"/>
        </w:rPr>
        <w:t>21.11.</w:t>
      </w:r>
      <w:r w:rsidR="00516658" w:rsidRPr="000B5601">
        <w:rPr>
          <w:rFonts w:ascii="Times New Roman" w:hAnsi="Times New Roman"/>
          <w:bCs/>
          <w:sz w:val="26"/>
          <w:szCs w:val="26"/>
        </w:rPr>
        <w:t>20</w:t>
      </w:r>
      <w:r w:rsidR="00340FB3" w:rsidRPr="000B5601">
        <w:rPr>
          <w:rFonts w:ascii="Times New Roman" w:hAnsi="Times New Roman"/>
          <w:bCs/>
          <w:sz w:val="26"/>
          <w:szCs w:val="26"/>
        </w:rPr>
        <w:t>11</w:t>
      </w:r>
      <w:r w:rsidRPr="000B5601">
        <w:rPr>
          <w:rFonts w:ascii="Times New Roman" w:hAnsi="Times New Roman"/>
          <w:bCs/>
          <w:sz w:val="26"/>
          <w:szCs w:val="26"/>
        </w:rPr>
        <w:t>).</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noProof/>
          <w:sz w:val="26"/>
          <w:szCs w:val="26"/>
        </w:rPr>
      </w:pPr>
      <w:r w:rsidRPr="000B5601">
        <w:rPr>
          <w:rFonts w:ascii="Times New Roman" w:hAnsi="Times New Roman"/>
          <w:noProof/>
          <w:sz w:val="26"/>
          <w:szCs w:val="26"/>
        </w:rPr>
        <w:t>Налоговый кодекс Российской Федерации, часть вторая, от 05.08.2000 N 117-ФЗ (в ред. от 21.</w:t>
      </w:r>
      <w:r w:rsidR="00516658" w:rsidRPr="000B5601">
        <w:rPr>
          <w:rFonts w:ascii="Times New Roman" w:hAnsi="Times New Roman"/>
          <w:noProof/>
          <w:sz w:val="26"/>
          <w:szCs w:val="26"/>
        </w:rPr>
        <w:t>11</w:t>
      </w:r>
      <w:r w:rsidRPr="000B5601">
        <w:rPr>
          <w:rFonts w:ascii="Times New Roman" w:hAnsi="Times New Roman"/>
          <w:noProof/>
          <w:sz w:val="26"/>
          <w:szCs w:val="26"/>
        </w:rPr>
        <w:t>.</w:t>
      </w:r>
      <w:r w:rsidR="00516658" w:rsidRPr="000B5601">
        <w:rPr>
          <w:rFonts w:ascii="Times New Roman" w:hAnsi="Times New Roman"/>
          <w:noProof/>
          <w:sz w:val="26"/>
          <w:szCs w:val="26"/>
        </w:rPr>
        <w:t>20</w:t>
      </w:r>
      <w:r w:rsidRPr="000B5601">
        <w:rPr>
          <w:rFonts w:ascii="Times New Roman" w:hAnsi="Times New Roman"/>
          <w:noProof/>
          <w:sz w:val="26"/>
          <w:szCs w:val="26"/>
        </w:rPr>
        <w:t>11).</w:t>
      </w:r>
    </w:p>
    <w:p w:rsidR="00121CAE" w:rsidRPr="000B5601" w:rsidRDefault="00121CAE" w:rsidP="000F146E">
      <w:pPr>
        <w:widowControl/>
        <w:numPr>
          <w:ilvl w:val="0"/>
          <w:numId w:val="20"/>
        </w:numPr>
        <w:tabs>
          <w:tab w:val="clear" w:pos="567"/>
        </w:tabs>
        <w:autoSpaceDE w:val="0"/>
        <w:autoSpaceDN w:val="0"/>
        <w:adjustRightInd w:val="0"/>
        <w:spacing w:before="120"/>
        <w:jc w:val="both"/>
        <w:rPr>
          <w:sz w:val="26"/>
          <w:szCs w:val="26"/>
        </w:rPr>
      </w:pPr>
      <w:r w:rsidRPr="000B5601">
        <w:rPr>
          <w:sz w:val="26"/>
          <w:szCs w:val="26"/>
        </w:rPr>
        <w:t>Федеральный закон «О банках и банковской деятельности» от 02.12.1990 N 395-1 (</w:t>
      </w:r>
      <w:r w:rsidR="00516658" w:rsidRPr="000B5601">
        <w:rPr>
          <w:sz w:val="26"/>
          <w:szCs w:val="26"/>
        </w:rPr>
        <w:t xml:space="preserve">в </w:t>
      </w:r>
      <w:r w:rsidRPr="000B5601">
        <w:rPr>
          <w:sz w:val="26"/>
          <w:szCs w:val="26"/>
        </w:rPr>
        <w:t xml:space="preserve">ред. от </w:t>
      </w:r>
      <w:r w:rsidR="00516658" w:rsidRPr="000B5601">
        <w:rPr>
          <w:sz w:val="26"/>
          <w:szCs w:val="26"/>
        </w:rPr>
        <w:t>21</w:t>
      </w:r>
      <w:r w:rsidRPr="000B5601">
        <w:rPr>
          <w:sz w:val="26"/>
          <w:szCs w:val="26"/>
        </w:rPr>
        <w:t>.11.201</w:t>
      </w:r>
      <w:r w:rsidR="00516658" w:rsidRPr="000B5601">
        <w:rPr>
          <w:sz w:val="26"/>
          <w:szCs w:val="26"/>
        </w:rPr>
        <w:t>1</w:t>
      </w:r>
      <w:r w:rsidRPr="000B5601">
        <w:rPr>
          <w:sz w:val="26"/>
          <w:szCs w:val="26"/>
        </w:rPr>
        <w:t>).</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noProof/>
          <w:sz w:val="26"/>
          <w:szCs w:val="26"/>
        </w:rPr>
      </w:pPr>
      <w:r w:rsidRPr="000B5601">
        <w:rPr>
          <w:rFonts w:ascii="Times New Roman" w:hAnsi="Times New Roman"/>
          <w:noProof/>
          <w:sz w:val="26"/>
          <w:szCs w:val="26"/>
        </w:rPr>
        <w:t>Закон РФ «Об организации страхового дела в Российской Федерации» от 27.11.1992 N 4015-1 (в ред. от 29.11.2010).</w:t>
      </w:r>
    </w:p>
    <w:p w:rsidR="00757912" w:rsidRPr="000B5601" w:rsidRDefault="00121CAE" w:rsidP="000F146E">
      <w:pPr>
        <w:pStyle w:val="afa"/>
        <w:widowControl w:val="0"/>
        <w:numPr>
          <w:ilvl w:val="0"/>
          <w:numId w:val="20"/>
        </w:numPr>
        <w:tabs>
          <w:tab w:val="clear" w:pos="567"/>
        </w:tabs>
        <w:spacing w:before="120" w:line="240" w:lineRule="auto"/>
        <w:rPr>
          <w:rFonts w:ascii="Times New Roman" w:hAnsi="Times New Roman"/>
          <w:noProof/>
          <w:sz w:val="26"/>
          <w:szCs w:val="26"/>
        </w:rPr>
      </w:pPr>
      <w:r w:rsidRPr="000B5601">
        <w:rPr>
          <w:rFonts w:ascii="Times New Roman" w:hAnsi="Times New Roman"/>
          <w:sz w:val="26"/>
          <w:szCs w:val="26"/>
        </w:rPr>
        <w:t>Федеральный закон РФ «Об обязательном медицинском страховании в Росси</w:t>
      </w:r>
      <w:r w:rsidRPr="000B5601">
        <w:rPr>
          <w:rFonts w:ascii="Times New Roman" w:hAnsi="Times New Roman"/>
          <w:sz w:val="26"/>
          <w:szCs w:val="26"/>
        </w:rPr>
        <w:t>й</w:t>
      </w:r>
      <w:r w:rsidRPr="000B5601">
        <w:rPr>
          <w:rFonts w:ascii="Times New Roman" w:hAnsi="Times New Roman"/>
          <w:sz w:val="26"/>
          <w:szCs w:val="26"/>
        </w:rPr>
        <w:t xml:space="preserve">ской Федерации» от 29.10.2010 </w:t>
      </w:r>
      <w:r w:rsidRPr="000B5601">
        <w:rPr>
          <w:rFonts w:ascii="Times New Roman" w:hAnsi="Times New Roman"/>
          <w:sz w:val="26"/>
          <w:szCs w:val="26"/>
          <w:lang w:val="en-US"/>
        </w:rPr>
        <w:t>N</w:t>
      </w:r>
      <w:r w:rsidRPr="000B5601">
        <w:rPr>
          <w:rFonts w:ascii="Times New Roman" w:hAnsi="Times New Roman"/>
          <w:sz w:val="26"/>
          <w:szCs w:val="26"/>
        </w:rPr>
        <w:t>326-ФЗ</w:t>
      </w:r>
      <w:r w:rsidR="00757912" w:rsidRPr="000B5601">
        <w:rPr>
          <w:rFonts w:ascii="Times New Roman" w:hAnsi="Times New Roman"/>
          <w:sz w:val="26"/>
          <w:szCs w:val="26"/>
        </w:rPr>
        <w:t xml:space="preserve"> </w:t>
      </w:r>
      <w:r w:rsidR="00757912" w:rsidRPr="000B5601">
        <w:rPr>
          <w:rFonts w:ascii="Times New Roman" w:hAnsi="Times New Roman"/>
          <w:noProof/>
          <w:sz w:val="26"/>
          <w:szCs w:val="26"/>
        </w:rPr>
        <w:t>(в ред. от 14.06.2011).</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Федеральный закон «Об основах обязательного социального страхования» от 16.07.1999 N 165-ФЗ (</w:t>
      </w:r>
      <w:r w:rsidR="006C5771" w:rsidRPr="000B5601">
        <w:rPr>
          <w:rFonts w:ascii="Times New Roman" w:hAnsi="Times New Roman"/>
          <w:sz w:val="26"/>
          <w:szCs w:val="26"/>
        </w:rPr>
        <w:t xml:space="preserve">в </w:t>
      </w:r>
      <w:r w:rsidRPr="000B5601">
        <w:rPr>
          <w:rFonts w:ascii="Times New Roman" w:hAnsi="Times New Roman"/>
          <w:sz w:val="26"/>
          <w:szCs w:val="26"/>
        </w:rPr>
        <w:t xml:space="preserve">ред. от </w:t>
      </w:r>
      <w:r w:rsidR="008B0F10" w:rsidRPr="000B5601">
        <w:rPr>
          <w:rFonts w:ascii="Times New Roman" w:hAnsi="Times New Roman"/>
          <w:sz w:val="26"/>
          <w:szCs w:val="26"/>
        </w:rPr>
        <w:t>11</w:t>
      </w:r>
      <w:r w:rsidRPr="000B5601">
        <w:rPr>
          <w:rFonts w:ascii="Times New Roman" w:hAnsi="Times New Roman"/>
          <w:sz w:val="26"/>
          <w:szCs w:val="26"/>
        </w:rPr>
        <w:t>.1</w:t>
      </w:r>
      <w:r w:rsidR="008B0F10" w:rsidRPr="000B5601">
        <w:rPr>
          <w:rFonts w:ascii="Times New Roman" w:hAnsi="Times New Roman"/>
          <w:sz w:val="26"/>
          <w:szCs w:val="26"/>
        </w:rPr>
        <w:t>7</w:t>
      </w:r>
      <w:r w:rsidRPr="000B5601">
        <w:rPr>
          <w:rFonts w:ascii="Times New Roman" w:hAnsi="Times New Roman"/>
          <w:sz w:val="26"/>
          <w:szCs w:val="26"/>
        </w:rPr>
        <w:t>.201</w:t>
      </w:r>
      <w:r w:rsidR="008B0F10" w:rsidRPr="000B5601">
        <w:rPr>
          <w:rFonts w:ascii="Times New Roman" w:hAnsi="Times New Roman"/>
          <w:sz w:val="26"/>
          <w:szCs w:val="26"/>
        </w:rPr>
        <w:t>1</w:t>
      </w:r>
      <w:r w:rsidRPr="000B5601">
        <w:rPr>
          <w:rFonts w:ascii="Times New Roman" w:hAnsi="Times New Roman"/>
          <w:sz w:val="26"/>
          <w:szCs w:val="26"/>
        </w:rPr>
        <w:t>).</w:t>
      </w:r>
    </w:p>
    <w:p w:rsidR="006C5771"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Федеральный закон «Об обязательном страховании гражданской ответственн</w:t>
      </w:r>
      <w:r w:rsidRPr="000B5601">
        <w:rPr>
          <w:rFonts w:ascii="Times New Roman" w:hAnsi="Times New Roman"/>
          <w:sz w:val="26"/>
          <w:szCs w:val="26"/>
        </w:rPr>
        <w:t>о</w:t>
      </w:r>
      <w:r w:rsidRPr="000B5601">
        <w:rPr>
          <w:rFonts w:ascii="Times New Roman" w:hAnsi="Times New Roman"/>
          <w:sz w:val="26"/>
          <w:szCs w:val="26"/>
        </w:rPr>
        <w:t xml:space="preserve">сти владельцев опасных объектов за причинение вреда в результате аварии на опасном объекте» от 27.07.2010 </w:t>
      </w:r>
      <w:r w:rsidRPr="000B5601">
        <w:rPr>
          <w:rFonts w:ascii="Times New Roman" w:hAnsi="Times New Roman"/>
          <w:sz w:val="26"/>
          <w:szCs w:val="26"/>
          <w:lang w:val="en-US"/>
        </w:rPr>
        <w:t>N</w:t>
      </w:r>
      <w:r w:rsidRPr="000B5601">
        <w:rPr>
          <w:rFonts w:ascii="Times New Roman" w:hAnsi="Times New Roman"/>
          <w:sz w:val="26"/>
          <w:szCs w:val="26"/>
        </w:rPr>
        <w:t xml:space="preserve"> 225-ФЗ</w:t>
      </w:r>
      <w:r w:rsidR="006C5771" w:rsidRPr="000B5601">
        <w:rPr>
          <w:rFonts w:ascii="Times New Roman" w:hAnsi="Times New Roman"/>
          <w:sz w:val="26"/>
          <w:szCs w:val="26"/>
        </w:rPr>
        <w:t xml:space="preserve"> (в ред. от 19.10.2011).</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Федеральный закон «Об обязательном страховании гражданской ответственн</w:t>
      </w:r>
      <w:r w:rsidRPr="000B5601">
        <w:rPr>
          <w:rFonts w:ascii="Times New Roman" w:hAnsi="Times New Roman"/>
          <w:sz w:val="26"/>
          <w:szCs w:val="26"/>
        </w:rPr>
        <w:t>о</w:t>
      </w:r>
      <w:r w:rsidRPr="000B5601">
        <w:rPr>
          <w:rFonts w:ascii="Times New Roman" w:hAnsi="Times New Roman"/>
          <w:sz w:val="26"/>
          <w:szCs w:val="26"/>
        </w:rPr>
        <w:t xml:space="preserve">сти владельцев транспортных средств» от 03.04. 2002 </w:t>
      </w:r>
      <w:r w:rsidRPr="000B5601">
        <w:rPr>
          <w:rFonts w:ascii="Times New Roman" w:hAnsi="Times New Roman"/>
          <w:sz w:val="26"/>
          <w:szCs w:val="26"/>
          <w:lang w:val="en-US"/>
        </w:rPr>
        <w:t>N</w:t>
      </w:r>
      <w:r w:rsidRPr="000B5601">
        <w:rPr>
          <w:rFonts w:ascii="Times New Roman" w:hAnsi="Times New Roman"/>
          <w:sz w:val="26"/>
          <w:szCs w:val="26"/>
        </w:rPr>
        <w:t xml:space="preserve"> 40-ФЗ (в ред. от </w:t>
      </w:r>
      <w:r w:rsidR="006C5771" w:rsidRPr="000B5601">
        <w:rPr>
          <w:rFonts w:ascii="Times New Roman" w:hAnsi="Times New Roman"/>
          <w:sz w:val="26"/>
          <w:szCs w:val="26"/>
        </w:rPr>
        <w:t>11</w:t>
      </w:r>
      <w:r w:rsidRPr="000B5601">
        <w:rPr>
          <w:rFonts w:ascii="Times New Roman" w:hAnsi="Times New Roman"/>
          <w:sz w:val="26"/>
          <w:szCs w:val="26"/>
        </w:rPr>
        <w:t>.0</w:t>
      </w:r>
      <w:r w:rsidR="006C5771" w:rsidRPr="000B5601">
        <w:rPr>
          <w:rFonts w:ascii="Times New Roman" w:hAnsi="Times New Roman"/>
          <w:sz w:val="26"/>
          <w:szCs w:val="26"/>
        </w:rPr>
        <w:t>7</w:t>
      </w:r>
      <w:r w:rsidRPr="000B5601">
        <w:rPr>
          <w:rFonts w:ascii="Times New Roman" w:hAnsi="Times New Roman"/>
          <w:sz w:val="26"/>
          <w:szCs w:val="26"/>
        </w:rPr>
        <w:t>.2011).</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 xml:space="preserve">Федеральный закон «Об оценочной деятельности в Российской Федерации» от 29.07.1998 N 135-ФЗ (ред. от </w:t>
      </w:r>
      <w:r w:rsidR="00276D32" w:rsidRPr="000B5601">
        <w:rPr>
          <w:rFonts w:ascii="Times New Roman" w:hAnsi="Times New Roman"/>
          <w:sz w:val="26"/>
          <w:szCs w:val="26"/>
        </w:rPr>
        <w:t>11</w:t>
      </w:r>
      <w:r w:rsidRPr="000B5601">
        <w:rPr>
          <w:rFonts w:ascii="Times New Roman" w:hAnsi="Times New Roman"/>
          <w:sz w:val="26"/>
          <w:szCs w:val="26"/>
        </w:rPr>
        <w:t>.</w:t>
      </w:r>
      <w:r w:rsidR="00276D32" w:rsidRPr="000B5601">
        <w:rPr>
          <w:rFonts w:ascii="Times New Roman" w:hAnsi="Times New Roman"/>
          <w:sz w:val="26"/>
          <w:szCs w:val="26"/>
        </w:rPr>
        <w:t>07</w:t>
      </w:r>
      <w:r w:rsidRPr="000B5601">
        <w:rPr>
          <w:rFonts w:ascii="Times New Roman" w:hAnsi="Times New Roman"/>
          <w:sz w:val="26"/>
          <w:szCs w:val="26"/>
        </w:rPr>
        <w:t>.201</w:t>
      </w:r>
      <w:r w:rsidR="00276D32" w:rsidRPr="000B5601">
        <w:rPr>
          <w:rFonts w:ascii="Times New Roman" w:hAnsi="Times New Roman"/>
          <w:sz w:val="26"/>
          <w:szCs w:val="26"/>
        </w:rPr>
        <w:t>1</w:t>
      </w:r>
      <w:r w:rsidRPr="000B5601">
        <w:rPr>
          <w:rFonts w:ascii="Times New Roman" w:hAnsi="Times New Roman"/>
          <w:sz w:val="26"/>
          <w:szCs w:val="26"/>
        </w:rPr>
        <w:t>).</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bCs/>
          <w:sz w:val="26"/>
          <w:szCs w:val="26"/>
        </w:rPr>
      </w:pPr>
      <w:r w:rsidRPr="000B5601">
        <w:rPr>
          <w:rFonts w:ascii="Times New Roman" w:hAnsi="Times New Roman"/>
          <w:bCs/>
          <w:sz w:val="26"/>
          <w:szCs w:val="26"/>
        </w:rPr>
        <w:t xml:space="preserve">Федеральный закон «О взаимном страховании» от 29.11.2007 </w:t>
      </w:r>
      <w:r w:rsidRPr="000B5601">
        <w:rPr>
          <w:rFonts w:ascii="Times New Roman" w:hAnsi="Times New Roman"/>
          <w:bCs/>
          <w:sz w:val="26"/>
          <w:szCs w:val="26"/>
          <w:lang w:val="en-US"/>
        </w:rPr>
        <w:t>N</w:t>
      </w:r>
      <w:r w:rsidRPr="000B5601">
        <w:rPr>
          <w:rFonts w:ascii="Times New Roman" w:hAnsi="Times New Roman"/>
          <w:bCs/>
          <w:sz w:val="26"/>
          <w:szCs w:val="26"/>
        </w:rPr>
        <w:t xml:space="preserve"> 286-ФЗ.</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 xml:space="preserve">Федеральный закон «О защите конкуренции» от 26 07. 2006 </w:t>
      </w:r>
      <w:r w:rsidRPr="000B5601">
        <w:rPr>
          <w:rFonts w:ascii="Times New Roman" w:hAnsi="Times New Roman"/>
          <w:sz w:val="26"/>
          <w:szCs w:val="26"/>
          <w:lang w:val="en-US"/>
        </w:rPr>
        <w:t>N</w:t>
      </w:r>
      <w:r w:rsidRPr="000B5601">
        <w:rPr>
          <w:rFonts w:ascii="Times New Roman" w:hAnsi="Times New Roman"/>
          <w:sz w:val="26"/>
          <w:szCs w:val="26"/>
        </w:rPr>
        <w:t xml:space="preserve"> 135-ФЗ. (в ред. от </w:t>
      </w:r>
      <w:r w:rsidR="00276D32" w:rsidRPr="000B5601">
        <w:rPr>
          <w:rFonts w:ascii="Times New Roman" w:hAnsi="Times New Roman"/>
          <w:sz w:val="26"/>
          <w:szCs w:val="26"/>
        </w:rPr>
        <w:t>2</w:t>
      </w:r>
      <w:r w:rsidRPr="000B5601">
        <w:rPr>
          <w:rFonts w:ascii="Times New Roman" w:hAnsi="Times New Roman"/>
          <w:sz w:val="26"/>
          <w:szCs w:val="26"/>
        </w:rPr>
        <w:t>1.</w:t>
      </w:r>
      <w:r w:rsidR="00276D32" w:rsidRPr="000B5601">
        <w:rPr>
          <w:rFonts w:ascii="Times New Roman" w:hAnsi="Times New Roman"/>
          <w:sz w:val="26"/>
          <w:szCs w:val="26"/>
        </w:rPr>
        <w:t>11</w:t>
      </w:r>
      <w:r w:rsidRPr="000B5601">
        <w:rPr>
          <w:rFonts w:ascii="Times New Roman" w:hAnsi="Times New Roman"/>
          <w:sz w:val="26"/>
          <w:szCs w:val="26"/>
        </w:rPr>
        <w:t>.2011)</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 xml:space="preserve">Федеральный закон </w:t>
      </w:r>
      <w:r w:rsidRPr="000B5601">
        <w:rPr>
          <w:sz w:val="26"/>
          <w:szCs w:val="26"/>
        </w:rPr>
        <w:t>«</w:t>
      </w:r>
      <w:r w:rsidRPr="000B5601">
        <w:rPr>
          <w:rFonts w:ascii="Times New Roman" w:hAnsi="Times New Roman"/>
          <w:sz w:val="26"/>
          <w:szCs w:val="26"/>
        </w:rPr>
        <w:t>О несостоятельности (банкротстве)</w:t>
      </w:r>
      <w:r w:rsidRPr="000B5601">
        <w:rPr>
          <w:sz w:val="26"/>
          <w:szCs w:val="26"/>
        </w:rPr>
        <w:t>»</w:t>
      </w:r>
      <w:r w:rsidRPr="000B5601">
        <w:rPr>
          <w:rFonts w:ascii="Times New Roman" w:hAnsi="Times New Roman"/>
          <w:sz w:val="26"/>
          <w:szCs w:val="26"/>
        </w:rPr>
        <w:t xml:space="preserve"> от 26.10.2002 N 127-ФЗ (ред. от </w:t>
      </w:r>
      <w:r w:rsidR="00276D32" w:rsidRPr="000B5601">
        <w:rPr>
          <w:rFonts w:ascii="Times New Roman" w:hAnsi="Times New Roman"/>
          <w:sz w:val="26"/>
          <w:szCs w:val="26"/>
        </w:rPr>
        <w:t>21</w:t>
      </w:r>
      <w:r w:rsidRPr="000B5601">
        <w:rPr>
          <w:rFonts w:ascii="Times New Roman" w:hAnsi="Times New Roman"/>
          <w:sz w:val="26"/>
          <w:szCs w:val="26"/>
        </w:rPr>
        <w:t>.</w:t>
      </w:r>
      <w:r w:rsidR="00276D32" w:rsidRPr="000B5601">
        <w:rPr>
          <w:rFonts w:ascii="Times New Roman" w:hAnsi="Times New Roman"/>
          <w:sz w:val="26"/>
          <w:szCs w:val="26"/>
        </w:rPr>
        <w:t>11</w:t>
      </w:r>
      <w:r w:rsidRPr="000B5601">
        <w:rPr>
          <w:rFonts w:ascii="Times New Roman" w:hAnsi="Times New Roman"/>
          <w:sz w:val="26"/>
          <w:szCs w:val="26"/>
        </w:rPr>
        <w:t>.2011)</w:t>
      </w:r>
      <w:r w:rsidRPr="000B5601">
        <w:rPr>
          <w:sz w:val="26"/>
          <w:szCs w:val="26"/>
        </w:rPr>
        <w:t>.</w:t>
      </w:r>
      <w:r w:rsidRPr="000B5601">
        <w:rPr>
          <w:rFonts w:ascii="Times New Roman" w:hAnsi="Times New Roman"/>
          <w:sz w:val="26"/>
          <w:szCs w:val="26"/>
        </w:rPr>
        <w:t xml:space="preserve"> </w:t>
      </w:r>
    </w:p>
    <w:p w:rsidR="00121CAE" w:rsidRPr="000B5601" w:rsidRDefault="00121CAE" w:rsidP="000F146E">
      <w:pPr>
        <w:widowControl/>
        <w:numPr>
          <w:ilvl w:val="0"/>
          <w:numId w:val="20"/>
        </w:numPr>
        <w:tabs>
          <w:tab w:val="clear" w:pos="567"/>
        </w:tabs>
        <w:autoSpaceDE w:val="0"/>
        <w:autoSpaceDN w:val="0"/>
        <w:adjustRightInd w:val="0"/>
        <w:spacing w:before="120"/>
        <w:jc w:val="both"/>
        <w:rPr>
          <w:sz w:val="26"/>
          <w:szCs w:val="26"/>
        </w:rPr>
      </w:pPr>
      <w:r w:rsidRPr="000B5601">
        <w:rPr>
          <w:sz w:val="26"/>
          <w:szCs w:val="26"/>
        </w:rPr>
        <w:t xml:space="preserve">Федеральный закон «О рынке ценных бумаг» от 22.04.1996 N 39-ФЗ (ред. от </w:t>
      </w:r>
      <w:r w:rsidR="00276D32" w:rsidRPr="000B5601">
        <w:rPr>
          <w:sz w:val="26"/>
          <w:szCs w:val="26"/>
        </w:rPr>
        <w:t>21</w:t>
      </w:r>
      <w:r w:rsidRPr="000B5601">
        <w:rPr>
          <w:sz w:val="26"/>
          <w:szCs w:val="26"/>
        </w:rPr>
        <w:t>.</w:t>
      </w:r>
      <w:r w:rsidR="00276D32" w:rsidRPr="000B5601">
        <w:rPr>
          <w:sz w:val="26"/>
          <w:szCs w:val="26"/>
        </w:rPr>
        <w:t>11</w:t>
      </w:r>
      <w:r w:rsidRPr="000B5601">
        <w:rPr>
          <w:sz w:val="26"/>
          <w:szCs w:val="26"/>
        </w:rPr>
        <w:t>.2011).</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noProof/>
          <w:sz w:val="26"/>
          <w:szCs w:val="26"/>
        </w:rPr>
      </w:pPr>
      <w:r w:rsidRPr="000B5601">
        <w:rPr>
          <w:rFonts w:ascii="Times New Roman" w:hAnsi="Times New Roman"/>
          <w:noProof/>
          <w:sz w:val="26"/>
          <w:szCs w:val="26"/>
        </w:rPr>
        <w:lastRenderedPageBreak/>
        <w:t xml:space="preserve">Федеральный закон «О саморегулируемых организациях» от 01.12.2007 N 315-ФЗ (в ред. от </w:t>
      </w:r>
      <w:r w:rsidR="00276D32" w:rsidRPr="000B5601">
        <w:rPr>
          <w:rFonts w:ascii="Times New Roman" w:hAnsi="Times New Roman"/>
          <w:noProof/>
          <w:sz w:val="26"/>
          <w:szCs w:val="26"/>
        </w:rPr>
        <w:t>01</w:t>
      </w:r>
      <w:r w:rsidRPr="000B5601">
        <w:rPr>
          <w:rFonts w:ascii="Times New Roman" w:hAnsi="Times New Roman"/>
          <w:noProof/>
          <w:sz w:val="26"/>
          <w:szCs w:val="26"/>
        </w:rPr>
        <w:t>.07.201</w:t>
      </w:r>
      <w:r w:rsidR="00276D32" w:rsidRPr="000B5601">
        <w:rPr>
          <w:rFonts w:ascii="Times New Roman" w:hAnsi="Times New Roman"/>
          <w:noProof/>
          <w:sz w:val="26"/>
          <w:szCs w:val="26"/>
        </w:rPr>
        <w:t>1</w:t>
      </w:r>
      <w:r w:rsidRPr="000B5601">
        <w:rPr>
          <w:rFonts w:ascii="Times New Roman" w:hAnsi="Times New Roman"/>
          <w:noProof/>
          <w:sz w:val="26"/>
          <w:szCs w:val="26"/>
        </w:rPr>
        <w:t>).</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Федеральный закон «О страховых взносах в Пенсионный фонд Российской Ф</w:t>
      </w:r>
      <w:r w:rsidRPr="000B5601">
        <w:rPr>
          <w:rFonts w:ascii="Times New Roman" w:hAnsi="Times New Roman"/>
          <w:sz w:val="26"/>
          <w:szCs w:val="26"/>
        </w:rPr>
        <w:t>е</w:t>
      </w:r>
      <w:r w:rsidRPr="000B5601">
        <w:rPr>
          <w:rFonts w:ascii="Times New Roman" w:hAnsi="Times New Roman"/>
          <w:sz w:val="26"/>
          <w:szCs w:val="26"/>
        </w:rPr>
        <w:t>дерации, Фонд социального страхования Российской Федерации, Федеральный фонд обязательного медицинского страхования и территориальные фонды об</w:t>
      </w:r>
      <w:r w:rsidRPr="000B5601">
        <w:rPr>
          <w:rFonts w:ascii="Times New Roman" w:hAnsi="Times New Roman"/>
          <w:sz w:val="26"/>
          <w:szCs w:val="26"/>
        </w:rPr>
        <w:t>я</w:t>
      </w:r>
      <w:r w:rsidRPr="000B5601">
        <w:rPr>
          <w:rFonts w:ascii="Times New Roman" w:hAnsi="Times New Roman"/>
          <w:sz w:val="26"/>
          <w:szCs w:val="26"/>
        </w:rPr>
        <w:t xml:space="preserve">зательного медицинского страхования» от 24.07.2009 N 212-ФЗ  (ред. от </w:t>
      </w:r>
      <w:r w:rsidR="00276D32" w:rsidRPr="000B5601">
        <w:rPr>
          <w:rFonts w:ascii="Times New Roman" w:hAnsi="Times New Roman"/>
          <w:sz w:val="26"/>
          <w:szCs w:val="26"/>
        </w:rPr>
        <w:t>07</w:t>
      </w:r>
      <w:r w:rsidRPr="000B5601">
        <w:rPr>
          <w:rFonts w:ascii="Times New Roman" w:hAnsi="Times New Roman"/>
          <w:sz w:val="26"/>
          <w:szCs w:val="26"/>
        </w:rPr>
        <w:t>.1</w:t>
      </w:r>
      <w:r w:rsidR="00276D32" w:rsidRPr="000B5601">
        <w:rPr>
          <w:rFonts w:ascii="Times New Roman" w:hAnsi="Times New Roman"/>
          <w:sz w:val="26"/>
          <w:szCs w:val="26"/>
        </w:rPr>
        <w:t>1</w:t>
      </w:r>
      <w:r w:rsidRPr="000B5601">
        <w:rPr>
          <w:rFonts w:ascii="Times New Roman" w:hAnsi="Times New Roman"/>
          <w:sz w:val="26"/>
          <w:szCs w:val="26"/>
        </w:rPr>
        <w:t>.201</w:t>
      </w:r>
      <w:r w:rsidR="00276D32" w:rsidRPr="000B5601">
        <w:rPr>
          <w:rFonts w:ascii="Times New Roman" w:hAnsi="Times New Roman"/>
          <w:sz w:val="26"/>
          <w:szCs w:val="26"/>
        </w:rPr>
        <w:t>1</w:t>
      </w:r>
      <w:r w:rsidRPr="000B5601">
        <w:rPr>
          <w:rFonts w:ascii="Times New Roman" w:hAnsi="Times New Roman"/>
          <w:sz w:val="26"/>
          <w:szCs w:val="26"/>
        </w:rPr>
        <w:t>).</w:t>
      </w:r>
    </w:p>
    <w:p w:rsidR="00121CAE" w:rsidRPr="000B5601" w:rsidRDefault="00121CAE" w:rsidP="000F146E">
      <w:pPr>
        <w:widowControl/>
        <w:numPr>
          <w:ilvl w:val="0"/>
          <w:numId w:val="20"/>
        </w:numPr>
        <w:tabs>
          <w:tab w:val="clear" w:pos="567"/>
        </w:tabs>
        <w:autoSpaceDE w:val="0"/>
        <w:autoSpaceDN w:val="0"/>
        <w:adjustRightInd w:val="0"/>
        <w:spacing w:before="120"/>
        <w:jc w:val="both"/>
        <w:rPr>
          <w:sz w:val="26"/>
          <w:szCs w:val="26"/>
        </w:rPr>
      </w:pPr>
      <w:r w:rsidRPr="000B5601">
        <w:rPr>
          <w:sz w:val="26"/>
          <w:szCs w:val="26"/>
        </w:rPr>
        <w:t>Федеральный закон  «О Центральном банке Российской Федерации (Банке Ро</w:t>
      </w:r>
      <w:r w:rsidRPr="000B5601">
        <w:rPr>
          <w:sz w:val="26"/>
          <w:szCs w:val="26"/>
        </w:rPr>
        <w:t>с</w:t>
      </w:r>
      <w:r w:rsidRPr="000B5601">
        <w:rPr>
          <w:sz w:val="26"/>
          <w:szCs w:val="26"/>
        </w:rPr>
        <w:t xml:space="preserve">сии)» от 10.07.2002 N 86-ФЗ (ред. от </w:t>
      </w:r>
      <w:r w:rsidR="00276D32" w:rsidRPr="000B5601">
        <w:rPr>
          <w:sz w:val="26"/>
          <w:szCs w:val="26"/>
        </w:rPr>
        <w:t>21</w:t>
      </w:r>
      <w:r w:rsidRPr="000B5601">
        <w:rPr>
          <w:sz w:val="26"/>
          <w:szCs w:val="26"/>
        </w:rPr>
        <w:t>.</w:t>
      </w:r>
      <w:r w:rsidR="00276D32" w:rsidRPr="000B5601">
        <w:rPr>
          <w:sz w:val="26"/>
          <w:szCs w:val="26"/>
        </w:rPr>
        <w:t>11</w:t>
      </w:r>
      <w:r w:rsidRPr="000B5601">
        <w:rPr>
          <w:sz w:val="26"/>
          <w:szCs w:val="26"/>
        </w:rPr>
        <w:t xml:space="preserve">.2011). </w:t>
      </w:r>
    </w:p>
    <w:p w:rsidR="00121CAE" w:rsidRPr="006677A3" w:rsidRDefault="00121CAE" w:rsidP="000F146E">
      <w:pPr>
        <w:pStyle w:val="afa"/>
        <w:widowControl w:val="0"/>
        <w:numPr>
          <w:ilvl w:val="0"/>
          <w:numId w:val="20"/>
        </w:numPr>
        <w:tabs>
          <w:tab w:val="clear" w:pos="567"/>
        </w:tabs>
        <w:spacing w:before="120" w:line="240" w:lineRule="auto"/>
        <w:rPr>
          <w:rFonts w:ascii="Times New Roman" w:hAnsi="Times New Roman"/>
          <w:noProof/>
          <w:sz w:val="26"/>
          <w:szCs w:val="26"/>
        </w:rPr>
      </w:pPr>
      <w:r w:rsidRPr="000B5601">
        <w:rPr>
          <w:rFonts w:ascii="Times New Roman" w:hAnsi="Times New Roman"/>
          <w:noProof/>
          <w:sz w:val="26"/>
          <w:szCs w:val="26"/>
        </w:rPr>
        <w:t xml:space="preserve">Распоряжение Правительства РФ «Стратегия развития страховой отрасли в Российской Федерации на 2008-2012 годы». </w:t>
      </w:r>
      <w:smartTag w:uri="urn:schemas-microsoft-com:office:smarttags" w:element="metricconverter">
        <w:smartTagPr>
          <w:attr w:name="ProductID" w:val="2007 г"/>
        </w:smartTagPr>
        <w:r w:rsidRPr="000B5601">
          <w:rPr>
            <w:rFonts w:ascii="Times New Roman" w:hAnsi="Times New Roman"/>
            <w:noProof/>
            <w:sz w:val="26"/>
            <w:szCs w:val="26"/>
          </w:rPr>
          <w:t>2007 г</w:t>
        </w:r>
      </w:smartTag>
      <w:r w:rsidRPr="000B5601">
        <w:rPr>
          <w:rFonts w:ascii="Times New Roman" w:hAnsi="Times New Roman"/>
          <w:noProof/>
          <w:sz w:val="26"/>
          <w:szCs w:val="26"/>
        </w:rPr>
        <w:t xml:space="preserve">. </w:t>
      </w:r>
      <w:hyperlink r:id="rId8" w:history="1">
        <w:r w:rsidRPr="006677A3">
          <w:rPr>
            <w:rStyle w:val="af1"/>
            <w:rFonts w:ascii="Times New Roman" w:hAnsi="Times New Roman"/>
            <w:noProof/>
            <w:color w:val="auto"/>
            <w:sz w:val="26"/>
            <w:szCs w:val="26"/>
            <w:u w:val="none"/>
          </w:rPr>
          <w:t>http://www.gofin.ru/insurance/e_insurance/10766.smx</w:t>
        </w:r>
      </w:hyperlink>
      <w:r w:rsidRPr="006677A3">
        <w:rPr>
          <w:rFonts w:ascii="Times New Roman" w:hAnsi="Times New Roman"/>
          <w:noProof/>
          <w:sz w:val="26"/>
          <w:szCs w:val="26"/>
        </w:rPr>
        <w:t>.</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 xml:space="preserve">Постановление Правительства РФ «Об утверждении Положения о Федеральной службе по финансовым рынкам» от 30.06.2004 N 317 (ред. от 08.04.2011). </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bCs/>
          <w:sz w:val="26"/>
          <w:szCs w:val="26"/>
        </w:rPr>
        <w:t>Приказ Минфина РФ «Об утверждении Порядка формирования страховых р</w:t>
      </w:r>
      <w:r w:rsidRPr="000B5601">
        <w:rPr>
          <w:rFonts w:ascii="Times New Roman" w:hAnsi="Times New Roman"/>
          <w:bCs/>
          <w:sz w:val="26"/>
          <w:szCs w:val="26"/>
        </w:rPr>
        <w:t>е</w:t>
      </w:r>
      <w:r w:rsidRPr="000B5601">
        <w:rPr>
          <w:rFonts w:ascii="Times New Roman" w:hAnsi="Times New Roman"/>
          <w:bCs/>
          <w:sz w:val="26"/>
          <w:szCs w:val="26"/>
        </w:rPr>
        <w:t xml:space="preserve">зервов по страхованию жизни» </w:t>
      </w:r>
      <w:r w:rsidRPr="000B5601">
        <w:rPr>
          <w:rFonts w:ascii="Times New Roman" w:hAnsi="Times New Roman"/>
          <w:sz w:val="26"/>
          <w:szCs w:val="26"/>
        </w:rPr>
        <w:t xml:space="preserve">от 9 апреля </w:t>
      </w:r>
      <w:smartTag w:uri="urn:schemas-microsoft-com:office:smarttags" w:element="metricconverter">
        <w:smartTagPr>
          <w:attr w:name="ProductID" w:val="2009 г"/>
        </w:smartTagPr>
        <w:r w:rsidRPr="000B5601">
          <w:rPr>
            <w:rFonts w:ascii="Times New Roman" w:hAnsi="Times New Roman"/>
            <w:sz w:val="26"/>
            <w:szCs w:val="26"/>
          </w:rPr>
          <w:t>2009 г</w:t>
        </w:r>
      </w:smartTag>
      <w:r w:rsidRPr="000B5601">
        <w:rPr>
          <w:rFonts w:ascii="Times New Roman" w:hAnsi="Times New Roman"/>
          <w:sz w:val="26"/>
          <w:szCs w:val="26"/>
        </w:rPr>
        <w:t>. N 32н.</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Приказ Минфина РФ «Об утверждении Правил размещения страховщиками сре</w:t>
      </w:r>
      <w:proofErr w:type="gramStart"/>
      <w:r w:rsidRPr="000B5601">
        <w:rPr>
          <w:rFonts w:ascii="Times New Roman" w:hAnsi="Times New Roman"/>
          <w:sz w:val="26"/>
          <w:szCs w:val="26"/>
        </w:rPr>
        <w:t>дств стр</w:t>
      </w:r>
      <w:proofErr w:type="gramEnd"/>
      <w:r w:rsidRPr="000B5601">
        <w:rPr>
          <w:rFonts w:ascii="Times New Roman" w:hAnsi="Times New Roman"/>
          <w:sz w:val="26"/>
          <w:szCs w:val="26"/>
        </w:rPr>
        <w:t>аховых резервов» от 08.08. 2005 N 100н (в ред. от 13.07.2009).</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Приказ Минфина РФ «Об утверждении Правил формирования страховых резе</w:t>
      </w:r>
      <w:r w:rsidRPr="000B5601">
        <w:rPr>
          <w:rFonts w:ascii="Times New Roman" w:hAnsi="Times New Roman"/>
          <w:sz w:val="26"/>
          <w:szCs w:val="26"/>
        </w:rPr>
        <w:t>р</w:t>
      </w:r>
      <w:r w:rsidRPr="000B5601">
        <w:rPr>
          <w:rFonts w:ascii="Times New Roman" w:hAnsi="Times New Roman"/>
          <w:sz w:val="26"/>
          <w:szCs w:val="26"/>
        </w:rPr>
        <w:t>вов по страхованию иному, чем страхование жизни» от 11. 07.2002 N51н (в ред. от 21.02.2011).</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 xml:space="preserve">Приказ Минфина РФ «Об </w:t>
      </w:r>
      <w:r w:rsidR="00276D32" w:rsidRPr="000B5601">
        <w:rPr>
          <w:rFonts w:ascii="Times New Roman" w:hAnsi="Times New Roman"/>
          <w:sz w:val="26"/>
          <w:szCs w:val="26"/>
        </w:rPr>
        <w:t>у</w:t>
      </w:r>
      <w:r w:rsidRPr="000B5601">
        <w:rPr>
          <w:rFonts w:ascii="Times New Roman" w:hAnsi="Times New Roman"/>
          <w:sz w:val="26"/>
          <w:szCs w:val="26"/>
        </w:rPr>
        <w:t>тверждении Положения о порядке расчета страхо</w:t>
      </w:r>
      <w:r w:rsidRPr="000B5601">
        <w:rPr>
          <w:rFonts w:ascii="Times New Roman" w:hAnsi="Times New Roman"/>
          <w:sz w:val="26"/>
          <w:szCs w:val="26"/>
        </w:rPr>
        <w:t>в</w:t>
      </w:r>
      <w:r w:rsidRPr="000B5601">
        <w:rPr>
          <w:rFonts w:ascii="Times New Roman" w:hAnsi="Times New Roman"/>
          <w:sz w:val="26"/>
          <w:szCs w:val="26"/>
        </w:rPr>
        <w:t>щиками нормативного соотношения активов и принятых ими страховых обяз</w:t>
      </w:r>
      <w:r w:rsidRPr="000B5601">
        <w:rPr>
          <w:rFonts w:ascii="Times New Roman" w:hAnsi="Times New Roman"/>
          <w:sz w:val="26"/>
          <w:szCs w:val="26"/>
        </w:rPr>
        <w:t>а</w:t>
      </w:r>
      <w:r w:rsidRPr="000B5601">
        <w:rPr>
          <w:rFonts w:ascii="Times New Roman" w:hAnsi="Times New Roman"/>
          <w:sz w:val="26"/>
          <w:szCs w:val="26"/>
        </w:rPr>
        <w:t xml:space="preserve">тельств» от 2.11.2001 </w:t>
      </w:r>
      <w:r w:rsidRPr="000B5601">
        <w:rPr>
          <w:rFonts w:ascii="Times New Roman" w:hAnsi="Times New Roman"/>
          <w:sz w:val="26"/>
          <w:szCs w:val="26"/>
          <w:lang w:val="en-US"/>
        </w:rPr>
        <w:t>N</w:t>
      </w:r>
      <w:r w:rsidRPr="000B5601">
        <w:rPr>
          <w:rFonts w:ascii="Times New Roman" w:hAnsi="Times New Roman"/>
          <w:sz w:val="26"/>
          <w:szCs w:val="26"/>
        </w:rPr>
        <w:t xml:space="preserve"> 90н (в ред. от 14.01.2005).</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Приказ Минфина РФ «О порядке представления сведений о страховой броке</w:t>
      </w:r>
      <w:r w:rsidRPr="000B5601">
        <w:rPr>
          <w:rFonts w:ascii="Times New Roman" w:hAnsi="Times New Roman"/>
          <w:sz w:val="26"/>
          <w:szCs w:val="26"/>
        </w:rPr>
        <w:t>р</w:t>
      </w:r>
      <w:r w:rsidRPr="000B5601">
        <w:rPr>
          <w:rFonts w:ascii="Times New Roman" w:hAnsi="Times New Roman"/>
          <w:sz w:val="26"/>
          <w:szCs w:val="26"/>
        </w:rPr>
        <w:t>ской деятельности» от 11.05.2006 N 76н (в ред. от 20.03.2009).</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Приказ Минфина РФ «Об утверждении требований, предъявляемых к составу и структура активов, принимаемых для покрытия собственных средств страхо</w:t>
      </w:r>
      <w:r w:rsidRPr="000B5601">
        <w:rPr>
          <w:rFonts w:ascii="Times New Roman" w:hAnsi="Times New Roman"/>
          <w:sz w:val="26"/>
          <w:szCs w:val="26"/>
        </w:rPr>
        <w:t>в</w:t>
      </w:r>
      <w:r w:rsidRPr="000B5601">
        <w:rPr>
          <w:rFonts w:ascii="Times New Roman" w:hAnsi="Times New Roman"/>
          <w:sz w:val="26"/>
          <w:szCs w:val="26"/>
        </w:rPr>
        <w:t>щика» от</w:t>
      </w:r>
      <w:r w:rsidR="00276D32" w:rsidRPr="000B5601">
        <w:rPr>
          <w:rFonts w:ascii="Times New Roman" w:hAnsi="Times New Roman"/>
          <w:sz w:val="26"/>
          <w:szCs w:val="26"/>
        </w:rPr>
        <w:t xml:space="preserve"> </w:t>
      </w:r>
      <w:r w:rsidRPr="000B5601">
        <w:rPr>
          <w:rFonts w:ascii="Times New Roman" w:hAnsi="Times New Roman"/>
          <w:sz w:val="26"/>
          <w:szCs w:val="26"/>
        </w:rPr>
        <w:t xml:space="preserve">16.12. 2005 N 149н. (в ред. от 13.07.2009). </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Приказ Минфина РФ «О формах бухгалтерской отчетности страховых организ</w:t>
      </w:r>
      <w:r w:rsidRPr="000B5601">
        <w:rPr>
          <w:rFonts w:ascii="Times New Roman" w:hAnsi="Times New Roman"/>
          <w:sz w:val="26"/>
          <w:szCs w:val="26"/>
        </w:rPr>
        <w:t>а</w:t>
      </w:r>
      <w:r w:rsidRPr="000B5601">
        <w:rPr>
          <w:rFonts w:ascii="Times New Roman" w:hAnsi="Times New Roman"/>
          <w:sz w:val="26"/>
          <w:szCs w:val="26"/>
        </w:rPr>
        <w:t xml:space="preserve">ций и отчетности, предоставляемой в порядке надзора» от 10.05.2010 </w:t>
      </w:r>
      <w:r w:rsidRPr="000B5601">
        <w:rPr>
          <w:rFonts w:ascii="Times New Roman" w:hAnsi="Times New Roman"/>
          <w:sz w:val="26"/>
          <w:szCs w:val="26"/>
          <w:lang w:val="en-US"/>
        </w:rPr>
        <w:t>N</w:t>
      </w:r>
      <w:r w:rsidRPr="000B5601">
        <w:rPr>
          <w:rFonts w:ascii="Times New Roman" w:hAnsi="Times New Roman"/>
          <w:sz w:val="26"/>
          <w:szCs w:val="26"/>
        </w:rPr>
        <w:t xml:space="preserve"> 41н.</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Приказ Минфина РФ и ФСФЗ РФ «Об утверждении Порядка оценки стоимости чистых активов страховых организаций, созданных в форме  акционерных о</w:t>
      </w:r>
      <w:r w:rsidRPr="000B5601">
        <w:rPr>
          <w:rFonts w:ascii="Times New Roman" w:hAnsi="Times New Roman"/>
          <w:sz w:val="26"/>
          <w:szCs w:val="26"/>
        </w:rPr>
        <w:t>б</w:t>
      </w:r>
      <w:r w:rsidRPr="000B5601">
        <w:rPr>
          <w:rFonts w:ascii="Times New Roman" w:hAnsi="Times New Roman"/>
          <w:sz w:val="26"/>
          <w:szCs w:val="26"/>
        </w:rPr>
        <w:t xml:space="preserve">ществ» от 01.02.2007 </w:t>
      </w:r>
      <w:r w:rsidRPr="000B5601">
        <w:rPr>
          <w:rFonts w:ascii="Times New Roman" w:hAnsi="Times New Roman"/>
          <w:sz w:val="26"/>
          <w:szCs w:val="26"/>
          <w:lang w:val="en-US"/>
        </w:rPr>
        <w:t>N</w:t>
      </w:r>
      <w:r w:rsidRPr="000B5601">
        <w:rPr>
          <w:rFonts w:ascii="Times New Roman" w:hAnsi="Times New Roman"/>
          <w:sz w:val="26"/>
          <w:szCs w:val="26"/>
        </w:rPr>
        <w:t xml:space="preserve">7н и </w:t>
      </w:r>
      <w:r w:rsidRPr="000B5601">
        <w:rPr>
          <w:rFonts w:ascii="Times New Roman" w:hAnsi="Times New Roman"/>
          <w:sz w:val="26"/>
          <w:szCs w:val="26"/>
          <w:lang w:val="en-US"/>
        </w:rPr>
        <w:t>N</w:t>
      </w:r>
      <w:r w:rsidRPr="000B5601">
        <w:rPr>
          <w:rFonts w:ascii="Times New Roman" w:hAnsi="Times New Roman"/>
          <w:sz w:val="26"/>
          <w:szCs w:val="26"/>
        </w:rPr>
        <w:t>07-10/</w:t>
      </w:r>
      <w:proofErr w:type="spellStart"/>
      <w:r w:rsidRPr="000B5601">
        <w:rPr>
          <w:rFonts w:ascii="Times New Roman" w:hAnsi="Times New Roman"/>
          <w:sz w:val="26"/>
          <w:szCs w:val="26"/>
        </w:rPr>
        <w:t>пз-н</w:t>
      </w:r>
      <w:proofErr w:type="spellEnd"/>
      <w:r w:rsidRPr="000B5601">
        <w:rPr>
          <w:rFonts w:ascii="Times New Roman" w:hAnsi="Times New Roman"/>
          <w:sz w:val="26"/>
          <w:szCs w:val="26"/>
        </w:rPr>
        <w:t>.</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 xml:space="preserve">Приказ ФАС «Об утверждении </w:t>
      </w:r>
      <w:proofErr w:type="gramStart"/>
      <w:r w:rsidRPr="000B5601">
        <w:rPr>
          <w:rFonts w:ascii="Times New Roman" w:hAnsi="Times New Roman"/>
          <w:sz w:val="26"/>
          <w:szCs w:val="26"/>
        </w:rPr>
        <w:t>Порядка определения доминирующего полож</w:t>
      </w:r>
      <w:r w:rsidRPr="000B5601">
        <w:rPr>
          <w:rFonts w:ascii="Times New Roman" w:hAnsi="Times New Roman"/>
          <w:sz w:val="26"/>
          <w:szCs w:val="26"/>
        </w:rPr>
        <w:t>е</w:t>
      </w:r>
      <w:r w:rsidRPr="000B5601">
        <w:rPr>
          <w:rFonts w:ascii="Times New Roman" w:hAnsi="Times New Roman"/>
          <w:sz w:val="26"/>
          <w:szCs w:val="26"/>
        </w:rPr>
        <w:t>ния участников рынка страховых</w:t>
      </w:r>
      <w:proofErr w:type="gramEnd"/>
      <w:r w:rsidRPr="000B5601">
        <w:rPr>
          <w:rFonts w:ascii="Times New Roman" w:hAnsi="Times New Roman"/>
          <w:sz w:val="26"/>
          <w:szCs w:val="26"/>
        </w:rPr>
        <w:t xml:space="preserve"> услуг» от 10 марта </w:t>
      </w:r>
      <w:smartTag w:uri="urn:schemas-microsoft-com:office:smarttags" w:element="metricconverter">
        <w:smartTagPr>
          <w:attr w:name="ProductID" w:val="2005 г"/>
        </w:smartTagPr>
        <w:r w:rsidRPr="000B5601">
          <w:rPr>
            <w:rFonts w:ascii="Times New Roman" w:hAnsi="Times New Roman"/>
            <w:sz w:val="26"/>
            <w:szCs w:val="26"/>
          </w:rPr>
          <w:t>2005 г</w:t>
        </w:r>
      </w:smartTag>
      <w:r w:rsidRPr="000B5601">
        <w:rPr>
          <w:rFonts w:ascii="Times New Roman" w:hAnsi="Times New Roman"/>
          <w:sz w:val="26"/>
          <w:szCs w:val="26"/>
        </w:rPr>
        <w:t xml:space="preserve">. </w:t>
      </w:r>
      <w:r w:rsidRPr="000B5601">
        <w:rPr>
          <w:rFonts w:ascii="Times New Roman" w:hAnsi="Times New Roman"/>
          <w:sz w:val="26"/>
          <w:szCs w:val="26"/>
          <w:lang w:val="en-US"/>
        </w:rPr>
        <w:t>N</w:t>
      </w:r>
      <w:r w:rsidRPr="000B5601">
        <w:rPr>
          <w:rFonts w:ascii="Times New Roman" w:hAnsi="Times New Roman"/>
          <w:sz w:val="26"/>
          <w:szCs w:val="26"/>
        </w:rPr>
        <w:t>36.</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Приказ ФССН «О размере (квоты) иностранного капитала в уставных капиталах страховых организаций» от 04.03.2011 N 97.</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Директива 64/225/</w:t>
      </w:r>
      <w:proofErr w:type="gramStart"/>
      <w:r w:rsidRPr="000B5601">
        <w:rPr>
          <w:rFonts w:ascii="Times New Roman" w:hAnsi="Times New Roman"/>
          <w:sz w:val="26"/>
          <w:szCs w:val="26"/>
        </w:rPr>
        <w:t>E</w:t>
      </w:r>
      <w:proofErr w:type="gramEnd"/>
      <w:r w:rsidRPr="000B5601">
        <w:rPr>
          <w:rFonts w:ascii="Times New Roman" w:hAnsi="Times New Roman"/>
          <w:sz w:val="26"/>
          <w:szCs w:val="26"/>
        </w:rPr>
        <w:t xml:space="preserve">С Совета об устранении ограничений свободы учреждения и свободного перемещения услуг в области перестрахования и </w:t>
      </w:r>
      <w:proofErr w:type="spellStart"/>
      <w:r w:rsidRPr="000B5601">
        <w:rPr>
          <w:rFonts w:ascii="Times New Roman" w:hAnsi="Times New Roman"/>
          <w:sz w:val="26"/>
          <w:szCs w:val="26"/>
        </w:rPr>
        <w:t>ретроцессии</w:t>
      </w:r>
      <w:proofErr w:type="spellEnd"/>
      <w:r w:rsidRPr="000B5601">
        <w:rPr>
          <w:rStyle w:val="ab"/>
          <w:rFonts w:ascii="Times New Roman" w:hAnsi="Times New Roman"/>
          <w:sz w:val="26"/>
          <w:szCs w:val="26"/>
        </w:rPr>
        <w:footnoteReference w:id="3"/>
      </w:r>
      <w:r w:rsidRPr="000B5601">
        <w:rPr>
          <w:rFonts w:ascii="Times New Roman" w:hAnsi="Times New Roman"/>
          <w:sz w:val="26"/>
          <w:szCs w:val="26"/>
        </w:rPr>
        <w:t>.</w:t>
      </w:r>
      <w:hyperlink r:id="rId9" w:anchor="_ftnref2" w:history="1"/>
      <w:hyperlink r:id="rId10" w:anchor="_ftnref2" w:history="1"/>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lastRenderedPageBreak/>
        <w:t xml:space="preserve">Директива 98/78/ЕС Европейского парламента и Совета от 27 октября 1998 г. о дополнительном надзоре за страховыми компаниями в страховой группе. </w:t>
      </w:r>
      <w:hyperlink r:id="rId11" w:anchor="_ftnref2" w:history="1"/>
      <w:r w:rsidRPr="000B5601">
        <w:rPr>
          <w:rFonts w:ascii="Times New Roman" w:hAnsi="Times New Roman"/>
          <w:sz w:val="26"/>
          <w:szCs w:val="26"/>
        </w:rPr>
        <w:t xml:space="preserve"> </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Директива  2002/83/EC Европейского парламента и Совета от 5 ноября 2002 г. относительно страхования жизни.</w:t>
      </w:r>
    </w:p>
    <w:p w:rsidR="00121CAE" w:rsidRPr="000B5601" w:rsidRDefault="00121CAE" w:rsidP="000F146E">
      <w:pPr>
        <w:pStyle w:val="afa"/>
        <w:widowControl w:val="0"/>
        <w:numPr>
          <w:ilvl w:val="0"/>
          <w:numId w:val="20"/>
        </w:numPr>
        <w:tabs>
          <w:tab w:val="clear" w:pos="567"/>
        </w:tabs>
        <w:spacing w:before="120" w:line="240" w:lineRule="auto"/>
        <w:rPr>
          <w:rFonts w:ascii="Times New Roman" w:hAnsi="Times New Roman"/>
          <w:sz w:val="26"/>
          <w:szCs w:val="26"/>
        </w:rPr>
      </w:pPr>
      <w:r w:rsidRPr="000B5601">
        <w:rPr>
          <w:rFonts w:ascii="Times New Roman" w:hAnsi="Times New Roman"/>
          <w:sz w:val="26"/>
          <w:szCs w:val="26"/>
        </w:rPr>
        <w:t>Директива 91/674/ЕС Совета о годовых бухгалтерских отчетах и консолидир</w:t>
      </w:r>
      <w:r w:rsidRPr="000B5601">
        <w:rPr>
          <w:rFonts w:ascii="Times New Roman" w:hAnsi="Times New Roman"/>
          <w:sz w:val="26"/>
          <w:szCs w:val="26"/>
        </w:rPr>
        <w:t>о</w:t>
      </w:r>
      <w:r w:rsidRPr="000B5601">
        <w:rPr>
          <w:rFonts w:ascii="Times New Roman" w:hAnsi="Times New Roman"/>
          <w:sz w:val="26"/>
          <w:szCs w:val="26"/>
        </w:rPr>
        <w:t xml:space="preserve">ванных бухгалтерских отчетах страховых компаний. </w:t>
      </w:r>
    </w:p>
    <w:p w:rsidR="00121CAE" w:rsidRPr="000B5601" w:rsidRDefault="00121CAE" w:rsidP="000F146E">
      <w:pPr>
        <w:numPr>
          <w:ilvl w:val="0"/>
          <w:numId w:val="20"/>
        </w:numPr>
        <w:tabs>
          <w:tab w:val="clear" w:pos="567"/>
        </w:tabs>
        <w:spacing w:before="120"/>
        <w:jc w:val="both"/>
        <w:rPr>
          <w:sz w:val="26"/>
          <w:szCs w:val="26"/>
        </w:rPr>
      </w:pPr>
      <w:r w:rsidRPr="000B5601">
        <w:rPr>
          <w:bCs/>
          <w:iCs/>
          <w:sz w:val="26"/>
          <w:szCs w:val="26"/>
        </w:rPr>
        <w:t xml:space="preserve">Директива </w:t>
      </w:r>
      <w:r w:rsidRPr="000B5601">
        <w:rPr>
          <w:iCs/>
          <w:sz w:val="26"/>
          <w:szCs w:val="26"/>
        </w:rPr>
        <w:t>73/239/</w:t>
      </w:r>
      <w:r w:rsidRPr="000B5601">
        <w:rPr>
          <w:iCs/>
          <w:sz w:val="26"/>
          <w:szCs w:val="26"/>
          <w:lang w:val="en-US"/>
        </w:rPr>
        <w:t>EEC</w:t>
      </w:r>
      <w:r w:rsidRPr="000B5601">
        <w:rPr>
          <w:iCs/>
          <w:sz w:val="26"/>
          <w:szCs w:val="26"/>
        </w:rPr>
        <w:t xml:space="preserve"> </w:t>
      </w:r>
      <w:r w:rsidRPr="000B5601">
        <w:rPr>
          <w:sz w:val="26"/>
          <w:szCs w:val="26"/>
        </w:rPr>
        <w:t xml:space="preserve">Европейского парламента и Совета </w:t>
      </w:r>
      <w:r w:rsidRPr="000B5601">
        <w:rPr>
          <w:bCs/>
          <w:iCs/>
          <w:sz w:val="26"/>
          <w:szCs w:val="26"/>
        </w:rPr>
        <w:t xml:space="preserve">от 24 июля 1973 г. </w:t>
      </w:r>
      <w:r w:rsidRPr="000B5601">
        <w:rPr>
          <w:iCs/>
          <w:sz w:val="26"/>
          <w:szCs w:val="26"/>
        </w:rPr>
        <w:t>о требованиях к</w:t>
      </w:r>
      <w:r w:rsidRPr="000B5601">
        <w:rPr>
          <w:sz w:val="26"/>
          <w:szCs w:val="26"/>
        </w:rPr>
        <w:t xml:space="preserve"> марже платежеспособности страховых компаний, осуществля</w:t>
      </w:r>
      <w:r w:rsidRPr="000B5601">
        <w:rPr>
          <w:sz w:val="26"/>
          <w:szCs w:val="26"/>
        </w:rPr>
        <w:t>ю</w:t>
      </w:r>
      <w:r w:rsidRPr="000B5601">
        <w:rPr>
          <w:sz w:val="26"/>
          <w:szCs w:val="26"/>
        </w:rPr>
        <w:t xml:space="preserve">щих страхование иное, чем страхование жизни. </w:t>
      </w:r>
    </w:p>
    <w:p w:rsidR="00121CAE" w:rsidRPr="000B5601" w:rsidRDefault="00121CAE" w:rsidP="000F146E">
      <w:pPr>
        <w:numPr>
          <w:ilvl w:val="0"/>
          <w:numId w:val="20"/>
        </w:numPr>
        <w:tabs>
          <w:tab w:val="clear" w:pos="567"/>
        </w:tabs>
        <w:spacing w:before="120"/>
        <w:jc w:val="both"/>
        <w:rPr>
          <w:sz w:val="26"/>
          <w:szCs w:val="26"/>
        </w:rPr>
      </w:pPr>
      <w:r w:rsidRPr="000B5601">
        <w:rPr>
          <w:sz w:val="26"/>
          <w:szCs w:val="26"/>
        </w:rPr>
        <w:t>Директива 79/267/</w:t>
      </w:r>
      <w:r w:rsidRPr="000B5601">
        <w:rPr>
          <w:sz w:val="26"/>
          <w:szCs w:val="26"/>
          <w:lang w:val="en-US"/>
        </w:rPr>
        <w:t>EEC</w:t>
      </w:r>
      <w:r w:rsidRPr="000B5601">
        <w:rPr>
          <w:sz w:val="26"/>
          <w:szCs w:val="26"/>
        </w:rPr>
        <w:t xml:space="preserve"> Совета Европы от 5 марта 1979 г. по платежеспособности страховых компаний, осуществляющих страхование жизни. </w:t>
      </w:r>
    </w:p>
    <w:p w:rsidR="00121CAE" w:rsidRPr="000B5601" w:rsidRDefault="00121CAE" w:rsidP="000F146E">
      <w:pPr>
        <w:numPr>
          <w:ilvl w:val="0"/>
          <w:numId w:val="20"/>
        </w:numPr>
        <w:tabs>
          <w:tab w:val="clear" w:pos="567"/>
        </w:tabs>
        <w:spacing w:before="120"/>
        <w:jc w:val="both"/>
        <w:rPr>
          <w:i/>
          <w:sz w:val="26"/>
          <w:szCs w:val="26"/>
        </w:rPr>
      </w:pPr>
      <w:r w:rsidRPr="000B5601">
        <w:rPr>
          <w:rStyle w:val="afd"/>
          <w:i w:val="0"/>
          <w:sz w:val="26"/>
          <w:szCs w:val="26"/>
        </w:rPr>
        <w:t>Директива 2001/17/EC  Европейского парламента и Совета 19 марта 2001 г. о п</w:t>
      </w:r>
      <w:r w:rsidRPr="000B5601">
        <w:rPr>
          <w:rStyle w:val="afd"/>
          <w:i w:val="0"/>
          <w:sz w:val="26"/>
          <w:szCs w:val="26"/>
        </w:rPr>
        <w:t>о</w:t>
      </w:r>
      <w:r w:rsidRPr="000B5601">
        <w:rPr>
          <w:rStyle w:val="afd"/>
          <w:i w:val="0"/>
          <w:sz w:val="26"/>
          <w:szCs w:val="26"/>
        </w:rPr>
        <w:t>рядке реорганизации и прекращения деятельности страховых организаций.</w:t>
      </w:r>
    </w:p>
    <w:p w:rsidR="00121CAE" w:rsidRPr="000B5601" w:rsidRDefault="00121CAE" w:rsidP="000F146E">
      <w:pPr>
        <w:pStyle w:val="3"/>
        <w:keepNext w:val="0"/>
        <w:widowControl w:val="0"/>
        <w:tabs>
          <w:tab w:val="left" w:pos="1134"/>
        </w:tabs>
        <w:spacing w:line="240" w:lineRule="auto"/>
        <w:ind w:left="567" w:hanging="567"/>
        <w:rPr>
          <w:sz w:val="24"/>
          <w:szCs w:val="24"/>
        </w:rPr>
      </w:pPr>
    </w:p>
    <w:p w:rsidR="009E0F89" w:rsidRPr="000B5601" w:rsidRDefault="009E0F89" w:rsidP="000F146E">
      <w:pPr>
        <w:jc w:val="both"/>
      </w:pPr>
    </w:p>
    <w:p w:rsidR="00121CAE" w:rsidRPr="000B5601" w:rsidRDefault="00121CAE" w:rsidP="000F146E">
      <w:pPr>
        <w:pStyle w:val="3"/>
        <w:keepNext w:val="0"/>
        <w:widowControl w:val="0"/>
        <w:tabs>
          <w:tab w:val="left" w:pos="1134"/>
        </w:tabs>
        <w:spacing w:line="240" w:lineRule="auto"/>
        <w:ind w:firstLine="0"/>
        <w:jc w:val="center"/>
        <w:rPr>
          <w:sz w:val="28"/>
          <w:szCs w:val="28"/>
        </w:rPr>
      </w:pPr>
      <w:r w:rsidRPr="000B5601">
        <w:rPr>
          <w:sz w:val="28"/>
          <w:szCs w:val="28"/>
        </w:rPr>
        <w:t>Основная литература</w:t>
      </w:r>
    </w:p>
    <w:p w:rsidR="00121CAE" w:rsidRPr="000B5601" w:rsidRDefault="00121CAE" w:rsidP="000F146E">
      <w:pPr>
        <w:jc w:val="both"/>
        <w:rPr>
          <w:sz w:val="28"/>
          <w:szCs w:val="28"/>
        </w:rPr>
      </w:pPr>
    </w:p>
    <w:p w:rsidR="00121CAE" w:rsidRPr="000B5601" w:rsidRDefault="00121CAE" w:rsidP="000F146E">
      <w:pPr>
        <w:pStyle w:val="afa"/>
        <w:widowControl w:val="0"/>
        <w:numPr>
          <w:ilvl w:val="0"/>
          <w:numId w:val="24"/>
        </w:numPr>
        <w:spacing w:line="240" w:lineRule="auto"/>
        <w:ind w:left="567" w:hanging="567"/>
        <w:rPr>
          <w:rFonts w:ascii="Times New Roman" w:hAnsi="Times New Roman"/>
          <w:noProof/>
          <w:sz w:val="26"/>
          <w:szCs w:val="26"/>
        </w:rPr>
      </w:pPr>
      <w:r w:rsidRPr="000B5601">
        <w:rPr>
          <w:rFonts w:ascii="Times New Roman" w:hAnsi="Times New Roman"/>
          <w:bCs/>
          <w:i/>
          <w:noProof/>
          <w:sz w:val="26"/>
          <w:szCs w:val="26"/>
        </w:rPr>
        <w:t>Абрамов В.Ю</w:t>
      </w:r>
      <w:r w:rsidRPr="000B5601">
        <w:rPr>
          <w:rFonts w:ascii="Times New Roman" w:hAnsi="Times New Roman"/>
          <w:b/>
          <w:bCs/>
          <w:i/>
          <w:noProof/>
          <w:sz w:val="26"/>
          <w:szCs w:val="26"/>
        </w:rPr>
        <w:t>.</w:t>
      </w:r>
      <w:r w:rsidRPr="000B5601">
        <w:rPr>
          <w:rFonts w:ascii="Times New Roman" w:hAnsi="Times New Roman"/>
          <w:noProof/>
          <w:sz w:val="26"/>
          <w:szCs w:val="26"/>
        </w:rPr>
        <w:t xml:space="preserve"> Страхование: теория и практика. — М.: Волтерс Клувер, 2007.</w:t>
      </w:r>
    </w:p>
    <w:p w:rsidR="00121CAE" w:rsidRPr="000B5601" w:rsidRDefault="00121CAE" w:rsidP="000F146E">
      <w:pPr>
        <w:pStyle w:val="afa"/>
        <w:widowControl w:val="0"/>
        <w:numPr>
          <w:ilvl w:val="0"/>
          <w:numId w:val="24"/>
        </w:numPr>
        <w:spacing w:before="120" w:after="120" w:line="240" w:lineRule="auto"/>
        <w:ind w:left="567" w:hanging="567"/>
        <w:rPr>
          <w:rFonts w:ascii="Times New Roman" w:hAnsi="Times New Roman"/>
          <w:sz w:val="26"/>
          <w:szCs w:val="26"/>
        </w:rPr>
      </w:pPr>
      <w:r w:rsidRPr="000B5601">
        <w:rPr>
          <w:rFonts w:ascii="Times New Roman" w:hAnsi="Times New Roman"/>
          <w:bCs/>
          <w:i/>
          <w:noProof/>
          <w:sz w:val="26"/>
          <w:szCs w:val="26"/>
        </w:rPr>
        <w:t>Алехин Б.</w:t>
      </w:r>
      <w:r w:rsidRPr="000B5601">
        <w:rPr>
          <w:rFonts w:ascii="Times New Roman" w:hAnsi="Times New Roman"/>
          <w:i/>
          <w:sz w:val="26"/>
          <w:szCs w:val="26"/>
        </w:rPr>
        <w:t>И.</w:t>
      </w:r>
      <w:r w:rsidRPr="000B5601">
        <w:rPr>
          <w:rFonts w:ascii="Times New Roman" w:hAnsi="Times New Roman"/>
          <w:sz w:val="26"/>
          <w:szCs w:val="26"/>
        </w:rPr>
        <w:t xml:space="preserve"> Рынок государственных ценных бумаг. — М.: МАГИСТР, 2011.</w:t>
      </w:r>
    </w:p>
    <w:p w:rsidR="008A5863" w:rsidRPr="000B5601" w:rsidRDefault="008A5863" w:rsidP="000F146E">
      <w:pPr>
        <w:pStyle w:val="a6"/>
        <w:numPr>
          <w:ilvl w:val="0"/>
          <w:numId w:val="24"/>
        </w:numPr>
        <w:spacing w:before="120" w:after="120"/>
        <w:ind w:left="567" w:hanging="567"/>
        <w:rPr>
          <w:sz w:val="26"/>
          <w:szCs w:val="26"/>
        </w:rPr>
      </w:pPr>
      <w:r w:rsidRPr="000B5601">
        <w:rPr>
          <w:sz w:val="26"/>
          <w:szCs w:val="26"/>
        </w:rPr>
        <w:t xml:space="preserve">Анализ кредитоспособности организации и группы компаний. / </w:t>
      </w:r>
      <w:proofErr w:type="spellStart"/>
      <w:r w:rsidRPr="000B5601">
        <w:rPr>
          <w:sz w:val="26"/>
          <w:szCs w:val="26"/>
        </w:rPr>
        <w:t>Ендовиций</w:t>
      </w:r>
      <w:proofErr w:type="spellEnd"/>
      <w:r w:rsidRPr="000B5601">
        <w:rPr>
          <w:sz w:val="26"/>
          <w:szCs w:val="26"/>
        </w:rPr>
        <w:t xml:space="preserve"> Д.А., Бахтин К.В., Ковтун Д.В.. — М.: </w:t>
      </w:r>
      <w:proofErr w:type="spellStart"/>
      <w:r w:rsidRPr="000B5601">
        <w:rPr>
          <w:sz w:val="26"/>
          <w:szCs w:val="26"/>
        </w:rPr>
        <w:t>КноРус</w:t>
      </w:r>
      <w:proofErr w:type="spellEnd"/>
      <w:r w:rsidRPr="000B5601">
        <w:rPr>
          <w:sz w:val="26"/>
          <w:szCs w:val="26"/>
        </w:rPr>
        <w:t xml:space="preserve">, 2011. </w:t>
      </w:r>
    </w:p>
    <w:p w:rsidR="008A5863" w:rsidRPr="000B5601" w:rsidRDefault="008A5863" w:rsidP="000F146E">
      <w:pPr>
        <w:pStyle w:val="a6"/>
        <w:numPr>
          <w:ilvl w:val="0"/>
          <w:numId w:val="24"/>
        </w:numPr>
        <w:spacing w:before="120" w:after="120"/>
        <w:ind w:left="567" w:hanging="567"/>
        <w:rPr>
          <w:iCs/>
          <w:sz w:val="26"/>
          <w:szCs w:val="26"/>
        </w:rPr>
      </w:pPr>
      <w:r w:rsidRPr="000B5601">
        <w:rPr>
          <w:i/>
          <w:iCs/>
          <w:sz w:val="26"/>
          <w:szCs w:val="26"/>
        </w:rPr>
        <w:t>Афанасьев Р</w:t>
      </w:r>
      <w:r w:rsidRPr="000B5601">
        <w:rPr>
          <w:iCs/>
          <w:sz w:val="26"/>
          <w:szCs w:val="26"/>
        </w:rPr>
        <w:t>.</w:t>
      </w:r>
      <w:r w:rsidRPr="000B5601">
        <w:rPr>
          <w:i/>
          <w:iCs/>
          <w:sz w:val="26"/>
          <w:szCs w:val="26"/>
        </w:rPr>
        <w:t>С.</w:t>
      </w:r>
      <w:r w:rsidRPr="000B5601">
        <w:rPr>
          <w:iCs/>
          <w:sz w:val="26"/>
          <w:szCs w:val="26"/>
        </w:rPr>
        <w:t xml:space="preserve"> Бюджетная политика субъектов Российской Федерации. — М.: Дело, 2010. </w:t>
      </w:r>
    </w:p>
    <w:p w:rsidR="008A5863" w:rsidRPr="000B5601" w:rsidRDefault="008A5863" w:rsidP="000F146E">
      <w:pPr>
        <w:pStyle w:val="a6"/>
        <w:numPr>
          <w:ilvl w:val="0"/>
          <w:numId w:val="24"/>
        </w:numPr>
        <w:spacing w:before="120" w:after="120"/>
        <w:ind w:left="567" w:hanging="567"/>
        <w:rPr>
          <w:iCs/>
          <w:sz w:val="26"/>
          <w:szCs w:val="26"/>
        </w:rPr>
      </w:pPr>
      <w:r w:rsidRPr="000B5601">
        <w:rPr>
          <w:i/>
          <w:iCs/>
          <w:sz w:val="26"/>
          <w:szCs w:val="26"/>
        </w:rPr>
        <w:t>Бажан А.И.</w:t>
      </w:r>
      <w:r w:rsidRPr="000B5601">
        <w:rPr>
          <w:iCs/>
          <w:sz w:val="26"/>
          <w:szCs w:val="26"/>
        </w:rPr>
        <w:t xml:space="preserve"> Деньги и денежно-кредитная политика в западной Европе. — М.: ОГНИ ТД, 2005. </w:t>
      </w:r>
    </w:p>
    <w:p w:rsidR="00121CAE" w:rsidRPr="000B5601" w:rsidRDefault="00121CAE" w:rsidP="000F146E">
      <w:pPr>
        <w:pStyle w:val="a6"/>
        <w:numPr>
          <w:ilvl w:val="0"/>
          <w:numId w:val="24"/>
        </w:numPr>
        <w:spacing w:before="120" w:after="120"/>
        <w:ind w:left="567" w:hanging="567"/>
        <w:rPr>
          <w:iCs/>
          <w:sz w:val="26"/>
          <w:szCs w:val="26"/>
        </w:rPr>
      </w:pPr>
      <w:proofErr w:type="spellStart"/>
      <w:r w:rsidRPr="000B5601">
        <w:rPr>
          <w:i/>
          <w:iCs/>
          <w:sz w:val="26"/>
          <w:szCs w:val="26"/>
        </w:rPr>
        <w:t>Базулин</w:t>
      </w:r>
      <w:proofErr w:type="spellEnd"/>
      <w:r w:rsidRPr="000B5601">
        <w:rPr>
          <w:i/>
          <w:iCs/>
          <w:sz w:val="26"/>
          <w:szCs w:val="26"/>
        </w:rPr>
        <w:t xml:space="preserve"> Ю.В.</w:t>
      </w:r>
      <w:r w:rsidRPr="000B5601">
        <w:rPr>
          <w:iCs/>
          <w:sz w:val="26"/>
          <w:szCs w:val="26"/>
        </w:rPr>
        <w:t xml:space="preserve"> Двойственная природа денег. Российская экономическая мысль на рубеже </w:t>
      </w:r>
      <w:r w:rsidRPr="000B5601">
        <w:rPr>
          <w:iCs/>
          <w:sz w:val="26"/>
          <w:szCs w:val="26"/>
          <w:lang w:val="en-US"/>
        </w:rPr>
        <w:t>XIX</w:t>
      </w:r>
      <w:r w:rsidRPr="000B5601">
        <w:rPr>
          <w:iCs/>
          <w:sz w:val="26"/>
          <w:szCs w:val="26"/>
        </w:rPr>
        <w:t>-</w:t>
      </w:r>
      <w:r w:rsidRPr="000B5601">
        <w:rPr>
          <w:iCs/>
          <w:sz w:val="26"/>
          <w:szCs w:val="26"/>
          <w:lang w:val="en-US"/>
        </w:rPr>
        <w:t>XX</w:t>
      </w:r>
      <w:r w:rsidRPr="000B5601">
        <w:rPr>
          <w:iCs/>
          <w:sz w:val="26"/>
          <w:szCs w:val="26"/>
        </w:rPr>
        <w:t xml:space="preserve"> веков. — СПб</w:t>
      </w:r>
      <w:proofErr w:type="gramStart"/>
      <w:r w:rsidRPr="000B5601">
        <w:rPr>
          <w:iCs/>
          <w:sz w:val="26"/>
          <w:szCs w:val="26"/>
        </w:rPr>
        <w:t xml:space="preserve">.: </w:t>
      </w:r>
      <w:proofErr w:type="gramEnd"/>
      <w:r w:rsidRPr="000B5601">
        <w:rPr>
          <w:iCs/>
          <w:sz w:val="26"/>
          <w:szCs w:val="26"/>
        </w:rPr>
        <w:t>Русская симфония, 2005.</w:t>
      </w:r>
    </w:p>
    <w:p w:rsidR="00121CAE" w:rsidRPr="000B5601" w:rsidRDefault="00121CAE" w:rsidP="000F146E">
      <w:pPr>
        <w:pStyle w:val="a6"/>
        <w:numPr>
          <w:ilvl w:val="0"/>
          <w:numId w:val="24"/>
        </w:numPr>
        <w:spacing w:before="120" w:after="120"/>
        <w:ind w:left="567" w:hanging="567"/>
        <w:rPr>
          <w:iCs/>
          <w:sz w:val="26"/>
          <w:szCs w:val="26"/>
        </w:rPr>
      </w:pPr>
      <w:r w:rsidRPr="000B5601">
        <w:rPr>
          <w:sz w:val="26"/>
          <w:szCs w:val="26"/>
        </w:rPr>
        <w:t xml:space="preserve">Банковская система в современной экономике. </w:t>
      </w:r>
      <w:r w:rsidRPr="000B5601">
        <w:rPr>
          <w:iCs/>
          <w:sz w:val="26"/>
          <w:szCs w:val="26"/>
        </w:rPr>
        <w:t xml:space="preserve">/ Под ред. О.И.Лаврушина. —  М.: </w:t>
      </w:r>
      <w:proofErr w:type="spellStart"/>
      <w:r w:rsidRPr="000B5601">
        <w:rPr>
          <w:iCs/>
          <w:sz w:val="26"/>
          <w:szCs w:val="26"/>
        </w:rPr>
        <w:t>КноРус</w:t>
      </w:r>
      <w:proofErr w:type="spellEnd"/>
      <w:r w:rsidRPr="000B5601">
        <w:rPr>
          <w:iCs/>
          <w:sz w:val="26"/>
          <w:szCs w:val="26"/>
        </w:rPr>
        <w:t xml:space="preserve">, 2011. </w:t>
      </w:r>
    </w:p>
    <w:p w:rsidR="00121CAE" w:rsidRPr="000B5601" w:rsidRDefault="00121CAE" w:rsidP="000F146E">
      <w:pPr>
        <w:pStyle w:val="a6"/>
        <w:numPr>
          <w:ilvl w:val="0"/>
          <w:numId w:val="24"/>
        </w:numPr>
        <w:spacing w:before="120" w:after="120"/>
        <w:ind w:left="567" w:hanging="567"/>
        <w:rPr>
          <w:iCs/>
          <w:sz w:val="26"/>
          <w:szCs w:val="26"/>
        </w:rPr>
      </w:pPr>
      <w:r w:rsidRPr="000B5601">
        <w:rPr>
          <w:i/>
          <w:iCs/>
          <w:sz w:val="26"/>
          <w:szCs w:val="26"/>
        </w:rPr>
        <w:t>Белова Е.В.</w:t>
      </w:r>
      <w:r w:rsidRPr="000B5601">
        <w:rPr>
          <w:iCs/>
          <w:sz w:val="26"/>
          <w:szCs w:val="26"/>
        </w:rPr>
        <w:t xml:space="preserve"> Технический анализ финансовых рынков. — СПб</w:t>
      </w:r>
      <w:proofErr w:type="gramStart"/>
      <w:r w:rsidRPr="000B5601">
        <w:rPr>
          <w:iCs/>
          <w:sz w:val="26"/>
          <w:szCs w:val="26"/>
        </w:rPr>
        <w:t xml:space="preserve">.: </w:t>
      </w:r>
      <w:proofErr w:type="gramEnd"/>
      <w:r w:rsidRPr="000B5601">
        <w:rPr>
          <w:iCs/>
          <w:sz w:val="26"/>
          <w:szCs w:val="26"/>
        </w:rPr>
        <w:t xml:space="preserve">Питер, 2007. </w:t>
      </w:r>
    </w:p>
    <w:p w:rsidR="00121CAE" w:rsidRPr="000B5601" w:rsidRDefault="00121CAE" w:rsidP="000F146E">
      <w:pPr>
        <w:pStyle w:val="a6"/>
        <w:numPr>
          <w:ilvl w:val="0"/>
          <w:numId w:val="24"/>
        </w:numPr>
        <w:spacing w:before="120" w:after="120"/>
        <w:ind w:left="567" w:hanging="567"/>
        <w:rPr>
          <w:iCs/>
          <w:sz w:val="26"/>
          <w:szCs w:val="26"/>
        </w:rPr>
      </w:pPr>
      <w:proofErr w:type="spellStart"/>
      <w:r w:rsidRPr="000B5601">
        <w:rPr>
          <w:i/>
          <w:iCs/>
          <w:sz w:val="26"/>
          <w:szCs w:val="26"/>
        </w:rPr>
        <w:t>Боди</w:t>
      </w:r>
      <w:proofErr w:type="spellEnd"/>
      <w:r w:rsidRPr="000B5601">
        <w:rPr>
          <w:i/>
          <w:iCs/>
          <w:sz w:val="26"/>
          <w:szCs w:val="26"/>
        </w:rPr>
        <w:t xml:space="preserve"> </w:t>
      </w:r>
      <w:proofErr w:type="spellStart"/>
      <w:r w:rsidRPr="000B5601">
        <w:rPr>
          <w:i/>
          <w:iCs/>
          <w:sz w:val="26"/>
          <w:szCs w:val="26"/>
        </w:rPr>
        <w:t>Зви</w:t>
      </w:r>
      <w:proofErr w:type="spellEnd"/>
      <w:r w:rsidRPr="000B5601">
        <w:rPr>
          <w:i/>
          <w:iCs/>
          <w:sz w:val="26"/>
          <w:szCs w:val="26"/>
        </w:rPr>
        <w:t>, Мертон Роберт.</w:t>
      </w:r>
      <w:r w:rsidRPr="000B5601">
        <w:rPr>
          <w:iCs/>
          <w:sz w:val="26"/>
          <w:szCs w:val="26"/>
        </w:rPr>
        <w:t xml:space="preserve"> Финансы: Пер. с англ. — М.: Издательский дом «Вильямс», 2005. </w:t>
      </w:r>
    </w:p>
    <w:p w:rsidR="008A5863" w:rsidRPr="000B5601" w:rsidRDefault="008A5863" w:rsidP="000F146E">
      <w:pPr>
        <w:pStyle w:val="a6"/>
        <w:numPr>
          <w:ilvl w:val="0"/>
          <w:numId w:val="24"/>
        </w:numPr>
        <w:spacing w:before="120" w:after="120"/>
        <w:ind w:left="567" w:hanging="567"/>
        <w:rPr>
          <w:sz w:val="26"/>
          <w:szCs w:val="26"/>
        </w:rPr>
      </w:pPr>
      <w:r w:rsidRPr="000B5601">
        <w:rPr>
          <w:i/>
          <w:sz w:val="26"/>
          <w:szCs w:val="26"/>
        </w:rPr>
        <w:t>Брагинская Л. С.</w:t>
      </w:r>
      <w:r w:rsidRPr="000B5601">
        <w:rPr>
          <w:sz w:val="26"/>
          <w:szCs w:val="26"/>
        </w:rPr>
        <w:t xml:space="preserve"> Государственный долг: анализ системы управления и оценка ее эффективности. — М.: Университетская книга, 2007.</w:t>
      </w:r>
    </w:p>
    <w:p w:rsidR="00121CAE" w:rsidRPr="000B5601" w:rsidRDefault="00121CAE" w:rsidP="000F146E">
      <w:pPr>
        <w:pStyle w:val="a6"/>
        <w:numPr>
          <w:ilvl w:val="0"/>
          <w:numId w:val="24"/>
        </w:numPr>
        <w:spacing w:before="120" w:after="120"/>
        <w:ind w:left="567" w:hanging="567"/>
        <w:rPr>
          <w:iCs/>
          <w:sz w:val="26"/>
          <w:szCs w:val="26"/>
        </w:rPr>
      </w:pPr>
      <w:proofErr w:type="spellStart"/>
      <w:r w:rsidRPr="000B5601">
        <w:rPr>
          <w:i/>
          <w:iCs/>
          <w:sz w:val="26"/>
          <w:szCs w:val="26"/>
        </w:rPr>
        <w:t>Бригхем</w:t>
      </w:r>
      <w:proofErr w:type="spellEnd"/>
      <w:r w:rsidRPr="000B5601">
        <w:rPr>
          <w:i/>
          <w:iCs/>
          <w:sz w:val="26"/>
          <w:szCs w:val="26"/>
        </w:rPr>
        <w:t xml:space="preserve"> Ю</w:t>
      </w:r>
      <w:r w:rsidRPr="000B5601">
        <w:rPr>
          <w:iCs/>
          <w:sz w:val="26"/>
          <w:szCs w:val="26"/>
        </w:rPr>
        <w:t xml:space="preserve">.Ф. </w:t>
      </w:r>
      <w:proofErr w:type="spellStart"/>
      <w:r w:rsidRPr="000B5601">
        <w:rPr>
          <w:i/>
          <w:iCs/>
          <w:sz w:val="26"/>
          <w:szCs w:val="26"/>
        </w:rPr>
        <w:t>Эрхард</w:t>
      </w:r>
      <w:proofErr w:type="spellEnd"/>
      <w:r w:rsidRPr="000B5601">
        <w:rPr>
          <w:i/>
          <w:iCs/>
          <w:sz w:val="26"/>
          <w:szCs w:val="26"/>
        </w:rPr>
        <w:t xml:space="preserve"> М.С</w:t>
      </w:r>
      <w:r w:rsidRPr="000B5601">
        <w:rPr>
          <w:iCs/>
          <w:sz w:val="26"/>
          <w:szCs w:val="26"/>
        </w:rPr>
        <w:t>. Финансовый менеджмент. 10-е изд. — СПб</w:t>
      </w:r>
      <w:proofErr w:type="gramStart"/>
      <w:r w:rsidRPr="000B5601">
        <w:rPr>
          <w:iCs/>
          <w:sz w:val="26"/>
          <w:szCs w:val="26"/>
        </w:rPr>
        <w:t xml:space="preserve">.: </w:t>
      </w:r>
      <w:proofErr w:type="gramEnd"/>
      <w:r w:rsidRPr="000B5601">
        <w:rPr>
          <w:iCs/>
          <w:sz w:val="26"/>
          <w:szCs w:val="26"/>
        </w:rPr>
        <w:t xml:space="preserve">Питер. 2010. </w:t>
      </w:r>
    </w:p>
    <w:p w:rsidR="00121CAE" w:rsidRPr="000B5601" w:rsidRDefault="00121CAE" w:rsidP="000F146E">
      <w:pPr>
        <w:pStyle w:val="a6"/>
        <w:numPr>
          <w:ilvl w:val="0"/>
          <w:numId w:val="24"/>
        </w:numPr>
        <w:spacing w:before="120" w:after="120"/>
        <w:ind w:left="567" w:hanging="567"/>
        <w:rPr>
          <w:iCs/>
          <w:sz w:val="26"/>
          <w:szCs w:val="26"/>
        </w:rPr>
      </w:pPr>
      <w:r w:rsidRPr="000B5601">
        <w:rPr>
          <w:i/>
          <w:iCs/>
          <w:sz w:val="26"/>
          <w:szCs w:val="26"/>
        </w:rPr>
        <w:t>Буренин А.И.</w:t>
      </w:r>
      <w:r w:rsidRPr="000B5601">
        <w:rPr>
          <w:iCs/>
          <w:sz w:val="26"/>
          <w:szCs w:val="26"/>
        </w:rPr>
        <w:t xml:space="preserve"> </w:t>
      </w:r>
      <w:r w:rsidRPr="000B5601">
        <w:rPr>
          <w:sz w:val="26"/>
          <w:szCs w:val="26"/>
        </w:rPr>
        <w:t>Рынок ценных бумаг и производных финансовых инструментов. —</w:t>
      </w:r>
      <w:r w:rsidRPr="000B5601">
        <w:rPr>
          <w:iCs/>
          <w:sz w:val="26"/>
          <w:szCs w:val="26"/>
        </w:rPr>
        <w:t xml:space="preserve"> М.: НТО им. академика С.И.Вавилова, 2011.</w:t>
      </w:r>
    </w:p>
    <w:p w:rsidR="00282CBD" w:rsidRPr="00D93976" w:rsidRDefault="00282CBD" w:rsidP="000F146E">
      <w:pPr>
        <w:pStyle w:val="a6"/>
        <w:numPr>
          <w:ilvl w:val="0"/>
          <w:numId w:val="24"/>
        </w:numPr>
        <w:spacing w:before="120" w:after="120"/>
        <w:ind w:left="567" w:hanging="567"/>
        <w:rPr>
          <w:sz w:val="26"/>
          <w:szCs w:val="26"/>
        </w:rPr>
      </w:pPr>
      <w:r w:rsidRPr="000B5601">
        <w:rPr>
          <w:i/>
          <w:iCs/>
          <w:sz w:val="26"/>
          <w:szCs w:val="26"/>
        </w:rPr>
        <w:t xml:space="preserve">Бэр Х.П. </w:t>
      </w:r>
      <w:proofErr w:type="spellStart"/>
      <w:r w:rsidRPr="000B5601">
        <w:rPr>
          <w:iCs/>
          <w:sz w:val="26"/>
          <w:szCs w:val="26"/>
        </w:rPr>
        <w:t>Секьюритизация</w:t>
      </w:r>
      <w:proofErr w:type="spellEnd"/>
      <w:r w:rsidRPr="000B5601">
        <w:rPr>
          <w:iCs/>
          <w:sz w:val="26"/>
          <w:szCs w:val="26"/>
        </w:rPr>
        <w:t xml:space="preserve"> активов: </w:t>
      </w:r>
      <w:proofErr w:type="spellStart"/>
      <w:r w:rsidRPr="000B5601">
        <w:rPr>
          <w:iCs/>
          <w:sz w:val="26"/>
          <w:szCs w:val="26"/>
        </w:rPr>
        <w:t>секьюритизация</w:t>
      </w:r>
      <w:proofErr w:type="spellEnd"/>
      <w:r w:rsidRPr="000B5601">
        <w:rPr>
          <w:iCs/>
          <w:sz w:val="26"/>
          <w:szCs w:val="26"/>
        </w:rPr>
        <w:t xml:space="preserve"> финансо</w:t>
      </w:r>
      <w:r w:rsidRPr="00D93976">
        <w:rPr>
          <w:iCs/>
          <w:sz w:val="26"/>
          <w:szCs w:val="26"/>
        </w:rPr>
        <w:t>вых активов — и</w:t>
      </w:r>
      <w:r w:rsidRPr="00D93976">
        <w:rPr>
          <w:iCs/>
          <w:sz w:val="26"/>
          <w:szCs w:val="26"/>
        </w:rPr>
        <w:t>н</w:t>
      </w:r>
      <w:r w:rsidRPr="00D93976">
        <w:rPr>
          <w:iCs/>
          <w:sz w:val="26"/>
          <w:szCs w:val="26"/>
        </w:rPr>
        <w:lastRenderedPageBreak/>
        <w:t>нова</w:t>
      </w:r>
      <w:r w:rsidRPr="00D93976">
        <w:rPr>
          <w:sz w:val="26"/>
          <w:szCs w:val="26"/>
        </w:rPr>
        <w:t xml:space="preserve">ционная техника финансирования банков. — М.:  </w:t>
      </w:r>
      <w:proofErr w:type="spellStart"/>
      <w:r w:rsidRPr="00D93976">
        <w:rPr>
          <w:sz w:val="26"/>
          <w:szCs w:val="26"/>
        </w:rPr>
        <w:t>Волтерс</w:t>
      </w:r>
      <w:proofErr w:type="spellEnd"/>
      <w:r w:rsidRPr="00D93976">
        <w:rPr>
          <w:sz w:val="26"/>
          <w:szCs w:val="26"/>
        </w:rPr>
        <w:t xml:space="preserve"> </w:t>
      </w:r>
      <w:proofErr w:type="spellStart"/>
      <w:r w:rsidRPr="00D93976">
        <w:rPr>
          <w:sz w:val="26"/>
          <w:szCs w:val="26"/>
        </w:rPr>
        <w:t>Клувер</w:t>
      </w:r>
      <w:proofErr w:type="spellEnd"/>
      <w:r w:rsidRPr="00D93976">
        <w:rPr>
          <w:sz w:val="26"/>
          <w:szCs w:val="26"/>
        </w:rPr>
        <w:t>, 2007.</w:t>
      </w:r>
    </w:p>
    <w:p w:rsidR="00282CBD" w:rsidRPr="00D93976" w:rsidRDefault="00282CBD" w:rsidP="000F146E">
      <w:pPr>
        <w:pStyle w:val="a6"/>
        <w:numPr>
          <w:ilvl w:val="0"/>
          <w:numId w:val="24"/>
        </w:numPr>
        <w:spacing w:before="120" w:after="120"/>
        <w:ind w:left="567" w:hanging="567"/>
        <w:rPr>
          <w:iCs/>
          <w:sz w:val="26"/>
          <w:szCs w:val="26"/>
        </w:rPr>
      </w:pPr>
      <w:r w:rsidRPr="00D93976">
        <w:rPr>
          <w:i/>
          <w:iCs/>
          <w:sz w:val="26"/>
          <w:szCs w:val="26"/>
        </w:rPr>
        <w:t xml:space="preserve">Ван </w:t>
      </w:r>
      <w:proofErr w:type="spellStart"/>
      <w:r w:rsidRPr="00D93976">
        <w:rPr>
          <w:i/>
          <w:iCs/>
          <w:sz w:val="26"/>
          <w:szCs w:val="26"/>
        </w:rPr>
        <w:t>Грюнинг</w:t>
      </w:r>
      <w:proofErr w:type="spellEnd"/>
      <w:r w:rsidRPr="00D93976">
        <w:rPr>
          <w:i/>
          <w:iCs/>
          <w:sz w:val="26"/>
          <w:szCs w:val="26"/>
        </w:rPr>
        <w:t xml:space="preserve"> Х., </w:t>
      </w:r>
      <w:proofErr w:type="spellStart"/>
      <w:r w:rsidRPr="00D93976">
        <w:rPr>
          <w:i/>
          <w:iCs/>
          <w:sz w:val="26"/>
          <w:szCs w:val="26"/>
        </w:rPr>
        <w:t>Братанович</w:t>
      </w:r>
      <w:proofErr w:type="spellEnd"/>
      <w:r w:rsidRPr="00D93976">
        <w:rPr>
          <w:i/>
          <w:iCs/>
          <w:sz w:val="26"/>
          <w:szCs w:val="26"/>
        </w:rPr>
        <w:t xml:space="preserve"> С.Б.</w:t>
      </w:r>
      <w:r w:rsidRPr="00D93976">
        <w:rPr>
          <w:iCs/>
          <w:sz w:val="26"/>
          <w:szCs w:val="26"/>
        </w:rPr>
        <w:t xml:space="preserve"> Анализ банковских рисков. Система корпор</w:t>
      </w:r>
      <w:r w:rsidRPr="00D93976">
        <w:rPr>
          <w:iCs/>
          <w:sz w:val="26"/>
          <w:szCs w:val="26"/>
        </w:rPr>
        <w:t>а</w:t>
      </w:r>
      <w:r w:rsidRPr="00D93976">
        <w:rPr>
          <w:iCs/>
          <w:sz w:val="26"/>
          <w:szCs w:val="26"/>
        </w:rPr>
        <w:t xml:space="preserve">тивного управления финансовым риском: Пер. с англ. </w:t>
      </w:r>
      <w:proofErr w:type="spellStart"/>
      <w:r w:rsidRPr="00D93976">
        <w:rPr>
          <w:iCs/>
          <w:sz w:val="26"/>
          <w:szCs w:val="26"/>
        </w:rPr>
        <w:t>К.Р.Тагирбекова</w:t>
      </w:r>
      <w:proofErr w:type="spellEnd"/>
      <w:r w:rsidRPr="00D93976">
        <w:rPr>
          <w:iCs/>
          <w:sz w:val="26"/>
          <w:szCs w:val="26"/>
        </w:rPr>
        <w:t>. — М.: Издательство «Весь мир», 2003.</w:t>
      </w:r>
    </w:p>
    <w:p w:rsidR="00121CAE" w:rsidRPr="00D93976" w:rsidRDefault="00121CAE" w:rsidP="000F146E">
      <w:pPr>
        <w:pStyle w:val="a6"/>
        <w:numPr>
          <w:ilvl w:val="0"/>
          <w:numId w:val="24"/>
        </w:numPr>
        <w:spacing w:before="120" w:after="120"/>
        <w:ind w:left="567" w:hanging="567"/>
        <w:rPr>
          <w:sz w:val="26"/>
          <w:szCs w:val="26"/>
        </w:rPr>
      </w:pPr>
      <w:proofErr w:type="spellStart"/>
      <w:r w:rsidRPr="00D93976">
        <w:rPr>
          <w:i/>
          <w:iCs/>
          <w:sz w:val="26"/>
          <w:szCs w:val="26"/>
        </w:rPr>
        <w:t>Гомелля</w:t>
      </w:r>
      <w:proofErr w:type="spellEnd"/>
      <w:r w:rsidRPr="00D93976">
        <w:rPr>
          <w:i/>
          <w:iCs/>
          <w:sz w:val="26"/>
          <w:szCs w:val="26"/>
        </w:rPr>
        <w:t xml:space="preserve"> В.</w:t>
      </w:r>
      <w:r w:rsidRPr="00D93976">
        <w:rPr>
          <w:i/>
          <w:sz w:val="26"/>
          <w:szCs w:val="26"/>
        </w:rPr>
        <w:t>Б.</w:t>
      </w:r>
      <w:r w:rsidRPr="00D93976">
        <w:rPr>
          <w:sz w:val="26"/>
          <w:szCs w:val="26"/>
        </w:rPr>
        <w:t xml:space="preserve"> Очерки экономической теории страхования. — М.: Финансы и ст</w:t>
      </w:r>
      <w:r w:rsidRPr="00D93976">
        <w:rPr>
          <w:sz w:val="26"/>
          <w:szCs w:val="26"/>
        </w:rPr>
        <w:t>а</w:t>
      </w:r>
      <w:r w:rsidRPr="00D93976">
        <w:rPr>
          <w:sz w:val="26"/>
          <w:szCs w:val="26"/>
        </w:rPr>
        <w:t>тистика, 2010.</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Галанов В.А.</w:t>
      </w:r>
      <w:r w:rsidRPr="00D93976">
        <w:rPr>
          <w:iCs/>
          <w:sz w:val="26"/>
          <w:szCs w:val="26"/>
        </w:rPr>
        <w:t xml:space="preserve"> Рынок ценных бумаг: теория и практика. — М.: Финансы и стат</w:t>
      </w:r>
      <w:r w:rsidRPr="00D93976">
        <w:rPr>
          <w:iCs/>
          <w:sz w:val="26"/>
          <w:szCs w:val="26"/>
        </w:rPr>
        <w:t>и</w:t>
      </w:r>
      <w:r w:rsidRPr="00D93976">
        <w:rPr>
          <w:iCs/>
          <w:sz w:val="26"/>
          <w:szCs w:val="26"/>
        </w:rPr>
        <w:t>стика, 2008.</w:t>
      </w:r>
    </w:p>
    <w:p w:rsidR="00282CBD" w:rsidRPr="00D93976" w:rsidRDefault="00282CBD" w:rsidP="000F146E">
      <w:pPr>
        <w:pStyle w:val="a6"/>
        <w:numPr>
          <w:ilvl w:val="0"/>
          <w:numId w:val="24"/>
        </w:numPr>
        <w:spacing w:before="120" w:after="120"/>
        <w:ind w:left="567" w:hanging="567"/>
        <w:rPr>
          <w:sz w:val="26"/>
          <w:szCs w:val="26"/>
        </w:rPr>
      </w:pPr>
      <w:r w:rsidRPr="00D93976">
        <w:rPr>
          <w:i/>
          <w:sz w:val="26"/>
          <w:szCs w:val="26"/>
        </w:rPr>
        <w:t>Глущенко В.В.</w:t>
      </w:r>
      <w:r w:rsidRPr="00D93976">
        <w:rPr>
          <w:sz w:val="26"/>
          <w:szCs w:val="26"/>
        </w:rPr>
        <w:t xml:space="preserve"> Технологическая теория денег: деньги, денежная система, фина</w:t>
      </w:r>
      <w:r w:rsidRPr="00D93976">
        <w:rPr>
          <w:sz w:val="26"/>
          <w:szCs w:val="26"/>
        </w:rPr>
        <w:t>н</w:t>
      </w:r>
      <w:r w:rsidRPr="00D93976">
        <w:rPr>
          <w:sz w:val="26"/>
          <w:szCs w:val="26"/>
        </w:rPr>
        <w:t>сы, кредит, банки. — М.: Изд-во Глущенко, 2009.</w:t>
      </w:r>
    </w:p>
    <w:p w:rsidR="00121CAE" w:rsidRPr="00D93976" w:rsidRDefault="00121CAE" w:rsidP="000F146E">
      <w:pPr>
        <w:numPr>
          <w:ilvl w:val="0"/>
          <w:numId w:val="24"/>
        </w:numPr>
        <w:spacing w:before="120" w:after="120"/>
        <w:ind w:left="567" w:hanging="567"/>
        <w:jc w:val="both"/>
        <w:rPr>
          <w:i/>
          <w:iCs/>
          <w:sz w:val="26"/>
          <w:szCs w:val="26"/>
        </w:rPr>
      </w:pPr>
      <w:r w:rsidRPr="00D93976">
        <w:rPr>
          <w:i/>
          <w:iCs/>
          <w:sz w:val="26"/>
          <w:szCs w:val="26"/>
        </w:rPr>
        <w:t>Гончаренко Л.И.</w:t>
      </w:r>
      <w:r w:rsidRPr="00D93976">
        <w:rPr>
          <w:sz w:val="26"/>
          <w:szCs w:val="26"/>
        </w:rPr>
        <w:t xml:space="preserve"> Налоги и налоговая система Российской Федерации. — М.: ИНФРА-М, 2010.</w:t>
      </w:r>
    </w:p>
    <w:p w:rsidR="00121CAE" w:rsidRPr="00D93976" w:rsidRDefault="00121CAE" w:rsidP="000F146E">
      <w:pPr>
        <w:pStyle w:val="a6"/>
        <w:numPr>
          <w:ilvl w:val="0"/>
          <w:numId w:val="24"/>
        </w:numPr>
        <w:spacing w:before="120" w:after="120"/>
        <w:ind w:left="567" w:hanging="567"/>
        <w:rPr>
          <w:iCs/>
          <w:sz w:val="26"/>
          <w:szCs w:val="26"/>
        </w:rPr>
      </w:pPr>
      <w:proofErr w:type="spellStart"/>
      <w:r w:rsidRPr="00D93976">
        <w:rPr>
          <w:i/>
          <w:iCs/>
          <w:sz w:val="26"/>
          <w:szCs w:val="26"/>
        </w:rPr>
        <w:t>Гохан</w:t>
      </w:r>
      <w:proofErr w:type="spellEnd"/>
      <w:r w:rsidRPr="00D93976">
        <w:rPr>
          <w:i/>
          <w:iCs/>
          <w:sz w:val="26"/>
          <w:szCs w:val="26"/>
        </w:rPr>
        <w:t xml:space="preserve"> П.</w:t>
      </w:r>
      <w:r w:rsidRPr="00D93976">
        <w:rPr>
          <w:iCs/>
          <w:sz w:val="26"/>
          <w:szCs w:val="26"/>
        </w:rPr>
        <w:t xml:space="preserve"> Слияния, поглощения и реструктуризация компаний. — М.: </w:t>
      </w:r>
      <w:proofErr w:type="spellStart"/>
      <w:r w:rsidRPr="00D93976">
        <w:rPr>
          <w:iCs/>
          <w:sz w:val="26"/>
          <w:szCs w:val="26"/>
        </w:rPr>
        <w:t>Альпина</w:t>
      </w:r>
      <w:proofErr w:type="spellEnd"/>
      <w:r w:rsidRPr="00D93976">
        <w:rPr>
          <w:iCs/>
          <w:sz w:val="26"/>
          <w:szCs w:val="26"/>
        </w:rPr>
        <w:t xml:space="preserve"> </w:t>
      </w:r>
      <w:proofErr w:type="spellStart"/>
      <w:r w:rsidRPr="00D93976">
        <w:rPr>
          <w:iCs/>
          <w:sz w:val="26"/>
          <w:szCs w:val="26"/>
        </w:rPr>
        <w:t>Паблишерз</w:t>
      </w:r>
      <w:proofErr w:type="spellEnd"/>
      <w:r w:rsidRPr="00D93976">
        <w:rPr>
          <w:iCs/>
          <w:sz w:val="26"/>
          <w:szCs w:val="26"/>
        </w:rPr>
        <w:t>, 2010.</w:t>
      </w:r>
    </w:p>
    <w:p w:rsidR="003D4AF4" w:rsidRPr="00D93976" w:rsidRDefault="003D4AF4" w:rsidP="000F146E">
      <w:pPr>
        <w:pStyle w:val="a6"/>
        <w:numPr>
          <w:ilvl w:val="0"/>
          <w:numId w:val="24"/>
        </w:numPr>
        <w:spacing w:before="120" w:after="120"/>
        <w:ind w:left="567" w:hanging="567"/>
        <w:rPr>
          <w:iCs/>
          <w:sz w:val="26"/>
          <w:szCs w:val="26"/>
        </w:rPr>
      </w:pPr>
      <w:r w:rsidRPr="00D93976">
        <w:rPr>
          <w:i/>
          <w:sz w:val="26"/>
          <w:szCs w:val="26"/>
        </w:rPr>
        <w:t>Грибов А.Ю.</w:t>
      </w:r>
      <w:r w:rsidRPr="00D93976">
        <w:rPr>
          <w:sz w:val="26"/>
          <w:szCs w:val="26"/>
        </w:rPr>
        <w:t xml:space="preserve"> Институциональная теория денег: сущность и правовой режим д</w:t>
      </w:r>
      <w:r w:rsidRPr="00D93976">
        <w:rPr>
          <w:sz w:val="26"/>
          <w:szCs w:val="26"/>
        </w:rPr>
        <w:t>е</w:t>
      </w:r>
      <w:r w:rsidRPr="00D93976">
        <w:rPr>
          <w:sz w:val="26"/>
          <w:szCs w:val="26"/>
        </w:rPr>
        <w:t>нег и ценных бумаг. — М.: РИОР, 2008.</w:t>
      </w:r>
    </w:p>
    <w:p w:rsidR="00121CAE" w:rsidRPr="00D93976" w:rsidRDefault="00121CAE" w:rsidP="000F146E">
      <w:pPr>
        <w:pStyle w:val="a6"/>
        <w:numPr>
          <w:ilvl w:val="0"/>
          <w:numId w:val="24"/>
        </w:numPr>
        <w:spacing w:before="120" w:after="120"/>
        <w:ind w:left="567" w:hanging="567"/>
        <w:rPr>
          <w:sz w:val="26"/>
          <w:szCs w:val="26"/>
        </w:rPr>
      </w:pPr>
      <w:proofErr w:type="spellStart"/>
      <w:r w:rsidRPr="00D93976">
        <w:rPr>
          <w:i/>
          <w:sz w:val="26"/>
          <w:szCs w:val="26"/>
        </w:rPr>
        <w:t>Дамодаран</w:t>
      </w:r>
      <w:proofErr w:type="spellEnd"/>
      <w:r w:rsidRPr="00D93976">
        <w:rPr>
          <w:i/>
          <w:sz w:val="26"/>
          <w:szCs w:val="26"/>
        </w:rPr>
        <w:t xml:space="preserve"> А.</w:t>
      </w:r>
      <w:r w:rsidRPr="00D93976">
        <w:rPr>
          <w:sz w:val="26"/>
          <w:szCs w:val="26"/>
        </w:rPr>
        <w:t xml:space="preserve"> Инвестиционная оценка: Инструменты и методы оценки любых активов. — М.: </w:t>
      </w:r>
      <w:proofErr w:type="spellStart"/>
      <w:r w:rsidRPr="00D93976">
        <w:rPr>
          <w:sz w:val="26"/>
          <w:szCs w:val="26"/>
        </w:rPr>
        <w:t>Альпина</w:t>
      </w:r>
      <w:proofErr w:type="spellEnd"/>
      <w:r w:rsidRPr="00D93976">
        <w:rPr>
          <w:sz w:val="26"/>
          <w:szCs w:val="26"/>
        </w:rPr>
        <w:t xml:space="preserve"> </w:t>
      </w:r>
      <w:proofErr w:type="spellStart"/>
      <w:r w:rsidRPr="00D93976">
        <w:rPr>
          <w:sz w:val="26"/>
          <w:szCs w:val="26"/>
        </w:rPr>
        <w:t>Паблишерз</w:t>
      </w:r>
      <w:proofErr w:type="spellEnd"/>
      <w:r w:rsidRPr="00D93976">
        <w:rPr>
          <w:sz w:val="26"/>
          <w:szCs w:val="26"/>
        </w:rPr>
        <w:t>, 2010.</w:t>
      </w:r>
    </w:p>
    <w:p w:rsidR="00121CAE" w:rsidRPr="00D93976" w:rsidRDefault="00121CAE" w:rsidP="000F146E">
      <w:pPr>
        <w:pStyle w:val="a6"/>
        <w:numPr>
          <w:ilvl w:val="0"/>
          <w:numId w:val="24"/>
        </w:numPr>
        <w:spacing w:before="120" w:after="120"/>
        <w:ind w:left="567" w:hanging="567"/>
        <w:rPr>
          <w:sz w:val="26"/>
          <w:szCs w:val="26"/>
        </w:rPr>
      </w:pPr>
      <w:r w:rsidRPr="00D93976">
        <w:rPr>
          <w:i/>
          <w:sz w:val="26"/>
          <w:szCs w:val="26"/>
        </w:rPr>
        <w:t>Данилов А.М.</w:t>
      </w:r>
      <w:r w:rsidRPr="00D93976">
        <w:rPr>
          <w:sz w:val="26"/>
          <w:szCs w:val="26"/>
        </w:rPr>
        <w:t xml:space="preserve"> Предупреждение и раскрытие экономических преступлений в сф</w:t>
      </w:r>
      <w:r w:rsidRPr="00D93976">
        <w:rPr>
          <w:sz w:val="26"/>
          <w:szCs w:val="26"/>
        </w:rPr>
        <w:t>е</w:t>
      </w:r>
      <w:r w:rsidRPr="00D93976">
        <w:rPr>
          <w:sz w:val="26"/>
          <w:szCs w:val="26"/>
        </w:rPr>
        <w:t>ре бюджетного финансирования. — М.: Изд-во Шумилова И.И, 2011.</w:t>
      </w:r>
    </w:p>
    <w:p w:rsidR="00282CBD" w:rsidRPr="00D93976" w:rsidRDefault="00282CBD" w:rsidP="000F146E">
      <w:pPr>
        <w:numPr>
          <w:ilvl w:val="0"/>
          <w:numId w:val="24"/>
        </w:numPr>
        <w:spacing w:before="120" w:after="120"/>
        <w:ind w:left="567" w:hanging="567"/>
        <w:jc w:val="both"/>
        <w:rPr>
          <w:sz w:val="26"/>
          <w:szCs w:val="26"/>
        </w:rPr>
      </w:pPr>
      <w:r w:rsidRPr="00D93976">
        <w:rPr>
          <w:i/>
          <w:iCs/>
          <w:sz w:val="26"/>
          <w:szCs w:val="26"/>
        </w:rPr>
        <w:t>Зенкович Е.</w:t>
      </w:r>
      <w:r w:rsidRPr="00D93976">
        <w:rPr>
          <w:i/>
          <w:sz w:val="26"/>
          <w:szCs w:val="26"/>
        </w:rPr>
        <w:t>В.</w:t>
      </w:r>
      <w:r w:rsidRPr="00D93976">
        <w:rPr>
          <w:sz w:val="26"/>
          <w:szCs w:val="26"/>
        </w:rPr>
        <w:t xml:space="preserve"> Рынок ценных бумаг: административно-правовое регулирование / Под ред. Л.Л.Попова. — М.: </w:t>
      </w:r>
      <w:proofErr w:type="spellStart"/>
      <w:r w:rsidRPr="00D93976">
        <w:rPr>
          <w:sz w:val="26"/>
          <w:szCs w:val="26"/>
        </w:rPr>
        <w:t>Волтерс</w:t>
      </w:r>
      <w:proofErr w:type="spellEnd"/>
      <w:r w:rsidRPr="00D93976">
        <w:rPr>
          <w:sz w:val="26"/>
          <w:szCs w:val="26"/>
        </w:rPr>
        <w:t xml:space="preserve"> </w:t>
      </w:r>
      <w:proofErr w:type="spellStart"/>
      <w:r w:rsidRPr="00D93976">
        <w:rPr>
          <w:sz w:val="26"/>
          <w:szCs w:val="26"/>
        </w:rPr>
        <w:t>Клувер</w:t>
      </w:r>
      <w:proofErr w:type="spellEnd"/>
      <w:r w:rsidRPr="00D93976">
        <w:rPr>
          <w:sz w:val="26"/>
          <w:szCs w:val="26"/>
        </w:rPr>
        <w:t xml:space="preserve">, 2007. </w:t>
      </w:r>
    </w:p>
    <w:p w:rsidR="00282CBD" w:rsidRPr="00D93976" w:rsidRDefault="00282CBD" w:rsidP="000F146E">
      <w:pPr>
        <w:numPr>
          <w:ilvl w:val="0"/>
          <w:numId w:val="24"/>
        </w:numPr>
        <w:spacing w:before="120" w:after="120"/>
        <w:ind w:left="567" w:hanging="567"/>
        <w:jc w:val="both"/>
        <w:rPr>
          <w:sz w:val="26"/>
          <w:szCs w:val="26"/>
        </w:rPr>
      </w:pPr>
      <w:r w:rsidRPr="00D93976">
        <w:rPr>
          <w:i/>
          <w:sz w:val="26"/>
          <w:szCs w:val="26"/>
        </w:rPr>
        <w:t>Иванов П.И.</w:t>
      </w:r>
      <w:r w:rsidRPr="00D93976">
        <w:rPr>
          <w:sz w:val="26"/>
          <w:szCs w:val="26"/>
        </w:rPr>
        <w:t xml:space="preserve"> Проблемы борьбы с экономическими и налоговыми преступлени</w:t>
      </w:r>
      <w:r w:rsidRPr="00D93976">
        <w:rPr>
          <w:sz w:val="26"/>
          <w:szCs w:val="26"/>
        </w:rPr>
        <w:t>я</w:t>
      </w:r>
      <w:r w:rsidRPr="00D93976">
        <w:rPr>
          <w:sz w:val="26"/>
          <w:szCs w:val="26"/>
        </w:rPr>
        <w:t>ми в кредитно-финансовой сфере. — М.: Шумилова И.И., 2008.</w:t>
      </w:r>
    </w:p>
    <w:p w:rsidR="00121CAE" w:rsidRPr="00D93976" w:rsidRDefault="00121CAE" w:rsidP="000F146E">
      <w:pPr>
        <w:pStyle w:val="a6"/>
        <w:numPr>
          <w:ilvl w:val="0"/>
          <w:numId w:val="24"/>
        </w:numPr>
        <w:spacing w:before="120" w:after="120"/>
        <w:ind w:left="567" w:hanging="567"/>
        <w:rPr>
          <w:iCs/>
          <w:sz w:val="26"/>
          <w:szCs w:val="26"/>
        </w:rPr>
      </w:pPr>
      <w:r w:rsidRPr="00D93976">
        <w:rPr>
          <w:i/>
          <w:sz w:val="26"/>
          <w:szCs w:val="26"/>
        </w:rPr>
        <w:t>Ивасенко А.Г.</w:t>
      </w:r>
      <w:r w:rsidRPr="00D93976">
        <w:rPr>
          <w:sz w:val="26"/>
          <w:szCs w:val="26"/>
        </w:rPr>
        <w:t xml:space="preserve"> Земельно-ипотечное кредитование: теоретические и методолог</w:t>
      </w:r>
      <w:r w:rsidRPr="00D93976">
        <w:rPr>
          <w:sz w:val="26"/>
          <w:szCs w:val="26"/>
        </w:rPr>
        <w:t>и</w:t>
      </w:r>
      <w:r w:rsidRPr="00D93976">
        <w:rPr>
          <w:sz w:val="26"/>
          <w:szCs w:val="26"/>
        </w:rPr>
        <w:t>ческие аспекты. — Новосибирск: СО РАН, 2008.</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 xml:space="preserve">Иващенко Е.Г. </w:t>
      </w:r>
      <w:r w:rsidRPr="00D93976">
        <w:rPr>
          <w:iCs/>
          <w:sz w:val="26"/>
          <w:szCs w:val="26"/>
        </w:rPr>
        <w:t>Россия в мировом инвестиционном процессе. — М.: Изд-во РАГС, 2006.</w:t>
      </w:r>
    </w:p>
    <w:p w:rsidR="00282CBD" w:rsidRPr="00D93976" w:rsidRDefault="00282CBD" w:rsidP="000F146E">
      <w:pPr>
        <w:numPr>
          <w:ilvl w:val="0"/>
          <w:numId w:val="24"/>
        </w:numPr>
        <w:spacing w:before="120" w:after="120"/>
        <w:ind w:left="567" w:hanging="567"/>
        <w:jc w:val="both"/>
        <w:rPr>
          <w:i/>
          <w:sz w:val="26"/>
          <w:szCs w:val="26"/>
        </w:rPr>
      </w:pPr>
      <w:proofErr w:type="spellStart"/>
      <w:r w:rsidRPr="00D93976">
        <w:rPr>
          <w:i/>
          <w:sz w:val="26"/>
          <w:szCs w:val="26"/>
        </w:rPr>
        <w:t>Ивлиева</w:t>
      </w:r>
      <w:proofErr w:type="spellEnd"/>
      <w:r w:rsidRPr="00D93976">
        <w:rPr>
          <w:i/>
          <w:sz w:val="26"/>
          <w:szCs w:val="26"/>
        </w:rPr>
        <w:t xml:space="preserve"> Н.Н. </w:t>
      </w:r>
      <w:r w:rsidRPr="00D93976">
        <w:rPr>
          <w:sz w:val="26"/>
          <w:szCs w:val="26"/>
        </w:rPr>
        <w:t xml:space="preserve">Оценка стоимости интеллектуального капитала предприятия. — М.: </w:t>
      </w:r>
      <w:proofErr w:type="spellStart"/>
      <w:r w:rsidRPr="00D93976">
        <w:rPr>
          <w:sz w:val="26"/>
          <w:szCs w:val="26"/>
        </w:rPr>
        <w:t>Маркет</w:t>
      </w:r>
      <w:proofErr w:type="spellEnd"/>
      <w:r w:rsidRPr="00D93976">
        <w:rPr>
          <w:sz w:val="26"/>
          <w:szCs w:val="26"/>
        </w:rPr>
        <w:t xml:space="preserve"> ДС, 2008.</w:t>
      </w:r>
    </w:p>
    <w:p w:rsidR="00121CAE" w:rsidRPr="00D93976" w:rsidRDefault="00121CAE" w:rsidP="000F146E">
      <w:pPr>
        <w:pStyle w:val="a6"/>
        <w:numPr>
          <w:ilvl w:val="0"/>
          <w:numId w:val="24"/>
        </w:numPr>
        <w:spacing w:before="120" w:after="120"/>
        <w:ind w:left="567" w:hanging="567"/>
        <w:rPr>
          <w:sz w:val="26"/>
          <w:szCs w:val="26"/>
        </w:rPr>
      </w:pPr>
      <w:proofErr w:type="spellStart"/>
      <w:r w:rsidRPr="00D93976">
        <w:rPr>
          <w:i/>
          <w:sz w:val="26"/>
          <w:szCs w:val="26"/>
        </w:rPr>
        <w:t>Иглтон</w:t>
      </w:r>
      <w:proofErr w:type="spellEnd"/>
      <w:r w:rsidRPr="00D93976">
        <w:rPr>
          <w:i/>
          <w:sz w:val="26"/>
          <w:szCs w:val="26"/>
        </w:rPr>
        <w:t xml:space="preserve"> К.</w:t>
      </w:r>
      <w:r w:rsidRPr="00D93976">
        <w:rPr>
          <w:sz w:val="26"/>
          <w:szCs w:val="26"/>
        </w:rPr>
        <w:t xml:space="preserve"> Деньги. История цивилизаций. — М.: </w:t>
      </w:r>
      <w:proofErr w:type="spellStart"/>
      <w:r w:rsidRPr="00D93976">
        <w:rPr>
          <w:sz w:val="26"/>
          <w:szCs w:val="26"/>
        </w:rPr>
        <w:t>Фаир</w:t>
      </w:r>
      <w:proofErr w:type="spellEnd"/>
      <w:r w:rsidRPr="00D93976">
        <w:rPr>
          <w:sz w:val="26"/>
          <w:szCs w:val="26"/>
        </w:rPr>
        <w:t>, 2011.</w:t>
      </w:r>
    </w:p>
    <w:p w:rsidR="00282CBD" w:rsidRPr="00D93976" w:rsidRDefault="00282CBD" w:rsidP="000F146E">
      <w:pPr>
        <w:pStyle w:val="a6"/>
        <w:numPr>
          <w:ilvl w:val="0"/>
          <w:numId w:val="24"/>
        </w:numPr>
        <w:spacing w:before="120" w:after="120"/>
        <w:ind w:left="567" w:hanging="567"/>
        <w:rPr>
          <w:iCs/>
          <w:sz w:val="26"/>
          <w:szCs w:val="26"/>
        </w:rPr>
      </w:pPr>
      <w:r w:rsidRPr="00D93976">
        <w:rPr>
          <w:sz w:val="26"/>
          <w:szCs w:val="26"/>
        </w:rPr>
        <w:t>Инвестиции в странах БРИК: Оценка риска и корпоративного управления в Бр</w:t>
      </w:r>
      <w:r w:rsidRPr="00D93976">
        <w:rPr>
          <w:sz w:val="26"/>
          <w:szCs w:val="26"/>
        </w:rPr>
        <w:t>а</w:t>
      </w:r>
      <w:r w:rsidRPr="00D93976">
        <w:rPr>
          <w:sz w:val="26"/>
          <w:szCs w:val="26"/>
        </w:rPr>
        <w:t xml:space="preserve">зилии, России, Индии и Китае. /Под ред. С.Бородиной и О.Швырковой. — М.: </w:t>
      </w:r>
      <w:proofErr w:type="spellStart"/>
      <w:r w:rsidRPr="00D93976">
        <w:rPr>
          <w:sz w:val="26"/>
          <w:szCs w:val="26"/>
        </w:rPr>
        <w:t>Альпина</w:t>
      </w:r>
      <w:proofErr w:type="spellEnd"/>
      <w:r w:rsidRPr="00D93976">
        <w:rPr>
          <w:sz w:val="26"/>
          <w:szCs w:val="26"/>
        </w:rPr>
        <w:t xml:space="preserve"> </w:t>
      </w:r>
      <w:proofErr w:type="spellStart"/>
      <w:r w:rsidRPr="00D93976">
        <w:rPr>
          <w:sz w:val="26"/>
          <w:szCs w:val="26"/>
        </w:rPr>
        <w:t>Паблишерз</w:t>
      </w:r>
      <w:proofErr w:type="spellEnd"/>
      <w:r w:rsidRPr="00D93976">
        <w:rPr>
          <w:sz w:val="26"/>
          <w:szCs w:val="26"/>
        </w:rPr>
        <w:t>, 2010.</w:t>
      </w:r>
    </w:p>
    <w:p w:rsidR="00121CAE" w:rsidRPr="00D93976" w:rsidRDefault="00121CAE" w:rsidP="000F146E">
      <w:pPr>
        <w:pStyle w:val="a6"/>
        <w:numPr>
          <w:ilvl w:val="0"/>
          <w:numId w:val="24"/>
        </w:numPr>
        <w:spacing w:before="120" w:after="120"/>
        <w:ind w:left="567" w:hanging="567"/>
        <w:rPr>
          <w:sz w:val="26"/>
          <w:szCs w:val="26"/>
        </w:rPr>
      </w:pPr>
      <w:r w:rsidRPr="00D93976">
        <w:rPr>
          <w:i/>
          <w:sz w:val="26"/>
          <w:szCs w:val="26"/>
        </w:rPr>
        <w:t>Исаев Р.А.</w:t>
      </w:r>
      <w:r w:rsidRPr="00D93976">
        <w:rPr>
          <w:sz w:val="26"/>
          <w:szCs w:val="26"/>
        </w:rPr>
        <w:t xml:space="preserve"> Банковский менеджмент и бизнес-инжиниринг. — М.: ИНФРА-М, 2011.</w:t>
      </w:r>
    </w:p>
    <w:p w:rsidR="008A5863" w:rsidRPr="00D93976" w:rsidRDefault="008A5863" w:rsidP="000F146E">
      <w:pPr>
        <w:numPr>
          <w:ilvl w:val="0"/>
          <w:numId w:val="24"/>
        </w:numPr>
        <w:spacing w:before="120" w:after="120"/>
        <w:ind w:left="567" w:hanging="567"/>
        <w:jc w:val="both"/>
        <w:rPr>
          <w:sz w:val="26"/>
          <w:szCs w:val="26"/>
        </w:rPr>
      </w:pPr>
      <w:r w:rsidRPr="00D93976">
        <w:rPr>
          <w:i/>
          <w:sz w:val="26"/>
          <w:szCs w:val="26"/>
        </w:rPr>
        <w:t>Кадомцева С.В.</w:t>
      </w:r>
      <w:r w:rsidRPr="00D93976">
        <w:rPr>
          <w:sz w:val="26"/>
          <w:szCs w:val="26"/>
        </w:rPr>
        <w:t xml:space="preserve"> Государственные финансы. — М. ИНФРА-М, 2010.</w:t>
      </w:r>
    </w:p>
    <w:p w:rsidR="00282CBD" w:rsidRPr="00D93976" w:rsidRDefault="00282CBD" w:rsidP="000F146E">
      <w:pPr>
        <w:numPr>
          <w:ilvl w:val="0"/>
          <w:numId w:val="24"/>
        </w:numPr>
        <w:spacing w:before="120" w:after="120"/>
        <w:ind w:left="567" w:hanging="567"/>
        <w:jc w:val="both"/>
        <w:rPr>
          <w:sz w:val="26"/>
          <w:szCs w:val="26"/>
        </w:rPr>
      </w:pPr>
      <w:proofErr w:type="spellStart"/>
      <w:r w:rsidRPr="00D93976">
        <w:rPr>
          <w:i/>
          <w:iCs/>
          <w:sz w:val="26"/>
          <w:szCs w:val="26"/>
        </w:rPr>
        <w:t>Каменецкий</w:t>
      </w:r>
      <w:proofErr w:type="spellEnd"/>
      <w:r w:rsidRPr="00D93976">
        <w:rPr>
          <w:i/>
          <w:iCs/>
          <w:sz w:val="26"/>
          <w:szCs w:val="26"/>
        </w:rPr>
        <w:t xml:space="preserve"> М.</w:t>
      </w:r>
      <w:r w:rsidRPr="00D93976">
        <w:rPr>
          <w:i/>
          <w:sz w:val="26"/>
          <w:szCs w:val="26"/>
        </w:rPr>
        <w:t xml:space="preserve">И., </w:t>
      </w:r>
      <w:proofErr w:type="spellStart"/>
      <w:r w:rsidRPr="00D93976">
        <w:rPr>
          <w:i/>
          <w:sz w:val="26"/>
          <w:szCs w:val="26"/>
        </w:rPr>
        <w:t>Донцова</w:t>
      </w:r>
      <w:proofErr w:type="spellEnd"/>
      <w:r w:rsidRPr="00D93976">
        <w:rPr>
          <w:i/>
          <w:sz w:val="26"/>
          <w:szCs w:val="26"/>
        </w:rPr>
        <w:t xml:space="preserve"> Л.В., Печатников С.В.</w:t>
      </w:r>
      <w:r w:rsidRPr="00D93976">
        <w:rPr>
          <w:sz w:val="26"/>
          <w:szCs w:val="26"/>
        </w:rPr>
        <w:t xml:space="preserve"> Ипотечное кредитование (н</w:t>
      </w:r>
      <w:r w:rsidRPr="00D93976">
        <w:rPr>
          <w:sz w:val="26"/>
          <w:szCs w:val="26"/>
        </w:rPr>
        <w:t>а</w:t>
      </w:r>
      <w:r w:rsidRPr="00D93976">
        <w:rPr>
          <w:sz w:val="26"/>
          <w:szCs w:val="26"/>
        </w:rPr>
        <w:t xml:space="preserve">роднохозяйственный и региональный аспекты). — М.: Дело и Сервис, 2006. </w:t>
      </w:r>
    </w:p>
    <w:p w:rsidR="008A5863" w:rsidRPr="00D93976" w:rsidRDefault="008A5863" w:rsidP="000F146E">
      <w:pPr>
        <w:pStyle w:val="a6"/>
        <w:numPr>
          <w:ilvl w:val="0"/>
          <w:numId w:val="24"/>
        </w:numPr>
        <w:spacing w:before="120" w:after="120"/>
        <w:ind w:left="567" w:hanging="567"/>
        <w:rPr>
          <w:iCs/>
          <w:sz w:val="26"/>
          <w:szCs w:val="26"/>
        </w:rPr>
      </w:pPr>
      <w:r w:rsidRPr="00D93976">
        <w:rPr>
          <w:i/>
          <w:iCs/>
          <w:sz w:val="26"/>
          <w:szCs w:val="26"/>
        </w:rPr>
        <w:lastRenderedPageBreak/>
        <w:t>Ковалева Т.М.</w:t>
      </w:r>
      <w:r w:rsidRPr="00D93976">
        <w:rPr>
          <w:iCs/>
          <w:sz w:val="26"/>
          <w:szCs w:val="26"/>
        </w:rPr>
        <w:t xml:space="preserve"> Бюджетная политика и бюджетное планирование в Российской Федерации. — М.: </w:t>
      </w:r>
      <w:proofErr w:type="spellStart"/>
      <w:r w:rsidRPr="00D93976">
        <w:rPr>
          <w:iCs/>
          <w:sz w:val="26"/>
          <w:szCs w:val="26"/>
        </w:rPr>
        <w:t>КноРус</w:t>
      </w:r>
      <w:proofErr w:type="spellEnd"/>
      <w:r w:rsidRPr="00D93976">
        <w:rPr>
          <w:iCs/>
          <w:sz w:val="26"/>
          <w:szCs w:val="26"/>
        </w:rPr>
        <w:t>, 2009.</w:t>
      </w:r>
    </w:p>
    <w:p w:rsidR="00282CBD" w:rsidRPr="00D93976" w:rsidRDefault="00282CBD" w:rsidP="000F146E">
      <w:pPr>
        <w:pStyle w:val="a6"/>
        <w:numPr>
          <w:ilvl w:val="0"/>
          <w:numId w:val="24"/>
        </w:numPr>
        <w:spacing w:before="120" w:after="120"/>
        <w:ind w:left="567" w:hanging="567"/>
        <w:rPr>
          <w:iCs/>
          <w:sz w:val="26"/>
          <w:szCs w:val="26"/>
        </w:rPr>
      </w:pPr>
      <w:r w:rsidRPr="00D93976">
        <w:rPr>
          <w:i/>
          <w:iCs/>
          <w:sz w:val="26"/>
          <w:szCs w:val="26"/>
        </w:rPr>
        <w:t>Ковалев В.В</w:t>
      </w:r>
      <w:r w:rsidRPr="00D93976">
        <w:rPr>
          <w:iCs/>
          <w:sz w:val="26"/>
          <w:szCs w:val="26"/>
        </w:rPr>
        <w:t xml:space="preserve">. Финансовый  менеджмент: теория и практика. — М.: Проспект, 2011. </w:t>
      </w:r>
    </w:p>
    <w:p w:rsidR="00282CBD" w:rsidRPr="00D93976" w:rsidRDefault="00282CBD" w:rsidP="000F146E">
      <w:pPr>
        <w:pStyle w:val="a6"/>
        <w:numPr>
          <w:ilvl w:val="0"/>
          <w:numId w:val="24"/>
        </w:numPr>
        <w:spacing w:before="120" w:after="120"/>
        <w:ind w:left="567" w:hanging="567"/>
        <w:rPr>
          <w:sz w:val="26"/>
          <w:szCs w:val="26"/>
        </w:rPr>
      </w:pPr>
      <w:proofErr w:type="gramStart"/>
      <w:r w:rsidRPr="00D93976">
        <w:rPr>
          <w:i/>
          <w:sz w:val="26"/>
          <w:szCs w:val="26"/>
        </w:rPr>
        <w:t>Кован</w:t>
      </w:r>
      <w:proofErr w:type="gramEnd"/>
      <w:r w:rsidRPr="00D93976">
        <w:rPr>
          <w:i/>
          <w:sz w:val="26"/>
          <w:szCs w:val="26"/>
        </w:rPr>
        <w:t xml:space="preserve"> С.Е.</w:t>
      </w:r>
      <w:r w:rsidRPr="00D93976">
        <w:rPr>
          <w:sz w:val="26"/>
          <w:szCs w:val="26"/>
        </w:rPr>
        <w:t xml:space="preserve"> Предупреждение банкротства организаций. — М.: </w:t>
      </w:r>
      <w:proofErr w:type="spellStart"/>
      <w:r w:rsidRPr="00D93976">
        <w:rPr>
          <w:sz w:val="26"/>
          <w:szCs w:val="26"/>
        </w:rPr>
        <w:t>КноРус</w:t>
      </w:r>
      <w:proofErr w:type="spellEnd"/>
      <w:r w:rsidRPr="00D93976">
        <w:rPr>
          <w:sz w:val="26"/>
          <w:szCs w:val="26"/>
        </w:rPr>
        <w:t>, 2011.</w:t>
      </w:r>
    </w:p>
    <w:p w:rsidR="00C0655F" w:rsidRPr="00C0655F" w:rsidRDefault="00C0655F" w:rsidP="000F146E">
      <w:pPr>
        <w:numPr>
          <w:ilvl w:val="0"/>
          <w:numId w:val="24"/>
        </w:numPr>
        <w:spacing w:before="120" w:after="120"/>
        <w:ind w:left="567" w:hanging="567"/>
        <w:jc w:val="both"/>
        <w:rPr>
          <w:i/>
          <w:iCs/>
          <w:sz w:val="26"/>
          <w:szCs w:val="26"/>
        </w:rPr>
      </w:pPr>
      <w:r w:rsidRPr="00C0655F">
        <w:rPr>
          <w:sz w:val="26"/>
          <w:szCs w:val="26"/>
        </w:rPr>
        <w:t>Конкурентоспособность страховых компаний в России и Болгарии в условиях интеграции страховых рынков. Монография</w:t>
      </w:r>
      <w:proofErr w:type="gramStart"/>
      <w:r>
        <w:rPr>
          <w:sz w:val="26"/>
          <w:szCs w:val="26"/>
        </w:rPr>
        <w:t>.</w:t>
      </w:r>
      <w:proofErr w:type="gramEnd"/>
      <w:r>
        <w:rPr>
          <w:sz w:val="26"/>
          <w:szCs w:val="26"/>
        </w:rPr>
        <w:t xml:space="preserve"> </w:t>
      </w:r>
      <w:r w:rsidRPr="00C0655F">
        <w:rPr>
          <w:sz w:val="26"/>
          <w:szCs w:val="26"/>
        </w:rPr>
        <w:t xml:space="preserve">/ </w:t>
      </w:r>
      <w:proofErr w:type="gramStart"/>
      <w:r w:rsidRPr="00C0655F">
        <w:rPr>
          <w:sz w:val="26"/>
          <w:szCs w:val="26"/>
        </w:rPr>
        <w:t>к</w:t>
      </w:r>
      <w:proofErr w:type="gramEnd"/>
      <w:r w:rsidRPr="00C0655F">
        <w:rPr>
          <w:sz w:val="26"/>
          <w:szCs w:val="26"/>
        </w:rPr>
        <w:t xml:space="preserve">ол. авторов </w:t>
      </w:r>
      <w:proofErr w:type="spellStart"/>
      <w:r w:rsidRPr="00C0655F">
        <w:rPr>
          <w:sz w:val="26"/>
          <w:szCs w:val="26"/>
        </w:rPr>
        <w:t>Семеонова</w:t>
      </w:r>
      <w:proofErr w:type="spellEnd"/>
      <w:r w:rsidRPr="00C0655F">
        <w:rPr>
          <w:sz w:val="26"/>
          <w:szCs w:val="26"/>
        </w:rPr>
        <w:t xml:space="preserve"> О.Н., </w:t>
      </w:r>
      <w:proofErr w:type="spellStart"/>
      <w:r w:rsidRPr="00C0655F">
        <w:rPr>
          <w:sz w:val="26"/>
          <w:szCs w:val="26"/>
        </w:rPr>
        <w:t>П</w:t>
      </w:r>
      <w:r w:rsidRPr="00C0655F">
        <w:rPr>
          <w:sz w:val="26"/>
          <w:szCs w:val="26"/>
        </w:rPr>
        <w:t>а</w:t>
      </w:r>
      <w:r w:rsidRPr="00C0655F">
        <w:rPr>
          <w:sz w:val="26"/>
          <w:szCs w:val="26"/>
        </w:rPr>
        <w:t>нева</w:t>
      </w:r>
      <w:proofErr w:type="spellEnd"/>
      <w:r w:rsidRPr="00C0655F">
        <w:rPr>
          <w:sz w:val="26"/>
          <w:szCs w:val="26"/>
        </w:rPr>
        <w:t xml:space="preserve"> А., Насырова Г.А., </w:t>
      </w:r>
      <w:proofErr w:type="spellStart"/>
      <w:r w:rsidRPr="00C0655F">
        <w:rPr>
          <w:sz w:val="26"/>
          <w:szCs w:val="26"/>
        </w:rPr>
        <w:t>Ерусалимова</w:t>
      </w:r>
      <w:proofErr w:type="spellEnd"/>
      <w:r w:rsidRPr="00C0655F">
        <w:rPr>
          <w:sz w:val="26"/>
          <w:szCs w:val="26"/>
        </w:rPr>
        <w:t xml:space="preserve"> Р. и др</w:t>
      </w:r>
      <w:r>
        <w:rPr>
          <w:sz w:val="26"/>
          <w:szCs w:val="26"/>
        </w:rPr>
        <w:t>.</w:t>
      </w:r>
      <w:r w:rsidRPr="00C0655F">
        <w:rPr>
          <w:sz w:val="26"/>
          <w:szCs w:val="26"/>
        </w:rPr>
        <w:t xml:space="preserve"> — М.: </w:t>
      </w:r>
      <w:proofErr w:type="spellStart"/>
      <w:r w:rsidRPr="00C0655F">
        <w:rPr>
          <w:sz w:val="26"/>
          <w:szCs w:val="26"/>
        </w:rPr>
        <w:t>Финакадемия</w:t>
      </w:r>
      <w:proofErr w:type="spellEnd"/>
      <w:r w:rsidRPr="00C0655F">
        <w:rPr>
          <w:sz w:val="26"/>
          <w:szCs w:val="26"/>
        </w:rPr>
        <w:t>, 2010</w:t>
      </w:r>
      <w:r>
        <w:rPr>
          <w:sz w:val="26"/>
          <w:szCs w:val="26"/>
        </w:rPr>
        <w:t xml:space="preserve">. </w:t>
      </w:r>
    </w:p>
    <w:p w:rsidR="00121CAE" w:rsidRPr="00D93976" w:rsidRDefault="00121CAE" w:rsidP="000F146E">
      <w:pPr>
        <w:numPr>
          <w:ilvl w:val="0"/>
          <w:numId w:val="24"/>
        </w:numPr>
        <w:spacing w:before="120" w:after="120"/>
        <w:ind w:left="567" w:hanging="567"/>
        <w:jc w:val="both"/>
        <w:rPr>
          <w:i/>
          <w:iCs/>
          <w:sz w:val="26"/>
          <w:szCs w:val="26"/>
        </w:rPr>
      </w:pPr>
      <w:proofErr w:type="spellStart"/>
      <w:r w:rsidRPr="00D93976">
        <w:rPr>
          <w:i/>
          <w:iCs/>
          <w:sz w:val="26"/>
          <w:szCs w:val="26"/>
        </w:rPr>
        <w:t>Колмыкова</w:t>
      </w:r>
      <w:proofErr w:type="spellEnd"/>
      <w:r w:rsidRPr="00D93976">
        <w:rPr>
          <w:i/>
          <w:iCs/>
          <w:sz w:val="26"/>
          <w:szCs w:val="26"/>
        </w:rPr>
        <w:t xml:space="preserve"> Л.</w:t>
      </w:r>
      <w:r w:rsidRPr="00D93976">
        <w:rPr>
          <w:i/>
          <w:sz w:val="26"/>
          <w:szCs w:val="26"/>
        </w:rPr>
        <w:t>И.</w:t>
      </w:r>
      <w:r w:rsidRPr="00D93976">
        <w:rPr>
          <w:sz w:val="26"/>
          <w:szCs w:val="26"/>
        </w:rPr>
        <w:t xml:space="preserve"> Фундаментальный анализ финансовых рынков. — СПб</w:t>
      </w:r>
      <w:proofErr w:type="gramStart"/>
      <w:r w:rsidRPr="00D93976">
        <w:rPr>
          <w:sz w:val="26"/>
          <w:szCs w:val="26"/>
        </w:rPr>
        <w:t xml:space="preserve">.: </w:t>
      </w:r>
      <w:proofErr w:type="gramEnd"/>
      <w:r w:rsidRPr="00D93976">
        <w:rPr>
          <w:sz w:val="26"/>
          <w:szCs w:val="26"/>
        </w:rPr>
        <w:t xml:space="preserve">Питер, 2007. </w:t>
      </w:r>
    </w:p>
    <w:p w:rsidR="00121CAE" w:rsidRPr="00D93976" w:rsidRDefault="00121CAE" w:rsidP="000F146E">
      <w:pPr>
        <w:numPr>
          <w:ilvl w:val="0"/>
          <w:numId w:val="24"/>
        </w:numPr>
        <w:spacing w:before="140"/>
        <w:ind w:left="567" w:hanging="567"/>
        <w:jc w:val="both"/>
        <w:rPr>
          <w:sz w:val="26"/>
          <w:szCs w:val="26"/>
        </w:rPr>
      </w:pPr>
      <w:r w:rsidRPr="00D93976">
        <w:rPr>
          <w:i/>
          <w:iCs/>
          <w:sz w:val="26"/>
          <w:szCs w:val="26"/>
        </w:rPr>
        <w:t>Коломин Е.</w:t>
      </w:r>
      <w:r w:rsidRPr="00D93976">
        <w:rPr>
          <w:i/>
          <w:sz w:val="26"/>
          <w:szCs w:val="26"/>
        </w:rPr>
        <w:t>В.</w:t>
      </w:r>
      <w:r w:rsidRPr="00D93976">
        <w:rPr>
          <w:sz w:val="26"/>
          <w:szCs w:val="26"/>
        </w:rPr>
        <w:t xml:space="preserve"> Раздумья о страховании. — М.: Издательский дом «Страховое р</w:t>
      </w:r>
      <w:r w:rsidRPr="00D93976">
        <w:rPr>
          <w:sz w:val="26"/>
          <w:szCs w:val="26"/>
        </w:rPr>
        <w:t>е</w:t>
      </w:r>
      <w:r w:rsidRPr="00D93976">
        <w:rPr>
          <w:sz w:val="26"/>
          <w:szCs w:val="26"/>
        </w:rPr>
        <w:t xml:space="preserve">вю», 2006. </w:t>
      </w:r>
    </w:p>
    <w:p w:rsidR="00282CBD" w:rsidRPr="00D93976" w:rsidRDefault="00282CBD" w:rsidP="000F146E">
      <w:pPr>
        <w:pStyle w:val="a6"/>
        <w:numPr>
          <w:ilvl w:val="0"/>
          <w:numId w:val="24"/>
        </w:numPr>
        <w:spacing w:before="120" w:after="120"/>
        <w:ind w:left="567" w:hanging="567"/>
        <w:rPr>
          <w:iCs/>
          <w:sz w:val="26"/>
          <w:szCs w:val="26"/>
        </w:rPr>
      </w:pPr>
      <w:r w:rsidRPr="00D93976">
        <w:rPr>
          <w:i/>
          <w:iCs/>
          <w:sz w:val="26"/>
          <w:szCs w:val="26"/>
        </w:rPr>
        <w:t>Коротков А.В</w:t>
      </w:r>
      <w:r w:rsidRPr="00D93976">
        <w:rPr>
          <w:iCs/>
          <w:sz w:val="26"/>
          <w:szCs w:val="26"/>
        </w:rPr>
        <w:t xml:space="preserve">. Электронный денежный конвейер: новые финансовые технологии в экономике, основанной на знании. — М.: Изд-во Дело, 2006. </w:t>
      </w:r>
    </w:p>
    <w:p w:rsidR="00121CAE" w:rsidRPr="00D93976" w:rsidRDefault="00121CAE" w:rsidP="000F146E">
      <w:pPr>
        <w:numPr>
          <w:ilvl w:val="0"/>
          <w:numId w:val="24"/>
        </w:numPr>
        <w:spacing w:before="140"/>
        <w:ind w:left="567" w:hanging="567"/>
        <w:jc w:val="both"/>
        <w:rPr>
          <w:sz w:val="26"/>
          <w:szCs w:val="26"/>
        </w:rPr>
      </w:pPr>
      <w:r w:rsidRPr="00D93976">
        <w:rPr>
          <w:i/>
          <w:sz w:val="26"/>
          <w:szCs w:val="26"/>
        </w:rPr>
        <w:t>Косарева Н.Б.</w:t>
      </w:r>
      <w:r w:rsidRPr="00D93976">
        <w:rPr>
          <w:sz w:val="26"/>
          <w:szCs w:val="26"/>
        </w:rPr>
        <w:t xml:space="preserve"> Развитие ипотечного кредитования в Российской Федерации. — М.: Дело, 2010.</w:t>
      </w:r>
    </w:p>
    <w:p w:rsidR="00282CBD" w:rsidRPr="00D93976" w:rsidRDefault="00282CBD" w:rsidP="000F146E">
      <w:pPr>
        <w:pStyle w:val="a6"/>
        <w:numPr>
          <w:ilvl w:val="0"/>
          <w:numId w:val="24"/>
        </w:numPr>
        <w:spacing w:before="120" w:after="120"/>
        <w:ind w:left="567" w:hanging="567"/>
        <w:rPr>
          <w:iCs/>
          <w:sz w:val="26"/>
          <w:szCs w:val="26"/>
        </w:rPr>
      </w:pPr>
      <w:proofErr w:type="spellStart"/>
      <w:r w:rsidRPr="00D93976">
        <w:rPr>
          <w:i/>
          <w:iCs/>
          <w:sz w:val="26"/>
          <w:szCs w:val="26"/>
        </w:rPr>
        <w:t>Котелкин</w:t>
      </w:r>
      <w:proofErr w:type="spellEnd"/>
      <w:r w:rsidRPr="00D93976">
        <w:rPr>
          <w:i/>
          <w:iCs/>
          <w:sz w:val="26"/>
          <w:szCs w:val="26"/>
        </w:rPr>
        <w:t xml:space="preserve"> С.В</w:t>
      </w:r>
      <w:r w:rsidRPr="00D93976">
        <w:rPr>
          <w:iCs/>
          <w:sz w:val="26"/>
          <w:szCs w:val="26"/>
        </w:rPr>
        <w:t xml:space="preserve">. Международная финансовая система. — М.: </w:t>
      </w:r>
      <w:proofErr w:type="spellStart"/>
      <w:r w:rsidRPr="00D93976">
        <w:rPr>
          <w:iCs/>
          <w:sz w:val="26"/>
          <w:szCs w:val="26"/>
        </w:rPr>
        <w:t>Экономистъ</w:t>
      </w:r>
      <w:proofErr w:type="spellEnd"/>
      <w:r w:rsidRPr="00D93976">
        <w:rPr>
          <w:iCs/>
          <w:sz w:val="26"/>
          <w:szCs w:val="26"/>
        </w:rPr>
        <w:t>, 2004.</w:t>
      </w:r>
    </w:p>
    <w:p w:rsidR="00282CBD" w:rsidRPr="00D93976" w:rsidRDefault="00282CBD" w:rsidP="000F146E">
      <w:pPr>
        <w:pStyle w:val="a6"/>
        <w:numPr>
          <w:ilvl w:val="0"/>
          <w:numId w:val="24"/>
        </w:numPr>
        <w:spacing w:before="120" w:after="120"/>
        <w:ind w:left="567" w:hanging="567"/>
        <w:rPr>
          <w:sz w:val="26"/>
          <w:szCs w:val="26"/>
        </w:rPr>
      </w:pPr>
      <w:r w:rsidRPr="00D93976">
        <w:rPr>
          <w:i/>
          <w:sz w:val="26"/>
          <w:szCs w:val="26"/>
        </w:rPr>
        <w:t>Кочергин Д.А.</w:t>
      </w:r>
      <w:r w:rsidRPr="00D93976">
        <w:rPr>
          <w:sz w:val="26"/>
          <w:szCs w:val="26"/>
        </w:rPr>
        <w:t xml:space="preserve"> Электронные деньги. — М.: </w:t>
      </w:r>
      <w:proofErr w:type="spellStart"/>
      <w:r w:rsidRPr="00D93976">
        <w:rPr>
          <w:sz w:val="26"/>
          <w:szCs w:val="26"/>
        </w:rPr>
        <w:t>Маркет</w:t>
      </w:r>
      <w:proofErr w:type="spellEnd"/>
      <w:r w:rsidRPr="00D93976">
        <w:rPr>
          <w:sz w:val="26"/>
          <w:szCs w:val="26"/>
        </w:rPr>
        <w:t xml:space="preserve"> ДС, 2011.</w:t>
      </w:r>
    </w:p>
    <w:p w:rsidR="00121CAE" w:rsidRPr="00D93976" w:rsidRDefault="00121CAE" w:rsidP="000F146E">
      <w:pPr>
        <w:pStyle w:val="a6"/>
        <w:numPr>
          <w:ilvl w:val="0"/>
          <w:numId w:val="24"/>
        </w:numPr>
        <w:spacing w:before="120" w:after="120"/>
        <w:ind w:left="567" w:hanging="567"/>
        <w:rPr>
          <w:iCs/>
          <w:sz w:val="26"/>
          <w:szCs w:val="26"/>
        </w:rPr>
      </w:pPr>
      <w:proofErr w:type="spellStart"/>
      <w:r w:rsidRPr="00D93976">
        <w:rPr>
          <w:i/>
          <w:iCs/>
          <w:sz w:val="26"/>
          <w:szCs w:val="26"/>
        </w:rPr>
        <w:t>Коценелебаум</w:t>
      </w:r>
      <w:proofErr w:type="spellEnd"/>
      <w:r w:rsidRPr="00D93976">
        <w:rPr>
          <w:i/>
          <w:iCs/>
          <w:sz w:val="26"/>
          <w:szCs w:val="26"/>
        </w:rPr>
        <w:t xml:space="preserve"> З.С.</w:t>
      </w:r>
      <w:r w:rsidRPr="00D93976">
        <w:rPr>
          <w:iCs/>
          <w:sz w:val="26"/>
          <w:szCs w:val="26"/>
        </w:rPr>
        <w:t xml:space="preserve"> Учение о деньгах и кредите. Т. 1. — М.: ГФИ, 1926.</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 xml:space="preserve">Красавина Л.Н., Пищик В.Я. </w:t>
      </w:r>
      <w:r w:rsidRPr="00D93976">
        <w:rPr>
          <w:iCs/>
          <w:sz w:val="26"/>
          <w:szCs w:val="26"/>
        </w:rPr>
        <w:t>Регулирование инфляции: мировой опыт и росси</w:t>
      </w:r>
      <w:r w:rsidRPr="00D93976">
        <w:rPr>
          <w:iCs/>
          <w:sz w:val="26"/>
          <w:szCs w:val="26"/>
        </w:rPr>
        <w:t>й</w:t>
      </w:r>
      <w:r w:rsidRPr="00D93976">
        <w:rPr>
          <w:iCs/>
          <w:sz w:val="26"/>
          <w:szCs w:val="26"/>
        </w:rPr>
        <w:t>ская практика. — М.: Финансы и статистика, 2009.</w:t>
      </w:r>
    </w:p>
    <w:p w:rsidR="00121CAE" w:rsidRPr="00D93976" w:rsidRDefault="00121CAE" w:rsidP="000F146E">
      <w:pPr>
        <w:pStyle w:val="a6"/>
        <w:numPr>
          <w:ilvl w:val="0"/>
          <w:numId w:val="24"/>
        </w:numPr>
        <w:spacing w:before="120" w:after="120"/>
        <w:ind w:left="567" w:hanging="567"/>
        <w:rPr>
          <w:sz w:val="26"/>
          <w:szCs w:val="26"/>
        </w:rPr>
      </w:pPr>
      <w:r w:rsidRPr="00D93976">
        <w:rPr>
          <w:i/>
          <w:sz w:val="26"/>
          <w:szCs w:val="26"/>
        </w:rPr>
        <w:t>Купер Д.</w:t>
      </w:r>
      <w:r w:rsidRPr="00D93976">
        <w:rPr>
          <w:sz w:val="26"/>
          <w:szCs w:val="26"/>
        </w:rPr>
        <w:t xml:space="preserve"> Природа финансовых кризисов. Центральные банки, кредитные пузыри и заблуждения эффективного рынка. — М.: </w:t>
      </w:r>
      <w:proofErr w:type="spellStart"/>
      <w:r w:rsidRPr="00D93976">
        <w:rPr>
          <w:sz w:val="26"/>
          <w:szCs w:val="26"/>
          <w:lang w:val="en-US"/>
        </w:rPr>
        <w:t>BestBusinessBooks</w:t>
      </w:r>
      <w:proofErr w:type="spellEnd"/>
      <w:r w:rsidRPr="00D93976">
        <w:rPr>
          <w:sz w:val="26"/>
          <w:szCs w:val="26"/>
        </w:rPr>
        <w:t xml:space="preserve">, 2010. </w:t>
      </w:r>
    </w:p>
    <w:p w:rsidR="00121CAE" w:rsidRPr="00D93976" w:rsidRDefault="00121CAE" w:rsidP="000F146E">
      <w:pPr>
        <w:pStyle w:val="a6"/>
        <w:numPr>
          <w:ilvl w:val="0"/>
          <w:numId w:val="24"/>
        </w:numPr>
        <w:spacing w:before="120" w:after="120"/>
        <w:ind w:left="567" w:hanging="567"/>
        <w:rPr>
          <w:sz w:val="26"/>
          <w:szCs w:val="26"/>
        </w:rPr>
      </w:pPr>
      <w:proofErr w:type="spellStart"/>
      <w:r w:rsidRPr="00D93976">
        <w:rPr>
          <w:i/>
          <w:iCs/>
          <w:sz w:val="26"/>
          <w:szCs w:val="26"/>
        </w:rPr>
        <w:t>Кургузов</w:t>
      </w:r>
      <w:proofErr w:type="spellEnd"/>
      <w:r w:rsidRPr="00D93976">
        <w:rPr>
          <w:i/>
          <w:iCs/>
          <w:sz w:val="26"/>
          <w:szCs w:val="26"/>
        </w:rPr>
        <w:t xml:space="preserve"> В.В. </w:t>
      </w:r>
      <w:r w:rsidRPr="00D93976">
        <w:rPr>
          <w:sz w:val="26"/>
          <w:szCs w:val="26"/>
        </w:rPr>
        <w:t xml:space="preserve">Банковский </w:t>
      </w:r>
      <w:proofErr w:type="spellStart"/>
      <w:r w:rsidRPr="00D93976">
        <w:rPr>
          <w:sz w:val="26"/>
          <w:szCs w:val="26"/>
        </w:rPr>
        <w:t>актуариат</w:t>
      </w:r>
      <w:proofErr w:type="spellEnd"/>
      <w:r w:rsidRPr="00D93976">
        <w:rPr>
          <w:sz w:val="26"/>
          <w:szCs w:val="26"/>
        </w:rPr>
        <w:t xml:space="preserve"> и риск-менеджмент. — М.: Финансы и ст</w:t>
      </w:r>
      <w:r w:rsidRPr="00D93976">
        <w:rPr>
          <w:sz w:val="26"/>
          <w:szCs w:val="26"/>
        </w:rPr>
        <w:t>а</w:t>
      </w:r>
      <w:r w:rsidRPr="00D93976">
        <w:rPr>
          <w:sz w:val="26"/>
          <w:szCs w:val="26"/>
        </w:rPr>
        <w:t xml:space="preserve">тистика,  2011. </w:t>
      </w:r>
    </w:p>
    <w:p w:rsidR="00282CBD" w:rsidRPr="00D93976" w:rsidRDefault="00282CBD" w:rsidP="000F146E">
      <w:pPr>
        <w:pStyle w:val="a6"/>
        <w:numPr>
          <w:ilvl w:val="0"/>
          <w:numId w:val="24"/>
        </w:numPr>
        <w:spacing w:before="120" w:after="120"/>
        <w:ind w:left="567" w:hanging="567"/>
        <w:rPr>
          <w:sz w:val="26"/>
          <w:szCs w:val="26"/>
        </w:rPr>
      </w:pPr>
      <w:r w:rsidRPr="00D93976">
        <w:rPr>
          <w:i/>
          <w:sz w:val="26"/>
          <w:szCs w:val="26"/>
        </w:rPr>
        <w:t>Лаврушин О.И</w:t>
      </w:r>
      <w:r w:rsidRPr="00D93976">
        <w:rPr>
          <w:sz w:val="26"/>
          <w:szCs w:val="26"/>
        </w:rPr>
        <w:t xml:space="preserve">. Оценка финансовой устойчивости кредитной организации. — М.: </w:t>
      </w:r>
      <w:proofErr w:type="spellStart"/>
      <w:r w:rsidRPr="00D93976">
        <w:rPr>
          <w:sz w:val="26"/>
          <w:szCs w:val="26"/>
        </w:rPr>
        <w:t>КноРус</w:t>
      </w:r>
      <w:proofErr w:type="spellEnd"/>
      <w:r w:rsidRPr="00D93976">
        <w:rPr>
          <w:sz w:val="26"/>
          <w:szCs w:val="26"/>
        </w:rPr>
        <w:t>, 2011.</w:t>
      </w:r>
    </w:p>
    <w:p w:rsidR="00121CAE" w:rsidRPr="00D93976" w:rsidRDefault="00121CAE" w:rsidP="000F146E">
      <w:pPr>
        <w:pStyle w:val="a6"/>
        <w:numPr>
          <w:ilvl w:val="0"/>
          <w:numId w:val="24"/>
        </w:numPr>
        <w:spacing w:before="120" w:after="120"/>
        <w:ind w:left="567" w:hanging="567"/>
        <w:rPr>
          <w:iCs/>
          <w:sz w:val="26"/>
          <w:szCs w:val="26"/>
        </w:rPr>
      </w:pPr>
      <w:proofErr w:type="spellStart"/>
      <w:r w:rsidRPr="00D93976">
        <w:rPr>
          <w:i/>
          <w:iCs/>
          <w:sz w:val="26"/>
          <w:szCs w:val="26"/>
        </w:rPr>
        <w:t>Лаптырев</w:t>
      </w:r>
      <w:proofErr w:type="spellEnd"/>
      <w:r w:rsidRPr="00D93976">
        <w:rPr>
          <w:i/>
          <w:iCs/>
          <w:sz w:val="26"/>
          <w:szCs w:val="26"/>
        </w:rPr>
        <w:t xml:space="preserve"> Д.А.</w:t>
      </w:r>
      <w:r w:rsidRPr="00D93976">
        <w:rPr>
          <w:iCs/>
          <w:sz w:val="26"/>
          <w:szCs w:val="26"/>
        </w:rPr>
        <w:t xml:space="preserve"> Система управления финансовыми ресурсами банка: процессы – задачи – модели – методы. — М.: БДЦ-пресс, 2005.</w:t>
      </w:r>
    </w:p>
    <w:p w:rsidR="00121CAE" w:rsidRPr="00D93976" w:rsidRDefault="00121CAE" w:rsidP="000F146E">
      <w:pPr>
        <w:pStyle w:val="a6"/>
        <w:numPr>
          <w:ilvl w:val="0"/>
          <w:numId w:val="24"/>
        </w:numPr>
        <w:spacing w:before="120" w:after="120"/>
        <w:ind w:left="567" w:hanging="567"/>
        <w:rPr>
          <w:sz w:val="26"/>
          <w:szCs w:val="26"/>
        </w:rPr>
      </w:pPr>
      <w:r w:rsidRPr="00D93976">
        <w:rPr>
          <w:i/>
          <w:iCs/>
          <w:sz w:val="26"/>
          <w:szCs w:val="26"/>
        </w:rPr>
        <w:t>Левин И.И.</w:t>
      </w:r>
      <w:r w:rsidRPr="00D93976">
        <w:rPr>
          <w:iCs/>
          <w:sz w:val="26"/>
          <w:szCs w:val="26"/>
        </w:rPr>
        <w:t xml:space="preserve"> </w:t>
      </w:r>
      <w:r w:rsidRPr="00D93976">
        <w:rPr>
          <w:sz w:val="26"/>
          <w:szCs w:val="26"/>
        </w:rPr>
        <w:t>Акционерные коммерческие банки в России. — М.: Дело АНХ, 2010.</w:t>
      </w:r>
    </w:p>
    <w:p w:rsidR="00121CAE" w:rsidRPr="00D93976" w:rsidRDefault="00121CAE" w:rsidP="000F146E">
      <w:pPr>
        <w:pStyle w:val="a6"/>
        <w:numPr>
          <w:ilvl w:val="0"/>
          <w:numId w:val="24"/>
        </w:numPr>
        <w:spacing w:before="120" w:after="120"/>
        <w:ind w:left="567" w:hanging="567"/>
        <w:rPr>
          <w:iCs/>
          <w:sz w:val="26"/>
          <w:szCs w:val="26"/>
        </w:rPr>
      </w:pPr>
      <w:proofErr w:type="spellStart"/>
      <w:r w:rsidRPr="00D93976">
        <w:rPr>
          <w:i/>
          <w:iCs/>
          <w:sz w:val="26"/>
          <w:szCs w:val="26"/>
        </w:rPr>
        <w:t>Лельчук</w:t>
      </w:r>
      <w:proofErr w:type="spellEnd"/>
      <w:r w:rsidRPr="00D93976">
        <w:rPr>
          <w:i/>
          <w:iCs/>
          <w:sz w:val="26"/>
          <w:szCs w:val="26"/>
        </w:rPr>
        <w:t xml:space="preserve"> А.Л. </w:t>
      </w:r>
      <w:r w:rsidRPr="00D93976">
        <w:rPr>
          <w:iCs/>
          <w:sz w:val="26"/>
          <w:szCs w:val="26"/>
        </w:rPr>
        <w:t xml:space="preserve">Страхование жизни. — М.: </w:t>
      </w:r>
      <w:proofErr w:type="spellStart"/>
      <w:r w:rsidRPr="00D93976">
        <w:rPr>
          <w:iCs/>
          <w:sz w:val="26"/>
          <w:szCs w:val="26"/>
        </w:rPr>
        <w:t>Анкил</w:t>
      </w:r>
      <w:proofErr w:type="spellEnd"/>
      <w:r w:rsidRPr="00D93976">
        <w:rPr>
          <w:iCs/>
          <w:sz w:val="26"/>
          <w:szCs w:val="26"/>
        </w:rPr>
        <w:t xml:space="preserve">, 2010. </w:t>
      </w:r>
    </w:p>
    <w:p w:rsidR="00282CBD" w:rsidRPr="00D93976" w:rsidRDefault="00282CBD" w:rsidP="000F146E">
      <w:pPr>
        <w:pStyle w:val="a6"/>
        <w:numPr>
          <w:ilvl w:val="0"/>
          <w:numId w:val="24"/>
        </w:numPr>
        <w:spacing w:before="120" w:after="120"/>
        <w:ind w:left="567" w:hanging="567"/>
        <w:rPr>
          <w:sz w:val="26"/>
          <w:szCs w:val="26"/>
        </w:rPr>
      </w:pPr>
      <w:proofErr w:type="spellStart"/>
      <w:r w:rsidRPr="00D93976">
        <w:rPr>
          <w:i/>
          <w:sz w:val="26"/>
          <w:szCs w:val="26"/>
        </w:rPr>
        <w:t>Липсиц</w:t>
      </w:r>
      <w:proofErr w:type="spellEnd"/>
      <w:r w:rsidRPr="00D93976">
        <w:rPr>
          <w:i/>
          <w:sz w:val="26"/>
          <w:szCs w:val="26"/>
        </w:rPr>
        <w:t xml:space="preserve"> И.В.</w:t>
      </w:r>
      <w:r w:rsidRPr="00D93976">
        <w:rPr>
          <w:sz w:val="26"/>
          <w:szCs w:val="26"/>
        </w:rPr>
        <w:t xml:space="preserve"> Инвестиционный анализ. Подготовка и оценка инвестиций в реал</w:t>
      </w:r>
      <w:r w:rsidRPr="00D93976">
        <w:rPr>
          <w:sz w:val="26"/>
          <w:szCs w:val="26"/>
        </w:rPr>
        <w:t>ь</w:t>
      </w:r>
      <w:r w:rsidRPr="00D93976">
        <w:rPr>
          <w:sz w:val="26"/>
          <w:szCs w:val="26"/>
        </w:rPr>
        <w:t>ные активы. — М.: ИНФРА–М, 2011.</w:t>
      </w:r>
    </w:p>
    <w:p w:rsidR="00121CAE" w:rsidRPr="00D93976" w:rsidRDefault="00121CAE" w:rsidP="000F146E">
      <w:pPr>
        <w:pStyle w:val="a6"/>
        <w:numPr>
          <w:ilvl w:val="0"/>
          <w:numId w:val="24"/>
        </w:numPr>
        <w:spacing w:before="120" w:after="120"/>
        <w:ind w:left="567" w:hanging="567"/>
        <w:rPr>
          <w:i/>
          <w:iCs/>
          <w:sz w:val="26"/>
          <w:szCs w:val="26"/>
        </w:rPr>
      </w:pPr>
      <w:r w:rsidRPr="00D93976">
        <w:rPr>
          <w:i/>
          <w:iCs/>
          <w:sz w:val="26"/>
          <w:szCs w:val="26"/>
        </w:rPr>
        <w:t xml:space="preserve">Мак Т. </w:t>
      </w:r>
      <w:r w:rsidRPr="00D93976">
        <w:rPr>
          <w:iCs/>
          <w:sz w:val="26"/>
          <w:szCs w:val="26"/>
        </w:rPr>
        <w:t xml:space="preserve">Математика рискового страхования / Пер. с </w:t>
      </w:r>
      <w:proofErr w:type="gramStart"/>
      <w:r w:rsidRPr="00D93976">
        <w:rPr>
          <w:iCs/>
          <w:sz w:val="26"/>
          <w:szCs w:val="26"/>
        </w:rPr>
        <w:t>нем</w:t>
      </w:r>
      <w:proofErr w:type="gramEnd"/>
      <w:r w:rsidRPr="00D93976">
        <w:rPr>
          <w:iCs/>
          <w:sz w:val="26"/>
          <w:szCs w:val="26"/>
        </w:rPr>
        <w:t>.— М.: ЗАО «Олимп-Бизнес», 2005</w:t>
      </w:r>
    </w:p>
    <w:p w:rsidR="00121CAE" w:rsidRPr="00D93976" w:rsidRDefault="00121CAE" w:rsidP="000F146E">
      <w:pPr>
        <w:pStyle w:val="a6"/>
        <w:numPr>
          <w:ilvl w:val="0"/>
          <w:numId w:val="24"/>
        </w:numPr>
        <w:spacing w:before="120" w:after="120"/>
        <w:ind w:left="567" w:hanging="567"/>
        <w:rPr>
          <w:iCs/>
          <w:sz w:val="26"/>
          <w:szCs w:val="26"/>
        </w:rPr>
      </w:pPr>
      <w:r w:rsidRPr="00D93976">
        <w:rPr>
          <w:iCs/>
          <w:sz w:val="26"/>
          <w:szCs w:val="26"/>
        </w:rPr>
        <w:t>Международные валютно-кредитные и финансовые отношения. Учебник</w:t>
      </w:r>
      <w:proofErr w:type="gramStart"/>
      <w:r w:rsidRPr="00D93976">
        <w:rPr>
          <w:iCs/>
          <w:sz w:val="26"/>
          <w:szCs w:val="26"/>
        </w:rPr>
        <w:t xml:space="preserve"> / П</w:t>
      </w:r>
      <w:proofErr w:type="gramEnd"/>
      <w:r w:rsidRPr="00D93976">
        <w:rPr>
          <w:iCs/>
          <w:sz w:val="26"/>
          <w:szCs w:val="26"/>
        </w:rPr>
        <w:t xml:space="preserve">од ред. Л.Н. Красавиной. — М.: Финансы и статистика, 2008. </w:t>
      </w:r>
    </w:p>
    <w:p w:rsidR="008A5863" w:rsidRPr="00D93976" w:rsidRDefault="008A5863" w:rsidP="000F146E">
      <w:pPr>
        <w:pStyle w:val="a6"/>
        <w:numPr>
          <w:ilvl w:val="0"/>
          <w:numId w:val="24"/>
        </w:numPr>
        <w:spacing w:before="120" w:after="120"/>
        <w:ind w:left="567" w:hanging="567"/>
        <w:rPr>
          <w:iCs/>
          <w:sz w:val="26"/>
          <w:szCs w:val="26"/>
        </w:rPr>
      </w:pPr>
      <w:r w:rsidRPr="00D93976">
        <w:rPr>
          <w:i/>
          <w:iCs/>
          <w:sz w:val="26"/>
          <w:szCs w:val="26"/>
        </w:rPr>
        <w:t>Миркин Я.М.</w:t>
      </w:r>
      <w:r w:rsidRPr="00D93976">
        <w:rPr>
          <w:iCs/>
          <w:sz w:val="26"/>
          <w:szCs w:val="26"/>
        </w:rPr>
        <w:t xml:space="preserve"> Рынок ценных бумаг России: воздействие фундаментальных фа</w:t>
      </w:r>
      <w:r w:rsidRPr="00D93976">
        <w:rPr>
          <w:iCs/>
          <w:sz w:val="26"/>
          <w:szCs w:val="26"/>
        </w:rPr>
        <w:t>к</w:t>
      </w:r>
      <w:r w:rsidRPr="00D93976">
        <w:rPr>
          <w:iCs/>
          <w:sz w:val="26"/>
          <w:szCs w:val="26"/>
        </w:rPr>
        <w:lastRenderedPageBreak/>
        <w:t xml:space="preserve">торов, прогноз и политика развития. — М.: </w:t>
      </w:r>
      <w:proofErr w:type="spellStart"/>
      <w:r w:rsidRPr="00D93976">
        <w:rPr>
          <w:iCs/>
          <w:sz w:val="26"/>
          <w:szCs w:val="26"/>
        </w:rPr>
        <w:t>Альпина</w:t>
      </w:r>
      <w:proofErr w:type="spellEnd"/>
      <w:r w:rsidRPr="00D93976">
        <w:rPr>
          <w:iCs/>
          <w:sz w:val="26"/>
          <w:szCs w:val="26"/>
        </w:rPr>
        <w:t xml:space="preserve"> </w:t>
      </w:r>
      <w:proofErr w:type="spellStart"/>
      <w:r w:rsidRPr="00D93976">
        <w:rPr>
          <w:iCs/>
          <w:sz w:val="26"/>
          <w:szCs w:val="26"/>
        </w:rPr>
        <w:t>Паблишер</w:t>
      </w:r>
      <w:proofErr w:type="spellEnd"/>
      <w:r w:rsidRPr="00D93976">
        <w:rPr>
          <w:iCs/>
          <w:sz w:val="26"/>
          <w:szCs w:val="26"/>
        </w:rPr>
        <w:t>, 2002.</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 xml:space="preserve">Навой А.В. </w:t>
      </w:r>
      <w:r w:rsidRPr="00D93976">
        <w:rPr>
          <w:sz w:val="26"/>
          <w:szCs w:val="26"/>
        </w:rPr>
        <w:t>Центральный банк в глобальном хозяйстве. — М.: ГОУ ВПО «РЭА им. В.Г. Плеханова», 2010.</w:t>
      </w:r>
    </w:p>
    <w:p w:rsidR="00282CBD" w:rsidRPr="00D93976" w:rsidRDefault="00282CBD" w:rsidP="000F146E">
      <w:pPr>
        <w:pStyle w:val="a6"/>
        <w:numPr>
          <w:ilvl w:val="0"/>
          <w:numId w:val="24"/>
        </w:numPr>
        <w:spacing w:before="120" w:after="120"/>
        <w:ind w:left="567" w:hanging="567"/>
        <w:rPr>
          <w:sz w:val="26"/>
          <w:szCs w:val="26"/>
        </w:rPr>
      </w:pPr>
      <w:proofErr w:type="spellStart"/>
      <w:r w:rsidRPr="00D93976">
        <w:rPr>
          <w:i/>
          <w:sz w:val="26"/>
          <w:szCs w:val="26"/>
        </w:rPr>
        <w:t>Натенберг</w:t>
      </w:r>
      <w:proofErr w:type="spellEnd"/>
      <w:r w:rsidRPr="00D93976">
        <w:rPr>
          <w:i/>
          <w:sz w:val="26"/>
          <w:szCs w:val="26"/>
        </w:rPr>
        <w:t xml:space="preserve"> Ш.</w:t>
      </w:r>
      <w:r w:rsidRPr="00D93976">
        <w:rPr>
          <w:sz w:val="26"/>
          <w:szCs w:val="26"/>
        </w:rPr>
        <w:t xml:space="preserve"> Опционы: Волатильность и оценка стоимости. Стратегии и мет</w:t>
      </w:r>
      <w:r w:rsidRPr="00D93976">
        <w:rPr>
          <w:sz w:val="26"/>
          <w:szCs w:val="26"/>
        </w:rPr>
        <w:t>о</w:t>
      </w:r>
      <w:r w:rsidRPr="00D93976">
        <w:rPr>
          <w:sz w:val="26"/>
          <w:szCs w:val="26"/>
        </w:rPr>
        <w:t xml:space="preserve">ды опционной торговли. — М.: </w:t>
      </w:r>
      <w:proofErr w:type="spellStart"/>
      <w:r w:rsidRPr="00D93976">
        <w:rPr>
          <w:sz w:val="26"/>
          <w:szCs w:val="26"/>
        </w:rPr>
        <w:t>Альпина</w:t>
      </w:r>
      <w:proofErr w:type="spellEnd"/>
      <w:r w:rsidRPr="00D93976">
        <w:rPr>
          <w:sz w:val="26"/>
          <w:szCs w:val="26"/>
        </w:rPr>
        <w:t xml:space="preserve"> </w:t>
      </w:r>
      <w:proofErr w:type="spellStart"/>
      <w:r w:rsidRPr="00D93976">
        <w:rPr>
          <w:sz w:val="26"/>
          <w:szCs w:val="26"/>
        </w:rPr>
        <w:t>Паблишерз</w:t>
      </w:r>
      <w:proofErr w:type="spellEnd"/>
      <w:r w:rsidRPr="00D93976">
        <w:rPr>
          <w:sz w:val="26"/>
          <w:szCs w:val="26"/>
        </w:rPr>
        <w:t>, 2011.</w:t>
      </w:r>
    </w:p>
    <w:p w:rsidR="00282CBD" w:rsidRPr="00D93976" w:rsidRDefault="00282CBD" w:rsidP="000F146E">
      <w:pPr>
        <w:pStyle w:val="a6"/>
        <w:numPr>
          <w:ilvl w:val="0"/>
          <w:numId w:val="24"/>
        </w:numPr>
        <w:spacing w:before="120" w:after="120"/>
        <w:ind w:left="567" w:hanging="567"/>
        <w:rPr>
          <w:sz w:val="26"/>
          <w:szCs w:val="26"/>
        </w:rPr>
      </w:pPr>
      <w:r w:rsidRPr="00D93976">
        <w:rPr>
          <w:sz w:val="26"/>
          <w:szCs w:val="26"/>
        </w:rPr>
        <w:t>Национальные банковские системы. / Кол</w:t>
      </w:r>
      <w:proofErr w:type="gramStart"/>
      <w:r w:rsidRPr="00D93976">
        <w:rPr>
          <w:sz w:val="26"/>
          <w:szCs w:val="26"/>
        </w:rPr>
        <w:t>.</w:t>
      </w:r>
      <w:proofErr w:type="gramEnd"/>
      <w:r w:rsidRPr="00D93976">
        <w:rPr>
          <w:sz w:val="26"/>
          <w:szCs w:val="26"/>
        </w:rPr>
        <w:t xml:space="preserve"> </w:t>
      </w:r>
      <w:proofErr w:type="gramStart"/>
      <w:r w:rsidRPr="00D93976">
        <w:rPr>
          <w:sz w:val="26"/>
          <w:szCs w:val="26"/>
        </w:rPr>
        <w:t>а</w:t>
      </w:r>
      <w:proofErr w:type="gramEnd"/>
      <w:r w:rsidRPr="00D93976">
        <w:rPr>
          <w:sz w:val="26"/>
          <w:szCs w:val="26"/>
        </w:rPr>
        <w:t>второв. МГУ им. Ломоносова. — М.: ИНФРА-М, 2010.</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Никулина Н.Н., Березина С.В.</w:t>
      </w:r>
      <w:r w:rsidRPr="00D93976">
        <w:rPr>
          <w:iCs/>
          <w:sz w:val="26"/>
          <w:szCs w:val="26"/>
        </w:rPr>
        <w:t xml:space="preserve"> Финансовый менеджмент страховой организации. — М.: ЮНИТИ-ДАНА, 2008. </w:t>
      </w:r>
    </w:p>
    <w:p w:rsidR="00121CAE" w:rsidRPr="00D93976" w:rsidRDefault="00121CAE" w:rsidP="000F146E">
      <w:pPr>
        <w:pStyle w:val="a6"/>
        <w:numPr>
          <w:ilvl w:val="0"/>
          <w:numId w:val="24"/>
        </w:numPr>
        <w:spacing w:before="120" w:after="120"/>
        <w:ind w:left="567" w:hanging="567"/>
        <w:rPr>
          <w:sz w:val="26"/>
          <w:szCs w:val="26"/>
        </w:rPr>
      </w:pPr>
      <w:r w:rsidRPr="00D93976">
        <w:rPr>
          <w:i/>
          <w:iCs/>
          <w:sz w:val="26"/>
          <w:szCs w:val="26"/>
        </w:rPr>
        <w:t>Озеров И.</w:t>
      </w:r>
      <w:r w:rsidRPr="00D93976">
        <w:rPr>
          <w:i/>
          <w:sz w:val="26"/>
          <w:szCs w:val="26"/>
        </w:rPr>
        <w:t>Х.</w:t>
      </w:r>
      <w:r w:rsidRPr="00D93976">
        <w:rPr>
          <w:sz w:val="26"/>
          <w:szCs w:val="26"/>
        </w:rPr>
        <w:t xml:space="preserve"> Основы финансовой науки: Бюджет. Формы взимания. Местные финансы. Государственный кредит. — М.: </w:t>
      </w:r>
      <w:proofErr w:type="spellStart"/>
      <w:r w:rsidRPr="00D93976">
        <w:rPr>
          <w:sz w:val="26"/>
          <w:szCs w:val="26"/>
        </w:rPr>
        <w:t>ЮрИнфорПресс</w:t>
      </w:r>
      <w:proofErr w:type="spellEnd"/>
      <w:r w:rsidRPr="00D93976">
        <w:rPr>
          <w:sz w:val="26"/>
          <w:szCs w:val="26"/>
        </w:rPr>
        <w:t>, 2008.</w:t>
      </w:r>
    </w:p>
    <w:p w:rsidR="00121CAE" w:rsidRPr="00D93976" w:rsidRDefault="00121CAE" w:rsidP="000F146E">
      <w:pPr>
        <w:pStyle w:val="a6"/>
        <w:numPr>
          <w:ilvl w:val="0"/>
          <w:numId w:val="24"/>
        </w:numPr>
        <w:spacing w:before="120" w:after="120"/>
        <w:ind w:left="567" w:hanging="567"/>
        <w:rPr>
          <w:iCs/>
          <w:sz w:val="26"/>
          <w:szCs w:val="26"/>
        </w:rPr>
      </w:pPr>
      <w:r w:rsidRPr="00D93976">
        <w:rPr>
          <w:iCs/>
          <w:sz w:val="26"/>
          <w:szCs w:val="26"/>
        </w:rPr>
        <w:t>Оценка бизнеса. Учебник./Под ред. А.Г.Грязновой, М.А.Федотовой.— М.: Ф</w:t>
      </w:r>
      <w:r w:rsidRPr="00D93976">
        <w:rPr>
          <w:iCs/>
          <w:sz w:val="26"/>
          <w:szCs w:val="26"/>
        </w:rPr>
        <w:t>и</w:t>
      </w:r>
      <w:r w:rsidRPr="00D93976">
        <w:rPr>
          <w:iCs/>
          <w:sz w:val="26"/>
          <w:szCs w:val="26"/>
        </w:rPr>
        <w:t>нансы и статистика, 2007.</w:t>
      </w:r>
    </w:p>
    <w:p w:rsidR="00121CAE" w:rsidRPr="00D93976" w:rsidRDefault="00121CAE" w:rsidP="000F146E">
      <w:pPr>
        <w:pStyle w:val="a6"/>
        <w:numPr>
          <w:ilvl w:val="0"/>
          <w:numId w:val="24"/>
        </w:numPr>
        <w:spacing w:before="120" w:after="120"/>
        <w:ind w:left="567" w:hanging="567"/>
        <w:rPr>
          <w:iCs/>
          <w:sz w:val="26"/>
          <w:szCs w:val="26"/>
        </w:rPr>
      </w:pPr>
      <w:proofErr w:type="spellStart"/>
      <w:r w:rsidRPr="00D93976">
        <w:rPr>
          <w:i/>
          <w:iCs/>
          <w:sz w:val="26"/>
          <w:szCs w:val="26"/>
        </w:rPr>
        <w:t>Пансков</w:t>
      </w:r>
      <w:proofErr w:type="spellEnd"/>
      <w:r w:rsidRPr="00D93976">
        <w:rPr>
          <w:i/>
          <w:iCs/>
          <w:sz w:val="26"/>
          <w:szCs w:val="26"/>
        </w:rPr>
        <w:t xml:space="preserve"> В.Г.</w:t>
      </w:r>
      <w:r w:rsidRPr="00D93976">
        <w:rPr>
          <w:iCs/>
          <w:sz w:val="26"/>
          <w:szCs w:val="26"/>
        </w:rPr>
        <w:t xml:space="preserve"> Налоги и налогообложение: теория и практика. — М.: </w:t>
      </w:r>
      <w:proofErr w:type="spellStart"/>
      <w:r w:rsidRPr="00D93976">
        <w:rPr>
          <w:iCs/>
          <w:sz w:val="26"/>
          <w:szCs w:val="26"/>
        </w:rPr>
        <w:t>Юрайт</w:t>
      </w:r>
      <w:proofErr w:type="spellEnd"/>
      <w:r w:rsidRPr="00D93976">
        <w:rPr>
          <w:iCs/>
          <w:sz w:val="26"/>
          <w:szCs w:val="26"/>
        </w:rPr>
        <w:t xml:space="preserve">, 2011. </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Перламутров В.Л.</w:t>
      </w:r>
      <w:r w:rsidRPr="00D93976">
        <w:rPr>
          <w:iCs/>
          <w:sz w:val="26"/>
          <w:szCs w:val="26"/>
        </w:rPr>
        <w:t xml:space="preserve"> Финансово-денежная политика и рыночные реформы России. — М.: Экономика, 2007. </w:t>
      </w:r>
    </w:p>
    <w:p w:rsidR="00121CAE" w:rsidRPr="00D93976" w:rsidRDefault="00121CAE" w:rsidP="000F146E">
      <w:pPr>
        <w:pStyle w:val="a6"/>
        <w:numPr>
          <w:ilvl w:val="0"/>
          <w:numId w:val="24"/>
        </w:numPr>
        <w:spacing w:before="120" w:after="120"/>
        <w:ind w:left="567" w:hanging="567"/>
        <w:rPr>
          <w:iCs/>
          <w:sz w:val="26"/>
          <w:szCs w:val="26"/>
        </w:rPr>
      </w:pPr>
      <w:r w:rsidRPr="00D93976">
        <w:rPr>
          <w:iCs/>
          <w:sz w:val="26"/>
          <w:szCs w:val="26"/>
        </w:rPr>
        <w:t>Повышение эффективности бюджетных расходов.  — М.: Дело АНХ, 2009.</w:t>
      </w:r>
    </w:p>
    <w:p w:rsidR="008A5863" w:rsidRPr="00D93976" w:rsidRDefault="008A5863" w:rsidP="000F146E">
      <w:pPr>
        <w:pStyle w:val="a6"/>
        <w:numPr>
          <w:ilvl w:val="0"/>
          <w:numId w:val="24"/>
        </w:numPr>
        <w:autoSpaceDN w:val="0"/>
        <w:spacing w:before="120" w:after="120"/>
        <w:ind w:left="567" w:hanging="567"/>
        <w:rPr>
          <w:iCs/>
          <w:sz w:val="26"/>
          <w:szCs w:val="26"/>
        </w:rPr>
      </w:pPr>
      <w:proofErr w:type="spellStart"/>
      <w:r w:rsidRPr="00D93976">
        <w:rPr>
          <w:i/>
          <w:iCs/>
          <w:sz w:val="26"/>
          <w:szCs w:val="26"/>
        </w:rPr>
        <w:t>Полтерович</w:t>
      </w:r>
      <w:proofErr w:type="spellEnd"/>
      <w:r w:rsidRPr="00D93976">
        <w:rPr>
          <w:i/>
          <w:iCs/>
          <w:sz w:val="26"/>
          <w:szCs w:val="26"/>
        </w:rPr>
        <w:t xml:space="preserve"> В.М. </w:t>
      </w:r>
      <w:r w:rsidRPr="00D93976">
        <w:rPr>
          <w:iCs/>
          <w:sz w:val="26"/>
          <w:szCs w:val="26"/>
        </w:rPr>
        <w:t>Элементы теории реформ. — М.: Экономика, 2007.</w:t>
      </w:r>
    </w:p>
    <w:p w:rsidR="008A5863" w:rsidRPr="00D93976" w:rsidRDefault="008A5863" w:rsidP="000F146E">
      <w:pPr>
        <w:pStyle w:val="a6"/>
        <w:numPr>
          <w:ilvl w:val="0"/>
          <w:numId w:val="24"/>
        </w:numPr>
        <w:autoSpaceDN w:val="0"/>
        <w:spacing w:before="120" w:after="120"/>
        <w:ind w:left="567" w:hanging="567"/>
        <w:rPr>
          <w:sz w:val="26"/>
          <w:szCs w:val="26"/>
        </w:rPr>
      </w:pPr>
      <w:r w:rsidRPr="00D93976">
        <w:rPr>
          <w:i/>
          <w:sz w:val="26"/>
          <w:szCs w:val="26"/>
        </w:rPr>
        <w:t>Пономарев А.И.</w:t>
      </w:r>
      <w:r w:rsidRPr="00D93976">
        <w:rPr>
          <w:sz w:val="26"/>
          <w:szCs w:val="26"/>
        </w:rPr>
        <w:t xml:space="preserve"> Налоги и налоговое администрирование в Российской Федер</w:t>
      </w:r>
      <w:r w:rsidRPr="00D93976">
        <w:rPr>
          <w:sz w:val="26"/>
          <w:szCs w:val="26"/>
        </w:rPr>
        <w:t>а</w:t>
      </w:r>
      <w:r w:rsidRPr="00D93976">
        <w:rPr>
          <w:sz w:val="26"/>
          <w:szCs w:val="26"/>
        </w:rPr>
        <w:t>ции. — М.: Финансы и статистика, 2009.</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Пушкарева В.М</w:t>
      </w:r>
      <w:r w:rsidRPr="00D93976">
        <w:rPr>
          <w:iCs/>
          <w:sz w:val="26"/>
          <w:szCs w:val="26"/>
        </w:rPr>
        <w:t xml:space="preserve">. История финансовой мысли и политики налогов: Уч. </w:t>
      </w:r>
      <w:proofErr w:type="spellStart"/>
      <w:r w:rsidRPr="00D93976">
        <w:rPr>
          <w:iCs/>
          <w:sz w:val="26"/>
          <w:szCs w:val="26"/>
        </w:rPr>
        <w:t>пособ</w:t>
      </w:r>
      <w:proofErr w:type="spellEnd"/>
      <w:r w:rsidRPr="00D93976">
        <w:rPr>
          <w:iCs/>
          <w:sz w:val="26"/>
          <w:szCs w:val="26"/>
        </w:rPr>
        <w:t xml:space="preserve">. — М.: Финансы и статистика, 2007. </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Пушкин А.В.</w:t>
      </w:r>
      <w:r w:rsidRPr="00D93976">
        <w:rPr>
          <w:iCs/>
          <w:sz w:val="26"/>
          <w:szCs w:val="26"/>
        </w:rPr>
        <w:t xml:space="preserve"> Способы прямого иностранного инвестирования в российскую эк</w:t>
      </w:r>
      <w:r w:rsidRPr="00D93976">
        <w:rPr>
          <w:iCs/>
          <w:sz w:val="26"/>
          <w:szCs w:val="26"/>
        </w:rPr>
        <w:t>о</w:t>
      </w:r>
      <w:r w:rsidRPr="00D93976">
        <w:rPr>
          <w:iCs/>
          <w:sz w:val="26"/>
          <w:szCs w:val="26"/>
        </w:rPr>
        <w:t>номику. — М.: Экономика, 2008.</w:t>
      </w:r>
    </w:p>
    <w:p w:rsidR="00121CAE" w:rsidRPr="00D93976" w:rsidRDefault="00121CAE" w:rsidP="000F146E">
      <w:pPr>
        <w:pStyle w:val="a6"/>
        <w:numPr>
          <w:ilvl w:val="0"/>
          <w:numId w:val="24"/>
        </w:numPr>
        <w:spacing w:before="120" w:after="120"/>
        <w:ind w:left="567" w:hanging="567"/>
        <w:rPr>
          <w:sz w:val="26"/>
          <w:szCs w:val="26"/>
        </w:rPr>
      </w:pPr>
      <w:proofErr w:type="spellStart"/>
      <w:r w:rsidRPr="00D93976">
        <w:rPr>
          <w:i/>
          <w:sz w:val="26"/>
          <w:szCs w:val="26"/>
        </w:rPr>
        <w:t>Розинский</w:t>
      </w:r>
      <w:proofErr w:type="spellEnd"/>
      <w:r w:rsidRPr="00D93976">
        <w:rPr>
          <w:i/>
          <w:sz w:val="26"/>
          <w:szCs w:val="26"/>
        </w:rPr>
        <w:t xml:space="preserve"> И.А.</w:t>
      </w:r>
      <w:r w:rsidRPr="00D93976">
        <w:rPr>
          <w:sz w:val="26"/>
          <w:szCs w:val="26"/>
        </w:rPr>
        <w:t xml:space="preserve"> Иностранные банки и национальная экономика. — М.: Эконом</w:t>
      </w:r>
      <w:r w:rsidRPr="00D93976">
        <w:rPr>
          <w:sz w:val="26"/>
          <w:szCs w:val="26"/>
        </w:rPr>
        <w:t>и</w:t>
      </w:r>
      <w:r w:rsidRPr="00D93976">
        <w:rPr>
          <w:sz w:val="26"/>
          <w:szCs w:val="26"/>
        </w:rPr>
        <w:t>ка, 2009.</w:t>
      </w:r>
    </w:p>
    <w:p w:rsidR="008A5863" w:rsidRPr="00D93976" w:rsidRDefault="008A5863" w:rsidP="000F146E">
      <w:pPr>
        <w:pStyle w:val="a6"/>
        <w:numPr>
          <w:ilvl w:val="0"/>
          <w:numId w:val="24"/>
        </w:numPr>
        <w:autoSpaceDN w:val="0"/>
        <w:spacing w:before="120" w:after="120"/>
        <w:ind w:left="567" w:hanging="567"/>
        <w:rPr>
          <w:sz w:val="26"/>
          <w:szCs w:val="26"/>
        </w:rPr>
      </w:pPr>
      <w:proofErr w:type="spellStart"/>
      <w:r w:rsidRPr="00D93976">
        <w:rPr>
          <w:i/>
          <w:sz w:val="26"/>
          <w:szCs w:val="26"/>
        </w:rPr>
        <w:t>Ротбард</w:t>
      </w:r>
      <w:proofErr w:type="spellEnd"/>
      <w:r w:rsidRPr="00D93976">
        <w:rPr>
          <w:i/>
          <w:sz w:val="26"/>
          <w:szCs w:val="26"/>
        </w:rPr>
        <w:t xml:space="preserve"> М.</w:t>
      </w:r>
      <w:r w:rsidRPr="00D93976">
        <w:rPr>
          <w:sz w:val="26"/>
          <w:szCs w:val="26"/>
        </w:rPr>
        <w:t xml:space="preserve"> История денежного обращения и банковского дела в США: от кол</w:t>
      </w:r>
      <w:r w:rsidRPr="00D93976">
        <w:rPr>
          <w:sz w:val="26"/>
          <w:szCs w:val="26"/>
        </w:rPr>
        <w:t>о</w:t>
      </w:r>
      <w:r w:rsidRPr="00D93976">
        <w:rPr>
          <w:sz w:val="26"/>
          <w:szCs w:val="26"/>
        </w:rPr>
        <w:t>ниального периода до Второй мировой войны. — М.: Социум, 2009.</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Рубцов Б.Б</w:t>
      </w:r>
      <w:r w:rsidRPr="00D93976">
        <w:rPr>
          <w:iCs/>
          <w:sz w:val="26"/>
          <w:szCs w:val="26"/>
        </w:rPr>
        <w:t>. Современные фондовые рынки. — М.: Альпина Бизнес Букс, 2007.</w:t>
      </w:r>
    </w:p>
    <w:p w:rsidR="00121CAE" w:rsidRPr="00D93976" w:rsidRDefault="00121CAE" w:rsidP="000F146E">
      <w:pPr>
        <w:pStyle w:val="a6"/>
        <w:numPr>
          <w:ilvl w:val="0"/>
          <w:numId w:val="24"/>
        </w:numPr>
        <w:spacing w:before="120" w:after="120"/>
        <w:ind w:left="567" w:hanging="567"/>
        <w:rPr>
          <w:iCs/>
          <w:sz w:val="26"/>
          <w:szCs w:val="26"/>
        </w:rPr>
      </w:pPr>
      <w:proofErr w:type="spellStart"/>
      <w:r w:rsidRPr="00D93976">
        <w:rPr>
          <w:i/>
          <w:iCs/>
          <w:sz w:val="26"/>
          <w:szCs w:val="26"/>
        </w:rPr>
        <w:t>Рудык</w:t>
      </w:r>
      <w:proofErr w:type="spellEnd"/>
      <w:r w:rsidRPr="00D93976">
        <w:rPr>
          <w:i/>
          <w:iCs/>
          <w:sz w:val="26"/>
          <w:szCs w:val="26"/>
        </w:rPr>
        <w:t xml:space="preserve"> Н.Б. </w:t>
      </w:r>
      <w:proofErr w:type="spellStart"/>
      <w:r w:rsidRPr="00D93976">
        <w:rPr>
          <w:iCs/>
          <w:sz w:val="26"/>
          <w:szCs w:val="26"/>
        </w:rPr>
        <w:t>Конгломеративные</w:t>
      </w:r>
      <w:proofErr w:type="spellEnd"/>
      <w:r w:rsidRPr="00D93976">
        <w:rPr>
          <w:iCs/>
          <w:sz w:val="26"/>
          <w:szCs w:val="26"/>
        </w:rPr>
        <w:t xml:space="preserve"> слияния и поглощения. Книга о пользе и вреде непрофильных активов. — М.: Дело, 2005.</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Синки Дж.-мл.</w:t>
      </w:r>
      <w:r w:rsidRPr="00D93976">
        <w:rPr>
          <w:iCs/>
          <w:sz w:val="26"/>
          <w:szCs w:val="26"/>
        </w:rPr>
        <w:t xml:space="preserve"> Финансовый менеджмент в коммерческом банке и в индустрии финансовых услуг. Пер. с англ.  — М.: Альпина Бизнес Букс, 2007. </w:t>
      </w:r>
    </w:p>
    <w:p w:rsidR="00121CAE" w:rsidRPr="00D93976" w:rsidRDefault="00121CAE" w:rsidP="000F146E">
      <w:pPr>
        <w:pStyle w:val="a6"/>
        <w:numPr>
          <w:ilvl w:val="0"/>
          <w:numId w:val="24"/>
        </w:numPr>
        <w:spacing w:before="120" w:after="120"/>
        <w:ind w:left="567" w:hanging="567"/>
        <w:rPr>
          <w:iCs/>
          <w:sz w:val="26"/>
          <w:szCs w:val="26"/>
        </w:rPr>
      </w:pPr>
      <w:proofErr w:type="spellStart"/>
      <w:r w:rsidRPr="00D93976">
        <w:rPr>
          <w:i/>
          <w:sz w:val="26"/>
          <w:szCs w:val="26"/>
        </w:rPr>
        <w:t>Сото</w:t>
      </w:r>
      <w:proofErr w:type="spellEnd"/>
      <w:r w:rsidRPr="00D93976">
        <w:rPr>
          <w:i/>
          <w:sz w:val="26"/>
          <w:szCs w:val="26"/>
        </w:rPr>
        <w:t xml:space="preserve"> Х.У.</w:t>
      </w:r>
      <w:r w:rsidRPr="00D93976">
        <w:rPr>
          <w:sz w:val="26"/>
          <w:szCs w:val="26"/>
        </w:rPr>
        <w:t xml:space="preserve"> Деньги, банковский кредит и экономические циклы. — М.: Социум, 2008. </w:t>
      </w:r>
    </w:p>
    <w:p w:rsidR="00121CAE" w:rsidRPr="00D93976" w:rsidRDefault="00121CAE" w:rsidP="000F146E">
      <w:pPr>
        <w:pStyle w:val="a6"/>
        <w:numPr>
          <w:ilvl w:val="0"/>
          <w:numId w:val="24"/>
        </w:numPr>
        <w:spacing w:before="120" w:after="120"/>
        <w:ind w:left="567" w:hanging="567"/>
        <w:rPr>
          <w:sz w:val="26"/>
          <w:szCs w:val="26"/>
        </w:rPr>
      </w:pPr>
      <w:r w:rsidRPr="00D93976">
        <w:rPr>
          <w:sz w:val="26"/>
          <w:szCs w:val="26"/>
        </w:rPr>
        <w:t>Страхование: экономика, организация, управление. В 2-х т./ Под ред. В.Г.Черновой. — М.: Экономика, 2010.</w:t>
      </w:r>
    </w:p>
    <w:p w:rsidR="00121CAE" w:rsidRPr="00D93976" w:rsidRDefault="00121CAE" w:rsidP="000F146E">
      <w:pPr>
        <w:pStyle w:val="a6"/>
        <w:numPr>
          <w:ilvl w:val="0"/>
          <w:numId w:val="24"/>
        </w:numPr>
        <w:spacing w:before="120" w:after="120"/>
        <w:ind w:left="567" w:hanging="567"/>
        <w:rPr>
          <w:sz w:val="26"/>
          <w:szCs w:val="26"/>
        </w:rPr>
      </w:pPr>
      <w:r w:rsidRPr="00D93976">
        <w:rPr>
          <w:sz w:val="26"/>
          <w:szCs w:val="26"/>
        </w:rPr>
        <w:t>Страхование</w:t>
      </w:r>
      <w:r w:rsidRPr="00D93976">
        <w:rPr>
          <w:b/>
          <w:sz w:val="26"/>
          <w:szCs w:val="26"/>
        </w:rPr>
        <w:t>:</w:t>
      </w:r>
      <w:r w:rsidRPr="00D93976">
        <w:rPr>
          <w:sz w:val="26"/>
          <w:szCs w:val="26"/>
        </w:rPr>
        <w:t xml:space="preserve"> учебник. / Под ред. </w:t>
      </w:r>
      <w:proofErr w:type="spellStart"/>
      <w:r w:rsidRPr="00D93976">
        <w:rPr>
          <w:sz w:val="26"/>
          <w:szCs w:val="26"/>
        </w:rPr>
        <w:t>Л.А.Орланюк-Малицкой</w:t>
      </w:r>
      <w:proofErr w:type="spellEnd"/>
      <w:r w:rsidRPr="00D93976">
        <w:rPr>
          <w:sz w:val="26"/>
          <w:szCs w:val="26"/>
        </w:rPr>
        <w:t xml:space="preserve">, С.Ю.Яновой. — М: </w:t>
      </w:r>
      <w:r w:rsidRPr="00D93976">
        <w:rPr>
          <w:sz w:val="26"/>
          <w:szCs w:val="26"/>
        </w:rPr>
        <w:lastRenderedPageBreak/>
        <w:t xml:space="preserve">Издательство </w:t>
      </w:r>
      <w:proofErr w:type="spellStart"/>
      <w:r w:rsidRPr="00D93976">
        <w:rPr>
          <w:sz w:val="26"/>
          <w:szCs w:val="26"/>
        </w:rPr>
        <w:t>Юрайт</w:t>
      </w:r>
      <w:proofErr w:type="spellEnd"/>
      <w:r w:rsidRPr="00D93976">
        <w:rPr>
          <w:sz w:val="26"/>
          <w:szCs w:val="26"/>
        </w:rPr>
        <w:t>; Высшее образование, 2010.</w:t>
      </w:r>
    </w:p>
    <w:p w:rsidR="00121CAE" w:rsidRPr="00D93976" w:rsidRDefault="00121CAE" w:rsidP="000F146E">
      <w:pPr>
        <w:pStyle w:val="a6"/>
        <w:numPr>
          <w:ilvl w:val="0"/>
          <w:numId w:val="24"/>
        </w:numPr>
        <w:spacing w:before="120" w:after="120"/>
        <w:ind w:left="567" w:hanging="567"/>
        <w:rPr>
          <w:iCs/>
          <w:sz w:val="26"/>
          <w:szCs w:val="26"/>
        </w:rPr>
      </w:pPr>
      <w:proofErr w:type="spellStart"/>
      <w:r w:rsidRPr="00D93976">
        <w:rPr>
          <w:i/>
          <w:iCs/>
          <w:sz w:val="26"/>
          <w:szCs w:val="26"/>
        </w:rPr>
        <w:t>Суэтин</w:t>
      </w:r>
      <w:proofErr w:type="spellEnd"/>
      <w:r w:rsidRPr="00D93976">
        <w:rPr>
          <w:i/>
          <w:iCs/>
          <w:sz w:val="26"/>
          <w:szCs w:val="26"/>
        </w:rPr>
        <w:t xml:space="preserve"> А.А. </w:t>
      </w:r>
      <w:r w:rsidRPr="00D93976">
        <w:rPr>
          <w:iCs/>
          <w:sz w:val="26"/>
          <w:szCs w:val="26"/>
        </w:rPr>
        <w:t xml:space="preserve">Международный финансовый рынок. — М.: </w:t>
      </w:r>
      <w:proofErr w:type="spellStart"/>
      <w:r w:rsidRPr="00D93976">
        <w:rPr>
          <w:iCs/>
          <w:sz w:val="26"/>
          <w:szCs w:val="26"/>
        </w:rPr>
        <w:t>КноРус</w:t>
      </w:r>
      <w:proofErr w:type="spellEnd"/>
      <w:r w:rsidRPr="00D93976">
        <w:rPr>
          <w:iCs/>
          <w:sz w:val="26"/>
          <w:szCs w:val="26"/>
        </w:rPr>
        <w:t xml:space="preserve">, 2007. </w:t>
      </w:r>
    </w:p>
    <w:p w:rsidR="00282CBD" w:rsidRPr="00D93976" w:rsidRDefault="00282CBD" w:rsidP="000F146E">
      <w:pPr>
        <w:pStyle w:val="a6"/>
        <w:numPr>
          <w:ilvl w:val="0"/>
          <w:numId w:val="24"/>
        </w:numPr>
        <w:spacing w:before="120" w:after="120"/>
        <w:ind w:left="567" w:hanging="567"/>
        <w:rPr>
          <w:iCs/>
          <w:sz w:val="26"/>
          <w:szCs w:val="26"/>
        </w:rPr>
      </w:pPr>
      <w:r w:rsidRPr="00D93976">
        <w:rPr>
          <w:i/>
          <w:iCs/>
          <w:sz w:val="26"/>
          <w:szCs w:val="26"/>
        </w:rPr>
        <w:t xml:space="preserve">Тавасиев А.М. </w:t>
      </w:r>
      <w:proofErr w:type="spellStart"/>
      <w:r w:rsidRPr="00D93976">
        <w:rPr>
          <w:i/>
          <w:iCs/>
          <w:sz w:val="26"/>
          <w:szCs w:val="26"/>
        </w:rPr>
        <w:t>Мурычев</w:t>
      </w:r>
      <w:proofErr w:type="spellEnd"/>
      <w:r w:rsidRPr="00D93976">
        <w:rPr>
          <w:i/>
          <w:iCs/>
          <w:sz w:val="26"/>
          <w:szCs w:val="26"/>
        </w:rPr>
        <w:t xml:space="preserve"> А.В.</w:t>
      </w:r>
      <w:r w:rsidRPr="00D93976">
        <w:rPr>
          <w:iCs/>
          <w:sz w:val="26"/>
          <w:szCs w:val="26"/>
        </w:rPr>
        <w:t xml:space="preserve"> Антикризисное управление кредитными организ</w:t>
      </w:r>
      <w:r w:rsidRPr="00D93976">
        <w:rPr>
          <w:iCs/>
          <w:sz w:val="26"/>
          <w:szCs w:val="26"/>
        </w:rPr>
        <w:t>а</w:t>
      </w:r>
      <w:r w:rsidRPr="00D93976">
        <w:rPr>
          <w:iCs/>
          <w:sz w:val="26"/>
          <w:szCs w:val="26"/>
        </w:rPr>
        <w:t>циями. — М.: ИНИТИ-ДАНА, 2010.</w:t>
      </w:r>
    </w:p>
    <w:p w:rsidR="00282CBD" w:rsidRPr="00D93976" w:rsidRDefault="00282CBD" w:rsidP="000F146E">
      <w:pPr>
        <w:pStyle w:val="a6"/>
        <w:numPr>
          <w:ilvl w:val="0"/>
          <w:numId w:val="24"/>
        </w:numPr>
        <w:spacing w:before="120" w:after="120"/>
        <w:ind w:left="567" w:hanging="567"/>
        <w:rPr>
          <w:iCs/>
          <w:sz w:val="26"/>
          <w:szCs w:val="26"/>
        </w:rPr>
      </w:pPr>
      <w:r w:rsidRPr="00D93976">
        <w:rPr>
          <w:i/>
          <w:iCs/>
          <w:sz w:val="26"/>
          <w:szCs w:val="26"/>
        </w:rPr>
        <w:t>Теплова Т.В</w:t>
      </w:r>
      <w:r w:rsidRPr="00D93976">
        <w:rPr>
          <w:iCs/>
          <w:sz w:val="26"/>
          <w:szCs w:val="26"/>
        </w:rPr>
        <w:t>. Инвестиционные рычаги максимизации стоимости компании. Пра</w:t>
      </w:r>
      <w:r w:rsidRPr="00D93976">
        <w:rPr>
          <w:iCs/>
          <w:sz w:val="26"/>
          <w:szCs w:val="26"/>
        </w:rPr>
        <w:t>к</w:t>
      </w:r>
      <w:r w:rsidRPr="00D93976">
        <w:rPr>
          <w:iCs/>
          <w:sz w:val="26"/>
          <w:szCs w:val="26"/>
        </w:rPr>
        <w:t xml:space="preserve">тика российских предприятий.— М.: Вершина, 2007. </w:t>
      </w:r>
    </w:p>
    <w:p w:rsidR="00121CAE" w:rsidRPr="00D93976" w:rsidRDefault="00121CAE" w:rsidP="000F146E">
      <w:pPr>
        <w:pStyle w:val="a6"/>
        <w:numPr>
          <w:ilvl w:val="0"/>
          <w:numId w:val="24"/>
        </w:numPr>
        <w:spacing w:before="120" w:after="120"/>
        <w:ind w:left="567" w:hanging="567"/>
        <w:rPr>
          <w:iCs/>
          <w:sz w:val="26"/>
          <w:szCs w:val="26"/>
        </w:rPr>
      </w:pPr>
      <w:proofErr w:type="spellStart"/>
      <w:r w:rsidRPr="00D93976">
        <w:rPr>
          <w:i/>
          <w:iCs/>
          <w:sz w:val="26"/>
          <w:szCs w:val="26"/>
        </w:rPr>
        <w:t>Тосунян</w:t>
      </w:r>
      <w:proofErr w:type="spellEnd"/>
      <w:r w:rsidRPr="00D93976">
        <w:rPr>
          <w:i/>
          <w:iCs/>
          <w:sz w:val="26"/>
          <w:szCs w:val="26"/>
        </w:rPr>
        <w:t xml:space="preserve"> Г.А. </w:t>
      </w:r>
      <w:r w:rsidRPr="00D93976">
        <w:rPr>
          <w:iCs/>
          <w:sz w:val="26"/>
          <w:szCs w:val="26"/>
        </w:rPr>
        <w:t>Банковское саморегулирование. — М.: Спец–</w:t>
      </w:r>
      <w:proofErr w:type="gramStart"/>
      <w:r w:rsidRPr="00D93976">
        <w:rPr>
          <w:iCs/>
          <w:sz w:val="26"/>
          <w:szCs w:val="26"/>
        </w:rPr>
        <w:t>Адрес</w:t>
      </w:r>
      <w:proofErr w:type="gramEnd"/>
      <w:r w:rsidRPr="00D93976">
        <w:rPr>
          <w:iCs/>
          <w:sz w:val="26"/>
          <w:szCs w:val="26"/>
        </w:rPr>
        <w:t>, 2006.</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Федосова Р.Н.</w:t>
      </w:r>
      <w:r w:rsidRPr="00D93976">
        <w:rPr>
          <w:iCs/>
          <w:sz w:val="26"/>
          <w:szCs w:val="26"/>
        </w:rPr>
        <w:t xml:space="preserve"> Управление риском промышленного предприятия: опыт и рек</w:t>
      </w:r>
      <w:r w:rsidRPr="00D93976">
        <w:rPr>
          <w:iCs/>
          <w:sz w:val="26"/>
          <w:szCs w:val="26"/>
        </w:rPr>
        <w:t>о</w:t>
      </w:r>
      <w:r w:rsidRPr="00D93976">
        <w:rPr>
          <w:iCs/>
          <w:sz w:val="26"/>
          <w:szCs w:val="26"/>
        </w:rPr>
        <w:t>мендации. — М.: Экономика, 2008.</w:t>
      </w:r>
    </w:p>
    <w:p w:rsidR="00121CAE" w:rsidRPr="00D93976" w:rsidRDefault="00121CAE" w:rsidP="000F146E">
      <w:pPr>
        <w:numPr>
          <w:ilvl w:val="0"/>
          <w:numId w:val="24"/>
        </w:numPr>
        <w:spacing w:before="140"/>
        <w:ind w:left="567" w:hanging="567"/>
        <w:jc w:val="both"/>
        <w:rPr>
          <w:sz w:val="26"/>
          <w:szCs w:val="26"/>
        </w:rPr>
      </w:pPr>
      <w:r w:rsidRPr="00D93976">
        <w:rPr>
          <w:i/>
          <w:sz w:val="26"/>
          <w:szCs w:val="26"/>
        </w:rPr>
        <w:t xml:space="preserve">Федотова М.А. </w:t>
      </w:r>
      <w:r w:rsidRPr="00D93976">
        <w:rPr>
          <w:sz w:val="26"/>
          <w:szCs w:val="26"/>
        </w:rPr>
        <w:t>Оценка для целей залога: теория, практика, рекомендации. — М.: Финансы и статистика, 2008.</w:t>
      </w:r>
    </w:p>
    <w:p w:rsidR="00121CAE" w:rsidRPr="00D93976" w:rsidRDefault="00121CAE" w:rsidP="000F146E">
      <w:pPr>
        <w:pStyle w:val="a6"/>
        <w:numPr>
          <w:ilvl w:val="0"/>
          <w:numId w:val="24"/>
        </w:numPr>
        <w:spacing w:before="120" w:after="120"/>
        <w:ind w:left="567" w:hanging="567"/>
        <w:rPr>
          <w:iCs/>
          <w:sz w:val="26"/>
          <w:szCs w:val="26"/>
        </w:rPr>
      </w:pPr>
      <w:proofErr w:type="spellStart"/>
      <w:r w:rsidRPr="00D93976">
        <w:rPr>
          <w:i/>
          <w:iCs/>
          <w:sz w:val="26"/>
          <w:szCs w:val="26"/>
        </w:rPr>
        <w:t>Хансен</w:t>
      </w:r>
      <w:proofErr w:type="spellEnd"/>
      <w:r w:rsidRPr="00D93976">
        <w:rPr>
          <w:i/>
          <w:iCs/>
          <w:sz w:val="26"/>
          <w:szCs w:val="26"/>
        </w:rPr>
        <w:t xml:space="preserve"> Э.</w:t>
      </w:r>
      <w:r w:rsidRPr="00D93976">
        <w:rPr>
          <w:iCs/>
          <w:sz w:val="26"/>
          <w:szCs w:val="26"/>
        </w:rPr>
        <w:t xml:space="preserve"> Денежная теория и финансовая политика / Пер. с англ. </w:t>
      </w:r>
      <w:proofErr w:type="spellStart"/>
      <w:r w:rsidRPr="00D93976">
        <w:rPr>
          <w:iCs/>
          <w:sz w:val="26"/>
          <w:szCs w:val="26"/>
        </w:rPr>
        <w:t>Э.Хансен</w:t>
      </w:r>
      <w:proofErr w:type="spellEnd"/>
      <w:r w:rsidRPr="00D93976">
        <w:rPr>
          <w:iCs/>
          <w:sz w:val="26"/>
          <w:szCs w:val="26"/>
        </w:rPr>
        <w:t>. — М.: Дело, 2006.</w:t>
      </w:r>
    </w:p>
    <w:p w:rsidR="00282CBD" w:rsidRPr="00D93976" w:rsidRDefault="00282CBD" w:rsidP="000F146E">
      <w:pPr>
        <w:pStyle w:val="a6"/>
        <w:numPr>
          <w:ilvl w:val="0"/>
          <w:numId w:val="24"/>
        </w:numPr>
        <w:spacing w:before="120" w:after="120"/>
        <w:ind w:left="567" w:hanging="567"/>
        <w:rPr>
          <w:iCs/>
          <w:sz w:val="26"/>
          <w:szCs w:val="26"/>
        </w:rPr>
      </w:pPr>
      <w:proofErr w:type="spellStart"/>
      <w:r w:rsidRPr="00D93976">
        <w:rPr>
          <w:i/>
          <w:iCs/>
          <w:sz w:val="26"/>
          <w:szCs w:val="26"/>
        </w:rPr>
        <w:t>Хоминич</w:t>
      </w:r>
      <w:proofErr w:type="spellEnd"/>
      <w:r w:rsidRPr="00D93976">
        <w:rPr>
          <w:i/>
          <w:iCs/>
          <w:sz w:val="26"/>
          <w:szCs w:val="26"/>
        </w:rPr>
        <w:t xml:space="preserve"> И.П</w:t>
      </w:r>
      <w:r w:rsidRPr="00D93976">
        <w:rPr>
          <w:iCs/>
          <w:sz w:val="26"/>
          <w:szCs w:val="26"/>
        </w:rPr>
        <w:t>. Управление частным капиталом в системе социальных финансов. — М.: Финансы и статистка, 2008.</w:t>
      </w:r>
    </w:p>
    <w:p w:rsidR="00121CAE" w:rsidRPr="00D93976" w:rsidRDefault="00121CAE" w:rsidP="000F146E">
      <w:pPr>
        <w:pStyle w:val="a6"/>
        <w:numPr>
          <w:ilvl w:val="0"/>
          <w:numId w:val="24"/>
        </w:numPr>
        <w:spacing w:before="120" w:after="120"/>
        <w:ind w:left="567" w:hanging="567"/>
        <w:rPr>
          <w:iCs/>
          <w:sz w:val="26"/>
          <w:szCs w:val="26"/>
        </w:rPr>
      </w:pPr>
      <w:r w:rsidRPr="00D93976">
        <w:rPr>
          <w:i/>
          <w:iCs/>
          <w:sz w:val="26"/>
          <w:szCs w:val="26"/>
        </w:rPr>
        <w:t xml:space="preserve">Худяков А.И. </w:t>
      </w:r>
      <w:r w:rsidRPr="00D93976">
        <w:rPr>
          <w:iCs/>
          <w:sz w:val="26"/>
          <w:szCs w:val="26"/>
        </w:rPr>
        <w:t>Теория страхования. — М.: Статут, 2011.</w:t>
      </w:r>
    </w:p>
    <w:p w:rsidR="00121CAE" w:rsidRPr="00D93976" w:rsidRDefault="00121CAE" w:rsidP="000F146E">
      <w:pPr>
        <w:pStyle w:val="a6"/>
        <w:numPr>
          <w:ilvl w:val="0"/>
          <w:numId w:val="24"/>
        </w:numPr>
        <w:spacing w:before="120" w:after="120"/>
        <w:ind w:left="567" w:hanging="567"/>
        <w:rPr>
          <w:iCs/>
          <w:sz w:val="26"/>
          <w:szCs w:val="26"/>
        </w:rPr>
      </w:pPr>
      <w:r w:rsidRPr="00D93976">
        <w:rPr>
          <w:i/>
          <w:sz w:val="26"/>
          <w:szCs w:val="26"/>
        </w:rPr>
        <w:t>Царев В</w:t>
      </w:r>
      <w:r w:rsidRPr="00D93976">
        <w:rPr>
          <w:sz w:val="26"/>
          <w:szCs w:val="26"/>
        </w:rPr>
        <w:t>. Оценка конкурентоспособности предприятий (организаций). Теория и методология. — М.: ЮНИТИ, 2008.</w:t>
      </w:r>
    </w:p>
    <w:p w:rsidR="00121CAE" w:rsidRPr="00D93976" w:rsidRDefault="00121CAE" w:rsidP="000F146E">
      <w:pPr>
        <w:pStyle w:val="a6"/>
        <w:numPr>
          <w:ilvl w:val="0"/>
          <w:numId w:val="24"/>
        </w:numPr>
        <w:spacing w:before="120" w:after="120"/>
        <w:ind w:left="567" w:hanging="567"/>
        <w:rPr>
          <w:sz w:val="26"/>
          <w:szCs w:val="26"/>
        </w:rPr>
      </w:pPr>
      <w:r w:rsidRPr="00D93976">
        <w:rPr>
          <w:i/>
          <w:sz w:val="26"/>
          <w:szCs w:val="26"/>
        </w:rPr>
        <w:t>Черник Д.Г</w:t>
      </w:r>
      <w:r w:rsidRPr="00D93976">
        <w:rPr>
          <w:sz w:val="26"/>
          <w:szCs w:val="26"/>
        </w:rPr>
        <w:t>. Кризис и налоги. — М.: Экономика, 2011.</w:t>
      </w:r>
    </w:p>
    <w:p w:rsidR="00121CAE" w:rsidRPr="00D93976" w:rsidRDefault="00121CAE" w:rsidP="000F146E">
      <w:pPr>
        <w:numPr>
          <w:ilvl w:val="0"/>
          <w:numId w:val="24"/>
        </w:numPr>
        <w:spacing w:before="140"/>
        <w:ind w:left="567" w:hanging="567"/>
        <w:jc w:val="both"/>
        <w:rPr>
          <w:sz w:val="26"/>
          <w:szCs w:val="26"/>
        </w:rPr>
      </w:pPr>
      <w:r w:rsidRPr="00D93976">
        <w:rPr>
          <w:i/>
          <w:sz w:val="26"/>
          <w:szCs w:val="26"/>
        </w:rPr>
        <w:t xml:space="preserve">Шарп У., </w:t>
      </w:r>
      <w:proofErr w:type="spellStart"/>
      <w:r w:rsidRPr="00D93976">
        <w:rPr>
          <w:i/>
          <w:sz w:val="26"/>
          <w:szCs w:val="26"/>
        </w:rPr>
        <w:t>Александер</w:t>
      </w:r>
      <w:proofErr w:type="spellEnd"/>
      <w:r w:rsidRPr="00D93976">
        <w:rPr>
          <w:i/>
          <w:sz w:val="26"/>
          <w:szCs w:val="26"/>
        </w:rPr>
        <w:t xml:space="preserve"> Г., </w:t>
      </w:r>
      <w:proofErr w:type="spellStart"/>
      <w:r w:rsidRPr="00D93976">
        <w:rPr>
          <w:i/>
          <w:sz w:val="26"/>
          <w:szCs w:val="26"/>
        </w:rPr>
        <w:t>Бейли</w:t>
      </w:r>
      <w:proofErr w:type="spellEnd"/>
      <w:r w:rsidRPr="00D93976">
        <w:rPr>
          <w:i/>
          <w:sz w:val="26"/>
          <w:szCs w:val="26"/>
        </w:rPr>
        <w:t xml:space="preserve"> Дж.</w:t>
      </w:r>
      <w:r w:rsidRPr="00D93976">
        <w:rPr>
          <w:sz w:val="26"/>
          <w:szCs w:val="26"/>
        </w:rPr>
        <w:t xml:space="preserve"> Инвестиции: Пер. с англ. — М. ИФРА-М, 2006. </w:t>
      </w:r>
    </w:p>
    <w:p w:rsidR="00121CAE" w:rsidRPr="00D93976" w:rsidRDefault="00121CAE" w:rsidP="000F146E">
      <w:pPr>
        <w:pStyle w:val="a6"/>
        <w:numPr>
          <w:ilvl w:val="0"/>
          <w:numId w:val="24"/>
        </w:numPr>
        <w:spacing w:before="120" w:after="120"/>
        <w:ind w:left="567" w:hanging="567"/>
        <w:rPr>
          <w:iCs/>
          <w:sz w:val="26"/>
          <w:szCs w:val="26"/>
        </w:rPr>
      </w:pPr>
      <w:proofErr w:type="spellStart"/>
      <w:r w:rsidRPr="00D93976">
        <w:rPr>
          <w:i/>
          <w:sz w:val="26"/>
          <w:szCs w:val="26"/>
        </w:rPr>
        <w:t>Щегорцов</w:t>
      </w:r>
      <w:proofErr w:type="spellEnd"/>
      <w:r w:rsidRPr="00D93976">
        <w:rPr>
          <w:i/>
          <w:sz w:val="26"/>
          <w:szCs w:val="26"/>
        </w:rPr>
        <w:t xml:space="preserve"> В. </w:t>
      </w:r>
      <w:r w:rsidRPr="00D93976">
        <w:rPr>
          <w:sz w:val="26"/>
          <w:szCs w:val="26"/>
        </w:rPr>
        <w:t>Экономика России: Деньги и банки. – М.: Типография «Новости», 2010.</w:t>
      </w:r>
    </w:p>
    <w:p w:rsidR="00282CBD" w:rsidRPr="00D93976" w:rsidRDefault="00282CBD" w:rsidP="000F146E">
      <w:pPr>
        <w:numPr>
          <w:ilvl w:val="0"/>
          <w:numId w:val="24"/>
        </w:numPr>
        <w:spacing w:before="140"/>
        <w:ind w:left="567" w:hanging="567"/>
        <w:jc w:val="both"/>
        <w:rPr>
          <w:sz w:val="26"/>
          <w:szCs w:val="26"/>
        </w:rPr>
      </w:pPr>
      <w:r w:rsidRPr="00D93976">
        <w:rPr>
          <w:i/>
          <w:sz w:val="26"/>
          <w:szCs w:val="26"/>
        </w:rPr>
        <w:t xml:space="preserve">Эванс Ф.Ч., </w:t>
      </w:r>
      <w:proofErr w:type="spellStart"/>
      <w:r w:rsidRPr="00D93976">
        <w:rPr>
          <w:i/>
          <w:sz w:val="26"/>
          <w:szCs w:val="26"/>
        </w:rPr>
        <w:t>Бишон</w:t>
      </w:r>
      <w:proofErr w:type="spellEnd"/>
      <w:r w:rsidRPr="00D93976">
        <w:rPr>
          <w:i/>
          <w:sz w:val="26"/>
          <w:szCs w:val="26"/>
        </w:rPr>
        <w:t xml:space="preserve"> Д.М.</w:t>
      </w:r>
      <w:r w:rsidRPr="00D93976">
        <w:rPr>
          <w:sz w:val="26"/>
          <w:szCs w:val="26"/>
        </w:rPr>
        <w:t xml:space="preserve"> Оценка компаний при слияниях и поглощениях: Созд</w:t>
      </w:r>
      <w:r w:rsidRPr="00D93976">
        <w:rPr>
          <w:sz w:val="26"/>
          <w:szCs w:val="26"/>
        </w:rPr>
        <w:t>а</w:t>
      </w:r>
      <w:r w:rsidRPr="00D93976">
        <w:rPr>
          <w:sz w:val="26"/>
          <w:szCs w:val="26"/>
        </w:rPr>
        <w:t xml:space="preserve">ние стоимости в частных компаниях. — М.: </w:t>
      </w:r>
      <w:proofErr w:type="spellStart"/>
      <w:r w:rsidRPr="00D93976">
        <w:rPr>
          <w:sz w:val="26"/>
          <w:szCs w:val="26"/>
        </w:rPr>
        <w:t>Альпина</w:t>
      </w:r>
      <w:proofErr w:type="spellEnd"/>
      <w:r w:rsidRPr="00D93976">
        <w:rPr>
          <w:sz w:val="26"/>
          <w:szCs w:val="26"/>
        </w:rPr>
        <w:t xml:space="preserve"> </w:t>
      </w:r>
      <w:proofErr w:type="spellStart"/>
      <w:r w:rsidRPr="00D93976">
        <w:rPr>
          <w:sz w:val="26"/>
          <w:szCs w:val="26"/>
        </w:rPr>
        <w:t>Паблишерз</w:t>
      </w:r>
      <w:proofErr w:type="spellEnd"/>
      <w:r w:rsidRPr="00D93976">
        <w:rPr>
          <w:sz w:val="26"/>
          <w:szCs w:val="26"/>
        </w:rPr>
        <w:t xml:space="preserve">, 2009. </w:t>
      </w:r>
    </w:p>
    <w:p w:rsidR="00121CAE" w:rsidRPr="00D93976" w:rsidRDefault="00121CAE" w:rsidP="000F146E">
      <w:pPr>
        <w:numPr>
          <w:ilvl w:val="0"/>
          <w:numId w:val="24"/>
        </w:numPr>
        <w:spacing w:before="120" w:after="120"/>
        <w:ind w:left="709" w:hanging="709"/>
        <w:jc w:val="both"/>
        <w:rPr>
          <w:sz w:val="26"/>
          <w:szCs w:val="26"/>
        </w:rPr>
      </w:pPr>
      <w:r w:rsidRPr="00D93976">
        <w:rPr>
          <w:i/>
          <w:sz w:val="26"/>
          <w:szCs w:val="26"/>
        </w:rPr>
        <w:t>Юлдашев Р.Т.</w:t>
      </w:r>
      <w:r w:rsidRPr="00D93976">
        <w:rPr>
          <w:sz w:val="26"/>
          <w:szCs w:val="26"/>
        </w:rPr>
        <w:t xml:space="preserve"> Организационно-экономические основы страхового бизнеса. — М.: </w:t>
      </w:r>
      <w:proofErr w:type="spellStart"/>
      <w:r w:rsidRPr="00D93976">
        <w:rPr>
          <w:sz w:val="26"/>
          <w:szCs w:val="26"/>
        </w:rPr>
        <w:t>Анкил</w:t>
      </w:r>
      <w:proofErr w:type="spellEnd"/>
      <w:r w:rsidRPr="00D93976">
        <w:rPr>
          <w:sz w:val="26"/>
          <w:szCs w:val="26"/>
        </w:rPr>
        <w:t>, 2002.</w:t>
      </w:r>
    </w:p>
    <w:p w:rsidR="00282CBD" w:rsidRPr="00D93976" w:rsidRDefault="00282CBD" w:rsidP="000F146E">
      <w:pPr>
        <w:spacing w:before="140"/>
        <w:jc w:val="both"/>
        <w:rPr>
          <w:sz w:val="26"/>
          <w:szCs w:val="26"/>
        </w:rPr>
      </w:pPr>
    </w:p>
    <w:p w:rsidR="00121CAE" w:rsidRPr="00D93976" w:rsidRDefault="00121CAE" w:rsidP="000F146E">
      <w:pPr>
        <w:pStyle w:val="a6"/>
        <w:spacing w:line="360" w:lineRule="auto"/>
        <w:jc w:val="center"/>
        <w:rPr>
          <w:b/>
          <w:bCs/>
          <w:iCs/>
          <w:sz w:val="30"/>
          <w:szCs w:val="30"/>
        </w:rPr>
      </w:pPr>
      <w:r w:rsidRPr="00D93976">
        <w:rPr>
          <w:b/>
          <w:bCs/>
          <w:iCs/>
          <w:sz w:val="30"/>
          <w:szCs w:val="30"/>
        </w:rPr>
        <w:t>Дополнительная литература</w:t>
      </w:r>
    </w:p>
    <w:p w:rsidR="00121CAE" w:rsidRPr="00D93976" w:rsidRDefault="00121CAE" w:rsidP="000F146E">
      <w:pPr>
        <w:numPr>
          <w:ilvl w:val="0"/>
          <w:numId w:val="24"/>
        </w:numPr>
        <w:spacing w:before="120" w:after="120"/>
        <w:ind w:left="709" w:hanging="709"/>
        <w:jc w:val="both"/>
        <w:rPr>
          <w:iCs/>
          <w:sz w:val="26"/>
          <w:szCs w:val="26"/>
        </w:rPr>
      </w:pPr>
      <w:r w:rsidRPr="00D93976">
        <w:rPr>
          <w:i/>
          <w:iCs/>
          <w:sz w:val="26"/>
          <w:szCs w:val="26"/>
        </w:rPr>
        <w:t xml:space="preserve">Абрамов В.Ю. </w:t>
      </w:r>
      <w:r w:rsidRPr="00D93976">
        <w:rPr>
          <w:iCs/>
          <w:sz w:val="26"/>
          <w:szCs w:val="26"/>
        </w:rPr>
        <w:t xml:space="preserve">Правовое регулирование страховой деятельности в России. — М.: </w:t>
      </w:r>
      <w:proofErr w:type="spellStart"/>
      <w:r w:rsidRPr="00D93976">
        <w:rPr>
          <w:iCs/>
          <w:sz w:val="26"/>
          <w:szCs w:val="26"/>
        </w:rPr>
        <w:t>Анкил</w:t>
      </w:r>
      <w:proofErr w:type="spellEnd"/>
      <w:r w:rsidRPr="00D93976">
        <w:rPr>
          <w:iCs/>
          <w:sz w:val="26"/>
          <w:szCs w:val="26"/>
        </w:rPr>
        <w:t>, 2009.</w:t>
      </w:r>
    </w:p>
    <w:p w:rsidR="00121CAE" w:rsidRPr="00D93976" w:rsidRDefault="00121CAE" w:rsidP="000F146E">
      <w:pPr>
        <w:numPr>
          <w:ilvl w:val="0"/>
          <w:numId w:val="24"/>
        </w:numPr>
        <w:spacing w:before="120" w:after="120"/>
        <w:ind w:left="709" w:hanging="709"/>
        <w:jc w:val="both"/>
        <w:rPr>
          <w:i/>
          <w:iCs/>
          <w:sz w:val="26"/>
          <w:szCs w:val="26"/>
        </w:rPr>
      </w:pPr>
      <w:proofErr w:type="spellStart"/>
      <w:r w:rsidRPr="00D93976">
        <w:rPr>
          <w:i/>
          <w:sz w:val="26"/>
          <w:szCs w:val="26"/>
        </w:rPr>
        <w:t>Адамчук</w:t>
      </w:r>
      <w:proofErr w:type="spellEnd"/>
      <w:r w:rsidRPr="00D93976">
        <w:rPr>
          <w:i/>
          <w:sz w:val="26"/>
          <w:szCs w:val="26"/>
        </w:rPr>
        <w:t xml:space="preserve"> Н.Г. </w:t>
      </w:r>
      <w:r w:rsidRPr="00D93976">
        <w:rPr>
          <w:sz w:val="26"/>
          <w:szCs w:val="26"/>
        </w:rPr>
        <w:t>Мировой страховой рынок на пути к глобализации. — М.: Мо</w:t>
      </w:r>
      <w:r w:rsidRPr="00D93976">
        <w:rPr>
          <w:sz w:val="26"/>
          <w:szCs w:val="26"/>
        </w:rPr>
        <w:t>с</w:t>
      </w:r>
      <w:r w:rsidRPr="00D93976">
        <w:rPr>
          <w:sz w:val="26"/>
          <w:szCs w:val="26"/>
        </w:rPr>
        <w:t>ковский государственный институт международных отношений; «Российская политическая энциклопедия» (РОССПЭН), 2004.</w:t>
      </w:r>
    </w:p>
    <w:p w:rsidR="00121CAE" w:rsidRPr="00D93976" w:rsidRDefault="00121CAE" w:rsidP="000F146E">
      <w:pPr>
        <w:pStyle w:val="a6"/>
        <w:numPr>
          <w:ilvl w:val="0"/>
          <w:numId w:val="24"/>
        </w:numPr>
        <w:spacing w:before="120" w:after="120"/>
        <w:ind w:left="709" w:hanging="709"/>
        <w:rPr>
          <w:iCs/>
          <w:sz w:val="26"/>
          <w:szCs w:val="26"/>
        </w:rPr>
      </w:pPr>
      <w:r w:rsidRPr="00D93976">
        <w:rPr>
          <w:i/>
          <w:iCs/>
          <w:sz w:val="26"/>
          <w:szCs w:val="26"/>
        </w:rPr>
        <w:t>Аленичев В.В. Иншаков О.В., Фролов Д.П.</w:t>
      </w:r>
      <w:r w:rsidRPr="00D93976">
        <w:rPr>
          <w:iCs/>
          <w:sz w:val="26"/>
          <w:szCs w:val="26"/>
        </w:rPr>
        <w:t xml:space="preserve"> Введение в институциональную эк</w:t>
      </w:r>
      <w:r w:rsidRPr="00D93976">
        <w:rPr>
          <w:iCs/>
          <w:sz w:val="26"/>
          <w:szCs w:val="26"/>
        </w:rPr>
        <w:t>о</w:t>
      </w:r>
      <w:r w:rsidRPr="00D93976">
        <w:rPr>
          <w:iCs/>
          <w:sz w:val="26"/>
          <w:szCs w:val="26"/>
        </w:rPr>
        <w:t>номическую теорию страхования. — М.: Финансы, 2007.</w:t>
      </w:r>
    </w:p>
    <w:p w:rsidR="00121CAE" w:rsidRPr="00D93976" w:rsidRDefault="00121CAE" w:rsidP="000F146E">
      <w:pPr>
        <w:pStyle w:val="a6"/>
        <w:numPr>
          <w:ilvl w:val="0"/>
          <w:numId w:val="24"/>
        </w:numPr>
        <w:spacing w:before="120" w:after="120"/>
        <w:ind w:left="709" w:hanging="709"/>
        <w:rPr>
          <w:i/>
          <w:iCs/>
          <w:sz w:val="26"/>
          <w:szCs w:val="26"/>
        </w:rPr>
      </w:pPr>
      <w:r w:rsidRPr="00D93976">
        <w:rPr>
          <w:i/>
          <w:sz w:val="26"/>
          <w:szCs w:val="26"/>
        </w:rPr>
        <w:t xml:space="preserve">Архипов А.П. </w:t>
      </w:r>
      <w:proofErr w:type="spellStart"/>
      <w:r w:rsidRPr="00D93976">
        <w:rPr>
          <w:sz w:val="26"/>
          <w:szCs w:val="26"/>
        </w:rPr>
        <w:t>Андеррайтинг</w:t>
      </w:r>
      <w:proofErr w:type="spellEnd"/>
      <w:r w:rsidRPr="00D93976">
        <w:rPr>
          <w:sz w:val="26"/>
          <w:szCs w:val="26"/>
        </w:rPr>
        <w:t xml:space="preserve"> в страховании. Теоретический курс и практикум. — М.: </w:t>
      </w:r>
      <w:proofErr w:type="spellStart"/>
      <w:r w:rsidRPr="00D93976">
        <w:rPr>
          <w:sz w:val="26"/>
          <w:szCs w:val="26"/>
        </w:rPr>
        <w:t>Юнити-Дана</w:t>
      </w:r>
      <w:proofErr w:type="spellEnd"/>
      <w:r w:rsidRPr="00D93976">
        <w:rPr>
          <w:sz w:val="26"/>
          <w:szCs w:val="26"/>
        </w:rPr>
        <w:t xml:space="preserve">, 2007. </w:t>
      </w:r>
    </w:p>
    <w:p w:rsidR="00121CAE" w:rsidRPr="00D93976" w:rsidRDefault="00121CAE" w:rsidP="000F146E">
      <w:pPr>
        <w:pStyle w:val="a6"/>
        <w:numPr>
          <w:ilvl w:val="0"/>
          <w:numId w:val="24"/>
        </w:numPr>
        <w:spacing w:before="120" w:after="120"/>
        <w:ind w:left="709" w:hanging="709"/>
        <w:rPr>
          <w:iCs/>
          <w:sz w:val="26"/>
          <w:szCs w:val="26"/>
        </w:rPr>
      </w:pPr>
      <w:r w:rsidRPr="00D93976">
        <w:rPr>
          <w:i/>
          <w:iCs/>
          <w:sz w:val="26"/>
          <w:szCs w:val="26"/>
        </w:rPr>
        <w:lastRenderedPageBreak/>
        <w:t>Архипов А.П.</w:t>
      </w:r>
      <w:r w:rsidRPr="00D93976">
        <w:rPr>
          <w:iCs/>
          <w:sz w:val="26"/>
          <w:szCs w:val="26"/>
        </w:rPr>
        <w:t xml:space="preserve"> Управление страховым бизнесом. Уч. пособие. — М.: Магистр, 2009.</w:t>
      </w:r>
    </w:p>
    <w:p w:rsidR="00121CAE" w:rsidRPr="00D93976" w:rsidRDefault="00121CAE" w:rsidP="000F146E">
      <w:pPr>
        <w:pStyle w:val="a6"/>
        <w:numPr>
          <w:ilvl w:val="0"/>
          <w:numId w:val="24"/>
        </w:numPr>
        <w:spacing w:before="120" w:after="120"/>
        <w:ind w:left="709" w:hanging="709"/>
        <w:rPr>
          <w:iCs/>
          <w:sz w:val="26"/>
          <w:szCs w:val="26"/>
        </w:rPr>
      </w:pPr>
      <w:proofErr w:type="spellStart"/>
      <w:r w:rsidRPr="00D93976">
        <w:rPr>
          <w:i/>
          <w:iCs/>
          <w:sz w:val="26"/>
          <w:szCs w:val="26"/>
        </w:rPr>
        <w:t>Бернстайн</w:t>
      </w:r>
      <w:proofErr w:type="spellEnd"/>
      <w:r w:rsidRPr="00D93976">
        <w:rPr>
          <w:i/>
          <w:iCs/>
          <w:sz w:val="26"/>
          <w:szCs w:val="26"/>
        </w:rPr>
        <w:t xml:space="preserve"> П</w:t>
      </w:r>
      <w:r w:rsidRPr="00D93976">
        <w:rPr>
          <w:iCs/>
          <w:sz w:val="26"/>
          <w:szCs w:val="26"/>
        </w:rPr>
        <w:t>. Против богов: Укрощение риска. – 2-е изд., стер. / Пер с англ. — М.: ЗАО «Олимп-Бизнес», 2006.</w:t>
      </w:r>
    </w:p>
    <w:p w:rsidR="00282CBD" w:rsidRPr="00D93976" w:rsidRDefault="00282CBD" w:rsidP="000F146E">
      <w:pPr>
        <w:pStyle w:val="a6"/>
        <w:numPr>
          <w:ilvl w:val="0"/>
          <w:numId w:val="24"/>
        </w:numPr>
        <w:spacing w:before="120" w:after="120"/>
        <w:ind w:left="709" w:hanging="709"/>
        <w:rPr>
          <w:iCs/>
          <w:sz w:val="26"/>
          <w:szCs w:val="26"/>
        </w:rPr>
      </w:pPr>
      <w:r w:rsidRPr="00D93976">
        <w:rPr>
          <w:iCs/>
          <w:sz w:val="26"/>
          <w:szCs w:val="26"/>
        </w:rPr>
        <w:t xml:space="preserve">Бюджетная система России: Учебник. / Под ред. Г.Б. Поляка. — М.: ЮНИТИ-ДАНА, 2009. </w:t>
      </w:r>
    </w:p>
    <w:p w:rsidR="004F44CE" w:rsidRPr="00D93976" w:rsidRDefault="004F44CE" w:rsidP="000F146E">
      <w:pPr>
        <w:numPr>
          <w:ilvl w:val="0"/>
          <w:numId w:val="24"/>
        </w:numPr>
        <w:spacing w:before="140"/>
        <w:ind w:left="709" w:hanging="709"/>
        <w:jc w:val="both"/>
        <w:rPr>
          <w:sz w:val="26"/>
          <w:szCs w:val="26"/>
        </w:rPr>
      </w:pPr>
      <w:proofErr w:type="spellStart"/>
      <w:r w:rsidRPr="00D93976">
        <w:rPr>
          <w:i/>
          <w:sz w:val="26"/>
          <w:szCs w:val="26"/>
        </w:rPr>
        <w:t>Валдайцев</w:t>
      </w:r>
      <w:proofErr w:type="spellEnd"/>
      <w:r w:rsidRPr="00D93976">
        <w:rPr>
          <w:i/>
          <w:sz w:val="26"/>
          <w:szCs w:val="26"/>
        </w:rPr>
        <w:t xml:space="preserve"> С.В. </w:t>
      </w:r>
      <w:r w:rsidRPr="00D93976">
        <w:rPr>
          <w:sz w:val="26"/>
          <w:szCs w:val="26"/>
        </w:rPr>
        <w:t>Оценка интеллектуальной собственности. — М.: Экономика, 2010.</w:t>
      </w:r>
    </w:p>
    <w:p w:rsidR="003D4AF4" w:rsidRPr="00D93976" w:rsidRDefault="003D4AF4" w:rsidP="000F146E">
      <w:pPr>
        <w:pStyle w:val="a6"/>
        <w:numPr>
          <w:ilvl w:val="0"/>
          <w:numId w:val="24"/>
        </w:numPr>
        <w:spacing w:before="120" w:after="120"/>
        <w:ind w:left="709" w:hanging="709"/>
        <w:rPr>
          <w:iCs/>
          <w:sz w:val="26"/>
          <w:szCs w:val="26"/>
        </w:rPr>
      </w:pPr>
      <w:r w:rsidRPr="00D93976">
        <w:rPr>
          <w:i/>
          <w:iCs/>
          <w:sz w:val="26"/>
          <w:szCs w:val="26"/>
        </w:rPr>
        <w:t xml:space="preserve">Ван Хорн Дж. К., </w:t>
      </w:r>
      <w:proofErr w:type="spellStart"/>
      <w:r w:rsidRPr="00D93976">
        <w:rPr>
          <w:i/>
          <w:iCs/>
          <w:sz w:val="26"/>
          <w:szCs w:val="26"/>
        </w:rPr>
        <w:t>Вахович</w:t>
      </w:r>
      <w:proofErr w:type="spellEnd"/>
      <w:r w:rsidRPr="00D93976">
        <w:rPr>
          <w:i/>
          <w:iCs/>
          <w:sz w:val="26"/>
          <w:szCs w:val="26"/>
        </w:rPr>
        <w:t xml:space="preserve"> Джон М</w:t>
      </w:r>
      <w:r w:rsidRPr="00D93976">
        <w:rPr>
          <w:iCs/>
          <w:sz w:val="26"/>
          <w:szCs w:val="26"/>
        </w:rPr>
        <w:t>. Основы финансового менеджмента: Пер. с англ. изд. — М.: Издательский дом «Вильямс», 2009.</w:t>
      </w:r>
    </w:p>
    <w:p w:rsidR="00121CAE" w:rsidRPr="00D93976" w:rsidRDefault="00121CAE" w:rsidP="000F146E">
      <w:pPr>
        <w:pStyle w:val="a6"/>
        <w:numPr>
          <w:ilvl w:val="0"/>
          <w:numId w:val="24"/>
        </w:numPr>
        <w:spacing w:before="120" w:after="120"/>
        <w:ind w:left="709" w:hanging="709"/>
        <w:rPr>
          <w:iCs/>
          <w:sz w:val="26"/>
          <w:szCs w:val="26"/>
        </w:rPr>
      </w:pPr>
      <w:proofErr w:type="spellStart"/>
      <w:r w:rsidRPr="00D93976">
        <w:rPr>
          <w:i/>
          <w:iCs/>
          <w:sz w:val="26"/>
          <w:szCs w:val="26"/>
        </w:rPr>
        <w:t>Галагуза</w:t>
      </w:r>
      <w:proofErr w:type="spellEnd"/>
      <w:r w:rsidRPr="00D93976">
        <w:rPr>
          <w:i/>
          <w:iCs/>
          <w:sz w:val="26"/>
          <w:szCs w:val="26"/>
        </w:rPr>
        <w:t xml:space="preserve"> Н.Ф., Ларичев В.Д.</w:t>
      </w:r>
      <w:r w:rsidRPr="00D93976">
        <w:rPr>
          <w:iCs/>
          <w:sz w:val="26"/>
          <w:szCs w:val="26"/>
        </w:rPr>
        <w:t xml:space="preserve"> Преступления в страховании: предотвращение, выявление, расследование (отечественный и зарубежный опыт). — М.: </w:t>
      </w:r>
      <w:proofErr w:type="spellStart"/>
      <w:r w:rsidRPr="00D93976">
        <w:rPr>
          <w:iCs/>
          <w:sz w:val="26"/>
          <w:szCs w:val="26"/>
        </w:rPr>
        <w:t>Анкил</w:t>
      </w:r>
      <w:proofErr w:type="spellEnd"/>
      <w:r w:rsidRPr="00D93976">
        <w:rPr>
          <w:iCs/>
          <w:sz w:val="26"/>
          <w:szCs w:val="26"/>
        </w:rPr>
        <w:t>, 2000.</w:t>
      </w:r>
    </w:p>
    <w:p w:rsidR="00121CAE" w:rsidRPr="00D93976" w:rsidRDefault="00121CAE" w:rsidP="000F146E">
      <w:pPr>
        <w:pStyle w:val="a6"/>
        <w:numPr>
          <w:ilvl w:val="0"/>
          <w:numId w:val="24"/>
        </w:numPr>
        <w:spacing w:before="120" w:after="120"/>
        <w:ind w:left="709" w:hanging="709"/>
        <w:rPr>
          <w:iCs/>
          <w:sz w:val="26"/>
          <w:szCs w:val="26"/>
        </w:rPr>
      </w:pPr>
      <w:proofErr w:type="spellStart"/>
      <w:r w:rsidRPr="00D93976">
        <w:rPr>
          <w:i/>
          <w:sz w:val="26"/>
          <w:szCs w:val="26"/>
        </w:rPr>
        <w:t>Гварлиани</w:t>
      </w:r>
      <w:proofErr w:type="spellEnd"/>
      <w:r w:rsidRPr="00D93976">
        <w:rPr>
          <w:i/>
          <w:sz w:val="26"/>
          <w:szCs w:val="26"/>
        </w:rPr>
        <w:t xml:space="preserve"> Т.Е., </w:t>
      </w:r>
      <w:proofErr w:type="spellStart"/>
      <w:r w:rsidRPr="00D93976">
        <w:rPr>
          <w:i/>
          <w:sz w:val="26"/>
          <w:szCs w:val="26"/>
        </w:rPr>
        <w:t>Балакирева</w:t>
      </w:r>
      <w:proofErr w:type="spellEnd"/>
      <w:r w:rsidRPr="00D93976">
        <w:rPr>
          <w:i/>
          <w:sz w:val="26"/>
          <w:szCs w:val="26"/>
        </w:rPr>
        <w:t xml:space="preserve"> В.Ю.</w:t>
      </w:r>
      <w:r w:rsidRPr="00D93976">
        <w:rPr>
          <w:sz w:val="26"/>
          <w:szCs w:val="26"/>
        </w:rPr>
        <w:t xml:space="preserve"> Денежные потоки в страховании. — М.: Ф</w:t>
      </w:r>
      <w:r w:rsidRPr="00D93976">
        <w:rPr>
          <w:sz w:val="26"/>
          <w:szCs w:val="26"/>
        </w:rPr>
        <w:t>и</w:t>
      </w:r>
      <w:r w:rsidRPr="00D93976">
        <w:rPr>
          <w:sz w:val="26"/>
          <w:szCs w:val="26"/>
        </w:rPr>
        <w:t xml:space="preserve">нансы и статистика, 2004. </w:t>
      </w:r>
    </w:p>
    <w:p w:rsidR="00121CAE" w:rsidRPr="00D93976" w:rsidRDefault="00121CAE" w:rsidP="000F146E">
      <w:pPr>
        <w:pStyle w:val="a6"/>
        <w:numPr>
          <w:ilvl w:val="0"/>
          <w:numId w:val="24"/>
        </w:numPr>
        <w:spacing w:before="120" w:after="120"/>
        <w:ind w:left="709" w:hanging="709"/>
        <w:rPr>
          <w:i/>
          <w:iCs/>
          <w:sz w:val="26"/>
          <w:szCs w:val="26"/>
        </w:rPr>
      </w:pPr>
      <w:proofErr w:type="spellStart"/>
      <w:r w:rsidRPr="00D93976">
        <w:rPr>
          <w:i/>
          <w:iCs/>
          <w:sz w:val="26"/>
          <w:szCs w:val="26"/>
        </w:rPr>
        <w:t>Голубин</w:t>
      </w:r>
      <w:proofErr w:type="spellEnd"/>
      <w:r w:rsidRPr="00D93976">
        <w:rPr>
          <w:i/>
          <w:iCs/>
          <w:sz w:val="26"/>
          <w:szCs w:val="26"/>
        </w:rPr>
        <w:t xml:space="preserve"> А.Ю</w:t>
      </w:r>
      <w:r w:rsidRPr="00D93976">
        <w:rPr>
          <w:iCs/>
          <w:sz w:val="26"/>
          <w:szCs w:val="26"/>
        </w:rPr>
        <w:t>. Математические модели в теории страхования: построение и о</w:t>
      </w:r>
      <w:r w:rsidRPr="00D93976">
        <w:rPr>
          <w:iCs/>
          <w:sz w:val="26"/>
          <w:szCs w:val="26"/>
        </w:rPr>
        <w:t>п</w:t>
      </w:r>
      <w:r w:rsidRPr="00D93976">
        <w:rPr>
          <w:iCs/>
          <w:sz w:val="26"/>
          <w:szCs w:val="26"/>
        </w:rPr>
        <w:t xml:space="preserve">тимизация. — М.: </w:t>
      </w:r>
      <w:proofErr w:type="spellStart"/>
      <w:r w:rsidRPr="00D93976">
        <w:rPr>
          <w:iCs/>
          <w:sz w:val="26"/>
          <w:szCs w:val="26"/>
        </w:rPr>
        <w:t>Анкил</w:t>
      </w:r>
      <w:proofErr w:type="spellEnd"/>
      <w:r w:rsidRPr="00D93976">
        <w:rPr>
          <w:iCs/>
          <w:sz w:val="26"/>
          <w:szCs w:val="26"/>
        </w:rPr>
        <w:t xml:space="preserve">, 2003. </w:t>
      </w:r>
    </w:p>
    <w:p w:rsidR="00121CAE" w:rsidRPr="00D93976" w:rsidRDefault="00121CAE" w:rsidP="000F146E">
      <w:pPr>
        <w:numPr>
          <w:ilvl w:val="0"/>
          <w:numId w:val="24"/>
        </w:numPr>
        <w:spacing w:before="120" w:after="120"/>
        <w:ind w:left="709" w:hanging="709"/>
        <w:jc w:val="both"/>
        <w:rPr>
          <w:sz w:val="26"/>
          <w:szCs w:val="26"/>
        </w:rPr>
      </w:pPr>
      <w:proofErr w:type="spellStart"/>
      <w:r w:rsidRPr="00D93976">
        <w:rPr>
          <w:i/>
          <w:sz w:val="26"/>
          <w:szCs w:val="26"/>
        </w:rPr>
        <w:t>Журавин</w:t>
      </w:r>
      <w:proofErr w:type="spellEnd"/>
      <w:r w:rsidRPr="00D93976">
        <w:rPr>
          <w:i/>
          <w:sz w:val="26"/>
          <w:szCs w:val="26"/>
        </w:rPr>
        <w:t xml:space="preserve"> С.Т. </w:t>
      </w:r>
      <w:r w:rsidRPr="00D93976">
        <w:rPr>
          <w:sz w:val="26"/>
          <w:szCs w:val="26"/>
        </w:rPr>
        <w:t xml:space="preserve">Страховые компании в условиях глобализации. — М.: </w:t>
      </w:r>
      <w:proofErr w:type="spellStart"/>
      <w:r w:rsidRPr="00D93976">
        <w:rPr>
          <w:sz w:val="26"/>
          <w:szCs w:val="26"/>
        </w:rPr>
        <w:t>Анкил</w:t>
      </w:r>
      <w:proofErr w:type="spellEnd"/>
      <w:r w:rsidRPr="00D93976">
        <w:rPr>
          <w:sz w:val="26"/>
          <w:szCs w:val="26"/>
        </w:rPr>
        <w:t xml:space="preserve">, 2005. </w:t>
      </w:r>
    </w:p>
    <w:p w:rsidR="00121CAE" w:rsidRPr="00D93976" w:rsidRDefault="00121CAE" w:rsidP="000F146E">
      <w:pPr>
        <w:numPr>
          <w:ilvl w:val="0"/>
          <w:numId w:val="24"/>
        </w:numPr>
        <w:spacing w:before="120" w:after="120"/>
        <w:ind w:left="709" w:hanging="709"/>
        <w:jc w:val="both"/>
        <w:rPr>
          <w:sz w:val="26"/>
          <w:szCs w:val="26"/>
        </w:rPr>
      </w:pPr>
      <w:r w:rsidRPr="00D93976">
        <w:rPr>
          <w:i/>
          <w:iCs/>
          <w:sz w:val="26"/>
          <w:szCs w:val="26"/>
        </w:rPr>
        <w:t>Залетов А.</w:t>
      </w:r>
      <w:r w:rsidRPr="00D93976">
        <w:rPr>
          <w:i/>
          <w:sz w:val="26"/>
          <w:szCs w:val="26"/>
        </w:rPr>
        <w:t>Н.</w:t>
      </w:r>
      <w:r w:rsidRPr="00D93976">
        <w:rPr>
          <w:sz w:val="26"/>
          <w:szCs w:val="26"/>
        </w:rPr>
        <w:t xml:space="preserve"> </w:t>
      </w:r>
      <w:r w:rsidRPr="00D93976">
        <w:rPr>
          <w:i/>
          <w:sz w:val="26"/>
          <w:szCs w:val="26"/>
        </w:rPr>
        <w:t>и др.</w:t>
      </w:r>
      <w:r w:rsidRPr="00D93976">
        <w:rPr>
          <w:sz w:val="26"/>
          <w:szCs w:val="26"/>
        </w:rPr>
        <w:t xml:space="preserve"> Страховые рынки Восточной Европы и СНГ. Справочное пособие. — Киев: Международная </w:t>
      </w:r>
      <w:proofErr w:type="spellStart"/>
      <w:r w:rsidRPr="00D93976">
        <w:rPr>
          <w:sz w:val="26"/>
          <w:szCs w:val="26"/>
        </w:rPr>
        <w:t>агенция</w:t>
      </w:r>
      <w:proofErr w:type="spellEnd"/>
      <w:r w:rsidRPr="00D93976">
        <w:rPr>
          <w:sz w:val="26"/>
          <w:szCs w:val="26"/>
        </w:rPr>
        <w:t xml:space="preserve"> «</w:t>
      </w:r>
      <w:proofErr w:type="spellStart"/>
      <w:r w:rsidRPr="00D93976">
        <w:rPr>
          <w:sz w:val="26"/>
          <w:szCs w:val="26"/>
          <w:lang w:val="en-US"/>
        </w:rPr>
        <w:t>BeeZone</w:t>
      </w:r>
      <w:proofErr w:type="spellEnd"/>
      <w:r w:rsidRPr="00D93976">
        <w:rPr>
          <w:sz w:val="26"/>
          <w:szCs w:val="26"/>
        </w:rPr>
        <w:t>», 2004.</w:t>
      </w:r>
    </w:p>
    <w:p w:rsidR="00121CAE" w:rsidRPr="00D93976" w:rsidRDefault="00121CAE" w:rsidP="000F146E">
      <w:pPr>
        <w:numPr>
          <w:ilvl w:val="0"/>
          <w:numId w:val="24"/>
        </w:numPr>
        <w:spacing w:before="120" w:after="120"/>
        <w:ind w:left="709" w:hanging="709"/>
        <w:jc w:val="both"/>
        <w:rPr>
          <w:sz w:val="26"/>
          <w:szCs w:val="26"/>
        </w:rPr>
      </w:pPr>
      <w:r w:rsidRPr="00D93976">
        <w:rPr>
          <w:iCs/>
          <w:sz w:val="26"/>
          <w:szCs w:val="26"/>
        </w:rPr>
        <w:t>Защита активов и страхование.</w:t>
      </w:r>
      <w:r w:rsidRPr="00D93976">
        <w:rPr>
          <w:sz w:val="26"/>
          <w:szCs w:val="26"/>
        </w:rPr>
        <w:t xml:space="preserve"> Что предлагает Швейцария. /Под ред. </w:t>
      </w:r>
      <w:proofErr w:type="spellStart"/>
      <w:r w:rsidRPr="00D93976">
        <w:rPr>
          <w:sz w:val="26"/>
          <w:szCs w:val="26"/>
        </w:rPr>
        <w:t>М.Гантенбайна</w:t>
      </w:r>
      <w:proofErr w:type="spellEnd"/>
      <w:r w:rsidRPr="00D93976">
        <w:rPr>
          <w:sz w:val="26"/>
          <w:szCs w:val="26"/>
        </w:rPr>
        <w:t xml:space="preserve"> и М. </w:t>
      </w:r>
      <w:proofErr w:type="spellStart"/>
      <w:r w:rsidRPr="00D93976">
        <w:rPr>
          <w:sz w:val="26"/>
          <w:szCs w:val="26"/>
        </w:rPr>
        <w:t>Мато</w:t>
      </w:r>
      <w:proofErr w:type="spellEnd"/>
      <w:r w:rsidRPr="00D93976">
        <w:rPr>
          <w:sz w:val="26"/>
          <w:szCs w:val="26"/>
        </w:rPr>
        <w:t xml:space="preserve">; Пер. с англ. — М.: </w:t>
      </w:r>
      <w:proofErr w:type="spellStart"/>
      <w:r w:rsidRPr="00D93976">
        <w:rPr>
          <w:sz w:val="26"/>
          <w:szCs w:val="26"/>
        </w:rPr>
        <w:t>Альпина</w:t>
      </w:r>
      <w:proofErr w:type="spellEnd"/>
      <w:r w:rsidRPr="00D93976">
        <w:rPr>
          <w:sz w:val="26"/>
          <w:szCs w:val="26"/>
        </w:rPr>
        <w:t xml:space="preserve"> </w:t>
      </w:r>
      <w:proofErr w:type="spellStart"/>
      <w:r w:rsidRPr="00D93976">
        <w:rPr>
          <w:sz w:val="26"/>
          <w:szCs w:val="26"/>
        </w:rPr>
        <w:t>Паблишерс</w:t>
      </w:r>
      <w:proofErr w:type="spellEnd"/>
      <w:r w:rsidRPr="00D93976">
        <w:rPr>
          <w:sz w:val="26"/>
          <w:szCs w:val="26"/>
        </w:rPr>
        <w:t>. 2011.</w:t>
      </w:r>
    </w:p>
    <w:p w:rsidR="002444DB" w:rsidRPr="00D93976" w:rsidRDefault="002444DB" w:rsidP="000F146E">
      <w:pPr>
        <w:numPr>
          <w:ilvl w:val="0"/>
          <w:numId w:val="24"/>
        </w:numPr>
        <w:spacing w:before="120" w:after="120"/>
        <w:ind w:left="709" w:hanging="709"/>
        <w:jc w:val="both"/>
        <w:rPr>
          <w:sz w:val="26"/>
          <w:szCs w:val="26"/>
        </w:rPr>
      </w:pPr>
      <w:r w:rsidRPr="00D93976">
        <w:rPr>
          <w:i/>
          <w:iCs/>
          <w:sz w:val="26"/>
          <w:szCs w:val="26"/>
        </w:rPr>
        <w:t xml:space="preserve">Иванова Е.Н. </w:t>
      </w:r>
      <w:r w:rsidRPr="00D93976">
        <w:rPr>
          <w:iCs/>
          <w:sz w:val="26"/>
          <w:szCs w:val="26"/>
        </w:rPr>
        <w:t>Оценка стоимости недвижимости.</w:t>
      </w:r>
      <w:r w:rsidRPr="00D93976">
        <w:rPr>
          <w:sz w:val="26"/>
          <w:szCs w:val="26"/>
        </w:rPr>
        <w:t xml:space="preserve"> — М.: </w:t>
      </w:r>
      <w:proofErr w:type="spellStart"/>
      <w:r w:rsidRPr="00D93976">
        <w:rPr>
          <w:sz w:val="26"/>
          <w:szCs w:val="26"/>
        </w:rPr>
        <w:t>КноРус</w:t>
      </w:r>
      <w:proofErr w:type="spellEnd"/>
      <w:r w:rsidRPr="00D93976">
        <w:rPr>
          <w:sz w:val="26"/>
          <w:szCs w:val="26"/>
        </w:rPr>
        <w:t>, 2010.</w:t>
      </w:r>
    </w:p>
    <w:p w:rsidR="00121CAE" w:rsidRPr="00D93976" w:rsidRDefault="00121CAE" w:rsidP="000F146E">
      <w:pPr>
        <w:numPr>
          <w:ilvl w:val="0"/>
          <w:numId w:val="24"/>
        </w:numPr>
        <w:spacing w:before="120" w:after="120"/>
        <w:ind w:left="709" w:hanging="709"/>
        <w:jc w:val="both"/>
        <w:rPr>
          <w:sz w:val="26"/>
          <w:szCs w:val="26"/>
        </w:rPr>
      </w:pPr>
      <w:r w:rsidRPr="00D93976">
        <w:rPr>
          <w:i/>
          <w:iCs/>
          <w:sz w:val="26"/>
          <w:szCs w:val="26"/>
        </w:rPr>
        <w:t>Иванова М.</w:t>
      </w:r>
      <w:r w:rsidRPr="00D93976">
        <w:rPr>
          <w:i/>
          <w:sz w:val="26"/>
          <w:szCs w:val="26"/>
        </w:rPr>
        <w:t>В.</w:t>
      </w:r>
      <w:r w:rsidRPr="00D93976">
        <w:rPr>
          <w:sz w:val="26"/>
          <w:szCs w:val="26"/>
        </w:rPr>
        <w:t xml:space="preserve"> Оценка и регулирование платежеспособности страховых комп</w:t>
      </w:r>
      <w:r w:rsidRPr="00D93976">
        <w:rPr>
          <w:sz w:val="26"/>
          <w:szCs w:val="26"/>
        </w:rPr>
        <w:t>а</w:t>
      </w:r>
      <w:r w:rsidRPr="00D93976">
        <w:rPr>
          <w:sz w:val="26"/>
          <w:szCs w:val="26"/>
        </w:rPr>
        <w:t xml:space="preserve">ний в странах Европейского Союза и России. — М.: </w:t>
      </w:r>
      <w:proofErr w:type="spellStart"/>
      <w:r w:rsidRPr="00D93976">
        <w:rPr>
          <w:sz w:val="26"/>
          <w:szCs w:val="26"/>
        </w:rPr>
        <w:t>Анкил</w:t>
      </w:r>
      <w:proofErr w:type="spellEnd"/>
      <w:r w:rsidRPr="00D93976">
        <w:rPr>
          <w:sz w:val="26"/>
          <w:szCs w:val="26"/>
        </w:rPr>
        <w:t>, 2010.</w:t>
      </w:r>
    </w:p>
    <w:p w:rsidR="003D4AF4" w:rsidRPr="00D93976" w:rsidRDefault="003D4AF4" w:rsidP="000F146E">
      <w:pPr>
        <w:pStyle w:val="a6"/>
        <w:numPr>
          <w:ilvl w:val="0"/>
          <w:numId w:val="24"/>
        </w:numPr>
        <w:spacing w:before="120" w:after="120"/>
        <w:ind w:left="709" w:hanging="709"/>
        <w:rPr>
          <w:iCs/>
          <w:sz w:val="26"/>
          <w:szCs w:val="26"/>
        </w:rPr>
      </w:pPr>
      <w:r w:rsidRPr="00D93976">
        <w:rPr>
          <w:i/>
          <w:iCs/>
          <w:sz w:val="26"/>
          <w:szCs w:val="26"/>
        </w:rPr>
        <w:t>Казакова Н.А.</w:t>
      </w:r>
      <w:r w:rsidRPr="00D93976">
        <w:rPr>
          <w:iCs/>
          <w:sz w:val="26"/>
          <w:szCs w:val="26"/>
        </w:rPr>
        <w:t xml:space="preserve"> Экономический анализ в оценке бизнеса и управлении инвест</w:t>
      </w:r>
      <w:r w:rsidRPr="00D93976">
        <w:rPr>
          <w:iCs/>
          <w:sz w:val="26"/>
          <w:szCs w:val="26"/>
        </w:rPr>
        <w:t>и</w:t>
      </w:r>
      <w:r w:rsidRPr="00D93976">
        <w:rPr>
          <w:iCs/>
          <w:sz w:val="26"/>
          <w:szCs w:val="26"/>
        </w:rPr>
        <w:t xml:space="preserve">ционной привлекательностью предприятия. — М.: Финансы и статистика, 2009. </w:t>
      </w:r>
    </w:p>
    <w:p w:rsidR="00121CAE" w:rsidRPr="00D93976" w:rsidRDefault="00121CAE" w:rsidP="000F146E">
      <w:pPr>
        <w:pStyle w:val="a6"/>
        <w:numPr>
          <w:ilvl w:val="0"/>
          <w:numId w:val="24"/>
        </w:numPr>
        <w:spacing w:before="120" w:after="120"/>
        <w:ind w:left="709" w:hanging="709"/>
        <w:rPr>
          <w:iCs/>
          <w:sz w:val="26"/>
          <w:szCs w:val="26"/>
        </w:rPr>
      </w:pPr>
      <w:r w:rsidRPr="00D93976">
        <w:rPr>
          <w:bCs/>
          <w:i/>
          <w:sz w:val="26"/>
          <w:szCs w:val="26"/>
        </w:rPr>
        <w:t>Кириллова Н.В.</w:t>
      </w:r>
      <w:r w:rsidRPr="00D93976">
        <w:rPr>
          <w:sz w:val="26"/>
          <w:szCs w:val="26"/>
        </w:rPr>
        <w:t xml:space="preserve"> Финансовая устойчивость и банкротство российских страховых компаний.— М.: МАКС Пресс, 2003.</w:t>
      </w:r>
    </w:p>
    <w:p w:rsidR="006132AD" w:rsidRPr="00D93976" w:rsidRDefault="006132AD" w:rsidP="000F146E">
      <w:pPr>
        <w:numPr>
          <w:ilvl w:val="0"/>
          <w:numId w:val="24"/>
        </w:numPr>
        <w:spacing w:before="140"/>
        <w:ind w:left="709" w:hanging="709"/>
        <w:jc w:val="both"/>
        <w:rPr>
          <w:sz w:val="26"/>
          <w:szCs w:val="26"/>
        </w:rPr>
      </w:pPr>
      <w:r w:rsidRPr="00D93976">
        <w:rPr>
          <w:i/>
          <w:sz w:val="26"/>
          <w:szCs w:val="26"/>
        </w:rPr>
        <w:t xml:space="preserve">Ковалев А.П., </w:t>
      </w:r>
      <w:proofErr w:type="spellStart"/>
      <w:r w:rsidRPr="00D93976">
        <w:rPr>
          <w:i/>
          <w:sz w:val="26"/>
          <w:szCs w:val="26"/>
        </w:rPr>
        <w:t>Кушель</w:t>
      </w:r>
      <w:proofErr w:type="spellEnd"/>
      <w:r w:rsidRPr="00D93976">
        <w:rPr>
          <w:i/>
          <w:sz w:val="26"/>
          <w:szCs w:val="26"/>
        </w:rPr>
        <w:t xml:space="preserve"> А.А., Королев И.В., Фадеев П.В. </w:t>
      </w:r>
      <w:r w:rsidRPr="00D93976">
        <w:rPr>
          <w:sz w:val="26"/>
          <w:szCs w:val="26"/>
        </w:rPr>
        <w:t>Основы оценки стоим</w:t>
      </w:r>
      <w:r w:rsidRPr="00D93976">
        <w:rPr>
          <w:sz w:val="26"/>
          <w:szCs w:val="26"/>
        </w:rPr>
        <w:t>о</w:t>
      </w:r>
      <w:r w:rsidRPr="00D93976">
        <w:rPr>
          <w:sz w:val="26"/>
          <w:szCs w:val="26"/>
        </w:rPr>
        <w:t>сти машин и оборудования. Учебник</w:t>
      </w:r>
      <w:proofErr w:type="gramStart"/>
      <w:r w:rsidRPr="00D93976">
        <w:rPr>
          <w:sz w:val="26"/>
          <w:szCs w:val="26"/>
        </w:rPr>
        <w:t xml:space="preserve"> /П</w:t>
      </w:r>
      <w:proofErr w:type="gramEnd"/>
      <w:r w:rsidRPr="00D93976">
        <w:rPr>
          <w:sz w:val="26"/>
          <w:szCs w:val="26"/>
        </w:rPr>
        <w:t>од ред. М.А.Федотовой. — М.: Фина</w:t>
      </w:r>
      <w:r w:rsidRPr="00D93976">
        <w:rPr>
          <w:sz w:val="26"/>
          <w:szCs w:val="26"/>
        </w:rPr>
        <w:t>н</w:t>
      </w:r>
      <w:r w:rsidRPr="00D93976">
        <w:rPr>
          <w:sz w:val="26"/>
          <w:szCs w:val="26"/>
        </w:rPr>
        <w:t xml:space="preserve">сы и статистика, 2007. </w:t>
      </w:r>
    </w:p>
    <w:p w:rsidR="00121CAE" w:rsidRPr="00D93976" w:rsidRDefault="00121CAE" w:rsidP="000F146E">
      <w:pPr>
        <w:pStyle w:val="a6"/>
        <w:numPr>
          <w:ilvl w:val="0"/>
          <w:numId w:val="24"/>
        </w:numPr>
        <w:spacing w:before="120" w:after="120"/>
        <w:ind w:left="709" w:hanging="709"/>
        <w:rPr>
          <w:iCs/>
          <w:sz w:val="26"/>
          <w:szCs w:val="26"/>
        </w:rPr>
      </w:pPr>
      <w:r w:rsidRPr="00D93976">
        <w:rPr>
          <w:i/>
          <w:iCs/>
          <w:sz w:val="26"/>
          <w:szCs w:val="26"/>
        </w:rPr>
        <w:t>Кожевникова И.Н</w:t>
      </w:r>
      <w:r w:rsidRPr="00D93976">
        <w:rPr>
          <w:iCs/>
          <w:sz w:val="26"/>
          <w:szCs w:val="26"/>
        </w:rPr>
        <w:t xml:space="preserve">. Взаимоотношения страховых организаций и банков. — М.: </w:t>
      </w:r>
      <w:proofErr w:type="spellStart"/>
      <w:r w:rsidRPr="00D93976">
        <w:rPr>
          <w:iCs/>
          <w:sz w:val="26"/>
          <w:szCs w:val="26"/>
        </w:rPr>
        <w:t>Анкил</w:t>
      </w:r>
      <w:proofErr w:type="spellEnd"/>
      <w:r w:rsidRPr="00D93976">
        <w:rPr>
          <w:iCs/>
          <w:sz w:val="26"/>
          <w:szCs w:val="26"/>
        </w:rPr>
        <w:t>, 2005.</w:t>
      </w:r>
    </w:p>
    <w:p w:rsidR="00121CAE" w:rsidRPr="00D93976" w:rsidRDefault="00121CAE" w:rsidP="000F146E">
      <w:pPr>
        <w:pStyle w:val="a6"/>
        <w:numPr>
          <w:ilvl w:val="0"/>
          <w:numId w:val="24"/>
        </w:numPr>
        <w:spacing w:before="120" w:after="120"/>
        <w:ind w:left="709" w:hanging="709"/>
        <w:rPr>
          <w:iCs/>
          <w:sz w:val="26"/>
          <w:szCs w:val="26"/>
        </w:rPr>
      </w:pPr>
      <w:r w:rsidRPr="00D93976">
        <w:rPr>
          <w:i/>
          <w:iCs/>
          <w:sz w:val="26"/>
          <w:szCs w:val="26"/>
        </w:rPr>
        <w:t>Косаренко Н.Н</w:t>
      </w:r>
      <w:r w:rsidRPr="00D93976">
        <w:rPr>
          <w:iCs/>
          <w:sz w:val="26"/>
          <w:szCs w:val="26"/>
        </w:rPr>
        <w:t xml:space="preserve">. Правовое обеспечение публичных интересов в страховании: монография. — М.: </w:t>
      </w:r>
      <w:proofErr w:type="spellStart"/>
      <w:r w:rsidRPr="00D93976">
        <w:rPr>
          <w:iCs/>
          <w:sz w:val="26"/>
          <w:szCs w:val="26"/>
        </w:rPr>
        <w:t>Волтерс</w:t>
      </w:r>
      <w:proofErr w:type="spellEnd"/>
      <w:r w:rsidRPr="00D93976">
        <w:rPr>
          <w:iCs/>
          <w:sz w:val="26"/>
          <w:szCs w:val="26"/>
        </w:rPr>
        <w:t xml:space="preserve"> </w:t>
      </w:r>
      <w:proofErr w:type="spellStart"/>
      <w:r w:rsidRPr="00D93976">
        <w:rPr>
          <w:iCs/>
          <w:sz w:val="26"/>
          <w:szCs w:val="26"/>
        </w:rPr>
        <w:t>Коувер</w:t>
      </w:r>
      <w:proofErr w:type="spellEnd"/>
      <w:r w:rsidRPr="00D93976">
        <w:rPr>
          <w:iCs/>
          <w:sz w:val="26"/>
          <w:szCs w:val="26"/>
        </w:rPr>
        <w:t>, 2010.</w:t>
      </w:r>
    </w:p>
    <w:p w:rsidR="00121CAE" w:rsidRPr="00D93976" w:rsidRDefault="00121CAE" w:rsidP="000F146E">
      <w:pPr>
        <w:pStyle w:val="a6"/>
        <w:numPr>
          <w:ilvl w:val="0"/>
          <w:numId w:val="24"/>
        </w:numPr>
        <w:spacing w:before="120" w:after="120"/>
        <w:ind w:left="709" w:hanging="709"/>
        <w:rPr>
          <w:iCs/>
          <w:sz w:val="26"/>
          <w:szCs w:val="26"/>
        </w:rPr>
      </w:pPr>
      <w:r w:rsidRPr="00D93976">
        <w:rPr>
          <w:i/>
          <w:iCs/>
          <w:sz w:val="26"/>
          <w:szCs w:val="26"/>
        </w:rPr>
        <w:t xml:space="preserve">Кудрявцева А.А, </w:t>
      </w:r>
      <w:proofErr w:type="spellStart"/>
      <w:r w:rsidRPr="00D93976">
        <w:rPr>
          <w:i/>
          <w:iCs/>
          <w:sz w:val="26"/>
          <w:szCs w:val="26"/>
        </w:rPr>
        <w:t>Плам</w:t>
      </w:r>
      <w:proofErr w:type="spellEnd"/>
      <w:r w:rsidRPr="00D93976">
        <w:rPr>
          <w:i/>
          <w:iCs/>
          <w:sz w:val="26"/>
          <w:szCs w:val="26"/>
        </w:rPr>
        <w:t xml:space="preserve"> Р.Г., Чернова Г.В.</w:t>
      </w:r>
      <w:r w:rsidRPr="00D93976">
        <w:rPr>
          <w:iCs/>
          <w:sz w:val="26"/>
          <w:szCs w:val="26"/>
        </w:rPr>
        <w:t xml:space="preserve"> Страхование здоровья (Опыт Велик</w:t>
      </w:r>
      <w:r w:rsidRPr="00D93976">
        <w:rPr>
          <w:iCs/>
          <w:sz w:val="26"/>
          <w:szCs w:val="26"/>
        </w:rPr>
        <w:t>о</w:t>
      </w:r>
      <w:r w:rsidRPr="00D93976">
        <w:rPr>
          <w:iCs/>
          <w:sz w:val="26"/>
          <w:szCs w:val="26"/>
        </w:rPr>
        <w:t xml:space="preserve">британии). — М.: </w:t>
      </w:r>
      <w:proofErr w:type="spellStart"/>
      <w:r w:rsidRPr="00D93976">
        <w:rPr>
          <w:iCs/>
          <w:sz w:val="26"/>
          <w:szCs w:val="26"/>
        </w:rPr>
        <w:t>Анкил</w:t>
      </w:r>
      <w:proofErr w:type="spellEnd"/>
      <w:r w:rsidRPr="00D93976">
        <w:rPr>
          <w:iCs/>
          <w:sz w:val="26"/>
          <w:szCs w:val="26"/>
        </w:rPr>
        <w:t xml:space="preserve">, 2003. </w:t>
      </w:r>
    </w:p>
    <w:p w:rsidR="00121CAE" w:rsidRPr="00D93976" w:rsidRDefault="00121CAE" w:rsidP="000F146E">
      <w:pPr>
        <w:pStyle w:val="a6"/>
        <w:numPr>
          <w:ilvl w:val="0"/>
          <w:numId w:val="24"/>
        </w:numPr>
        <w:spacing w:before="120" w:after="120"/>
        <w:ind w:left="709" w:hanging="709"/>
        <w:rPr>
          <w:iCs/>
          <w:sz w:val="26"/>
          <w:szCs w:val="26"/>
        </w:rPr>
      </w:pPr>
      <w:r w:rsidRPr="00D93976">
        <w:rPr>
          <w:i/>
          <w:iCs/>
          <w:sz w:val="26"/>
          <w:szCs w:val="26"/>
        </w:rPr>
        <w:lastRenderedPageBreak/>
        <w:t>Куликов С.В.</w:t>
      </w:r>
      <w:r w:rsidRPr="00D93976">
        <w:rPr>
          <w:iCs/>
          <w:sz w:val="26"/>
          <w:szCs w:val="26"/>
        </w:rPr>
        <w:t xml:space="preserve"> Финансовый анализ страховых организаций. — Ростов </w:t>
      </w:r>
      <w:proofErr w:type="spellStart"/>
      <w:r w:rsidRPr="00D93976">
        <w:rPr>
          <w:iCs/>
          <w:sz w:val="26"/>
          <w:szCs w:val="26"/>
        </w:rPr>
        <w:t>н</w:t>
      </w:r>
      <w:proofErr w:type="spellEnd"/>
      <w:proofErr w:type="gramStart"/>
      <w:r w:rsidRPr="00D93976">
        <w:rPr>
          <w:iCs/>
          <w:sz w:val="26"/>
          <w:szCs w:val="26"/>
        </w:rPr>
        <w:t>/Д</w:t>
      </w:r>
      <w:proofErr w:type="gramEnd"/>
      <w:r w:rsidRPr="00D93976">
        <w:rPr>
          <w:iCs/>
          <w:sz w:val="26"/>
          <w:szCs w:val="26"/>
        </w:rPr>
        <w:t xml:space="preserve">: </w:t>
      </w:r>
      <w:proofErr w:type="spellStart"/>
      <w:r w:rsidRPr="00D93976">
        <w:rPr>
          <w:iCs/>
          <w:sz w:val="26"/>
          <w:szCs w:val="26"/>
        </w:rPr>
        <w:t>Ф</w:t>
      </w:r>
      <w:r w:rsidRPr="00D93976">
        <w:rPr>
          <w:iCs/>
          <w:sz w:val="26"/>
          <w:szCs w:val="26"/>
        </w:rPr>
        <w:t>е</w:t>
      </w:r>
      <w:r w:rsidRPr="00D93976">
        <w:rPr>
          <w:iCs/>
          <w:sz w:val="26"/>
          <w:szCs w:val="26"/>
        </w:rPr>
        <w:t>некс</w:t>
      </w:r>
      <w:proofErr w:type="spellEnd"/>
      <w:r w:rsidRPr="00D93976">
        <w:rPr>
          <w:iCs/>
          <w:sz w:val="26"/>
          <w:szCs w:val="26"/>
        </w:rPr>
        <w:t xml:space="preserve">, Новосибирск: Сибирское соглашение, 2006. </w:t>
      </w:r>
    </w:p>
    <w:p w:rsidR="00D65E3A" w:rsidRPr="00D93976" w:rsidRDefault="00D65E3A" w:rsidP="000F146E">
      <w:pPr>
        <w:pStyle w:val="a6"/>
        <w:numPr>
          <w:ilvl w:val="0"/>
          <w:numId w:val="24"/>
        </w:numPr>
        <w:spacing w:before="120" w:after="120"/>
        <w:ind w:left="709" w:hanging="709"/>
        <w:rPr>
          <w:iCs/>
          <w:sz w:val="26"/>
          <w:szCs w:val="26"/>
        </w:rPr>
      </w:pPr>
      <w:proofErr w:type="spellStart"/>
      <w:r w:rsidRPr="00D93976">
        <w:rPr>
          <w:i/>
          <w:iCs/>
          <w:sz w:val="26"/>
          <w:szCs w:val="26"/>
        </w:rPr>
        <w:t>Лукасевич</w:t>
      </w:r>
      <w:proofErr w:type="spellEnd"/>
      <w:r w:rsidRPr="00D93976">
        <w:rPr>
          <w:i/>
          <w:iCs/>
          <w:sz w:val="26"/>
          <w:szCs w:val="26"/>
        </w:rPr>
        <w:t xml:space="preserve"> И.Я. </w:t>
      </w:r>
      <w:r w:rsidRPr="00D93976">
        <w:rPr>
          <w:iCs/>
          <w:sz w:val="26"/>
          <w:szCs w:val="26"/>
        </w:rPr>
        <w:t xml:space="preserve">Финансовый менеджмент. — М.: </w:t>
      </w:r>
      <w:proofErr w:type="spellStart"/>
      <w:r w:rsidRPr="00D93976">
        <w:rPr>
          <w:iCs/>
          <w:sz w:val="26"/>
          <w:szCs w:val="26"/>
        </w:rPr>
        <w:t>Эксмо</w:t>
      </w:r>
      <w:proofErr w:type="spellEnd"/>
      <w:r w:rsidRPr="00D93976">
        <w:rPr>
          <w:iCs/>
          <w:sz w:val="26"/>
          <w:szCs w:val="26"/>
        </w:rPr>
        <w:t>, 2010.</w:t>
      </w:r>
    </w:p>
    <w:p w:rsidR="00121CAE" w:rsidRPr="00D93976" w:rsidRDefault="00121CAE" w:rsidP="000F146E">
      <w:pPr>
        <w:pStyle w:val="a6"/>
        <w:numPr>
          <w:ilvl w:val="0"/>
          <w:numId w:val="24"/>
        </w:numPr>
        <w:spacing w:before="120" w:after="120"/>
        <w:ind w:left="709" w:hanging="709"/>
        <w:rPr>
          <w:sz w:val="26"/>
          <w:szCs w:val="26"/>
        </w:rPr>
      </w:pPr>
      <w:proofErr w:type="spellStart"/>
      <w:r w:rsidRPr="00D93976">
        <w:rPr>
          <w:i/>
          <w:sz w:val="26"/>
          <w:szCs w:val="26"/>
        </w:rPr>
        <w:t>Логвинова</w:t>
      </w:r>
      <w:proofErr w:type="spellEnd"/>
      <w:r w:rsidRPr="00D93976">
        <w:rPr>
          <w:i/>
          <w:sz w:val="26"/>
          <w:szCs w:val="26"/>
        </w:rPr>
        <w:t xml:space="preserve"> И.Л.</w:t>
      </w:r>
      <w:r w:rsidRPr="00D93976">
        <w:rPr>
          <w:sz w:val="26"/>
          <w:szCs w:val="26"/>
        </w:rPr>
        <w:t xml:space="preserve"> Взаимное страхование как метод создания страховых проду</w:t>
      </w:r>
      <w:r w:rsidRPr="00D93976">
        <w:rPr>
          <w:sz w:val="26"/>
          <w:szCs w:val="26"/>
        </w:rPr>
        <w:t>к</w:t>
      </w:r>
      <w:r w:rsidRPr="00D93976">
        <w:rPr>
          <w:sz w:val="26"/>
          <w:szCs w:val="26"/>
        </w:rPr>
        <w:t xml:space="preserve">тов в российской экономике. — М.: </w:t>
      </w:r>
      <w:proofErr w:type="spellStart"/>
      <w:r w:rsidRPr="00D93976">
        <w:rPr>
          <w:sz w:val="26"/>
          <w:szCs w:val="26"/>
        </w:rPr>
        <w:t>Анкил</w:t>
      </w:r>
      <w:proofErr w:type="spellEnd"/>
      <w:r w:rsidRPr="00D93976">
        <w:rPr>
          <w:sz w:val="26"/>
          <w:szCs w:val="26"/>
        </w:rPr>
        <w:t>, 2010.</w:t>
      </w:r>
    </w:p>
    <w:p w:rsidR="00121CAE" w:rsidRPr="00D93976" w:rsidRDefault="00121CAE" w:rsidP="000F146E">
      <w:pPr>
        <w:pStyle w:val="a6"/>
        <w:numPr>
          <w:ilvl w:val="0"/>
          <w:numId w:val="24"/>
        </w:numPr>
        <w:spacing w:before="120" w:after="120"/>
        <w:ind w:left="709" w:hanging="709"/>
        <w:rPr>
          <w:iCs/>
          <w:sz w:val="26"/>
          <w:szCs w:val="26"/>
        </w:rPr>
      </w:pPr>
      <w:proofErr w:type="spellStart"/>
      <w:r w:rsidRPr="00D93976">
        <w:rPr>
          <w:i/>
          <w:iCs/>
          <w:sz w:val="26"/>
          <w:szCs w:val="26"/>
        </w:rPr>
        <w:t>Медведчиков</w:t>
      </w:r>
      <w:proofErr w:type="spellEnd"/>
      <w:r w:rsidRPr="00D93976">
        <w:rPr>
          <w:i/>
          <w:iCs/>
          <w:sz w:val="26"/>
          <w:szCs w:val="26"/>
        </w:rPr>
        <w:t xml:space="preserve"> Д</w:t>
      </w:r>
      <w:r w:rsidRPr="00D93976">
        <w:rPr>
          <w:iCs/>
          <w:sz w:val="26"/>
          <w:szCs w:val="26"/>
        </w:rPr>
        <w:t>.</w:t>
      </w:r>
      <w:r w:rsidRPr="00D93976">
        <w:rPr>
          <w:i/>
          <w:iCs/>
          <w:sz w:val="26"/>
          <w:szCs w:val="26"/>
        </w:rPr>
        <w:t>А.</w:t>
      </w:r>
      <w:r w:rsidRPr="00D93976">
        <w:rPr>
          <w:iCs/>
          <w:sz w:val="26"/>
          <w:szCs w:val="26"/>
        </w:rPr>
        <w:t xml:space="preserve"> Организация страхования космических рисков. — М.: </w:t>
      </w:r>
      <w:proofErr w:type="spellStart"/>
      <w:r w:rsidRPr="00D93976">
        <w:rPr>
          <w:iCs/>
          <w:sz w:val="26"/>
          <w:szCs w:val="26"/>
        </w:rPr>
        <w:t>Анкил</w:t>
      </w:r>
      <w:proofErr w:type="spellEnd"/>
      <w:r w:rsidRPr="00D93976">
        <w:rPr>
          <w:iCs/>
          <w:sz w:val="26"/>
          <w:szCs w:val="26"/>
        </w:rPr>
        <w:t>, 2005.</w:t>
      </w:r>
    </w:p>
    <w:p w:rsidR="00121CAE" w:rsidRPr="00D93976" w:rsidRDefault="00121CAE" w:rsidP="000F146E">
      <w:pPr>
        <w:pStyle w:val="a6"/>
        <w:numPr>
          <w:ilvl w:val="0"/>
          <w:numId w:val="24"/>
        </w:numPr>
        <w:spacing w:before="120" w:after="120"/>
        <w:ind w:left="709" w:hanging="709"/>
        <w:rPr>
          <w:iCs/>
          <w:sz w:val="26"/>
          <w:szCs w:val="26"/>
        </w:rPr>
      </w:pPr>
      <w:r w:rsidRPr="00D93976">
        <w:rPr>
          <w:i/>
          <w:iCs/>
          <w:sz w:val="26"/>
          <w:szCs w:val="26"/>
        </w:rPr>
        <w:t xml:space="preserve">Миронова О.А., </w:t>
      </w:r>
      <w:proofErr w:type="spellStart"/>
      <w:r w:rsidRPr="00D93976">
        <w:rPr>
          <w:i/>
          <w:iCs/>
          <w:sz w:val="26"/>
          <w:szCs w:val="26"/>
        </w:rPr>
        <w:t>Азарская</w:t>
      </w:r>
      <w:proofErr w:type="spellEnd"/>
      <w:r w:rsidRPr="00D93976">
        <w:rPr>
          <w:i/>
          <w:iCs/>
          <w:sz w:val="26"/>
          <w:szCs w:val="26"/>
        </w:rPr>
        <w:t xml:space="preserve"> М.А. </w:t>
      </w:r>
      <w:r w:rsidRPr="00D93976">
        <w:rPr>
          <w:iCs/>
          <w:sz w:val="26"/>
          <w:szCs w:val="26"/>
        </w:rPr>
        <w:t>Учет, налогообложение и аудит в страховых о</w:t>
      </w:r>
      <w:r w:rsidRPr="00D93976">
        <w:rPr>
          <w:iCs/>
          <w:sz w:val="26"/>
          <w:szCs w:val="26"/>
        </w:rPr>
        <w:t>р</w:t>
      </w:r>
      <w:r w:rsidRPr="00D93976">
        <w:rPr>
          <w:iCs/>
          <w:sz w:val="26"/>
          <w:szCs w:val="26"/>
        </w:rPr>
        <w:t xml:space="preserve">ганизациях. – 2-изд., </w:t>
      </w:r>
      <w:proofErr w:type="spellStart"/>
      <w:r w:rsidRPr="00D93976">
        <w:rPr>
          <w:iCs/>
          <w:sz w:val="26"/>
          <w:szCs w:val="26"/>
        </w:rPr>
        <w:t>перераб</w:t>
      </w:r>
      <w:proofErr w:type="spellEnd"/>
      <w:r w:rsidRPr="00D93976">
        <w:rPr>
          <w:iCs/>
          <w:sz w:val="26"/>
          <w:szCs w:val="26"/>
        </w:rPr>
        <w:t xml:space="preserve">. и доп. — М.: Изд-во «Бухгалтерский учет», 2008. </w:t>
      </w:r>
    </w:p>
    <w:p w:rsidR="00282CBD" w:rsidRPr="00D93976" w:rsidRDefault="00282CBD" w:rsidP="000F146E">
      <w:pPr>
        <w:pStyle w:val="a6"/>
        <w:numPr>
          <w:ilvl w:val="0"/>
          <w:numId w:val="24"/>
        </w:numPr>
        <w:spacing w:before="120" w:after="120"/>
        <w:ind w:left="709" w:hanging="709"/>
        <w:rPr>
          <w:iCs/>
          <w:sz w:val="26"/>
          <w:szCs w:val="26"/>
        </w:rPr>
      </w:pPr>
      <w:r w:rsidRPr="00D93976">
        <w:rPr>
          <w:i/>
          <w:iCs/>
          <w:sz w:val="26"/>
          <w:szCs w:val="26"/>
        </w:rPr>
        <w:t xml:space="preserve">Никулина Н.Н., </w:t>
      </w:r>
      <w:proofErr w:type="spellStart"/>
      <w:r w:rsidRPr="00D93976">
        <w:rPr>
          <w:i/>
          <w:iCs/>
          <w:sz w:val="26"/>
          <w:szCs w:val="26"/>
        </w:rPr>
        <w:t>Эриашвили</w:t>
      </w:r>
      <w:proofErr w:type="spellEnd"/>
      <w:r w:rsidRPr="00D93976">
        <w:rPr>
          <w:i/>
          <w:iCs/>
          <w:sz w:val="26"/>
          <w:szCs w:val="26"/>
        </w:rPr>
        <w:t xml:space="preserve"> Н.Д.</w:t>
      </w:r>
      <w:r w:rsidRPr="00D93976">
        <w:rPr>
          <w:iCs/>
          <w:sz w:val="26"/>
          <w:szCs w:val="26"/>
        </w:rPr>
        <w:t xml:space="preserve"> Страховой менеджмент. — М.: ЮНИТИ-ДАНА, 2011. </w:t>
      </w:r>
    </w:p>
    <w:p w:rsidR="00282CBD" w:rsidRPr="00D93976" w:rsidRDefault="00282CBD" w:rsidP="000F146E">
      <w:pPr>
        <w:pStyle w:val="a6"/>
        <w:numPr>
          <w:ilvl w:val="0"/>
          <w:numId w:val="24"/>
        </w:numPr>
        <w:spacing w:before="120" w:after="120"/>
        <w:ind w:left="709" w:hanging="709"/>
        <w:rPr>
          <w:iCs/>
          <w:sz w:val="26"/>
          <w:szCs w:val="26"/>
        </w:rPr>
      </w:pPr>
      <w:r w:rsidRPr="00D93976">
        <w:rPr>
          <w:i/>
          <w:iCs/>
          <w:sz w:val="26"/>
          <w:szCs w:val="26"/>
        </w:rPr>
        <w:t xml:space="preserve">Петров В.И. </w:t>
      </w:r>
      <w:r w:rsidRPr="00D93976">
        <w:rPr>
          <w:iCs/>
          <w:sz w:val="26"/>
          <w:szCs w:val="26"/>
        </w:rPr>
        <w:t xml:space="preserve">Оценка стоимости земельных участков.— М.: </w:t>
      </w:r>
      <w:proofErr w:type="spellStart"/>
      <w:r w:rsidRPr="00D93976">
        <w:rPr>
          <w:iCs/>
          <w:sz w:val="26"/>
          <w:szCs w:val="26"/>
        </w:rPr>
        <w:t>КноРус</w:t>
      </w:r>
      <w:proofErr w:type="spellEnd"/>
      <w:r w:rsidRPr="00D93976">
        <w:rPr>
          <w:iCs/>
          <w:sz w:val="26"/>
          <w:szCs w:val="26"/>
        </w:rPr>
        <w:t>, 2010.</w:t>
      </w:r>
    </w:p>
    <w:p w:rsidR="00121CAE" w:rsidRPr="00D93976" w:rsidRDefault="00121CAE" w:rsidP="000F146E">
      <w:pPr>
        <w:pStyle w:val="a6"/>
        <w:numPr>
          <w:ilvl w:val="0"/>
          <w:numId w:val="24"/>
        </w:numPr>
        <w:spacing w:before="120" w:after="120"/>
        <w:ind w:left="709" w:hanging="709"/>
        <w:rPr>
          <w:iCs/>
          <w:sz w:val="26"/>
          <w:szCs w:val="26"/>
        </w:rPr>
      </w:pPr>
      <w:r w:rsidRPr="00D93976">
        <w:rPr>
          <w:i/>
          <w:sz w:val="26"/>
          <w:szCs w:val="26"/>
        </w:rPr>
        <w:t>Плахова Т</w:t>
      </w:r>
      <w:r w:rsidRPr="00D93976">
        <w:rPr>
          <w:iCs/>
          <w:sz w:val="26"/>
          <w:szCs w:val="26"/>
        </w:rPr>
        <w:t>.</w:t>
      </w:r>
      <w:r w:rsidRPr="00D93976">
        <w:rPr>
          <w:i/>
          <w:iCs/>
          <w:sz w:val="26"/>
          <w:szCs w:val="26"/>
        </w:rPr>
        <w:t>А.</w:t>
      </w:r>
      <w:r w:rsidRPr="00D93976">
        <w:rPr>
          <w:iCs/>
          <w:sz w:val="26"/>
          <w:szCs w:val="26"/>
        </w:rPr>
        <w:t xml:space="preserve"> Учет страховых операций. Уч. </w:t>
      </w:r>
      <w:proofErr w:type="spellStart"/>
      <w:r w:rsidRPr="00D93976">
        <w:rPr>
          <w:iCs/>
          <w:sz w:val="26"/>
          <w:szCs w:val="26"/>
        </w:rPr>
        <w:t>пособ</w:t>
      </w:r>
      <w:proofErr w:type="spellEnd"/>
      <w:r w:rsidRPr="00D93976">
        <w:rPr>
          <w:iCs/>
          <w:sz w:val="26"/>
          <w:szCs w:val="26"/>
        </w:rPr>
        <w:t>. — М.: Финансовый униве</w:t>
      </w:r>
      <w:r w:rsidRPr="00D93976">
        <w:rPr>
          <w:iCs/>
          <w:sz w:val="26"/>
          <w:szCs w:val="26"/>
        </w:rPr>
        <w:t>р</w:t>
      </w:r>
      <w:r w:rsidRPr="00D93976">
        <w:rPr>
          <w:iCs/>
          <w:sz w:val="26"/>
          <w:szCs w:val="26"/>
        </w:rPr>
        <w:t xml:space="preserve">ситет, 2010. </w:t>
      </w:r>
    </w:p>
    <w:p w:rsidR="00282CBD" w:rsidRPr="00D93976" w:rsidRDefault="00282CBD" w:rsidP="000F146E">
      <w:pPr>
        <w:pStyle w:val="a6"/>
        <w:numPr>
          <w:ilvl w:val="0"/>
          <w:numId w:val="24"/>
        </w:numPr>
        <w:spacing w:before="120" w:after="120"/>
        <w:ind w:left="851" w:hanging="851"/>
        <w:rPr>
          <w:iCs/>
          <w:sz w:val="26"/>
          <w:szCs w:val="26"/>
        </w:rPr>
      </w:pPr>
      <w:proofErr w:type="spellStart"/>
      <w:r w:rsidRPr="00D93976">
        <w:rPr>
          <w:i/>
          <w:sz w:val="26"/>
          <w:szCs w:val="26"/>
        </w:rPr>
        <w:t>Подшиваленко</w:t>
      </w:r>
      <w:proofErr w:type="spellEnd"/>
      <w:r w:rsidRPr="00D93976">
        <w:rPr>
          <w:i/>
          <w:sz w:val="26"/>
          <w:szCs w:val="26"/>
        </w:rPr>
        <w:t xml:space="preserve"> Г.</w:t>
      </w:r>
      <w:r w:rsidRPr="00D93976">
        <w:rPr>
          <w:i/>
          <w:iCs/>
          <w:sz w:val="26"/>
          <w:szCs w:val="26"/>
        </w:rPr>
        <w:t>П.</w:t>
      </w:r>
      <w:r w:rsidRPr="00D93976">
        <w:rPr>
          <w:iCs/>
          <w:sz w:val="26"/>
          <w:szCs w:val="26"/>
        </w:rPr>
        <w:t xml:space="preserve"> Иностранные инвестиции. — М.: </w:t>
      </w:r>
      <w:proofErr w:type="spellStart"/>
      <w:r w:rsidRPr="00D93976">
        <w:rPr>
          <w:iCs/>
          <w:sz w:val="26"/>
          <w:szCs w:val="26"/>
        </w:rPr>
        <w:t>КноРус</w:t>
      </w:r>
      <w:proofErr w:type="spellEnd"/>
      <w:r w:rsidRPr="00D93976">
        <w:rPr>
          <w:iCs/>
          <w:sz w:val="26"/>
          <w:szCs w:val="26"/>
        </w:rPr>
        <w:t>, 2010.</w:t>
      </w:r>
    </w:p>
    <w:p w:rsidR="00121CAE" w:rsidRPr="00D93976" w:rsidRDefault="00121CAE" w:rsidP="000F146E">
      <w:pPr>
        <w:pStyle w:val="a6"/>
        <w:numPr>
          <w:ilvl w:val="0"/>
          <w:numId w:val="24"/>
        </w:numPr>
        <w:autoSpaceDN w:val="0"/>
        <w:spacing w:before="120" w:after="120"/>
        <w:ind w:left="709" w:hanging="709"/>
        <w:rPr>
          <w:iCs/>
          <w:sz w:val="26"/>
          <w:szCs w:val="26"/>
        </w:rPr>
      </w:pPr>
      <w:r w:rsidRPr="00D93976">
        <w:rPr>
          <w:i/>
          <w:iCs/>
          <w:sz w:val="26"/>
          <w:szCs w:val="26"/>
        </w:rPr>
        <w:t>Постникова И.Ю.</w:t>
      </w:r>
      <w:r w:rsidRPr="00D93976">
        <w:rPr>
          <w:iCs/>
          <w:sz w:val="26"/>
          <w:szCs w:val="26"/>
        </w:rPr>
        <w:t xml:space="preserve"> Теория перестрахования. — М.: РИА Дизайн плюс, 2009.</w:t>
      </w:r>
    </w:p>
    <w:p w:rsidR="00121CAE" w:rsidRPr="00D93976" w:rsidRDefault="00121CAE" w:rsidP="000F146E">
      <w:pPr>
        <w:pStyle w:val="a6"/>
        <w:numPr>
          <w:ilvl w:val="0"/>
          <w:numId w:val="24"/>
        </w:numPr>
        <w:spacing w:before="120" w:after="120"/>
        <w:ind w:left="709" w:hanging="709"/>
        <w:rPr>
          <w:iCs/>
          <w:sz w:val="26"/>
          <w:szCs w:val="26"/>
        </w:rPr>
      </w:pPr>
      <w:proofErr w:type="gramStart"/>
      <w:r w:rsidRPr="00D93976">
        <w:rPr>
          <w:i/>
          <w:iCs/>
          <w:sz w:val="26"/>
          <w:szCs w:val="26"/>
        </w:rPr>
        <w:t>Рудых</w:t>
      </w:r>
      <w:proofErr w:type="gramEnd"/>
      <w:r w:rsidRPr="00D93976">
        <w:rPr>
          <w:i/>
          <w:iCs/>
          <w:sz w:val="26"/>
          <w:szCs w:val="26"/>
        </w:rPr>
        <w:t xml:space="preserve"> Д</w:t>
      </w:r>
      <w:r w:rsidRPr="00D93976">
        <w:rPr>
          <w:iCs/>
          <w:sz w:val="26"/>
          <w:szCs w:val="26"/>
        </w:rPr>
        <w:t>.</w:t>
      </w:r>
      <w:r w:rsidRPr="00D93976">
        <w:rPr>
          <w:i/>
          <w:iCs/>
          <w:sz w:val="26"/>
          <w:szCs w:val="26"/>
        </w:rPr>
        <w:t>В.</w:t>
      </w:r>
      <w:r w:rsidRPr="00D93976">
        <w:rPr>
          <w:iCs/>
          <w:sz w:val="26"/>
          <w:szCs w:val="26"/>
        </w:rPr>
        <w:t xml:space="preserve"> Стратегическое управление страховыми проектами. — М.: </w:t>
      </w:r>
      <w:proofErr w:type="spellStart"/>
      <w:r w:rsidRPr="00D93976">
        <w:rPr>
          <w:iCs/>
          <w:sz w:val="26"/>
          <w:szCs w:val="26"/>
        </w:rPr>
        <w:t>Анкил</w:t>
      </w:r>
      <w:proofErr w:type="spellEnd"/>
      <w:r w:rsidRPr="00D93976">
        <w:rPr>
          <w:iCs/>
          <w:sz w:val="26"/>
          <w:szCs w:val="26"/>
        </w:rPr>
        <w:t xml:space="preserve">, 2006. </w:t>
      </w:r>
    </w:p>
    <w:p w:rsidR="00121CAE" w:rsidRPr="00D93976" w:rsidRDefault="00121CAE" w:rsidP="000F146E">
      <w:pPr>
        <w:pStyle w:val="a6"/>
        <w:numPr>
          <w:ilvl w:val="0"/>
          <w:numId w:val="24"/>
        </w:numPr>
        <w:spacing w:before="120" w:after="120"/>
        <w:ind w:left="709" w:hanging="709"/>
        <w:rPr>
          <w:iCs/>
          <w:sz w:val="26"/>
          <w:szCs w:val="26"/>
        </w:rPr>
      </w:pPr>
      <w:r w:rsidRPr="00D93976">
        <w:rPr>
          <w:i/>
          <w:iCs/>
          <w:sz w:val="26"/>
          <w:szCs w:val="26"/>
        </w:rPr>
        <w:t xml:space="preserve">Рыжкин И.И. </w:t>
      </w:r>
      <w:r w:rsidRPr="00D93976">
        <w:rPr>
          <w:iCs/>
          <w:sz w:val="26"/>
          <w:szCs w:val="26"/>
        </w:rPr>
        <w:t xml:space="preserve">Страхование технических рисков. — М.: Альфа-Пресс, 2010. </w:t>
      </w:r>
    </w:p>
    <w:p w:rsidR="00282CBD" w:rsidRPr="00D93976" w:rsidRDefault="00282CBD" w:rsidP="000F146E">
      <w:pPr>
        <w:pStyle w:val="a6"/>
        <w:numPr>
          <w:ilvl w:val="0"/>
          <w:numId w:val="24"/>
        </w:numPr>
        <w:spacing w:before="120" w:after="120"/>
        <w:ind w:left="709" w:hanging="709"/>
        <w:rPr>
          <w:sz w:val="26"/>
          <w:szCs w:val="26"/>
        </w:rPr>
      </w:pPr>
      <w:proofErr w:type="spellStart"/>
      <w:r w:rsidRPr="00D93976">
        <w:rPr>
          <w:i/>
          <w:iCs/>
          <w:sz w:val="26"/>
          <w:szCs w:val="26"/>
        </w:rPr>
        <w:t>Рябикин</w:t>
      </w:r>
      <w:proofErr w:type="spellEnd"/>
      <w:r w:rsidRPr="00D93976">
        <w:rPr>
          <w:i/>
          <w:iCs/>
          <w:sz w:val="26"/>
          <w:szCs w:val="26"/>
        </w:rPr>
        <w:t xml:space="preserve"> В.</w:t>
      </w:r>
      <w:r w:rsidRPr="00D93976">
        <w:rPr>
          <w:i/>
          <w:sz w:val="26"/>
          <w:szCs w:val="26"/>
        </w:rPr>
        <w:t>И., Тихомиров С.Н., Баскаков В.Н.</w:t>
      </w:r>
      <w:r w:rsidRPr="00D93976">
        <w:rPr>
          <w:sz w:val="26"/>
          <w:szCs w:val="26"/>
        </w:rPr>
        <w:t xml:space="preserve"> Страхование и актуарные расч</w:t>
      </w:r>
      <w:r w:rsidRPr="00D93976">
        <w:rPr>
          <w:sz w:val="26"/>
          <w:szCs w:val="26"/>
        </w:rPr>
        <w:t>е</w:t>
      </w:r>
      <w:r w:rsidRPr="00D93976">
        <w:rPr>
          <w:sz w:val="26"/>
          <w:szCs w:val="26"/>
        </w:rPr>
        <w:t xml:space="preserve">ты. Учебник. — М.: </w:t>
      </w:r>
      <w:proofErr w:type="spellStart"/>
      <w:r w:rsidRPr="00D93976">
        <w:rPr>
          <w:sz w:val="26"/>
          <w:szCs w:val="26"/>
        </w:rPr>
        <w:t>Экономистъ</w:t>
      </w:r>
      <w:proofErr w:type="spellEnd"/>
      <w:r w:rsidRPr="00D93976">
        <w:rPr>
          <w:sz w:val="26"/>
          <w:szCs w:val="26"/>
        </w:rPr>
        <w:t>, 2006.</w:t>
      </w:r>
    </w:p>
    <w:p w:rsidR="00121CAE" w:rsidRPr="00D93976" w:rsidRDefault="00121CAE" w:rsidP="000F146E">
      <w:pPr>
        <w:pStyle w:val="a6"/>
        <w:numPr>
          <w:ilvl w:val="0"/>
          <w:numId w:val="24"/>
        </w:numPr>
        <w:spacing w:before="120" w:after="120"/>
        <w:ind w:left="709" w:hanging="709"/>
        <w:rPr>
          <w:sz w:val="26"/>
          <w:szCs w:val="26"/>
        </w:rPr>
      </w:pPr>
      <w:r w:rsidRPr="00D93976">
        <w:rPr>
          <w:i/>
          <w:iCs/>
          <w:sz w:val="26"/>
          <w:szCs w:val="26"/>
        </w:rPr>
        <w:t>Савич С.</w:t>
      </w:r>
      <w:r w:rsidRPr="00D93976">
        <w:rPr>
          <w:i/>
          <w:sz w:val="26"/>
          <w:szCs w:val="26"/>
        </w:rPr>
        <w:t>Е.</w:t>
      </w:r>
      <w:r w:rsidRPr="00D93976">
        <w:rPr>
          <w:sz w:val="26"/>
          <w:szCs w:val="26"/>
        </w:rPr>
        <w:t xml:space="preserve"> Элементарная теория страхования жизни и трудоспособности. — М. Янус-К, 2003. </w:t>
      </w:r>
    </w:p>
    <w:p w:rsidR="00121CAE" w:rsidRPr="00D93976" w:rsidRDefault="00121CAE" w:rsidP="000F146E">
      <w:pPr>
        <w:pStyle w:val="a6"/>
        <w:numPr>
          <w:ilvl w:val="0"/>
          <w:numId w:val="24"/>
        </w:numPr>
        <w:spacing w:before="120" w:after="120"/>
        <w:ind w:left="709" w:hanging="709"/>
        <w:rPr>
          <w:sz w:val="26"/>
          <w:szCs w:val="26"/>
        </w:rPr>
      </w:pPr>
      <w:r w:rsidRPr="00D93976">
        <w:rPr>
          <w:i/>
          <w:iCs/>
          <w:sz w:val="26"/>
          <w:szCs w:val="26"/>
        </w:rPr>
        <w:t>Селиверстов М.</w:t>
      </w:r>
      <w:r w:rsidRPr="00D93976">
        <w:rPr>
          <w:i/>
          <w:sz w:val="26"/>
          <w:szCs w:val="26"/>
        </w:rPr>
        <w:t>Н</w:t>
      </w:r>
      <w:r w:rsidRPr="00D93976">
        <w:rPr>
          <w:sz w:val="26"/>
          <w:szCs w:val="26"/>
        </w:rPr>
        <w:t xml:space="preserve">. Страховая экспертиза грузов (Практическое пособие). — М.: </w:t>
      </w:r>
      <w:proofErr w:type="spellStart"/>
      <w:r w:rsidRPr="00D93976">
        <w:rPr>
          <w:sz w:val="26"/>
          <w:szCs w:val="26"/>
        </w:rPr>
        <w:t>Анкил</w:t>
      </w:r>
      <w:proofErr w:type="spellEnd"/>
      <w:r w:rsidRPr="00D93976">
        <w:rPr>
          <w:sz w:val="26"/>
          <w:szCs w:val="26"/>
        </w:rPr>
        <w:t>, 2007.</w:t>
      </w:r>
    </w:p>
    <w:p w:rsidR="00121CAE" w:rsidRPr="00D93976" w:rsidRDefault="00121CAE" w:rsidP="000F146E">
      <w:pPr>
        <w:pStyle w:val="a6"/>
        <w:numPr>
          <w:ilvl w:val="0"/>
          <w:numId w:val="24"/>
        </w:numPr>
        <w:spacing w:before="120" w:after="120"/>
        <w:ind w:left="709" w:hanging="709"/>
        <w:rPr>
          <w:sz w:val="26"/>
          <w:szCs w:val="26"/>
        </w:rPr>
      </w:pPr>
      <w:r w:rsidRPr="00D93976">
        <w:rPr>
          <w:i/>
          <w:sz w:val="26"/>
          <w:szCs w:val="26"/>
        </w:rPr>
        <w:t>Соловьев А.К.</w:t>
      </w:r>
      <w:r w:rsidRPr="00D93976">
        <w:rPr>
          <w:sz w:val="26"/>
          <w:szCs w:val="26"/>
        </w:rPr>
        <w:t xml:space="preserve"> Пенсионное страхование. — М.: НОРМА, 2011.</w:t>
      </w:r>
    </w:p>
    <w:p w:rsidR="00282CBD" w:rsidRPr="00D93976" w:rsidRDefault="00282CBD" w:rsidP="000F146E">
      <w:pPr>
        <w:numPr>
          <w:ilvl w:val="0"/>
          <w:numId w:val="24"/>
        </w:numPr>
        <w:spacing w:before="140"/>
        <w:ind w:left="709" w:hanging="709"/>
        <w:jc w:val="both"/>
        <w:rPr>
          <w:sz w:val="26"/>
          <w:szCs w:val="26"/>
        </w:rPr>
      </w:pPr>
      <w:r w:rsidRPr="00D93976">
        <w:rPr>
          <w:i/>
          <w:sz w:val="26"/>
          <w:szCs w:val="26"/>
        </w:rPr>
        <w:t>Улицкий М.П., Андрианов Ю.В., Лужин Б.Е. и др</w:t>
      </w:r>
      <w:r w:rsidRPr="00D93976">
        <w:rPr>
          <w:sz w:val="26"/>
          <w:szCs w:val="26"/>
        </w:rPr>
        <w:t>. Оценка стоимости транспор</w:t>
      </w:r>
      <w:r w:rsidRPr="00D93976">
        <w:rPr>
          <w:sz w:val="26"/>
          <w:szCs w:val="26"/>
        </w:rPr>
        <w:t>т</w:t>
      </w:r>
      <w:r w:rsidRPr="00D93976">
        <w:rPr>
          <w:sz w:val="26"/>
          <w:szCs w:val="26"/>
        </w:rPr>
        <w:t>ных средств. Учеб</w:t>
      </w:r>
      <w:proofErr w:type="gramStart"/>
      <w:r w:rsidRPr="00D93976">
        <w:rPr>
          <w:sz w:val="26"/>
          <w:szCs w:val="26"/>
        </w:rPr>
        <w:t>.-</w:t>
      </w:r>
      <w:proofErr w:type="gramEnd"/>
      <w:r w:rsidRPr="00D93976">
        <w:rPr>
          <w:sz w:val="26"/>
          <w:szCs w:val="26"/>
        </w:rPr>
        <w:t xml:space="preserve">метод. Пособие. — М.: Финансы и статистика, 2006. </w:t>
      </w:r>
    </w:p>
    <w:p w:rsidR="00282CBD" w:rsidRPr="00D93976" w:rsidRDefault="00282CBD" w:rsidP="000F146E">
      <w:pPr>
        <w:pStyle w:val="a6"/>
        <w:numPr>
          <w:ilvl w:val="0"/>
          <w:numId w:val="24"/>
        </w:numPr>
        <w:spacing w:before="120" w:after="120"/>
        <w:ind w:left="709" w:hanging="709"/>
        <w:rPr>
          <w:sz w:val="26"/>
          <w:szCs w:val="26"/>
        </w:rPr>
      </w:pPr>
      <w:r w:rsidRPr="00D93976">
        <w:rPr>
          <w:sz w:val="26"/>
          <w:szCs w:val="26"/>
        </w:rPr>
        <w:t xml:space="preserve">Финансовый менеджмент: Учебник. / Под ред. Е.И.Шохина. – М.: </w:t>
      </w:r>
      <w:proofErr w:type="spellStart"/>
      <w:r w:rsidRPr="00D93976">
        <w:rPr>
          <w:sz w:val="26"/>
          <w:szCs w:val="26"/>
        </w:rPr>
        <w:t>КноРУС</w:t>
      </w:r>
      <w:proofErr w:type="spellEnd"/>
      <w:r w:rsidRPr="00D93976">
        <w:rPr>
          <w:sz w:val="26"/>
          <w:szCs w:val="26"/>
        </w:rPr>
        <w:t>, 2011.</w:t>
      </w:r>
    </w:p>
    <w:p w:rsidR="00282CBD" w:rsidRPr="00D93976" w:rsidRDefault="00282CBD" w:rsidP="000F146E">
      <w:pPr>
        <w:pStyle w:val="a6"/>
        <w:numPr>
          <w:ilvl w:val="0"/>
          <w:numId w:val="24"/>
        </w:numPr>
        <w:spacing w:before="120" w:after="120"/>
        <w:ind w:left="709" w:hanging="709"/>
        <w:rPr>
          <w:iCs/>
          <w:sz w:val="26"/>
          <w:szCs w:val="26"/>
        </w:rPr>
      </w:pPr>
      <w:r w:rsidRPr="00D93976">
        <w:rPr>
          <w:iCs/>
          <w:sz w:val="26"/>
          <w:szCs w:val="26"/>
        </w:rPr>
        <w:t>Финансы: Учебник. / Под ред. А.Г.Грязновой и Е.В.Маркиной. — М.: Финансы и статистика, 2008.</w:t>
      </w:r>
    </w:p>
    <w:p w:rsidR="00282CBD" w:rsidRPr="00D93976" w:rsidRDefault="00282CBD" w:rsidP="000F146E">
      <w:pPr>
        <w:numPr>
          <w:ilvl w:val="0"/>
          <w:numId w:val="24"/>
        </w:numPr>
        <w:spacing w:before="140"/>
        <w:ind w:left="709" w:hanging="709"/>
        <w:jc w:val="both"/>
        <w:rPr>
          <w:sz w:val="26"/>
          <w:szCs w:val="26"/>
        </w:rPr>
      </w:pPr>
      <w:r w:rsidRPr="00D93976">
        <w:rPr>
          <w:sz w:val="26"/>
          <w:szCs w:val="26"/>
        </w:rPr>
        <w:t>Финансы бюджетных организаций. / Под ред. Б.Г.Поляка. — ЮНИТИ-ДАНА, 2011.</w:t>
      </w:r>
    </w:p>
    <w:p w:rsidR="00282CBD" w:rsidRPr="00D93976" w:rsidRDefault="00282CBD" w:rsidP="000F146E">
      <w:pPr>
        <w:numPr>
          <w:ilvl w:val="0"/>
          <w:numId w:val="24"/>
        </w:numPr>
        <w:spacing w:before="140"/>
        <w:ind w:left="709" w:hanging="709"/>
        <w:jc w:val="both"/>
        <w:rPr>
          <w:sz w:val="26"/>
          <w:szCs w:val="26"/>
        </w:rPr>
      </w:pPr>
      <w:r w:rsidRPr="00D93976">
        <w:rPr>
          <w:sz w:val="26"/>
          <w:szCs w:val="26"/>
        </w:rPr>
        <w:t>Финансы организаций (предприятий). / Под ред. Н.В. Колчиной. — ЮНИТИ-ДАНА, 2011.</w:t>
      </w:r>
    </w:p>
    <w:p w:rsidR="00121CAE" w:rsidRPr="00D93976" w:rsidRDefault="00121CAE" w:rsidP="000F146E">
      <w:pPr>
        <w:numPr>
          <w:ilvl w:val="0"/>
          <w:numId w:val="24"/>
        </w:numPr>
        <w:spacing w:before="140"/>
        <w:ind w:left="709" w:hanging="709"/>
        <w:jc w:val="both"/>
        <w:rPr>
          <w:sz w:val="26"/>
          <w:szCs w:val="26"/>
        </w:rPr>
      </w:pPr>
      <w:r w:rsidRPr="00D93976">
        <w:rPr>
          <w:i/>
          <w:sz w:val="26"/>
          <w:szCs w:val="26"/>
        </w:rPr>
        <w:t>Цыганов А</w:t>
      </w:r>
      <w:r w:rsidRPr="00D93976">
        <w:rPr>
          <w:sz w:val="26"/>
          <w:szCs w:val="26"/>
        </w:rPr>
        <w:t>.</w:t>
      </w:r>
      <w:r w:rsidRPr="00D93976">
        <w:rPr>
          <w:i/>
          <w:sz w:val="26"/>
          <w:szCs w:val="26"/>
        </w:rPr>
        <w:t>А.</w:t>
      </w:r>
      <w:r w:rsidRPr="00D93976">
        <w:rPr>
          <w:sz w:val="26"/>
          <w:szCs w:val="26"/>
        </w:rPr>
        <w:t xml:space="preserve"> Основы страхования интеллектуальной собственности. — М.: </w:t>
      </w:r>
      <w:proofErr w:type="spellStart"/>
      <w:r w:rsidRPr="00D93976">
        <w:rPr>
          <w:sz w:val="26"/>
          <w:szCs w:val="26"/>
        </w:rPr>
        <w:t>Анкил</w:t>
      </w:r>
      <w:proofErr w:type="spellEnd"/>
      <w:r w:rsidRPr="00D93976">
        <w:rPr>
          <w:sz w:val="26"/>
          <w:szCs w:val="26"/>
        </w:rPr>
        <w:t>, 2006.</w:t>
      </w:r>
    </w:p>
    <w:p w:rsidR="002444DB" w:rsidRPr="00D93976" w:rsidRDefault="002444DB" w:rsidP="000F146E">
      <w:pPr>
        <w:numPr>
          <w:ilvl w:val="0"/>
          <w:numId w:val="24"/>
        </w:numPr>
        <w:spacing w:before="140"/>
        <w:ind w:left="709" w:hanging="709"/>
        <w:jc w:val="both"/>
        <w:rPr>
          <w:sz w:val="26"/>
          <w:szCs w:val="26"/>
        </w:rPr>
      </w:pPr>
      <w:r w:rsidRPr="00D93976">
        <w:rPr>
          <w:i/>
          <w:sz w:val="26"/>
          <w:szCs w:val="26"/>
        </w:rPr>
        <w:lastRenderedPageBreak/>
        <w:t>Шаталова Е.П., Шаталов А.М.</w:t>
      </w:r>
      <w:r w:rsidRPr="00D93976">
        <w:rPr>
          <w:sz w:val="26"/>
          <w:szCs w:val="26"/>
        </w:rPr>
        <w:t xml:space="preserve">  Оценка кредитоспособности заемщиков в </w:t>
      </w:r>
      <w:proofErr w:type="gramStart"/>
      <w:r w:rsidRPr="00D93976">
        <w:rPr>
          <w:sz w:val="26"/>
          <w:szCs w:val="26"/>
        </w:rPr>
        <w:t>ба</w:t>
      </w:r>
      <w:r w:rsidRPr="00D93976">
        <w:rPr>
          <w:sz w:val="26"/>
          <w:szCs w:val="26"/>
        </w:rPr>
        <w:t>н</w:t>
      </w:r>
      <w:r w:rsidRPr="00D93976">
        <w:rPr>
          <w:sz w:val="26"/>
          <w:szCs w:val="26"/>
        </w:rPr>
        <w:t>ковском</w:t>
      </w:r>
      <w:proofErr w:type="gramEnd"/>
      <w:r w:rsidRPr="00D93976">
        <w:rPr>
          <w:sz w:val="26"/>
          <w:szCs w:val="26"/>
        </w:rPr>
        <w:t xml:space="preserve"> риск-менеджменте. — М.: </w:t>
      </w:r>
      <w:proofErr w:type="spellStart"/>
      <w:r w:rsidRPr="00D93976">
        <w:rPr>
          <w:sz w:val="26"/>
          <w:szCs w:val="26"/>
        </w:rPr>
        <w:t>КноРус</w:t>
      </w:r>
      <w:proofErr w:type="spellEnd"/>
      <w:r w:rsidRPr="00D93976">
        <w:rPr>
          <w:sz w:val="26"/>
          <w:szCs w:val="26"/>
        </w:rPr>
        <w:t>, 2011.</w:t>
      </w:r>
    </w:p>
    <w:p w:rsidR="003D4AF4" w:rsidRPr="00D93976" w:rsidRDefault="003D4AF4" w:rsidP="000F146E">
      <w:pPr>
        <w:pStyle w:val="a6"/>
        <w:numPr>
          <w:ilvl w:val="0"/>
          <w:numId w:val="24"/>
        </w:numPr>
        <w:spacing w:before="120" w:after="120"/>
        <w:ind w:left="709" w:hanging="709"/>
        <w:rPr>
          <w:iCs/>
          <w:sz w:val="26"/>
          <w:szCs w:val="26"/>
        </w:rPr>
      </w:pPr>
      <w:proofErr w:type="spellStart"/>
      <w:r w:rsidRPr="00D93976">
        <w:rPr>
          <w:i/>
          <w:sz w:val="26"/>
          <w:szCs w:val="26"/>
        </w:rPr>
        <w:t>Шоломицкий</w:t>
      </w:r>
      <w:proofErr w:type="spellEnd"/>
      <w:r w:rsidRPr="00D93976">
        <w:rPr>
          <w:i/>
          <w:sz w:val="26"/>
          <w:szCs w:val="26"/>
        </w:rPr>
        <w:t xml:space="preserve"> А.</w:t>
      </w:r>
      <w:r w:rsidRPr="00D93976">
        <w:rPr>
          <w:i/>
          <w:iCs/>
          <w:sz w:val="26"/>
          <w:szCs w:val="26"/>
        </w:rPr>
        <w:t>Г.</w:t>
      </w:r>
      <w:r w:rsidRPr="00D93976">
        <w:rPr>
          <w:iCs/>
          <w:sz w:val="26"/>
          <w:szCs w:val="26"/>
        </w:rPr>
        <w:t xml:space="preserve"> Теория риска. Выбор при неопределенности и моделиров</w:t>
      </w:r>
      <w:r w:rsidRPr="00D93976">
        <w:rPr>
          <w:iCs/>
          <w:sz w:val="26"/>
          <w:szCs w:val="26"/>
        </w:rPr>
        <w:t>а</w:t>
      </w:r>
      <w:r w:rsidRPr="00D93976">
        <w:rPr>
          <w:iCs/>
          <w:sz w:val="26"/>
          <w:szCs w:val="26"/>
        </w:rPr>
        <w:t>нии риска: учеб</w:t>
      </w:r>
      <w:proofErr w:type="gramStart"/>
      <w:r w:rsidRPr="00D93976">
        <w:rPr>
          <w:iCs/>
          <w:sz w:val="26"/>
          <w:szCs w:val="26"/>
        </w:rPr>
        <w:t>.</w:t>
      </w:r>
      <w:proofErr w:type="gramEnd"/>
      <w:r w:rsidRPr="00D93976">
        <w:rPr>
          <w:iCs/>
          <w:sz w:val="26"/>
          <w:szCs w:val="26"/>
        </w:rPr>
        <w:t xml:space="preserve"> </w:t>
      </w:r>
      <w:proofErr w:type="gramStart"/>
      <w:r w:rsidRPr="00D93976">
        <w:rPr>
          <w:iCs/>
          <w:sz w:val="26"/>
          <w:szCs w:val="26"/>
        </w:rPr>
        <w:t>п</w:t>
      </w:r>
      <w:proofErr w:type="gramEnd"/>
      <w:r w:rsidRPr="00D93976">
        <w:rPr>
          <w:iCs/>
          <w:sz w:val="26"/>
          <w:szCs w:val="26"/>
        </w:rPr>
        <w:t xml:space="preserve">особие для вузов. — М.: Изд. Дом ГУ ВШЭ, 2005. </w:t>
      </w:r>
    </w:p>
    <w:p w:rsidR="00121CAE" w:rsidRPr="00D93976" w:rsidRDefault="00121CAE" w:rsidP="000F146E">
      <w:pPr>
        <w:numPr>
          <w:ilvl w:val="0"/>
          <w:numId w:val="24"/>
        </w:numPr>
        <w:spacing w:before="140"/>
        <w:ind w:left="709" w:hanging="709"/>
        <w:jc w:val="both"/>
        <w:rPr>
          <w:sz w:val="26"/>
          <w:szCs w:val="26"/>
        </w:rPr>
      </w:pPr>
      <w:r w:rsidRPr="00D93976">
        <w:rPr>
          <w:i/>
          <w:sz w:val="26"/>
          <w:szCs w:val="26"/>
        </w:rPr>
        <w:t>Шинкаренко И.Э.</w:t>
      </w:r>
      <w:r w:rsidRPr="00D93976">
        <w:rPr>
          <w:sz w:val="26"/>
          <w:szCs w:val="26"/>
        </w:rPr>
        <w:t xml:space="preserve"> Страхование ответственности: Справочник. 2-е изд. — М.: </w:t>
      </w:r>
      <w:proofErr w:type="spellStart"/>
      <w:r w:rsidRPr="00D93976">
        <w:rPr>
          <w:sz w:val="26"/>
          <w:szCs w:val="26"/>
        </w:rPr>
        <w:t>Анкил</w:t>
      </w:r>
      <w:proofErr w:type="spellEnd"/>
      <w:r w:rsidRPr="00D93976">
        <w:rPr>
          <w:sz w:val="26"/>
          <w:szCs w:val="26"/>
        </w:rPr>
        <w:t xml:space="preserve">,  2006. </w:t>
      </w:r>
    </w:p>
    <w:p w:rsidR="00121CAE" w:rsidRPr="00D93976" w:rsidRDefault="00121CAE" w:rsidP="000F146E">
      <w:pPr>
        <w:numPr>
          <w:ilvl w:val="0"/>
          <w:numId w:val="24"/>
        </w:numPr>
        <w:spacing w:before="140"/>
        <w:ind w:left="709" w:hanging="709"/>
        <w:jc w:val="both"/>
        <w:rPr>
          <w:sz w:val="26"/>
          <w:szCs w:val="26"/>
        </w:rPr>
      </w:pPr>
      <w:proofErr w:type="spellStart"/>
      <w:r w:rsidRPr="00D93976">
        <w:rPr>
          <w:i/>
          <w:sz w:val="26"/>
          <w:szCs w:val="26"/>
        </w:rPr>
        <w:t>Шутенко</w:t>
      </w:r>
      <w:proofErr w:type="spellEnd"/>
      <w:r w:rsidRPr="00D93976">
        <w:rPr>
          <w:i/>
          <w:sz w:val="26"/>
          <w:szCs w:val="26"/>
        </w:rPr>
        <w:t xml:space="preserve"> В.В.</w:t>
      </w:r>
      <w:r w:rsidRPr="00D93976">
        <w:rPr>
          <w:sz w:val="26"/>
          <w:szCs w:val="26"/>
        </w:rPr>
        <w:t xml:space="preserve"> Морское страхование. — М.: МОРКНИГА, 2010.</w:t>
      </w:r>
    </w:p>
    <w:p w:rsidR="00121CAE" w:rsidRPr="00D93976" w:rsidRDefault="00121CAE" w:rsidP="000F146E">
      <w:pPr>
        <w:numPr>
          <w:ilvl w:val="0"/>
          <w:numId w:val="24"/>
        </w:numPr>
        <w:spacing w:before="120" w:after="120"/>
        <w:ind w:left="709" w:hanging="709"/>
        <w:jc w:val="both"/>
        <w:rPr>
          <w:sz w:val="26"/>
          <w:szCs w:val="26"/>
        </w:rPr>
      </w:pPr>
      <w:r w:rsidRPr="00D93976">
        <w:rPr>
          <w:i/>
          <w:iCs/>
          <w:sz w:val="26"/>
          <w:szCs w:val="26"/>
        </w:rPr>
        <w:t>Юлдашев Р.Т.</w:t>
      </w:r>
      <w:r w:rsidRPr="00D93976">
        <w:rPr>
          <w:sz w:val="26"/>
          <w:szCs w:val="26"/>
        </w:rPr>
        <w:t xml:space="preserve">  Очерки теории страхования: ретроспективный анализ развития. — М.: </w:t>
      </w:r>
      <w:proofErr w:type="spellStart"/>
      <w:r w:rsidRPr="00D93976">
        <w:rPr>
          <w:sz w:val="26"/>
          <w:szCs w:val="26"/>
        </w:rPr>
        <w:t>Анкил</w:t>
      </w:r>
      <w:proofErr w:type="spellEnd"/>
      <w:r w:rsidRPr="00D93976">
        <w:rPr>
          <w:sz w:val="26"/>
          <w:szCs w:val="26"/>
        </w:rPr>
        <w:t xml:space="preserve">, 2009. </w:t>
      </w:r>
    </w:p>
    <w:p w:rsidR="00121CAE" w:rsidRPr="00D93976" w:rsidRDefault="00121CAE" w:rsidP="000F146E">
      <w:pPr>
        <w:ind w:left="567" w:hanging="567"/>
        <w:jc w:val="both"/>
        <w:rPr>
          <w:sz w:val="28"/>
          <w:szCs w:val="28"/>
        </w:rPr>
      </w:pPr>
    </w:p>
    <w:sectPr w:rsidR="00121CAE" w:rsidRPr="00D93976" w:rsidSect="000A285D">
      <w:footerReference w:type="default" r:id="rId12"/>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BF3" w:rsidRDefault="00241BF3" w:rsidP="00A27E36">
      <w:r>
        <w:separator/>
      </w:r>
    </w:p>
  </w:endnote>
  <w:endnote w:type="continuationSeparator" w:id="1">
    <w:p w:rsidR="00241BF3" w:rsidRDefault="00241BF3" w:rsidP="00A27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unga">
    <w:panose1 w:val="00000400000000000000"/>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onoCondensed">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31029"/>
      <w:docPartObj>
        <w:docPartGallery w:val="Page Numbers (Bottom of Page)"/>
        <w:docPartUnique/>
      </w:docPartObj>
    </w:sdtPr>
    <w:sdtContent>
      <w:p w:rsidR="000A285D" w:rsidRDefault="00C9256D">
        <w:pPr>
          <w:pStyle w:val="af5"/>
          <w:jc w:val="center"/>
        </w:pPr>
        <w:r>
          <w:fldChar w:fldCharType="begin"/>
        </w:r>
        <w:r w:rsidR="000A285D">
          <w:instrText>PAGE   \* MERGEFORMAT</w:instrText>
        </w:r>
        <w:r>
          <w:fldChar w:fldCharType="separate"/>
        </w:r>
        <w:r w:rsidR="002A7EE8">
          <w:rPr>
            <w:noProof/>
          </w:rPr>
          <w:t>38</w:t>
        </w:r>
        <w:r>
          <w:fldChar w:fldCharType="end"/>
        </w:r>
      </w:p>
    </w:sdtContent>
  </w:sdt>
  <w:p w:rsidR="000A285D" w:rsidRDefault="000A285D">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BF3" w:rsidRDefault="00241BF3" w:rsidP="00A27E36">
      <w:r>
        <w:separator/>
      </w:r>
    </w:p>
  </w:footnote>
  <w:footnote w:type="continuationSeparator" w:id="1">
    <w:p w:rsidR="00241BF3" w:rsidRDefault="00241BF3" w:rsidP="00A27E36">
      <w:r>
        <w:continuationSeparator/>
      </w:r>
    </w:p>
  </w:footnote>
  <w:footnote w:id="2">
    <w:p w:rsidR="00CB0C70" w:rsidRPr="00677D42" w:rsidRDefault="00CB0C70" w:rsidP="00121CAE">
      <w:pPr>
        <w:pStyle w:val="af"/>
        <w:jc w:val="both"/>
        <w:rPr>
          <w:sz w:val="22"/>
          <w:szCs w:val="22"/>
        </w:rPr>
      </w:pPr>
      <w:r>
        <w:rPr>
          <w:rStyle w:val="ab"/>
        </w:rPr>
        <w:footnoteRef/>
      </w:r>
      <w:r w:rsidRPr="00CE65B5">
        <w:t xml:space="preserve"> </w:t>
      </w:r>
      <w:r w:rsidRPr="00677D42">
        <w:rPr>
          <w:sz w:val="22"/>
          <w:szCs w:val="22"/>
        </w:rPr>
        <w:t xml:space="preserve">Здесь и далее до п. </w:t>
      </w:r>
      <w:r>
        <w:rPr>
          <w:sz w:val="22"/>
          <w:szCs w:val="22"/>
        </w:rPr>
        <w:t>32</w:t>
      </w:r>
      <w:r w:rsidRPr="00677D42">
        <w:rPr>
          <w:sz w:val="22"/>
          <w:szCs w:val="22"/>
        </w:rPr>
        <w:t xml:space="preserve">, кроме  п. </w:t>
      </w:r>
      <w:r>
        <w:rPr>
          <w:sz w:val="22"/>
          <w:szCs w:val="22"/>
        </w:rPr>
        <w:t>20</w:t>
      </w:r>
      <w:r w:rsidRPr="00677D42">
        <w:rPr>
          <w:sz w:val="22"/>
          <w:szCs w:val="22"/>
        </w:rPr>
        <w:t>, источник: С</w:t>
      </w:r>
      <w:r w:rsidRPr="00677D42">
        <w:rPr>
          <w:rFonts w:ascii="Times New Roman CYR" w:hAnsi="Times New Roman CYR"/>
          <w:sz w:val="22"/>
          <w:szCs w:val="22"/>
        </w:rPr>
        <w:t xml:space="preserve">правочно-правовая система </w:t>
      </w:r>
      <w:proofErr w:type="spellStart"/>
      <w:r w:rsidRPr="00677D42">
        <w:rPr>
          <w:rFonts w:ascii="Times New Roman CYR" w:hAnsi="Times New Roman CYR"/>
          <w:sz w:val="22"/>
          <w:szCs w:val="22"/>
        </w:rPr>
        <w:t>КонсультантПлюс</w:t>
      </w:r>
      <w:proofErr w:type="spellEnd"/>
      <w:r w:rsidRPr="00677D42">
        <w:rPr>
          <w:rFonts w:ascii="Times New Roman CYR" w:hAnsi="Times New Roman CYR"/>
          <w:sz w:val="22"/>
          <w:szCs w:val="22"/>
        </w:rPr>
        <w:t>, Те</w:t>
      </w:r>
      <w:r w:rsidRPr="00677D42">
        <w:rPr>
          <w:rFonts w:ascii="Times New Roman CYR" w:hAnsi="Times New Roman CYR"/>
          <w:sz w:val="22"/>
          <w:szCs w:val="22"/>
        </w:rPr>
        <w:t>х</w:t>
      </w:r>
      <w:r w:rsidRPr="00677D42">
        <w:rPr>
          <w:rFonts w:ascii="Times New Roman CYR" w:hAnsi="Times New Roman CYR"/>
          <w:sz w:val="22"/>
          <w:szCs w:val="22"/>
        </w:rPr>
        <w:t>нология</w:t>
      </w:r>
      <w:proofErr w:type="gramStart"/>
      <w:r>
        <w:rPr>
          <w:rFonts w:ascii="Times New Roman CYR" w:hAnsi="Times New Roman CYR"/>
          <w:sz w:val="22"/>
          <w:szCs w:val="22"/>
        </w:rPr>
        <w:t xml:space="preserve"> </w:t>
      </w:r>
      <w:r w:rsidRPr="00677D42">
        <w:rPr>
          <w:rFonts w:ascii="Times New Roman CYR" w:hAnsi="Times New Roman CYR"/>
          <w:sz w:val="22"/>
          <w:szCs w:val="22"/>
        </w:rPr>
        <w:t>П</w:t>
      </w:r>
      <w:proofErr w:type="gramEnd"/>
      <w:r w:rsidRPr="00677D42">
        <w:rPr>
          <w:rFonts w:ascii="Times New Roman CYR" w:hAnsi="Times New Roman CYR"/>
          <w:sz w:val="22"/>
          <w:szCs w:val="22"/>
        </w:rPr>
        <w:t>роф.</w:t>
      </w:r>
    </w:p>
    <w:p w:rsidR="00CB0C70" w:rsidRPr="00CE65B5" w:rsidRDefault="00CB0C70" w:rsidP="00121CAE">
      <w:pPr>
        <w:pStyle w:val="af"/>
      </w:pPr>
    </w:p>
  </w:footnote>
  <w:footnote w:id="3">
    <w:p w:rsidR="00CB0C70" w:rsidRPr="004061C2" w:rsidRDefault="00CB0C70" w:rsidP="00121CAE">
      <w:pPr>
        <w:spacing w:before="120"/>
        <w:jc w:val="both"/>
        <w:rPr>
          <w:lang w:val="en-US"/>
        </w:rPr>
      </w:pPr>
      <w:r w:rsidRPr="009E77BE">
        <w:rPr>
          <w:rStyle w:val="ab"/>
        </w:rPr>
        <w:footnoteRef/>
      </w:r>
      <w:r w:rsidRPr="009E77BE">
        <w:rPr>
          <w:lang w:val="en-US"/>
        </w:rPr>
        <w:t xml:space="preserve"> </w:t>
      </w:r>
      <w:r w:rsidRPr="009E77BE">
        <w:t>Здесь</w:t>
      </w:r>
      <w:r w:rsidRPr="009E77BE">
        <w:rPr>
          <w:lang w:val="en-US"/>
        </w:rPr>
        <w:t xml:space="preserve"> </w:t>
      </w:r>
      <w:r w:rsidRPr="009E77BE">
        <w:t>и</w:t>
      </w:r>
      <w:r w:rsidRPr="009E77BE">
        <w:rPr>
          <w:lang w:val="en-US"/>
        </w:rPr>
        <w:t xml:space="preserve"> </w:t>
      </w:r>
      <w:r w:rsidRPr="009E77BE">
        <w:t>далее</w:t>
      </w:r>
      <w:r w:rsidRPr="009E77BE">
        <w:rPr>
          <w:lang w:val="en-US"/>
        </w:rPr>
        <w:t xml:space="preserve"> </w:t>
      </w:r>
      <w:r>
        <w:t>источник</w:t>
      </w:r>
      <w:r w:rsidRPr="009E77BE">
        <w:rPr>
          <w:lang w:val="en-US"/>
        </w:rPr>
        <w:t xml:space="preserve">: Official Journal of the European </w:t>
      </w:r>
      <w:r w:rsidRPr="004061C2">
        <w:rPr>
          <w:lang w:val="en-US"/>
        </w:rPr>
        <w:t xml:space="preserve">Union </w:t>
      </w:r>
      <w:hyperlink r:id="rId1" w:history="1">
        <w:r w:rsidRPr="004061C2">
          <w:rPr>
            <w:rStyle w:val="af1"/>
            <w:color w:val="auto"/>
            <w:u w:val="none"/>
            <w:lang w:val="en-US"/>
          </w:rPr>
          <w:t>http://eur-lex.europa.eu/JOIndex.do?ihmlang=en</w:t>
        </w:r>
      </w:hyperlink>
    </w:p>
    <w:p w:rsidR="00CB0C70" w:rsidRPr="009E77BE" w:rsidRDefault="00CB0C70" w:rsidP="00121CAE">
      <w:pPr>
        <w:pStyle w:val="af"/>
        <w:rPr>
          <w:sz w:val="24"/>
          <w:szCs w:val="24"/>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704F28"/>
    <w:lvl w:ilvl="0">
      <w:numFmt w:val="decimal"/>
      <w:lvlText w:val="*"/>
      <w:lvlJc w:val="left"/>
    </w:lvl>
  </w:abstractNum>
  <w:abstractNum w:abstractNumId="1">
    <w:nsid w:val="058C797D"/>
    <w:multiLevelType w:val="hybridMultilevel"/>
    <w:tmpl w:val="C0309F2E"/>
    <w:lvl w:ilvl="0" w:tplc="342C0A86">
      <w:start w:val="9"/>
      <w:numFmt w:val="decimal"/>
      <w:lvlText w:val="%1."/>
      <w:lvlJc w:val="left"/>
      <w:pPr>
        <w:tabs>
          <w:tab w:val="num" w:pos="720"/>
        </w:tabs>
        <w:ind w:left="720" w:hanging="360"/>
      </w:pPr>
      <w:rPr>
        <w:rFonts w:hint="default"/>
      </w:rPr>
    </w:lvl>
    <w:lvl w:ilvl="1" w:tplc="3748383E">
      <w:numFmt w:val="none"/>
      <w:lvlText w:val=""/>
      <w:lvlJc w:val="left"/>
      <w:pPr>
        <w:tabs>
          <w:tab w:val="num" w:pos="360"/>
        </w:tabs>
      </w:pPr>
    </w:lvl>
    <w:lvl w:ilvl="2" w:tplc="F746EF52">
      <w:numFmt w:val="none"/>
      <w:lvlText w:val=""/>
      <w:lvlJc w:val="left"/>
      <w:pPr>
        <w:tabs>
          <w:tab w:val="num" w:pos="360"/>
        </w:tabs>
      </w:pPr>
    </w:lvl>
    <w:lvl w:ilvl="3" w:tplc="D0642C7C">
      <w:numFmt w:val="none"/>
      <w:lvlText w:val=""/>
      <w:lvlJc w:val="left"/>
      <w:pPr>
        <w:tabs>
          <w:tab w:val="num" w:pos="360"/>
        </w:tabs>
      </w:pPr>
    </w:lvl>
    <w:lvl w:ilvl="4" w:tplc="E11EEFFA">
      <w:numFmt w:val="none"/>
      <w:lvlText w:val=""/>
      <w:lvlJc w:val="left"/>
      <w:pPr>
        <w:tabs>
          <w:tab w:val="num" w:pos="360"/>
        </w:tabs>
      </w:pPr>
    </w:lvl>
    <w:lvl w:ilvl="5" w:tplc="DBA03BF2">
      <w:numFmt w:val="none"/>
      <w:lvlText w:val=""/>
      <w:lvlJc w:val="left"/>
      <w:pPr>
        <w:tabs>
          <w:tab w:val="num" w:pos="360"/>
        </w:tabs>
      </w:pPr>
    </w:lvl>
    <w:lvl w:ilvl="6" w:tplc="01EAA52A">
      <w:numFmt w:val="none"/>
      <w:lvlText w:val=""/>
      <w:lvlJc w:val="left"/>
      <w:pPr>
        <w:tabs>
          <w:tab w:val="num" w:pos="360"/>
        </w:tabs>
      </w:pPr>
    </w:lvl>
    <w:lvl w:ilvl="7" w:tplc="C6206A04">
      <w:numFmt w:val="none"/>
      <w:lvlText w:val=""/>
      <w:lvlJc w:val="left"/>
      <w:pPr>
        <w:tabs>
          <w:tab w:val="num" w:pos="360"/>
        </w:tabs>
      </w:pPr>
    </w:lvl>
    <w:lvl w:ilvl="8" w:tplc="8DC40820">
      <w:numFmt w:val="none"/>
      <w:lvlText w:val=""/>
      <w:lvlJc w:val="left"/>
      <w:pPr>
        <w:tabs>
          <w:tab w:val="num" w:pos="360"/>
        </w:tabs>
      </w:pPr>
    </w:lvl>
  </w:abstractNum>
  <w:abstractNum w:abstractNumId="2">
    <w:nsid w:val="0ABB52A7"/>
    <w:multiLevelType w:val="hybridMultilevel"/>
    <w:tmpl w:val="1032BD52"/>
    <w:lvl w:ilvl="0" w:tplc="5B6CCCDE">
      <w:start w:val="1"/>
      <w:numFmt w:val="decimal"/>
      <w:lvlText w:val="%1."/>
      <w:lvlJc w:val="left"/>
      <w:pPr>
        <w:tabs>
          <w:tab w:val="num" w:pos="567"/>
        </w:tabs>
        <w:ind w:left="567" w:hanging="56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A20D4"/>
    <w:multiLevelType w:val="hybridMultilevel"/>
    <w:tmpl w:val="3626CD0A"/>
    <w:lvl w:ilvl="0" w:tplc="84FC17EC">
      <w:start w:val="1"/>
      <w:numFmt w:val="bullet"/>
      <w:lvlText w:val="—"/>
      <w:lvlJc w:val="left"/>
      <w:pPr>
        <w:ind w:left="360" w:hanging="360"/>
      </w:pPr>
      <w:rPr>
        <w:rFonts w:ascii="Tunga" w:hAnsi="Tunga"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091574"/>
    <w:multiLevelType w:val="hybridMultilevel"/>
    <w:tmpl w:val="72941EF4"/>
    <w:lvl w:ilvl="0" w:tplc="07A8F1C0">
      <w:start w:val="1"/>
      <w:numFmt w:val="decimal"/>
      <w:lvlText w:val="%1."/>
      <w:lvlJc w:val="left"/>
      <w:pPr>
        <w:tabs>
          <w:tab w:val="num" w:pos="360"/>
        </w:tabs>
        <w:ind w:left="360" w:hanging="360"/>
      </w:pPr>
      <w:rPr>
        <w:rFonts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51809"/>
    <w:multiLevelType w:val="hybridMultilevel"/>
    <w:tmpl w:val="9C0ADBE0"/>
    <w:lvl w:ilvl="0" w:tplc="EB942C5C">
      <w:start w:val="1"/>
      <w:numFmt w:val="decimal"/>
      <w:lvlText w:val="%1."/>
      <w:lvlJc w:val="left"/>
      <w:pPr>
        <w:tabs>
          <w:tab w:val="num" w:pos="1066"/>
        </w:tabs>
        <w:ind w:left="1066" w:hanging="37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600ABE"/>
    <w:multiLevelType w:val="hybridMultilevel"/>
    <w:tmpl w:val="99AE0C90"/>
    <w:lvl w:ilvl="0" w:tplc="FA3A39E2">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4650942"/>
    <w:multiLevelType w:val="hybridMultilevel"/>
    <w:tmpl w:val="989C28F2"/>
    <w:lvl w:ilvl="0" w:tplc="0BFAD7FA">
      <w:start w:val="1"/>
      <w:numFmt w:val="decimal"/>
      <w:lvlText w:val="%1."/>
      <w:lvlJc w:val="left"/>
      <w:pPr>
        <w:tabs>
          <w:tab w:val="num" w:pos="644"/>
        </w:tabs>
        <w:ind w:left="644" w:hanging="360"/>
      </w:pPr>
      <w:rPr>
        <w:rFonts w:hint="default"/>
        <w:b w:val="0"/>
        <w:i w:val="0"/>
        <w:color w:val="auto"/>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9C3136"/>
    <w:multiLevelType w:val="multilevel"/>
    <w:tmpl w:val="4B185F62"/>
    <w:lvl w:ilvl="0">
      <w:start w:val="8"/>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838629E"/>
    <w:multiLevelType w:val="hybridMultilevel"/>
    <w:tmpl w:val="6D0A9A8E"/>
    <w:lvl w:ilvl="0" w:tplc="48126CEA">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9533D72"/>
    <w:multiLevelType w:val="hybridMultilevel"/>
    <w:tmpl w:val="ACA49AAC"/>
    <w:lvl w:ilvl="0" w:tplc="8E42243E">
      <w:start w:val="1"/>
      <w:numFmt w:val="decimal"/>
      <w:lvlText w:val="%1."/>
      <w:lvlJc w:val="left"/>
      <w:pPr>
        <w:tabs>
          <w:tab w:val="num" w:pos="709"/>
        </w:tabs>
        <w:ind w:left="709" w:hanging="709"/>
      </w:pPr>
      <w:rPr>
        <w:rFonts w:hint="default"/>
      </w:rPr>
    </w:lvl>
    <w:lvl w:ilvl="1" w:tplc="04E29E4E">
      <w:start w:val="31"/>
      <w:numFmt w:val="decimal"/>
      <w:lvlText w:val="%2."/>
      <w:lvlJc w:val="left"/>
      <w:pPr>
        <w:tabs>
          <w:tab w:val="num" w:pos="709"/>
        </w:tabs>
        <w:ind w:left="709" w:hanging="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9A4527D"/>
    <w:multiLevelType w:val="hybridMultilevel"/>
    <w:tmpl w:val="8722C0CC"/>
    <w:lvl w:ilvl="0" w:tplc="94BED828">
      <w:start w:val="1"/>
      <w:numFmt w:val="decimal"/>
      <w:lvlText w:val="%1."/>
      <w:lvlJc w:val="left"/>
      <w:pPr>
        <w:tabs>
          <w:tab w:val="num" w:pos="1066"/>
        </w:tabs>
        <w:ind w:left="1066" w:hanging="37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B37916"/>
    <w:multiLevelType w:val="hybridMultilevel"/>
    <w:tmpl w:val="2FDA0EE4"/>
    <w:lvl w:ilvl="0" w:tplc="455AEB8E">
      <w:start w:val="1"/>
      <w:numFmt w:val="decimal"/>
      <w:lvlText w:val="%1."/>
      <w:lvlJc w:val="left"/>
      <w:pPr>
        <w:ind w:left="644"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C1038A"/>
    <w:multiLevelType w:val="hybridMultilevel"/>
    <w:tmpl w:val="F4A882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A6E6805"/>
    <w:multiLevelType w:val="hybridMultilevel"/>
    <w:tmpl w:val="8AB24AC4"/>
    <w:lvl w:ilvl="0" w:tplc="A738BF9E">
      <w:start w:val="1"/>
      <w:numFmt w:val="bullet"/>
      <w:lvlText w:val="-"/>
      <w:lvlJc w:val="left"/>
      <w:pPr>
        <w:tabs>
          <w:tab w:val="num" w:pos="1212"/>
        </w:tabs>
        <w:ind w:left="1212" w:hanging="360"/>
      </w:pPr>
      <w:rPr>
        <w:rFonts w:ascii="Tunga" w:hAnsi="Tunga"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43D47E4"/>
    <w:multiLevelType w:val="hybridMultilevel"/>
    <w:tmpl w:val="94FC17C4"/>
    <w:lvl w:ilvl="0" w:tplc="53EAD30E">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7074CE"/>
    <w:multiLevelType w:val="hybridMultilevel"/>
    <w:tmpl w:val="54829AE4"/>
    <w:lvl w:ilvl="0" w:tplc="9C5C165C">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385CF4"/>
    <w:multiLevelType w:val="hybridMultilevel"/>
    <w:tmpl w:val="6E2283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1A2320"/>
    <w:multiLevelType w:val="hybridMultilevel"/>
    <w:tmpl w:val="532C513C"/>
    <w:lvl w:ilvl="0" w:tplc="7AD82734">
      <w:start w:val="1"/>
      <w:numFmt w:val="decimal"/>
      <w:pStyle w:val="a"/>
      <w:lvlText w:val="%1."/>
      <w:lvlJc w:val="left"/>
      <w:pPr>
        <w:tabs>
          <w:tab w:val="num" w:pos="454"/>
        </w:tabs>
        <w:ind w:left="454" w:hanging="45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A77C68"/>
    <w:multiLevelType w:val="hybridMultilevel"/>
    <w:tmpl w:val="E632D386"/>
    <w:lvl w:ilvl="0" w:tplc="48126CE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A173A54"/>
    <w:multiLevelType w:val="hybridMultilevel"/>
    <w:tmpl w:val="DB3ACF42"/>
    <w:lvl w:ilvl="0" w:tplc="523E7926">
      <w:start w:val="1"/>
      <w:numFmt w:val="decimal"/>
      <w:lvlText w:val="%1."/>
      <w:lvlJc w:val="left"/>
      <w:pPr>
        <w:tabs>
          <w:tab w:val="num" w:pos="993"/>
        </w:tabs>
        <w:ind w:left="993"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650037"/>
    <w:multiLevelType w:val="hybridMultilevel"/>
    <w:tmpl w:val="B88459C0"/>
    <w:lvl w:ilvl="0" w:tplc="48126CE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2310411"/>
    <w:multiLevelType w:val="hybridMultilevel"/>
    <w:tmpl w:val="FDCE5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16508"/>
    <w:multiLevelType w:val="hybridMultilevel"/>
    <w:tmpl w:val="82B4B03C"/>
    <w:lvl w:ilvl="0" w:tplc="14704F28">
      <w:start w:val="1"/>
      <w:numFmt w:val="bullet"/>
      <w:lvlText w:val=""/>
      <w:lvlJc w:val="left"/>
      <w:pPr>
        <w:tabs>
          <w:tab w:val="num" w:pos="709"/>
        </w:tabs>
        <w:ind w:left="709" w:hanging="425"/>
      </w:pPr>
      <w:rPr>
        <w:rFonts w:ascii="Symbol" w:hAnsi="Symbol" w:cs="Symbol"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6723B3"/>
    <w:multiLevelType w:val="hybridMultilevel"/>
    <w:tmpl w:val="82880B64"/>
    <w:lvl w:ilvl="0" w:tplc="1610D7FC">
      <w:start w:val="41"/>
      <w:numFmt w:val="decimal"/>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96321C2"/>
    <w:multiLevelType w:val="hybridMultilevel"/>
    <w:tmpl w:val="8E32BDDC"/>
    <w:lvl w:ilvl="0" w:tplc="5686CE48">
      <w:start w:val="5"/>
      <w:numFmt w:val="decimal"/>
      <w:lvlText w:val="%1."/>
      <w:lvlJc w:val="left"/>
      <w:pPr>
        <w:tabs>
          <w:tab w:val="num" w:pos="1021"/>
        </w:tabs>
        <w:ind w:left="1021" w:hanging="3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B87393E"/>
    <w:multiLevelType w:val="hybridMultilevel"/>
    <w:tmpl w:val="2C5C2E1A"/>
    <w:lvl w:ilvl="0" w:tplc="9F9C96AE">
      <w:start w:val="1"/>
      <w:numFmt w:val="decimal"/>
      <w:lvlText w:val="%1."/>
      <w:lvlJc w:val="left"/>
      <w:pPr>
        <w:tabs>
          <w:tab w:val="num" w:pos="357"/>
        </w:tabs>
        <w:ind w:left="357" w:hanging="35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1C07988"/>
    <w:multiLevelType w:val="singleLevel"/>
    <w:tmpl w:val="0180F9E6"/>
    <w:lvl w:ilvl="0">
      <w:start w:val="1"/>
      <w:numFmt w:val="bullet"/>
      <w:pStyle w:val="2"/>
      <w:lvlText w:val=""/>
      <w:lvlJc w:val="left"/>
      <w:pPr>
        <w:tabs>
          <w:tab w:val="num" w:pos="360"/>
        </w:tabs>
        <w:ind w:left="360" w:hanging="360"/>
      </w:pPr>
      <w:rPr>
        <w:rFonts w:ascii="Symbol" w:hAnsi="Symbol" w:hint="default"/>
      </w:rPr>
    </w:lvl>
  </w:abstractNum>
  <w:abstractNum w:abstractNumId="28">
    <w:nsid w:val="525C47C2"/>
    <w:multiLevelType w:val="hybridMultilevel"/>
    <w:tmpl w:val="DA7AF7BE"/>
    <w:lvl w:ilvl="0" w:tplc="F5E4B6E8">
      <w:start w:val="1"/>
      <w:numFmt w:val="decimal"/>
      <w:lvlText w:val="%1."/>
      <w:lvlJc w:val="left"/>
      <w:pPr>
        <w:tabs>
          <w:tab w:val="num" w:pos="720"/>
        </w:tabs>
        <w:ind w:left="72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D535E3"/>
    <w:multiLevelType w:val="hybridMultilevel"/>
    <w:tmpl w:val="A1F81F80"/>
    <w:lvl w:ilvl="0" w:tplc="D86C5296">
      <w:start w:val="1"/>
      <w:numFmt w:val="decimal"/>
      <w:lvlText w:val="%1."/>
      <w:lvlJc w:val="left"/>
      <w:pPr>
        <w:ind w:left="1813" w:hanging="1104"/>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56B17FCE"/>
    <w:multiLevelType w:val="hybridMultilevel"/>
    <w:tmpl w:val="A9EA0408"/>
    <w:lvl w:ilvl="0" w:tplc="801409F6">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6DB69D1"/>
    <w:multiLevelType w:val="hybridMultilevel"/>
    <w:tmpl w:val="685C13C2"/>
    <w:lvl w:ilvl="0" w:tplc="20641DB8">
      <w:start w:val="1"/>
      <w:numFmt w:val="bullet"/>
      <w:lvlText w:val=""/>
      <w:lvlJc w:val="left"/>
      <w:pPr>
        <w:ind w:left="927" w:hanging="360"/>
      </w:pPr>
      <w:rPr>
        <w:rFonts w:ascii="Symbol" w:hAnsi="Symbol" w:hint="default"/>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61F12464"/>
    <w:multiLevelType w:val="hybridMultilevel"/>
    <w:tmpl w:val="231A1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4FF49C8"/>
    <w:multiLevelType w:val="hybridMultilevel"/>
    <w:tmpl w:val="13589D28"/>
    <w:lvl w:ilvl="0" w:tplc="DAC4500C">
      <w:start w:val="51"/>
      <w:numFmt w:val="decimal"/>
      <w:lvlText w:val="%1."/>
      <w:lvlJc w:val="left"/>
      <w:pPr>
        <w:tabs>
          <w:tab w:val="num" w:pos="709"/>
        </w:tabs>
        <w:ind w:left="709" w:hanging="709"/>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6618028E"/>
    <w:multiLevelType w:val="hybridMultilevel"/>
    <w:tmpl w:val="158C2106"/>
    <w:lvl w:ilvl="0" w:tplc="487AE9F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66F751B8"/>
    <w:multiLevelType w:val="multilevel"/>
    <w:tmpl w:val="947A9680"/>
    <w:lvl w:ilvl="0">
      <w:start w:val="9"/>
      <w:numFmt w:val="decimal"/>
      <w:lvlText w:val="%1."/>
      <w:lvlJc w:val="left"/>
      <w:pPr>
        <w:tabs>
          <w:tab w:val="num" w:pos="1200"/>
        </w:tabs>
        <w:ind w:left="1200" w:hanging="480"/>
      </w:pPr>
      <w:rPr>
        <w:rFonts w:hint="default"/>
      </w:rPr>
    </w:lvl>
    <w:lvl w:ilvl="1">
      <w:start w:val="12"/>
      <w:numFmt w:val="decimal"/>
      <w:lvlText w:val="%1.%2."/>
      <w:lvlJc w:val="left"/>
      <w:pPr>
        <w:tabs>
          <w:tab w:val="num" w:pos="1200"/>
        </w:tabs>
        <w:ind w:left="1200"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6">
    <w:nsid w:val="6822242B"/>
    <w:multiLevelType w:val="hybridMultilevel"/>
    <w:tmpl w:val="D4A45580"/>
    <w:lvl w:ilvl="0" w:tplc="A07E7C1E">
      <w:start w:val="1"/>
      <w:numFmt w:val="decimal"/>
      <w:lvlText w:val="%1)"/>
      <w:lvlJc w:val="left"/>
      <w:pPr>
        <w:ind w:left="1495"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8E97B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72574BB3"/>
    <w:multiLevelType w:val="hybridMultilevel"/>
    <w:tmpl w:val="F864B904"/>
    <w:lvl w:ilvl="0" w:tplc="68D06E40">
      <w:start w:val="3"/>
      <w:numFmt w:val="decimal"/>
      <w:lvlText w:val="%1."/>
      <w:lvlJc w:val="left"/>
      <w:pPr>
        <w:tabs>
          <w:tab w:val="num" w:pos="1779"/>
        </w:tabs>
        <w:ind w:left="1779" w:hanging="360"/>
      </w:pPr>
      <w:rPr>
        <w:rFonts w:hint="default"/>
      </w:rPr>
    </w:lvl>
    <w:lvl w:ilvl="1" w:tplc="06403296">
      <w:numFmt w:val="none"/>
      <w:lvlText w:val=""/>
      <w:lvlJc w:val="left"/>
      <w:pPr>
        <w:tabs>
          <w:tab w:val="num" w:pos="360"/>
        </w:tabs>
      </w:pPr>
    </w:lvl>
    <w:lvl w:ilvl="2" w:tplc="215A04E4">
      <w:numFmt w:val="none"/>
      <w:lvlText w:val=""/>
      <w:lvlJc w:val="left"/>
      <w:pPr>
        <w:tabs>
          <w:tab w:val="num" w:pos="360"/>
        </w:tabs>
      </w:pPr>
    </w:lvl>
    <w:lvl w:ilvl="3" w:tplc="F75C313A">
      <w:numFmt w:val="none"/>
      <w:lvlText w:val=""/>
      <w:lvlJc w:val="left"/>
      <w:pPr>
        <w:tabs>
          <w:tab w:val="num" w:pos="360"/>
        </w:tabs>
      </w:pPr>
    </w:lvl>
    <w:lvl w:ilvl="4" w:tplc="CF7EAFC6">
      <w:numFmt w:val="none"/>
      <w:lvlText w:val=""/>
      <w:lvlJc w:val="left"/>
      <w:pPr>
        <w:tabs>
          <w:tab w:val="num" w:pos="360"/>
        </w:tabs>
      </w:pPr>
    </w:lvl>
    <w:lvl w:ilvl="5" w:tplc="B17090CA">
      <w:numFmt w:val="none"/>
      <w:lvlText w:val=""/>
      <w:lvlJc w:val="left"/>
      <w:pPr>
        <w:tabs>
          <w:tab w:val="num" w:pos="360"/>
        </w:tabs>
      </w:pPr>
    </w:lvl>
    <w:lvl w:ilvl="6" w:tplc="FE7C6586">
      <w:numFmt w:val="none"/>
      <w:lvlText w:val=""/>
      <w:lvlJc w:val="left"/>
      <w:pPr>
        <w:tabs>
          <w:tab w:val="num" w:pos="360"/>
        </w:tabs>
      </w:pPr>
    </w:lvl>
    <w:lvl w:ilvl="7" w:tplc="55540B84">
      <w:numFmt w:val="none"/>
      <w:lvlText w:val=""/>
      <w:lvlJc w:val="left"/>
      <w:pPr>
        <w:tabs>
          <w:tab w:val="num" w:pos="360"/>
        </w:tabs>
      </w:pPr>
    </w:lvl>
    <w:lvl w:ilvl="8" w:tplc="2E527A4E">
      <w:numFmt w:val="none"/>
      <w:lvlText w:val=""/>
      <w:lvlJc w:val="left"/>
      <w:pPr>
        <w:tabs>
          <w:tab w:val="num" w:pos="360"/>
        </w:tabs>
      </w:pPr>
    </w:lvl>
  </w:abstractNum>
  <w:abstractNum w:abstractNumId="39">
    <w:nsid w:val="75A63A22"/>
    <w:multiLevelType w:val="hybridMultilevel"/>
    <w:tmpl w:val="B78E616A"/>
    <w:lvl w:ilvl="0" w:tplc="F2345010">
      <w:start w:val="1"/>
      <w:numFmt w:val="decimal"/>
      <w:lvlText w:val="%1."/>
      <w:lvlJc w:val="left"/>
      <w:pPr>
        <w:tabs>
          <w:tab w:val="num" w:pos="567"/>
        </w:tabs>
        <w:ind w:left="567" w:hanging="567"/>
      </w:pPr>
      <w:rPr>
        <w:rFonts w:hint="default"/>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0C75CC"/>
    <w:multiLevelType w:val="hybridMultilevel"/>
    <w:tmpl w:val="E4A08242"/>
    <w:lvl w:ilvl="0" w:tplc="A738BF9E">
      <w:start w:val="1"/>
      <w:numFmt w:val="bullet"/>
      <w:lvlText w:val="-"/>
      <w:lvlJc w:val="left"/>
      <w:pPr>
        <w:tabs>
          <w:tab w:val="num" w:pos="1260"/>
        </w:tabs>
        <w:ind w:left="1260" w:hanging="360"/>
      </w:pPr>
      <w:rPr>
        <w:rFonts w:ascii="Tunga" w:hAnsi="Tung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5D0BB2"/>
    <w:multiLevelType w:val="hybridMultilevel"/>
    <w:tmpl w:val="944A548A"/>
    <w:lvl w:ilvl="0" w:tplc="93AC9004">
      <w:start w:val="5"/>
      <w:numFmt w:val="decimal"/>
      <w:lvlText w:val="%1."/>
      <w:lvlJc w:val="left"/>
      <w:pPr>
        <w:tabs>
          <w:tab w:val="num" w:pos="720"/>
        </w:tabs>
        <w:ind w:left="720" w:hanging="360"/>
      </w:pPr>
      <w:rPr>
        <w:rFonts w:hint="default"/>
      </w:rPr>
    </w:lvl>
    <w:lvl w:ilvl="1" w:tplc="5F2EDCCE">
      <w:numFmt w:val="none"/>
      <w:lvlText w:val=""/>
      <w:lvlJc w:val="left"/>
      <w:pPr>
        <w:tabs>
          <w:tab w:val="num" w:pos="360"/>
        </w:tabs>
      </w:pPr>
    </w:lvl>
    <w:lvl w:ilvl="2" w:tplc="5C3851F2">
      <w:numFmt w:val="none"/>
      <w:lvlText w:val=""/>
      <w:lvlJc w:val="left"/>
      <w:pPr>
        <w:tabs>
          <w:tab w:val="num" w:pos="360"/>
        </w:tabs>
      </w:pPr>
    </w:lvl>
    <w:lvl w:ilvl="3" w:tplc="17C4034A">
      <w:numFmt w:val="none"/>
      <w:lvlText w:val=""/>
      <w:lvlJc w:val="left"/>
      <w:pPr>
        <w:tabs>
          <w:tab w:val="num" w:pos="360"/>
        </w:tabs>
      </w:pPr>
    </w:lvl>
    <w:lvl w:ilvl="4" w:tplc="7ED427F0">
      <w:numFmt w:val="none"/>
      <w:lvlText w:val=""/>
      <w:lvlJc w:val="left"/>
      <w:pPr>
        <w:tabs>
          <w:tab w:val="num" w:pos="360"/>
        </w:tabs>
      </w:pPr>
    </w:lvl>
    <w:lvl w:ilvl="5" w:tplc="9DB4AD3A">
      <w:numFmt w:val="none"/>
      <w:lvlText w:val=""/>
      <w:lvlJc w:val="left"/>
      <w:pPr>
        <w:tabs>
          <w:tab w:val="num" w:pos="360"/>
        </w:tabs>
      </w:pPr>
    </w:lvl>
    <w:lvl w:ilvl="6" w:tplc="217AC65C">
      <w:numFmt w:val="none"/>
      <w:lvlText w:val=""/>
      <w:lvlJc w:val="left"/>
      <w:pPr>
        <w:tabs>
          <w:tab w:val="num" w:pos="360"/>
        </w:tabs>
      </w:pPr>
    </w:lvl>
    <w:lvl w:ilvl="7" w:tplc="4628EF1A">
      <w:numFmt w:val="none"/>
      <w:lvlText w:val=""/>
      <w:lvlJc w:val="left"/>
      <w:pPr>
        <w:tabs>
          <w:tab w:val="num" w:pos="360"/>
        </w:tabs>
      </w:pPr>
    </w:lvl>
    <w:lvl w:ilvl="8" w:tplc="72F0BB26">
      <w:numFmt w:val="none"/>
      <w:lvlText w:val=""/>
      <w:lvlJc w:val="left"/>
      <w:pPr>
        <w:tabs>
          <w:tab w:val="num" w:pos="360"/>
        </w:tabs>
      </w:pPr>
    </w:lvl>
  </w:abstractNum>
  <w:abstractNum w:abstractNumId="42">
    <w:nsid w:val="7E9C7073"/>
    <w:multiLevelType w:val="hybridMultilevel"/>
    <w:tmpl w:val="1F3C8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7"/>
  </w:num>
  <w:num w:numId="3">
    <w:abstractNumId w:val="32"/>
  </w:num>
  <w:num w:numId="4">
    <w:abstractNumId w:val="6"/>
  </w:num>
  <w:num w:numId="5">
    <w:abstractNumId w:val="26"/>
  </w:num>
  <w:num w:numId="6">
    <w:abstractNumId w:val="18"/>
  </w:num>
  <w:num w:numId="7">
    <w:abstractNumId w:val="34"/>
  </w:num>
  <w:num w:numId="8">
    <w:abstractNumId w:val="22"/>
  </w:num>
  <w:num w:numId="9">
    <w:abstractNumId w:val="36"/>
  </w:num>
  <w:num w:numId="10">
    <w:abstractNumId w:val="27"/>
  </w:num>
  <w:num w:numId="11">
    <w:abstractNumId w:val="33"/>
  </w:num>
  <w:num w:numId="12">
    <w:abstractNumId w:val="10"/>
  </w:num>
  <w:num w:numId="13">
    <w:abstractNumId w:val="24"/>
  </w:num>
  <w:num w:numId="14">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9"/>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5"/>
  </w:num>
  <w:num w:numId="20">
    <w:abstractNumId w:val="16"/>
  </w:num>
  <w:num w:numId="21">
    <w:abstractNumId w:val="30"/>
  </w:num>
  <w:num w:numId="22">
    <w:abstractNumId w:val="20"/>
  </w:num>
  <w:num w:numId="23">
    <w:abstractNumId w:val="11"/>
  </w:num>
  <w:num w:numId="24">
    <w:abstractNumId w:val="12"/>
  </w:num>
  <w:num w:numId="25">
    <w:abstractNumId w:val="15"/>
  </w:num>
  <w:num w:numId="26">
    <w:abstractNumId w:val="7"/>
  </w:num>
  <w:num w:numId="27">
    <w:abstractNumId w:val="4"/>
  </w:num>
  <w:num w:numId="28">
    <w:abstractNumId w:val="28"/>
  </w:num>
  <w:num w:numId="29">
    <w:abstractNumId w:val="17"/>
  </w:num>
  <w:num w:numId="30">
    <w:abstractNumId w:val="5"/>
  </w:num>
  <w:num w:numId="31">
    <w:abstractNumId w:val="2"/>
  </w:num>
  <w:num w:numId="32">
    <w:abstractNumId w:val="3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0"/>
    <w:lvlOverride w:ilvl="0">
      <w:lvl w:ilvl="0">
        <w:start w:val="1"/>
        <w:numFmt w:val="bullet"/>
        <w:lvlText w:val=""/>
        <w:legacy w:legacy="1" w:legacySpace="120" w:legacyIndent="360"/>
        <w:lvlJc w:val="left"/>
        <w:pPr>
          <w:ind w:left="1260" w:hanging="360"/>
        </w:pPr>
        <w:rPr>
          <w:rFonts w:ascii="Symbol" w:hAnsi="Symbol" w:hint="default"/>
        </w:rPr>
      </w:lvl>
    </w:lvlOverride>
  </w:num>
  <w:num w:numId="36">
    <w:abstractNumId w:val="42"/>
  </w:num>
  <w:num w:numId="37">
    <w:abstractNumId w:val="14"/>
  </w:num>
  <w:num w:numId="38">
    <w:abstractNumId w:val="40"/>
  </w:num>
  <w:num w:numId="39">
    <w:abstractNumId w:val="3"/>
  </w:num>
  <w:num w:numId="40">
    <w:abstractNumId w:val="31"/>
  </w:num>
  <w:num w:numId="41">
    <w:abstractNumId w:val="23"/>
  </w:num>
  <w:num w:numId="42">
    <w:abstractNumId w:val="21"/>
  </w:num>
  <w:num w:numId="43">
    <w:abstractNumId w:val="9"/>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autoHyphenation/>
  <w:characterSpacingControl w:val="doNotCompress"/>
  <w:footnotePr>
    <w:footnote w:id="0"/>
    <w:footnote w:id="1"/>
  </w:footnotePr>
  <w:endnotePr>
    <w:endnote w:id="0"/>
    <w:endnote w:id="1"/>
  </w:endnotePr>
  <w:compat/>
  <w:rsids>
    <w:rsidRoot w:val="00470DD0"/>
    <w:rsid w:val="0000057F"/>
    <w:rsid w:val="00014959"/>
    <w:rsid w:val="0001593F"/>
    <w:rsid w:val="0002312D"/>
    <w:rsid w:val="000407D2"/>
    <w:rsid w:val="00040B86"/>
    <w:rsid w:val="0006091F"/>
    <w:rsid w:val="00065A93"/>
    <w:rsid w:val="000777C2"/>
    <w:rsid w:val="00081EEC"/>
    <w:rsid w:val="000A285D"/>
    <w:rsid w:val="000A327E"/>
    <w:rsid w:val="000A5089"/>
    <w:rsid w:val="000B1E80"/>
    <w:rsid w:val="000B2F36"/>
    <w:rsid w:val="000B5601"/>
    <w:rsid w:val="000D00F6"/>
    <w:rsid w:val="000E0C39"/>
    <w:rsid w:val="000E32D5"/>
    <w:rsid w:val="000E46CD"/>
    <w:rsid w:val="000F146E"/>
    <w:rsid w:val="000F31CE"/>
    <w:rsid w:val="00113BE7"/>
    <w:rsid w:val="00121CAE"/>
    <w:rsid w:val="0013128A"/>
    <w:rsid w:val="00132895"/>
    <w:rsid w:val="0014075F"/>
    <w:rsid w:val="00141665"/>
    <w:rsid w:val="00144826"/>
    <w:rsid w:val="00146929"/>
    <w:rsid w:val="0016006E"/>
    <w:rsid w:val="00162E7B"/>
    <w:rsid w:val="00170FD6"/>
    <w:rsid w:val="00173666"/>
    <w:rsid w:val="00181A53"/>
    <w:rsid w:val="00187DCA"/>
    <w:rsid w:val="001A02E7"/>
    <w:rsid w:val="001A4E01"/>
    <w:rsid w:val="001A5137"/>
    <w:rsid w:val="001C1D45"/>
    <w:rsid w:val="001D477B"/>
    <w:rsid w:val="001F0F37"/>
    <w:rsid w:val="002225DF"/>
    <w:rsid w:val="00227889"/>
    <w:rsid w:val="0023330C"/>
    <w:rsid w:val="002345FE"/>
    <w:rsid w:val="0024127F"/>
    <w:rsid w:val="00241BF3"/>
    <w:rsid w:val="00242E87"/>
    <w:rsid w:val="002444DB"/>
    <w:rsid w:val="002568F6"/>
    <w:rsid w:val="00276D32"/>
    <w:rsid w:val="00282CBD"/>
    <w:rsid w:val="00291066"/>
    <w:rsid w:val="002A58BB"/>
    <w:rsid w:val="002A6C1C"/>
    <w:rsid w:val="002A7EE8"/>
    <w:rsid w:val="002B3D4A"/>
    <w:rsid w:val="002B7A8C"/>
    <w:rsid w:val="002C178F"/>
    <w:rsid w:val="002E0B65"/>
    <w:rsid w:val="002F0385"/>
    <w:rsid w:val="003250B3"/>
    <w:rsid w:val="00340FB3"/>
    <w:rsid w:val="00353AFE"/>
    <w:rsid w:val="0037311E"/>
    <w:rsid w:val="0037537D"/>
    <w:rsid w:val="00384B4C"/>
    <w:rsid w:val="00391FF9"/>
    <w:rsid w:val="0039699C"/>
    <w:rsid w:val="003A6929"/>
    <w:rsid w:val="003A7220"/>
    <w:rsid w:val="003A7699"/>
    <w:rsid w:val="003B005F"/>
    <w:rsid w:val="003B20C1"/>
    <w:rsid w:val="003C1E12"/>
    <w:rsid w:val="003D4AF4"/>
    <w:rsid w:val="003F20BA"/>
    <w:rsid w:val="003F2F09"/>
    <w:rsid w:val="004061C2"/>
    <w:rsid w:val="00412443"/>
    <w:rsid w:val="00430F43"/>
    <w:rsid w:val="0045349C"/>
    <w:rsid w:val="00453D48"/>
    <w:rsid w:val="00464129"/>
    <w:rsid w:val="00470DD0"/>
    <w:rsid w:val="00491E47"/>
    <w:rsid w:val="00491FA1"/>
    <w:rsid w:val="004B08CB"/>
    <w:rsid w:val="004B36BF"/>
    <w:rsid w:val="004C7CFB"/>
    <w:rsid w:val="004E7CC2"/>
    <w:rsid w:val="004F1453"/>
    <w:rsid w:val="004F44CE"/>
    <w:rsid w:val="005109B3"/>
    <w:rsid w:val="00511AFE"/>
    <w:rsid w:val="00516658"/>
    <w:rsid w:val="005345F0"/>
    <w:rsid w:val="00554BEC"/>
    <w:rsid w:val="00555CAF"/>
    <w:rsid w:val="00572065"/>
    <w:rsid w:val="00575A91"/>
    <w:rsid w:val="00590006"/>
    <w:rsid w:val="00592454"/>
    <w:rsid w:val="00592DF0"/>
    <w:rsid w:val="005B413D"/>
    <w:rsid w:val="005C1CED"/>
    <w:rsid w:val="005D2380"/>
    <w:rsid w:val="005E6259"/>
    <w:rsid w:val="005E7A1C"/>
    <w:rsid w:val="005F6C91"/>
    <w:rsid w:val="006022C6"/>
    <w:rsid w:val="006132AD"/>
    <w:rsid w:val="00626E76"/>
    <w:rsid w:val="00630470"/>
    <w:rsid w:val="00634C6E"/>
    <w:rsid w:val="00644E9F"/>
    <w:rsid w:val="0065235A"/>
    <w:rsid w:val="006552F8"/>
    <w:rsid w:val="00656C22"/>
    <w:rsid w:val="00656C37"/>
    <w:rsid w:val="00663D3E"/>
    <w:rsid w:val="006657DB"/>
    <w:rsid w:val="0066599D"/>
    <w:rsid w:val="006677A3"/>
    <w:rsid w:val="00686F35"/>
    <w:rsid w:val="00691D26"/>
    <w:rsid w:val="006A3A3C"/>
    <w:rsid w:val="006A47DE"/>
    <w:rsid w:val="006B17B4"/>
    <w:rsid w:val="006C3301"/>
    <w:rsid w:val="006C5771"/>
    <w:rsid w:val="006D3D5D"/>
    <w:rsid w:val="006E4C8F"/>
    <w:rsid w:val="006F5D5A"/>
    <w:rsid w:val="00711593"/>
    <w:rsid w:val="00722DC8"/>
    <w:rsid w:val="007372C0"/>
    <w:rsid w:val="007421C5"/>
    <w:rsid w:val="00757912"/>
    <w:rsid w:val="0076716C"/>
    <w:rsid w:val="0076781D"/>
    <w:rsid w:val="00771C0C"/>
    <w:rsid w:val="00773D56"/>
    <w:rsid w:val="007A0F79"/>
    <w:rsid w:val="007A4F11"/>
    <w:rsid w:val="007C1954"/>
    <w:rsid w:val="007C25B0"/>
    <w:rsid w:val="007C54EA"/>
    <w:rsid w:val="007E56E9"/>
    <w:rsid w:val="007F66A7"/>
    <w:rsid w:val="00801B2B"/>
    <w:rsid w:val="00812859"/>
    <w:rsid w:val="00812940"/>
    <w:rsid w:val="00822A81"/>
    <w:rsid w:val="00832CBE"/>
    <w:rsid w:val="008342E6"/>
    <w:rsid w:val="00837A77"/>
    <w:rsid w:val="00850D25"/>
    <w:rsid w:val="008A0E13"/>
    <w:rsid w:val="008A54E2"/>
    <w:rsid w:val="008A5863"/>
    <w:rsid w:val="008A5907"/>
    <w:rsid w:val="008A7836"/>
    <w:rsid w:val="008B0DE4"/>
    <w:rsid w:val="008B0F10"/>
    <w:rsid w:val="008B3205"/>
    <w:rsid w:val="008C0E60"/>
    <w:rsid w:val="008C0E79"/>
    <w:rsid w:val="008E6192"/>
    <w:rsid w:val="008F46AA"/>
    <w:rsid w:val="008F6949"/>
    <w:rsid w:val="00901C36"/>
    <w:rsid w:val="00902F7B"/>
    <w:rsid w:val="009038C4"/>
    <w:rsid w:val="00904174"/>
    <w:rsid w:val="00904836"/>
    <w:rsid w:val="0091306F"/>
    <w:rsid w:val="009451F6"/>
    <w:rsid w:val="0095193A"/>
    <w:rsid w:val="00957EDC"/>
    <w:rsid w:val="009660A5"/>
    <w:rsid w:val="00967CFA"/>
    <w:rsid w:val="00992D2A"/>
    <w:rsid w:val="009C2561"/>
    <w:rsid w:val="009D0931"/>
    <w:rsid w:val="009E0F89"/>
    <w:rsid w:val="009F6D29"/>
    <w:rsid w:val="00A01F4B"/>
    <w:rsid w:val="00A03D73"/>
    <w:rsid w:val="00A1029C"/>
    <w:rsid w:val="00A10303"/>
    <w:rsid w:val="00A12013"/>
    <w:rsid w:val="00A27E36"/>
    <w:rsid w:val="00A31E68"/>
    <w:rsid w:val="00A35464"/>
    <w:rsid w:val="00A4015B"/>
    <w:rsid w:val="00A432AA"/>
    <w:rsid w:val="00A452BE"/>
    <w:rsid w:val="00A55907"/>
    <w:rsid w:val="00A6175F"/>
    <w:rsid w:val="00A63F87"/>
    <w:rsid w:val="00A64C01"/>
    <w:rsid w:val="00A70CAB"/>
    <w:rsid w:val="00A735AC"/>
    <w:rsid w:val="00A82279"/>
    <w:rsid w:val="00AA0FB5"/>
    <w:rsid w:val="00AA32C7"/>
    <w:rsid w:val="00AD4BF6"/>
    <w:rsid w:val="00B03839"/>
    <w:rsid w:val="00B05DA8"/>
    <w:rsid w:val="00B276ED"/>
    <w:rsid w:val="00B36FCA"/>
    <w:rsid w:val="00B41C7F"/>
    <w:rsid w:val="00B60517"/>
    <w:rsid w:val="00B628A6"/>
    <w:rsid w:val="00B63B3C"/>
    <w:rsid w:val="00B75762"/>
    <w:rsid w:val="00B825C8"/>
    <w:rsid w:val="00BC3539"/>
    <w:rsid w:val="00BF041A"/>
    <w:rsid w:val="00BF5A23"/>
    <w:rsid w:val="00C0513C"/>
    <w:rsid w:val="00C056DB"/>
    <w:rsid w:val="00C0655F"/>
    <w:rsid w:val="00C12D35"/>
    <w:rsid w:val="00C16040"/>
    <w:rsid w:val="00C41EB8"/>
    <w:rsid w:val="00C52275"/>
    <w:rsid w:val="00C54E2B"/>
    <w:rsid w:val="00C55786"/>
    <w:rsid w:val="00C571CB"/>
    <w:rsid w:val="00C74434"/>
    <w:rsid w:val="00C773E2"/>
    <w:rsid w:val="00C9256D"/>
    <w:rsid w:val="00C9393E"/>
    <w:rsid w:val="00CB0C70"/>
    <w:rsid w:val="00CC5103"/>
    <w:rsid w:val="00CC5503"/>
    <w:rsid w:val="00CD5553"/>
    <w:rsid w:val="00CE78F7"/>
    <w:rsid w:val="00CF0CF2"/>
    <w:rsid w:val="00CF390D"/>
    <w:rsid w:val="00CF39ED"/>
    <w:rsid w:val="00D03697"/>
    <w:rsid w:val="00D071C6"/>
    <w:rsid w:val="00D24F9E"/>
    <w:rsid w:val="00D2522D"/>
    <w:rsid w:val="00D43B72"/>
    <w:rsid w:val="00D44027"/>
    <w:rsid w:val="00D65E3A"/>
    <w:rsid w:val="00D7298E"/>
    <w:rsid w:val="00D85237"/>
    <w:rsid w:val="00D87339"/>
    <w:rsid w:val="00D93976"/>
    <w:rsid w:val="00D94A9C"/>
    <w:rsid w:val="00D966A6"/>
    <w:rsid w:val="00DC0806"/>
    <w:rsid w:val="00DD0EA5"/>
    <w:rsid w:val="00E064E8"/>
    <w:rsid w:val="00E07AB0"/>
    <w:rsid w:val="00E1080A"/>
    <w:rsid w:val="00E1568B"/>
    <w:rsid w:val="00E2459C"/>
    <w:rsid w:val="00E36B3B"/>
    <w:rsid w:val="00E51C02"/>
    <w:rsid w:val="00E62432"/>
    <w:rsid w:val="00E77794"/>
    <w:rsid w:val="00E80C01"/>
    <w:rsid w:val="00E81F87"/>
    <w:rsid w:val="00E87A04"/>
    <w:rsid w:val="00E93BB4"/>
    <w:rsid w:val="00EA5F24"/>
    <w:rsid w:val="00EB2E5E"/>
    <w:rsid w:val="00EC16EA"/>
    <w:rsid w:val="00ED1C05"/>
    <w:rsid w:val="00ED3237"/>
    <w:rsid w:val="00ED5678"/>
    <w:rsid w:val="00ED7C4B"/>
    <w:rsid w:val="00EE0704"/>
    <w:rsid w:val="00EE0888"/>
    <w:rsid w:val="00EE2E0C"/>
    <w:rsid w:val="00EF2A08"/>
    <w:rsid w:val="00F16EB9"/>
    <w:rsid w:val="00F50A31"/>
    <w:rsid w:val="00F5231E"/>
    <w:rsid w:val="00F64389"/>
    <w:rsid w:val="00F66761"/>
    <w:rsid w:val="00F81CDE"/>
    <w:rsid w:val="00F85C34"/>
    <w:rsid w:val="00F91E25"/>
    <w:rsid w:val="00F939AF"/>
    <w:rsid w:val="00FC4763"/>
    <w:rsid w:val="00FC59CB"/>
    <w:rsid w:val="00FD2119"/>
    <w:rsid w:val="00FD4E16"/>
    <w:rsid w:val="00FE1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locked="1" w:semiHidden="0" w:uiPriority="0" w:unhideWhenUsed="0"/>
    <w:lsdException w:name="page number" w:uiPriority="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DD0"/>
    <w:pPr>
      <w:widowControl w:val="0"/>
    </w:pPr>
    <w:rPr>
      <w:rFonts w:ascii="Times New Roman" w:eastAsia="Times New Roman" w:hAnsi="Times New Roman"/>
    </w:rPr>
  </w:style>
  <w:style w:type="paragraph" w:styleId="1">
    <w:name w:val="heading 1"/>
    <w:basedOn w:val="a0"/>
    <w:next w:val="a0"/>
    <w:link w:val="10"/>
    <w:qFormat/>
    <w:rsid w:val="00F5231E"/>
    <w:pPr>
      <w:keepNext/>
      <w:keepLines/>
      <w:spacing w:before="480"/>
      <w:outlineLvl w:val="0"/>
    </w:pPr>
    <w:rPr>
      <w:rFonts w:ascii="Cambria" w:hAnsi="Cambria"/>
      <w:b/>
      <w:bCs/>
      <w:color w:val="365F91"/>
      <w:sz w:val="28"/>
      <w:szCs w:val="28"/>
    </w:rPr>
  </w:style>
  <w:style w:type="paragraph" w:styleId="20">
    <w:name w:val="heading 2"/>
    <w:basedOn w:val="a0"/>
    <w:next w:val="a0"/>
    <w:link w:val="21"/>
    <w:unhideWhenUsed/>
    <w:qFormat/>
    <w:locked/>
    <w:rsid w:val="00121CAE"/>
    <w:pPr>
      <w:keepNext/>
      <w:spacing w:before="240" w:after="60"/>
      <w:outlineLvl w:val="1"/>
    </w:pPr>
    <w:rPr>
      <w:rFonts w:ascii="Cambria" w:hAnsi="Cambria"/>
      <w:b/>
      <w:bCs/>
      <w:i/>
      <w:iCs/>
      <w:sz w:val="28"/>
      <w:szCs w:val="28"/>
    </w:rPr>
  </w:style>
  <w:style w:type="paragraph" w:styleId="3">
    <w:name w:val="heading 3"/>
    <w:basedOn w:val="a0"/>
    <w:next w:val="a0"/>
    <w:link w:val="30"/>
    <w:qFormat/>
    <w:locked/>
    <w:rsid w:val="00121CAE"/>
    <w:pPr>
      <w:keepNext/>
      <w:widowControl/>
      <w:autoSpaceDE w:val="0"/>
      <w:autoSpaceDN w:val="0"/>
      <w:adjustRightInd w:val="0"/>
      <w:spacing w:line="360" w:lineRule="auto"/>
      <w:ind w:firstLine="567"/>
      <w:jc w:val="both"/>
      <w:outlineLvl w:val="2"/>
    </w:pPr>
    <w:rPr>
      <w:b/>
      <w:bCs/>
      <w:sz w:val="32"/>
      <w:szCs w:val="32"/>
    </w:rPr>
  </w:style>
  <w:style w:type="paragraph" w:styleId="4">
    <w:name w:val="heading 4"/>
    <w:basedOn w:val="a0"/>
    <w:next w:val="a0"/>
    <w:link w:val="40"/>
    <w:qFormat/>
    <w:rsid w:val="00470DD0"/>
    <w:pPr>
      <w:keepNext/>
      <w:spacing w:line="360" w:lineRule="auto"/>
      <w:outlineLvl w:val="3"/>
    </w:pPr>
    <w:rPr>
      <w:sz w:val="28"/>
    </w:rPr>
  </w:style>
  <w:style w:type="paragraph" w:styleId="5">
    <w:name w:val="heading 5"/>
    <w:basedOn w:val="a0"/>
    <w:next w:val="a0"/>
    <w:link w:val="50"/>
    <w:qFormat/>
    <w:rsid w:val="00470DD0"/>
    <w:pPr>
      <w:keepNext/>
      <w:spacing w:line="360" w:lineRule="auto"/>
      <w:jc w:val="right"/>
      <w:outlineLvl w:val="4"/>
    </w:pPr>
    <w:rPr>
      <w:sz w:val="28"/>
    </w:rPr>
  </w:style>
  <w:style w:type="paragraph" w:styleId="6">
    <w:name w:val="heading 6"/>
    <w:basedOn w:val="a0"/>
    <w:next w:val="a0"/>
    <w:link w:val="60"/>
    <w:qFormat/>
    <w:locked/>
    <w:rsid w:val="00121CAE"/>
    <w:pPr>
      <w:keepNext/>
      <w:widowControl/>
      <w:autoSpaceDE w:val="0"/>
      <w:autoSpaceDN w:val="0"/>
      <w:adjustRightInd w:val="0"/>
      <w:spacing w:line="360" w:lineRule="auto"/>
      <w:ind w:firstLine="567"/>
      <w:jc w:val="center"/>
      <w:outlineLvl w:val="5"/>
    </w:pPr>
    <w:rPr>
      <w:b/>
      <w:bCs/>
      <w:sz w:val="24"/>
      <w:szCs w:val="24"/>
    </w:rPr>
  </w:style>
  <w:style w:type="paragraph" w:styleId="7">
    <w:name w:val="heading 7"/>
    <w:basedOn w:val="a0"/>
    <w:next w:val="a0"/>
    <w:link w:val="70"/>
    <w:qFormat/>
    <w:locked/>
    <w:rsid w:val="00121CAE"/>
    <w:pPr>
      <w:keepNext/>
      <w:widowControl/>
      <w:autoSpaceDE w:val="0"/>
      <w:autoSpaceDN w:val="0"/>
      <w:adjustRightInd w:val="0"/>
      <w:jc w:val="center"/>
      <w:outlineLvl w:val="6"/>
    </w:pPr>
    <w:rPr>
      <w:i/>
      <w:iCs/>
      <w:sz w:val="24"/>
      <w:szCs w:val="24"/>
    </w:rPr>
  </w:style>
  <w:style w:type="paragraph" w:styleId="8">
    <w:name w:val="heading 8"/>
    <w:basedOn w:val="a0"/>
    <w:next w:val="a0"/>
    <w:link w:val="80"/>
    <w:qFormat/>
    <w:locked/>
    <w:rsid w:val="00121CAE"/>
    <w:pPr>
      <w:keepNext/>
      <w:widowControl/>
      <w:jc w:val="center"/>
      <w:outlineLvl w:val="7"/>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231E"/>
    <w:rPr>
      <w:rFonts w:ascii="Cambria" w:hAnsi="Cambria" w:cs="Times New Roman"/>
      <w:b/>
      <w:bCs/>
      <w:color w:val="365F91"/>
      <w:sz w:val="28"/>
      <w:szCs w:val="28"/>
      <w:lang w:eastAsia="ru-RU"/>
    </w:rPr>
  </w:style>
  <w:style w:type="character" w:customStyle="1" w:styleId="40">
    <w:name w:val="Заголовок 4 Знак"/>
    <w:link w:val="4"/>
    <w:uiPriority w:val="99"/>
    <w:locked/>
    <w:rsid w:val="00470DD0"/>
    <w:rPr>
      <w:rFonts w:ascii="Times New Roman" w:hAnsi="Times New Roman" w:cs="Times New Roman"/>
      <w:sz w:val="20"/>
      <w:szCs w:val="20"/>
      <w:lang w:eastAsia="ru-RU"/>
    </w:rPr>
  </w:style>
  <w:style w:type="character" w:customStyle="1" w:styleId="50">
    <w:name w:val="Заголовок 5 Знак"/>
    <w:link w:val="5"/>
    <w:uiPriority w:val="99"/>
    <w:locked/>
    <w:rsid w:val="00470DD0"/>
    <w:rPr>
      <w:rFonts w:ascii="Times New Roman" w:hAnsi="Times New Roman" w:cs="Times New Roman"/>
      <w:sz w:val="20"/>
      <w:szCs w:val="20"/>
      <w:lang w:eastAsia="ru-RU"/>
    </w:rPr>
  </w:style>
  <w:style w:type="paragraph" w:styleId="a4">
    <w:name w:val="header"/>
    <w:basedOn w:val="a0"/>
    <w:link w:val="a5"/>
    <w:rsid w:val="00470DD0"/>
    <w:pPr>
      <w:tabs>
        <w:tab w:val="center" w:pos="4153"/>
        <w:tab w:val="right" w:pos="8306"/>
      </w:tabs>
    </w:pPr>
    <w:rPr>
      <w:sz w:val="28"/>
    </w:rPr>
  </w:style>
  <w:style w:type="character" w:customStyle="1" w:styleId="a5">
    <w:name w:val="Верхний колонтитул Знак"/>
    <w:link w:val="a4"/>
    <w:locked/>
    <w:rsid w:val="00470DD0"/>
    <w:rPr>
      <w:rFonts w:ascii="Times New Roman" w:hAnsi="Times New Roman" w:cs="Times New Roman"/>
      <w:sz w:val="20"/>
      <w:szCs w:val="20"/>
      <w:lang w:eastAsia="ru-RU"/>
    </w:rPr>
  </w:style>
  <w:style w:type="paragraph" w:styleId="a6">
    <w:name w:val="Body Text"/>
    <w:basedOn w:val="a0"/>
    <w:link w:val="a7"/>
    <w:rsid w:val="00470DD0"/>
    <w:pPr>
      <w:jc w:val="both"/>
    </w:pPr>
    <w:rPr>
      <w:sz w:val="24"/>
    </w:rPr>
  </w:style>
  <w:style w:type="character" w:customStyle="1" w:styleId="a7">
    <w:name w:val="Основной текст Знак"/>
    <w:link w:val="a6"/>
    <w:uiPriority w:val="99"/>
    <w:locked/>
    <w:rsid w:val="00470DD0"/>
    <w:rPr>
      <w:rFonts w:ascii="Times New Roman" w:hAnsi="Times New Roman" w:cs="Times New Roman"/>
      <w:sz w:val="20"/>
      <w:szCs w:val="20"/>
      <w:lang w:eastAsia="ru-RU"/>
    </w:rPr>
  </w:style>
  <w:style w:type="paragraph" w:customStyle="1" w:styleId="210">
    <w:name w:val="Основной текст 21"/>
    <w:basedOn w:val="a0"/>
    <w:uiPriority w:val="99"/>
    <w:rsid w:val="00470DD0"/>
    <w:pPr>
      <w:widowControl/>
      <w:overflowPunct w:val="0"/>
      <w:autoSpaceDE w:val="0"/>
      <w:autoSpaceDN w:val="0"/>
      <w:adjustRightInd w:val="0"/>
      <w:spacing w:after="120"/>
      <w:ind w:left="283"/>
      <w:textAlignment w:val="baseline"/>
    </w:pPr>
  </w:style>
  <w:style w:type="paragraph" w:customStyle="1" w:styleId="1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470DD0"/>
    <w:pPr>
      <w:pageBreakBefore/>
      <w:widowControl/>
      <w:spacing w:after="160" w:line="360" w:lineRule="auto"/>
    </w:pPr>
    <w:rPr>
      <w:sz w:val="28"/>
      <w:lang w:val="en-US" w:eastAsia="en-US"/>
    </w:rPr>
  </w:style>
  <w:style w:type="paragraph" w:styleId="a8">
    <w:name w:val="Title"/>
    <w:basedOn w:val="a0"/>
    <w:link w:val="a9"/>
    <w:uiPriority w:val="99"/>
    <w:qFormat/>
    <w:rsid w:val="00470DD0"/>
    <w:pPr>
      <w:spacing w:line="360" w:lineRule="auto"/>
      <w:jc w:val="center"/>
    </w:pPr>
    <w:rPr>
      <w:b/>
      <w:sz w:val="28"/>
    </w:rPr>
  </w:style>
  <w:style w:type="character" w:customStyle="1" w:styleId="a9">
    <w:name w:val="Название Знак"/>
    <w:link w:val="a8"/>
    <w:uiPriority w:val="99"/>
    <w:locked/>
    <w:rsid w:val="00470DD0"/>
    <w:rPr>
      <w:rFonts w:ascii="Times New Roman" w:hAnsi="Times New Roman" w:cs="Times New Roman"/>
      <w:b/>
      <w:sz w:val="20"/>
      <w:szCs w:val="20"/>
      <w:lang w:eastAsia="ru-RU"/>
    </w:rPr>
  </w:style>
  <w:style w:type="paragraph" w:styleId="aa">
    <w:name w:val="List Paragraph"/>
    <w:basedOn w:val="a0"/>
    <w:uiPriority w:val="99"/>
    <w:qFormat/>
    <w:rsid w:val="00F5231E"/>
    <w:pPr>
      <w:ind w:left="720"/>
      <w:contextualSpacing/>
    </w:pPr>
  </w:style>
  <w:style w:type="paragraph" w:customStyle="1" w:styleId="P2">
    <w:name w:val="Верхний колонтиP2ул"/>
    <w:basedOn w:val="a0"/>
    <w:uiPriority w:val="99"/>
    <w:rsid w:val="008A7836"/>
    <w:pPr>
      <w:tabs>
        <w:tab w:val="center" w:pos="4819"/>
        <w:tab w:val="right" w:pos="9071"/>
      </w:tabs>
    </w:pPr>
    <w:rPr>
      <w:rFonts w:ascii="MonoCondensed" w:hAnsi="MonoCondensed"/>
      <w:sz w:val="28"/>
    </w:rPr>
  </w:style>
  <w:style w:type="paragraph" w:customStyle="1" w:styleId="22">
    <w:name w:val="???????? ????? 2"/>
    <w:basedOn w:val="a0"/>
    <w:uiPriority w:val="99"/>
    <w:rsid w:val="008A7836"/>
    <w:pPr>
      <w:spacing w:line="360" w:lineRule="auto"/>
      <w:ind w:firstLine="709"/>
      <w:jc w:val="both"/>
    </w:pPr>
    <w:rPr>
      <w:sz w:val="28"/>
    </w:rPr>
  </w:style>
  <w:style w:type="character" w:styleId="ab">
    <w:name w:val="footnote reference"/>
    <w:semiHidden/>
    <w:rsid w:val="00A27E36"/>
    <w:rPr>
      <w:rFonts w:cs="Times New Roman"/>
      <w:vertAlign w:val="superscript"/>
    </w:rPr>
  </w:style>
  <w:style w:type="paragraph" w:styleId="ac">
    <w:name w:val="endnote text"/>
    <w:basedOn w:val="a0"/>
    <w:link w:val="ad"/>
    <w:uiPriority w:val="99"/>
    <w:semiHidden/>
    <w:rsid w:val="00A27E36"/>
    <w:pPr>
      <w:widowControl/>
    </w:pPr>
  </w:style>
  <w:style w:type="character" w:customStyle="1" w:styleId="ad">
    <w:name w:val="Текст концевой сноски Знак"/>
    <w:link w:val="ac"/>
    <w:uiPriority w:val="99"/>
    <w:semiHidden/>
    <w:locked/>
    <w:rsid w:val="00A27E36"/>
    <w:rPr>
      <w:rFonts w:ascii="Times New Roman" w:hAnsi="Times New Roman" w:cs="Times New Roman"/>
      <w:sz w:val="20"/>
      <w:szCs w:val="20"/>
      <w:lang w:eastAsia="ru-RU"/>
    </w:rPr>
  </w:style>
  <w:style w:type="paragraph" w:customStyle="1" w:styleId="ae">
    <w:name w:val="стандартный"/>
    <w:basedOn w:val="a8"/>
    <w:uiPriority w:val="99"/>
    <w:rsid w:val="00A27E36"/>
    <w:pPr>
      <w:widowControl/>
      <w:ind w:firstLine="709"/>
      <w:jc w:val="both"/>
    </w:pPr>
    <w:rPr>
      <w:b w:val="0"/>
      <w:szCs w:val="24"/>
    </w:rPr>
  </w:style>
  <w:style w:type="paragraph" w:customStyle="1" w:styleId="a">
    <w:name w:val="список нум"/>
    <w:basedOn w:val="ae"/>
    <w:uiPriority w:val="99"/>
    <w:rsid w:val="00A27E36"/>
    <w:pPr>
      <w:widowControl w:val="0"/>
      <w:numPr>
        <w:numId w:val="6"/>
      </w:numPr>
      <w:tabs>
        <w:tab w:val="clear" w:pos="454"/>
        <w:tab w:val="num" w:pos="360"/>
      </w:tabs>
      <w:spacing w:before="120" w:after="120" w:line="240" w:lineRule="auto"/>
      <w:ind w:left="0" w:firstLine="709"/>
    </w:pPr>
    <w:rPr>
      <w:szCs w:val="28"/>
    </w:rPr>
  </w:style>
  <w:style w:type="paragraph" w:styleId="af">
    <w:name w:val="footnote text"/>
    <w:basedOn w:val="a0"/>
    <w:link w:val="af0"/>
    <w:semiHidden/>
    <w:rsid w:val="00A27E36"/>
  </w:style>
  <w:style w:type="character" w:customStyle="1" w:styleId="af0">
    <w:name w:val="Текст сноски Знак"/>
    <w:link w:val="af"/>
    <w:uiPriority w:val="99"/>
    <w:semiHidden/>
    <w:locked/>
    <w:rsid w:val="00A27E36"/>
    <w:rPr>
      <w:rFonts w:ascii="Times New Roman" w:hAnsi="Times New Roman" w:cs="Times New Roman"/>
      <w:sz w:val="20"/>
      <w:szCs w:val="20"/>
      <w:lang w:eastAsia="ru-RU"/>
    </w:rPr>
  </w:style>
  <w:style w:type="character" w:styleId="af1">
    <w:name w:val="Hyperlink"/>
    <w:rsid w:val="00C54E2B"/>
    <w:rPr>
      <w:rFonts w:cs="Times New Roman"/>
      <w:color w:val="0000FF"/>
      <w:u w:val="single"/>
    </w:rPr>
  </w:style>
  <w:style w:type="table" w:styleId="af2">
    <w:name w:val="Table Grid"/>
    <w:basedOn w:val="a2"/>
    <w:uiPriority w:val="99"/>
    <w:rsid w:val="00CD55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0">
    <w:name w:val="Основной текст 22"/>
    <w:basedOn w:val="a0"/>
    <w:rsid w:val="00491FA1"/>
    <w:pPr>
      <w:widowControl/>
      <w:overflowPunct w:val="0"/>
      <w:autoSpaceDE w:val="0"/>
      <w:autoSpaceDN w:val="0"/>
      <w:adjustRightInd w:val="0"/>
      <w:ind w:left="1701" w:hanging="1701"/>
      <w:textAlignment w:val="baseline"/>
    </w:pPr>
    <w:rPr>
      <w:sz w:val="24"/>
    </w:rPr>
  </w:style>
  <w:style w:type="character" w:customStyle="1" w:styleId="21">
    <w:name w:val="Заголовок 2 Знак"/>
    <w:link w:val="20"/>
    <w:semiHidden/>
    <w:rsid w:val="00121CAE"/>
    <w:rPr>
      <w:rFonts w:ascii="Cambria" w:eastAsia="Times New Roman" w:hAnsi="Cambria" w:cs="Times New Roman"/>
      <w:b/>
      <w:bCs/>
      <w:i/>
      <w:iCs/>
      <w:sz w:val="28"/>
      <w:szCs w:val="28"/>
    </w:rPr>
  </w:style>
  <w:style w:type="paragraph" w:styleId="af3">
    <w:name w:val="Body Text Indent"/>
    <w:basedOn w:val="a0"/>
    <w:link w:val="af4"/>
    <w:unhideWhenUsed/>
    <w:rsid w:val="00121CAE"/>
    <w:pPr>
      <w:spacing w:after="120"/>
      <w:ind w:left="283"/>
    </w:pPr>
  </w:style>
  <w:style w:type="character" w:customStyle="1" w:styleId="af4">
    <w:name w:val="Основной текст с отступом Знак"/>
    <w:link w:val="af3"/>
    <w:uiPriority w:val="99"/>
    <w:semiHidden/>
    <w:rsid w:val="00121CAE"/>
    <w:rPr>
      <w:rFonts w:ascii="Times New Roman" w:eastAsia="Times New Roman" w:hAnsi="Times New Roman"/>
      <w:sz w:val="20"/>
      <w:szCs w:val="20"/>
    </w:rPr>
  </w:style>
  <w:style w:type="paragraph" w:styleId="23">
    <w:name w:val="Body Text Indent 2"/>
    <w:basedOn w:val="a0"/>
    <w:link w:val="24"/>
    <w:unhideWhenUsed/>
    <w:rsid w:val="00121CAE"/>
    <w:pPr>
      <w:spacing w:after="120" w:line="480" w:lineRule="auto"/>
      <w:ind w:left="283"/>
    </w:pPr>
  </w:style>
  <w:style w:type="character" w:customStyle="1" w:styleId="24">
    <w:name w:val="Основной текст с отступом 2 Знак"/>
    <w:link w:val="23"/>
    <w:uiPriority w:val="99"/>
    <w:semiHidden/>
    <w:rsid w:val="00121CAE"/>
    <w:rPr>
      <w:rFonts w:ascii="Times New Roman" w:eastAsia="Times New Roman" w:hAnsi="Times New Roman"/>
      <w:sz w:val="20"/>
      <w:szCs w:val="20"/>
    </w:rPr>
  </w:style>
  <w:style w:type="paragraph" w:styleId="31">
    <w:name w:val="Body Text Indent 3"/>
    <w:basedOn w:val="a0"/>
    <w:link w:val="32"/>
    <w:unhideWhenUsed/>
    <w:rsid w:val="00121CAE"/>
    <w:pPr>
      <w:spacing w:after="120"/>
      <w:ind w:left="283"/>
    </w:pPr>
    <w:rPr>
      <w:sz w:val="16"/>
      <w:szCs w:val="16"/>
    </w:rPr>
  </w:style>
  <w:style w:type="character" w:customStyle="1" w:styleId="32">
    <w:name w:val="Основной текст с отступом 3 Знак"/>
    <w:link w:val="31"/>
    <w:uiPriority w:val="99"/>
    <w:semiHidden/>
    <w:rsid w:val="00121CAE"/>
    <w:rPr>
      <w:rFonts w:ascii="Times New Roman" w:eastAsia="Times New Roman" w:hAnsi="Times New Roman"/>
      <w:sz w:val="16"/>
      <w:szCs w:val="16"/>
    </w:rPr>
  </w:style>
  <w:style w:type="character" w:customStyle="1" w:styleId="30">
    <w:name w:val="Заголовок 3 Знак"/>
    <w:link w:val="3"/>
    <w:rsid w:val="00121CAE"/>
    <w:rPr>
      <w:rFonts w:ascii="Times New Roman" w:eastAsia="Times New Roman" w:hAnsi="Times New Roman"/>
      <w:b/>
      <w:bCs/>
      <w:sz w:val="32"/>
      <w:szCs w:val="32"/>
    </w:rPr>
  </w:style>
  <w:style w:type="character" w:customStyle="1" w:styleId="60">
    <w:name w:val="Заголовок 6 Знак"/>
    <w:link w:val="6"/>
    <w:rsid w:val="00121CAE"/>
    <w:rPr>
      <w:rFonts w:ascii="Times New Roman" w:eastAsia="Times New Roman" w:hAnsi="Times New Roman"/>
      <w:b/>
      <w:bCs/>
      <w:sz w:val="24"/>
      <w:szCs w:val="24"/>
    </w:rPr>
  </w:style>
  <w:style w:type="character" w:customStyle="1" w:styleId="70">
    <w:name w:val="Заголовок 7 Знак"/>
    <w:link w:val="7"/>
    <w:rsid w:val="00121CAE"/>
    <w:rPr>
      <w:rFonts w:ascii="Times New Roman" w:eastAsia="Times New Roman" w:hAnsi="Times New Roman"/>
      <w:i/>
      <w:iCs/>
      <w:sz w:val="24"/>
      <w:szCs w:val="24"/>
    </w:rPr>
  </w:style>
  <w:style w:type="character" w:customStyle="1" w:styleId="80">
    <w:name w:val="Заголовок 8 Знак"/>
    <w:link w:val="8"/>
    <w:rsid w:val="00121CAE"/>
    <w:rPr>
      <w:rFonts w:ascii="Times New Roman" w:eastAsia="Times New Roman" w:hAnsi="Times New Roman"/>
      <w:sz w:val="28"/>
      <w:szCs w:val="24"/>
    </w:rPr>
  </w:style>
  <w:style w:type="paragraph" w:customStyle="1" w:styleId="2">
    <w:name w:val="Стиль2"/>
    <w:basedOn w:val="a0"/>
    <w:rsid w:val="00121CAE"/>
    <w:pPr>
      <w:widowControl/>
      <w:numPr>
        <w:numId w:val="10"/>
      </w:numPr>
      <w:autoSpaceDE w:val="0"/>
      <w:autoSpaceDN w:val="0"/>
      <w:adjustRightInd w:val="0"/>
    </w:pPr>
  </w:style>
  <w:style w:type="paragraph" w:styleId="33">
    <w:name w:val="Body Text 3"/>
    <w:basedOn w:val="a0"/>
    <w:link w:val="34"/>
    <w:rsid w:val="00121CAE"/>
    <w:pPr>
      <w:widowControl/>
      <w:tabs>
        <w:tab w:val="left" w:pos="709"/>
      </w:tabs>
      <w:autoSpaceDE w:val="0"/>
      <w:autoSpaceDN w:val="0"/>
      <w:adjustRightInd w:val="0"/>
      <w:jc w:val="both"/>
    </w:pPr>
    <w:rPr>
      <w:sz w:val="24"/>
      <w:szCs w:val="24"/>
    </w:rPr>
  </w:style>
  <w:style w:type="character" w:customStyle="1" w:styleId="34">
    <w:name w:val="Основной текст 3 Знак"/>
    <w:link w:val="33"/>
    <w:rsid w:val="00121CAE"/>
    <w:rPr>
      <w:rFonts w:ascii="Times New Roman" w:eastAsia="Times New Roman" w:hAnsi="Times New Roman"/>
      <w:sz w:val="24"/>
      <w:szCs w:val="24"/>
    </w:rPr>
  </w:style>
  <w:style w:type="paragraph" w:styleId="af5">
    <w:name w:val="footer"/>
    <w:basedOn w:val="a0"/>
    <w:link w:val="af6"/>
    <w:uiPriority w:val="99"/>
    <w:rsid w:val="00121CAE"/>
    <w:pPr>
      <w:widowControl/>
      <w:tabs>
        <w:tab w:val="center" w:pos="4677"/>
        <w:tab w:val="right" w:pos="9355"/>
      </w:tabs>
    </w:pPr>
    <w:rPr>
      <w:sz w:val="24"/>
      <w:szCs w:val="24"/>
    </w:rPr>
  </w:style>
  <w:style w:type="character" w:customStyle="1" w:styleId="af6">
    <w:name w:val="Нижний колонтитул Знак"/>
    <w:link w:val="af5"/>
    <w:uiPriority w:val="99"/>
    <w:rsid w:val="00121CAE"/>
    <w:rPr>
      <w:rFonts w:ascii="Times New Roman" w:eastAsia="Times New Roman" w:hAnsi="Times New Roman"/>
      <w:sz w:val="24"/>
      <w:szCs w:val="24"/>
    </w:rPr>
  </w:style>
  <w:style w:type="character" w:styleId="af7">
    <w:name w:val="page number"/>
    <w:rsid w:val="00121CAE"/>
  </w:style>
  <w:style w:type="paragraph" w:styleId="af8">
    <w:name w:val="Subtitle"/>
    <w:basedOn w:val="a0"/>
    <w:link w:val="af9"/>
    <w:qFormat/>
    <w:locked/>
    <w:rsid w:val="00121CAE"/>
    <w:pPr>
      <w:widowControl/>
      <w:spacing w:before="60"/>
      <w:jc w:val="center"/>
    </w:pPr>
    <w:rPr>
      <w:b/>
      <w:bCs/>
      <w:sz w:val="30"/>
    </w:rPr>
  </w:style>
  <w:style w:type="character" w:customStyle="1" w:styleId="af9">
    <w:name w:val="Подзаголовок Знак"/>
    <w:link w:val="af8"/>
    <w:rsid w:val="00121CAE"/>
    <w:rPr>
      <w:rFonts w:ascii="Times New Roman" w:eastAsia="Times New Roman" w:hAnsi="Times New Roman"/>
      <w:b/>
      <w:bCs/>
      <w:sz w:val="30"/>
      <w:szCs w:val="20"/>
    </w:rPr>
  </w:style>
  <w:style w:type="paragraph" w:styleId="afa">
    <w:name w:val="Bibliography"/>
    <w:basedOn w:val="a0"/>
    <w:next w:val="a0"/>
    <w:uiPriority w:val="37"/>
    <w:unhideWhenUsed/>
    <w:rsid w:val="00121CAE"/>
    <w:pPr>
      <w:widowControl/>
      <w:spacing w:line="276" w:lineRule="auto"/>
      <w:jc w:val="both"/>
    </w:pPr>
    <w:rPr>
      <w:rFonts w:ascii="Calibri" w:eastAsia="Calibri" w:hAnsi="Calibri"/>
      <w:sz w:val="22"/>
      <w:szCs w:val="22"/>
      <w:lang w:eastAsia="en-US"/>
    </w:rPr>
  </w:style>
  <w:style w:type="paragraph" w:customStyle="1" w:styleId="Default">
    <w:name w:val="Default"/>
    <w:rsid w:val="00121CAE"/>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121CAE"/>
    <w:pPr>
      <w:autoSpaceDE w:val="0"/>
      <w:autoSpaceDN w:val="0"/>
      <w:adjustRightInd w:val="0"/>
      <w:ind w:firstLine="720"/>
    </w:pPr>
    <w:rPr>
      <w:rFonts w:ascii="Arial" w:eastAsia="Times New Roman" w:hAnsi="Arial" w:cs="Arial"/>
    </w:rPr>
  </w:style>
  <w:style w:type="character" w:styleId="afb">
    <w:name w:val="FollowedHyperlink"/>
    <w:rsid w:val="00121CAE"/>
    <w:rPr>
      <w:color w:val="800080"/>
      <w:u w:val="single"/>
    </w:rPr>
  </w:style>
  <w:style w:type="character" w:styleId="HTML">
    <w:name w:val="HTML Cite"/>
    <w:uiPriority w:val="99"/>
    <w:unhideWhenUsed/>
    <w:rsid w:val="00121CAE"/>
    <w:rPr>
      <w:i/>
      <w:iCs/>
    </w:rPr>
  </w:style>
  <w:style w:type="paragraph" w:styleId="afc">
    <w:name w:val="Normal (Web)"/>
    <w:basedOn w:val="a0"/>
    <w:uiPriority w:val="99"/>
    <w:unhideWhenUsed/>
    <w:rsid w:val="00121CAE"/>
    <w:pPr>
      <w:widowControl/>
      <w:spacing w:before="150" w:after="75" w:line="288" w:lineRule="auto"/>
      <w:jc w:val="both"/>
    </w:pPr>
    <w:rPr>
      <w:rFonts w:ascii="Verdana" w:hAnsi="Verdana"/>
      <w:sz w:val="16"/>
      <w:szCs w:val="16"/>
    </w:rPr>
  </w:style>
  <w:style w:type="character" w:styleId="afd">
    <w:name w:val="Emphasis"/>
    <w:uiPriority w:val="20"/>
    <w:qFormat/>
    <w:locked/>
    <w:rsid w:val="00121C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iPriority="0" w:unhideWhenUsed="0"/>
    <w:lsdException w:name="caption" w:locked="1" w:uiPriority="0" w:qFormat="1"/>
    <w:lsdException w:name="footnote reference" w:locked="1" w:semiHidden="0" w:uiPriority="0" w:unhideWhenUsed="0"/>
    <w:lsdException w:name="page number" w:uiPriority="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2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70DD0"/>
    <w:pPr>
      <w:widowControl w:val="0"/>
    </w:pPr>
    <w:rPr>
      <w:rFonts w:ascii="Times New Roman" w:eastAsia="Times New Roman" w:hAnsi="Times New Roman"/>
    </w:rPr>
  </w:style>
  <w:style w:type="paragraph" w:styleId="1">
    <w:name w:val="heading 1"/>
    <w:basedOn w:val="a0"/>
    <w:next w:val="a0"/>
    <w:link w:val="10"/>
    <w:qFormat/>
    <w:rsid w:val="00F5231E"/>
    <w:pPr>
      <w:keepNext/>
      <w:keepLines/>
      <w:spacing w:before="480"/>
      <w:outlineLvl w:val="0"/>
    </w:pPr>
    <w:rPr>
      <w:rFonts w:ascii="Cambria" w:hAnsi="Cambria"/>
      <w:b/>
      <w:bCs/>
      <w:color w:val="365F91"/>
      <w:sz w:val="28"/>
      <w:szCs w:val="28"/>
    </w:rPr>
  </w:style>
  <w:style w:type="paragraph" w:styleId="20">
    <w:name w:val="heading 2"/>
    <w:basedOn w:val="a0"/>
    <w:next w:val="a0"/>
    <w:link w:val="21"/>
    <w:unhideWhenUsed/>
    <w:qFormat/>
    <w:locked/>
    <w:rsid w:val="00121CAE"/>
    <w:pPr>
      <w:keepNext/>
      <w:spacing w:before="240" w:after="60"/>
      <w:outlineLvl w:val="1"/>
    </w:pPr>
    <w:rPr>
      <w:rFonts w:ascii="Cambria" w:hAnsi="Cambria"/>
      <w:b/>
      <w:bCs/>
      <w:i/>
      <w:iCs/>
      <w:sz w:val="28"/>
      <w:szCs w:val="28"/>
    </w:rPr>
  </w:style>
  <w:style w:type="paragraph" w:styleId="3">
    <w:name w:val="heading 3"/>
    <w:basedOn w:val="a0"/>
    <w:next w:val="a0"/>
    <w:link w:val="30"/>
    <w:qFormat/>
    <w:locked/>
    <w:rsid w:val="00121CAE"/>
    <w:pPr>
      <w:keepNext/>
      <w:widowControl/>
      <w:autoSpaceDE w:val="0"/>
      <w:autoSpaceDN w:val="0"/>
      <w:adjustRightInd w:val="0"/>
      <w:spacing w:line="360" w:lineRule="auto"/>
      <w:ind w:firstLine="567"/>
      <w:jc w:val="both"/>
      <w:outlineLvl w:val="2"/>
    </w:pPr>
    <w:rPr>
      <w:b/>
      <w:bCs/>
      <w:sz w:val="32"/>
      <w:szCs w:val="32"/>
    </w:rPr>
  </w:style>
  <w:style w:type="paragraph" w:styleId="4">
    <w:name w:val="heading 4"/>
    <w:basedOn w:val="a0"/>
    <w:next w:val="a0"/>
    <w:link w:val="40"/>
    <w:qFormat/>
    <w:rsid w:val="00470DD0"/>
    <w:pPr>
      <w:keepNext/>
      <w:spacing w:line="360" w:lineRule="auto"/>
      <w:outlineLvl w:val="3"/>
    </w:pPr>
    <w:rPr>
      <w:sz w:val="28"/>
    </w:rPr>
  </w:style>
  <w:style w:type="paragraph" w:styleId="5">
    <w:name w:val="heading 5"/>
    <w:basedOn w:val="a0"/>
    <w:next w:val="a0"/>
    <w:link w:val="50"/>
    <w:qFormat/>
    <w:rsid w:val="00470DD0"/>
    <w:pPr>
      <w:keepNext/>
      <w:spacing w:line="360" w:lineRule="auto"/>
      <w:jc w:val="right"/>
      <w:outlineLvl w:val="4"/>
    </w:pPr>
    <w:rPr>
      <w:sz w:val="28"/>
    </w:rPr>
  </w:style>
  <w:style w:type="paragraph" w:styleId="6">
    <w:name w:val="heading 6"/>
    <w:basedOn w:val="a0"/>
    <w:next w:val="a0"/>
    <w:link w:val="60"/>
    <w:qFormat/>
    <w:locked/>
    <w:rsid w:val="00121CAE"/>
    <w:pPr>
      <w:keepNext/>
      <w:widowControl/>
      <w:autoSpaceDE w:val="0"/>
      <w:autoSpaceDN w:val="0"/>
      <w:adjustRightInd w:val="0"/>
      <w:spacing w:line="360" w:lineRule="auto"/>
      <w:ind w:firstLine="567"/>
      <w:jc w:val="center"/>
      <w:outlineLvl w:val="5"/>
    </w:pPr>
    <w:rPr>
      <w:b/>
      <w:bCs/>
      <w:sz w:val="24"/>
      <w:szCs w:val="24"/>
    </w:rPr>
  </w:style>
  <w:style w:type="paragraph" w:styleId="7">
    <w:name w:val="heading 7"/>
    <w:basedOn w:val="a0"/>
    <w:next w:val="a0"/>
    <w:link w:val="70"/>
    <w:qFormat/>
    <w:locked/>
    <w:rsid w:val="00121CAE"/>
    <w:pPr>
      <w:keepNext/>
      <w:widowControl/>
      <w:autoSpaceDE w:val="0"/>
      <w:autoSpaceDN w:val="0"/>
      <w:adjustRightInd w:val="0"/>
      <w:jc w:val="center"/>
      <w:outlineLvl w:val="6"/>
    </w:pPr>
    <w:rPr>
      <w:i/>
      <w:iCs/>
      <w:sz w:val="24"/>
      <w:szCs w:val="24"/>
    </w:rPr>
  </w:style>
  <w:style w:type="paragraph" w:styleId="8">
    <w:name w:val="heading 8"/>
    <w:basedOn w:val="a0"/>
    <w:next w:val="a0"/>
    <w:link w:val="80"/>
    <w:qFormat/>
    <w:locked/>
    <w:rsid w:val="00121CAE"/>
    <w:pPr>
      <w:keepNext/>
      <w:widowControl/>
      <w:jc w:val="center"/>
      <w:outlineLvl w:val="7"/>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F5231E"/>
    <w:rPr>
      <w:rFonts w:ascii="Cambria" w:hAnsi="Cambria" w:cs="Times New Roman"/>
      <w:b/>
      <w:bCs/>
      <w:color w:val="365F91"/>
      <w:sz w:val="28"/>
      <w:szCs w:val="28"/>
      <w:lang w:eastAsia="ru-RU"/>
    </w:rPr>
  </w:style>
  <w:style w:type="character" w:customStyle="1" w:styleId="40">
    <w:name w:val="Заголовок 4 Знак"/>
    <w:link w:val="4"/>
    <w:uiPriority w:val="99"/>
    <w:locked/>
    <w:rsid w:val="00470DD0"/>
    <w:rPr>
      <w:rFonts w:ascii="Times New Roman" w:hAnsi="Times New Roman" w:cs="Times New Roman"/>
      <w:sz w:val="20"/>
      <w:szCs w:val="20"/>
      <w:lang w:eastAsia="ru-RU"/>
    </w:rPr>
  </w:style>
  <w:style w:type="character" w:customStyle="1" w:styleId="50">
    <w:name w:val="Заголовок 5 Знак"/>
    <w:link w:val="5"/>
    <w:uiPriority w:val="99"/>
    <w:locked/>
    <w:rsid w:val="00470DD0"/>
    <w:rPr>
      <w:rFonts w:ascii="Times New Roman" w:hAnsi="Times New Roman" w:cs="Times New Roman"/>
      <w:sz w:val="20"/>
      <w:szCs w:val="20"/>
      <w:lang w:eastAsia="ru-RU"/>
    </w:rPr>
  </w:style>
  <w:style w:type="paragraph" w:styleId="a4">
    <w:name w:val="header"/>
    <w:basedOn w:val="a0"/>
    <w:link w:val="a5"/>
    <w:rsid w:val="00470DD0"/>
    <w:pPr>
      <w:tabs>
        <w:tab w:val="center" w:pos="4153"/>
        <w:tab w:val="right" w:pos="8306"/>
      </w:tabs>
    </w:pPr>
    <w:rPr>
      <w:sz w:val="28"/>
    </w:rPr>
  </w:style>
  <w:style w:type="character" w:customStyle="1" w:styleId="a5">
    <w:name w:val="Верхний колонтитул Знак"/>
    <w:link w:val="a4"/>
    <w:locked/>
    <w:rsid w:val="00470DD0"/>
    <w:rPr>
      <w:rFonts w:ascii="Times New Roman" w:hAnsi="Times New Roman" w:cs="Times New Roman"/>
      <w:sz w:val="20"/>
      <w:szCs w:val="20"/>
      <w:lang w:eastAsia="ru-RU"/>
    </w:rPr>
  </w:style>
  <w:style w:type="paragraph" w:styleId="a6">
    <w:name w:val="Body Text"/>
    <w:basedOn w:val="a0"/>
    <w:link w:val="a7"/>
    <w:rsid w:val="00470DD0"/>
    <w:pPr>
      <w:jc w:val="both"/>
    </w:pPr>
    <w:rPr>
      <w:sz w:val="24"/>
    </w:rPr>
  </w:style>
  <w:style w:type="character" w:customStyle="1" w:styleId="a7">
    <w:name w:val="Основной текст Знак"/>
    <w:link w:val="a6"/>
    <w:uiPriority w:val="99"/>
    <w:locked/>
    <w:rsid w:val="00470DD0"/>
    <w:rPr>
      <w:rFonts w:ascii="Times New Roman" w:hAnsi="Times New Roman" w:cs="Times New Roman"/>
      <w:sz w:val="20"/>
      <w:szCs w:val="20"/>
      <w:lang w:eastAsia="ru-RU"/>
    </w:rPr>
  </w:style>
  <w:style w:type="paragraph" w:customStyle="1" w:styleId="210">
    <w:name w:val="Основной текст 21"/>
    <w:basedOn w:val="a0"/>
    <w:uiPriority w:val="99"/>
    <w:rsid w:val="00470DD0"/>
    <w:pPr>
      <w:widowControl/>
      <w:overflowPunct w:val="0"/>
      <w:autoSpaceDE w:val="0"/>
      <w:autoSpaceDN w:val="0"/>
      <w:adjustRightInd w:val="0"/>
      <w:spacing w:after="120"/>
      <w:ind w:left="283"/>
      <w:textAlignment w:val="baseline"/>
    </w:pPr>
  </w:style>
  <w:style w:type="paragraph" w:customStyle="1" w:styleId="1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0"/>
    <w:uiPriority w:val="99"/>
    <w:rsid w:val="00470DD0"/>
    <w:pPr>
      <w:pageBreakBefore/>
      <w:widowControl/>
      <w:spacing w:after="160" w:line="360" w:lineRule="auto"/>
    </w:pPr>
    <w:rPr>
      <w:sz w:val="28"/>
      <w:lang w:val="en-US" w:eastAsia="en-US"/>
    </w:rPr>
  </w:style>
  <w:style w:type="paragraph" w:styleId="a8">
    <w:name w:val="Title"/>
    <w:basedOn w:val="a0"/>
    <w:link w:val="a9"/>
    <w:uiPriority w:val="99"/>
    <w:qFormat/>
    <w:rsid w:val="00470DD0"/>
    <w:pPr>
      <w:spacing w:line="360" w:lineRule="auto"/>
      <w:jc w:val="center"/>
    </w:pPr>
    <w:rPr>
      <w:b/>
      <w:sz w:val="28"/>
    </w:rPr>
  </w:style>
  <w:style w:type="character" w:customStyle="1" w:styleId="a9">
    <w:name w:val="Название Знак"/>
    <w:link w:val="a8"/>
    <w:uiPriority w:val="99"/>
    <w:locked/>
    <w:rsid w:val="00470DD0"/>
    <w:rPr>
      <w:rFonts w:ascii="Times New Roman" w:hAnsi="Times New Roman" w:cs="Times New Roman"/>
      <w:b/>
      <w:sz w:val="20"/>
      <w:szCs w:val="20"/>
      <w:lang w:eastAsia="ru-RU"/>
    </w:rPr>
  </w:style>
  <w:style w:type="paragraph" w:styleId="aa">
    <w:name w:val="List Paragraph"/>
    <w:basedOn w:val="a0"/>
    <w:uiPriority w:val="99"/>
    <w:qFormat/>
    <w:rsid w:val="00F5231E"/>
    <w:pPr>
      <w:ind w:left="720"/>
      <w:contextualSpacing/>
    </w:pPr>
  </w:style>
  <w:style w:type="paragraph" w:customStyle="1" w:styleId="P2">
    <w:name w:val="Верхний колонтиP2ул"/>
    <w:basedOn w:val="a0"/>
    <w:uiPriority w:val="99"/>
    <w:rsid w:val="008A7836"/>
    <w:pPr>
      <w:tabs>
        <w:tab w:val="center" w:pos="4819"/>
        <w:tab w:val="right" w:pos="9071"/>
      </w:tabs>
    </w:pPr>
    <w:rPr>
      <w:rFonts w:ascii="MonoCondensed" w:hAnsi="MonoCondensed"/>
      <w:sz w:val="28"/>
    </w:rPr>
  </w:style>
  <w:style w:type="paragraph" w:customStyle="1" w:styleId="22">
    <w:name w:val="???????? ????? 2"/>
    <w:basedOn w:val="a0"/>
    <w:uiPriority w:val="99"/>
    <w:rsid w:val="008A7836"/>
    <w:pPr>
      <w:spacing w:line="360" w:lineRule="auto"/>
      <w:ind w:firstLine="709"/>
      <w:jc w:val="both"/>
    </w:pPr>
    <w:rPr>
      <w:sz w:val="28"/>
    </w:rPr>
  </w:style>
  <w:style w:type="character" w:styleId="ab">
    <w:name w:val="footnote reference"/>
    <w:semiHidden/>
    <w:rsid w:val="00A27E36"/>
    <w:rPr>
      <w:rFonts w:cs="Times New Roman"/>
      <w:vertAlign w:val="superscript"/>
    </w:rPr>
  </w:style>
  <w:style w:type="paragraph" w:styleId="ac">
    <w:name w:val="endnote text"/>
    <w:basedOn w:val="a0"/>
    <w:link w:val="ad"/>
    <w:uiPriority w:val="99"/>
    <w:semiHidden/>
    <w:rsid w:val="00A27E36"/>
    <w:pPr>
      <w:widowControl/>
    </w:pPr>
  </w:style>
  <w:style w:type="character" w:customStyle="1" w:styleId="ad">
    <w:name w:val="Текст концевой сноски Знак"/>
    <w:link w:val="ac"/>
    <w:uiPriority w:val="99"/>
    <w:semiHidden/>
    <w:locked/>
    <w:rsid w:val="00A27E36"/>
    <w:rPr>
      <w:rFonts w:ascii="Times New Roman" w:hAnsi="Times New Roman" w:cs="Times New Roman"/>
      <w:sz w:val="20"/>
      <w:szCs w:val="20"/>
      <w:lang w:eastAsia="ru-RU"/>
    </w:rPr>
  </w:style>
  <w:style w:type="paragraph" w:customStyle="1" w:styleId="ae">
    <w:name w:val="стандартный"/>
    <w:basedOn w:val="a8"/>
    <w:uiPriority w:val="99"/>
    <w:rsid w:val="00A27E36"/>
    <w:pPr>
      <w:widowControl/>
      <w:ind w:firstLine="709"/>
      <w:jc w:val="both"/>
    </w:pPr>
    <w:rPr>
      <w:b w:val="0"/>
      <w:szCs w:val="24"/>
    </w:rPr>
  </w:style>
  <w:style w:type="paragraph" w:customStyle="1" w:styleId="a">
    <w:name w:val="список нум"/>
    <w:basedOn w:val="ae"/>
    <w:uiPriority w:val="99"/>
    <w:rsid w:val="00A27E36"/>
    <w:pPr>
      <w:widowControl w:val="0"/>
      <w:numPr>
        <w:numId w:val="6"/>
      </w:numPr>
      <w:tabs>
        <w:tab w:val="clear" w:pos="454"/>
        <w:tab w:val="num" w:pos="360"/>
      </w:tabs>
      <w:spacing w:before="120" w:after="120" w:line="240" w:lineRule="auto"/>
      <w:ind w:left="0" w:firstLine="709"/>
    </w:pPr>
    <w:rPr>
      <w:szCs w:val="28"/>
    </w:rPr>
  </w:style>
  <w:style w:type="paragraph" w:styleId="af">
    <w:name w:val="footnote text"/>
    <w:basedOn w:val="a0"/>
    <w:link w:val="af0"/>
    <w:semiHidden/>
    <w:rsid w:val="00A27E36"/>
  </w:style>
  <w:style w:type="character" w:customStyle="1" w:styleId="af0">
    <w:name w:val="Текст сноски Знак"/>
    <w:link w:val="af"/>
    <w:uiPriority w:val="99"/>
    <w:semiHidden/>
    <w:locked/>
    <w:rsid w:val="00A27E36"/>
    <w:rPr>
      <w:rFonts w:ascii="Times New Roman" w:hAnsi="Times New Roman" w:cs="Times New Roman"/>
      <w:sz w:val="20"/>
      <w:szCs w:val="20"/>
      <w:lang w:eastAsia="ru-RU"/>
    </w:rPr>
  </w:style>
  <w:style w:type="character" w:styleId="af1">
    <w:name w:val="Hyperlink"/>
    <w:rsid w:val="00C54E2B"/>
    <w:rPr>
      <w:rFonts w:cs="Times New Roman"/>
      <w:color w:val="0000FF"/>
      <w:u w:val="single"/>
    </w:rPr>
  </w:style>
  <w:style w:type="table" w:styleId="af2">
    <w:name w:val="Table Grid"/>
    <w:basedOn w:val="a2"/>
    <w:uiPriority w:val="99"/>
    <w:rsid w:val="00CD55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0">
    <w:name w:val="Основной текст 22"/>
    <w:basedOn w:val="a0"/>
    <w:rsid w:val="00491FA1"/>
    <w:pPr>
      <w:widowControl/>
      <w:overflowPunct w:val="0"/>
      <w:autoSpaceDE w:val="0"/>
      <w:autoSpaceDN w:val="0"/>
      <w:adjustRightInd w:val="0"/>
      <w:ind w:left="1701" w:hanging="1701"/>
      <w:textAlignment w:val="baseline"/>
    </w:pPr>
    <w:rPr>
      <w:sz w:val="24"/>
    </w:rPr>
  </w:style>
  <w:style w:type="character" w:customStyle="1" w:styleId="21">
    <w:name w:val="Заголовок 2 Знак"/>
    <w:link w:val="20"/>
    <w:semiHidden/>
    <w:rsid w:val="00121CAE"/>
    <w:rPr>
      <w:rFonts w:ascii="Cambria" w:eastAsia="Times New Roman" w:hAnsi="Cambria" w:cs="Times New Roman"/>
      <w:b/>
      <w:bCs/>
      <w:i/>
      <w:iCs/>
      <w:sz w:val="28"/>
      <w:szCs w:val="28"/>
    </w:rPr>
  </w:style>
  <w:style w:type="paragraph" w:styleId="af3">
    <w:name w:val="Body Text Indent"/>
    <w:basedOn w:val="a0"/>
    <w:link w:val="af4"/>
    <w:unhideWhenUsed/>
    <w:rsid w:val="00121CAE"/>
    <w:pPr>
      <w:spacing w:after="120"/>
      <w:ind w:left="283"/>
    </w:pPr>
  </w:style>
  <w:style w:type="character" w:customStyle="1" w:styleId="af4">
    <w:name w:val="Основной текст с отступом Знак"/>
    <w:link w:val="af3"/>
    <w:uiPriority w:val="99"/>
    <w:semiHidden/>
    <w:rsid w:val="00121CAE"/>
    <w:rPr>
      <w:rFonts w:ascii="Times New Roman" w:eastAsia="Times New Roman" w:hAnsi="Times New Roman"/>
      <w:sz w:val="20"/>
      <w:szCs w:val="20"/>
    </w:rPr>
  </w:style>
  <w:style w:type="paragraph" w:styleId="23">
    <w:name w:val="Body Text Indent 2"/>
    <w:basedOn w:val="a0"/>
    <w:link w:val="24"/>
    <w:unhideWhenUsed/>
    <w:rsid w:val="00121CAE"/>
    <w:pPr>
      <w:spacing w:after="120" w:line="480" w:lineRule="auto"/>
      <w:ind w:left="283"/>
    </w:pPr>
  </w:style>
  <w:style w:type="character" w:customStyle="1" w:styleId="24">
    <w:name w:val="Основной текст с отступом 2 Знак"/>
    <w:link w:val="23"/>
    <w:uiPriority w:val="99"/>
    <w:semiHidden/>
    <w:rsid w:val="00121CAE"/>
    <w:rPr>
      <w:rFonts w:ascii="Times New Roman" w:eastAsia="Times New Roman" w:hAnsi="Times New Roman"/>
      <w:sz w:val="20"/>
      <w:szCs w:val="20"/>
    </w:rPr>
  </w:style>
  <w:style w:type="paragraph" w:styleId="31">
    <w:name w:val="Body Text Indent 3"/>
    <w:basedOn w:val="a0"/>
    <w:link w:val="32"/>
    <w:unhideWhenUsed/>
    <w:rsid w:val="00121CAE"/>
    <w:pPr>
      <w:spacing w:after="120"/>
      <w:ind w:left="283"/>
    </w:pPr>
    <w:rPr>
      <w:sz w:val="16"/>
      <w:szCs w:val="16"/>
    </w:rPr>
  </w:style>
  <w:style w:type="character" w:customStyle="1" w:styleId="32">
    <w:name w:val="Основной текст с отступом 3 Знак"/>
    <w:link w:val="31"/>
    <w:uiPriority w:val="99"/>
    <w:semiHidden/>
    <w:rsid w:val="00121CAE"/>
    <w:rPr>
      <w:rFonts w:ascii="Times New Roman" w:eastAsia="Times New Roman" w:hAnsi="Times New Roman"/>
      <w:sz w:val="16"/>
      <w:szCs w:val="16"/>
    </w:rPr>
  </w:style>
  <w:style w:type="character" w:customStyle="1" w:styleId="30">
    <w:name w:val="Заголовок 3 Знак"/>
    <w:link w:val="3"/>
    <w:rsid w:val="00121CAE"/>
    <w:rPr>
      <w:rFonts w:ascii="Times New Roman" w:eastAsia="Times New Roman" w:hAnsi="Times New Roman"/>
      <w:b/>
      <w:bCs/>
      <w:sz w:val="32"/>
      <w:szCs w:val="32"/>
    </w:rPr>
  </w:style>
  <w:style w:type="character" w:customStyle="1" w:styleId="60">
    <w:name w:val="Заголовок 6 Знак"/>
    <w:link w:val="6"/>
    <w:rsid w:val="00121CAE"/>
    <w:rPr>
      <w:rFonts w:ascii="Times New Roman" w:eastAsia="Times New Roman" w:hAnsi="Times New Roman"/>
      <w:b/>
      <w:bCs/>
      <w:sz w:val="24"/>
      <w:szCs w:val="24"/>
    </w:rPr>
  </w:style>
  <w:style w:type="character" w:customStyle="1" w:styleId="70">
    <w:name w:val="Заголовок 7 Знак"/>
    <w:link w:val="7"/>
    <w:rsid w:val="00121CAE"/>
    <w:rPr>
      <w:rFonts w:ascii="Times New Roman" w:eastAsia="Times New Roman" w:hAnsi="Times New Roman"/>
      <w:i/>
      <w:iCs/>
      <w:sz w:val="24"/>
      <w:szCs w:val="24"/>
    </w:rPr>
  </w:style>
  <w:style w:type="character" w:customStyle="1" w:styleId="80">
    <w:name w:val="Заголовок 8 Знак"/>
    <w:link w:val="8"/>
    <w:rsid w:val="00121CAE"/>
    <w:rPr>
      <w:rFonts w:ascii="Times New Roman" w:eastAsia="Times New Roman" w:hAnsi="Times New Roman"/>
      <w:sz w:val="28"/>
      <w:szCs w:val="24"/>
    </w:rPr>
  </w:style>
  <w:style w:type="paragraph" w:customStyle="1" w:styleId="2">
    <w:name w:val="Стиль2"/>
    <w:basedOn w:val="a0"/>
    <w:rsid w:val="00121CAE"/>
    <w:pPr>
      <w:widowControl/>
      <w:numPr>
        <w:numId w:val="10"/>
      </w:numPr>
      <w:autoSpaceDE w:val="0"/>
      <w:autoSpaceDN w:val="0"/>
      <w:adjustRightInd w:val="0"/>
    </w:pPr>
  </w:style>
  <w:style w:type="paragraph" w:styleId="33">
    <w:name w:val="Body Text 3"/>
    <w:basedOn w:val="a0"/>
    <w:link w:val="34"/>
    <w:rsid w:val="00121CAE"/>
    <w:pPr>
      <w:widowControl/>
      <w:tabs>
        <w:tab w:val="left" w:pos="709"/>
      </w:tabs>
      <w:autoSpaceDE w:val="0"/>
      <w:autoSpaceDN w:val="0"/>
      <w:adjustRightInd w:val="0"/>
      <w:jc w:val="both"/>
    </w:pPr>
    <w:rPr>
      <w:sz w:val="24"/>
      <w:szCs w:val="24"/>
    </w:rPr>
  </w:style>
  <w:style w:type="character" w:customStyle="1" w:styleId="34">
    <w:name w:val="Основной текст 3 Знак"/>
    <w:link w:val="33"/>
    <w:rsid w:val="00121CAE"/>
    <w:rPr>
      <w:rFonts w:ascii="Times New Roman" w:eastAsia="Times New Roman" w:hAnsi="Times New Roman"/>
      <w:sz w:val="24"/>
      <w:szCs w:val="24"/>
    </w:rPr>
  </w:style>
  <w:style w:type="paragraph" w:styleId="af5">
    <w:name w:val="footer"/>
    <w:basedOn w:val="a0"/>
    <w:link w:val="af6"/>
    <w:uiPriority w:val="99"/>
    <w:rsid w:val="00121CAE"/>
    <w:pPr>
      <w:widowControl/>
      <w:tabs>
        <w:tab w:val="center" w:pos="4677"/>
        <w:tab w:val="right" w:pos="9355"/>
      </w:tabs>
    </w:pPr>
    <w:rPr>
      <w:sz w:val="24"/>
      <w:szCs w:val="24"/>
    </w:rPr>
  </w:style>
  <w:style w:type="character" w:customStyle="1" w:styleId="af6">
    <w:name w:val="Нижний колонтитул Знак"/>
    <w:link w:val="af5"/>
    <w:uiPriority w:val="99"/>
    <w:rsid w:val="00121CAE"/>
    <w:rPr>
      <w:rFonts w:ascii="Times New Roman" w:eastAsia="Times New Roman" w:hAnsi="Times New Roman"/>
      <w:sz w:val="24"/>
      <w:szCs w:val="24"/>
    </w:rPr>
  </w:style>
  <w:style w:type="character" w:styleId="af7">
    <w:name w:val="page number"/>
    <w:rsid w:val="00121CAE"/>
  </w:style>
  <w:style w:type="paragraph" w:styleId="af8">
    <w:name w:val="Subtitle"/>
    <w:basedOn w:val="a0"/>
    <w:link w:val="af9"/>
    <w:qFormat/>
    <w:locked/>
    <w:rsid w:val="00121CAE"/>
    <w:pPr>
      <w:widowControl/>
      <w:spacing w:before="60"/>
      <w:jc w:val="center"/>
    </w:pPr>
    <w:rPr>
      <w:b/>
      <w:bCs/>
      <w:sz w:val="30"/>
    </w:rPr>
  </w:style>
  <w:style w:type="character" w:customStyle="1" w:styleId="af9">
    <w:name w:val="Подзаголовок Знак"/>
    <w:link w:val="af8"/>
    <w:rsid w:val="00121CAE"/>
    <w:rPr>
      <w:rFonts w:ascii="Times New Roman" w:eastAsia="Times New Roman" w:hAnsi="Times New Roman"/>
      <w:b/>
      <w:bCs/>
      <w:sz w:val="30"/>
      <w:szCs w:val="20"/>
    </w:rPr>
  </w:style>
  <w:style w:type="paragraph" w:styleId="afa">
    <w:name w:val="Bibliography"/>
    <w:basedOn w:val="a0"/>
    <w:next w:val="a0"/>
    <w:uiPriority w:val="37"/>
    <w:unhideWhenUsed/>
    <w:rsid w:val="00121CAE"/>
    <w:pPr>
      <w:widowControl/>
      <w:spacing w:line="276" w:lineRule="auto"/>
      <w:jc w:val="both"/>
    </w:pPr>
    <w:rPr>
      <w:rFonts w:ascii="Calibri" w:eastAsia="Calibri" w:hAnsi="Calibri"/>
      <w:sz w:val="22"/>
      <w:szCs w:val="22"/>
      <w:lang w:eastAsia="en-US"/>
    </w:rPr>
  </w:style>
  <w:style w:type="paragraph" w:customStyle="1" w:styleId="Default">
    <w:name w:val="Default"/>
    <w:rsid w:val="00121CAE"/>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121CAE"/>
    <w:pPr>
      <w:autoSpaceDE w:val="0"/>
      <w:autoSpaceDN w:val="0"/>
      <w:adjustRightInd w:val="0"/>
      <w:ind w:firstLine="720"/>
    </w:pPr>
    <w:rPr>
      <w:rFonts w:ascii="Arial" w:eastAsia="Times New Roman" w:hAnsi="Arial" w:cs="Arial"/>
    </w:rPr>
  </w:style>
  <w:style w:type="character" w:styleId="afb">
    <w:name w:val="FollowedHyperlink"/>
    <w:rsid w:val="00121CAE"/>
    <w:rPr>
      <w:color w:val="800080"/>
      <w:u w:val="single"/>
    </w:rPr>
  </w:style>
  <w:style w:type="character" w:styleId="HTML">
    <w:name w:val="HTML Cite"/>
    <w:uiPriority w:val="99"/>
    <w:unhideWhenUsed/>
    <w:rsid w:val="00121CAE"/>
    <w:rPr>
      <w:i/>
      <w:iCs/>
    </w:rPr>
  </w:style>
  <w:style w:type="paragraph" w:styleId="afc">
    <w:name w:val="Normal (Web)"/>
    <w:basedOn w:val="a0"/>
    <w:uiPriority w:val="99"/>
    <w:unhideWhenUsed/>
    <w:rsid w:val="00121CAE"/>
    <w:pPr>
      <w:widowControl/>
      <w:spacing w:before="150" w:after="75" w:line="288" w:lineRule="auto"/>
      <w:jc w:val="both"/>
    </w:pPr>
    <w:rPr>
      <w:rFonts w:ascii="Verdana" w:hAnsi="Verdana"/>
      <w:sz w:val="16"/>
      <w:szCs w:val="16"/>
    </w:rPr>
  </w:style>
  <w:style w:type="character" w:styleId="afd">
    <w:name w:val="Emphasis"/>
    <w:uiPriority w:val="20"/>
    <w:qFormat/>
    <w:locked/>
    <w:rsid w:val="00121CAE"/>
    <w:rPr>
      <w:i/>
      <w:iCs/>
    </w:rPr>
  </w:style>
</w:styles>
</file>

<file path=word/webSettings.xml><?xml version="1.0" encoding="utf-8"?>
<w:webSettings xmlns:r="http://schemas.openxmlformats.org/officeDocument/2006/relationships" xmlns:w="http://schemas.openxmlformats.org/wordprocessingml/2006/main">
  <w:divs>
    <w:div w:id="269437998">
      <w:bodyDiv w:val="1"/>
      <w:marLeft w:val="0"/>
      <w:marRight w:val="0"/>
      <w:marTop w:val="0"/>
      <w:marBottom w:val="0"/>
      <w:divBdr>
        <w:top w:val="none" w:sz="0" w:space="0" w:color="auto"/>
        <w:left w:val="none" w:sz="0" w:space="0" w:color="auto"/>
        <w:bottom w:val="none" w:sz="0" w:space="0" w:color="auto"/>
        <w:right w:val="none" w:sz="0" w:space="0" w:color="auto"/>
      </w:divBdr>
    </w:div>
    <w:div w:id="398410297">
      <w:bodyDiv w:val="1"/>
      <w:marLeft w:val="0"/>
      <w:marRight w:val="0"/>
      <w:marTop w:val="0"/>
      <w:marBottom w:val="0"/>
      <w:divBdr>
        <w:top w:val="none" w:sz="0" w:space="0" w:color="auto"/>
        <w:left w:val="none" w:sz="0" w:space="0" w:color="auto"/>
        <w:bottom w:val="none" w:sz="0" w:space="0" w:color="auto"/>
        <w:right w:val="none" w:sz="0" w:space="0" w:color="auto"/>
      </w:divBdr>
    </w:div>
    <w:div w:id="739643051">
      <w:bodyDiv w:val="1"/>
      <w:marLeft w:val="0"/>
      <w:marRight w:val="0"/>
      <w:marTop w:val="0"/>
      <w:marBottom w:val="0"/>
      <w:divBdr>
        <w:top w:val="none" w:sz="0" w:space="0" w:color="auto"/>
        <w:left w:val="none" w:sz="0" w:space="0" w:color="auto"/>
        <w:bottom w:val="none" w:sz="0" w:space="0" w:color="auto"/>
        <w:right w:val="none" w:sz="0" w:space="0" w:color="auto"/>
      </w:divBdr>
    </w:div>
    <w:div w:id="1462381123">
      <w:bodyDiv w:val="1"/>
      <w:marLeft w:val="0"/>
      <w:marRight w:val="0"/>
      <w:marTop w:val="0"/>
      <w:marBottom w:val="0"/>
      <w:divBdr>
        <w:top w:val="none" w:sz="0" w:space="0" w:color="auto"/>
        <w:left w:val="none" w:sz="0" w:space="0" w:color="auto"/>
        <w:bottom w:val="none" w:sz="0" w:space="0" w:color="auto"/>
        <w:right w:val="none" w:sz="0" w:space="0" w:color="auto"/>
      </w:divBdr>
    </w:div>
    <w:div w:id="1952934119">
      <w:bodyDiv w:val="1"/>
      <w:marLeft w:val="0"/>
      <w:marRight w:val="0"/>
      <w:marTop w:val="0"/>
      <w:marBottom w:val="0"/>
      <w:divBdr>
        <w:top w:val="none" w:sz="0" w:space="0" w:color="auto"/>
        <w:left w:val="none" w:sz="0" w:space="0" w:color="auto"/>
        <w:bottom w:val="none" w:sz="0" w:space="0" w:color="auto"/>
        <w:right w:val="none" w:sz="0" w:space="0" w:color="auto"/>
      </w:divBdr>
    </w:div>
    <w:div w:id="202462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fin.ru/insurance/e_insurance/10766.smx"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nsurance.ru/admin/FCKeditor/fckeditor.html?FieldName=txt_paper"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reinsurance.ru/admin/FCKeditor/fckeditor.html?FieldName=txt_paper" TargetMode="External"/><Relationship Id="rId4" Type="http://schemas.openxmlformats.org/officeDocument/2006/relationships/settings" Target="settings.xml"/><Relationship Id="rId9" Type="http://schemas.openxmlformats.org/officeDocument/2006/relationships/hyperlink" Target="http://www.reinsurance.ru/admin/FCKeditor/fckeditor.html?FieldName=txt_pape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JOIndex.do?ihm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A43605AE188074782F585C4F6872470" ma:contentTypeVersion="2" ma:contentTypeDescription="Создание документа." ma:contentTypeScope="" ma:versionID="b3ba9b38291cc6b561d3e175e558e202">
  <xsd:schema xmlns:xsd="http://www.w3.org/2001/XMLSchema" xmlns:xs="http://www.w3.org/2001/XMLSchema" xmlns:p="http://schemas.microsoft.com/office/2006/metadata/properties" xmlns:ns2="b545a042-29c2-4f0a-932d-d96c064ae9ed" xmlns:ns3="142b82ff-37fd-40b8-9e7e-c9a60ef39546" targetNamespace="http://schemas.microsoft.com/office/2006/metadata/properties" ma:root="true" ma:fieldsID="121af80c933f563dd30fdf3fb0029eb9" ns2:_="" ns3:_="">
    <xsd:import namespace="b545a042-29c2-4f0a-932d-d96c064ae9ed"/>
    <xsd:import namespace="142b82ff-37fd-40b8-9e7e-c9a60ef39546"/>
    <xsd:element name="properties">
      <xsd:complexType>
        <xsd:sequence>
          <xsd:element name="documentManagement">
            <xsd:complexType>
              <xsd:all>
                <xsd:element ref="ns2:SharedWithUsers" minOccurs="0"/>
                <xsd:element ref="ns3:_x0414__x0430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2b82ff-37fd-40b8-9e7e-c9a60ef39546" elementFormDefault="qualified">
    <xsd:import namespace="http://schemas.microsoft.com/office/2006/documentManagement/types"/>
    <xsd:import namespace="http://schemas.microsoft.com/office/infopath/2007/PartnerControls"/>
    <xsd:element name="_x0414__x0430__x0442__x0430_" ma:index="9" nillable="true" ma:displayName="Дата" ma:default="[today]" ma:format="DateOnly" ma:internalName="_x0414__x0430__x0442__x0430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Опис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0414__x0430__x0442__x0430_ xmlns="142b82ff-37fd-40b8-9e7e-c9a60ef39546">2017-10-03T15:12:51+00:00</_x0414__x0430__x0442__x0430_>
  </documentManagement>
</p:properties>
</file>

<file path=customXml/itemProps1.xml><?xml version="1.0" encoding="utf-8"?>
<ds:datastoreItem xmlns:ds="http://schemas.openxmlformats.org/officeDocument/2006/customXml" ds:itemID="{A6573F5F-9D5B-4D18-B3BD-C6121E66DDEF}"/>
</file>

<file path=customXml/itemProps2.xml><?xml version="1.0" encoding="utf-8"?>
<ds:datastoreItem xmlns:ds="http://schemas.openxmlformats.org/officeDocument/2006/customXml" ds:itemID="{757111B4-FFBA-4D55-9C87-7D2274B0B6EB}"/>
</file>

<file path=customXml/itemProps3.xml><?xml version="1.0" encoding="utf-8"?>
<ds:datastoreItem xmlns:ds="http://schemas.openxmlformats.org/officeDocument/2006/customXml" ds:itemID="{75709CF3-216A-489B-9BF1-4FD6F12592EE}"/>
</file>

<file path=customXml/itemProps4.xml><?xml version="1.0" encoding="utf-8"?>
<ds:datastoreItem xmlns:ds="http://schemas.openxmlformats.org/officeDocument/2006/customXml" ds:itemID="{38920C17-BCE7-424C-B84F-B7CD39DE3D2C}"/>
</file>

<file path=docProps/app.xml><?xml version="1.0" encoding="utf-8"?>
<Properties xmlns="http://schemas.openxmlformats.org/officeDocument/2006/extended-properties" xmlns:vt="http://schemas.openxmlformats.org/officeDocument/2006/docPropsVTypes">
  <Template>Normal</Template>
  <TotalTime>1</TotalTime>
  <Pages>38</Pages>
  <Words>7495</Words>
  <Characters>55079</Characters>
  <Application>Microsoft Office Word</Application>
  <DocSecurity>0</DocSecurity>
  <Lines>458</Lines>
  <Paragraphs>124</Paragraphs>
  <ScaleCrop>false</ScaleCrop>
  <HeadingPairs>
    <vt:vector size="2" baseType="variant">
      <vt:variant>
        <vt:lpstr>Название</vt:lpstr>
      </vt:variant>
      <vt:variant>
        <vt:i4>1</vt:i4>
      </vt:variant>
    </vt:vector>
  </HeadingPairs>
  <TitlesOfParts>
    <vt:vector size="1" baseType="lpstr">
      <vt:lpstr>Для подготовки учебно-методических материалов к проведению экспертизы содержания и качества подготовки обучающихся и выпускников в рамках государственной аккредитации обязываю:</vt:lpstr>
    </vt:vector>
  </TitlesOfParts>
  <Company>*</Company>
  <LinksUpToDate>false</LinksUpToDate>
  <CharactersWithSpaces>62450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подготовки учебно-методических материалов к проведению экспертизы содержания и качества подготовки обучающихся и выпускников в рамках государственной аккредитации обязываю:</dc:title>
  <dc:creator>Денис</dc:creator>
  <cp:lastModifiedBy>DASmirnov</cp:lastModifiedBy>
  <cp:revision>2</cp:revision>
  <cp:lastPrinted>2012-02-08T09:51:00Z</cp:lastPrinted>
  <dcterms:created xsi:type="dcterms:W3CDTF">2012-02-13T05:11:00Z</dcterms:created>
  <dcterms:modified xsi:type="dcterms:W3CDTF">2012-02-13T05:11:00Z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0x010100CA43605AE188074782F585C4F6872470</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