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7F59FA" w:rsidRDefault="00D275B6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4697C">
        <w:rPr>
          <w:rFonts w:ascii="Times New Roman" w:hAnsi="Times New Roman" w:cs="Times New Roman"/>
          <w:sz w:val="24"/>
          <w:szCs w:val="24"/>
        </w:rPr>
        <w:t>.04.0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94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робототехника</w:t>
      </w:r>
      <w:r w:rsidR="007F59FA">
        <w:rPr>
          <w:rFonts w:ascii="Times New Roman" w:hAnsi="Times New Roman" w:cs="Times New Roman"/>
          <w:sz w:val="24"/>
          <w:szCs w:val="24"/>
        </w:rPr>
        <w:t xml:space="preserve">, направленность программы магистратуры </w:t>
      </w:r>
    </w:p>
    <w:p w:rsidR="0094697C" w:rsidRDefault="007F59FA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275B6">
        <w:rPr>
          <w:rFonts w:ascii="Times New Roman" w:hAnsi="Times New Roman" w:cs="Times New Roman"/>
          <w:sz w:val="24"/>
          <w:szCs w:val="24"/>
        </w:rPr>
        <w:t>Программирование интеллектуальных роботов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69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697C" w:rsidRDefault="0094697C" w:rsidP="007F5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97C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робототехники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Сквозные технологии цифровой экономики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и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промышленности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поиска источников данных и подготовки данных для анализа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Роботизированные промышленные системы 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и оценка моделей машинного обучения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и проектирование робототехнических систем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роботизации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Проектирование систем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управления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робототехнических систем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Аппаратное обеспечение систем управления промышленными роботами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 подкреплением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вещей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модели и методы анализа нечисловой информации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инновационных процессов в промышленности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Биосистемный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искусственного интеллекта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Групповое управление промышленными роботами</w:t>
      </w:r>
    </w:p>
    <w:p w:rsidR="00D275B6" w:rsidRDefault="00D275B6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</w:t>
      </w:r>
      <w:r w:rsidR="000A1168">
        <w:rPr>
          <w:rFonts w:ascii="Times New Roman" w:hAnsi="Times New Roman" w:cs="Times New Roman"/>
          <w:sz w:val="24"/>
          <w:szCs w:val="24"/>
        </w:rPr>
        <w:t>во контроля и диагностики робо</w:t>
      </w:r>
      <w:bookmarkStart w:id="0" w:name="_GoBack"/>
      <w:bookmarkEnd w:id="0"/>
      <w:r w:rsidR="00D723C5">
        <w:rPr>
          <w:rFonts w:ascii="Times New Roman" w:hAnsi="Times New Roman" w:cs="Times New Roman"/>
          <w:sz w:val="24"/>
          <w:szCs w:val="24"/>
        </w:rPr>
        <w:t>тизированных систем</w:t>
      </w:r>
    </w:p>
    <w:p w:rsidR="00D723C5" w:rsidRDefault="00D723C5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машинного зрения</w:t>
      </w:r>
    </w:p>
    <w:p w:rsidR="00D723C5" w:rsidRPr="00D275B6" w:rsidRDefault="00D723C5" w:rsidP="00D275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робототехнических систем</w:t>
      </w:r>
    </w:p>
    <w:p w:rsidR="00B34824" w:rsidRPr="0094697C" w:rsidRDefault="00B34824" w:rsidP="0094697C"/>
    <w:sectPr w:rsidR="00B34824" w:rsidRPr="0094697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64B2"/>
    <w:multiLevelType w:val="hybridMultilevel"/>
    <w:tmpl w:val="9712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11A43"/>
    <w:multiLevelType w:val="hybridMultilevel"/>
    <w:tmpl w:val="241A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974C4"/>
    <w:rsid w:val="000A1168"/>
    <w:rsid w:val="00250323"/>
    <w:rsid w:val="002749A4"/>
    <w:rsid w:val="002B33A2"/>
    <w:rsid w:val="002F3CE0"/>
    <w:rsid w:val="00473705"/>
    <w:rsid w:val="004D3A14"/>
    <w:rsid w:val="007F59FA"/>
    <w:rsid w:val="00844013"/>
    <w:rsid w:val="00854CF9"/>
    <w:rsid w:val="00892523"/>
    <w:rsid w:val="008E20D4"/>
    <w:rsid w:val="0094697C"/>
    <w:rsid w:val="00973579"/>
    <w:rsid w:val="0098039A"/>
    <w:rsid w:val="00AF0767"/>
    <w:rsid w:val="00B34824"/>
    <w:rsid w:val="00B47692"/>
    <w:rsid w:val="00B61F2B"/>
    <w:rsid w:val="00B75E14"/>
    <w:rsid w:val="00BA0EDF"/>
    <w:rsid w:val="00BE6700"/>
    <w:rsid w:val="00C46896"/>
    <w:rsid w:val="00D275B6"/>
    <w:rsid w:val="00D723C5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1DF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25</cp:revision>
  <dcterms:created xsi:type="dcterms:W3CDTF">2024-03-13T11:05:00Z</dcterms:created>
  <dcterms:modified xsi:type="dcterms:W3CDTF">2026-04-27T13:51:00Z</dcterms:modified>
</cp:coreProperties>
</file>