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103A8A" w:rsidRDefault="00103A8A" w:rsidP="00103A8A">
      <w:pPr>
        <w:jc w:val="center"/>
        <w:rPr>
          <w:rFonts w:ascii="Times New Roman" w:hAnsi="Times New Roman" w:cs="Times New Roman"/>
          <w:sz w:val="28"/>
          <w:szCs w:val="28"/>
        </w:rPr>
      </w:pPr>
      <w:r w:rsidRPr="00103A8A">
        <w:rPr>
          <w:rFonts w:ascii="Times New Roman" w:hAnsi="Times New Roman" w:cs="Times New Roman"/>
          <w:sz w:val="28"/>
          <w:szCs w:val="28"/>
        </w:rPr>
        <w:t>Темы программы повышения квалификации</w:t>
      </w:r>
    </w:p>
    <w:p w:rsidR="00103A8A" w:rsidRPr="00103A8A" w:rsidRDefault="00103A8A" w:rsidP="00103A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8A">
        <w:rPr>
          <w:rFonts w:ascii="Times New Roman" w:hAnsi="Times New Roman" w:cs="Times New Roman"/>
          <w:b/>
          <w:sz w:val="28"/>
          <w:szCs w:val="28"/>
        </w:rPr>
        <w:t>«Экспресс курс 1С: Бухгалтерия 8.3»</w:t>
      </w:r>
    </w:p>
    <w:p w:rsidR="00103A8A" w:rsidRDefault="00103A8A"/>
    <w:tbl>
      <w:tblPr>
        <w:tblW w:w="9243" w:type="dxa"/>
        <w:tblInd w:w="-176" w:type="dxa"/>
        <w:tblLook w:val="04A0" w:firstRow="1" w:lastRow="0" w:firstColumn="1" w:lastColumn="0" w:noHBand="0" w:noVBand="1"/>
      </w:tblPr>
      <w:tblGrid>
        <w:gridCol w:w="1022"/>
        <w:gridCol w:w="8221"/>
      </w:tblGrid>
      <w:tr w:rsidR="00103A8A" w:rsidRPr="00825E9F" w:rsidTr="00103A8A">
        <w:trPr>
          <w:trHeight w:val="39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103A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103A8A">
            <w:pPr>
              <w:pStyle w:val="a3"/>
              <w:ind w:left="0" w:hanging="53"/>
              <w:jc w:val="center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Наименование тем</w:t>
            </w:r>
          </w:p>
        </w:tc>
      </w:tr>
      <w:tr w:rsidR="00103A8A" w:rsidRPr="00825E9F" w:rsidTr="00103A8A">
        <w:trPr>
          <w:trHeight w:val="39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Внесение информации об организации</w:t>
            </w:r>
          </w:p>
        </w:tc>
      </w:tr>
      <w:tr w:rsidR="00103A8A" w:rsidRPr="00825E9F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Заполнение справочников. Внесение начальных остатков.</w:t>
            </w:r>
          </w:p>
        </w:tc>
      </w:tr>
      <w:tr w:rsidR="00103A8A" w:rsidRPr="000463CE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Отражение операций с денежными средствами</w:t>
            </w:r>
          </w:p>
        </w:tc>
      </w:tr>
      <w:tr w:rsidR="00103A8A" w:rsidRPr="00825E9F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 xml:space="preserve">Расчеты с подотчетными лицами </w:t>
            </w:r>
          </w:p>
        </w:tc>
      </w:tr>
      <w:tr w:rsidR="00103A8A" w:rsidRPr="00825E9F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Расчеты с контрагентами (пост</w:t>
            </w:r>
            <w:bookmarkStart w:id="0" w:name="_GoBack"/>
            <w:bookmarkEnd w:id="0"/>
            <w:r w:rsidRPr="00103A8A">
              <w:rPr>
                <w:sz w:val="28"/>
                <w:szCs w:val="28"/>
              </w:rPr>
              <w:t>авщиками и покупателями)</w:t>
            </w:r>
          </w:p>
        </w:tc>
      </w:tr>
      <w:tr w:rsidR="00103A8A" w:rsidRPr="00825E9F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Учет основных средств, нематериальных активов</w:t>
            </w:r>
          </w:p>
        </w:tc>
      </w:tr>
      <w:tr w:rsidR="00103A8A" w:rsidRPr="00825E9F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Учет сырья, материалов, готовой продукции</w:t>
            </w:r>
          </w:p>
        </w:tc>
      </w:tr>
      <w:tr w:rsidR="00103A8A" w:rsidRPr="00825E9F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 xml:space="preserve">Расчеты по оплате труда </w:t>
            </w:r>
          </w:p>
        </w:tc>
      </w:tr>
      <w:tr w:rsidR="00103A8A" w:rsidRPr="00825E9F" w:rsidTr="00103A8A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A8A" w:rsidRPr="00103A8A" w:rsidRDefault="00103A8A" w:rsidP="00A24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A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A" w:rsidRPr="00103A8A" w:rsidRDefault="00103A8A" w:rsidP="00A24A56">
            <w:pPr>
              <w:pStyle w:val="a3"/>
              <w:ind w:left="0" w:hanging="53"/>
              <w:jc w:val="both"/>
              <w:rPr>
                <w:sz w:val="28"/>
                <w:szCs w:val="28"/>
              </w:rPr>
            </w:pPr>
            <w:r w:rsidRPr="00103A8A">
              <w:rPr>
                <w:sz w:val="28"/>
                <w:szCs w:val="28"/>
              </w:rPr>
              <w:t>Формирование бухгалтерской отчетности</w:t>
            </w:r>
          </w:p>
        </w:tc>
      </w:tr>
    </w:tbl>
    <w:p w:rsidR="00103A8A" w:rsidRDefault="00103A8A" w:rsidP="00103A8A"/>
    <w:sectPr w:rsidR="00103A8A" w:rsidSect="00103A8A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8A"/>
    <w:rsid w:val="00103A8A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8712"/>
  <w15:chartTrackingRefBased/>
  <w15:docId w15:val="{2EEB0242-F89C-44AE-BBE7-0A7497CC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103A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99"/>
    <w:locked/>
    <w:rsid w:val="00103A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2025-03-19T13:40:00Z</dcterms:created>
  <dcterms:modified xsi:type="dcterms:W3CDTF">2025-03-19T13:43:00Z</dcterms:modified>
</cp:coreProperties>
</file>