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B1E73" w14:textId="619005CE" w:rsidR="008E1C26" w:rsidRPr="008E1C26" w:rsidRDefault="00DE2970" w:rsidP="008E1C26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E1C26">
        <w:rPr>
          <w:rFonts w:ascii="Times New Roman" w:hAnsi="Times New Roman"/>
          <w:b/>
          <w:sz w:val="28"/>
          <w:szCs w:val="28"/>
        </w:rPr>
        <w:t xml:space="preserve">Перечень </w:t>
      </w:r>
      <w:r w:rsidR="009F2B95">
        <w:rPr>
          <w:rFonts w:ascii="Times New Roman" w:hAnsi="Times New Roman"/>
          <w:b/>
          <w:sz w:val="28"/>
          <w:szCs w:val="28"/>
        </w:rPr>
        <w:t>тем</w:t>
      </w:r>
      <w:r w:rsidRPr="008E1C26">
        <w:rPr>
          <w:rFonts w:ascii="Times New Roman" w:hAnsi="Times New Roman"/>
          <w:b/>
          <w:sz w:val="28"/>
          <w:szCs w:val="28"/>
        </w:rPr>
        <w:t xml:space="preserve"> программы повышения квалификации </w:t>
      </w:r>
      <w:r w:rsidR="008E1C26" w:rsidRPr="008E1C26">
        <w:rPr>
          <w:rFonts w:ascii="Times New Roman" w:hAnsi="Times New Roman"/>
          <w:b/>
          <w:color w:val="000000"/>
          <w:sz w:val="28"/>
          <w:szCs w:val="28"/>
        </w:rPr>
        <w:t xml:space="preserve">«Система управленческого учета в образовательной организации: необходимость и преимущества», </w:t>
      </w:r>
      <w:r w:rsidR="008E1C26" w:rsidRPr="008E1C26">
        <w:rPr>
          <w:rFonts w:ascii="Times New Roman" w:hAnsi="Times New Roman"/>
          <w:b/>
          <w:sz w:val="28"/>
          <w:szCs w:val="28"/>
        </w:rPr>
        <w:t>18 ч.</w:t>
      </w:r>
    </w:p>
    <w:p w14:paraId="5E77AAB1" w14:textId="77777777" w:rsidR="008E1C26" w:rsidRPr="008E1C26" w:rsidRDefault="008E1C26" w:rsidP="008E1C26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3AC21FAA" w14:textId="10A48ABA" w:rsidR="008E1C26" w:rsidRPr="008E1C26" w:rsidRDefault="0033777D" w:rsidP="008E1C26">
      <w:pPr>
        <w:spacing w:after="0" w:line="360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</w:t>
      </w:r>
      <w:r w:rsidR="00DE2970" w:rsidRPr="008E1C26">
        <w:rPr>
          <w:rFonts w:ascii="Times New Roman" w:hAnsi="Times New Roman"/>
          <w:sz w:val="28"/>
          <w:szCs w:val="28"/>
        </w:rPr>
        <w:t xml:space="preserve"> 1</w:t>
      </w:r>
      <w:bookmarkStart w:id="0" w:name="_Hlk144198037"/>
      <w:r>
        <w:rPr>
          <w:rFonts w:ascii="Times New Roman" w:hAnsi="Times New Roman"/>
          <w:sz w:val="28"/>
          <w:szCs w:val="28"/>
        </w:rPr>
        <w:t>.</w:t>
      </w:r>
      <w:r w:rsidR="008E1C26" w:rsidRPr="008E1C2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Основы системы планирования, бюджетирования и управленческого учета в образовательной организации </w:t>
      </w:r>
    </w:p>
    <w:p w14:paraId="690FD48F" w14:textId="0C53F5D1" w:rsidR="008E1C26" w:rsidRPr="008E1C26" w:rsidRDefault="0033777D" w:rsidP="008E1C26">
      <w:pPr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</w:t>
      </w:r>
      <w:r w:rsidRPr="008E1C26">
        <w:rPr>
          <w:rFonts w:ascii="Times New Roman" w:hAnsi="Times New Roman"/>
          <w:sz w:val="28"/>
          <w:szCs w:val="28"/>
        </w:rPr>
        <w:t xml:space="preserve"> </w:t>
      </w:r>
      <w:r w:rsidR="00DE2970" w:rsidRPr="008E1C26">
        <w:rPr>
          <w:rFonts w:ascii="Times New Roman" w:hAnsi="Times New Roman"/>
          <w:sz w:val="28"/>
          <w:szCs w:val="28"/>
        </w:rPr>
        <w:t xml:space="preserve">2. </w:t>
      </w:r>
      <w:r w:rsidR="008E1C26" w:rsidRPr="008E1C2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Элементы и инструментарий системы управленческого учета </w:t>
      </w:r>
    </w:p>
    <w:p w14:paraId="6A6FE422" w14:textId="2F0C4BD2" w:rsidR="008E1C26" w:rsidRPr="008E1C26" w:rsidRDefault="0033777D" w:rsidP="008E1C26">
      <w:pPr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</w:t>
      </w:r>
      <w:r w:rsidRPr="008E1C26">
        <w:rPr>
          <w:rFonts w:ascii="Times New Roman" w:hAnsi="Times New Roman"/>
          <w:sz w:val="28"/>
          <w:szCs w:val="28"/>
        </w:rPr>
        <w:t xml:space="preserve"> </w:t>
      </w:r>
      <w:r w:rsidR="00DE2970" w:rsidRPr="008E1C26">
        <w:rPr>
          <w:rFonts w:ascii="Times New Roman" w:hAnsi="Times New Roman"/>
          <w:sz w:val="28"/>
          <w:szCs w:val="28"/>
        </w:rPr>
        <w:t xml:space="preserve">3. </w:t>
      </w:r>
      <w:r w:rsidR="008E1C26" w:rsidRPr="008E1C2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Построение системы управленческого учета, формирование дорожной карты и альбома унифицированных форм управленческой отчетности </w:t>
      </w:r>
    </w:p>
    <w:p w14:paraId="66B574D0" w14:textId="0BB36F9C" w:rsidR="008E1C26" w:rsidRPr="008E1C26" w:rsidRDefault="0033777D" w:rsidP="008E1C26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</w:t>
      </w:r>
      <w:r w:rsidR="00DE2970" w:rsidRPr="008E1C26">
        <w:rPr>
          <w:rFonts w:ascii="Times New Roman" w:hAnsi="Times New Roman"/>
          <w:sz w:val="28"/>
          <w:szCs w:val="28"/>
        </w:rPr>
        <w:t xml:space="preserve"> 4. </w:t>
      </w:r>
      <w:r w:rsidR="008E1C26" w:rsidRPr="008E1C26">
        <w:rPr>
          <w:rFonts w:ascii="Times New Roman" w:eastAsia="Times New Roman" w:hAnsi="Times New Roman"/>
          <w:bCs/>
          <w:color w:val="000000"/>
          <w:sz w:val="28"/>
          <w:szCs w:val="28"/>
        </w:rPr>
        <w:t>Аналитика управленческого учета для принятия управленческих решений в образовательной организации</w:t>
      </w:r>
    </w:p>
    <w:p w14:paraId="1108DF85" w14:textId="129DB7EB" w:rsidR="00DE2970" w:rsidRPr="008E1C26" w:rsidRDefault="00DE2970" w:rsidP="008E1C26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16A88A67" w14:textId="30C3454F" w:rsidR="004E33B5" w:rsidRPr="00DE2970" w:rsidRDefault="004E33B5" w:rsidP="00DE2970">
      <w:pPr>
        <w:rPr>
          <w:rFonts w:ascii="Times New Roman" w:hAnsi="Times New Roman"/>
          <w:sz w:val="28"/>
          <w:szCs w:val="28"/>
        </w:rPr>
      </w:pPr>
      <w:bookmarkStart w:id="1" w:name="_GoBack"/>
      <w:bookmarkEnd w:id="0"/>
      <w:bookmarkEnd w:id="1"/>
    </w:p>
    <w:sectPr w:rsidR="004E33B5" w:rsidRPr="00DE2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052"/>
    <w:rsid w:val="0033777D"/>
    <w:rsid w:val="004E33B5"/>
    <w:rsid w:val="008E1C26"/>
    <w:rsid w:val="009F2B95"/>
    <w:rsid w:val="00D15052"/>
    <w:rsid w:val="00DE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D60BF"/>
  <w15:chartTrackingRefBased/>
  <w15:docId w15:val="{5F2EB5D8-0DEF-42AB-8F2B-A42D0BCB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2970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Усачева Анжелика Александровна</dc:creator>
  <cp:keywords/>
  <dc:description/>
  <cp:lastModifiedBy>Дюльманова Таттэ Михметовна</cp:lastModifiedBy>
  <cp:revision>5</cp:revision>
  <dcterms:created xsi:type="dcterms:W3CDTF">2025-02-19T14:17:00Z</dcterms:created>
  <dcterms:modified xsi:type="dcterms:W3CDTF">2025-02-21T08:55:00Z</dcterms:modified>
</cp:coreProperties>
</file>