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D3F3D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8C03A5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51E15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95237B" w:rsidRPr="0095237B">
        <w:rPr>
          <w:rFonts w:ascii="Times New Roman" w:hAnsi="Times New Roman" w:cs="Times New Roman"/>
          <w:sz w:val="24"/>
          <w:szCs w:val="24"/>
        </w:rPr>
        <w:t>Государственное и корпоративное казначейство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8C03A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BD0425">
        <w:rPr>
          <w:rFonts w:ascii="Times New Roman" w:hAnsi="Times New Roman" w:cs="Times New Roman"/>
          <w:sz w:val="24"/>
          <w:szCs w:val="24"/>
        </w:rPr>
        <w:t>4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  <w:r w:rsidR="006F72BC">
        <w:rPr>
          <w:rFonts w:ascii="Times New Roman" w:hAnsi="Times New Roman" w:cs="Times New Roman"/>
          <w:sz w:val="24"/>
          <w:szCs w:val="24"/>
        </w:rPr>
        <w:t xml:space="preserve"> очная </w:t>
      </w:r>
      <w:proofErr w:type="spellStart"/>
      <w:r w:rsidR="006F72BC">
        <w:rPr>
          <w:rFonts w:ascii="Times New Roman" w:hAnsi="Times New Roman" w:cs="Times New Roman"/>
          <w:sz w:val="24"/>
          <w:szCs w:val="24"/>
        </w:rPr>
        <w:t>ф.о</w:t>
      </w:r>
      <w:proofErr w:type="spellEnd"/>
      <w:r w:rsidR="006F72BC">
        <w:rPr>
          <w:rFonts w:ascii="Times New Roman" w:hAnsi="Times New Roman" w:cs="Times New Roman"/>
          <w:sz w:val="24"/>
          <w:szCs w:val="24"/>
        </w:rPr>
        <w:t>.</w:t>
      </w:r>
    </w:p>
    <w:p w:rsidR="00D35BD8" w:rsidRDefault="00D35BD8" w:rsidP="00BD04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32218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532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2218">
        <w:rPr>
          <w:rFonts w:ascii="Times New Roman" w:hAnsi="Times New Roman" w:cs="Times New Roman"/>
          <w:sz w:val="24"/>
          <w:szCs w:val="24"/>
        </w:rPr>
        <w:t>management</w:t>
      </w:r>
      <w:proofErr w:type="spellEnd"/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ESG-контроль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532218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532218">
        <w:rPr>
          <w:rFonts w:ascii="Times New Roman" w:hAnsi="Times New Roman" w:cs="Times New Roman"/>
          <w:sz w:val="24"/>
          <w:szCs w:val="24"/>
        </w:rPr>
        <w:t>-технологии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Бизнес-ландшафт финансовых организаций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Бюджетный мониторинг и финансовый контроль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Информационные технологии в государственном аудите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Информационные технологии в цифровой экономике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История финансовой мысли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 xml:space="preserve">История экономических </w:t>
      </w:r>
      <w:bookmarkStart w:id="0" w:name="_GoBack"/>
      <w:bookmarkEnd w:id="0"/>
      <w:r w:rsidRPr="00532218">
        <w:rPr>
          <w:rFonts w:ascii="Times New Roman" w:hAnsi="Times New Roman" w:cs="Times New Roman"/>
          <w:sz w:val="24"/>
          <w:szCs w:val="24"/>
        </w:rPr>
        <w:t>учений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Казначейские технологии в государственном секторе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Контроль за деятельностью аудиторских организаций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Корпоративное казначейство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Коррупциогенные факторы в сфере экономики и финансов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Математика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Предупреждение финансово-бюджетных нарушений и бюджетные меры принуждения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532218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532218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lastRenderedPageBreak/>
        <w:t>Прозрачность финансов государства и корпораций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Смарт-контроль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Статистика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Стратегический менеджмент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Страхование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Судебная финансово-экономическая и бухгалтерская экспертиза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Тайм-менеджмент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Теория игр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532218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532218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Управление IT-проектами в государственном секторе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Управление государственными и муниципальными расходами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Учетно-аналитические технологии в государственном секторе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Философия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Финансовое администрирование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Финансовый аудит и аудит эффективности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Финансовый менеджмент в государственных органах и организациях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Финансы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Финансы стартапов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32218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Цифровизация контроля в финансово-бюджетной сфере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Цифровое казначейство (практикум)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532218" w:rsidRPr="00532218" w:rsidRDefault="00532218" w:rsidP="00532218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532218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sectPr w:rsidR="00532218" w:rsidRPr="00532218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0060"/>
    <w:multiLevelType w:val="hybridMultilevel"/>
    <w:tmpl w:val="381C16A0"/>
    <w:lvl w:ilvl="0" w:tplc="6DA23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65C6"/>
    <w:multiLevelType w:val="hybridMultilevel"/>
    <w:tmpl w:val="56346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477"/>
    <w:multiLevelType w:val="hybridMultilevel"/>
    <w:tmpl w:val="4F0E6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970D0"/>
    <w:multiLevelType w:val="hybridMultilevel"/>
    <w:tmpl w:val="62C6A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6485E"/>
    <w:multiLevelType w:val="hybridMultilevel"/>
    <w:tmpl w:val="154E9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23EBB"/>
    <w:multiLevelType w:val="hybridMultilevel"/>
    <w:tmpl w:val="9158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22A4E"/>
    <w:multiLevelType w:val="hybridMultilevel"/>
    <w:tmpl w:val="7CD4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94FD5"/>
    <w:rsid w:val="00250323"/>
    <w:rsid w:val="00351E15"/>
    <w:rsid w:val="00473705"/>
    <w:rsid w:val="004A5AB3"/>
    <w:rsid w:val="00532218"/>
    <w:rsid w:val="005D5A10"/>
    <w:rsid w:val="006D3F3D"/>
    <w:rsid w:val="006F72BC"/>
    <w:rsid w:val="00854CF9"/>
    <w:rsid w:val="00892523"/>
    <w:rsid w:val="008B335B"/>
    <w:rsid w:val="008C03A5"/>
    <w:rsid w:val="008F607A"/>
    <w:rsid w:val="0095237B"/>
    <w:rsid w:val="00973579"/>
    <w:rsid w:val="0098039A"/>
    <w:rsid w:val="00AF0767"/>
    <w:rsid w:val="00B61F2B"/>
    <w:rsid w:val="00BD0425"/>
    <w:rsid w:val="00D35BD8"/>
    <w:rsid w:val="00D53F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65B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Зайцева Екатерина Владимировна</cp:lastModifiedBy>
  <cp:revision>28</cp:revision>
  <dcterms:created xsi:type="dcterms:W3CDTF">2024-03-13T11:05:00Z</dcterms:created>
  <dcterms:modified xsi:type="dcterms:W3CDTF">2026-06-03T07:53:00Z</dcterms:modified>
</cp:coreProperties>
</file>