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CD1CD" w14:textId="77777777" w:rsidR="00254A72" w:rsidRDefault="00BA3402">
      <w:pPr>
        <w:jc w:val="center"/>
        <w:rPr>
          <w:sz w:val="28"/>
          <w:szCs w:val="28"/>
        </w:rPr>
      </w:pPr>
      <w:r>
        <w:rPr>
          <w:sz w:val="28"/>
          <w:szCs w:val="28"/>
        </w:rPr>
        <w:t xml:space="preserve">Федеральное государственное образовательное бюджетное учреждение </w:t>
      </w:r>
    </w:p>
    <w:p w14:paraId="20396431" w14:textId="77777777" w:rsidR="00254A72" w:rsidRDefault="00BA3402">
      <w:pPr>
        <w:jc w:val="center"/>
        <w:rPr>
          <w:sz w:val="28"/>
          <w:szCs w:val="28"/>
        </w:rPr>
      </w:pPr>
      <w:r>
        <w:rPr>
          <w:sz w:val="28"/>
          <w:szCs w:val="28"/>
        </w:rPr>
        <w:t>высшего образования</w:t>
      </w:r>
    </w:p>
    <w:p w14:paraId="54C5608D" w14:textId="77777777" w:rsidR="00254A72" w:rsidRDefault="00BA3402">
      <w:pPr>
        <w:jc w:val="center"/>
        <w:rPr>
          <w:b/>
          <w:sz w:val="28"/>
          <w:szCs w:val="28"/>
        </w:rPr>
      </w:pPr>
      <w:r>
        <w:rPr>
          <w:b/>
          <w:sz w:val="28"/>
          <w:szCs w:val="28"/>
        </w:rPr>
        <w:t xml:space="preserve">«ФИНАНСОВЫЙ УНИВЕРСИТЕТ </w:t>
      </w:r>
    </w:p>
    <w:p w14:paraId="3315D644" w14:textId="77777777" w:rsidR="00254A72" w:rsidRDefault="00BA3402">
      <w:pPr>
        <w:jc w:val="center"/>
        <w:rPr>
          <w:b/>
          <w:sz w:val="28"/>
          <w:szCs w:val="28"/>
        </w:rPr>
      </w:pPr>
      <w:r>
        <w:rPr>
          <w:b/>
          <w:sz w:val="28"/>
          <w:szCs w:val="28"/>
        </w:rPr>
        <w:t>ПРИ ПРАВИТЕЛЬСТВЕ РОССИЙСКОЙ ФЕДЕРАЦИИ»</w:t>
      </w:r>
    </w:p>
    <w:p w14:paraId="67C9CEC2" w14:textId="77777777" w:rsidR="00254A72" w:rsidRDefault="00BA3402">
      <w:pPr>
        <w:jc w:val="center"/>
        <w:rPr>
          <w:b/>
          <w:sz w:val="28"/>
          <w:szCs w:val="28"/>
        </w:rPr>
      </w:pPr>
      <w:r>
        <w:rPr>
          <w:b/>
          <w:sz w:val="28"/>
          <w:szCs w:val="28"/>
        </w:rPr>
        <w:t>(Финансовый университет)</w:t>
      </w:r>
    </w:p>
    <w:p w14:paraId="440DE36F" w14:textId="77777777" w:rsidR="00254A72" w:rsidRDefault="00254A72">
      <w:pPr>
        <w:jc w:val="center"/>
        <w:rPr>
          <w:b/>
          <w:sz w:val="28"/>
          <w:szCs w:val="28"/>
        </w:rPr>
      </w:pPr>
    </w:p>
    <w:p w14:paraId="63DAF5EF" w14:textId="77777777" w:rsidR="00254A72" w:rsidRDefault="00BA3402">
      <w:pPr>
        <w:jc w:val="center"/>
        <w:rPr>
          <w:b/>
          <w:sz w:val="28"/>
          <w:szCs w:val="28"/>
        </w:rPr>
      </w:pPr>
      <w:r>
        <w:rPr>
          <w:b/>
          <w:sz w:val="28"/>
          <w:szCs w:val="28"/>
        </w:rPr>
        <w:t>Кафедра информационной безопасности</w:t>
      </w:r>
    </w:p>
    <w:p w14:paraId="6219BF25" w14:textId="77777777" w:rsidR="00254A72" w:rsidRDefault="00254A72">
      <w:pPr>
        <w:jc w:val="center"/>
        <w:rPr>
          <w:b/>
          <w:sz w:val="28"/>
          <w:szCs w:val="28"/>
        </w:rPr>
      </w:pPr>
    </w:p>
    <w:p w14:paraId="10C6C8CF" w14:textId="77777777" w:rsidR="00254A72" w:rsidRDefault="00BA3402">
      <w:pPr>
        <w:jc w:val="center"/>
        <w:rPr>
          <w:b/>
          <w:sz w:val="28"/>
          <w:szCs w:val="28"/>
        </w:rPr>
      </w:pPr>
      <w:r>
        <w:rPr>
          <w:b/>
          <w:sz w:val="28"/>
          <w:szCs w:val="28"/>
        </w:rPr>
        <w:t>Факультета информационных технологий и анализа больших данных</w:t>
      </w:r>
    </w:p>
    <w:p w14:paraId="351262EC" w14:textId="77777777" w:rsidR="00254A72" w:rsidRDefault="00254A72">
      <w:pPr>
        <w:jc w:val="center"/>
        <w:rPr>
          <w:b/>
          <w:sz w:val="28"/>
          <w:szCs w:val="28"/>
        </w:rPr>
      </w:pPr>
    </w:p>
    <w:p w14:paraId="1D69DAA4" w14:textId="77777777" w:rsidR="00254A72" w:rsidRDefault="00254A72">
      <w:pPr>
        <w:jc w:val="center"/>
        <w:rPr>
          <w:b/>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7"/>
        <w:gridCol w:w="4143"/>
      </w:tblGrid>
      <w:tr w:rsidR="00254A72" w14:paraId="598FEEDE" w14:textId="77777777">
        <w:trPr>
          <w:trHeight w:val="2342"/>
        </w:trPr>
        <w:tc>
          <w:tcPr>
            <w:tcW w:w="5627" w:type="dxa"/>
          </w:tcPr>
          <w:p w14:paraId="00F5966E" w14:textId="77777777" w:rsidR="00254A72" w:rsidRDefault="00254A72">
            <w:pPr>
              <w:jc w:val="center"/>
              <w:rPr>
                <w:sz w:val="28"/>
                <w:szCs w:val="28"/>
              </w:rPr>
            </w:pPr>
          </w:p>
        </w:tc>
        <w:tc>
          <w:tcPr>
            <w:tcW w:w="4143" w:type="dxa"/>
          </w:tcPr>
          <w:p w14:paraId="6898AD0F" w14:textId="6A9EAE50" w:rsidR="00254A72" w:rsidRDefault="00BA3402">
            <w:pPr>
              <w:rPr>
                <w:sz w:val="28"/>
                <w:szCs w:val="28"/>
              </w:rPr>
            </w:pPr>
            <w:r>
              <w:rPr>
                <w:sz w:val="28"/>
                <w:szCs w:val="28"/>
              </w:rPr>
              <w:t>УТВЕРЖДАЮ</w:t>
            </w:r>
          </w:p>
          <w:p w14:paraId="64921AC3" w14:textId="77777777" w:rsidR="00F4667F" w:rsidRDefault="00F4667F">
            <w:pPr>
              <w:rPr>
                <w:sz w:val="28"/>
                <w:szCs w:val="28"/>
              </w:rPr>
            </w:pPr>
          </w:p>
          <w:p w14:paraId="2D8ECEB6" w14:textId="77777777" w:rsidR="00BA3402" w:rsidRDefault="00BA3402">
            <w:pPr>
              <w:rPr>
                <w:sz w:val="28"/>
                <w:szCs w:val="28"/>
              </w:rPr>
            </w:pPr>
            <w:r>
              <w:rPr>
                <w:sz w:val="28"/>
                <w:szCs w:val="28"/>
              </w:rPr>
              <w:t>Проректор по учебной</w:t>
            </w:r>
          </w:p>
          <w:p w14:paraId="7442BF04" w14:textId="77777777" w:rsidR="00F4667F" w:rsidRDefault="00BA3402">
            <w:pPr>
              <w:rPr>
                <w:sz w:val="28"/>
                <w:szCs w:val="28"/>
              </w:rPr>
            </w:pPr>
            <w:r>
              <w:rPr>
                <w:sz w:val="28"/>
                <w:szCs w:val="28"/>
              </w:rPr>
              <w:t>и методической работе</w:t>
            </w:r>
          </w:p>
          <w:p w14:paraId="44341402" w14:textId="541993AA" w:rsidR="00254A72" w:rsidRDefault="00BA3402">
            <w:pPr>
              <w:rPr>
                <w:sz w:val="28"/>
                <w:szCs w:val="28"/>
              </w:rPr>
            </w:pPr>
            <w:r>
              <w:rPr>
                <w:sz w:val="28"/>
                <w:szCs w:val="28"/>
              </w:rPr>
              <w:t xml:space="preserve"> </w:t>
            </w:r>
          </w:p>
          <w:p w14:paraId="4D3259FD" w14:textId="3FA6E9A0" w:rsidR="00254A72" w:rsidRDefault="00BA3402">
            <w:pPr>
              <w:rPr>
                <w:sz w:val="28"/>
                <w:szCs w:val="28"/>
              </w:rPr>
            </w:pPr>
            <w:r>
              <w:rPr>
                <w:sz w:val="28"/>
                <w:szCs w:val="28"/>
              </w:rPr>
              <w:t>_____________Е.А. Каменева</w:t>
            </w:r>
          </w:p>
          <w:p w14:paraId="1FB30B90" w14:textId="04520D95" w:rsidR="00254A72" w:rsidRDefault="00BA3402">
            <w:pPr>
              <w:rPr>
                <w:sz w:val="28"/>
                <w:szCs w:val="28"/>
              </w:rPr>
            </w:pPr>
            <w:r>
              <w:rPr>
                <w:sz w:val="28"/>
                <w:szCs w:val="28"/>
              </w:rPr>
              <w:t>«</w:t>
            </w:r>
            <w:r w:rsidR="000D28E2">
              <w:rPr>
                <w:sz w:val="28"/>
                <w:szCs w:val="28"/>
              </w:rPr>
              <w:t>03</w:t>
            </w:r>
            <w:r>
              <w:rPr>
                <w:sz w:val="28"/>
                <w:szCs w:val="28"/>
              </w:rPr>
              <w:t>»</w:t>
            </w:r>
            <w:r w:rsidR="000D28E2">
              <w:rPr>
                <w:sz w:val="28"/>
                <w:szCs w:val="28"/>
              </w:rPr>
              <w:t xml:space="preserve"> февраля </w:t>
            </w:r>
            <w:r>
              <w:rPr>
                <w:sz w:val="28"/>
                <w:szCs w:val="28"/>
              </w:rPr>
              <w:t>202</w:t>
            </w:r>
            <w:r w:rsidR="00C364FA">
              <w:rPr>
                <w:sz w:val="28"/>
                <w:szCs w:val="28"/>
              </w:rPr>
              <w:t>5</w:t>
            </w:r>
            <w:r>
              <w:rPr>
                <w:sz w:val="28"/>
                <w:szCs w:val="28"/>
              </w:rPr>
              <w:t xml:space="preserve"> г</w:t>
            </w:r>
            <w:r w:rsidR="00F4667F">
              <w:rPr>
                <w:sz w:val="28"/>
                <w:szCs w:val="28"/>
              </w:rPr>
              <w:t>.</w:t>
            </w:r>
          </w:p>
          <w:p w14:paraId="32CF662F" w14:textId="77777777" w:rsidR="00254A72" w:rsidRDefault="00254A72">
            <w:pPr>
              <w:jc w:val="center"/>
              <w:rPr>
                <w:sz w:val="28"/>
                <w:szCs w:val="28"/>
              </w:rPr>
            </w:pPr>
          </w:p>
        </w:tc>
      </w:tr>
    </w:tbl>
    <w:p w14:paraId="01CB93AB" w14:textId="4F14EC79" w:rsidR="00254A72" w:rsidRDefault="00254A72">
      <w:pPr>
        <w:jc w:val="center"/>
        <w:rPr>
          <w:b/>
          <w:sz w:val="28"/>
          <w:szCs w:val="28"/>
        </w:rPr>
      </w:pPr>
    </w:p>
    <w:p w14:paraId="70C0B027" w14:textId="77777777" w:rsidR="00F4667F" w:rsidRDefault="00F4667F">
      <w:pPr>
        <w:jc w:val="center"/>
        <w:rPr>
          <w:b/>
          <w:sz w:val="28"/>
          <w:szCs w:val="28"/>
        </w:rPr>
      </w:pPr>
    </w:p>
    <w:p w14:paraId="79ECB280" w14:textId="77777777" w:rsidR="00254A72" w:rsidRDefault="00BA3402">
      <w:pPr>
        <w:jc w:val="center"/>
        <w:rPr>
          <w:b/>
          <w:sz w:val="28"/>
          <w:szCs w:val="28"/>
        </w:rPr>
      </w:pPr>
      <w:r>
        <w:rPr>
          <w:b/>
          <w:sz w:val="28"/>
          <w:szCs w:val="28"/>
        </w:rPr>
        <w:softHyphen/>
      </w:r>
      <w:r>
        <w:rPr>
          <w:b/>
          <w:sz w:val="28"/>
          <w:szCs w:val="28"/>
        </w:rPr>
        <w:softHyphen/>
      </w:r>
    </w:p>
    <w:p w14:paraId="0888DF3A" w14:textId="77777777" w:rsidR="00254A72" w:rsidRDefault="00BA3402">
      <w:pPr>
        <w:jc w:val="center"/>
        <w:rPr>
          <w:b/>
          <w:sz w:val="28"/>
          <w:szCs w:val="28"/>
        </w:rPr>
      </w:pPr>
      <w:r>
        <w:rPr>
          <w:b/>
          <w:sz w:val="28"/>
          <w:szCs w:val="28"/>
        </w:rPr>
        <w:t>Иванов А.В., Носков Д.П.</w:t>
      </w:r>
    </w:p>
    <w:p w14:paraId="05E86EE5" w14:textId="77777777" w:rsidR="00254A72" w:rsidRDefault="00BA3402">
      <w:pPr>
        <w:jc w:val="center"/>
        <w:rPr>
          <w:b/>
          <w:sz w:val="28"/>
          <w:szCs w:val="28"/>
        </w:rPr>
      </w:pPr>
      <w:r>
        <w:rPr>
          <w:b/>
          <w:sz w:val="28"/>
          <w:szCs w:val="28"/>
        </w:rPr>
        <w:t>Техническая защита информации</w:t>
      </w:r>
    </w:p>
    <w:p w14:paraId="40F2EADC" w14:textId="77777777" w:rsidR="00254A72" w:rsidRDefault="00254A72">
      <w:pPr>
        <w:jc w:val="center"/>
        <w:rPr>
          <w:b/>
          <w:sz w:val="28"/>
          <w:szCs w:val="28"/>
        </w:rPr>
      </w:pPr>
    </w:p>
    <w:p w14:paraId="4228BF15" w14:textId="77777777" w:rsidR="00254A72" w:rsidRDefault="00BA3402">
      <w:pPr>
        <w:jc w:val="center"/>
        <w:rPr>
          <w:b/>
          <w:sz w:val="28"/>
          <w:szCs w:val="28"/>
        </w:rPr>
      </w:pPr>
      <w:r>
        <w:rPr>
          <w:b/>
          <w:sz w:val="28"/>
          <w:szCs w:val="28"/>
        </w:rPr>
        <w:t>Рабочая программа дисциплины</w:t>
      </w:r>
    </w:p>
    <w:p w14:paraId="30375535" w14:textId="77777777" w:rsidR="00254A72" w:rsidRDefault="00BA3402">
      <w:pPr>
        <w:jc w:val="center"/>
        <w:rPr>
          <w:sz w:val="28"/>
          <w:szCs w:val="28"/>
        </w:rPr>
      </w:pPr>
      <w:r>
        <w:rPr>
          <w:sz w:val="28"/>
          <w:szCs w:val="28"/>
        </w:rPr>
        <w:t>для студентов, обучающихся по направлению подготовки</w:t>
      </w:r>
    </w:p>
    <w:p w14:paraId="55CC9E28" w14:textId="77777777" w:rsidR="00254A72" w:rsidRDefault="00BA3402">
      <w:pPr>
        <w:jc w:val="center"/>
        <w:rPr>
          <w:sz w:val="28"/>
          <w:szCs w:val="28"/>
        </w:rPr>
      </w:pPr>
      <w:r>
        <w:rPr>
          <w:sz w:val="28"/>
          <w:szCs w:val="28"/>
        </w:rPr>
        <w:t>10.03.01 «Информационная безопасность»</w:t>
      </w:r>
    </w:p>
    <w:p w14:paraId="25DC3E72" w14:textId="77777777" w:rsidR="00254A72" w:rsidRDefault="00BA3402">
      <w:pPr>
        <w:jc w:val="center"/>
        <w:rPr>
          <w:sz w:val="28"/>
          <w:szCs w:val="28"/>
        </w:rPr>
      </w:pPr>
      <w:r>
        <w:rPr>
          <w:sz w:val="28"/>
          <w:szCs w:val="28"/>
        </w:rPr>
        <w:t xml:space="preserve">Образовательная программа  </w:t>
      </w:r>
    </w:p>
    <w:p w14:paraId="0D54740F" w14:textId="3C5EF03A" w:rsidR="00254A72" w:rsidRDefault="00BA3402">
      <w:pPr>
        <w:jc w:val="center"/>
        <w:rPr>
          <w:sz w:val="28"/>
          <w:szCs w:val="28"/>
        </w:rPr>
      </w:pPr>
      <w:r>
        <w:rPr>
          <w:sz w:val="28"/>
          <w:szCs w:val="28"/>
        </w:rPr>
        <w:t>«Безопасность автоматизированных систем в кредитно-финансовой сфере»</w:t>
      </w:r>
    </w:p>
    <w:p w14:paraId="03CDFBAA" w14:textId="77777777" w:rsidR="00254A72" w:rsidRDefault="00254A72">
      <w:pPr>
        <w:jc w:val="center"/>
        <w:rPr>
          <w:sz w:val="28"/>
          <w:szCs w:val="28"/>
        </w:rPr>
      </w:pPr>
    </w:p>
    <w:p w14:paraId="51FC4733" w14:textId="77777777" w:rsidR="00F4667F" w:rsidRDefault="00F4667F">
      <w:pPr>
        <w:widowControl/>
        <w:shd w:val="clear" w:color="auto" w:fill="FFFFFF"/>
        <w:autoSpaceDE/>
        <w:autoSpaceDN/>
        <w:adjustRightInd/>
        <w:spacing w:line="276" w:lineRule="auto"/>
        <w:jc w:val="center"/>
        <w:rPr>
          <w:i/>
          <w:sz w:val="28"/>
          <w:szCs w:val="28"/>
        </w:rPr>
      </w:pPr>
    </w:p>
    <w:p w14:paraId="32338E94" w14:textId="77777777" w:rsidR="00F4667F" w:rsidRDefault="00F4667F">
      <w:pPr>
        <w:widowControl/>
        <w:shd w:val="clear" w:color="auto" w:fill="FFFFFF"/>
        <w:autoSpaceDE/>
        <w:autoSpaceDN/>
        <w:adjustRightInd/>
        <w:spacing w:line="276" w:lineRule="auto"/>
        <w:jc w:val="center"/>
        <w:rPr>
          <w:i/>
          <w:sz w:val="28"/>
          <w:szCs w:val="28"/>
        </w:rPr>
      </w:pPr>
    </w:p>
    <w:p w14:paraId="103C4AB4" w14:textId="6F6C0089" w:rsidR="00254A72" w:rsidRPr="00F4667F" w:rsidRDefault="00BA3402">
      <w:pPr>
        <w:widowControl/>
        <w:shd w:val="clear" w:color="auto" w:fill="FFFFFF"/>
        <w:autoSpaceDE/>
        <w:autoSpaceDN/>
        <w:adjustRightInd/>
        <w:spacing w:line="276" w:lineRule="auto"/>
        <w:jc w:val="center"/>
        <w:rPr>
          <w:i/>
          <w:sz w:val="24"/>
          <w:szCs w:val="24"/>
        </w:rPr>
      </w:pPr>
      <w:r w:rsidRPr="00F4667F">
        <w:rPr>
          <w:i/>
          <w:sz w:val="24"/>
          <w:szCs w:val="24"/>
        </w:rPr>
        <w:t>Рекомендовано Учёным советом Факультета</w:t>
      </w:r>
    </w:p>
    <w:p w14:paraId="740A99BA" w14:textId="77777777" w:rsidR="00254A72" w:rsidRPr="00F4667F" w:rsidRDefault="00BA3402">
      <w:pPr>
        <w:widowControl/>
        <w:shd w:val="clear" w:color="auto" w:fill="FFFFFF"/>
        <w:autoSpaceDE/>
        <w:autoSpaceDN/>
        <w:adjustRightInd/>
        <w:spacing w:line="276" w:lineRule="auto"/>
        <w:jc w:val="center"/>
        <w:rPr>
          <w:i/>
          <w:sz w:val="24"/>
          <w:szCs w:val="24"/>
        </w:rPr>
      </w:pPr>
      <w:r w:rsidRPr="00F4667F">
        <w:rPr>
          <w:i/>
          <w:sz w:val="24"/>
          <w:szCs w:val="24"/>
        </w:rPr>
        <w:t>информационных технологий и анализа больших данных</w:t>
      </w:r>
    </w:p>
    <w:p w14:paraId="55B87991" w14:textId="5B7A7BA2" w:rsidR="00254A72" w:rsidRPr="00F4667F" w:rsidRDefault="00BA3402">
      <w:pPr>
        <w:widowControl/>
        <w:shd w:val="clear" w:color="auto" w:fill="FFFFFF"/>
        <w:autoSpaceDE/>
        <w:autoSpaceDN/>
        <w:adjustRightInd/>
        <w:spacing w:line="276" w:lineRule="auto"/>
        <w:jc w:val="center"/>
        <w:rPr>
          <w:i/>
          <w:sz w:val="24"/>
          <w:szCs w:val="24"/>
        </w:rPr>
      </w:pPr>
      <w:r w:rsidRPr="00F4667F">
        <w:rPr>
          <w:i/>
          <w:sz w:val="24"/>
          <w:szCs w:val="24"/>
        </w:rPr>
        <w:t xml:space="preserve">(протокол № </w:t>
      </w:r>
      <w:r w:rsidR="000D28E2">
        <w:rPr>
          <w:i/>
          <w:sz w:val="24"/>
          <w:szCs w:val="24"/>
        </w:rPr>
        <w:t>51</w:t>
      </w:r>
      <w:r w:rsidRPr="00F4667F">
        <w:rPr>
          <w:i/>
          <w:sz w:val="24"/>
          <w:szCs w:val="24"/>
        </w:rPr>
        <w:t xml:space="preserve"> от «</w:t>
      </w:r>
      <w:r w:rsidR="000D28E2">
        <w:rPr>
          <w:i/>
          <w:sz w:val="24"/>
          <w:szCs w:val="24"/>
        </w:rPr>
        <w:t>21</w:t>
      </w:r>
      <w:r w:rsidRPr="00F4667F">
        <w:rPr>
          <w:i/>
          <w:sz w:val="24"/>
          <w:szCs w:val="24"/>
        </w:rPr>
        <w:t>»</w:t>
      </w:r>
      <w:r w:rsidR="000D28E2">
        <w:rPr>
          <w:i/>
          <w:sz w:val="24"/>
          <w:szCs w:val="24"/>
        </w:rPr>
        <w:t xml:space="preserve"> января</w:t>
      </w:r>
      <w:r w:rsidRPr="00F4667F">
        <w:rPr>
          <w:i/>
          <w:sz w:val="24"/>
          <w:szCs w:val="24"/>
        </w:rPr>
        <w:t xml:space="preserve"> 202</w:t>
      </w:r>
      <w:r w:rsidR="000D28E2">
        <w:rPr>
          <w:i/>
          <w:sz w:val="24"/>
          <w:szCs w:val="24"/>
        </w:rPr>
        <w:t>5</w:t>
      </w:r>
      <w:r w:rsidRPr="00F4667F">
        <w:rPr>
          <w:i/>
          <w:sz w:val="24"/>
          <w:szCs w:val="24"/>
        </w:rPr>
        <w:t xml:space="preserve"> г.)</w:t>
      </w:r>
    </w:p>
    <w:p w14:paraId="71268FEA" w14:textId="77777777" w:rsidR="000D5933" w:rsidRPr="00F4667F" w:rsidRDefault="000D5933">
      <w:pPr>
        <w:widowControl/>
        <w:shd w:val="clear" w:color="auto" w:fill="FFFFFF"/>
        <w:autoSpaceDE/>
        <w:autoSpaceDN/>
        <w:adjustRightInd/>
        <w:spacing w:line="276" w:lineRule="auto"/>
        <w:jc w:val="center"/>
        <w:rPr>
          <w:i/>
          <w:sz w:val="24"/>
          <w:szCs w:val="24"/>
        </w:rPr>
      </w:pPr>
    </w:p>
    <w:p w14:paraId="211C9967" w14:textId="5A32FD26" w:rsidR="00254A72" w:rsidRPr="00F4667F" w:rsidRDefault="00BA3402">
      <w:pPr>
        <w:widowControl/>
        <w:shd w:val="clear" w:color="auto" w:fill="FFFFFF"/>
        <w:autoSpaceDE/>
        <w:autoSpaceDN/>
        <w:adjustRightInd/>
        <w:spacing w:line="276" w:lineRule="auto"/>
        <w:jc w:val="center"/>
        <w:rPr>
          <w:i/>
          <w:sz w:val="24"/>
          <w:szCs w:val="24"/>
        </w:rPr>
      </w:pPr>
      <w:r w:rsidRPr="00F4667F">
        <w:rPr>
          <w:i/>
          <w:sz w:val="24"/>
          <w:szCs w:val="24"/>
        </w:rPr>
        <w:t xml:space="preserve">Одобрено </w:t>
      </w:r>
      <w:r w:rsidR="000D5933" w:rsidRPr="00F4667F">
        <w:rPr>
          <w:i/>
          <w:sz w:val="24"/>
          <w:szCs w:val="24"/>
        </w:rPr>
        <w:t>на заседании Кафедры</w:t>
      </w:r>
      <w:r w:rsidRPr="00F4667F">
        <w:rPr>
          <w:i/>
          <w:sz w:val="24"/>
          <w:szCs w:val="24"/>
        </w:rPr>
        <w:t xml:space="preserve"> информационной безопасности</w:t>
      </w:r>
    </w:p>
    <w:p w14:paraId="6135C335" w14:textId="51C06B5B" w:rsidR="00254A72" w:rsidRPr="00F4667F" w:rsidRDefault="00BA3402">
      <w:pPr>
        <w:widowControl/>
        <w:shd w:val="clear" w:color="auto" w:fill="FFFFFF"/>
        <w:autoSpaceDE/>
        <w:autoSpaceDN/>
        <w:adjustRightInd/>
        <w:spacing w:line="276" w:lineRule="auto"/>
        <w:jc w:val="center"/>
        <w:rPr>
          <w:i/>
          <w:sz w:val="24"/>
          <w:szCs w:val="24"/>
        </w:rPr>
      </w:pPr>
      <w:r w:rsidRPr="00F4667F">
        <w:rPr>
          <w:i/>
          <w:sz w:val="24"/>
          <w:szCs w:val="24"/>
        </w:rPr>
        <w:t>(протокол №</w:t>
      </w:r>
      <w:r w:rsidR="000D28E2">
        <w:rPr>
          <w:i/>
          <w:sz w:val="24"/>
          <w:szCs w:val="24"/>
        </w:rPr>
        <w:t xml:space="preserve"> 10</w:t>
      </w:r>
      <w:r w:rsidRPr="00F4667F">
        <w:rPr>
          <w:i/>
          <w:sz w:val="24"/>
          <w:szCs w:val="24"/>
        </w:rPr>
        <w:t xml:space="preserve"> </w:t>
      </w:r>
      <w:proofErr w:type="gramStart"/>
      <w:r w:rsidRPr="00F4667F">
        <w:rPr>
          <w:i/>
          <w:sz w:val="24"/>
          <w:szCs w:val="24"/>
        </w:rPr>
        <w:t xml:space="preserve">« </w:t>
      </w:r>
      <w:r w:rsidR="000D28E2">
        <w:rPr>
          <w:i/>
          <w:sz w:val="24"/>
          <w:szCs w:val="24"/>
        </w:rPr>
        <w:t>05</w:t>
      </w:r>
      <w:proofErr w:type="gramEnd"/>
      <w:r w:rsidRPr="00F4667F">
        <w:rPr>
          <w:i/>
          <w:sz w:val="24"/>
          <w:szCs w:val="24"/>
        </w:rPr>
        <w:t>»</w:t>
      </w:r>
      <w:r w:rsidR="000D28E2">
        <w:rPr>
          <w:i/>
          <w:sz w:val="24"/>
          <w:szCs w:val="24"/>
        </w:rPr>
        <w:t xml:space="preserve"> декабря</w:t>
      </w:r>
      <w:r w:rsidRPr="00F4667F">
        <w:rPr>
          <w:i/>
          <w:sz w:val="24"/>
          <w:szCs w:val="24"/>
        </w:rPr>
        <w:t xml:space="preserve"> 202</w:t>
      </w:r>
      <w:r w:rsidR="000D28E2">
        <w:rPr>
          <w:i/>
          <w:sz w:val="24"/>
          <w:szCs w:val="24"/>
        </w:rPr>
        <w:t>4</w:t>
      </w:r>
      <w:r w:rsidRPr="00F4667F">
        <w:rPr>
          <w:i/>
          <w:sz w:val="24"/>
          <w:szCs w:val="24"/>
        </w:rPr>
        <w:t>г.)</w:t>
      </w:r>
    </w:p>
    <w:p w14:paraId="668EAA55" w14:textId="77777777" w:rsidR="00254A72" w:rsidRDefault="00254A72">
      <w:pPr>
        <w:jc w:val="center"/>
        <w:rPr>
          <w:sz w:val="28"/>
          <w:szCs w:val="28"/>
        </w:rPr>
      </w:pPr>
    </w:p>
    <w:p w14:paraId="0A29762B" w14:textId="77777777" w:rsidR="00254A72" w:rsidRDefault="00254A72">
      <w:pPr>
        <w:jc w:val="center"/>
        <w:rPr>
          <w:sz w:val="28"/>
          <w:szCs w:val="28"/>
        </w:rPr>
      </w:pPr>
    </w:p>
    <w:p w14:paraId="73A709B0" w14:textId="77777777" w:rsidR="00254A72" w:rsidRDefault="00254A72">
      <w:pPr>
        <w:jc w:val="center"/>
        <w:rPr>
          <w:sz w:val="28"/>
          <w:szCs w:val="28"/>
        </w:rPr>
      </w:pPr>
    </w:p>
    <w:p w14:paraId="6A2B9C5F" w14:textId="77777777" w:rsidR="00254A72" w:rsidRDefault="00254A72">
      <w:pPr>
        <w:jc w:val="center"/>
        <w:rPr>
          <w:sz w:val="28"/>
          <w:szCs w:val="28"/>
        </w:rPr>
      </w:pPr>
      <w:bookmarkStart w:id="0" w:name="_GoBack"/>
      <w:bookmarkEnd w:id="0"/>
    </w:p>
    <w:p w14:paraId="261AD708" w14:textId="05AF4397" w:rsidR="00254A72" w:rsidRDefault="00BA3402">
      <w:pPr>
        <w:jc w:val="center"/>
        <w:rPr>
          <w:sz w:val="28"/>
          <w:szCs w:val="28"/>
        </w:rPr>
      </w:pPr>
      <w:r>
        <w:rPr>
          <w:sz w:val="28"/>
          <w:szCs w:val="28"/>
        </w:rPr>
        <w:t>Москва - 202</w:t>
      </w:r>
      <w:r w:rsidR="00C364FA">
        <w:rPr>
          <w:sz w:val="28"/>
          <w:szCs w:val="28"/>
        </w:rPr>
        <w:t>5</w:t>
      </w:r>
    </w:p>
    <w:p w14:paraId="72FDCF65" w14:textId="77777777" w:rsidR="00254A72" w:rsidRDefault="00BA3402">
      <w:pPr>
        <w:widowControl/>
        <w:autoSpaceDE/>
        <w:autoSpaceDN/>
        <w:adjustRightInd/>
        <w:spacing w:line="276" w:lineRule="auto"/>
        <w:jc w:val="center"/>
        <w:rPr>
          <w:sz w:val="28"/>
          <w:szCs w:val="28"/>
        </w:rPr>
      </w:pPr>
      <w:r>
        <w:rPr>
          <w:b/>
          <w:bCs/>
          <w:sz w:val="28"/>
          <w:szCs w:val="28"/>
        </w:rPr>
        <w:lastRenderedPageBreak/>
        <w:t>СОДЕРЖАНИЕ</w:t>
      </w:r>
    </w:p>
    <w:p w14:paraId="0E0A41E4" w14:textId="0E376505" w:rsidR="00254A72" w:rsidRDefault="00BA3402">
      <w:pPr>
        <w:pStyle w:val="11"/>
        <w:tabs>
          <w:tab w:val="clear" w:pos="9638"/>
          <w:tab w:val="right" w:leader="dot" w:pos="9781"/>
        </w:tabs>
        <w:rPr>
          <w:rFonts w:asciiTheme="minorHAnsi" w:eastAsiaTheme="minorEastAsia" w:hAnsiTheme="minorHAnsi" w:cstheme="minorBidi"/>
          <w:sz w:val="28"/>
          <w:szCs w:val="28"/>
        </w:rPr>
      </w:pPr>
      <w:r>
        <w:rPr>
          <w:sz w:val="28"/>
          <w:szCs w:val="28"/>
        </w:rPr>
        <w:fldChar w:fldCharType="begin"/>
      </w:r>
      <w:r>
        <w:rPr>
          <w:sz w:val="28"/>
          <w:szCs w:val="28"/>
        </w:rPr>
        <w:instrText xml:space="preserve"> TOC \o \u </w:instrText>
      </w:r>
      <w:r>
        <w:rPr>
          <w:sz w:val="28"/>
          <w:szCs w:val="28"/>
        </w:rPr>
        <w:fldChar w:fldCharType="separate"/>
      </w:r>
      <w:r>
        <w:rPr>
          <w:sz w:val="28"/>
          <w:szCs w:val="28"/>
        </w:rPr>
        <w:t>1.Наименование дисциплины………………………………………………………...</w:t>
      </w:r>
      <w:r>
        <w:rPr>
          <w:sz w:val="28"/>
          <w:szCs w:val="28"/>
        </w:rPr>
        <w:fldChar w:fldCharType="begin"/>
      </w:r>
      <w:r>
        <w:rPr>
          <w:sz w:val="28"/>
          <w:szCs w:val="28"/>
        </w:rPr>
        <w:instrText xml:space="preserve"> PAGEREF _Toc152352838 \h </w:instrText>
      </w:r>
      <w:r>
        <w:rPr>
          <w:sz w:val="28"/>
          <w:szCs w:val="28"/>
        </w:rPr>
      </w:r>
      <w:r>
        <w:rPr>
          <w:sz w:val="28"/>
          <w:szCs w:val="28"/>
        </w:rPr>
        <w:fldChar w:fldCharType="separate"/>
      </w:r>
      <w:r w:rsidR="00C364FA">
        <w:rPr>
          <w:noProof/>
          <w:sz w:val="28"/>
          <w:szCs w:val="28"/>
        </w:rPr>
        <w:t>3</w:t>
      </w:r>
      <w:r>
        <w:rPr>
          <w:sz w:val="28"/>
          <w:szCs w:val="28"/>
        </w:rPr>
        <w:fldChar w:fldCharType="end"/>
      </w:r>
    </w:p>
    <w:p w14:paraId="3A8E8665" w14:textId="5786A9A4" w:rsidR="00254A72" w:rsidRDefault="00BA3402">
      <w:pPr>
        <w:pStyle w:val="11"/>
        <w:tabs>
          <w:tab w:val="clear" w:pos="9638"/>
          <w:tab w:val="right" w:leader="dot" w:pos="9781"/>
        </w:tabs>
        <w:rPr>
          <w:rFonts w:asciiTheme="minorHAnsi" w:eastAsiaTheme="minorEastAsia" w:hAnsiTheme="minorHAnsi" w:cstheme="minorBidi"/>
          <w:sz w:val="28"/>
          <w:szCs w:val="28"/>
        </w:rPr>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ab/>
      </w:r>
      <w:r>
        <w:rPr>
          <w:sz w:val="28"/>
          <w:szCs w:val="28"/>
        </w:rPr>
        <w:fldChar w:fldCharType="begin"/>
      </w:r>
      <w:r>
        <w:rPr>
          <w:sz w:val="28"/>
          <w:szCs w:val="28"/>
        </w:rPr>
        <w:instrText xml:space="preserve"> PAGEREF _Toc152352839 \h </w:instrText>
      </w:r>
      <w:r>
        <w:rPr>
          <w:sz w:val="28"/>
          <w:szCs w:val="28"/>
        </w:rPr>
      </w:r>
      <w:r>
        <w:rPr>
          <w:sz w:val="28"/>
          <w:szCs w:val="28"/>
        </w:rPr>
        <w:fldChar w:fldCharType="separate"/>
      </w:r>
      <w:r w:rsidR="00C364FA">
        <w:rPr>
          <w:noProof/>
          <w:sz w:val="28"/>
          <w:szCs w:val="28"/>
        </w:rPr>
        <w:t>3</w:t>
      </w:r>
      <w:r>
        <w:rPr>
          <w:sz w:val="28"/>
          <w:szCs w:val="28"/>
        </w:rPr>
        <w:fldChar w:fldCharType="end"/>
      </w:r>
    </w:p>
    <w:p w14:paraId="08C69DDF"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sz w:val="28"/>
          <w:szCs w:val="28"/>
        </w:rPr>
        <w:t xml:space="preserve">3. </w:t>
      </w:r>
      <w:r>
        <w:rPr>
          <w:sz w:val="28"/>
          <w:szCs w:val="28"/>
        </w:rPr>
        <w:t>Место дисциплины в структуре образовательной программы</w:t>
      </w:r>
      <w:r>
        <w:rPr>
          <w:sz w:val="28"/>
          <w:szCs w:val="28"/>
        </w:rPr>
        <w:tab/>
        <w:t>7</w:t>
      </w:r>
    </w:p>
    <w:p w14:paraId="46A32AEF"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sz w:val="28"/>
          <w:szCs w:val="28"/>
        </w:rPr>
        <w:t xml:space="preserve">4. </w:t>
      </w:r>
      <w:r>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ab/>
        <w:t>7</w:t>
      </w:r>
    </w:p>
    <w:p w14:paraId="7CB2F221"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sz w:val="28"/>
          <w:szCs w:val="28"/>
        </w:rPr>
        <w:t xml:space="preserve">5. </w:t>
      </w: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sz w:val="28"/>
          <w:szCs w:val="28"/>
        </w:rPr>
        <w:tab/>
        <w:t>7</w:t>
      </w:r>
    </w:p>
    <w:p w14:paraId="77FFDDFC" w14:textId="77777777" w:rsidR="00254A72" w:rsidRDefault="00BA3402">
      <w:pPr>
        <w:pStyle w:val="21"/>
        <w:tabs>
          <w:tab w:val="right" w:leader="dot" w:pos="9781"/>
        </w:tabs>
        <w:ind w:left="0" w:firstLine="709"/>
        <w:jc w:val="both"/>
        <w:rPr>
          <w:rFonts w:asciiTheme="minorHAnsi" w:eastAsiaTheme="minorEastAsia" w:hAnsiTheme="minorHAnsi" w:cstheme="minorBidi"/>
          <w:sz w:val="28"/>
          <w:szCs w:val="28"/>
        </w:rPr>
      </w:pPr>
      <w:r>
        <w:rPr>
          <w:sz w:val="28"/>
          <w:szCs w:val="28"/>
        </w:rPr>
        <w:t>5.1. Содержание дисциплины</w:t>
      </w:r>
      <w:r>
        <w:rPr>
          <w:sz w:val="28"/>
          <w:szCs w:val="28"/>
        </w:rPr>
        <w:tab/>
        <w:t>7</w:t>
      </w:r>
    </w:p>
    <w:p w14:paraId="2DF41272" w14:textId="77777777" w:rsidR="00254A72" w:rsidRDefault="00BA3402">
      <w:pPr>
        <w:pStyle w:val="21"/>
        <w:tabs>
          <w:tab w:val="right" w:leader="dot" w:pos="9781"/>
        </w:tabs>
        <w:ind w:left="0" w:firstLine="709"/>
        <w:jc w:val="both"/>
        <w:rPr>
          <w:rFonts w:asciiTheme="minorHAnsi" w:eastAsiaTheme="minorEastAsia" w:hAnsiTheme="minorHAnsi" w:cstheme="minorBidi"/>
          <w:sz w:val="28"/>
          <w:szCs w:val="28"/>
        </w:rPr>
      </w:pPr>
      <w:r>
        <w:rPr>
          <w:rFonts w:eastAsia="Calibri"/>
          <w:sz w:val="28"/>
          <w:szCs w:val="28"/>
          <w:lang w:eastAsia="en-US"/>
        </w:rPr>
        <w:t>5.2. Учебно-тематический план</w:t>
      </w:r>
      <w:r>
        <w:rPr>
          <w:sz w:val="28"/>
          <w:szCs w:val="28"/>
        </w:rPr>
        <w:tab/>
        <w:t>12</w:t>
      </w:r>
    </w:p>
    <w:p w14:paraId="077469AC" w14:textId="43B5FE43" w:rsidR="00254A72" w:rsidRDefault="00BA3402">
      <w:pPr>
        <w:pStyle w:val="21"/>
        <w:tabs>
          <w:tab w:val="right" w:leader="dot" w:pos="9781"/>
        </w:tabs>
        <w:ind w:left="0" w:firstLine="709"/>
        <w:jc w:val="both"/>
        <w:rPr>
          <w:rFonts w:asciiTheme="minorHAnsi" w:eastAsiaTheme="minorEastAsia" w:hAnsiTheme="minorHAnsi" w:cstheme="minorBidi"/>
          <w:sz w:val="28"/>
          <w:szCs w:val="28"/>
        </w:rPr>
      </w:pPr>
      <w:r>
        <w:rPr>
          <w:sz w:val="28"/>
          <w:szCs w:val="28"/>
        </w:rPr>
        <w:t>5.3. Содержание семинаров, практических занятий</w:t>
      </w:r>
      <w:r>
        <w:rPr>
          <w:sz w:val="28"/>
          <w:szCs w:val="28"/>
        </w:rPr>
        <w:tab/>
      </w:r>
      <w:r>
        <w:rPr>
          <w:sz w:val="28"/>
          <w:szCs w:val="28"/>
        </w:rPr>
        <w:fldChar w:fldCharType="begin"/>
      </w:r>
      <w:r>
        <w:rPr>
          <w:sz w:val="28"/>
          <w:szCs w:val="28"/>
        </w:rPr>
        <w:instrText xml:space="preserve"> PAGEREF _Toc152352845 \h </w:instrText>
      </w:r>
      <w:r>
        <w:rPr>
          <w:sz w:val="28"/>
          <w:szCs w:val="28"/>
        </w:rPr>
      </w:r>
      <w:r>
        <w:rPr>
          <w:sz w:val="28"/>
          <w:szCs w:val="28"/>
        </w:rPr>
        <w:fldChar w:fldCharType="separate"/>
      </w:r>
      <w:r w:rsidR="00C364FA">
        <w:rPr>
          <w:noProof/>
          <w:sz w:val="28"/>
          <w:szCs w:val="28"/>
        </w:rPr>
        <w:t>14</w:t>
      </w:r>
      <w:r>
        <w:rPr>
          <w:sz w:val="28"/>
          <w:szCs w:val="28"/>
        </w:rPr>
        <w:fldChar w:fldCharType="end"/>
      </w:r>
    </w:p>
    <w:p w14:paraId="18069F30"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sz w:val="28"/>
          <w:szCs w:val="28"/>
        </w:rPr>
        <w:t xml:space="preserve">6. </w:t>
      </w:r>
      <w:r>
        <w:rPr>
          <w:sz w:val="28"/>
          <w:szCs w:val="28"/>
        </w:rPr>
        <w:t>Перечень учебно-методического обеспечения для самостоятельной работы обучающихся по дисциплине</w:t>
      </w:r>
      <w:r>
        <w:rPr>
          <w:sz w:val="28"/>
          <w:szCs w:val="28"/>
        </w:rPr>
        <w:tab/>
        <w:t>21</w:t>
      </w:r>
    </w:p>
    <w:p w14:paraId="5115B4A6" w14:textId="77777777" w:rsidR="00254A72" w:rsidRDefault="00BA3402">
      <w:pPr>
        <w:pStyle w:val="21"/>
        <w:tabs>
          <w:tab w:val="right" w:leader="dot" w:pos="9781"/>
        </w:tabs>
        <w:ind w:left="0" w:firstLine="709"/>
        <w:jc w:val="both"/>
        <w:rPr>
          <w:rFonts w:asciiTheme="minorHAnsi" w:eastAsiaTheme="minorEastAsia" w:hAnsiTheme="minorHAnsi" w:cstheme="minorBidi"/>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ab/>
        <w:t>21</w:t>
      </w:r>
    </w:p>
    <w:p w14:paraId="48C037B2" w14:textId="77777777" w:rsidR="00254A72" w:rsidRDefault="00BA3402">
      <w:pPr>
        <w:pStyle w:val="21"/>
        <w:tabs>
          <w:tab w:val="right" w:leader="dot" w:pos="9781"/>
        </w:tabs>
        <w:ind w:left="0" w:firstLine="709"/>
        <w:jc w:val="both"/>
        <w:rPr>
          <w:sz w:val="28"/>
          <w:szCs w:val="28"/>
        </w:rPr>
      </w:pPr>
      <w:r>
        <w:rPr>
          <w:sz w:val="28"/>
          <w:szCs w:val="28"/>
        </w:rPr>
        <w:t>6.2. Перечень вопросов, заданий, тем для подготовки к текущему контролю</w:t>
      </w:r>
    </w:p>
    <w:p w14:paraId="11257704" w14:textId="77777777" w:rsidR="00254A72" w:rsidRDefault="00BA3402">
      <w:pPr>
        <w:pStyle w:val="21"/>
        <w:tabs>
          <w:tab w:val="right" w:leader="dot" w:pos="9781"/>
        </w:tabs>
        <w:ind w:left="0" w:firstLine="709"/>
        <w:jc w:val="both"/>
        <w:rPr>
          <w:rFonts w:asciiTheme="minorHAnsi" w:eastAsiaTheme="minorEastAsia" w:hAnsiTheme="minorHAnsi" w:cstheme="minorBidi"/>
          <w:sz w:val="28"/>
          <w:szCs w:val="28"/>
        </w:rPr>
      </w:pPr>
      <w:r>
        <w:rPr>
          <w:sz w:val="28"/>
          <w:szCs w:val="28"/>
        </w:rPr>
        <w:tab/>
        <w:t>....27</w:t>
      </w:r>
    </w:p>
    <w:p w14:paraId="655395A4"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sz w:val="28"/>
          <w:szCs w:val="28"/>
        </w:rPr>
        <w:t>7. Фонд оценочных средств для проведения промежуточной аттестации обучающихся по дисциплине</w:t>
      </w:r>
      <w:r>
        <w:rPr>
          <w:sz w:val="28"/>
          <w:szCs w:val="28"/>
        </w:rPr>
        <w:tab/>
        <w:t>34</w:t>
      </w:r>
    </w:p>
    <w:p w14:paraId="52A08F77"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sz w:val="28"/>
          <w:szCs w:val="28"/>
        </w:rPr>
        <w:t>8. Перечень основной и дополнительной учебной литературы, необходимой для освоения дисциплины</w:t>
      </w:r>
      <w:r>
        <w:rPr>
          <w:sz w:val="28"/>
          <w:szCs w:val="28"/>
        </w:rPr>
        <w:tab/>
        <w:t>43</w:t>
      </w:r>
    </w:p>
    <w:p w14:paraId="74ACAEBB"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sz w:val="28"/>
          <w:szCs w:val="28"/>
        </w:rPr>
        <w:t>9. Перечень ресурсов информационно-телекоммуникационной сети «Интернет», необходимых для освоения дисциплины:</w:t>
      </w:r>
      <w:r>
        <w:rPr>
          <w:sz w:val="28"/>
          <w:szCs w:val="28"/>
        </w:rPr>
        <w:tab/>
        <w:t>45</w:t>
      </w:r>
    </w:p>
    <w:p w14:paraId="1FB8285B"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kern w:val="32"/>
          <w:sz w:val="28"/>
          <w:szCs w:val="28"/>
          <w:lang w:eastAsia="en-US"/>
        </w:rPr>
        <w:t xml:space="preserve">10. </w:t>
      </w:r>
      <w:r>
        <w:rPr>
          <w:sz w:val="28"/>
          <w:szCs w:val="28"/>
        </w:rPr>
        <w:t>Методические указания для обучающихся по освоению дисциплины</w:t>
      </w:r>
      <w:r>
        <w:rPr>
          <w:sz w:val="28"/>
          <w:szCs w:val="28"/>
        </w:rPr>
        <w:tab/>
        <w:t>45</w:t>
      </w:r>
    </w:p>
    <w:p w14:paraId="76F0FE9A"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bCs/>
          <w:sz w:val="28"/>
          <w:szCs w:val="28"/>
        </w:rPr>
        <w:t xml:space="preserve">11. </w:t>
      </w: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sz w:val="28"/>
          <w:szCs w:val="28"/>
        </w:rPr>
        <w:t>.</w:t>
      </w:r>
      <w:r>
        <w:rPr>
          <w:sz w:val="28"/>
          <w:szCs w:val="28"/>
        </w:rPr>
        <w:tab/>
        <w:t>46</w:t>
      </w:r>
    </w:p>
    <w:p w14:paraId="16644818"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rFonts w:eastAsia="Calibri"/>
          <w:sz w:val="28"/>
          <w:szCs w:val="28"/>
        </w:rPr>
        <w:t>11. 1. Комплект лицензионного программного обеспечения</w:t>
      </w:r>
      <w:r>
        <w:rPr>
          <w:sz w:val="28"/>
          <w:szCs w:val="28"/>
        </w:rPr>
        <w:tab/>
        <w:t>46</w:t>
      </w:r>
    </w:p>
    <w:p w14:paraId="202E74CC"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rFonts w:eastAsia="Calibri"/>
          <w:sz w:val="28"/>
          <w:szCs w:val="28"/>
        </w:rPr>
        <w:t>11.2. Современные профессиональные базы данных и информационные справочные системы</w:t>
      </w:r>
      <w:r>
        <w:rPr>
          <w:sz w:val="28"/>
          <w:szCs w:val="28"/>
        </w:rPr>
        <w:tab/>
        <w:t>46</w:t>
      </w:r>
    </w:p>
    <w:p w14:paraId="314372CD" w14:textId="77777777" w:rsidR="00254A72" w:rsidRDefault="00BA3402">
      <w:pPr>
        <w:pStyle w:val="11"/>
        <w:tabs>
          <w:tab w:val="clear" w:pos="9638"/>
          <w:tab w:val="right" w:leader="dot" w:pos="9781"/>
        </w:tabs>
        <w:rPr>
          <w:rFonts w:asciiTheme="minorHAnsi" w:eastAsiaTheme="minorEastAsia" w:hAnsiTheme="minorHAnsi" w:cstheme="minorBidi"/>
          <w:sz w:val="28"/>
          <w:szCs w:val="28"/>
        </w:rPr>
      </w:pPr>
      <w:r>
        <w:rPr>
          <w:rFonts w:eastAsia="Calibri"/>
          <w:sz w:val="28"/>
          <w:szCs w:val="28"/>
        </w:rPr>
        <w:t>11.3. Сертифицированные программные и аппаратные средства защиты информации</w:t>
      </w:r>
      <w:r>
        <w:rPr>
          <w:sz w:val="28"/>
          <w:szCs w:val="28"/>
        </w:rPr>
        <w:tab/>
        <w:t>46</w:t>
      </w:r>
    </w:p>
    <w:p w14:paraId="03980143" w14:textId="77777777" w:rsidR="00254A72" w:rsidRDefault="00BA3402">
      <w:pPr>
        <w:pStyle w:val="11"/>
        <w:tabs>
          <w:tab w:val="clear" w:pos="9638"/>
          <w:tab w:val="right" w:leader="dot" w:pos="9781"/>
        </w:tabs>
        <w:rPr>
          <w:sz w:val="28"/>
          <w:szCs w:val="28"/>
        </w:rPr>
      </w:pPr>
      <w:r>
        <w:rPr>
          <w:bCs/>
          <w:kern w:val="2"/>
          <w:sz w:val="28"/>
          <w:szCs w:val="28"/>
          <w:lang w:eastAsia="ar-SA"/>
        </w:rPr>
        <w:t>12.</w:t>
      </w:r>
      <w:r>
        <w:rPr>
          <w:rFonts w:eastAsia="Calibri"/>
          <w:sz w:val="28"/>
          <w:szCs w:val="28"/>
        </w:rPr>
        <w:t>Материально-техническая база</w:t>
      </w:r>
      <w:r>
        <w:rPr>
          <w:sz w:val="28"/>
          <w:szCs w:val="28"/>
        </w:rPr>
        <w:t xml:space="preserve">, необходимая для осуществления </w:t>
      </w:r>
    </w:p>
    <w:p w14:paraId="79751232" w14:textId="77777777" w:rsidR="00254A72" w:rsidRDefault="00BA3402">
      <w:pPr>
        <w:pStyle w:val="11"/>
        <w:tabs>
          <w:tab w:val="clear" w:pos="9638"/>
          <w:tab w:val="right" w:leader="dot" w:pos="9781"/>
        </w:tabs>
        <w:rPr>
          <w:sz w:val="28"/>
          <w:szCs w:val="28"/>
        </w:rPr>
      </w:pPr>
      <w:r>
        <w:rPr>
          <w:sz w:val="28"/>
          <w:szCs w:val="28"/>
        </w:rPr>
        <w:t>образовательного процесса по дисциплине</w:t>
      </w:r>
      <w:r>
        <w:rPr>
          <w:sz w:val="28"/>
          <w:szCs w:val="28"/>
        </w:rPr>
        <w:tab/>
      </w:r>
      <w:r>
        <w:rPr>
          <w:sz w:val="28"/>
          <w:szCs w:val="28"/>
        </w:rPr>
        <w:fldChar w:fldCharType="end"/>
      </w:r>
      <w:r>
        <w:rPr>
          <w:sz w:val="28"/>
          <w:szCs w:val="28"/>
        </w:rPr>
        <w:t>46</w:t>
      </w:r>
    </w:p>
    <w:p w14:paraId="1B480479" w14:textId="77777777" w:rsidR="00254A72" w:rsidRDefault="00BA3402">
      <w:pPr>
        <w:pStyle w:val="af"/>
        <w:keepNext/>
        <w:numPr>
          <w:ilvl w:val="0"/>
          <w:numId w:val="1"/>
        </w:numPr>
        <w:outlineLvl w:val="0"/>
      </w:pPr>
      <w:bookmarkStart w:id="1" w:name="_Toc152352838"/>
      <w:r>
        <w:lastRenderedPageBreak/>
        <w:t>Наименование дисциплины</w:t>
      </w:r>
      <w:bookmarkEnd w:id="1"/>
      <w:r>
        <w:t xml:space="preserve"> </w:t>
      </w:r>
    </w:p>
    <w:p w14:paraId="34E0569F" w14:textId="77777777" w:rsidR="00254A72" w:rsidRDefault="00BA3402">
      <w:pPr>
        <w:pStyle w:val="af"/>
        <w:keepNext/>
        <w:ind w:left="1144" w:firstLine="0"/>
      </w:pPr>
      <w:r>
        <w:rPr>
          <w:b w:val="0"/>
        </w:rPr>
        <w:t>Техническая защита информации</w:t>
      </w:r>
    </w:p>
    <w:p w14:paraId="1D67E23D" w14:textId="77777777" w:rsidR="00254A72" w:rsidRDefault="00BA3402">
      <w:pPr>
        <w:pStyle w:val="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bookmarkStart w:id="2" w:name="_Toc152352839"/>
      <w:r>
        <w:rPr>
          <w:rFonts w:ascii="Times New Roman" w:hAnsi="Times New Roman" w:cs="Times New Roman"/>
          <w:b/>
          <w:color w:val="auto"/>
          <w:sz w:val="28"/>
          <w:szCs w:val="28"/>
        </w:rPr>
        <w:t xml:space="preserve">2. </w:t>
      </w:r>
      <w:r>
        <w:rPr>
          <w:rStyle w:val="af0"/>
          <w:rFonts w:eastAsiaTheme="majorEastAsia"/>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55EF4C9" w14:textId="77777777" w:rsidR="00254A72" w:rsidRDefault="00BA3402">
      <w:pPr>
        <w:jc w:val="right"/>
        <w:rPr>
          <w:sz w:val="24"/>
          <w:szCs w:val="24"/>
        </w:rPr>
      </w:pPr>
      <w:bookmarkStart w:id="3" w:name="_Toc89850762"/>
      <w:r>
        <w:rPr>
          <w:sz w:val="24"/>
          <w:szCs w:val="24"/>
        </w:rPr>
        <w:t>Таблица 1</w:t>
      </w:r>
      <w:bookmarkEnd w:id="3"/>
    </w:p>
    <w:tbl>
      <w:tblPr>
        <w:tblStyle w:val="af4"/>
        <w:tblW w:w="5000" w:type="pct"/>
        <w:tblLook w:val="04A0" w:firstRow="1" w:lastRow="0" w:firstColumn="1" w:lastColumn="0" w:noHBand="0" w:noVBand="1"/>
      </w:tblPr>
      <w:tblGrid>
        <w:gridCol w:w="1566"/>
        <w:gridCol w:w="2540"/>
        <w:gridCol w:w="2611"/>
        <w:gridCol w:w="3054"/>
      </w:tblGrid>
      <w:tr w:rsidR="00254A72" w14:paraId="004656FB" w14:textId="77777777">
        <w:tc>
          <w:tcPr>
            <w:tcW w:w="801" w:type="pct"/>
          </w:tcPr>
          <w:p w14:paraId="16E18675" w14:textId="77777777" w:rsidR="00254A72" w:rsidRDefault="00BA3402">
            <w:pPr>
              <w:tabs>
                <w:tab w:val="left" w:pos="540"/>
              </w:tabs>
              <w:contextualSpacing/>
              <w:jc w:val="center"/>
              <w:rPr>
                <w:sz w:val="24"/>
                <w:szCs w:val="24"/>
              </w:rPr>
            </w:pPr>
            <w:bookmarkStart w:id="4" w:name="_Hlk150540601"/>
            <w:r>
              <w:rPr>
                <w:sz w:val="24"/>
                <w:szCs w:val="24"/>
              </w:rPr>
              <w:t>Код компетенции</w:t>
            </w:r>
          </w:p>
        </w:tc>
        <w:tc>
          <w:tcPr>
            <w:tcW w:w="1300" w:type="pct"/>
          </w:tcPr>
          <w:p w14:paraId="64EFFC43" w14:textId="77777777" w:rsidR="00254A72" w:rsidRDefault="00BA3402">
            <w:pPr>
              <w:tabs>
                <w:tab w:val="left" w:pos="540"/>
              </w:tabs>
              <w:contextualSpacing/>
              <w:jc w:val="center"/>
              <w:rPr>
                <w:sz w:val="24"/>
                <w:szCs w:val="24"/>
              </w:rPr>
            </w:pPr>
            <w:r>
              <w:rPr>
                <w:sz w:val="24"/>
                <w:szCs w:val="24"/>
              </w:rPr>
              <w:t>Наименование компетенции</w:t>
            </w:r>
          </w:p>
        </w:tc>
        <w:tc>
          <w:tcPr>
            <w:tcW w:w="1336" w:type="pct"/>
          </w:tcPr>
          <w:p w14:paraId="65AD744C" w14:textId="77777777" w:rsidR="00254A72" w:rsidRDefault="00BA3402">
            <w:pPr>
              <w:tabs>
                <w:tab w:val="left" w:pos="540"/>
              </w:tabs>
              <w:contextualSpacing/>
              <w:jc w:val="center"/>
              <w:rPr>
                <w:sz w:val="24"/>
                <w:szCs w:val="24"/>
              </w:rPr>
            </w:pPr>
            <w:r>
              <w:rPr>
                <w:sz w:val="24"/>
                <w:szCs w:val="24"/>
              </w:rPr>
              <w:t>Индикаторы достижения компетенции</w:t>
            </w:r>
          </w:p>
        </w:tc>
        <w:tc>
          <w:tcPr>
            <w:tcW w:w="1563" w:type="pct"/>
          </w:tcPr>
          <w:p w14:paraId="4A537F45" w14:textId="77777777" w:rsidR="00254A72" w:rsidRDefault="00BA3402">
            <w:pPr>
              <w:tabs>
                <w:tab w:val="left" w:pos="540"/>
              </w:tabs>
              <w:contextualSpacing/>
              <w:jc w:val="center"/>
              <w:rPr>
                <w:sz w:val="24"/>
                <w:szCs w:val="24"/>
              </w:rPr>
            </w:pPr>
            <w:r>
              <w:rPr>
                <w:sz w:val="24"/>
                <w:szCs w:val="24"/>
              </w:rPr>
              <w:t>Результаты обучения (знания и умения), соотнесённые с индикаторами достижения компетенции</w:t>
            </w:r>
          </w:p>
        </w:tc>
      </w:tr>
      <w:tr w:rsidR="00254A72" w14:paraId="1EB0CE3E" w14:textId="77777777">
        <w:trPr>
          <w:trHeight w:val="1196"/>
        </w:trPr>
        <w:tc>
          <w:tcPr>
            <w:tcW w:w="801" w:type="pct"/>
            <w:vMerge w:val="restart"/>
          </w:tcPr>
          <w:p w14:paraId="258397A7" w14:textId="77777777" w:rsidR="00254A72" w:rsidRDefault="00BA3402">
            <w:pPr>
              <w:tabs>
                <w:tab w:val="left" w:pos="540"/>
              </w:tabs>
              <w:contextualSpacing/>
              <w:jc w:val="both"/>
              <w:rPr>
                <w:sz w:val="24"/>
                <w:szCs w:val="24"/>
              </w:rPr>
            </w:pPr>
            <w:r>
              <w:rPr>
                <w:sz w:val="24"/>
                <w:szCs w:val="24"/>
              </w:rPr>
              <w:t>ПКН-9</w:t>
            </w:r>
          </w:p>
        </w:tc>
        <w:tc>
          <w:tcPr>
            <w:tcW w:w="1300" w:type="pct"/>
            <w:vMerge w:val="restart"/>
          </w:tcPr>
          <w:p w14:paraId="445DAB8C" w14:textId="77777777" w:rsidR="00254A72" w:rsidRDefault="00BA3402">
            <w:pPr>
              <w:jc w:val="both"/>
              <w:rPr>
                <w:color w:val="000000"/>
                <w:sz w:val="24"/>
                <w:szCs w:val="24"/>
              </w:rPr>
            </w:pPr>
            <w:r>
              <w:rPr>
                <w:color w:val="000000"/>
                <w:sz w:val="24"/>
                <w:szCs w:val="24"/>
              </w:rPr>
              <w:t xml:space="preserve">Способность применять средства криптографической и технической защиты информации для решения задач профессиональной деятельности </w:t>
            </w:r>
          </w:p>
          <w:p w14:paraId="588B05D4" w14:textId="77777777" w:rsidR="00254A72" w:rsidRDefault="00BA3402">
            <w:pPr>
              <w:jc w:val="both"/>
              <w:rPr>
                <w:color w:val="FF0000"/>
                <w:sz w:val="24"/>
                <w:szCs w:val="24"/>
              </w:rPr>
            </w:pPr>
            <w:r>
              <w:rPr>
                <w:color w:val="FF0000"/>
                <w:sz w:val="24"/>
                <w:szCs w:val="24"/>
              </w:rPr>
              <w:t xml:space="preserve"> </w:t>
            </w:r>
          </w:p>
          <w:p w14:paraId="686B8C66" w14:textId="77777777" w:rsidR="00254A72" w:rsidRDefault="00254A72">
            <w:pPr>
              <w:jc w:val="both"/>
              <w:rPr>
                <w:color w:val="FF0000"/>
                <w:sz w:val="24"/>
                <w:szCs w:val="24"/>
              </w:rPr>
            </w:pPr>
          </w:p>
        </w:tc>
        <w:tc>
          <w:tcPr>
            <w:tcW w:w="1336" w:type="pct"/>
          </w:tcPr>
          <w:p w14:paraId="00F624F6" w14:textId="77777777" w:rsidR="00254A72" w:rsidRDefault="00BA3402">
            <w:pPr>
              <w:rPr>
                <w:color w:val="000000"/>
                <w:sz w:val="24"/>
                <w:szCs w:val="24"/>
              </w:rPr>
            </w:pPr>
            <w:r>
              <w:rPr>
                <w:color w:val="000000"/>
                <w:sz w:val="24"/>
                <w:szCs w:val="24"/>
              </w:rPr>
              <w:t>1. Демонстрирует знания основных методов и средств криптографической защиты информации.</w:t>
            </w:r>
          </w:p>
          <w:p w14:paraId="7DF4A72A" w14:textId="77777777" w:rsidR="00254A72" w:rsidRDefault="00254A72">
            <w:pPr>
              <w:rPr>
                <w:color w:val="FF0000"/>
                <w:sz w:val="24"/>
                <w:szCs w:val="24"/>
              </w:rPr>
            </w:pPr>
          </w:p>
        </w:tc>
        <w:tc>
          <w:tcPr>
            <w:tcW w:w="1563" w:type="pct"/>
            <w:shd w:val="clear" w:color="auto" w:fill="auto"/>
          </w:tcPr>
          <w:p w14:paraId="2DBDE022" w14:textId="77777777" w:rsidR="00254A72" w:rsidRDefault="00BA3402">
            <w:pPr>
              <w:tabs>
                <w:tab w:val="left" w:pos="540"/>
              </w:tabs>
              <w:contextualSpacing/>
              <w:rPr>
                <w:b/>
                <w:sz w:val="24"/>
                <w:szCs w:val="24"/>
              </w:rPr>
            </w:pPr>
            <w:r>
              <w:rPr>
                <w:b/>
                <w:sz w:val="24"/>
                <w:szCs w:val="24"/>
              </w:rPr>
              <w:t>Знать</w:t>
            </w:r>
          </w:p>
          <w:p w14:paraId="684C50B1" w14:textId="77777777" w:rsidR="00254A72" w:rsidRDefault="00BA3402">
            <w:pPr>
              <w:tabs>
                <w:tab w:val="left" w:pos="540"/>
              </w:tabs>
              <w:contextualSpacing/>
              <w:rPr>
                <w:bCs/>
                <w:sz w:val="24"/>
                <w:szCs w:val="24"/>
              </w:rPr>
            </w:pPr>
            <w:r>
              <w:rPr>
                <w:b/>
                <w:sz w:val="24"/>
                <w:szCs w:val="24"/>
              </w:rPr>
              <w:t xml:space="preserve">- </w:t>
            </w:r>
            <w:r>
              <w:rPr>
                <w:bCs/>
                <w:sz w:val="24"/>
                <w:szCs w:val="24"/>
              </w:rPr>
              <w:t xml:space="preserve">основы </w:t>
            </w:r>
            <w:proofErr w:type="spellStart"/>
            <w:r>
              <w:rPr>
                <w:bCs/>
                <w:sz w:val="24"/>
                <w:szCs w:val="24"/>
              </w:rPr>
              <w:t>криптографи</w:t>
            </w:r>
            <w:proofErr w:type="spellEnd"/>
            <w:r>
              <w:rPr>
                <w:bCs/>
                <w:sz w:val="24"/>
                <w:szCs w:val="24"/>
              </w:rPr>
              <w:t>-ческой защиты информации;</w:t>
            </w:r>
          </w:p>
          <w:p w14:paraId="52C0760F" w14:textId="77777777" w:rsidR="00254A72" w:rsidRDefault="00BA3402">
            <w:pPr>
              <w:tabs>
                <w:tab w:val="left" w:pos="540"/>
              </w:tabs>
              <w:contextualSpacing/>
              <w:rPr>
                <w:bCs/>
                <w:sz w:val="24"/>
                <w:szCs w:val="24"/>
              </w:rPr>
            </w:pPr>
            <w:r>
              <w:rPr>
                <w:bCs/>
                <w:sz w:val="24"/>
                <w:szCs w:val="24"/>
              </w:rPr>
              <w:t xml:space="preserve">- методы </w:t>
            </w:r>
            <w:proofErr w:type="spellStart"/>
            <w:r>
              <w:rPr>
                <w:bCs/>
                <w:sz w:val="24"/>
                <w:szCs w:val="24"/>
              </w:rPr>
              <w:t>криптографи</w:t>
            </w:r>
            <w:proofErr w:type="spellEnd"/>
            <w:r>
              <w:rPr>
                <w:bCs/>
                <w:sz w:val="24"/>
                <w:szCs w:val="24"/>
              </w:rPr>
              <w:t>-ческой защиты информации;</w:t>
            </w:r>
          </w:p>
          <w:p w14:paraId="3C7DFC89" w14:textId="77777777" w:rsidR="00254A72" w:rsidRDefault="00BA3402">
            <w:pPr>
              <w:tabs>
                <w:tab w:val="left" w:pos="540"/>
              </w:tabs>
              <w:contextualSpacing/>
              <w:rPr>
                <w:bCs/>
                <w:sz w:val="24"/>
                <w:szCs w:val="24"/>
              </w:rPr>
            </w:pPr>
            <w:r>
              <w:rPr>
                <w:bCs/>
                <w:sz w:val="24"/>
                <w:szCs w:val="24"/>
              </w:rPr>
              <w:t xml:space="preserve">- средства </w:t>
            </w:r>
            <w:proofErr w:type="spellStart"/>
            <w:r>
              <w:rPr>
                <w:bCs/>
                <w:sz w:val="24"/>
                <w:szCs w:val="24"/>
              </w:rPr>
              <w:t>криптографи</w:t>
            </w:r>
            <w:proofErr w:type="spellEnd"/>
            <w:r>
              <w:rPr>
                <w:bCs/>
                <w:sz w:val="24"/>
                <w:szCs w:val="24"/>
              </w:rPr>
              <w:t>-ческой защиты информации;</w:t>
            </w:r>
          </w:p>
          <w:p w14:paraId="484DDA80" w14:textId="77777777" w:rsidR="00254A72" w:rsidRDefault="00BA3402">
            <w:pPr>
              <w:tabs>
                <w:tab w:val="left" w:pos="540"/>
              </w:tabs>
              <w:contextualSpacing/>
              <w:rPr>
                <w:b/>
                <w:sz w:val="24"/>
                <w:szCs w:val="24"/>
              </w:rPr>
            </w:pPr>
            <w:r>
              <w:rPr>
                <w:b/>
                <w:sz w:val="24"/>
                <w:szCs w:val="24"/>
              </w:rPr>
              <w:t>Уметь</w:t>
            </w:r>
          </w:p>
          <w:p w14:paraId="6DC44C52" w14:textId="77777777" w:rsidR="00254A72" w:rsidRDefault="00BA3402">
            <w:pPr>
              <w:tabs>
                <w:tab w:val="left" w:pos="540"/>
              </w:tabs>
              <w:contextualSpacing/>
              <w:rPr>
                <w:b/>
                <w:sz w:val="24"/>
                <w:szCs w:val="24"/>
              </w:rPr>
            </w:pPr>
            <w:r>
              <w:rPr>
                <w:b/>
                <w:sz w:val="24"/>
                <w:szCs w:val="24"/>
              </w:rPr>
              <w:t xml:space="preserve">- </w:t>
            </w:r>
            <w:r>
              <w:rPr>
                <w:bCs/>
                <w:sz w:val="24"/>
                <w:szCs w:val="24"/>
              </w:rPr>
              <w:t>применять</w:t>
            </w:r>
            <w:r>
              <w:rPr>
                <w:b/>
                <w:sz w:val="24"/>
                <w:szCs w:val="24"/>
              </w:rPr>
              <w:t xml:space="preserve"> </w:t>
            </w:r>
            <w:r>
              <w:rPr>
                <w:bCs/>
                <w:sz w:val="24"/>
                <w:szCs w:val="24"/>
              </w:rPr>
              <w:t xml:space="preserve">методы и средства </w:t>
            </w:r>
            <w:proofErr w:type="spellStart"/>
            <w:r>
              <w:rPr>
                <w:bCs/>
                <w:sz w:val="24"/>
                <w:szCs w:val="24"/>
              </w:rPr>
              <w:t>криптографи</w:t>
            </w:r>
            <w:proofErr w:type="spellEnd"/>
            <w:r>
              <w:rPr>
                <w:bCs/>
                <w:sz w:val="24"/>
                <w:szCs w:val="24"/>
              </w:rPr>
              <w:t>-ческой защиты в общей системе технической защиты информации.</w:t>
            </w:r>
          </w:p>
        </w:tc>
      </w:tr>
      <w:tr w:rsidR="00254A72" w14:paraId="5F804258" w14:textId="77777777">
        <w:trPr>
          <w:trHeight w:val="1739"/>
        </w:trPr>
        <w:tc>
          <w:tcPr>
            <w:tcW w:w="801" w:type="pct"/>
            <w:vMerge/>
          </w:tcPr>
          <w:p w14:paraId="7FE4DC16" w14:textId="77777777" w:rsidR="00254A72" w:rsidRDefault="00254A72">
            <w:pPr>
              <w:tabs>
                <w:tab w:val="left" w:pos="540"/>
              </w:tabs>
              <w:contextualSpacing/>
              <w:jc w:val="both"/>
              <w:rPr>
                <w:sz w:val="24"/>
                <w:szCs w:val="24"/>
              </w:rPr>
            </w:pPr>
          </w:p>
        </w:tc>
        <w:tc>
          <w:tcPr>
            <w:tcW w:w="1300" w:type="pct"/>
            <w:vMerge/>
          </w:tcPr>
          <w:p w14:paraId="09DC47B5" w14:textId="77777777" w:rsidR="00254A72" w:rsidRDefault="00254A72">
            <w:pPr>
              <w:rPr>
                <w:sz w:val="24"/>
                <w:szCs w:val="24"/>
              </w:rPr>
            </w:pPr>
          </w:p>
        </w:tc>
        <w:tc>
          <w:tcPr>
            <w:tcW w:w="1336" w:type="pct"/>
          </w:tcPr>
          <w:p w14:paraId="62B7AD37" w14:textId="77777777" w:rsidR="00254A72" w:rsidRDefault="00BA3402">
            <w:pPr>
              <w:rPr>
                <w:color w:val="000000"/>
                <w:sz w:val="24"/>
                <w:szCs w:val="24"/>
              </w:rPr>
            </w:pPr>
            <w:r>
              <w:rPr>
                <w:color w:val="000000"/>
                <w:sz w:val="24"/>
                <w:szCs w:val="24"/>
              </w:rPr>
              <w:t>2. Демонстрирует знания технических методов защиты информации.</w:t>
            </w:r>
          </w:p>
          <w:p w14:paraId="3B7CF53E" w14:textId="77777777" w:rsidR="00254A72" w:rsidRDefault="00254A72">
            <w:pPr>
              <w:rPr>
                <w:color w:val="FF0000"/>
                <w:sz w:val="24"/>
                <w:szCs w:val="24"/>
              </w:rPr>
            </w:pPr>
          </w:p>
        </w:tc>
        <w:tc>
          <w:tcPr>
            <w:tcW w:w="1563" w:type="pct"/>
            <w:shd w:val="clear" w:color="auto" w:fill="auto"/>
          </w:tcPr>
          <w:p w14:paraId="43D91255" w14:textId="77777777" w:rsidR="00254A72" w:rsidRDefault="00BA3402">
            <w:pPr>
              <w:rPr>
                <w:b/>
                <w:bCs/>
                <w:sz w:val="24"/>
                <w:szCs w:val="24"/>
              </w:rPr>
            </w:pPr>
            <w:r>
              <w:rPr>
                <w:b/>
                <w:bCs/>
                <w:sz w:val="24"/>
                <w:szCs w:val="24"/>
              </w:rPr>
              <w:t>Знать</w:t>
            </w:r>
          </w:p>
          <w:p w14:paraId="79A1134D" w14:textId="77777777" w:rsidR="00254A72" w:rsidRDefault="00BA3402">
            <w:pPr>
              <w:rPr>
                <w:sz w:val="24"/>
                <w:szCs w:val="24"/>
              </w:rPr>
            </w:pPr>
            <w:r>
              <w:rPr>
                <w:sz w:val="24"/>
                <w:szCs w:val="24"/>
              </w:rPr>
              <w:t>- категории, принципы и методы технической защиты информации;</w:t>
            </w:r>
          </w:p>
          <w:p w14:paraId="336E7BAB" w14:textId="77777777" w:rsidR="00254A72" w:rsidRDefault="00BA3402">
            <w:pPr>
              <w:rPr>
                <w:sz w:val="24"/>
                <w:szCs w:val="24"/>
              </w:rPr>
            </w:pPr>
            <w:r>
              <w:rPr>
                <w:sz w:val="24"/>
                <w:szCs w:val="24"/>
              </w:rPr>
              <w:t>- технические средства охраны и контроля доступа;</w:t>
            </w:r>
          </w:p>
          <w:p w14:paraId="308B0AFD" w14:textId="77777777" w:rsidR="00254A72" w:rsidRDefault="00BA3402">
            <w:pPr>
              <w:rPr>
                <w:sz w:val="24"/>
                <w:szCs w:val="24"/>
              </w:rPr>
            </w:pPr>
            <w:r>
              <w:rPr>
                <w:sz w:val="24"/>
                <w:szCs w:val="24"/>
              </w:rPr>
              <w:t>- средства видео-</w:t>
            </w:r>
          </w:p>
          <w:p w14:paraId="61316AC5" w14:textId="77777777" w:rsidR="00254A72" w:rsidRDefault="00BA3402">
            <w:pPr>
              <w:rPr>
                <w:sz w:val="24"/>
                <w:szCs w:val="24"/>
              </w:rPr>
            </w:pPr>
            <w:r>
              <w:rPr>
                <w:sz w:val="24"/>
                <w:szCs w:val="24"/>
              </w:rPr>
              <w:t>наблюдения и пожаротушения;</w:t>
            </w:r>
          </w:p>
          <w:p w14:paraId="3FD9DFC2" w14:textId="77777777" w:rsidR="00254A72" w:rsidRDefault="00BA3402">
            <w:pPr>
              <w:rPr>
                <w:sz w:val="24"/>
                <w:szCs w:val="24"/>
              </w:rPr>
            </w:pPr>
            <w:r>
              <w:rPr>
                <w:sz w:val="24"/>
                <w:szCs w:val="24"/>
              </w:rPr>
              <w:t>- нормативные правовые акты по лицензированию, сертификации средств защиты информации</w:t>
            </w:r>
          </w:p>
          <w:p w14:paraId="2469E74D" w14:textId="77777777" w:rsidR="00254A72" w:rsidRDefault="00BA3402">
            <w:pPr>
              <w:rPr>
                <w:b/>
                <w:bCs/>
                <w:sz w:val="24"/>
                <w:szCs w:val="24"/>
              </w:rPr>
            </w:pPr>
            <w:r>
              <w:rPr>
                <w:b/>
                <w:bCs/>
                <w:sz w:val="24"/>
                <w:szCs w:val="24"/>
              </w:rPr>
              <w:t>Уметь</w:t>
            </w:r>
          </w:p>
          <w:p w14:paraId="0DDB35F0" w14:textId="77777777" w:rsidR="00254A72" w:rsidRDefault="00BA3402">
            <w:pPr>
              <w:rPr>
                <w:sz w:val="24"/>
                <w:szCs w:val="24"/>
              </w:rPr>
            </w:pPr>
            <w:r>
              <w:rPr>
                <w:sz w:val="24"/>
                <w:szCs w:val="24"/>
              </w:rPr>
              <w:t>- применять категории, принципы и методы технической защиты информации;</w:t>
            </w:r>
          </w:p>
          <w:p w14:paraId="2DB0FE2C" w14:textId="77777777" w:rsidR="00254A72" w:rsidRDefault="00BA3402">
            <w:pPr>
              <w:rPr>
                <w:sz w:val="24"/>
                <w:szCs w:val="24"/>
              </w:rPr>
            </w:pPr>
            <w:r>
              <w:rPr>
                <w:sz w:val="24"/>
                <w:szCs w:val="24"/>
              </w:rPr>
              <w:t xml:space="preserve">- использовать технологии применения технических средств охраны и контроля доступа, видеонаблюдения </w:t>
            </w:r>
            <w:r>
              <w:rPr>
                <w:sz w:val="24"/>
                <w:szCs w:val="24"/>
              </w:rPr>
              <w:lastRenderedPageBreak/>
              <w:t>и пожаротушения;</w:t>
            </w:r>
          </w:p>
          <w:p w14:paraId="7A13AA7C" w14:textId="77777777" w:rsidR="00254A72" w:rsidRDefault="00BA3402">
            <w:pPr>
              <w:rPr>
                <w:bCs/>
                <w:sz w:val="24"/>
                <w:szCs w:val="24"/>
              </w:rPr>
            </w:pPr>
            <w:r>
              <w:rPr>
                <w:sz w:val="24"/>
                <w:szCs w:val="24"/>
              </w:rPr>
              <w:t>- применять нормативные правовые акты по проведению лицензирования, сертификации и средств защиты информации</w:t>
            </w:r>
          </w:p>
        </w:tc>
      </w:tr>
      <w:tr w:rsidR="00254A72" w14:paraId="46602049" w14:textId="77777777">
        <w:trPr>
          <w:trHeight w:val="5715"/>
        </w:trPr>
        <w:tc>
          <w:tcPr>
            <w:tcW w:w="801" w:type="pct"/>
          </w:tcPr>
          <w:p w14:paraId="567E0801" w14:textId="77777777" w:rsidR="00254A72" w:rsidRDefault="00254A72">
            <w:pPr>
              <w:tabs>
                <w:tab w:val="left" w:pos="540"/>
              </w:tabs>
              <w:contextualSpacing/>
              <w:jc w:val="both"/>
              <w:rPr>
                <w:sz w:val="24"/>
                <w:szCs w:val="24"/>
              </w:rPr>
            </w:pPr>
          </w:p>
        </w:tc>
        <w:tc>
          <w:tcPr>
            <w:tcW w:w="1300" w:type="pct"/>
          </w:tcPr>
          <w:p w14:paraId="3C05E6A1" w14:textId="77777777" w:rsidR="00254A72" w:rsidRDefault="00254A72">
            <w:pPr>
              <w:rPr>
                <w:sz w:val="24"/>
                <w:szCs w:val="24"/>
              </w:rPr>
            </w:pPr>
          </w:p>
        </w:tc>
        <w:tc>
          <w:tcPr>
            <w:tcW w:w="1336" w:type="pct"/>
          </w:tcPr>
          <w:p w14:paraId="496D8747" w14:textId="77777777" w:rsidR="00254A72" w:rsidRDefault="00BA3402">
            <w:pPr>
              <w:rPr>
                <w:color w:val="FF0000"/>
                <w:sz w:val="24"/>
                <w:szCs w:val="24"/>
              </w:rPr>
            </w:pPr>
            <w:r>
              <w:rPr>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tc>
        <w:tc>
          <w:tcPr>
            <w:tcW w:w="1563" w:type="pct"/>
            <w:shd w:val="clear" w:color="auto" w:fill="auto"/>
          </w:tcPr>
          <w:p w14:paraId="09EB9200" w14:textId="77777777" w:rsidR="00254A72" w:rsidRDefault="00BA3402">
            <w:pPr>
              <w:rPr>
                <w:b/>
                <w:bCs/>
                <w:sz w:val="24"/>
                <w:szCs w:val="24"/>
              </w:rPr>
            </w:pPr>
            <w:r>
              <w:rPr>
                <w:b/>
                <w:bCs/>
                <w:sz w:val="24"/>
                <w:szCs w:val="24"/>
              </w:rPr>
              <w:t>Знать</w:t>
            </w:r>
          </w:p>
          <w:p w14:paraId="2D4CD05C" w14:textId="77777777" w:rsidR="00254A72" w:rsidRDefault="00BA3402">
            <w:pPr>
              <w:rPr>
                <w:sz w:val="24"/>
                <w:szCs w:val="24"/>
              </w:rPr>
            </w:pPr>
            <w:r>
              <w:rPr>
                <w:sz w:val="24"/>
                <w:szCs w:val="24"/>
              </w:rPr>
              <w:t>- требования нормативных правовых актов органов государственной власти, а также ФСТЭК и других регуляторов по применению методов и средств технической и криптографической защиты информации на объектах информатизации;</w:t>
            </w:r>
          </w:p>
          <w:p w14:paraId="76E22266" w14:textId="77777777" w:rsidR="00254A72" w:rsidRDefault="00BA3402">
            <w:pPr>
              <w:rPr>
                <w:sz w:val="24"/>
                <w:szCs w:val="24"/>
              </w:rPr>
            </w:pPr>
            <w:r>
              <w:rPr>
                <w:sz w:val="24"/>
                <w:szCs w:val="24"/>
              </w:rPr>
              <w:t xml:space="preserve">- технологии разработки эффективных моделей в области технической и криптографической защиты информации; </w:t>
            </w:r>
          </w:p>
          <w:p w14:paraId="5C4EA01C" w14:textId="77777777" w:rsidR="00254A72" w:rsidRDefault="00BA3402">
            <w:pPr>
              <w:rPr>
                <w:b/>
                <w:bCs/>
                <w:sz w:val="24"/>
                <w:szCs w:val="24"/>
              </w:rPr>
            </w:pPr>
            <w:r>
              <w:rPr>
                <w:b/>
                <w:bCs/>
                <w:sz w:val="24"/>
                <w:szCs w:val="24"/>
              </w:rPr>
              <w:t>Уметь</w:t>
            </w:r>
          </w:p>
          <w:p w14:paraId="4F613228" w14:textId="77777777" w:rsidR="00254A72" w:rsidRDefault="00BA3402">
            <w:pPr>
              <w:rPr>
                <w:sz w:val="24"/>
                <w:szCs w:val="24"/>
              </w:rPr>
            </w:pPr>
            <w:r>
              <w:rPr>
                <w:sz w:val="24"/>
                <w:szCs w:val="24"/>
              </w:rPr>
              <w:t xml:space="preserve">- применять требования нормативных правовых актов органов государственной власти, а также ФСТЭК и других регуляторов по технической и криптографической защите информации; </w:t>
            </w:r>
          </w:p>
          <w:p w14:paraId="5ECDF628" w14:textId="77777777" w:rsidR="00254A72" w:rsidRDefault="00BA3402">
            <w:pPr>
              <w:rPr>
                <w:sz w:val="24"/>
                <w:szCs w:val="24"/>
              </w:rPr>
            </w:pPr>
            <w:r>
              <w:rPr>
                <w:sz w:val="24"/>
                <w:szCs w:val="24"/>
              </w:rPr>
              <w:t xml:space="preserve">- разрабатывать   эффективные модели в области  технической  и криптографической защиты информации </w:t>
            </w:r>
          </w:p>
          <w:p w14:paraId="1E693D44" w14:textId="77777777" w:rsidR="00254A72" w:rsidRDefault="00254A72">
            <w:pPr>
              <w:tabs>
                <w:tab w:val="left" w:pos="540"/>
              </w:tabs>
              <w:contextualSpacing/>
              <w:jc w:val="both"/>
              <w:rPr>
                <w:b/>
                <w:color w:val="FF0000"/>
                <w:sz w:val="24"/>
                <w:szCs w:val="24"/>
              </w:rPr>
            </w:pPr>
          </w:p>
        </w:tc>
      </w:tr>
      <w:tr w:rsidR="00254A72" w14:paraId="2718C4CD" w14:textId="77777777">
        <w:trPr>
          <w:trHeight w:val="5002"/>
        </w:trPr>
        <w:tc>
          <w:tcPr>
            <w:tcW w:w="801" w:type="pct"/>
          </w:tcPr>
          <w:p w14:paraId="70C36E67" w14:textId="77777777" w:rsidR="00254A72" w:rsidRDefault="00254A72">
            <w:pPr>
              <w:tabs>
                <w:tab w:val="left" w:pos="540"/>
              </w:tabs>
              <w:contextualSpacing/>
              <w:jc w:val="both"/>
              <w:rPr>
                <w:sz w:val="24"/>
                <w:szCs w:val="24"/>
              </w:rPr>
            </w:pPr>
          </w:p>
        </w:tc>
        <w:tc>
          <w:tcPr>
            <w:tcW w:w="1300" w:type="pct"/>
          </w:tcPr>
          <w:p w14:paraId="146F561D" w14:textId="77777777" w:rsidR="00254A72" w:rsidRDefault="00254A72">
            <w:pPr>
              <w:rPr>
                <w:sz w:val="24"/>
                <w:szCs w:val="24"/>
              </w:rPr>
            </w:pPr>
          </w:p>
        </w:tc>
        <w:tc>
          <w:tcPr>
            <w:tcW w:w="1336" w:type="pct"/>
          </w:tcPr>
          <w:p w14:paraId="0E475135" w14:textId="77777777" w:rsidR="00254A72" w:rsidRDefault="00BA3402">
            <w:pPr>
              <w:jc w:val="both"/>
              <w:rPr>
                <w:color w:val="FF0000"/>
                <w:sz w:val="24"/>
                <w:szCs w:val="24"/>
              </w:rPr>
            </w:pPr>
            <w:r>
              <w:rPr>
                <w:color w:val="000000"/>
                <w:sz w:val="24"/>
                <w:szCs w:val="24"/>
              </w:rPr>
              <w:t>4. Применяет основные методы и средства  криптографической и технической защиты информации.</w:t>
            </w:r>
          </w:p>
        </w:tc>
        <w:tc>
          <w:tcPr>
            <w:tcW w:w="1563" w:type="pct"/>
            <w:shd w:val="clear" w:color="auto" w:fill="auto"/>
          </w:tcPr>
          <w:p w14:paraId="61031A58" w14:textId="77777777" w:rsidR="00254A72" w:rsidRDefault="00BA3402">
            <w:pPr>
              <w:tabs>
                <w:tab w:val="left" w:pos="540"/>
              </w:tabs>
              <w:contextualSpacing/>
              <w:jc w:val="both"/>
              <w:rPr>
                <w:b/>
                <w:sz w:val="24"/>
                <w:szCs w:val="24"/>
              </w:rPr>
            </w:pPr>
            <w:r>
              <w:rPr>
                <w:b/>
                <w:sz w:val="24"/>
                <w:szCs w:val="24"/>
              </w:rPr>
              <w:t>Знать</w:t>
            </w:r>
          </w:p>
          <w:p w14:paraId="4F1695BB" w14:textId="77777777" w:rsidR="00254A72" w:rsidRDefault="00BA3402">
            <w:pPr>
              <w:tabs>
                <w:tab w:val="left" w:pos="540"/>
              </w:tabs>
              <w:contextualSpacing/>
              <w:rPr>
                <w:bCs/>
                <w:sz w:val="24"/>
                <w:szCs w:val="24"/>
              </w:rPr>
            </w:pPr>
            <w:r>
              <w:rPr>
                <w:bCs/>
                <w:sz w:val="24"/>
                <w:szCs w:val="24"/>
              </w:rPr>
              <w:t>- инструменты, технологии и процедуры по применению методов и средств криптографической и технической защиты информации;</w:t>
            </w:r>
          </w:p>
          <w:p w14:paraId="307B1920" w14:textId="77777777" w:rsidR="00254A72" w:rsidRDefault="00BA3402">
            <w:pPr>
              <w:tabs>
                <w:tab w:val="left" w:pos="540"/>
              </w:tabs>
              <w:contextualSpacing/>
              <w:jc w:val="both"/>
              <w:rPr>
                <w:b/>
                <w:sz w:val="24"/>
                <w:szCs w:val="24"/>
              </w:rPr>
            </w:pPr>
            <w:r>
              <w:rPr>
                <w:b/>
                <w:sz w:val="24"/>
                <w:szCs w:val="24"/>
              </w:rPr>
              <w:t>Уметь</w:t>
            </w:r>
          </w:p>
          <w:p w14:paraId="7D7FB391" w14:textId="77777777" w:rsidR="00254A72" w:rsidRDefault="00BA3402">
            <w:pPr>
              <w:tabs>
                <w:tab w:val="left" w:pos="540"/>
              </w:tabs>
              <w:contextualSpacing/>
              <w:rPr>
                <w:bCs/>
                <w:sz w:val="24"/>
                <w:szCs w:val="24"/>
              </w:rPr>
            </w:pPr>
            <w:r>
              <w:rPr>
                <w:bCs/>
                <w:sz w:val="24"/>
                <w:szCs w:val="24"/>
              </w:rPr>
              <w:t>- применять в профессиональной деятельности по обеспечению информационной безопасности методы и средства криптографической и технической защиты информации.</w:t>
            </w:r>
          </w:p>
        </w:tc>
      </w:tr>
      <w:tr w:rsidR="00254A72" w14:paraId="6C1FE9DA" w14:textId="77777777">
        <w:trPr>
          <w:trHeight w:val="1260"/>
        </w:trPr>
        <w:tc>
          <w:tcPr>
            <w:tcW w:w="801" w:type="pct"/>
            <w:vMerge w:val="restart"/>
          </w:tcPr>
          <w:p w14:paraId="7C42C183" w14:textId="77777777" w:rsidR="00254A72" w:rsidRDefault="00BA3402">
            <w:pPr>
              <w:tabs>
                <w:tab w:val="left" w:pos="540"/>
              </w:tabs>
              <w:contextualSpacing/>
              <w:jc w:val="both"/>
              <w:rPr>
                <w:sz w:val="24"/>
                <w:szCs w:val="24"/>
              </w:rPr>
            </w:pPr>
            <w:r>
              <w:rPr>
                <w:sz w:val="24"/>
                <w:szCs w:val="24"/>
              </w:rPr>
              <w:t>ПКН-12</w:t>
            </w:r>
          </w:p>
        </w:tc>
        <w:tc>
          <w:tcPr>
            <w:tcW w:w="1300" w:type="pct"/>
            <w:vMerge w:val="restart"/>
          </w:tcPr>
          <w:p w14:paraId="2806C503" w14:textId="77777777" w:rsidR="00254A72" w:rsidRDefault="00BA3402">
            <w:pPr>
              <w:rPr>
                <w:sz w:val="24"/>
                <w:szCs w:val="24"/>
              </w:rPr>
            </w:pPr>
            <w:r>
              <w:rPr>
                <w:color w:val="000000"/>
                <w:sz w:val="24"/>
                <w:szCs w:val="24"/>
              </w:rPr>
              <w:t>Способность проводить эксперименты по заданной методике и обработку их результатов, в том числе оценку погрешности и достоверности</w:t>
            </w:r>
          </w:p>
        </w:tc>
        <w:tc>
          <w:tcPr>
            <w:tcW w:w="1336" w:type="pct"/>
          </w:tcPr>
          <w:p w14:paraId="26C0D8D6" w14:textId="77777777" w:rsidR="00254A72" w:rsidRDefault="00BA3402">
            <w:pPr>
              <w:jc w:val="both"/>
              <w:rPr>
                <w:color w:val="000000"/>
                <w:sz w:val="24"/>
                <w:szCs w:val="24"/>
              </w:rPr>
            </w:pPr>
            <w:r>
              <w:rPr>
                <w:color w:val="000000"/>
                <w:sz w:val="24"/>
                <w:szCs w:val="24"/>
              </w:rPr>
              <w:t>1. Строит физические и математические модели в области информационной безопасности.</w:t>
            </w:r>
          </w:p>
          <w:p w14:paraId="4F4B4DED" w14:textId="77777777" w:rsidR="00254A72" w:rsidRDefault="00254A72">
            <w:pPr>
              <w:rPr>
                <w:color w:val="FF0000"/>
                <w:sz w:val="24"/>
                <w:szCs w:val="24"/>
              </w:rPr>
            </w:pPr>
          </w:p>
        </w:tc>
        <w:tc>
          <w:tcPr>
            <w:tcW w:w="1563" w:type="pct"/>
            <w:shd w:val="clear" w:color="auto" w:fill="auto"/>
          </w:tcPr>
          <w:p w14:paraId="16F9622E" w14:textId="77777777" w:rsidR="00254A72" w:rsidRDefault="00BA3402">
            <w:pPr>
              <w:tabs>
                <w:tab w:val="left" w:pos="540"/>
              </w:tabs>
              <w:contextualSpacing/>
              <w:jc w:val="both"/>
              <w:rPr>
                <w:b/>
                <w:sz w:val="24"/>
                <w:szCs w:val="24"/>
              </w:rPr>
            </w:pPr>
            <w:r>
              <w:rPr>
                <w:b/>
                <w:sz w:val="24"/>
                <w:szCs w:val="24"/>
              </w:rPr>
              <w:t>Знать</w:t>
            </w:r>
          </w:p>
          <w:p w14:paraId="78383375" w14:textId="77777777" w:rsidR="00254A72" w:rsidRDefault="00BA3402">
            <w:pPr>
              <w:jc w:val="both"/>
              <w:rPr>
                <w:color w:val="000000"/>
                <w:sz w:val="24"/>
                <w:szCs w:val="24"/>
              </w:rPr>
            </w:pPr>
            <w:r>
              <w:rPr>
                <w:bCs/>
                <w:sz w:val="24"/>
                <w:szCs w:val="24"/>
              </w:rPr>
              <w:t xml:space="preserve">- основы построения и разработки физических и математических моделей в области </w:t>
            </w:r>
            <w:r>
              <w:rPr>
                <w:color w:val="000000"/>
                <w:sz w:val="24"/>
                <w:szCs w:val="24"/>
              </w:rPr>
              <w:t xml:space="preserve">поиска средств несанкционированного съема информации объекта технической защиты информации; </w:t>
            </w:r>
          </w:p>
          <w:p w14:paraId="1F1B0AEA" w14:textId="77777777" w:rsidR="00254A72" w:rsidRDefault="00BA3402">
            <w:pPr>
              <w:tabs>
                <w:tab w:val="left" w:pos="540"/>
              </w:tabs>
              <w:contextualSpacing/>
              <w:jc w:val="both"/>
              <w:rPr>
                <w:b/>
                <w:sz w:val="24"/>
                <w:szCs w:val="24"/>
              </w:rPr>
            </w:pPr>
            <w:r>
              <w:rPr>
                <w:b/>
                <w:sz w:val="24"/>
                <w:szCs w:val="24"/>
              </w:rPr>
              <w:t>Уметь</w:t>
            </w:r>
          </w:p>
          <w:p w14:paraId="6B7E6CC6" w14:textId="77777777" w:rsidR="00254A72" w:rsidRDefault="00BA3402">
            <w:pPr>
              <w:jc w:val="both"/>
              <w:rPr>
                <w:b/>
                <w:sz w:val="24"/>
                <w:szCs w:val="24"/>
              </w:rPr>
            </w:pPr>
            <w:r>
              <w:rPr>
                <w:bCs/>
                <w:sz w:val="24"/>
                <w:szCs w:val="24"/>
              </w:rPr>
              <w:t xml:space="preserve">- применять физические и математические модели в области  </w:t>
            </w:r>
            <w:r>
              <w:rPr>
                <w:color w:val="000000"/>
                <w:sz w:val="24"/>
                <w:szCs w:val="24"/>
              </w:rPr>
              <w:t>поиска средств несанкционированного съема информации объекта технической защиты информации.</w:t>
            </w:r>
          </w:p>
        </w:tc>
      </w:tr>
      <w:tr w:rsidR="00254A72" w14:paraId="4BA96C0B" w14:textId="77777777">
        <w:trPr>
          <w:trHeight w:val="90"/>
        </w:trPr>
        <w:tc>
          <w:tcPr>
            <w:tcW w:w="801" w:type="pct"/>
            <w:vMerge/>
          </w:tcPr>
          <w:p w14:paraId="1F5B4F33" w14:textId="77777777" w:rsidR="00254A72" w:rsidRDefault="00254A72">
            <w:pPr>
              <w:tabs>
                <w:tab w:val="left" w:pos="540"/>
              </w:tabs>
              <w:contextualSpacing/>
              <w:jc w:val="both"/>
              <w:rPr>
                <w:sz w:val="24"/>
                <w:szCs w:val="24"/>
              </w:rPr>
            </w:pPr>
          </w:p>
        </w:tc>
        <w:tc>
          <w:tcPr>
            <w:tcW w:w="1300" w:type="pct"/>
            <w:vMerge/>
          </w:tcPr>
          <w:p w14:paraId="0CFA2CE0" w14:textId="77777777" w:rsidR="00254A72" w:rsidRDefault="00254A72">
            <w:pPr>
              <w:rPr>
                <w:sz w:val="24"/>
                <w:szCs w:val="24"/>
              </w:rPr>
            </w:pPr>
          </w:p>
        </w:tc>
        <w:tc>
          <w:tcPr>
            <w:tcW w:w="1336" w:type="pct"/>
          </w:tcPr>
          <w:p w14:paraId="74983C94" w14:textId="77777777" w:rsidR="00254A72" w:rsidRDefault="00BA3402">
            <w:pPr>
              <w:rPr>
                <w:color w:val="000000"/>
                <w:sz w:val="24"/>
                <w:szCs w:val="24"/>
              </w:rPr>
            </w:pPr>
            <w:r>
              <w:rPr>
                <w:color w:val="000000"/>
                <w:sz w:val="24"/>
                <w:szCs w:val="24"/>
              </w:rPr>
              <w:t>2. Демонстрирует знания базовых программных пакетов моделирования для решения профессиональных задач</w:t>
            </w:r>
          </w:p>
          <w:p w14:paraId="0F58E43E" w14:textId="77777777" w:rsidR="00254A72" w:rsidRDefault="00254A72">
            <w:pPr>
              <w:rPr>
                <w:sz w:val="24"/>
                <w:szCs w:val="24"/>
              </w:rPr>
            </w:pPr>
          </w:p>
        </w:tc>
        <w:tc>
          <w:tcPr>
            <w:tcW w:w="1563" w:type="pct"/>
            <w:shd w:val="clear" w:color="auto" w:fill="auto"/>
          </w:tcPr>
          <w:p w14:paraId="6038D658" w14:textId="77777777" w:rsidR="00254A72" w:rsidRDefault="00BA3402">
            <w:pPr>
              <w:tabs>
                <w:tab w:val="left" w:pos="540"/>
              </w:tabs>
              <w:contextualSpacing/>
              <w:rPr>
                <w:b/>
                <w:sz w:val="24"/>
                <w:szCs w:val="24"/>
              </w:rPr>
            </w:pPr>
            <w:r>
              <w:rPr>
                <w:b/>
                <w:sz w:val="24"/>
                <w:szCs w:val="24"/>
              </w:rPr>
              <w:t>Знать</w:t>
            </w:r>
          </w:p>
          <w:p w14:paraId="7F83D42B" w14:textId="77777777" w:rsidR="00254A72" w:rsidRDefault="00BA3402">
            <w:pPr>
              <w:tabs>
                <w:tab w:val="left" w:pos="540"/>
              </w:tabs>
              <w:contextualSpacing/>
              <w:rPr>
                <w:bCs/>
                <w:sz w:val="24"/>
                <w:szCs w:val="24"/>
              </w:rPr>
            </w:pPr>
            <w:r>
              <w:rPr>
                <w:bCs/>
                <w:sz w:val="24"/>
                <w:szCs w:val="24"/>
              </w:rPr>
              <w:t>- базовые программные пакеты моделирования объектов информатизации по технической защите информации;</w:t>
            </w:r>
          </w:p>
          <w:p w14:paraId="7F6F6C87" w14:textId="77777777" w:rsidR="00254A72" w:rsidRDefault="00BA3402">
            <w:pPr>
              <w:tabs>
                <w:tab w:val="left" w:pos="540"/>
              </w:tabs>
              <w:contextualSpacing/>
              <w:rPr>
                <w:b/>
                <w:sz w:val="24"/>
                <w:szCs w:val="24"/>
              </w:rPr>
            </w:pPr>
            <w:r>
              <w:rPr>
                <w:b/>
                <w:sz w:val="24"/>
                <w:szCs w:val="24"/>
              </w:rPr>
              <w:t>Уметь</w:t>
            </w:r>
          </w:p>
          <w:p w14:paraId="70A3816F" w14:textId="77777777" w:rsidR="00254A72" w:rsidRDefault="00BA3402">
            <w:pPr>
              <w:tabs>
                <w:tab w:val="left" w:pos="540"/>
              </w:tabs>
              <w:contextualSpacing/>
              <w:rPr>
                <w:bCs/>
                <w:sz w:val="24"/>
                <w:szCs w:val="24"/>
              </w:rPr>
            </w:pPr>
            <w:r>
              <w:rPr>
                <w:bCs/>
                <w:sz w:val="24"/>
                <w:szCs w:val="24"/>
              </w:rPr>
              <w:t>- применять базовые программные пакеты моделирования объектов информатизации по технической защите информации.</w:t>
            </w:r>
          </w:p>
        </w:tc>
      </w:tr>
      <w:tr w:rsidR="00254A72" w14:paraId="1FC7FBCA" w14:textId="77777777">
        <w:trPr>
          <w:trHeight w:val="1408"/>
        </w:trPr>
        <w:tc>
          <w:tcPr>
            <w:tcW w:w="801" w:type="pct"/>
            <w:vMerge/>
          </w:tcPr>
          <w:p w14:paraId="3DA2D16A" w14:textId="77777777" w:rsidR="00254A72" w:rsidRDefault="00254A72">
            <w:pPr>
              <w:tabs>
                <w:tab w:val="left" w:pos="540"/>
              </w:tabs>
              <w:contextualSpacing/>
              <w:jc w:val="both"/>
              <w:rPr>
                <w:sz w:val="24"/>
                <w:szCs w:val="24"/>
              </w:rPr>
            </w:pPr>
          </w:p>
        </w:tc>
        <w:tc>
          <w:tcPr>
            <w:tcW w:w="1300" w:type="pct"/>
            <w:vMerge/>
          </w:tcPr>
          <w:p w14:paraId="2A48AD2B" w14:textId="77777777" w:rsidR="00254A72" w:rsidRDefault="00254A72">
            <w:pPr>
              <w:rPr>
                <w:sz w:val="24"/>
                <w:szCs w:val="24"/>
              </w:rPr>
            </w:pPr>
          </w:p>
        </w:tc>
        <w:tc>
          <w:tcPr>
            <w:tcW w:w="1336" w:type="pct"/>
          </w:tcPr>
          <w:p w14:paraId="41282669" w14:textId="77777777" w:rsidR="00254A72" w:rsidRDefault="00BA3402">
            <w:pPr>
              <w:jc w:val="both"/>
              <w:rPr>
                <w:color w:val="000000"/>
                <w:sz w:val="24"/>
                <w:szCs w:val="24"/>
              </w:rPr>
            </w:pPr>
            <w:r>
              <w:rPr>
                <w:color w:val="000000"/>
                <w:sz w:val="24"/>
                <w:szCs w:val="24"/>
              </w:rPr>
              <w:t>3. Проводит расчёты характеристик и анализ физических процессов с использованием пакетов математического моделирования.</w:t>
            </w:r>
          </w:p>
          <w:p w14:paraId="3C56512D" w14:textId="77777777" w:rsidR="00254A72" w:rsidRDefault="00254A72">
            <w:pPr>
              <w:rPr>
                <w:sz w:val="24"/>
                <w:szCs w:val="24"/>
              </w:rPr>
            </w:pPr>
          </w:p>
        </w:tc>
        <w:tc>
          <w:tcPr>
            <w:tcW w:w="1563" w:type="pct"/>
            <w:shd w:val="clear" w:color="auto" w:fill="auto"/>
          </w:tcPr>
          <w:p w14:paraId="56750CAE" w14:textId="77777777" w:rsidR="00254A72" w:rsidRDefault="00BA3402">
            <w:pPr>
              <w:tabs>
                <w:tab w:val="left" w:pos="540"/>
              </w:tabs>
              <w:contextualSpacing/>
              <w:rPr>
                <w:b/>
                <w:sz w:val="24"/>
                <w:szCs w:val="24"/>
              </w:rPr>
            </w:pPr>
            <w:r>
              <w:rPr>
                <w:b/>
                <w:sz w:val="24"/>
                <w:szCs w:val="24"/>
              </w:rPr>
              <w:t>Знать</w:t>
            </w:r>
          </w:p>
          <w:p w14:paraId="6374472D" w14:textId="77777777" w:rsidR="00254A72" w:rsidRDefault="00BA3402">
            <w:pPr>
              <w:tabs>
                <w:tab w:val="left" w:pos="540"/>
              </w:tabs>
              <w:contextualSpacing/>
              <w:rPr>
                <w:bCs/>
                <w:sz w:val="24"/>
                <w:szCs w:val="24"/>
              </w:rPr>
            </w:pPr>
            <w:r>
              <w:rPr>
                <w:bCs/>
                <w:sz w:val="24"/>
                <w:szCs w:val="24"/>
              </w:rPr>
              <w:t>- процедуру расчётов характеристик и анализа физических процессов с использованием пакетов математического моделирования объектов информатизации по технической защите информации;</w:t>
            </w:r>
          </w:p>
          <w:p w14:paraId="7EDB6CA0" w14:textId="77777777" w:rsidR="00254A72" w:rsidRDefault="00BA3402">
            <w:pPr>
              <w:tabs>
                <w:tab w:val="left" w:pos="540"/>
              </w:tabs>
              <w:contextualSpacing/>
              <w:rPr>
                <w:b/>
                <w:sz w:val="24"/>
                <w:szCs w:val="24"/>
              </w:rPr>
            </w:pPr>
            <w:r>
              <w:rPr>
                <w:b/>
                <w:sz w:val="24"/>
                <w:szCs w:val="24"/>
              </w:rPr>
              <w:t>Уметь</w:t>
            </w:r>
          </w:p>
          <w:p w14:paraId="42E329D0" w14:textId="77777777" w:rsidR="00254A72" w:rsidRDefault="00BA3402">
            <w:pPr>
              <w:tabs>
                <w:tab w:val="left" w:pos="540"/>
              </w:tabs>
              <w:contextualSpacing/>
              <w:rPr>
                <w:bCs/>
                <w:sz w:val="24"/>
                <w:szCs w:val="24"/>
              </w:rPr>
            </w:pPr>
            <w:r>
              <w:rPr>
                <w:bCs/>
                <w:sz w:val="24"/>
                <w:szCs w:val="24"/>
              </w:rPr>
              <w:t>- проводить расчёты характеристик и анализа физических процессов с использованием пакетов математического моделирования объектов информатизации по технической защите информации.</w:t>
            </w:r>
          </w:p>
        </w:tc>
      </w:tr>
      <w:tr w:rsidR="00254A72" w14:paraId="238B584D" w14:textId="77777777">
        <w:trPr>
          <w:trHeight w:val="1620"/>
        </w:trPr>
        <w:tc>
          <w:tcPr>
            <w:tcW w:w="801" w:type="pct"/>
            <w:vMerge/>
          </w:tcPr>
          <w:p w14:paraId="56132516" w14:textId="77777777" w:rsidR="00254A72" w:rsidRDefault="00254A72">
            <w:pPr>
              <w:tabs>
                <w:tab w:val="left" w:pos="540"/>
              </w:tabs>
              <w:contextualSpacing/>
              <w:jc w:val="both"/>
              <w:rPr>
                <w:sz w:val="24"/>
                <w:szCs w:val="24"/>
              </w:rPr>
            </w:pPr>
          </w:p>
        </w:tc>
        <w:tc>
          <w:tcPr>
            <w:tcW w:w="1300" w:type="pct"/>
            <w:vMerge/>
          </w:tcPr>
          <w:p w14:paraId="37829961" w14:textId="77777777" w:rsidR="00254A72" w:rsidRDefault="00254A72">
            <w:pPr>
              <w:rPr>
                <w:sz w:val="24"/>
                <w:szCs w:val="24"/>
              </w:rPr>
            </w:pPr>
          </w:p>
        </w:tc>
        <w:tc>
          <w:tcPr>
            <w:tcW w:w="1336" w:type="pct"/>
          </w:tcPr>
          <w:p w14:paraId="2842F6A8" w14:textId="77777777" w:rsidR="00254A72" w:rsidRDefault="00BA3402">
            <w:pPr>
              <w:rPr>
                <w:sz w:val="24"/>
                <w:szCs w:val="24"/>
              </w:rPr>
            </w:pPr>
            <w:r>
              <w:rPr>
                <w:color w:val="000000"/>
                <w:sz w:val="24"/>
                <w:szCs w:val="24"/>
              </w:rPr>
              <w:t>4. Обрабатывает результаты измерений, в том числе оценку погрешности и достоверности.</w:t>
            </w:r>
          </w:p>
        </w:tc>
        <w:tc>
          <w:tcPr>
            <w:tcW w:w="1563" w:type="pct"/>
            <w:shd w:val="clear" w:color="auto" w:fill="auto"/>
          </w:tcPr>
          <w:p w14:paraId="2BFD4B65" w14:textId="77777777" w:rsidR="00254A72" w:rsidRDefault="00BA3402">
            <w:pPr>
              <w:tabs>
                <w:tab w:val="left" w:pos="540"/>
              </w:tabs>
              <w:contextualSpacing/>
              <w:rPr>
                <w:b/>
                <w:sz w:val="24"/>
                <w:szCs w:val="24"/>
              </w:rPr>
            </w:pPr>
            <w:r>
              <w:rPr>
                <w:b/>
                <w:sz w:val="24"/>
                <w:szCs w:val="24"/>
              </w:rPr>
              <w:t>Знать</w:t>
            </w:r>
          </w:p>
          <w:p w14:paraId="2F423CA8" w14:textId="77777777" w:rsidR="00254A72" w:rsidRDefault="00BA3402">
            <w:pPr>
              <w:tabs>
                <w:tab w:val="left" w:pos="540"/>
              </w:tabs>
              <w:contextualSpacing/>
              <w:rPr>
                <w:bCs/>
                <w:sz w:val="24"/>
                <w:szCs w:val="24"/>
              </w:rPr>
            </w:pPr>
            <w:r>
              <w:rPr>
                <w:bCs/>
                <w:sz w:val="24"/>
                <w:szCs w:val="24"/>
              </w:rPr>
              <w:t>- процедуру обработки результатов измерений, в том числе оценку погрешности и достоверности объекта технической защиты информации;</w:t>
            </w:r>
          </w:p>
          <w:p w14:paraId="1B1DC024" w14:textId="77777777" w:rsidR="00254A72" w:rsidRDefault="00BA3402">
            <w:pPr>
              <w:tabs>
                <w:tab w:val="left" w:pos="540"/>
              </w:tabs>
              <w:contextualSpacing/>
              <w:rPr>
                <w:b/>
                <w:sz w:val="24"/>
                <w:szCs w:val="24"/>
              </w:rPr>
            </w:pPr>
            <w:r>
              <w:rPr>
                <w:b/>
                <w:sz w:val="24"/>
                <w:szCs w:val="24"/>
              </w:rPr>
              <w:t>Уметь</w:t>
            </w:r>
          </w:p>
          <w:p w14:paraId="5F60E703" w14:textId="77777777" w:rsidR="00254A72" w:rsidRDefault="00BA3402">
            <w:pPr>
              <w:tabs>
                <w:tab w:val="left" w:pos="540"/>
              </w:tabs>
              <w:contextualSpacing/>
              <w:rPr>
                <w:bCs/>
                <w:sz w:val="24"/>
                <w:szCs w:val="24"/>
              </w:rPr>
            </w:pPr>
            <w:r>
              <w:rPr>
                <w:bCs/>
                <w:sz w:val="24"/>
                <w:szCs w:val="24"/>
              </w:rPr>
              <w:t xml:space="preserve">- применять процедуру обработки результатов измерений в том числе оценку погрешности и достоверности в области технической защиты информации </w:t>
            </w:r>
          </w:p>
        </w:tc>
      </w:tr>
    </w:tbl>
    <w:p w14:paraId="743C4846" w14:textId="77777777" w:rsidR="00F4667F" w:rsidRDefault="00F4667F" w:rsidP="00E35B58">
      <w:pPr>
        <w:pStyle w:val="1"/>
        <w:jc w:val="both"/>
        <w:rPr>
          <w:rFonts w:ascii="Times New Roman" w:hAnsi="Times New Roman" w:cs="Times New Roman"/>
          <w:b/>
          <w:bCs/>
          <w:color w:val="auto"/>
          <w:sz w:val="28"/>
          <w:szCs w:val="28"/>
        </w:rPr>
      </w:pPr>
      <w:bookmarkStart w:id="5" w:name="_Toc152352840"/>
      <w:bookmarkEnd w:id="4"/>
    </w:p>
    <w:p w14:paraId="33C73F44" w14:textId="71F58D57" w:rsidR="00254A72" w:rsidRDefault="00BA3402">
      <w:pPr>
        <w:pStyle w:val="1"/>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3. </w:t>
      </w:r>
      <w:r>
        <w:rPr>
          <w:rStyle w:val="af0"/>
          <w:rFonts w:eastAsiaTheme="majorEastAsia"/>
          <w:color w:val="auto"/>
        </w:rPr>
        <w:t>Место дисциплины в структуре образовательной программы</w:t>
      </w:r>
      <w:bookmarkEnd w:id="5"/>
    </w:p>
    <w:p w14:paraId="7DD2DD81" w14:textId="24AA8300" w:rsidR="00254A72" w:rsidRDefault="00BA3402">
      <w:pPr>
        <w:pStyle w:val="af5"/>
        <w:keepNext/>
        <w:ind w:left="0" w:firstLine="709"/>
        <w:jc w:val="both"/>
        <w:rPr>
          <w:sz w:val="28"/>
          <w:szCs w:val="28"/>
        </w:rPr>
      </w:pPr>
      <w:r>
        <w:rPr>
          <w:bCs/>
          <w:sz w:val="28"/>
          <w:szCs w:val="28"/>
        </w:rPr>
        <w:t>Дисциплина «Техническая з</w:t>
      </w:r>
      <w:r>
        <w:rPr>
          <w:sz w:val="28"/>
          <w:szCs w:val="28"/>
        </w:rPr>
        <w:t>ащита информации» относится к общепрофессиональному циклу учебного плана по направлению подготовки 10.03.01 «Информационная безопасность»,</w:t>
      </w:r>
      <w:r w:rsidR="008E45AB">
        <w:rPr>
          <w:sz w:val="28"/>
          <w:szCs w:val="28"/>
        </w:rPr>
        <w:t xml:space="preserve"> </w:t>
      </w:r>
      <w:r>
        <w:rPr>
          <w:sz w:val="28"/>
          <w:szCs w:val="28"/>
        </w:rPr>
        <w:t xml:space="preserve">ОП «Безопасность </w:t>
      </w:r>
      <w:r>
        <w:rPr>
          <w:sz w:val="28"/>
          <w:szCs w:val="28"/>
        </w:rPr>
        <w:lastRenderedPageBreak/>
        <w:t>автоматизированных систем в кредитно-финансовой сфере».</w:t>
      </w:r>
    </w:p>
    <w:p w14:paraId="1D889AD9" w14:textId="77777777" w:rsidR="00254A72" w:rsidRDefault="00BA3402">
      <w:pPr>
        <w:pStyle w:val="1"/>
        <w:ind w:firstLine="709"/>
        <w:jc w:val="both"/>
        <w:rPr>
          <w:rFonts w:ascii="Times New Roman" w:hAnsi="Times New Roman" w:cs="Times New Roman"/>
          <w:b/>
          <w:color w:val="auto"/>
          <w:sz w:val="28"/>
          <w:szCs w:val="28"/>
        </w:rPr>
      </w:pPr>
      <w:bookmarkStart w:id="6" w:name="_Toc152352841"/>
      <w:r>
        <w:rPr>
          <w:rFonts w:ascii="Times New Roman" w:hAnsi="Times New Roman" w:cs="Times New Roman"/>
          <w:b/>
          <w:bCs/>
          <w:color w:val="auto"/>
          <w:sz w:val="28"/>
          <w:szCs w:val="28"/>
        </w:rPr>
        <w:t xml:space="preserve">4. </w:t>
      </w:r>
      <w:r>
        <w:rPr>
          <w:rStyle w:val="af0"/>
          <w:rFonts w:eastAsiaTheme="majorEastAsia"/>
          <w:color w:val="auto"/>
        </w:rPr>
        <w:t>Объем дисциплины(модуля) в зачётных единицах и в академических часах с выделением объёма аудиторной (лекции, семинары) и самостоятельной работы обучающихся</w:t>
      </w:r>
      <w:bookmarkEnd w:id="6"/>
      <w:r>
        <w:rPr>
          <w:rFonts w:ascii="Times New Roman" w:hAnsi="Times New Roman" w:cs="Times New Roman"/>
          <w:b/>
          <w:bCs/>
          <w:color w:val="auto"/>
          <w:sz w:val="28"/>
          <w:szCs w:val="28"/>
        </w:rPr>
        <w:t xml:space="preserve"> </w:t>
      </w:r>
    </w:p>
    <w:p w14:paraId="1CA92969" w14:textId="77777777" w:rsidR="00254A72" w:rsidRDefault="00BA3402">
      <w:pPr>
        <w:keepNext/>
        <w:ind w:left="567"/>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2269"/>
        <w:gridCol w:w="2263"/>
      </w:tblGrid>
      <w:tr w:rsidR="00254A72" w14:paraId="14CD37FB" w14:textId="77777777" w:rsidTr="00E35B58">
        <w:tc>
          <w:tcPr>
            <w:tcW w:w="2681" w:type="pct"/>
            <w:shd w:val="clear" w:color="auto" w:fill="auto"/>
          </w:tcPr>
          <w:p w14:paraId="20A66BED" w14:textId="2E143D00" w:rsidR="00254A72" w:rsidRDefault="00BA3402">
            <w:pPr>
              <w:keepNext/>
              <w:rPr>
                <w:b/>
                <w:sz w:val="24"/>
                <w:szCs w:val="24"/>
              </w:rPr>
            </w:pPr>
            <w:r>
              <w:rPr>
                <w:b/>
                <w:sz w:val="24"/>
                <w:szCs w:val="24"/>
              </w:rPr>
              <w:t xml:space="preserve">Вид учебной </w:t>
            </w:r>
            <w:proofErr w:type="gramStart"/>
            <w:r>
              <w:rPr>
                <w:b/>
                <w:sz w:val="24"/>
                <w:szCs w:val="24"/>
              </w:rPr>
              <w:t>работы  по</w:t>
            </w:r>
            <w:proofErr w:type="gramEnd"/>
            <w:r>
              <w:rPr>
                <w:b/>
                <w:sz w:val="24"/>
                <w:szCs w:val="24"/>
              </w:rPr>
              <w:t xml:space="preserve"> дисциплине</w:t>
            </w:r>
          </w:p>
        </w:tc>
        <w:tc>
          <w:tcPr>
            <w:tcW w:w="1161" w:type="pct"/>
            <w:shd w:val="clear" w:color="auto" w:fill="auto"/>
          </w:tcPr>
          <w:p w14:paraId="2B872137" w14:textId="77777777" w:rsidR="00254A72" w:rsidRDefault="00BA3402">
            <w:pPr>
              <w:keepNext/>
              <w:jc w:val="center"/>
              <w:rPr>
                <w:b/>
                <w:sz w:val="24"/>
                <w:szCs w:val="24"/>
              </w:rPr>
            </w:pPr>
            <w:r>
              <w:rPr>
                <w:b/>
                <w:sz w:val="24"/>
                <w:szCs w:val="24"/>
              </w:rPr>
              <w:t>Всего</w:t>
            </w:r>
          </w:p>
          <w:p w14:paraId="7A1204B5" w14:textId="1F2286E8" w:rsidR="00254A72" w:rsidRDefault="00BA3402">
            <w:pPr>
              <w:keepNext/>
              <w:jc w:val="center"/>
              <w:rPr>
                <w:b/>
                <w:sz w:val="24"/>
                <w:szCs w:val="24"/>
              </w:rPr>
            </w:pPr>
            <w:r>
              <w:rPr>
                <w:b/>
                <w:sz w:val="24"/>
                <w:szCs w:val="24"/>
              </w:rPr>
              <w:t xml:space="preserve">(в </w:t>
            </w:r>
            <w:proofErr w:type="spellStart"/>
            <w:r>
              <w:rPr>
                <w:b/>
                <w:sz w:val="24"/>
                <w:szCs w:val="24"/>
              </w:rPr>
              <w:t>з</w:t>
            </w:r>
            <w:r w:rsidR="00E35B58">
              <w:rPr>
                <w:b/>
                <w:sz w:val="24"/>
                <w:szCs w:val="24"/>
              </w:rPr>
              <w:t>.</w:t>
            </w:r>
            <w:r>
              <w:rPr>
                <w:b/>
                <w:sz w:val="24"/>
                <w:szCs w:val="24"/>
              </w:rPr>
              <w:t>е</w:t>
            </w:r>
            <w:proofErr w:type="spellEnd"/>
            <w:r>
              <w:rPr>
                <w:b/>
                <w:sz w:val="24"/>
                <w:szCs w:val="24"/>
              </w:rPr>
              <w:t xml:space="preserve"> и часах)</w:t>
            </w:r>
          </w:p>
        </w:tc>
        <w:tc>
          <w:tcPr>
            <w:tcW w:w="1158" w:type="pct"/>
          </w:tcPr>
          <w:p w14:paraId="204B89C5" w14:textId="77777777" w:rsidR="00254A72" w:rsidRDefault="00BA3402">
            <w:pPr>
              <w:keepNext/>
              <w:jc w:val="center"/>
              <w:rPr>
                <w:b/>
                <w:sz w:val="24"/>
                <w:szCs w:val="24"/>
              </w:rPr>
            </w:pPr>
            <w:r>
              <w:rPr>
                <w:b/>
                <w:sz w:val="24"/>
                <w:szCs w:val="24"/>
              </w:rPr>
              <w:t>Семестр 5</w:t>
            </w:r>
          </w:p>
          <w:p w14:paraId="0CF10158" w14:textId="77777777" w:rsidR="00254A72" w:rsidRDefault="00BA3402">
            <w:pPr>
              <w:keepNext/>
              <w:jc w:val="center"/>
              <w:rPr>
                <w:b/>
                <w:sz w:val="24"/>
                <w:szCs w:val="24"/>
              </w:rPr>
            </w:pPr>
            <w:r>
              <w:rPr>
                <w:b/>
                <w:sz w:val="24"/>
                <w:szCs w:val="24"/>
              </w:rPr>
              <w:t>(в часах)</w:t>
            </w:r>
          </w:p>
        </w:tc>
      </w:tr>
      <w:tr w:rsidR="00254A72" w14:paraId="3B14B912" w14:textId="77777777" w:rsidTr="00E35B58">
        <w:tc>
          <w:tcPr>
            <w:tcW w:w="2681" w:type="pct"/>
            <w:shd w:val="clear" w:color="auto" w:fill="auto"/>
          </w:tcPr>
          <w:p w14:paraId="1FE955B4" w14:textId="77777777" w:rsidR="00254A72" w:rsidRDefault="00BA3402">
            <w:pPr>
              <w:keepNext/>
              <w:rPr>
                <w:b/>
                <w:sz w:val="24"/>
                <w:szCs w:val="24"/>
              </w:rPr>
            </w:pPr>
            <w:r>
              <w:rPr>
                <w:b/>
                <w:sz w:val="24"/>
                <w:szCs w:val="24"/>
              </w:rPr>
              <w:t xml:space="preserve">Общая трудоёмкость дисциплины </w:t>
            </w:r>
          </w:p>
        </w:tc>
        <w:tc>
          <w:tcPr>
            <w:tcW w:w="1161" w:type="pct"/>
            <w:shd w:val="clear" w:color="auto" w:fill="auto"/>
          </w:tcPr>
          <w:p w14:paraId="558992BC" w14:textId="1C6A1E2C" w:rsidR="00254A72" w:rsidRDefault="00BA3402">
            <w:pPr>
              <w:keepNext/>
              <w:jc w:val="center"/>
              <w:rPr>
                <w:b/>
                <w:sz w:val="24"/>
                <w:szCs w:val="24"/>
              </w:rPr>
            </w:pPr>
            <w:r>
              <w:rPr>
                <w:b/>
                <w:sz w:val="24"/>
                <w:szCs w:val="24"/>
              </w:rPr>
              <w:t xml:space="preserve">3 </w:t>
            </w:r>
            <w:proofErr w:type="spellStart"/>
            <w:r>
              <w:rPr>
                <w:b/>
                <w:sz w:val="24"/>
                <w:szCs w:val="24"/>
              </w:rPr>
              <w:t>з</w:t>
            </w:r>
            <w:r w:rsidR="00E35B58">
              <w:rPr>
                <w:b/>
                <w:sz w:val="24"/>
                <w:szCs w:val="24"/>
              </w:rPr>
              <w:t>.</w:t>
            </w:r>
            <w:r>
              <w:rPr>
                <w:b/>
                <w:sz w:val="24"/>
                <w:szCs w:val="24"/>
              </w:rPr>
              <w:t>е</w:t>
            </w:r>
            <w:proofErr w:type="spellEnd"/>
            <w:r w:rsidR="00E35B58">
              <w:rPr>
                <w:b/>
                <w:sz w:val="24"/>
                <w:szCs w:val="24"/>
              </w:rPr>
              <w:t>/</w:t>
            </w:r>
            <w:r>
              <w:rPr>
                <w:b/>
                <w:sz w:val="24"/>
                <w:szCs w:val="24"/>
              </w:rPr>
              <w:t>108 ч.</w:t>
            </w:r>
          </w:p>
        </w:tc>
        <w:tc>
          <w:tcPr>
            <w:tcW w:w="1158" w:type="pct"/>
          </w:tcPr>
          <w:p w14:paraId="19CF26EB" w14:textId="77777777" w:rsidR="00254A72" w:rsidRDefault="00BA3402">
            <w:pPr>
              <w:keepNext/>
              <w:jc w:val="center"/>
              <w:rPr>
                <w:b/>
                <w:sz w:val="24"/>
                <w:szCs w:val="24"/>
              </w:rPr>
            </w:pPr>
            <w:r>
              <w:rPr>
                <w:b/>
                <w:sz w:val="24"/>
                <w:szCs w:val="24"/>
              </w:rPr>
              <w:t>108</w:t>
            </w:r>
          </w:p>
        </w:tc>
      </w:tr>
      <w:tr w:rsidR="00254A72" w14:paraId="26210D0B" w14:textId="77777777" w:rsidTr="00E35B58">
        <w:tc>
          <w:tcPr>
            <w:tcW w:w="2681" w:type="pct"/>
            <w:shd w:val="clear" w:color="auto" w:fill="auto"/>
          </w:tcPr>
          <w:p w14:paraId="250CCE1E" w14:textId="77777777" w:rsidR="00254A72" w:rsidRDefault="00BA3402">
            <w:pPr>
              <w:keepNext/>
              <w:rPr>
                <w:b/>
                <w:i/>
                <w:sz w:val="24"/>
                <w:szCs w:val="24"/>
              </w:rPr>
            </w:pPr>
            <w:r>
              <w:rPr>
                <w:b/>
                <w:i/>
                <w:sz w:val="24"/>
                <w:szCs w:val="24"/>
              </w:rPr>
              <w:t xml:space="preserve">Контактная работа - Аудиторные занятия </w:t>
            </w:r>
          </w:p>
        </w:tc>
        <w:tc>
          <w:tcPr>
            <w:tcW w:w="1161" w:type="pct"/>
            <w:shd w:val="clear" w:color="auto" w:fill="auto"/>
          </w:tcPr>
          <w:p w14:paraId="774C21EC" w14:textId="77777777" w:rsidR="00254A72" w:rsidRDefault="00BA3402">
            <w:pPr>
              <w:keepNext/>
              <w:jc w:val="center"/>
              <w:rPr>
                <w:b/>
                <w:sz w:val="24"/>
                <w:szCs w:val="24"/>
              </w:rPr>
            </w:pPr>
            <w:r>
              <w:rPr>
                <w:b/>
                <w:sz w:val="24"/>
                <w:szCs w:val="24"/>
              </w:rPr>
              <w:t>48</w:t>
            </w:r>
          </w:p>
        </w:tc>
        <w:tc>
          <w:tcPr>
            <w:tcW w:w="1158" w:type="pct"/>
          </w:tcPr>
          <w:p w14:paraId="3EBE5072" w14:textId="77777777" w:rsidR="00254A72" w:rsidRDefault="00BA3402">
            <w:pPr>
              <w:keepNext/>
              <w:jc w:val="center"/>
              <w:rPr>
                <w:b/>
                <w:sz w:val="24"/>
                <w:szCs w:val="24"/>
              </w:rPr>
            </w:pPr>
            <w:r>
              <w:rPr>
                <w:b/>
                <w:sz w:val="24"/>
                <w:szCs w:val="24"/>
              </w:rPr>
              <w:t>48</w:t>
            </w:r>
          </w:p>
        </w:tc>
      </w:tr>
      <w:tr w:rsidR="00254A72" w14:paraId="6C32A5A8" w14:textId="77777777" w:rsidTr="00E35B58">
        <w:tc>
          <w:tcPr>
            <w:tcW w:w="2681" w:type="pct"/>
            <w:shd w:val="clear" w:color="auto" w:fill="auto"/>
          </w:tcPr>
          <w:p w14:paraId="5CFE1A7D" w14:textId="77777777" w:rsidR="00254A72" w:rsidRDefault="00BA3402">
            <w:pPr>
              <w:keepNext/>
              <w:rPr>
                <w:i/>
                <w:sz w:val="24"/>
                <w:szCs w:val="24"/>
              </w:rPr>
            </w:pPr>
            <w:r>
              <w:rPr>
                <w:i/>
                <w:sz w:val="24"/>
                <w:szCs w:val="24"/>
              </w:rPr>
              <w:t xml:space="preserve">Лекции </w:t>
            </w:r>
          </w:p>
        </w:tc>
        <w:tc>
          <w:tcPr>
            <w:tcW w:w="1161" w:type="pct"/>
            <w:shd w:val="clear" w:color="auto" w:fill="auto"/>
          </w:tcPr>
          <w:p w14:paraId="1B4B0FCB" w14:textId="77777777" w:rsidR="00254A72" w:rsidRDefault="00BA3402">
            <w:pPr>
              <w:keepNext/>
              <w:jc w:val="center"/>
              <w:rPr>
                <w:sz w:val="24"/>
                <w:szCs w:val="24"/>
              </w:rPr>
            </w:pPr>
            <w:r>
              <w:rPr>
                <w:sz w:val="24"/>
                <w:szCs w:val="24"/>
              </w:rPr>
              <w:t>16</w:t>
            </w:r>
          </w:p>
        </w:tc>
        <w:tc>
          <w:tcPr>
            <w:tcW w:w="1158" w:type="pct"/>
          </w:tcPr>
          <w:p w14:paraId="29A9A52E" w14:textId="77777777" w:rsidR="00254A72" w:rsidRDefault="00BA3402">
            <w:pPr>
              <w:keepNext/>
              <w:jc w:val="center"/>
              <w:rPr>
                <w:sz w:val="24"/>
                <w:szCs w:val="24"/>
              </w:rPr>
            </w:pPr>
            <w:r>
              <w:rPr>
                <w:sz w:val="24"/>
                <w:szCs w:val="24"/>
              </w:rPr>
              <w:t>16</w:t>
            </w:r>
          </w:p>
        </w:tc>
      </w:tr>
      <w:tr w:rsidR="00254A72" w14:paraId="3C1802C2" w14:textId="77777777" w:rsidTr="00E35B58">
        <w:tc>
          <w:tcPr>
            <w:tcW w:w="2681" w:type="pct"/>
            <w:shd w:val="clear" w:color="auto" w:fill="auto"/>
          </w:tcPr>
          <w:p w14:paraId="6E0A16F7" w14:textId="77777777" w:rsidR="00254A72" w:rsidRDefault="00BA3402">
            <w:pPr>
              <w:keepNext/>
              <w:rPr>
                <w:i/>
                <w:sz w:val="24"/>
                <w:szCs w:val="24"/>
              </w:rPr>
            </w:pPr>
            <w:r>
              <w:rPr>
                <w:i/>
                <w:sz w:val="24"/>
                <w:szCs w:val="24"/>
              </w:rPr>
              <w:t xml:space="preserve">Семинары, практические занятия  </w:t>
            </w:r>
          </w:p>
        </w:tc>
        <w:tc>
          <w:tcPr>
            <w:tcW w:w="1161" w:type="pct"/>
            <w:shd w:val="clear" w:color="auto" w:fill="auto"/>
          </w:tcPr>
          <w:p w14:paraId="141FE22B" w14:textId="77777777" w:rsidR="00254A72" w:rsidRDefault="00BA3402">
            <w:pPr>
              <w:keepNext/>
              <w:jc w:val="center"/>
              <w:rPr>
                <w:sz w:val="24"/>
                <w:szCs w:val="24"/>
              </w:rPr>
            </w:pPr>
            <w:r>
              <w:rPr>
                <w:sz w:val="24"/>
                <w:szCs w:val="24"/>
              </w:rPr>
              <w:t>32</w:t>
            </w:r>
          </w:p>
        </w:tc>
        <w:tc>
          <w:tcPr>
            <w:tcW w:w="1158" w:type="pct"/>
          </w:tcPr>
          <w:p w14:paraId="26343668" w14:textId="77777777" w:rsidR="00254A72" w:rsidRDefault="00BA3402">
            <w:pPr>
              <w:keepNext/>
              <w:jc w:val="center"/>
              <w:rPr>
                <w:sz w:val="24"/>
                <w:szCs w:val="24"/>
              </w:rPr>
            </w:pPr>
            <w:r>
              <w:rPr>
                <w:sz w:val="24"/>
                <w:szCs w:val="24"/>
              </w:rPr>
              <w:t>32</w:t>
            </w:r>
          </w:p>
        </w:tc>
      </w:tr>
      <w:tr w:rsidR="00254A72" w14:paraId="07B87860" w14:textId="77777777" w:rsidTr="00E35B58">
        <w:tc>
          <w:tcPr>
            <w:tcW w:w="2681" w:type="pct"/>
            <w:shd w:val="clear" w:color="auto" w:fill="auto"/>
          </w:tcPr>
          <w:p w14:paraId="002E9131" w14:textId="77777777" w:rsidR="00254A72" w:rsidRDefault="00BA3402">
            <w:pPr>
              <w:keepNext/>
              <w:rPr>
                <w:b/>
                <w:i/>
                <w:sz w:val="24"/>
                <w:szCs w:val="24"/>
              </w:rPr>
            </w:pPr>
            <w:r>
              <w:rPr>
                <w:b/>
                <w:i/>
                <w:sz w:val="24"/>
                <w:szCs w:val="24"/>
              </w:rPr>
              <w:t>Самостоятельная работа</w:t>
            </w:r>
          </w:p>
        </w:tc>
        <w:tc>
          <w:tcPr>
            <w:tcW w:w="1161" w:type="pct"/>
            <w:shd w:val="clear" w:color="auto" w:fill="auto"/>
          </w:tcPr>
          <w:p w14:paraId="1584A792" w14:textId="77777777" w:rsidR="00254A72" w:rsidRDefault="00BA3402">
            <w:pPr>
              <w:keepNext/>
              <w:jc w:val="center"/>
              <w:rPr>
                <w:b/>
                <w:sz w:val="24"/>
                <w:szCs w:val="24"/>
              </w:rPr>
            </w:pPr>
            <w:r>
              <w:rPr>
                <w:b/>
                <w:sz w:val="24"/>
                <w:szCs w:val="24"/>
              </w:rPr>
              <w:t>60</w:t>
            </w:r>
          </w:p>
        </w:tc>
        <w:tc>
          <w:tcPr>
            <w:tcW w:w="1158" w:type="pct"/>
          </w:tcPr>
          <w:p w14:paraId="1D1D4A4F" w14:textId="77777777" w:rsidR="00254A72" w:rsidRDefault="00BA3402">
            <w:pPr>
              <w:keepNext/>
              <w:jc w:val="center"/>
              <w:rPr>
                <w:b/>
                <w:sz w:val="24"/>
                <w:szCs w:val="24"/>
              </w:rPr>
            </w:pPr>
            <w:r>
              <w:rPr>
                <w:b/>
                <w:sz w:val="24"/>
                <w:szCs w:val="24"/>
              </w:rPr>
              <w:t>60</w:t>
            </w:r>
          </w:p>
        </w:tc>
      </w:tr>
      <w:tr w:rsidR="00254A72" w14:paraId="0D1EB9CB" w14:textId="77777777" w:rsidTr="00E35B58">
        <w:tc>
          <w:tcPr>
            <w:tcW w:w="2681" w:type="pct"/>
            <w:shd w:val="clear" w:color="auto" w:fill="auto"/>
          </w:tcPr>
          <w:p w14:paraId="4AEE9EFD" w14:textId="77777777" w:rsidR="00254A72" w:rsidRDefault="00BA3402">
            <w:pPr>
              <w:keepNext/>
              <w:rPr>
                <w:sz w:val="24"/>
                <w:szCs w:val="24"/>
              </w:rPr>
            </w:pPr>
            <w:r>
              <w:rPr>
                <w:sz w:val="24"/>
                <w:szCs w:val="24"/>
              </w:rPr>
              <w:t xml:space="preserve">Вид текущего контроля </w:t>
            </w:r>
          </w:p>
        </w:tc>
        <w:tc>
          <w:tcPr>
            <w:tcW w:w="1161" w:type="pct"/>
            <w:shd w:val="clear" w:color="auto" w:fill="auto"/>
          </w:tcPr>
          <w:p w14:paraId="3F563EE1" w14:textId="77777777" w:rsidR="00254A72" w:rsidRDefault="00BA3402">
            <w:pPr>
              <w:keepNext/>
              <w:jc w:val="center"/>
              <w:rPr>
                <w:bCs/>
                <w:sz w:val="24"/>
                <w:szCs w:val="24"/>
              </w:rPr>
            </w:pPr>
            <w:r>
              <w:rPr>
                <w:bCs/>
                <w:sz w:val="24"/>
                <w:szCs w:val="24"/>
              </w:rPr>
              <w:t>Расчетно-аналитическая работа</w:t>
            </w:r>
          </w:p>
        </w:tc>
        <w:tc>
          <w:tcPr>
            <w:tcW w:w="1158" w:type="pct"/>
          </w:tcPr>
          <w:p w14:paraId="6AB717F3" w14:textId="77777777" w:rsidR="00254A72" w:rsidRDefault="00BA3402">
            <w:pPr>
              <w:keepNext/>
              <w:jc w:val="center"/>
              <w:rPr>
                <w:bCs/>
                <w:sz w:val="24"/>
                <w:szCs w:val="24"/>
              </w:rPr>
            </w:pPr>
            <w:r>
              <w:rPr>
                <w:bCs/>
                <w:sz w:val="24"/>
                <w:szCs w:val="24"/>
              </w:rPr>
              <w:t>Расчетно-аналитическая работа</w:t>
            </w:r>
          </w:p>
        </w:tc>
      </w:tr>
      <w:tr w:rsidR="00254A72" w14:paraId="22C7A76D" w14:textId="77777777" w:rsidTr="00E35B58">
        <w:trPr>
          <w:trHeight w:val="409"/>
        </w:trPr>
        <w:tc>
          <w:tcPr>
            <w:tcW w:w="2681" w:type="pct"/>
            <w:shd w:val="clear" w:color="auto" w:fill="auto"/>
          </w:tcPr>
          <w:p w14:paraId="6ECA6587" w14:textId="77777777" w:rsidR="00254A72" w:rsidRDefault="00BA3402">
            <w:pPr>
              <w:keepNext/>
              <w:rPr>
                <w:sz w:val="24"/>
                <w:szCs w:val="24"/>
              </w:rPr>
            </w:pPr>
            <w:r>
              <w:rPr>
                <w:sz w:val="24"/>
                <w:szCs w:val="24"/>
              </w:rPr>
              <w:t>Вид промежуточной аттестации</w:t>
            </w:r>
          </w:p>
        </w:tc>
        <w:tc>
          <w:tcPr>
            <w:tcW w:w="1161" w:type="pct"/>
            <w:shd w:val="clear" w:color="auto" w:fill="auto"/>
          </w:tcPr>
          <w:p w14:paraId="65A5E281" w14:textId="77777777" w:rsidR="00254A72" w:rsidRDefault="00BA3402">
            <w:pPr>
              <w:keepNext/>
              <w:jc w:val="center"/>
              <w:rPr>
                <w:bCs/>
                <w:sz w:val="24"/>
                <w:szCs w:val="24"/>
              </w:rPr>
            </w:pPr>
            <w:r>
              <w:rPr>
                <w:bCs/>
                <w:sz w:val="24"/>
                <w:szCs w:val="24"/>
              </w:rPr>
              <w:t>зачет</w:t>
            </w:r>
          </w:p>
        </w:tc>
        <w:tc>
          <w:tcPr>
            <w:tcW w:w="1158" w:type="pct"/>
          </w:tcPr>
          <w:p w14:paraId="27EF4F73" w14:textId="77777777" w:rsidR="00254A72" w:rsidRDefault="00BA3402">
            <w:pPr>
              <w:keepNext/>
              <w:jc w:val="center"/>
              <w:rPr>
                <w:bCs/>
                <w:sz w:val="24"/>
                <w:szCs w:val="24"/>
              </w:rPr>
            </w:pPr>
            <w:r>
              <w:rPr>
                <w:bCs/>
                <w:sz w:val="24"/>
                <w:szCs w:val="24"/>
              </w:rPr>
              <w:t>зачет</w:t>
            </w:r>
          </w:p>
        </w:tc>
      </w:tr>
    </w:tbl>
    <w:p w14:paraId="606EC05C" w14:textId="77777777" w:rsidR="00254A72" w:rsidRDefault="00254A72">
      <w:pPr>
        <w:pStyle w:val="af"/>
      </w:pPr>
    </w:p>
    <w:p w14:paraId="13D6795E" w14:textId="77777777" w:rsidR="00254A72" w:rsidRDefault="00BA3402">
      <w:pPr>
        <w:pStyle w:val="1"/>
        <w:ind w:firstLine="709"/>
        <w:jc w:val="both"/>
        <w:rPr>
          <w:rStyle w:val="af0"/>
          <w:rFonts w:eastAsiaTheme="majorEastAsia"/>
          <w:color w:val="auto"/>
        </w:rPr>
      </w:pPr>
      <w:bookmarkStart w:id="7" w:name="_Toc152352842"/>
      <w:r>
        <w:rPr>
          <w:rFonts w:ascii="Times New Roman" w:hAnsi="Times New Roman" w:cs="Times New Roman"/>
          <w:b/>
          <w:bCs/>
          <w:color w:val="auto"/>
          <w:sz w:val="28"/>
          <w:szCs w:val="28"/>
        </w:rPr>
        <w:t xml:space="preserve">5. </w:t>
      </w:r>
      <w:r>
        <w:rPr>
          <w:rStyle w:val="af0"/>
          <w:rFonts w:eastAsiaTheme="majorEastAsia"/>
          <w:color w:val="auto"/>
        </w:rPr>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7"/>
    </w:p>
    <w:p w14:paraId="25FACCDD" w14:textId="77777777" w:rsidR="00254A72" w:rsidRDefault="00254A72">
      <w:pPr>
        <w:rPr>
          <w:rFonts w:eastAsiaTheme="majorEastAsia"/>
        </w:rPr>
      </w:pPr>
      <w:bookmarkStart w:id="8" w:name="_Toc152352843"/>
    </w:p>
    <w:p w14:paraId="2191F93A" w14:textId="77777777" w:rsidR="00254A72" w:rsidRDefault="00BA3402">
      <w:pPr>
        <w:pStyle w:val="2"/>
        <w:ind w:firstLine="709"/>
        <w:jc w:val="both"/>
        <w:rPr>
          <w:rStyle w:val="af0"/>
          <w:rFonts w:eastAsiaTheme="majorEastAsia"/>
          <w:color w:val="auto"/>
        </w:rPr>
      </w:pPr>
      <w:r>
        <w:rPr>
          <w:rStyle w:val="af0"/>
          <w:rFonts w:eastAsiaTheme="majorEastAsia"/>
          <w:color w:val="auto"/>
        </w:rPr>
        <w:t>5.1. Содержание дисциплины</w:t>
      </w:r>
      <w:bookmarkEnd w:id="8"/>
    </w:p>
    <w:p w14:paraId="7812EFB9" w14:textId="77777777" w:rsidR="00254A72" w:rsidRDefault="00BA3402">
      <w:pPr>
        <w:widowControl/>
        <w:autoSpaceDE/>
        <w:autoSpaceDN/>
        <w:adjustRightInd/>
        <w:spacing w:after="160" w:line="259" w:lineRule="auto"/>
        <w:ind w:firstLine="709"/>
        <w:jc w:val="both"/>
        <w:rPr>
          <w:rFonts w:eastAsia="Calibri"/>
          <w:b/>
          <w:sz w:val="28"/>
          <w:szCs w:val="28"/>
          <w:lang w:eastAsia="en-US"/>
        </w:rPr>
      </w:pPr>
      <w:bookmarkStart w:id="9" w:name="_Toc152352844"/>
      <w:r>
        <w:rPr>
          <w:rFonts w:eastAsia="Calibri"/>
          <w:b/>
          <w:sz w:val="28"/>
          <w:szCs w:val="28"/>
          <w:lang w:eastAsia="en-US"/>
        </w:rPr>
        <w:t xml:space="preserve">Тема 1. Техническая защита информации как учебная дисциплина. </w:t>
      </w:r>
      <w:bookmarkStart w:id="10" w:name="_Hlk153974589"/>
      <w:r>
        <w:rPr>
          <w:rFonts w:eastAsia="Calibri"/>
          <w:b/>
          <w:sz w:val="28"/>
          <w:szCs w:val="28"/>
          <w:lang w:eastAsia="en-US"/>
        </w:rPr>
        <w:t>Тренды и перспективы криптографической и технической защиты информации</w:t>
      </w:r>
    </w:p>
    <w:bookmarkEnd w:id="10"/>
    <w:p w14:paraId="09837B41"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Объект и предмет технической защиты информации как учебной дисциплины. Понятия и категории технической защиты информации. Принципы и методы технической защиты информации. Законодательство и нормативные правовые акты в части правового обеспечения технической защиты информации. Защищаемые объекты и их свойства. Основы применения методов и средств криптографической зашиты информации.</w:t>
      </w:r>
    </w:p>
    <w:p w14:paraId="141C2796"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Цель, задачи и ресурсы системы защиты информации. Место технической защиты в системе комплексной защиты информации. Системный подход к технической защите информации. Понятие технической защиты информации. Цель и задачи технической защиты информации. </w:t>
      </w:r>
    </w:p>
    <w:p w14:paraId="17275719"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Модель угроз объекта защиты.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Технические методы добывания информации. Технические механизмы обнаружения, приёма, обработки и передачи информации. Характеристика основных и вспомогательных технических средств и систем и их возможности по технической защите </w:t>
      </w:r>
      <w:r>
        <w:rPr>
          <w:rFonts w:eastAsia="Calibri"/>
          <w:sz w:val="28"/>
          <w:szCs w:val="28"/>
          <w:lang w:eastAsia="en-US"/>
        </w:rPr>
        <w:lastRenderedPageBreak/>
        <w:t>информации от утечек по техническим каналам и уязвимостей программно-аппаратных средств.</w:t>
      </w:r>
    </w:p>
    <w:p w14:paraId="5B4516FF"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Особенности организационных основ технической защиты информации. Информационная безопасность в системе национальной безопасности России. Правовое регулирование информационной безопасности в системе российского информационного права. Организационно-правовые проблемы международной информационной безопасности. Государственная система технической защиты информации и контроль ее эффективности. </w:t>
      </w:r>
    </w:p>
    <w:p w14:paraId="04902854"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Особенности организационно-правового обеспечения технической защиты информационных систем. Методические рекомендации по технической защите информации   Проектирование организационных моделей технической защиты информации и ее защита техническим средствами. Основные руководящие, нормативные и методические документы по технической и криптографической защите информации. Требования государственных стандартов, ФСТЭК и ФСБ России в области организации технической защиты информации. Тренды и перспективы технической и криптографической защиты информации.</w:t>
      </w:r>
    </w:p>
    <w:p w14:paraId="2967E360" w14:textId="77777777" w:rsidR="00254A72" w:rsidRDefault="00254A72">
      <w:pPr>
        <w:widowControl/>
        <w:autoSpaceDE/>
        <w:autoSpaceDN/>
        <w:adjustRightInd/>
        <w:spacing w:after="160" w:line="259" w:lineRule="auto"/>
        <w:jc w:val="both"/>
        <w:rPr>
          <w:rFonts w:eastAsia="Calibri"/>
          <w:b/>
          <w:sz w:val="28"/>
          <w:szCs w:val="28"/>
          <w:lang w:eastAsia="en-US"/>
        </w:rPr>
      </w:pPr>
    </w:p>
    <w:p w14:paraId="118AB0F2" w14:textId="77777777" w:rsidR="00254A72" w:rsidRDefault="00BA3402">
      <w:pPr>
        <w:widowControl/>
        <w:autoSpaceDE/>
        <w:autoSpaceDN/>
        <w:adjustRightInd/>
        <w:spacing w:after="160" w:line="259" w:lineRule="auto"/>
        <w:ind w:firstLine="567"/>
        <w:jc w:val="both"/>
        <w:rPr>
          <w:rFonts w:eastAsia="Calibri"/>
          <w:b/>
          <w:sz w:val="28"/>
          <w:szCs w:val="28"/>
          <w:lang w:eastAsia="en-US"/>
        </w:rPr>
      </w:pPr>
      <w:r>
        <w:rPr>
          <w:rFonts w:eastAsia="Calibri"/>
          <w:b/>
          <w:sz w:val="28"/>
          <w:szCs w:val="28"/>
          <w:lang w:eastAsia="en-US"/>
        </w:rPr>
        <w:t xml:space="preserve">Тема 2. Технические средства охраны и контроля доступа </w:t>
      </w:r>
    </w:p>
    <w:p w14:paraId="10B2E9F1"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Основные тренды в области технических средств охраны и контроля доступа. Сущность и содержание технических средств охраны и контроля доступа. Требования нормативных правовых актов, а также регуляторов (ФСТЭК, МВД, ФСБ, </w:t>
      </w:r>
      <w:proofErr w:type="spellStart"/>
      <w:r>
        <w:rPr>
          <w:rFonts w:eastAsia="Calibri"/>
          <w:sz w:val="28"/>
          <w:szCs w:val="28"/>
          <w:lang w:eastAsia="en-US"/>
        </w:rPr>
        <w:t>Минцифры</w:t>
      </w:r>
      <w:proofErr w:type="spellEnd"/>
      <w:r>
        <w:rPr>
          <w:rFonts w:eastAsia="Calibri"/>
          <w:sz w:val="28"/>
          <w:szCs w:val="28"/>
          <w:lang w:eastAsia="en-US"/>
        </w:rPr>
        <w:t xml:space="preserve"> России) в области безопасности технических средств охраны и контроля доступа. Принципы и методы создания технической системы охраны объекта. ГОСТ Р 52551-2016 «Национальный стандарт Российской Федерации системы охраны и безопасности». </w:t>
      </w:r>
    </w:p>
    <w:p w14:paraId="3AC5749B"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Организация работ с конфиденциальными информационными ресурсами на объекте по противодействию наблюдения и подслушивания. Рубежи охранной сигнализации. Компоненты системы охраны объекта: инженерные конструкции; охранная сигнализация; средства наблюдения; подсистема доступа на объект; дежурная смена охраны.</w:t>
      </w:r>
      <w:r>
        <w:t xml:space="preserve"> </w:t>
      </w:r>
      <w:r>
        <w:rPr>
          <w:sz w:val="28"/>
          <w:szCs w:val="28"/>
        </w:rPr>
        <w:t>Датчики и извещатели охранной сигнализации</w:t>
      </w:r>
      <w:r>
        <w:t xml:space="preserve">. </w:t>
      </w:r>
      <w:r>
        <w:rPr>
          <w:sz w:val="28"/>
          <w:szCs w:val="28"/>
        </w:rPr>
        <w:t>П</w:t>
      </w:r>
      <w:r>
        <w:rPr>
          <w:rFonts w:eastAsia="Calibri"/>
          <w:sz w:val="28"/>
          <w:szCs w:val="28"/>
          <w:lang w:eastAsia="en-US"/>
        </w:rPr>
        <w:t xml:space="preserve">рограммно-технические меры обеспечения информационной безопасности. </w:t>
      </w:r>
    </w:p>
    <w:p w14:paraId="44171EAC"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Характеристика технических средств охраны. Инженерно-технические средства охраны.  Контролируемые зоны и их виды.   Принципы создания </w:t>
      </w:r>
      <w:proofErr w:type="spellStart"/>
      <w:r>
        <w:rPr>
          <w:rFonts w:eastAsia="Calibri"/>
          <w:sz w:val="28"/>
          <w:szCs w:val="28"/>
          <w:lang w:eastAsia="en-US"/>
        </w:rPr>
        <w:t>многорубежной</w:t>
      </w:r>
      <w:proofErr w:type="spellEnd"/>
      <w:r>
        <w:rPr>
          <w:rFonts w:eastAsia="Calibri"/>
          <w:sz w:val="28"/>
          <w:szCs w:val="28"/>
          <w:lang w:eastAsia="en-US"/>
        </w:rPr>
        <w:t xml:space="preserve"> системы защиты объекта информатизации.  Состав технических средств охраны. Задачи, решаемые техническими средствами охраны в структуре информационной безопасности объекта. Организационные меры защиты информации. Охранные извещатели и сигнализация. Адресные и безадресные системы. Охранная сигнализация и охранное телевидение. Охранно-пожарные системы. Охранное освещение. Средства физической защиты. Ограждения и физическая изоляция. Запирающие устройства. </w:t>
      </w:r>
    </w:p>
    <w:p w14:paraId="46008773"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Система управления и контроля доступа. Структура и функциональные элементы СКУД. Критерии качества биометрических СКУД. Системы, использующие различные карты и карточки. Системы опознавания по отпечаткам </w:t>
      </w:r>
      <w:r>
        <w:rPr>
          <w:rFonts w:eastAsia="Calibri"/>
          <w:sz w:val="28"/>
          <w:szCs w:val="28"/>
          <w:lang w:eastAsia="en-US"/>
        </w:rPr>
        <w:lastRenderedPageBreak/>
        <w:t xml:space="preserve">пальцев. Системы опознавания по голосу. Системы опознавания по почерку.  Система опознавания по геометрии рук. Общие требования к периметральным системам. </w:t>
      </w:r>
    </w:p>
    <w:p w14:paraId="1D590DE3"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Цели и задачи создания контрольно-пропускного режима. Подготовка исходных данных для организации контрольно-пропускного режима. Разработка инструкции о пропускном режиме. Характеристика оборудования контрольно-проездных пункты для пропуска авто- и железнодорожного транспорта. Биометрические считыватели. Исполнительные устройства. Пластиковые ключи. Требования к структуре и возможностям СКУД. Особенности обеспечения безопасности в организациях кредитно-финансовой сферы. </w:t>
      </w:r>
    </w:p>
    <w:p w14:paraId="7C767F66" w14:textId="77777777" w:rsidR="00254A72" w:rsidRDefault="00254A72">
      <w:pPr>
        <w:widowControl/>
        <w:autoSpaceDE/>
        <w:autoSpaceDN/>
        <w:adjustRightInd/>
        <w:ind w:firstLine="567"/>
        <w:jc w:val="both"/>
        <w:rPr>
          <w:rFonts w:eastAsia="Calibri"/>
          <w:b/>
          <w:sz w:val="28"/>
          <w:szCs w:val="28"/>
          <w:lang w:eastAsia="en-US"/>
        </w:rPr>
      </w:pPr>
    </w:p>
    <w:p w14:paraId="69026643" w14:textId="77777777" w:rsidR="00254A72" w:rsidRDefault="00BA3402">
      <w:pPr>
        <w:widowControl/>
        <w:autoSpaceDE/>
        <w:autoSpaceDN/>
        <w:adjustRightInd/>
        <w:ind w:firstLine="567"/>
        <w:jc w:val="both"/>
        <w:rPr>
          <w:rFonts w:eastAsia="Calibri"/>
          <w:b/>
          <w:sz w:val="28"/>
          <w:szCs w:val="28"/>
          <w:lang w:eastAsia="en-US"/>
        </w:rPr>
      </w:pPr>
      <w:r>
        <w:rPr>
          <w:rFonts w:eastAsia="Calibri"/>
          <w:b/>
          <w:sz w:val="28"/>
          <w:szCs w:val="28"/>
          <w:lang w:eastAsia="en-US"/>
        </w:rPr>
        <w:t xml:space="preserve">Тема 3. Видеонаблюдение в системе защиты объекта информатизации </w:t>
      </w:r>
    </w:p>
    <w:p w14:paraId="1C19FC12" w14:textId="77777777" w:rsidR="00254A72" w:rsidRDefault="00254A72">
      <w:pPr>
        <w:widowControl/>
        <w:autoSpaceDE/>
        <w:autoSpaceDN/>
        <w:adjustRightInd/>
        <w:ind w:firstLine="567"/>
        <w:jc w:val="both"/>
        <w:rPr>
          <w:rFonts w:eastAsia="Calibri"/>
          <w:b/>
          <w:sz w:val="28"/>
          <w:szCs w:val="28"/>
          <w:lang w:eastAsia="en-US"/>
        </w:rPr>
      </w:pPr>
    </w:p>
    <w:p w14:paraId="2BE80F50"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Понятие систем видеонаблюдения. Цифровое и аналоговое видеонаблюдения. Параметры систем видеонаблюдения.  Технические средства видеоконтроля. Контролируемая зона (зона видеоконтроля). Классификация систем охранного видео (телевидения).    Технические характеристики камер видеонаблюдения. Возможности распознавания образов в системах видеонаблюдения. Обнаружение несанкционированного проникновения нарушителя на объект информатизации. </w:t>
      </w:r>
    </w:p>
    <w:p w14:paraId="00A04290"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Проектирование систем видеонаблюдения, нормативно-методическая документация в области видеонаблюдения. Составные части структурной схемы сетевой видеокамеры. Основные технические характеристики телевизионных камер. Разрешающая способность видеокамер. Система автоматической регулировки усиления. Автоматическая регулировка усиления. Современные мультиплексоры. Аналоговые видеокамеры. IP-видеокамеры. </w:t>
      </w:r>
    </w:p>
    <w:p w14:paraId="1F264144" w14:textId="77777777" w:rsidR="00254A72" w:rsidRDefault="00254A72">
      <w:pPr>
        <w:widowControl/>
        <w:autoSpaceDE/>
        <w:autoSpaceDN/>
        <w:adjustRightInd/>
        <w:ind w:firstLine="567"/>
        <w:jc w:val="both"/>
        <w:rPr>
          <w:rFonts w:eastAsia="Calibri"/>
          <w:sz w:val="28"/>
          <w:szCs w:val="28"/>
          <w:lang w:eastAsia="en-US"/>
        </w:rPr>
      </w:pPr>
    </w:p>
    <w:p w14:paraId="19A294F7" w14:textId="77777777" w:rsidR="00254A72" w:rsidRDefault="00BA3402">
      <w:pPr>
        <w:widowControl/>
        <w:autoSpaceDE/>
        <w:autoSpaceDN/>
        <w:adjustRightInd/>
        <w:ind w:firstLine="567"/>
        <w:jc w:val="both"/>
        <w:rPr>
          <w:rFonts w:eastAsia="Calibri"/>
          <w:b/>
          <w:bCs/>
          <w:sz w:val="28"/>
          <w:szCs w:val="28"/>
          <w:lang w:eastAsia="en-US"/>
        </w:rPr>
      </w:pPr>
      <w:r>
        <w:rPr>
          <w:rFonts w:eastAsia="Calibri"/>
          <w:b/>
          <w:bCs/>
          <w:sz w:val="28"/>
          <w:szCs w:val="28"/>
          <w:lang w:eastAsia="en-US"/>
        </w:rPr>
        <w:t>Тема 4. Пожарная сигнализация в системе интегрированной защиты информации</w:t>
      </w:r>
    </w:p>
    <w:p w14:paraId="0D397CBF" w14:textId="77777777" w:rsidR="00254A72" w:rsidRDefault="00254A72">
      <w:pPr>
        <w:widowControl/>
        <w:autoSpaceDE/>
        <w:autoSpaceDN/>
        <w:adjustRightInd/>
        <w:ind w:firstLine="567"/>
        <w:jc w:val="both"/>
        <w:rPr>
          <w:rFonts w:eastAsia="Calibri"/>
          <w:sz w:val="28"/>
          <w:szCs w:val="28"/>
          <w:lang w:eastAsia="en-US"/>
        </w:rPr>
      </w:pPr>
    </w:p>
    <w:p w14:paraId="71735F46"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Пожар как угроза безопасности объекта информатизации. Законодательство и нормативные правовые акты в области пожарной безопасности. Цель создания системы обеспечения пожарной (противопожарной) безопасности объекта защиты.  Функции системы обеспечения пожарной безопасности. Требования противопожарной безопасности. Функции и структура системы пожарной сигнализации. Принципы работы пожарной сигнализации. Пожарная сигнализация, адресные и неадресные системы. </w:t>
      </w:r>
    </w:p>
    <w:p w14:paraId="721AE53E"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Принцип работы системы пожарной сигнализации. Классификация пожарных извещателей и оповещателей. Состав и основные элементы пожарной сигнализации. Виды систем пожарной сигнализации. Интегрированная система пожарной охранной сигнализации. Отличие пожарной сигнализации от охранно-пожарной сигнализации. Назначение, особенности функционирования, отличительные черты, структурная схема пожарного оборудования. Система оповещения и управления эвакуацией людей при пожаре на объекте </w:t>
      </w:r>
      <w:r>
        <w:rPr>
          <w:rFonts w:eastAsia="Calibri"/>
          <w:sz w:val="28"/>
          <w:szCs w:val="28"/>
          <w:lang w:eastAsia="en-US"/>
        </w:rPr>
        <w:lastRenderedPageBreak/>
        <w:t>информатизации. Огнезащита защищаемого объекта. Интегрированные системы противопожарной безопасности объекта.</w:t>
      </w:r>
    </w:p>
    <w:p w14:paraId="0CD977D5" w14:textId="77777777" w:rsidR="00254A72" w:rsidRDefault="00254A72">
      <w:pPr>
        <w:widowControl/>
        <w:autoSpaceDE/>
        <w:autoSpaceDN/>
        <w:adjustRightInd/>
        <w:spacing w:after="160" w:line="259" w:lineRule="auto"/>
        <w:ind w:firstLine="567"/>
        <w:jc w:val="both"/>
        <w:rPr>
          <w:rFonts w:eastAsia="Calibri"/>
          <w:b/>
          <w:sz w:val="28"/>
          <w:szCs w:val="28"/>
          <w:lang w:eastAsia="en-US"/>
        </w:rPr>
      </w:pPr>
    </w:p>
    <w:p w14:paraId="0DD6E70C" w14:textId="77777777" w:rsidR="00254A72" w:rsidRDefault="00BA3402">
      <w:pPr>
        <w:widowControl/>
        <w:autoSpaceDE/>
        <w:autoSpaceDN/>
        <w:adjustRightInd/>
        <w:spacing w:after="160" w:line="259" w:lineRule="auto"/>
        <w:ind w:firstLine="567"/>
        <w:jc w:val="both"/>
        <w:rPr>
          <w:rFonts w:eastAsia="Calibri"/>
          <w:b/>
          <w:sz w:val="28"/>
          <w:szCs w:val="28"/>
          <w:lang w:eastAsia="en-US"/>
        </w:rPr>
      </w:pPr>
      <w:r>
        <w:rPr>
          <w:rFonts w:eastAsia="Calibri"/>
          <w:b/>
          <w:sz w:val="28"/>
          <w:szCs w:val="28"/>
          <w:lang w:eastAsia="en-US"/>
        </w:rPr>
        <w:t>Тема 5. Лицензирование деятельности по технической защите конфиденциальной информации</w:t>
      </w:r>
    </w:p>
    <w:p w14:paraId="086A6179" w14:textId="77777777" w:rsidR="00254A72" w:rsidRDefault="00BA3402">
      <w:pPr>
        <w:widowControl/>
        <w:autoSpaceDE/>
        <w:autoSpaceDN/>
        <w:adjustRightInd/>
        <w:spacing w:after="160" w:line="259" w:lineRule="auto"/>
        <w:ind w:firstLine="567"/>
        <w:jc w:val="both"/>
        <w:rPr>
          <w:rFonts w:eastAsia="Calibri"/>
          <w:sz w:val="28"/>
          <w:szCs w:val="28"/>
          <w:lang w:eastAsia="en-US"/>
        </w:rPr>
      </w:pPr>
      <w:r>
        <w:rPr>
          <w:rFonts w:eastAsia="Calibri"/>
          <w:sz w:val="28"/>
          <w:szCs w:val="28"/>
          <w:lang w:eastAsia="en-US"/>
        </w:rPr>
        <w:t>Понятие лицензирования. Организационно-правовые основы лицензирования в области защиты информации. Лицензирующие органы.</w:t>
      </w:r>
      <w:r>
        <w:t xml:space="preserve"> </w:t>
      </w:r>
      <w:r>
        <w:rPr>
          <w:rFonts w:eastAsia="Calibri"/>
          <w:sz w:val="28"/>
          <w:szCs w:val="28"/>
          <w:lang w:eastAsia="en-US"/>
        </w:rPr>
        <w:t xml:space="preserve">Лицензионные требования.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w:t>
      </w:r>
    </w:p>
    <w:p w14:paraId="742A1594" w14:textId="77777777" w:rsidR="00254A72" w:rsidRDefault="00BA3402">
      <w:pPr>
        <w:widowControl/>
        <w:autoSpaceDE/>
        <w:autoSpaceDN/>
        <w:adjustRightInd/>
        <w:spacing w:after="160" w:line="259" w:lineRule="auto"/>
        <w:ind w:firstLine="567"/>
        <w:jc w:val="both"/>
        <w:rPr>
          <w:rFonts w:eastAsia="Calibri"/>
          <w:sz w:val="28"/>
          <w:szCs w:val="28"/>
          <w:lang w:eastAsia="en-US"/>
        </w:rPr>
      </w:pPr>
      <w:r>
        <w:rPr>
          <w:rFonts w:eastAsia="Calibri"/>
          <w:sz w:val="28"/>
          <w:szCs w:val="28"/>
          <w:lang w:eastAsia="en-US"/>
        </w:rPr>
        <w:t xml:space="preserve">Алгоритм подачи заявления на лицензирование деятельности в области технической защиты информации.  </w:t>
      </w:r>
      <w:r>
        <w:t xml:space="preserve"> </w:t>
      </w:r>
      <w:r>
        <w:rPr>
          <w:sz w:val="28"/>
          <w:szCs w:val="28"/>
        </w:rPr>
        <w:t xml:space="preserve">Лицензионными требованиями, предъявляемыми к соискателю лицензии на осуществление лицензируемого вида деятельности. </w:t>
      </w:r>
      <w:r>
        <w:rPr>
          <w:rFonts w:eastAsia="Calibri"/>
          <w:sz w:val="28"/>
          <w:szCs w:val="28"/>
          <w:lang w:eastAsia="en-US"/>
        </w:rPr>
        <w:t xml:space="preserve">Лицензирование деятельности в области технической защиты информации. Контроль за соблюдением лицензионных требований и условий. Положение о лицензировании деятельности по технической защите конфиденциальной информации. </w:t>
      </w:r>
    </w:p>
    <w:p w14:paraId="0D8AB891" w14:textId="77777777" w:rsidR="00254A72" w:rsidRDefault="00BA3402">
      <w:pPr>
        <w:widowControl/>
        <w:autoSpaceDE/>
        <w:autoSpaceDN/>
        <w:adjustRightInd/>
        <w:spacing w:after="160" w:line="259" w:lineRule="auto"/>
        <w:ind w:firstLine="567"/>
        <w:jc w:val="both"/>
        <w:rPr>
          <w:rFonts w:eastAsia="Calibri"/>
          <w:sz w:val="28"/>
          <w:szCs w:val="28"/>
          <w:lang w:eastAsia="en-US"/>
        </w:rPr>
      </w:pPr>
      <w:r>
        <w:rPr>
          <w:rFonts w:eastAsia="Calibri"/>
          <w:sz w:val="28"/>
          <w:szCs w:val="28"/>
          <w:lang w:eastAsia="en-US"/>
        </w:rPr>
        <w:t xml:space="preserve">Лицензирование деятельности по международному информационному обмену. Виды лицензий ФСТЭК. Виды деятельности, для которых нужна лицензия. Требования ФСТЭК к предприятию, необходимые для получения лицензии. Документы, необходимые для разрешения на работу с ТЗКИ и СЗКИ. </w:t>
      </w:r>
    </w:p>
    <w:p w14:paraId="1DD75870" w14:textId="77777777" w:rsidR="00254A72" w:rsidRDefault="00BA3402">
      <w:pPr>
        <w:widowControl/>
        <w:autoSpaceDE/>
        <w:autoSpaceDN/>
        <w:adjustRightInd/>
        <w:spacing w:after="160" w:line="259" w:lineRule="auto"/>
        <w:ind w:firstLine="567"/>
        <w:jc w:val="both"/>
        <w:rPr>
          <w:rFonts w:eastAsia="Calibri"/>
          <w:b/>
          <w:sz w:val="28"/>
          <w:szCs w:val="28"/>
          <w:lang w:eastAsia="en-US"/>
        </w:rPr>
      </w:pPr>
      <w:r>
        <w:rPr>
          <w:rFonts w:eastAsia="Calibri"/>
          <w:b/>
          <w:sz w:val="28"/>
          <w:szCs w:val="28"/>
          <w:lang w:eastAsia="en-US"/>
        </w:rPr>
        <w:t>Тема 6. Система сертификации средств защиты информации</w:t>
      </w:r>
    </w:p>
    <w:p w14:paraId="69687848"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Общие положения о системе сертификации автоматизированных систем. 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Система сертификации ФСТЭК России. Функции ФСТЭК России в области сертификации. Алгоритм сертификации средств защиты информации. Схемы сертификации. Порядок проведения сертификации автоматизированных систем. </w:t>
      </w:r>
    </w:p>
    <w:p w14:paraId="67DB59D1"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Подача заявки на сертификацию. Принятие решения о проведении сертификации автоматизированных систем. 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Проведение сертификационных испытаний автоматизированных систем.</w:t>
      </w:r>
      <w:r>
        <w:t xml:space="preserve"> </w:t>
      </w:r>
      <w:r>
        <w:rPr>
          <w:rFonts w:eastAsia="Calibri"/>
          <w:sz w:val="28"/>
          <w:szCs w:val="28"/>
          <w:lang w:eastAsia="en-US"/>
        </w:rPr>
        <w:t xml:space="preserve">Оформление экспертного заключения по результатам сертификации средства защиты информации и проекта сертификата соответствия. Выдача (отказ в выдаче) сертификата соответствия. Внесение изменений в сертифицированное средство защиты информации. Переоформление сертификата соответствия. </w:t>
      </w:r>
      <w:r>
        <w:rPr>
          <w:rFonts w:eastAsia="Calibri"/>
          <w:sz w:val="28"/>
          <w:szCs w:val="28"/>
          <w:lang w:eastAsia="en-US"/>
        </w:rPr>
        <w:lastRenderedPageBreak/>
        <w:t xml:space="preserve">Приостановление действия сертификата соответствия. Прекращение действия сертификата соответствия. </w:t>
      </w:r>
    </w:p>
    <w:p w14:paraId="651183D6" w14:textId="77777777" w:rsidR="00254A72" w:rsidRDefault="00BA3402">
      <w:pPr>
        <w:widowControl/>
        <w:autoSpaceDE/>
        <w:autoSpaceDN/>
        <w:adjustRightInd/>
        <w:ind w:firstLine="567"/>
        <w:jc w:val="both"/>
        <w:rPr>
          <w:rFonts w:eastAsia="Calibri"/>
          <w:sz w:val="28"/>
          <w:szCs w:val="28"/>
          <w:lang w:eastAsia="en-US"/>
        </w:rPr>
      </w:pPr>
      <w:r>
        <w:rPr>
          <w:rFonts w:eastAsia="Calibri"/>
          <w:sz w:val="28"/>
          <w:szCs w:val="28"/>
          <w:lang w:eastAsia="en-US"/>
        </w:rPr>
        <w:t xml:space="preserve">         </w:t>
      </w:r>
    </w:p>
    <w:p w14:paraId="6BFB8B92" w14:textId="77777777" w:rsidR="00254A72" w:rsidRDefault="00BA3402">
      <w:pPr>
        <w:widowControl/>
        <w:autoSpaceDE/>
        <w:autoSpaceDN/>
        <w:adjustRightInd/>
        <w:spacing w:after="160" w:line="259" w:lineRule="auto"/>
        <w:ind w:firstLine="567"/>
        <w:jc w:val="both"/>
        <w:rPr>
          <w:rFonts w:eastAsia="Calibri"/>
          <w:b/>
          <w:sz w:val="28"/>
          <w:szCs w:val="28"/>
          <w:lang w:eastAsia="en-US"/>
        </w:rPr>
      </w:pPr>
      <w:r>
        <w:rPr>
          <w:rFonts w:eastAsia="Calibri"/>
          <w:b/>
          <w:sz w:val="28"/>
          <w:szCs w:val="28"/>
          <w:lang w:eastAsia="en-US"/>
        </w:rPr>
        <w:t>Тема 7. Поиск средств несанкционированного съема информации и моделирование объектов информатизации по технической защите информации</w:t>
      </w:r>
    </w:p>
    <w:p w14:paraId="2C265048" w14:textId="77777777" w:rsidR="00254A72" w:rsidRDefault="00BA3402">
      <w:pPr>
        <w:widowControl/>
        <w:autoSpaceDE/>
        <w:autoSpaceDN/>
        <w:adjustRightInd/>
        <w:spacing w:after="160" w:line="259" w:lineRule="auto"/>
        <w:ind w:firstLine="567"/>
        <w:jc w:val="both"/>
        <w:rPr>
          <w:rFonts w:eastAsia="Calibri"/>
          <w:bCs/>
          <w:sz w:val="28"/>
          <w:szCs w:val="28"/>
          <w:lang w:eastAsia="en-US"/>
        </w:rPr>
      </w:pPr>
      <w:r>
        <w:rPr>
          <w:rFonts w:eastAsia="Calibri"/>
          <w:bCs/>
          <w:sz w:val="28"/>
          <w:szCs w:val="28"/>
          <w:lang w:eastAsia="en-US"/>
        </w:rPr>
        <w:t xml:space="preserve">Общая характеристика средств несанкционированного съема информации. Структурные элементы средств несанкционированного съема информации. Приборы обнаружения технических средств несанкционированного съёма информации. Технологии поиска средств несанкционированного съема информации. </w:t>
      </w:r>
    </w:p>
    <w:p w14:paraId="54E2B7E4" w14:textId="77777777" w:rsidR="00254A72" w:rsidRDefault="00BA3402">
      <w:pPr>
        <w:widowControl/>
        <w:autoSpaceDE/>
        <w:autoSpaceDN/>
        <w:adjustRightInd/>
        <w:spacing w:after="160" w:line="259" w:lineRule="auto"/>
        <w:ind w:firstLine="567"/>
        <w:jc w:val="both"/>
        <w:rPr>
          <w:rFonts w:eastAsia="Calibri"/>
          <w:bCs/>
          <w:sz w:val="28"/>
          <w:szCs w:val="28"/>
          <w:lang w:eastAsia="en-US"/>
        </w:rPr>
      </w:pPr>
      <w:r>
        <w:rPr>
          <w:rFonts w:eastAsia="Calibri"/>
          <w:bCs/>
          <w:sz w:val="28"/>
          <w:szCs w:val="28"/>
          <w:lang w:eastAsia="en-US"/>
        </w:rPr>
        <w:t xml:space="preserve">Характеристика структурных элементов процесса поиска средств несанкционированного съема информации. Подготовительный этап: масштаб и стоимость поиска; уточнение деталей поиска; легенда; выбор времени. Предварительный осмотр объекта и его технические характеристики. Выбор аппаратуры для проведения поиска. Перечень специального поискового оборудования. Утверждение плана проведения проверки. </w:t>
      </w:r>
    </w:p>
    <w:p w14:paraId="18B58896"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Методы выявления средств несанкционированного съема информации. Обнаружение средств несанкционированного съема информации. Поиск средств несанкционированного съема информации, работающих в радиоэфире. Методы поиска </w:t>
      </w:r>
      <w:proofErr w:type="spellStart"/>
      <w:r>
        <w:rPr>
          <w:rFonts w:eastAsia="Calibri"/>
          <w:bCs/>
          <w:sz w:val="28"/>
          <w:szCs w:val="28"/>
          <w:lang w:eastAsia="en-US"/>
        </w:rPr>
        <w:t>радиозакладок</w:t>
      </w:r>
      <w:proofErr w:type="spellEnd"/>
      <w:r>
        <w:rPr>
          <w:rFonts w:eastAsia="Calibri"/>
          <w:bCs/>
          <w:sz w:val="28"/>
          <w:szCs w:val="28"/>
          <w:lang w:eastAsia="en-US"/>
        </w:rPr>
        <w:t xml:space="preserve"> как электронных устройств. Действия по выявлению работающих </w:t>
      </w:r>
      <w:proofErr w:type="spellStart"/>
      <w:r>
        <w:rPr>
          <w:rFonts w:eastAsia="Calibri"/>
          <w:bCs/>
          <w:sz w:val="28"/>
          <w:szCs w:val="28"/>
          <w:lang w:eastAsia="en-US"/>
        </w:rPr>
        <w:t>радиозакладок</w:t>
      </w:r>
      <w:proofErr w:type="spellEnd"/>
      <w:r>
        <w:rPr>
          <w:rFonts w:eastAsia="Calibri"/>
          <w:bCs/>
          <w:sz w:val="28"/>
          <w:szCs w:val="28"/>
          <w:lang w:eastAsia="en-US"/>
        </w:rPr>
        <w:t xml:space="preserve">. Поиск обесточенных </w:t>
      </w:r>
      <w:proofErr w:type="spellStart"/>
      <w:r>
        <w:rPr>
          <w:rFonts w:eastAsia="Calibri"/>
          <w:bCs/>
          <w:sz w:val="28"/>
          <w:szCs w:val="28"/>
          <w:lang w:eastAsia="en-US"/>
        </w:rPr>
        <w:t>радиозакладок</w:t>
      </w:r>
      <w:proofErr w:type="spellEnd"/>
      <w:r>
        <w:rPr>
          <w:rFonts w:eastAsia="Calibri"/>
          <w:bCs/>
          <w:sz w:val="28"/>
          <w:szCs w:val="28"/>
          <w:lang w:eastAsia="en-US"/>
        </w:rPr>
        <w:t xml:space="preserve">. Поиск средств несанкционированного съема информации, работающих в проводных линиях. Поиск уязвимостей в системе программно-аппаратной защите информации. Заключительный этап комплексного поиска средств несанкционированного съема информации. Акт проведения комплексного поиска средств несанкционированного съема информации. </w:t>
      </w:r>
    </w:p>
    <w:p w14:paraId="0745A568"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Моделирование объектов защиты. Исходные данные для моделирования объектов защиты. </w:t>
      </w:r>
      <w:proofErr w:type="spellStart"/>
      <w:r>
        <w:rPr>
          <w:rFonts w:eastAsia="Calibri"/>
          <w:bCs/>
          <w:sz w:val="28"/>
          <w:szCs w:val="28"/>
          <w:lang w:eastAsia="en-US"/>
        </w:rPr>
        <w:t>Структуирование</w:t>
      </w:r>
      <w:proofErr w:type="spellEnd"/>
      <w:r>
        <w:rPr>
          <w:rFonts w:eastAsia="Calibri"/>
          <w:bCs/>
          <w:sz w:val="28"/>
          <w:szCs w:val="28"/>
          <w:lang w:eastAsia="en-US"/>
        </w:rPr>
        <w:t xml:space="preserve"> информации. Разработка модели объектов зашиты информации. Полный перечень источников защищаемой информации. Описание объективных и субъективных факторов, влияющих на защищенность информации. Описание потенциальных источников опасных сигналов в местах нахождения ее источников. Моделирование каналов утечки информации (структурные, функциональные и информативные модели). Физическое моделирование объектов защиты информации. Пространственная, функциональная и функциональная модель объектов защиты информации. Принципы построения комплексной модели объектов информатизации по технической защите информации. Риски и угрозы при проектировании модели объектов информатизации по технической защите информации.</w:t>
      </w:r>
    </w:p>
    <w:p w14:paraId="15E74221" w14:textId="77777777" w:rsidR="00254A72" w:rsidRDefault="00254A72">
      <w:pPr>
        <w:widowControl/>
        <w:autoSpaceDE/>
        <w:autoSpaceDN/>
        <w:adjustRightInd/>
        <w:spacing w:after="160" w:line="259" w:lineRule="auto"/>
        <w:ind w:firstLine="567"/>
        <w:jc w:val="both"/>
        <w:rPr>
          <w:rFonts w:eastAsia="Calibri"/>
          <w:b/>
          <w:sz w:val="28"/>
          <w:szCs w:val="28"/>
          <w:lang w:eastAsia="en-US"/>
        </w:rPr>
      </w:pPr>
    </w:p>
    <w:p w14:paraId="63E09A11" w14:textId="77777777" w:rsidR="00254A72" w:rsidRDefault="00BA3402">
      <w:pPr>
        <w:widowControl/>
        <w:autoSpaceDE/>
        <w:autoSpaceDN/>
        <w:adjustRightInd/>
        <w:spacing w:after="160" w:line="259" w:lineRule="auto"/>
        <w:ind w:firstLine="567"/>
        <w:jc w:val="both"/>
        <w:rPr>
          <w:rFonts w:eastAsia="Calibri"/>
          <w:b/>
          <w:sz w:val="28"/>
          <w:szCs w:val="28"/>
          <w:lang w:eastAsia="en-US"/>
        </w:rPr>
      </w:pPr>
      <w:r>
        <w:rPr>
          <w:rFonts w:eastAsia="Calibri"/>
          <w:b/>
          <w:sz w:val="28"/>
          <w:szCs w:val="28"/>
          <w:lang w:eastAsia="en-US"/>
        </w:rPr>
        <w:lastRenderedPageBreak/>
        <w:t>Тема 8. Противодействие иностранным техническим разведкам и контроль в области технической защиты информации</w:t>
      </w:r>
    </w:p>
    <w:p w14:paraId="3A837337" w14:textId="77777777" w:rsidR="00254A72" w:rsidRDefault="00BA3402">
      <w:pPr>
        <w:widowControl/>
        <w:autoSpaceDE/>
        <w:autoSpaceDN/>
        <w:adjustRightInd/>
        <w:spacing w:after="160" w:line="259" w:lineRule="auto"/>
        <w:ind w:firstLine="567"/>
        <w:jc w:val="both"/>
        <w:rPr>
          <w:rFonts w:eastAsia="Calibri"/>
          <w:bCs/>
          <w:sz w:val="28"/>
          <w:szCs w:val="28"/>
          <w:lang w:eastAsia="en-US"/>
        </w:rPr>
      </w:pPr>
      <w:r>
        <w:rPr>
          <w:rFonts w:eastAsia="Calibri"/>
          <w:bCs/>
          <w:sz w:val="28"/>
          <w:szCs w:val="28"/>
          <w:lang w:eastAsia="en-US"/>
        </w:rPr>
        <w:t>Техническая разведка как объект изучения. Виды и способы технической разведки. Особенности иностранной технической разведки.  Общая характеристика методов и средств технической разведки. Классификация технических средств разведки. Применение технических средств по добыванию информации техническими разведками. Классификация средств технической разведки по физической природе носителя информации. Акустические закладные устройства. Оптические закладные устройства. Радиационные закладные устройства. Характеристика методов и средств технической разведки: подслушивание, наблюдение, перехват. Средства технической разведки, размещаемые на воздушных и космических носителях. Источники опасных сигналов. Стационарная и мобильная аппаратура. Носимая портативная аппаратура. Прослушивающая аппаратура. Волоконно-оптическая аппаратура. Общая характеристика радиационной и химической разведки. Приборы радиационной разведки. Приборы химической разведки. Общая характеристика оптической, радиоэлектронной и акустической разведки. Характеристика мероприятий по противодействию иностранным техническим разведкам. Технологии контроль в области технической защиты информации по противодействию иностранным техническим разведкам.</w:t>
      </w:r>
    </w:p>
    <w:p w14:paraId="5FE7D42E" w14:textId="7A1913B9" w:rsidR="00254A72" w:rsidRDefault="00254A72">
      <w:pPr>
        <w:pStyle w:val="2"/>
        <w:ind w:firstLine="709"/>
        <w:jc w:val="both"/>
        <w:rPr>
          <w:rFonts w:ascii="Times New Roman" w:eastAsia="Calibri" w:hAnsi="Times New Roman" w:cs="Times New Roman"/>
          <w:b/>
          <w:color w:val="auto"/>
          <w:sz w:val="28"/>
          <w:szCs w:val="28"/>
          <w:lang w:eastAsia="en-US"/>
        </w:rPr>
      </w:pPr>
    </w:p>
    <w:p w14:paraId="2F169732" w14:textId="10B31DBA" w:rsidR="00BF60FE" w:rsidRDefault="00BF60FE" w:rsidP="00BF60FE">
      <w:pPr>
        <w:rPr>
          <w:rFonts w:eastAsia="Calibri"/>
          <w:lang w:eastAsia="en-US"/>
        </w:rPr>
      </w:pPr>
    </w:p>
    <w:p w14:paraId="428823C4" w14:textId="7BD0DCB5" w:rsidR="00BF60FE" w:rsidRDefault="00BF60FE" w:rsidP="00BF60FE">
      <w:pPr>
        <w:rPr>
          <w:rFonts w:eastAsia="Calibri"/>
          <w:lang w:eastAsia="en-US"/>
        </w:rPr>
      </w:pPr>
    </w:p>
    <w:p w14:paraId="16B00909" w14:textId="7A576CB7" w:rsidR="00BF60FE" w:rsidRDefault="00BF60FE" w:rsidP="00BF60FE">
      <w:pPr>
        <w:rPr>
          <w:rFonts w:eastAsia="Calibri"/>
          <w:lang w:eastAsia="en-US"/>
        </w:rPr>
      </w:pPr>
    </w:p>
    <w:p w14:paraId="06F2AF81" w14:textId="2743A7A1" w:rsidR="00BF60FE" w:rsidRDefault="00BF60FE" w:rsidP="00BF60FE">
      <w:pPr>
        <w:rPr>
          <w:rFonts w:eastAsia="Calibri"/>
          <w:lang w:eastAsia="en-US"/>
        </w:rPr>
      </w:pPr>
    </w:p>
    <w:p w14:paraId="69829511" w14:textId="519D9540" w:rsidR="00BF60FE" w:rsidRDefault="00BF60FE" w:rsidP="00BF60FE">
      <w:pPr>
        <w:rPr>
          <w:rFonts w:eastAsia="Calibri"/>
          <w:lang w:eastAsia="en-US"/>
        </w:rPr>
      </w:pPr>
    </w:p>
    <w:p w14:paraId="25739D8E" w14:textId="5F701A3D" w:rsidR="00BF60FE" w:rsidRDefault="00BF60FE" w:rsidP="00BF60FE">
      <w:pPr>
        <w:rPr>
          <w:rFonts w:eastAsia="Calibri"/>
          <w:lang w:eastAsia="en-US"/>
        </w:rPr>
      </w:pPr>
    </w:p>
    <w:p w14:paraId="6AAB8534" w14:textId="5121FD12" w:rsidR="00BF60FE" w:rsidRDefault="00BF60FE" w:rsidP="00BF60FE">
      <w:pPr>
        <w:rPr>
          <w:rFonts w:eastAsia="Calibri"/>
          <w:lang w:eastAsia="en-US"/>
        </w:rPr>
      </w:pPr>
    </w:p>
    <w:p w14:paraId="1FF68BEF" w14:textId="506314FB" w:rsidR="00BF60FE" w:rsidRDefault="00BF60FE" w:rsidP="00BF60FE">
      <w:pPr>
        <w:rPr>
          <w:rFonts w:eastAsia="Calibri"/>
          <w:lang w:eastAsia="en-US"/>
        </w:rPr>
      </w:pPr>
    </w:p>
    <w:p w14:paraId="0428D421" w14:textId="2D5E9B87" w:rsidR="00BF60FE" w:rsidRDefault="00BF60FE" w:rsidP="00BF60FE">
      <w:pPr>
        <w:rPr>
          <w:rFonts w:eastAsia="Calibri"/>
          <w:lang w:eastAsia="en-US"/>
        </w:rPr>
      </w:pPr>
    </w:p>
    <w:p w14:paraId="218163F6" w14:textId="7BE486A4" w:rsidR="00BF60FE" w:rsidRDefault="00BF60FE" w:rsidP="00BF60FE">
      <w:pPr>
        <w:rPr>
          <w:rFonts w:eastAsia="Calibri"/>
          <w:lang w:eastAsia="en-US"/>
        </w:rPr>
      </w:pPr>
    </w:p>
    <w:p w14:paraId="090E3D37" w14:textId="024F0F5F" w:rsidR="00BF60FE" w:rsidRDefault="00BF60FE" w:rsidP="00BF60FE">
      <w:pPr>
        <w:rPr>
          <w:rFonts w:eastAsia="Calibri"/>
          <w:lang w:eastAsia="en-US"/>
        </w:rPr>
      </w:pPr>
    </w:p>
    <w:p w14:paraId="2E0D5F51" w14:textId="520E7BEC" w:rsidR="00BF60FE" w:rsidRDefault="00BF60FE" w:rsidP="00BF60FE">
      <w:pPr>
        <w:rPr>
          <w:rFonts w:eastAsia="Calibri"/>
          <w:lang w:eastAsia="en-US"/>
        </w:rPr>
      </w:pPr>
    </w:p>
    <w:p w14:paraId="10B4E0E2" w14:textId="0623F0E8" w:rsidR="00BF60FE" w:rsidRDefault="00BF60FE" w:rsidP="00BF60FE">
      <w:pPr>
        <w:rPr>
          <w:rFonts w:eastAsia="Calibri"/>
          <w:lang w:eastAsia="en-US"/>
        </w:rPr>
      </w:pPr>
    </w:p>
    <w:p w14:paraId="2BDDAD9A" w14:textId="7259C50F" w:rsidR="00BF60FE" w:rsidRDefault="00BF60FE" w:rsidP="00BF60FE">
      <w:pPr>
        <w:rPr>
          <w:rFonts w:eastAsia="Calibri"/>
          <w:lang w:eastAsia="en-US"/>
        </w:rPr>
      </w:pPr>
    </w:p>
    <w:p w14:paraId="78E9C1AA" w14:textId="3AB78248" w:rsidR="00BF60FE" w:rsidRDefault="00BF60FE" w:rsidP="00BF60FE">
      <w:pPr>
        <w:rPr>
          <w:rFonts w:eastAsia="Calibri"/>
          <w:lang w:eastAsia="en-US"/>
        </w:rPr>
      </w:pPr>
    </w:p>
    <w:p w14:paraId="2D0DD0CF" w14:textId="06106813" w:rsidR="00BF60FE" w:rsidRDefault="00BF60FE" w:rsidP="00BF60FE">
      <w:pPr>
        <w:rPr>
          <w:rFonts w:eastAsia="Calibri"/>
          <w:lang w:eastAsia="en-US"/>
        </w:rPr>
      </w:pPr>
    </w:p>
    <w:p w14:paraId="3E755055" w14:textId="3597A5E5" w:rsidR="00BF60FE" w:rsidRDefault="00BF60FE" w:rsidP="00BF60FE">
      <w:pPr>
        <w:rPr>
          <w:rFonts w:eastAsia="Calibri"/>
          <w:lang w:eastAsia="en-US"/>
        </w:rPr>
      </w:pPr>
    </w:p>
    <w:p w14:paraId="15C413F1" w14:textId="1E3DBE8C" w:rsidR="00BF60FE" w:rsidRDefault="00BF60FE" w:rsidP="00BF60FE">
      <w:pPr>
        <w:rPr>
          <w:rFonts w:eastAsia="Calibri"/>
          <w:lang w:eastAsia="en-US"/>
        </w:rPr>
      </w:pPr>
    </w:p>
    <w:p w14:paraId="41C3CAF7" w14:textId="0F4E31DC" w:rsidR="00BF60FE" w:rsidRDefault="00BF60FE" w:rsidP="00BF60FE">
      <w:pPr>
        <w:rPr>
          <w:rFonts w:eastAsia="Calibri"/>
          <w:lang w:eastAsia="en-US"/>
        </w:rPr>
      </w:pPr>
    </w:p>
    <w:p w14:paraId="45DB8D61" w14:textId="12CB8E85" w:rsidR="00BF60FE" w:rsidRDefault="00BF60FE" w:rsidP="00BF60FE">
      <w:pPr>
        <w:rPr>
          <w:rFonts w:eastAsia="Calibri"/>
          <w:lang w:eastAsia="en-US"/>
        </w:rPr>
      </w:pPr>
    </w:p>
    <w:p w14:paraId="26273459" w14:textId="490FFE5E" w:rsidR="00BF60FE" w:rsidRDefault="00BF60FE" w:rsidP="00BF60FE">
      <w:pPr>
        <w:rPr>
          <w:rFonts w:eastAsia="Calibri"/>
          <w:lang w:eastAsia="en-US"/>
        </w:rPr>
      </w:pPr>
    </w:p>
    <w:p w14:paraId="059E334B" w14:textId="2122813D" w:rsidR="00BF60FE" w:rsidRDefault="00BF60FE" w:rsidP="00BF60FE">
      <w:pPr>
        <w:rPr>
          <w:rFonts w:eastAsia="Calibri"/>
          <w:lang w:eastAsia="en-US"/>
        </w:rPr>
      </w:pPr>
    </w:p>
    <w:p w14:paraId="43C4D574" w14:textId="713DAA3D" w:rsidR="00BF60FE" w:rsidRDefault="00BF60FE" w:rsidP="00BF60FE">
      <w:pPr>
        <w:rPr>
          <w:rFonts w:eastAsia="Calibri"/>
          <w:lang w:eastAsia="en-US"/>
        </w:rPr>
      </w:pPr>
    </w:p>
    <w:p w14:paraId="65B8E3F6" w14:textId="010E53AD" w:rsidR="00BF60FE" w:rsidRDefault="00BF60FE" w:rsidP="00BF60FE">
      <w:pPr>
        <w:rPr>
          <w:rFonts w:eastAsia="Calibri"/>
          <w:lang w:eastAsia="en-US"/>
        </w:rPr>
      </w:pPr>
    </w:p>
    <w:p w14:paraId="1DACB844" w14:textId="0625C6D3" w:rsidR="00BF60FE" w:rsidRDefault="00BF60FE" w:rsidP="00BF60FE">
      <w:pPr>
        <w:rPr>
          <w:rFonts w:eastAsia="Calibri"/>
          <w:lang w:eastAsia="en-US"/>
        </w:rPr>
      </w:pPr>
    </w:p>
    <w:p w14:paraId="72493B84" w14:textId="7E7D3B9C" w:rsidR="00BF60FE" w:rsidRDefault="00BF60FE" w:rsidP="00BF60FE">
      <w:pPr>
        <w:rPr>
          <w:rFonts w:eastAsia="Calibri"/>
          <w:lang w:eastAsia="en-US"/>
        </w:rPr>
      </w:pPr>
    </w:p>
    <w:p w14:paraId="2564D39F" w14:textId="77777777" w:rsidR="00BF60FE" w:rsidRPr="00BF60FE" w:rsidRDefault="00BF60FE" w:rsidP="00BF60FE">
      <w:pPr>
        <w:rPr>
          <w:rFonts w:eastAsia="Calibri"/>
          <w:lang w:eastAsia="en-US"/>
        </w:rPr>
      </w:pPr>
    </w:p>
    <w:p w14:paraId="5BC3C253" w14:textId="77777777" w:rsidR="00254A72" w:rsidRDefault="00BA3402">
      <w:pPr>
        <w:pStyle w:val="2"/>
        <w:ind w:firstLine="709"/>
        <w:jc w:val="both"/>
        <w:rPr>
          <w:rFonts w:ascii="Times New Roman" w:eastAsia="Calibri" w:hAnsi="Times New Roman" w:cs="Times New Roman"/>
          <w:b/>
          <w:color w:val="auto"/>
          <w:sz w:val="28"/>
          <w:szCs w:val="28"/>
          <w:lang w:eastAsia="en-US"/>
        </w:rPr>
      </w:pPr>
      <w:r>
        <w:rPr>
          <w:rFonts w:ascii="Times New Roman" w:eastAsia="Calibri" w:hAnsi="Times New Roman" w:cs="Times New Roman"/>
          <w:b/>
          <w:color w:val="auto"/>
          <w:sz w:val="28"/>
          <w:szCs w:val="28"/>
          <w:lang w:eastAsia="en-US"/>
        </w:rPr>
        <w:lastRenderedPageBreak/>
        <w:t>5.2. Учебно-тематический план</w:t>
      </w:r>
      <w:bookmarkEnd w:id="9"/>
    </w:p>
    <w:p w14:paraId="0002CD49" w14:textId="77777777" w:rsidR="00254A72" w:rsidRDefault="00BA3402">
      <w:pPr>
        <w:widowControl/>
        <w:autoSpaceDE/>
        <w:autoSpaceDN/>
        <w:adjustRightInd/>
        <w:spacing w:line="259" w:lineRule="auto"/>
        <w:jc w:val="right"/>
        <w:rPr>
          <w:rFonts w:eastAsia="Calibri"/>
          <w:sz w:val="28"/>
          <w:szCs w:val="28"/>
          <w:lang w:eastAsia="en-US"/>
        </w:rPr>
      </w:pPr>
      <w:bookmarkStart w:id="11" w:name="_Hlk149132672"/>
      <w:r>
        <w:rPr>
          <w:rFonts w:eastAsia="Calibri"/>
          <w:sz w:val="28"/>
          <w:szCs w:val="28"/>
          <w:lang w:eastAsia="en-US"/>
        </w:rPr>
        <w:t xml:space="preserve">Таблица </w:t>
      </w:r>
      <w:bookmarkEnd w:id="11"/>
      <w:r>
        <w:rPr>
          <w:rFonts w:eastAsia="Calibri"/>
          <w:sz w:val="28"/>
          <w:szCs w:val="28"/>
          <w:lang w:eastAsia="en-US"/>
        </w:rPr>
        <w:t>3</w:t>
      </w:r>
    </w:p>
    <w:tbl>
      <w:tblPr>
        <w:tblpPr w:leftFromText="180" w:rightFromText="180" w:vertAnchor="text" w:horzAnchor="margin" w:tblpXSpec="center" w:tblpY="247"/>
        <w:tblW w:w="9735" w:type="dxa"/>
        <w:jc w:val="center"/>
        <w:tblLayout w:type="fixed"/>
        <w:tblLook w:val="04A0" w:firstRow="1" w:lastRow="0" w:firstColumn="1" w:lastColumn="0" w:noHBand="0" w:noVBand="1"/>
      </w:tblPr>
      <w:tblGrid>
        <w:gridCol w:w="567"/>
        <w:gridCol w:w="2547"/>
        <w:gridCol w:w="992"/>
        <w:gridCol w:w="848"/>
        <w:gridCol w:w="853"/>
        <w:gridCol w:w="1078"/>
        <w:gridCol w:w="1048"/>
        <w:gridCol w:w="1802"/>
      </w:tblGrid>
      <w:tr w:rsidR="00254A72" w14:paraId="7AA13A83" w14:textId="77777777" w:rsidTr="00BF60FE">
        <w:trPr>
          <w:trHeight w:val="418"/>
          <w:jc w:val="center"/>
        </w:trPr>
        <w:tc>
          <w:tcPr>
            <w:tcW w:w="567" w:type="dxa"/>
            <w:vMerge w:val="restart"/>
            <w:tcBorders>
              <w:top w:val="single" w:sz="4" w:space="0" w:color="000000"/>
              <w:left w:val="single" w:sz="4" w:space="0" w:color="000000"/>
            </w:tcBorders>
            <w:shd w:val="clear" w:color="auto" w:fill="auto"/>
          </w:tcPr>
          <w:p w14:paraId="068A28EA" w14:textId="77777777" w:rsidR="00254A72" w:rsidRDefault="00254A72">
            <w:pPr>
              <w:snapToGrid w:val="0"/>
              <w:jc w:val="center"/>
              <w:rPr>
                <w:rFonts w:eastAsia="SimSun"/>
                <w:sz w:val="24"/>
                <w:szCs w:val="24"/>
                <w:lang w:eastAsia="ar-SA"/>
              </w:rPr>
            </w:pPr>
            <w:bookmarkStart w:id="12" w:name="_Hlk182926753"/>
          </w:p>
          <w:p w14:paraId="7D503FBE"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 п/п</w:t>
            </w:r>
          </w:p>
        </w:tc>
        <w:tc>
          <w:tcPr>
            <w:tcW w:w="2547" w:type="dxa"/>
            <w:vMerge w:val="restart"/>
            <w:tcBorders>
              <w:top w:val="single" w:sz="4" w:space="0" w:color="000000"/>
              <w:left w:val="single" w:sz="4" w:space="0" w:color="000000"/>
            </w:tcBorders>
            <w:shd w:val="clear" w:color="auto" w:fill="auto"/>
          </w:tcPr>
          <w:p w14:paraId="0AAA668B" w14:textId="77777777" w:rsidR="00254A72" w:rsidRDefault="00254A72">
            <w:pPr>
              <w:snapToGrid w:val="0"/>
              <w:jc w:val="center"/>
              <w:rPr>
                <w:rFonts w:eastAsia="SimSun"/>
                <w:sz w:val="24"/>
                <w:szCs w:val="24"/>
                <w:lang w:eastAsia="ar-SA"/>
              </w:rPr>
            </w:pPr>
          </w:p>
          <w:p w14:paraId="462C8916" w14:textId="77777777" w:rsidR="00254A72" w:rsidRDefault="00BA3402">
            <w:pPr>
              <w:jc w:val="center"/>
              <w:rPr>
                <w:rFonts w:eastAsia="SimSun"/>
                <w:sz w:val="24"/>
                <w:szCs w:val="24"/>
                <w:lang w:eastAsia="ar-SA"/>
              </w:rPr>
            </w:pPr>
            <w:r>
              <w:rPr>
                <w:rFonts w:eastAsia="SimSun"/>
                <w:sz w:val="24"/>
                <w:szCs w:val="24"/>
                <w:lang w:eastAsia="ar-SA"/>
              </w:rPr>
              <w:t>Наименование тем</w:t>
            </w:r>
          </w:p>
          <w:p w14:paraId="3593D960" w14:textId="77777777" w:rsidR="00254A72" w:rsidRDefault="00BA3402">
            <w:pPr>
              <w:jc w:val="center"/>
              <w:rPr>
                <w:rFonts w:eastAsia="SimSun"/>
                <w:sz w:val="24"/>
                <w:szCs w:val="24"/>
                <w:lang w:eastAsia="ar-SA"/>
              </w:rPr>
            </w:pPr>
            <w:r>
              <w:rPr>
                <w:rFonts w:eastAsia="SimSun"/>
                <w:sz w:val="24"/>
                <w:szCs w:val="24"/>
                <w:lang w:eastAsia="ar-SA"/>
              </w:rPr>
              <w:t xml:space="preserve">(разделов) </w:t>
            </w:r>
          </w:p>
          <w:p w14:paraId="0406FD30" w14:textId="77777777" w:rsidR="00254A72" w:rsidRDefault="00BA3402">
            <w:pPr>
              <w:widowControl/>
              <w:autoSpaceDE/>
              <w:autoSpaceDN/>
              <w:adjustRightInd/>
              <w:jc w:val="center"/>
              <w:rPr>
                <w:rFonts w:eastAsia="MS Mincho"/>
                <w:sz w:val="24"/>
                <w:szCs w:val="24"/>
                <w:lang w:eastAsia="ja-JP"/>
              </w:rPr>
            </w:pPr>
            <w:r>
              <w:rPr>
                <w:rFonts w:eastAsia="SimSun"/>
                <w:sz w:val="24"/>
                <w:szCs w:val="24"/>
                <w:lang w:eastAsia="ar-SA"/>
              </w:rPr>
              <w:t>дисциплины</w:t>
            </w:r>
          </w:p>
        </w:tc>
        <w:tc>
          <w:tcPr>
            <w:tcW w:w="6621" w:type="dxa"/>
            <w:gridSpan w:val="6"/>
            <w:tcBorders>
              <w:top w:val="single" w:sz="4" w:space="0" w:color="000000"/>
              <w:left w:val="single" w:sz="4" w:space="0" w:color="000000"/>
              <w:bottom w:val="single" w:sz="4" w:space="0" w:color="000000"/>
              <w:right w:val="single" w:sz="4" w:space="0" w:color="000000"/>
            </w:tcBorders>
          </w:tcPr>
          <w:p w14:paraId="1B2BCE97" w14:textId="77777777" w:rsidR="00254A72" w:rsidRDefault="00BA3402">
            <w:pPr>
              <w:widowControl/>
              <w:autoSpaceDE/>
              <w:autoSpaceDN/>
              <w:adjustRightInd/>
              <w:snapToGrid w:val="0"/>
              <w:jc w:val="center"/>
              <w:rPr>
                <w:rFonts w:eastAsia="SimSun"/>
                <w:sz w:val="24"/>
                <w:szCs w:val="24"/>
                <w:lang w:eastAsia="ar-SA"/>
              </w:rPr>
            </w:pPr>
            <w:r>
              <w:rPr>
                <w:rFonts w:eastAsia="SimSun"/>
                <w:sz w:val="24"/>
                <w:szCs w:val="24"/>
                <w:lang w:eastAsia="ar-SA"/>
              </w:rPr>
              <w:t>Трудоёмкость в часах</w:t>
            </w:r>
          </w:p>
        </w:tc>
      </w:tr>
      <w:tr w:rsidR="00254A72" w14:paraId="15ED58B8" w14:textId="77777777" w:rsidTr="00BF60FE">
        <w:trPr>
          <w:trHeight w:val="551"/>
          <w:jc w:val="center"/>
        </w:trPr>
        <w:tc>
          <w:tcPr>
            <w:tcW w:w="567" w:type="dxa"/>
            <w:vMerge/>
            <w:tcBorders>
              <w:left w:val="single" w:sz="4" w:space="0" w:color="000000"/>
              <w:bottom w:val="single" w:sz="4" w:space="0" w:color="000000"/>
            </w:tcBorders>
            <w:shd w:val="clear" w:color="auto" w:fill="auto"/>
          </w:tcPr>
          <w:p w14:paraId="164EB49F"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2547" w:type="dxa"/>
            <w:vMerge/>
            <w:tcBorders>
              <w:left w:val="single" w:sz="4" w:space="0" w:color="000000"/>
              <w:bottom w:val="single" w:sz="4" w:space="0" w:color="000000"/>
            </w:tcBorders>
            <w:shd w:val="clear" w:color="auto" w:fill="auto"/>
          </w:tcPr>
          <w:p w14:paraId="6473E325" w14:textId="77777777" w:rsidR="00254A72" w:rsidRDefault="00254A72">
            <w:pPr>
              <w:widowControl/>
              <w:autoSpaceDE/>
              <w:autoSpaceDN/>
              <w:adjustRightInd/>
              <w:rPr>
                <w:rFonts w:eastAsia="MS Mincho"/>
                <w:sz w:val="24"/>
                <w:szCs w:val="24"/>
                <w:lang w:eastAsia="ja-JP"/>
              </w:rPr>
            </w:pPr>
          </w:p>
        </w:tc>
        <w:tc>
          <w:tcPr>
            <w:tcW w:w="992" w:type="dxa"/>
            <w:vMerge w:val="restart"/>
            <w:tcBorders>
              <w:top w:val="single" w:sz="4" w:space="0" w:color="000000"/>
              <w:left w:val="single" w:sz="4" w:space="0" w:color="000000"/>
              <w:bottom w:val="single" w:sz="4" w:space="0" w:color="000000"/>
            </w:tcBorders>
            <w:shd w:val="clear" w:color="auto" w:fill="auto"/>
          </w:tcPr>
          <w:p w14:paraId="4CDDE2CC" w14:textId="77777777" w:rsidR="00254A72" w:rsidRDefault="00254A72">
            <w:pPr>
              <w:snapToGrid w:val="0"/>
              <w:jc w:val="center"/>
              <w:rPr>
                <w:rFonts w:eastAsia="SimSun"/>
                <w:sz w:val="24"/>
                <w:szCs w:val="24"/>
                <w:lang w:eastAsia="ar-SA"/>
              </w:rPr>
            </w:pPr>
          </w:p>
          <w:p w14:paraId="77529C93"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 xml:space="preserve">Всего </w:t>
            </w:r>
          </w:p>
        </w:tc>
        <w:tc>
          <w:tcPr>
            <w:tcW w:w="2779" w:type="dxa"/>
            <w:gridSpan w:val="3"/>
            <w:tcBorders>
              <w:top w:val="single" w:sz="4" w:space="0" w:color="000000"/>
              <w:left w:val="single" w:sz="4" w:space="0" w:color="000000"/>
              <w:bottom w:val="single" w:sz="4" w:space="0" w:color="000000"/>
            </w:tcBorders>
            <w:shd w:val="clear" w:color="auto" w:fill="auto"/>
          </w:tcPr>
          <w:p w14:paraId="374DA5E5"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Контактная работа* – Аудиторная работа</w:t>
            </w:r>
          </w:p>
        </w:tc>
        <w:tc>
          <w:tcPr>
            <w:tcW w:w="1048" w:type="dxa"/>
            <w:vMerge w:val="restart"/>
            <w:tcBorders>
              <w:top w:val="single" w:sz="4" w:space="0" w:color="000000"/>
              <w:left w:val="single" w:sz="4" w:space="0" w:color="000000"/>
              <w:right w:val="single" w:sz="4" w:space="0" w:color="000000"/>
            </w:tcBorders>
            <w:shd w:val="clear" w:color="auto" w:fill="auto"/>
            <w:textDirection w:val="btLr"/>
          </w:tcPr>
          <w:p w14:paraId="38E20AA6" w14:textId="643D119C" w:rsidR="00254A72" w:rsidRDefault="00BA3402" w:rsidP="00BF60FE">
            <w:pPr>
              <w:snapToGrid w:val="0"/>
              <w:ind w:left="113" w:right="113"/>
              <w:jc w:val="center"/>
              <w:rPr>
                <w:rFonts w:eastAsia="SimSun"/>
                <w:sz w:val="24"/>
                <w:szCs w:val="24"/>
                <w:lang w:eastAsia="ar-SA"/>
              </w:rPr>
            </w:pPr>
            <w:r>
              <w:rPr>
                <w:rFonts w:eastAsia="SimSun"/>
                <w:sz w:val="24"/>
                <w:szCs w:val="24"/>
                <w:lang w:eastAsia="ar-SA"/>
              </w:rPr>
              <w:t xml:space="preserve">Самостоятельная  </w:t>
            </w:r>
          </w:p>
          <w:p w14:paraId="52BF4E95" w14:textId="77777777" w:rsidR="00254A72" w:rsidRDefault="00BA3402" w:rsidP="00BF60FE">
            <w:pPr>
              <w:widowControl/>
              <w:autoSpaceDE/>
              <w:autoSpaceDN/>
              <w:adjustRightInd/>
              <w:spacing w:after="160" w:line="259" w:lineRule="auto"/>
              <w:ind w:left="113" w:right="113"/>
              <w:jc w:val="center"/>
              <w:rPr>
                <w:rFonts w:eastAsia="SimSun"/>
                <w:sz w:val="24"/>
                <w:szCs w:val="24"/>
                <w:lang w:eastAsia="ar-SA"/>
              </w:rPr>
            </w:pPr>
            <w:r>
              <w:rPr>
                <w:rFonts w:eastAsia="SimSun"/>
                <w:sz w:val="24"/>
                <w:szCs w:val="24"/>
                <w:lang w:eastAsia="ar-SA"/>
              </w:rPr>
              <w:t xml:space="preserve">работа </w:t>
            </w:r>
          </w:p>
        </w:tc>
        <w:tc>
          <w:tcPr>
            <w:tcW w:w="1802" w:type="dxa"/>
            <w:vMerge w:val="restart"/>
            <w:tcBorders>
              <w:top w:val="single" w:sz="4" w:space="0" w:color="000000"/>
              <w:left w:val="single" w:sz="4" w:space="0" w:color="000000"/>
              <w:right w:val="single" w:sz="4" w:space="0" w:color="000000"/>
            </w:tcBorders>
            <w:shd w:val="clear" w:color="auto" w:fill="auto"/>
          </w:tcPr>
          <w:p w14:paraId="10368086" w14:textId="77777777" w:rsidR="00254A72" w:rsidRDefault="00BA3402">
            <w:pPr>
              <w:widowControl/>
              <w:autoSpaceDE/>
              <w:autoSpaceDN/>
              <w:adjustRightInd/>
              <w:snapToGrid w:val="0"/>
              <w:rPr>
                <w:rFonts w:eastAsia="SimSun"/>
                <w:sz w:val="24"/>
                <w:szCs w:val="24"/>
                <w:lang w:eastAsia="ar-SA"/>
              </w:rPr>
            </w:pPr>
            <w:r>
              <w:rPr>
                <w:rFonts w:eastAsia="SimSun"/>
                <w:sz w:val="24"/>
                <w:szCs w:val="24"/>
                <w:lang w:eastAsia="ar-SA"/>
              </w:rPr>
              <w:t>Формы текущего контроля успеваемости</w:t>
            </w:r>
          </w:p>
        </w:tc>
      </w:tr>
      <w:tr w:rsidR="00254A72" w14:paraId="5D87B199" w14:textId="77777777" w:rsidTr="00BF60FE">
        <w:trPr>
          <w:cantSplit/>
          <w:trHeight w:val="1758"/>
          <w:jc w:val="center"/>
        </w:trPr>
        <w:tc>
          <w:tcPr>
            <w:tcW w:w="567" w:type="dxa"/>
            <w:vMerge/>
            <w:tcBorders>
              <w:left w:val="single" w:sz="4" w:space="0" w:color="000000"/>
              <w:bottom w:val="single" w:sz="4" w:space="0" w:color="000000"/>
            </w:tcBorders>
            <w:shd w:val="clear" w:color="auto" w:fill="auto"/>
          </w:tcPr>
          <w:p w14:paraId="4D713B9F"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2547" w:type="dxa"/>
            <w:vMerge/>
            <w:tcBorders>
              <w:left w:val="single" w:sz="4" w:space="0" w:color="000000"/>
              <w:bottom w:val="single" w:sz="4" w:space="0" w:color="000000"/>
            </w:tcBorders>
            <w:shd w:val="clear" w:color="auto" w:fill="auto"/>
          </w:tcPr>
          <w:p w14:paraId="0C09261F" w14:textId="77777777" w:rsidR="00254A72" w:rsidRDefault="00254A72">
            <w:pPr>
              <w:widowControl/>
              <w:autoSpaceDE/>
              <w:autoSpaceDN/>
              <w:adjustRightInd/>
              <w:rPr>
                <w:rFonts w:eastAsia="MS Mincho"/>
                <w:sz w:val="24"/>
                <w:szCs w:val="24"/>
                <w:lang w:eastAsia="ja-JP"/>
              </w:rPr>
            </w:pPr>
          </w:p>
        </w:tc>
        <w:tc>
          <w:tcPr>
            <w:tcW w:w="992" w:type="dxa"/>
            <w:vMerge/>
            <w:tcBorders>
              <w:left w:val="single" w:sz="4" w:space="0" w:color="000000"/>
              <w:bottom w:val="single" w:sz="4" w:space="0" w:color="000000"/>
            </w:tcBorders>
          </w:tcPr>
          <w:p w14:paraId="56082131"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48" w:type="dxa"/>
            <w:tcBorders>
              <w:top w:val="single" w:sz="4" w:space="0" w:color="000000"/>
              <w:left w:val="single" w:sz="4" w:space="0" w:color="000000"/>
              <w:bottom w:val="single" w:sz="4" w:space="0" w:color="000000"/>
            </w:tcBorders>
            <w:shd w:val="clear" w:color="auto" w:fill="auto"/>
            <w:textDirection w:val="btLr"/>
          </w:tcPr>
          <w:p w14:paraId="10EE3BE8" w14:textId="77777777" w:rsidR="00254A72" w:rsidRDefault="00BA3402" w:rsidP="00BF60FE">
            <w:pPr>
              <w:widowControl/>
              <w:autoSpaceDE/>
              <w:autoSpaceDN/>
              <w:adjustRightInd/>
              <w:snapToGrid w:val="0"/>
              <w:spacing w:line="276" w:lineRule="auto"/>
              <w:ind w:left="113" w:right="113"/>
              <w:jc w:val="center"/>
              <w:rPr>
                <w:rFonts w:eastAsia="SimSun"/>
                <w:sz w:val="24"/>
                <w:szCs w:val="24"/>
                <w:lang w:eastAsia="ar-SA"/>
              </w:rPr>
            </w:pPr>
            <w:r>
              <w:rPr>
                <w:rFonts w:eastAsia="SimSun"/>
                <w:sz w:val="24"/>
                <w:szCs w:val="24"/>
                <w:lang w:eastAsia="ar-SA"/>
              </w:rPr>
              <w:t>Общая, в т.ч.:</w:t>
            </w:r>
          </w:p>
        </w:tc>
        <w:tc>
          <w:tcPr>
            <w:tcW w:w="853" w:type="dxa"/>
            <w:tcBorders>
              <w:top w:val="single" w:sz="4" w:space="0" w:color="000000"/>
              <w:left w:val="single" w:sz="4" w:space="0" w:color="000000"/>
              <w:bottom w:val="single" w:sz="4" w:space="0" w:color="000000"/>
            </w:tcBorders>
            <w:shd w:val="clear" w:color="auto" w:fill="auto"/>
            <w:textDirection w:val="btLr"/>
          </w:tcPr>
          <w:p w14:paraId="3851764A" w14:textId="527006B9" w:rsidR="00254A72" w:rsidRDefault="00BA3402" w:rsidP="00BF60FE">
            <w:pPr>
              <w:snapToGrid w:val="0"/>
              <w:ind w:left="113" w:right="113"/>
              <w:rPr>
                <w:rFonts w:eastAsia="SimSun"/>
                <w:sz w:val="24"/>
                <w:szCs w:val="24"/>
                <w:lang w:eastAsia="ar-SA"/>
              </w:rPr>
            </w:pPr>
            <w:r>
              <w:rPr>
                <w:rFonts w:eastAsia="SimSun"/>
                <w:sz w:val="24"/>
                <w:szCs w:val="24"/>
                <w:lang w:eastAsia="ar-SA"/>
              </w:rPr>
              <w:t>Лекции</w:t>
            </w:r>
          </w:p>
        </w:tc>
        <w:tc>
          <w:tcPr>
            <w:tcW w:w="1078" w:type="dxa"/>
            <w:tcBorders>
              <w:top w:val="single" w:sz="4" w:space="0" w:color="000000"/>
              <w:left w:val="single" w:sz="4" w:space="0" w:color="000000"/>
              <w:bottom w:val="single" w:sz="4" w:space="0" w:color="000000"/>
            </w:tcBorders>
            <w:shd w:val="clear" w:color="auto" w:fill="auto"/>
            <w:textDirection w:val="btLr"/>
          </w:tcPr>
          <w:p w14:paraId="2833B8B2" w14:textId="69849E0F" w:rsidR="00254A72" w:rsidRDefault="00BA3402" w:rsidP="00BF60FE">
            <w:pPr>
              <w:widowControl/>
              <w:autoSpaceDE/>
              <w:autoSpaceDN/>
              <w:adjustRightInd/>
              <w:snapToGrid w:val="0"/>
              <w:spacing w:line="276" w:lineRule="auto"/>
              <w:ind w:left="113" w:right="113"/>
              <w:jc w:val="center"/>
              <w:rPr>
                <w:rFonts w:eastAsia="SimSun"/>
                <w:sz w:val="24"/>
                <w:szCs w:val="24"/>
                <w:lang w:eastAsia="ar-SA"/>
              </w:rPr>
            </w:pPr>
            <w:r>
              <w:rPr>
                <w:rFonts w:eastAsia="SimSun"/>
                <w:sz w:val="24"/>
                <w:szCs w:val="24"/>
                <w:lang w:eastAsia="ar-SA"/>
              </w:rPr>
              <w:t xml:space="preserve">Семинары, практические занятия </w:t>
            </w:r>
          </w:p>
        </w:tc>
        <w:tc>
          <w:tcPr>
            <w:tcW w:w="1048" w:type="dxa"/>
            <w:vMerge/>
            <w:tcBorders>
              <w:left w:val="single" w:sz="4" w:space="0" w:color="000000"/>
              <w:bottom w:val="single" w:sz="4" w:space="0" w:color="000000"/>
              <w:right w:val="single" w:sz="4" w:space="0" w:color="000000"/>
            </w:tcBorders>
          </w:tcPr>
          <w:p w14:paraId="634146E6" w14:textId="77777777" w:rsidR="00254A72" w:rsidRDefault="00254A72">
            <w:pPr>
              <w:widowControl/>
              <w:autoSpaceDE/>
              <w:autoSpaceDN/>
              <w:adjustRightInd/>
              <w:spacing w:after="160" w:line="259" w:lineRule="auto"/>
              <w:jc w:val="center"/>
              <w:rPr>
                <w:rFonts w:eastAsia="SimSun"/>
                <w:sz w:val="24"/>
                <w:szCs w:val="24"/>
                <w:lang w:eastAsia="ar-SA"/>
              </w:rPr>
            </w:pPr>
          </w:p>
        </w:tc>
        <w:tc>
          <w:tcPr>
            <w:tcW w:w="1802" w:type="dxa"/>
            <w:vMerge/>
            <w:tcBorders>
              <w:left w:val="single" w:sz="4" w:space="0" w:color="000000"/>
              <w:bottom w:val="single" w:sz="4" w:space="0" w:color="000000"/>
              <w:right w:val="single" w:sz="4" w:space="0" w:color="000000"/>
            </w:tcBorders>
          </w:tcPr>
          <w:p w14:paraId="5A49D546" w14:textId="77777777" w:rsidR="00254A72" w:rsidRDefault="00254A72">
            <w:pPr>
              <w:widowControl/>
              <w:autoSpaceDE/>
              <w:autoSpaceDN/>
              <w:adjustRightInd/>
              <w:snapToGrid w:val="0"/>
              <w:rPr>
                <w:rFonts w:eastAsia="SimSun"/>
                <w:sz w:val="24"/>
                <w:szCs w:val="24"/>
                <w:lang w:eastAsia="ar-SA"/>
              </w:rPr>
            </w:pPr>
          </w:p>
        </w:tc>
      </w:tr>
      <w:tr w:rsidR="00254A72" w14:paraId="719E0394" w14:textId="77777777" w:rsidTr="00BF60FE">
        <w:trPr>
          <w:trHeight w:val="1948"/>
          <w:jc w:val="center"/>
        </w:trPr>
        <w:tc>
          <w:tcPr>
            <w:tcW w:w="567" w:type="dxa"/>
            <w:tcBorders>
              <w:top w:val="single" w:sz="4" w:space="0" w:color="000000"/>
              <w:left w:val="single" w:sz="4" w:space="0" w:color="000000"/>
              <w:bottom w:val="single" w:sz="4" w:space="0" w:color="000000"/>
            </w:tcBorders>
            <w:shd w:val="clear" w:color="auto" w:fill="auto"/>
          </w:tcPr>
          <w:p w14:paraId="39B52C40"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w:t>
            </w:r>
          </w:p>
        </w:tc>
        <w:tc>
          <w:tcPr>
            <w:tcW w:w="2547" w:type="dxa"/>
            <w:tcBorders>
              <w:top w:val="single" w:sz="4" w:space="0" w:color="000000"/>
              <w:left w:val="single" w:sz="4" w:space="0" w:color="000000"/>
              <w:bottom w:val="single" w:sz="4" w:space="0" w:color="000000"/>
            </w:tcBorders>
            <w:shd w:val="clear" w:color="auto" w:fill="auto"/>
          </w:tcPr>
          <w:p w14:paraId="766F5BC7" w14:textId="77777777" w:rsidR="00254A72" w:rsidRDefault="00BA3402">
            <w:pPr>
              <w:widowControl/>
              <w:autoSpaceDE/>
              <w:autoSpaceDN/>
              <w:adjustRightInd/>
              <w:rPr>
                <w:rFonts w:eastAsia="MS Mincho"/>
                <w:sz w:val="24"/>
                <w:szCs w:val="24"/>
                <w:lang w:eastAsia="ja-JP"/>
              </w:rPr>
            </w:pPr>
            <w:r>
              <w:rPr>
                <w:rFonts w:eastAsia="MS Mincho"/>
                <w:sz w:val="24"/>
                <w:szCs w:val="24"/>
                <w:lang w:eastAsia="ja-JP"/>
              </w:rPr>
              <w:t xml:space="preserve">Тема 1. </w:t>
            </w:r>
          </w:p>
          <w:p w14:paraId="2920DAE7" w14:textId="77777777" w:rsidR="00254A72" w:rsidRDefault="00BA3402">
            <w:pPr>
              <w:widowControl/>
              <w:autoSpaceDE/>
              <w:autoSpaceDN/>
              <w:adjustRightInd/>
              <w:rPr>
                <w:rFonts w:eastAsia="MS Mincho"/>
                <w:sz w:val="24"/>
                <w:szCs w:val="24"/>
                <w:lang w:eastAsia="ja-JP"/>
              </w:rPr>
            </w:pPr>
            <w:r>
              <w:rPr>
                <w:rFonts w:eastAsia="MS Mincho"/>
                <w:sz w:val="24"/>
                <w:szCs w:val="24"/>
                <w:lang w:eastAsia="ja-JP"/>
              </w:rPr>
              <w:t>Техническая защита информации как учебная дисциплина. Тренды и перспективы криптографической и технической защиты информации</w:t>
            </w:r>
          </w:p>
        </w:tc>
        <w:tc>
          <w:tcPr>
            <w:tcW w:w="992" w:type="dxa"/>
            <w:tcBorders>
              <w:top w:val="single" w:sz="4" w:space="0" w:color="000000"/>
              <w:left w:val="single" w:sz="4" w:space="0" w:color="000000"/>
              <w:bottom w:val="single" w:sz="4" w:space="0" w:color="000000"/>
            </w:tcBorders>
          </w:tcPr>
          <w:p w14:paraId="6C7AA243"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12</w:t>
            </w:r>
          </w:p>
          <w:p w14:paraId="37AFD615"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6FB4B346"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024E87DC"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19BEA71D"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421DD31D"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48" w:type="dxa"/>
            <w:tcBorders>
              <w:top w:val="single" w:sz="4" w:space="0" w:color="000000"/>
              <w:left w:val="single" w:sz="4" w:space="0" w:color="000000"/>
              <w:bottom w:val="single" w:sz="4" w:space="0" w:color="000000"/>
            </w:tcBorders>
          </w:tcPr>
          <w:p w14:paraId="0D38C645"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4</w:t>
            </w:r>
          </w:p>
          <w:p w14:paraId="561B0A86"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666F9F21"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633896C5"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0CFCDEFB"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5C030DBC"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53" w:type="dxa"/>
            <w:tcBorders>
              <w:top w:val="single" w:sz="4" w:space="0" w:color="000000"/>
              <w:left w:val="single" w:sz="4" w:space="0" w:color="000000"/>
              <w:bottom w:val="single" w:sz="4" w:space="0" w:color="000000"/>
            </w:tcBorders>
          </w:tcPr>
          <w:p w14:paraId="7C32DB3B"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p w14:paraId="461162E4"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240B936E"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6B23AB31"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78" w:type="dxa"/>
            <w:tcBorders>
              <w:top w:val="single" w:sz="4" w:space="0" w:color="000000"/>
              <w:left w:val="single" w:sz="4" w:space="0" w:color="000000"/>
              <w:bottom w:val="single" w:sz="4" w:space="0" w:color="000000"/>
            </w:tcBorders>
          </w:tcPr>
          <w:p w14:paraId="526B5489"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p w14:paraId="7A96EE99"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0B4C53D4" w14:textId="77777777" w:rsidR="00254A72" w:rsidRDefault="00254A72">
            <w:pPr>
              <w:widowControl/>
              <w:autoSpaceDE/>
              <w:autoSpaceDN/>
              <w:adjustRightInd/>
              <w:snapToGrid w:val="0"/>
              <w:jc w:val="center"/>
              <w:rPr>
                <w:rFonts w:eastAsia="SimSun"/>
                <w:sz w:val="24"/>
                <w:szCs w:val="24"/>
                <w:lang w:eastAsia="ar-SA"/>
              </w:rPr>
            </w:pPr>
          </w:p>
          <w:p w14:paraId="0A38A364"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39E0EFB9"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05594F1F"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48" w:type="dxa"/>
            <w:tcBorders>
              <w:top w:val="single" w:sz="4" w:space="0" w:color="000000"/>
              <w:left w:val="single" w:sz="4" w:space="0" w:color="000000"/>
              <w:bottom w:val="single" w:sz="4" w:space="0" w:color="000000"/>
              <w:right w:val="single" w:sz="4" w:space="0" w:color="000000"/>
            </w:tcBorders>
          </w:tcPr>
          <w:p w14:paraId="4E3D139B" w14:textId="77777777" w:rsidR="00254A72" w:rsidRDefault="00BA3402">
            <w:pPr>
              <w:widowControl/>
              <w:autoSpaceDE/>
              <w:autoSpaceDN/>
              <w:adjustRightInd/>
              <w:spacing w:after="160" w:line="259" w:lineRule="auto"/>
              <w:jc w:val="center"/>
              <w:rPr>
                <w:rFonts w:eastAsia="SimSun"/>
                <w:sz w:val="24"/>
                <w:szCs w:val="24"/>
                <w:lang w:eastAsia="ar-SA"/>
              </w:rPr>
            </w:pPr>
            <w:r>
              <w:rPr>
                <w:rFonts w:eastAsia="SimSun"/>
                <w:sz w:val="24"/>
                <w:szCs w:val="24"/>
                <w:lang w:eastAsia="ar-SA"/>
              </w:rPr>
              <w:t>8</w:t>
            </w:r>
          </w:p>
          <w:p w14:paraId="1825F5C1" w14:textId="77777777" w:rsidR="00254A72" w:rsidRDefault="00254A72">
            <w:pPr>
              <w:widowControl/>
              <w:autoSpaceDE/>
              <w:autoSpaceDN/>
              <w:adjustRightInd/>
              <w:spacing w:after="160" w:line="259" w:lineRule="auto"/>
              <w:jc w:val="center"/>
              <w:rPr>
                <w:rFonts w:eastAsia="SimSun"/>
                <w:sz w:val="24"/>
                <w:szCs w:val="24"/>
                <w:lang w:eastAsia="ar-SA"/>
              </w:rPr>
            </w:pPr>
          </w:p>
        </w:tc>
        <w:tc>
          <w:tcPr>
            <w:tcW w:w="1802" w:type="dxa"/>
            <w:tcBorders>
              <w:top w:val="single" w:sz="4" w:space="0" w:color="000000"/>
              <w:left w:val="single" w:sz="4" w:space="0" w:color="000000"/>
              <w:bottom w:val="single" w:sz="4" w:space="0" w:color="000000"/>
              <w:right w:val="single" w:sz="4" w:space="0" w:color="000000"/>
            </w:tcBorders>
          </w:tcPr>
          <w:p w14:paraId="0351BBCB" w14:textId="77777777" w:rsidR="00254A72" w:rsidRDefault="00BA3402">
            <w:pPr>
              <w:widowControl/>
              <w:autoSpaceDE/>
              <w:autoSpaceDN/>
              <w:adjustRightInd/>
              <w:snapToGrid w:val="0"/>
              <w:rPr>
                <w:rFonts w:eastAsia="SimSun"/>
                <w:sz w:val="24"/>
                <w:szCs w:val="24"/>
                <w:lang w:eastAsia="ar-SA"/>
              </w:rPr>
            </w:pPr>
            <w:r>
              <w:rPr>
                <w:rFonts w:eastAsia="SimSun"/>
                <w:sz w:val="24"/>
                <w:szCs w:val="24"/>
                <w:lang w:eastAsia="ar-SA"/>
              </w:rPr>
              <w:t>Учебно-практическое задание</w:t>
            </w:r>
          </w:p>
        </w:tc>
      </w:tr>
      <w:tr w:rsidR="00254A72" w14:paraId="4803E37E" w14:textId="77777777" w:rsidTr="00BF60FE">
        <w:trPr>
          <w:trHeight w:val="1117"/>
          <w:jc w:val="center"/>
        </w:trPr>
        <w:tc>
          <w:tcPr>
            <w:tcW w:w="567" w:type="dxa"/>
            <w:tcBorders>
              <w:top w:val="single" w:sz="4" w:space="0" w:color="000000"/>
              <w:left w:val="single" w:sz="4" w:space="0" w:color="000000"/>
              <w:bottom w:val="single" w:sz="4" w:space="0" w:color="000000"/>
            </w:tcBorders>
          </w:tcPr>
          <w:p w14:paraId="55FC44BF"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tc>
        <w:tc>
          <w:tcPr>
            <w:tcW w:w="2547" w:type="dxa"/>
            <w:tcBorders>
              <w:top w:val="single" w:sz="4" w:space="0" w:color="000000"/>
              <w:left w:val="single" w:sz="4" w:space="0" w:color="000000"/>
              <w:bottom w:val="single" w:sz="4" w:space="0" w:color="000000"/>
            </w:tcBorders>
          </w:tcPr>
          <w:p w14:paraId="49E6273B" w14:textId="77777777" w:rsidR="00254A72" w:rsidRDefault="00BA3402">
            <w:pPr>
              <w:widowControl/>
              <w:autoSpaceDE/>
              <w:autoSpaceDN/>
              <w:adjustRightInd/>
              <w:rPr>
                <w:spacing w:val="-2"/>
                <w:sz w:val="24"/>
                <w:szCs w:val="24"/>
                <w:lang w:eastAsia="en-US"/>
              </w:rPr>
            </w:pPr>
            <w:r>
              <w:rPr>
                <w:spacing w:val="-2"/>
                <w:sz w:val="24"/>
                <w:szCs w:val="24"/>
                <w:lang w:eastAsia="en-US"/>
              </w:rPr>
              <w:t xml:space="preserve">Тема 2. </w:t>
            </w:r>
          </w:p>
          <w:p w14:paraId="1D7BE617" w14:textId="77777777" w:rsidR="00254A72" w:rsidRDefault="00BA3402">
            <w:pPr>
              <w:widowControl/>
              <w:autoSpaceDE/>
              <w:autoSpaceDN/>
              <w:adjustRightInd/>
              <w:rPr>
                <w:spacing w:val="-2"/>
                <w:sz w:val="24"/>
                <w:szCs w:val="24"/>
                <w:lang w:eastAsia="en-US"/>
              </w:rPr>
            </w:pPr>
            <w:r>
              <w:rPr>
                <w:spacing w:val="-2"/>
                <w:sz w:val="24"/>
                <w:szCs w:val="24"/>
                <w:lang w:eastAsia="en-US"/>
              </w:rPr>
              <w:t>Технические средства охраны и контроля доступа</w:t>
            </w:r>
          </w:p>
        </w:tc>
        <w:tc>
          <w:tcPr>
            <w:tcW w:w="992" w:type="dxa"/>
            <w:tcBorders>
              <w:top w:val="single" w:sz="4" w:space="0" w:color="000000"/>
              <w:left w:val="single" w:sz="4" w:space="0" w:color="000000"/>
              <w:bottom w:val="single" w:sz="4" w:space="0" w:color="000000"/>
            </w:tcBorders>
          </w:tcPr>
          <w:p w14:paraId="3536CA29"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14</w:t>
            </w:r>
          </w:p>
          <w:p w14:paraId="11F65D84"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336E4388"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48" w:type="dxa"/>
            <w:tcBorders>
              <w:top w:val="single" w:sz="4" w:space="0" w:color="000000"/>
              <w:left w:val="single" w:sz="4" w:space="0" w:color="000000"/>
              <w:bottom w:val="single" w:sz="4" w:space="0" w:color="000000"/>
            </w:tcBorders>
          </w:tcPr>
          <w:p w14:paraId="28218330"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6</w:t>
            </w:r>
          </w:p>
          <w:p w14:paraId="28B2868E"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63E0BF50"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53" w:type="dxa"/>
            <w:tcBorders>
              <w:top w:val="single" w:sz="4" w:space="0" w:color="000000"/>
              <w:left w:val="single" w:sz="4" w:space="0" w:color="000000"/>
              <w:bottom w:val="single" w:sz="4" w:space="0" w:color="000000"/>
            </w:tcBorders>
          </w:tcPr>
          <w:p w14:paraId="40185613"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tc>
        <w:tc>
          <w:tcPr>
            <w:tcW w:w="1078" w:type="dxa"/>
            <w:tcBorders>
              <w:top w:val="single" w:sz="4" w:space="0" w:color="000000"/>
              <w:left w:val="single" w:sz="4" w:space="0" w:color="000000"/>
              <w:bottom w:val="single" w:sz="4" w:space="0" w:color="000000"/>
            </w:tcBorders>
          </w:tcPr>
          <w:p w14:paraId="00AAF3F8"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4</w:t>
            </w:r>
          </w:p>
        </w:tc>
        <w:tc>
          <w:tcPr>
            <w:tcW w:w="1048" w:type="dxa"/>
            <w:tcBorders>
              <w:top w:val="single" w:sz="4" w:space="0" w:color="000000"/>
              <w:left w:val="single" w:sz="4" w:space="0" w:color="000000"/>
              <w:bottom w:val="single" w:sz="4" w:space="0" w:color="000000"/>
              <w:right w:val="single" w:sz="4" w:space="0" w:color="000000"/>
            </w:tcBorders>
          </w:tcPr>
          <w:p w14:paraId="395E1523" w14:textId="77777777" w:rsidR="00254A72" w:rsidRDefault="00BA3402">
            <w:pPr>
              <w:widowControl/>
              <w:autoSpaceDE/>
              <w:autoSpaceDN/>
              <w:adjustRightInd/>
              <w:spacing w:after="160" w:line="259" w:lineRule="auto"/>
              <w:jc w:val="center"/>
              <w:rPr>
                <w:rFonts w:eastAsia="SimSun"/>
                <w:sz w:val="24"/>
                <w:szCs w:val="24"/>
                <w:lang w:eastAsia="ar-SA"/>
              </w:rPr>
            </w:pPr>
            <w:r>
              <w:rPr>
                <w:rFonts w:eastAsia="SimSun"/>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695DA15A" w14:textId="77777777" w:rsidR="00254A72" w:rsidRDefault="00BA3402">
            <w:pPr>
              <w:widowControl/>
              <w:autoSpaceDE/>
              <w:autoSpaceDN/>
              <w:adjustRightInd/>
              <w:rPr>
                <w:rFonts w:eastAsia="SimSun"/>
                <w:sz w:val="24"/>
                <w:szCs w:val="24"/>
                <w:lang w:eastAsia="ar-SA"/>
              </w:rPr>
            </w:pPr>
            <w:r>
              <w:rPr>
                <w:rFonts w:eastAsia="SimSun"/>
                <w:sz w:val="24"/>
                <w:szCs w:val="24"/>
                <w:lang w:eastAsia="ar-SA"/>
              </w:rPr>
              <w:t xml:space="preserve">Защита учебно-практического задания </w:t>
            </w:r>
          </w:p>
        </w:tc>
      </w:tr>
      <w:tr w:rsidR="00254A72" w14:paraId="75298BCD" w14:textId="77777777" w:rsidTr="00BF60FE">
        <w:trPr>
          <w:trHeight w:val="1509"/>
          <w:jc w:val="center"/>
        </w:trPr>
        <w:tc>
          <w:tcPr>
            <w:tcW w:w="567" w:type="dxa"/>
            <w:tcBorders>
              <w:top w:val="single" w:sz="4" w:space="0" w:color="000000"/>
              <w:left w:val="single" w:sz="4" w:space="0" w:color="000000"/>
              <w:bottom w:val="single" w:sz="4" w:space="0" w:color="000000"/>
            </w:tcBorders>
          </w:tcPr>
          <w:p w14:paraId="583B44E5"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3.</w:t>
            </w:r>
          </w:p>
        </w:tc>
        <w:tc>
          <w:tcPr>
            <w:tcW w:w="2547" w:type="dxa"/>
            <w:tcBorders>
              <w:top w:val="single" w:sz="4" w:space="0" w:color="000000"/>
              <w:left w:val="single" w:sz="4" w:space="0" w:color="000000"/>
              <w:bottom w:val="single" w:sz="4" w:space="0" w:color="000000"/>
            </w:tcBorders>
          </w:tcPr>
          <w:p w14:paraId="74CEE326"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 xml:space="preserve">Тема 3. </w:t>
            </w:r>
          </w:p>
          <w:p w14:paraId="3FED2077"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Видеонаблюдение в системе защиты объекта информатизации</w:t>
            </w:r>
          </w:p>
        </w:tc>
        <w:tc>
          <w:tcPr>
            <w:tcW w:w="992" w:type="dxa"/>
            <w:tcBorders>
              <w:top w:val="single" w:sz="4" w:space="0" w:color="000000"/>
              <w:left w:val="single" w:sz="4" w:space="0" w:color="000000"/>
              <w:bottom w:val="single" w:sz="4" w:space="0" w:color="000000"/>
            </w:tcBorders>
          </w:tcPr>
          <w:p w14:paraId="07035238"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14</w:t>
            </w:r>
          </w:p>
          <w:p w14:paraId="2575F1C8"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38C94B6A"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1D5EFF78"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48" w:type="dxa"/>
            <w:tcBorders>
              <w:top w:val="single" w:sz="4" w:space="0" w:color="000000"/>
              <w:left w:val="single" w:sz="4" w:space="0" w:color="000000"/>
              <w:bottom w:val="single" w:sz="4" w:space="0" w:color="000000"/>
            </w:tcBorders>
          </w:tcPr>
          <w:p w14:paraId="607B6FE4"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6</w:t>
            </w:r>
          </w:p>
          <w:p w14:paraId="7A805ABC"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2925E77E"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2E2E96BB"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53" w:type="dxa"/>
            <w:tcBorders>
              <w:top w:val="single" w:sz="4" w:space="0" w:color="000000"/>
              <w:left w:val="single" w:sz="4" w:space="0" w:color="000000"/>
              <w:bottom w:val="single" w:sz="4" w:space="0" w:color="000000"/>
            </w:tcBorders>
          </w:tcPr>
          <w:p w14:paraId="4C594220"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p w14:paraId="174A9653"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2375B9AF"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78" w:type="dxa"/>
            <w:tcBorders>
              <w:top w:val="single" w:sz="4" w:space="0" w:color="000000"/>
              <w:left w:val="single" w:sz="4" w:space="0" w:color="000000"/>
              <w:bottom w:val="single" w:sz="4" w:space="0" w:color="000000"/>
            </w:tcBorders>
          </w:tcPr>
          <w:p w14:paraId="766125A5"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4</w:t>
            </w:r>
          </w:p>
          <w:p w14:paraId="07EE1831"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48" w:type="dxa"/>
            <w:tcBorders>
              <w:top w:val="single" w:sz="4" w:space="0" w:color="000000"/>
              <w:left w:val="single" w:sz="4" w:space="0" w:color="000000"/>
              <w:bottom w:val="single" w:sz="4" w:space="0" w:color="000000"/>
              <w:right w:val="single" w:sz="4" w:space="0" w:color="000000"/>
            </w:tcBorders>
          </w:tcPr>
          <w:p w14:paraId="5422BCFB"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53B8D754" w14:textId="77777777" w:rsidR="00254A72" w:rsidRDefault="00BA3402">
            <w:pPr>
              <w:widowControl/>
              <w:autoSpaceDE/>
              <w:autoSpaceDN/>
              <w:adjustRightInd/>
              <w:rPr>
                <w:rFonts w:eastAsia="SimSun"/>
                <w:sz w:val="24"/>
                <w:szCs w:val="24"/>
                <w:lang w:eastAsia="ar-SA"/>
              </w:rPr>
            </w:pPr>
            <w:r>
              <w:rPr>
                <w:rFonts w:eastAsia="SimSun"/>
                <w:sz w:val="24"/>
                <w:szCs w:val="24"/>
                <w:lang w:eastAsia="ar-SA"/>
              </w:rPr>
              <w:t xml:space="preserve">Защита учебно-практического задания </w:t>
            </w:r>
          </w:p>
        </w:tc>
      </w:tr>
      <w:tr w:rsidR="00254A72" w14:paraId="78917A6A" w14:textId="77777777" w:rsidTr="00BF60FE">
        <w:trPr>
          <w:trHeight w:val="1463"/>
          <w:jc w:val="center"/>
        </w:trPr>
        <w:tc>
          <w:tcPr>
            <w:tcW w:w="567" w:type="dxa"/>
            <w:tcBorders>
              <w:top w:val="single" w:sz="4" w:space="0" w:color="000000"/>
              <w:left w:val="single" w:sz="4" w:space="0" w:color="000000"/>
              <w:bottom w:val="single" w:sz="4" w:space="0" w:color="000000"/>
            </w:tcBorders>
          </w:tcPr>
          <w:p w14:paraId="55E532F4"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4.</w:t>
            </w:r>
          </w:p>
        </w:tc>
        <w:tc>
          <w:tcPr>
            <w:tcW w:w="2547" w:type="dxa"/>
            <w:tcBorders>
              <w:top w:val="single" w:sz="4" w:space="0" w:color="000000"/>
              <w:left w:val="single" w:sz="4" w:space="0" w:color="000000"/>
              <w:bottom w:val="single" w:sz="4" w:space="0" w:color="000000"/>
            </w:tcBorders>
          </w:tcPr>
          <w:p w14:paraId="54E0A1AB"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 xml:space="preserve">Тема 4. </w:t>
            </w:r>
          </w:p>
          <w:p w14:paraId="48A6ED98"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Пожарная сигнализация в системе интегрированной защиты информации</w:t>
            </w:r>
          </w:p>
        </w:tc>
        <w:tc>
          <w:tcPr>
            <w:tcW w:w="992" w:type="dxa"/>
            <w:tcBorders>
              <w:top w:val="single" w:sz="4" w:space="0" w:color="000000"/>
              <w:left w:val="single" w:sz="4" w:space="0" w:color="000000"/>
              <w:bottom w:val="single" w:sz="4" w:space="0" w:color="000000"/>
            </w:tcBorders>
          </w:tcPr>
          <w:p w14:paraId="46F5BD34"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14</w:t>
            </w:r>
          </w:p>
        </w:tc>
        <w:tc>
          <w:tcPr>
            <w:tcW w:w="848" w:type="dxa"/>
            <w:tcBorders>
              <w:top w:val="single" w:sz="4" w:space="0" w:color="000000"/>
              <w:left w:val="single" w:sz="4" w:space="0" w:color="000000"/>
              <w:bottom w:val="single" w:sz="4" w:space="0" w:color="000000"/>
            </w:tcBorders>
          </w:tcPr>
          <w:p w14:paraId="5C685DB0"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6</w:t>
            </w:r>
          </w:p>
          <w:p w14:paraId="2ADF1510"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4B37BE69"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34909371"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853" w:type="dxa"/>
            <w:tcBorders>
              <w:top w:val="single" w:sz="4" w:space="0" w:color="000000"/>
              <w:left w:val="single" w:sz="4" w:space="0" w:color="000000"/>
              <w:bottom w:val="single" w:sz="4" w:space="0" w:color="000000"/>
            </w:tcBorders>
          </w:tcPr>
          <w:p w14:paraId="297532F7"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p w14:paraId="1030EA33"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3F957068"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78" w:type="dxa"/>
            <w:tcBorders>
              <w:top w:val="single" w:sz="4" w:space="0" w:color="000000"/>
              <w:left w:val="single" w:sz="4" w:space="0" w:color="000000"/>
              <w:bottom w:val="single" w:sz="4" w:space="0" w:color="000000"/>
            </w:tcBorders>
          </w:tcPr>
          <w:p w14:paraId="6306235D"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4</w:t>
            </w:r>
          </w:p>
          <w:p w14:paraId="7D87A1F7" w14:textId="77777777" w:rsidR="00254A72" w:rsidRDefault="00254A72">
            <w:pPr>
              <w:widowControl/>
              <w:autoSpaceDE/>
              <w:autoSpaceDN/>
              <w:adjustRightInd/>
              <w:snapToGrid w:val="0"/>
              <w:spacing w:line="276" w:lineRule="auto"/>
              <w:jc w:val="center"/>
              <w:rPr>
                <w:rFonts w:eastAsia="SimSun"/>
                <w:sz w:val="24"/>
                <w:szCs w:val="24"/>
                <w:lang w:eastAsia="ar-SA"/>
              </w:rPr>
            </w:pPr>
          </w:p>
          <w:p w14:paraId="575D723F" w14:textId="77777777" w:rsidR="00254A72" w:rsidRDefault="00254A72">
            <w:pPr>
              <w:widowControl/>
              <w:autoSpaceDE/>
              <w:autoSpaceDN/>
              <w:adjustRightInd/>
              <w:snapToGrid w:val="0"/>
              <w:spacing w:line="276" w:lineRule="auto"/>
              <w:jc w:val="center"/>
              <w:rPr>
                <w:rFonts w:eastAsia="SimSun"/>
                <w:sz w:val="24"/>
                <w:szCs w:val="24"/>
                <w:lang w:eastAsia="ar-SA"/>
              </w:rPr>
            </w:pPr>
          </w:p>
        </w:tc>
        <w:tc>
          <w:tcPr>
            <w:tcW w:w="1048" w:type="dxa"/>
            <w:tcBorders>
              <w:top w:val="single" w:sz="4" w:space="0" w:color="000000"/>
              <w:left w:val="single" w:sz="4" w:space="0" w:color="000000"/>
              <w:bottom w:val="single" w:sz="4" w:space="0" w:color="000000"/>
              <w:right w:val="single" w:sz="4" w:space="0" w:color="000000"/>
            </w:tcBorders>
          </w:tcPr>
          <w:p w14:paraId="36F4BBEB"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65DA08D3" w14:textId="77777777" w:rsidR="00254A72" w:rsidRDefault="00BA3402">
            <w:pPr>
              <w:widowControl/>
              <w:autoSpaceDE/>
              <w:autoSpaceDN/>
              <w:adjustRightInd/>
              <w:rPr>
                <w:rFonts w:eastAsia="SimSun"/>
                <w:sz w:val="24"/>
                <w:szCs w:val="24"/>
                <w:lang w:eastAsia="ar-SA"/>
              </w:rPr>
            </w:pPr>
            <w:r>
              <w:rPr>
                <w:rFonts w:eastAsia="SimSun"/>
                <w:sz w:val="24"/>
                <w:szCs w:val="24"/>
                <w:lang w:eastAsia="ar-SA"/>
              </w:rPr>
              <w:t xml:space="preserve">Защита учебно-практического задания </w:t>
            </w:r>
          </w:p>
        </w:tc>
      </w:tr>
      <w:tr w:rsidR="00254A72" w14:paraId="4CD69757" w14:textId="77777777" w:rsidTr="00BF60FE">
        <w:trPr>
          <w:trHeight w:val="561"/>
          <w:jc w:val="center"/>
        </w:trPr>
        <w:tc>
          <w:tcPr>
            <w:tcW w:w="567" w:type="dxa"/>
            <w:tcBorders>
              <w:top w:val="single" w:sz="4" w:space="0" w:color="000000"/>
              <w:left w:val="single" w:sz="4" w:space="0" w:color="000000"/>
              <w:bottom w:val="single" w:sz="4" w:space="0" w:color="000000"/>
            </w:tcBorders>
          </w:tcPr>
          <w:p w14:paraId="001226B4" w14:textId="77777777" w:rsidR="00254A72" w:rsidRDefault="00BA3402">
            <w:pPr>
              <w:widowControl/>
              <w:autoSpaceDE/>
              <w:autoSpaceDN/>
              <w:adjustRightInd/>
              <w:snapToGrid w:val="0"/>
              <w:spacing w:line="276" w:lineRule="auto"/>
              <w:jc w:val="center"/>
              <w:rPr>
                <w:rFonts w:eastAsia="SimSun"/>
                <w:sz w:val="24"/>
                <w:szCs w:val="24"/>
                <w:lang w:val="en-US" w:eastAsia="ar-SA"/>
              </w:rPr>
            </w:pPr>
            <w:r>
              <w:rPr>
                <w:rFonts w:eastAsia="SimSun"/>
                <w:sz w:val="24"/>
                <w:szCs w:val="24"/>
                <w:lang w:eastAsia="ar-SA"/>
              </w:rPr>
              <w:t>5</w:t>
            </w:r>
            <w:r>
              <w:rPr>
                <w:rFonts w:eastAsia="SimSun"/>
                <w:sz w:val="24"/>
                <w:szCs w:val="24"/>
                <w:lang w:val="en-US" w:eastAsia="ar-SA"/>
              </w:rPr>
              <w:t>.</w:t>
            </w:r>
          </w:p>
        </w:tc>
        <w:tc>
          <w:tcPr>
            <w:tcW w:w="2547" w:type="dxa"/>
            <w:tcBorders>
              <w:top w:val="single" w:sz="4" w:space="0" w:color="000000"/>
              <w:left w:val="single" w:sz="4" w:space="0" w:color="000000"/>
              <w:bottom w:val="single" w:sz="4" w:space="0" w:color="000000"/>
            </w:tcBorders>
          </w:tcPr>
          <w:p w14:paraId="536373F9"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 xml:space="preserve">Тема 5. </w:t>
            </w:r>
          </w:p>
          <w:p w14:paraId="2964F439" w14:textId="77777777" w:rsidR="00254A72" w:rsidRDefault="00BA3402">
            <w:pPr>
              <w:widowControl/>
              <w:autoSpaceDE/>
              <w:autoSpaceDN/>
              <w:adjustRightInd/>
              <w:rPr>
                <w:rFonts w:eastAsia="Calibri"/>
                <w:strike/>
                <w:sz w:val="24"/>
                <w:szCs w:val="24"/>
                <w:lang w:eastAsia="en-US"/>
              </w:rPr>
            </w:pPr>
            <w:r>
              <w:rPr>
                <w:rFonts w:eastAsia="Calibri"/>
                <w:bCs/>
                <w:sz w:val="24"/>
                <w:szCs w:val="24"/>
                <w:lang w:eastAsia="en-US"/>
              </w:rPr>
              <w:t>Лицензирование деятельности по технической защите конфиденциальной информации</w:t>
            </w:r>
          </w:p>
        </w:tc>
        <w:tc>
          <w:tcPr>
            <w:tcW w:w="992" w:type="dxa"/>
            <w:tcBorders>
              <w:top w:val="single" w:sz="4" w:space="0" w:color="000000"/>
              <w:left w:val="single" w:sz="4" w:space="0" w:color="000000"/>
              <w:bottom w:val="single" w:sz="4" w:space="0" w:color="000000"/>
            </w:tcBorders>
          </w:tcPr>
          <w:p w14:paraId="20F9EAE0"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16</w:t>
            </w:r>
          </w:p>
        </w:tc>
        <w:tc>
          <w:tcPr>
            <w:tcW w:w="848" w:type="dxa"/>
            <w:tcBorders>
              <w:top w:val="single" w:sz="4" w:space="0" w:color="000000"/>
              <w:left w:val="single" w:sz="4" w:space="0" w:color="000000"/>
              <w:bottom w:val="single" w:sz="4" w:space="0" w:color="000000"/>
            </w:tcBorders>
          </w:tcPr>
          <w:p w14:paraId="2EB467BF"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853" w:type="dxa"/>
            <w:tcBorders>
              <w:top w:val="single" w:sz="4" w:space="0" w:color="000000"/>
              <w:left w:val="single" w:sz="4" w:space="0" w:color="000000"/>
              <w:bottom w:val="single" w:sz="4" w:space="0" w:color="000000"/>
            </w:tcBorders>
          </w:tcPr>
          <w:p w14:paraId="59FCD218"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tc>
        <w:tc>
          <w:tcPr>
            <w:tcW w:w="1078" w:type="dxa"/>
            <w:tcBorders>
              <w:top w:val="single" w:sz="4" w:space="0" w:color="000000"/>
              <w:left w:val="single" w:sz="4" w:space="0" w:color="000000"/>
              <w:bottom w:val="single" w:sz="4" w:space="0" w:color="000000"/>
            </w:tcBorders>
          </w:tcPr>
          <w:p w14:paraId="5314B60A"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6</w:t>
            </w:r>
          </w:p>
        </w:tc>
        <w:tc>
          <w:tcPr>
            <w:tcW w:w="1048" w:type="dxa"/>
            <w:tcBorders>
              <w:top w:val="single" w:sz="4" w:space="0" w:color="000000"/>
              <w:left w:val="single" w:sz="4" w:space="0" w:color="000000"/>
              <w:bottom w:val="single" w:sz="4" w:space="0" w:color="000000"/>
              <w:right w:val="single" w:sz="4" w:space="0" w:color="000000"/>
            </w:tcBorders>
          </w:tcPr>
          <w:p w14:paraId="5C9876DF"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60152FA9" w14:textId="77777777" w:rsidR="00254A72" w:rsidRDefault="00BA3402">
            <w:pPr>
              <w:widowControl/>
              <w:autoSpaceDE/>
              <w:autoSpaceDN/>
              <w:adjustRightInd/>
              <w:rPr>
                <w:rFonts w:eastAsia="SimSun"/>
                <w:sz w:val="24"/>
                <w:szCs w:val="24"/>
                <w:lang w:eastAsia="ar-SA"/>
              </w:rPr>
            </w:pPr>
            <w:r>
              <w:rPr>
                <w:rFonts w:eastAsia="SimSun"/>
                <w:sz w:val="24"/>
                <w:szCs w:val="24"/>
                <w:lang w:eastAsia="ar-SA"/>
              </w:rPr>
              <w:t xml:space="preserve">Защита учебно-практического задания </w:t>
            </w:r>
          </w:p>
          <w:p w14:paraId="27D260C1" w14:textId="77777777" w:rsidR="00254A72" w:rsidRDefault="00254A72">
            <w:pPr>
              <w:widowControl/>
              <w:autoSpaceDE/>
              <w:autoSpaceDN/>
              <w:adjustRightInd/>
              <w:spacing w:after="160" w:line="259" w:lineRule="auto"/>
              <w:rPr>
                <w:rFonts w:eastAsia="SimSun"/>
                <w:sz w:val="24"/>
                <w:szCs w:val="24"/>
                <w:lang w:eastAsia="ar-SA"/>
              </w:rPr>
            </w:pPr>
          </w:p>
        </w:tc>
      </w:tr>
      <w:tr w:rsidR="00254A72" w14:paraId="273D959C" w14:textId="77777777" w:rsidTr="00BF60FE">
        <w:trPr>
          <w:trHeight w:val="561"/>
          <w:jc w:val="center"/>
        </w:trPr>
        <w:tc>
          <w:tcPr>
            <w:tcW w:w="567" w:type="dxa"/>
            <w:tcBorders>
              <w:top w:val="single" w:sz="4" w:space="0" w:color="000000"/>
              <w:left w:val="single" w:sz="4" w:space="0" w:color="000000"/>
              <w:bottom w:val="single" w:sz="4" w:space="0" w:color="000000"/>
            </w:tcBorders>
          </w:tcPr>
          <w:p w14:paraId="5F78CC88" w14:textId="77777777" w:rsidR="00254A72" w:rsidRDefault="00BA3402">
            <w:pPr>
              <w:widowControl/>
              <w:autoSpaceDE/>
              <w:autoSpaceDN/>
              <w:adjustRightInd/>
              <w:snapToGrid w:val="0"/>
              <w:spacing w:line="276" w:lineRule="auto"/>
              <w:jc w:val="center"/>
              <w:rPr>
                <w:rFonts w:eastAsia="SimSun"/>
                <w:sz w:val="24"/>
                <w:szCs w:val="24"/>
                <w:lang w:val="en-US" w:eastAsia="ar-SA"/>
              </w:rPr>
            </w:pPr>
            <w:r>
              <w:rPr>
                <w:rFonts w:eastAsia="SimSun"/>
                <w:sz w:val="24"/>
                <w:szCs w:val="24"/>
                <w:lang w:eastAsia="ar-SA"/>
              </w:rPr>
              <w:t>6</w:t>
            </w:r>
            <w:r>
              <w:rPr>
                <w:rFonts w:eastAsia="SimSun"/>
                <w:sz w:val="24"/>
                <w:szCs w:val="24"/>
                <w:lang w:val="en-US" w:eastAsia="ar-SA"/>
              </w:rPr>
              <w:t>.</w:t>
            </w:r>
          </w:p>
        </w:tc>
        <w:tc>
          <w:tcPr>
            <w:tcW w:w="2547" w:type="dxa"/>
            <w:tcBorders>
              <w:top w:val="single" w:sz="4" w:space="0" w:color="000000"/>
              <w:left w:val="single" w:sz="4" w:space="0" w:color="000000"/>
              <w:bottom w:val="single" w:sz="4" w:space="0" w:color="000000"/>
            </w:tcBorders>
          </w:tcPr>
          <w:p w14:paraId="384B54C6" w14:textId="77777777" w:rsidR="00254A72" w:rsidRDefault="00BA3402">
            <w:pPr>
              <w:widowControl/>
              <w:autoSpaceDE/>
              <w:autoSpaceDN/>
              <w:adjustRightInd/>
              <w:rPr>
                <w:rFonts w:eastAsia="Calibri"/>
                <w:sz w:val="24"/>
                <w:szCs w:val="24"/>
                <w:lang w:eastAsia="en-US"/>
              </w:rPr>
            </w:pPr>
            <w:r>
              <w:rPr>
                <w:rFonts w:eastAsia="Calibri"/>
                <w:sz w:val="24"/>
                <w:szCs w:val="24"/>
                <w:lang w:eastAsia="en-US"/>
              </w:rPr>
              <w:t xml:space="preserve">Тема 6. </w:t>
            </w:r>
          </w:p>
          <w:p w14:paraId="3D0001D4" w14:textId="77777777" w:rsidR="00254A72" w:rsidRDefault="00BA3402">
            <w:pPr>
              <w:widowControl/>
              <w:autoSpaceDE/>
              <w:autoSpaceDN/>
              <w:adjustRightInd/>
              <w:rPr>
                <w:rFonts w:eastAsia="Calibri"/>
                <w:strike/>
                <w:sz w:val="24"/>
                <w:szCs w:val="24"/>
                <w:lang w:eastAsia="en-US"/>
              </w:rPr>
            </w:pPr>
            <w:r>
              <w:rPr>
                <w:rFonts w:eastAsia="Calibri"/>
                <w:bCs/>
                <w:sz w:val="24"/>
                <w:szCs w:val="24"/>
                <w:lang w:eastAsia="en-US"/>
              </w:rPr>
              <w:t>Система сертификации средств защиты информации</w:t>
            </w:r>
          </w:p>
        </w:tc>
        <w:tc>
          <w:tcPr>
            <w:tcW w:w="992" w:type="dxa"/>
            <w:tcBorders>
              <w:top w:val="single" w:sz="4" w:space="0" w:color="000000"/>
              <w:left w:val="single" w:sz="4" w:space="0" w:color="000000"/>
              <w:bottom w:val="single" w:sz="4" w:space="0" w:color="000000"/>
            </w:tcBorders>
          </w:tcPr>
          <w:p w14:paraId="4452E9F2"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16</w:t>
            </w:r>
          </w:p>
        </w:tc>
        <w:tc>
          <w:tcPr>
            <w:tcW w:w="848" w:type="dxa"/>
            <w:tcBorders>
              <w:top w:val="single" w:sz="4" w:space="0" w:color="000000"/>
              <w:left w:val="single" w:sz="4" w:space="0" w:color="000000"/>
              <w:bottom w:val="single" w:sz="4" w:space="0" w:color="000000"/>
            </w:tcBorders>
          </w:tcPr>
          <w:p w14:paraId="3BE5D124"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853" w:type="dxa"/>
            <w:tcBorders>
              <w:top w:val="single" w:sz="4" w:space="0" w:color="000000"/>
              <w:left w:val="single" w:sz="4" w:space="0" w:color="000000"/>
              <w:bottom w:val="single" w:sz="4" w:space="0" w:color="000000"/>
            </w:tcBorders>
          </w:tcPr>
          <w:p w14:paraId="7A951EF4"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2</w:t>
            </w:r>
          </w:p>
        </w:tc>
        <w:tc>
          <w:tcPr>
            <w:tcW w:w="1078" w:type="dxa"/>
            <w:tcBorders>
              <w:top w:val="single" w:sz="4" w:space="0" w:color="000000"/>
              <w:left w:val="single" w:sz="4" w:space="0" w:color="000000"/>
              <w:bottom w:val="single" w:sz="4" w:space="0" w:color="000000"/>
            </w:tcBorders>
          </w:tcPr>
          <w:p w14:paraId="45D15E6B"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6</w:t>
            </w:r>
          </w:p>
        </w:tc>
        <w:tc>
          <w:tcPr>
            <w:tcW w:w="1048" w:type="dxa"/>
            <w:tcBorders>
              <w:top w:val="single" w:sz="4" w:space="0" w:color="000000"/>
              <w:left w:val="single" w:sz="4" w:space="0" w:color="000000"/>
              <w:bottom w:val="single" w:sz="4" w:space="0" w:color="000000"/>
              <w:right w:val="single" w:sz="4" w:space="0" w:color="000000"/>
            </w:tcBorders>
          </w:tcPr>
          <w:p w14:paraId="0C1FF861" w14:textId="77777777" w:rsidR="00254A72" w:rsidRDefault="00BA3402">
            <w:pPr>
              <w:widowControl/>
              <w:autoSpaceDE/>
              <w:autoSpaceDN/>
              <w:adjustRightInd/>
              <w:snapToGrid w:val="0"/>
              <w:spacing w:line="276" w:lineRule="auto"/>
              <w:jc w:val="center"/>
              <w:rPr>
                <w:rFonts w:eastAsia="SimSun"/>
                <w:sz w:val="24"/>
                <w:szCs w:val="24"/>
                <w:lang w:eastAsia="ar-SA"/>
              </w:rPr>
            </w:pPr>
            <w:r>
              <w:rPr>
                <w:rFonts w:eastAsia="SimSun"/>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41885BFB" w14:textId="77777777" w:rsidR="00254A72" w:rsidRDefault="00BA3402">
            <w:pPr>
              <w:widowControl/>
              <w:autoSpaceDE/>
              <w:autoSpaceDN/>
              <w:adjustRightInd/>
              <w:rPr>
                <w:rFonts w:eastAsia="SimSun"/>
                <w:sz w:val="24"/>
                <w:szCs w:val="24"/>
                <w:lang w:eastAsia="ar-SA"/>
              </w:rPr>
            </w:pPr>
            <w:r>
              <w:rPr>
                <w:rFonts w:eastAsia="SimSun"/>
                <w:sz w:val="24"/>
                <w:szCs w:val="24"/>
                <w:lang w:eastAsia="ar-SA"/>
              </w:rPr>
              <w:t xml:space="preserve">Защита учебно-практического задания </w:t>
            </w:r>
          </w:p>
        </w:tc>
      </w:tr>
      <w:tr w:rsidR="00254A72" w14:paraId="4881AF72" w14:textId="77777777" w:rsidTr="00BF60FE">
        <w:trPr>
          <w:trHeight w:val="2165"/>
          <w:jc w:val="center"/>
        </w:trPr>
        <w:tc>
          <w:tcPr>
            <w:tcW w:w="567" w:type="dxa"/>
            <w:tcBorders>
              <w:top w:val="single" w:sz="4" w:space="0" w:color="000000"/>
              <w:left w:val="single" w:sz="4" w:space="0" w:color="000000"/>
              <w:bottom w:val="single" w:sz="4" w:space="0" w:color="000000"/>
            </w:tcBorders>
          </w:tcPr>
          <w:p w14:paraId="00A14AF5"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lastRenderedPageBreak/>
              <w:t>7.</w:t>
            </w:r>
          </w:p>
        </w:tc>
        <w:tc>
          <w:tcPr>
            <w:tcW w:w="2547" w:type="dxa"/>
            <w:tcBorders>
              <w:top w:val="single" w:sz="4" w:space="0" w:color="000000"/>
              <w:left w:val="single" w:sz="4" w:space="0" w:color="000000"/>
              <w:bottom w:val="single" w:sz="4" w:space="0" w:color="000000"/>
            </w:tcBorders>
          </w:tcPr>
          <w:p w14:paraId="46C53ED8"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Тема 7.</w:t>
            </w:r>
          </w:p>
          <w:p w14:paraId="1808B3E6" w14:textId="56857C16" w:rsidR="00254A72" w:rsidRDefault="00BF60FE">
            <w:pPr>
              <w:widowControl/>
              <w:autoSpaceDE/>
              <w:autoSpaceDN/>
              <w:adjustRightInd/>
              <w:rPr>
                <w:rFonts w:eastAsia="Calibri"/>
                <w:bCs/>
                <w:sz w:val="24"/>
                <w:szCs w:val="24"/>
                <w:lang w:eastAsia="en-US"/>
              </w:rPr>
            </w:pPr>
            <w:r w:rsidRPr="00BF60FE">
              <w:rPr>
                <w:rFonts w:eastAsia="Calibri"/>
                <w:bCs/>
                <w:sz w:val="24"/>
                <w:szCs w:val="24"/>
                <w:lang w:eastAsia="en-US"/>
              </w:rPr>
              <w:t>Поиск средств несанкционированного съема информации и моделирование объектов информатизации по технической защите информации</w:t>
            </w:r>
          </w:p>
        </w:tc>
        <w:tc>
          <w:tcPr>
            <w:tcW w:w="992" w:type="dxa"/>
            <w:tcBorders>
              <w:top w:val="single" w:sz="4" w:space="0" w:color="000000"/>
              <w:left w:val="single" w:sz="4" w:space="0" w:color="000000"/>
              <w:bottom w:val="single" w:sz="4" w:space="0" w:color="000000"/>
            </w:tcBorders>
          </w:tcPr>
          <w:p w14:paraId="20EA2BD0"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14</w:t>
            </w:r>
          </w:p>
        </w:tc>
        <w:tc>
          <w:tcPr>
            <w:tcW w:w="848" w:type="dxa"/>
            <w:tcBorders>
              <w:top w:val="single" w:sz="4" w:space="0" w:color="000000"/>
              <w:left w:val="single" w:sz="4" w:space="0" w:color="000000"/>
              <w:bottom w:val="single" w:sz="4" w:space="0" w:color="000000"/>
            </w:tcBorders>
          </w:tcPr>
          <w:p w14:paraId="529F9950"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6</w:t>
            </w:r>
          </w:p>
        </w:tc>
        <w:tc>
          <w:tcPr>
            <w:tcW w:w="853" w:type="dxa"/>
            <w:tcBorders>
              <w:top w:val="single" w:sz="4" w:space="0" w:color="000000"/>
              <w:left w:val="single" w:sz="4" w:space="0" w:color="000000"/>
              <w:bottom w:val="single" w:sz="4" w:space="0" w:color="000000"/>
            </w:tcBorders>
          </w:tcPr>
          <w:p w14:paraId="4FC9683B"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2</w:t>
            </w:r>
          </w:p>
        </w:tc>
        <w:tc>
          <w:tcPr>
            <w:tcW w:w="1078" w:type="dxa"/>
            <w:tcBorders>
              <w:top w:val="single" w:sz="4" w:space="0" w:color="000000"/>
              <w:left w:val="single" w:sz="4" w:space="0" w:color="000000"/>
              <w:bottom w:val="single" w:sz="4" w:space="0" w:color="000000"/>
            </w:tcBorders>
          </w:tcPr>
          <w:p w14:paraId="7CB074EC"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4</w:t>
            </w:r>
          </w:p>
        </w:tc>
        <w:tc>
          <w:tcPr>
            <w:tcW w:w="1048" w:type="dxa"/>
            <w:tcBorders>
              <w:top w:val="single" w:sz="4" w:space="0" w:color="000000"/>
              <w:left w:val="single" w:sz="4" w:space="0" w:color="000000"/>
              <w:bottom w:val="single" w:sz="4" w:space="0" w:color="000000"/>
              <w:right w:val="single" w:sz="4" w:space="0" w:color="000000"/>
            </w:tcBorders>
          </w:tcPr>
          <w:p w14:paraId="18828B9B"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8</w:t>
            </w:r>
          </w:p>
        </w:tc>
        <w:tc>
          <w:tcPr>
            <w:tcW w:w="1802" w:type="dxa"/>
            <w:tcBorders>
              <w:top w:val="single" w:sz="4" w:space="0" w:color="000000"/>
              <w:left w:val="single" w:sz="4" w:space="0" w:color="000000"/>
              <w:bottom w:val="single" w:sz="4" w:space="0" w:color="000000"/>
              <w:right w:val="single" w:sz="4" w:space="0" w:color="000000"/>
            </w:tcBorders>
          </w:tcPr>
          <w:p w14:paraId="6332752D" w14:textId="77777777" w:rsidR="00254A72" w:rsidRDefault="00BA3402">
            <w:pPr>
              <w:widowControl/>
              <w:autoSpaceDE/>
              <w:autoSpaceDN/>
              <w:adjustRightInd/>
              <w:rPr>
                <w:rFonts w:eastAsia="SimSun"/>
                <w:bCs/>
                <w:sz w:val="24"/>
                <w:szCs w:val="24"/>
                <w:lang w:eastAsia="ar-SA"/>
              </w:rPr>
            </w:pPr>
            <w:r>
              <w:rPr>
                <w:rFonts w:eastAsia="SimSun"/>
                <w:bCs/>
                <w:sz w:val="24"/>
                <w:szCs w:val="24"/>
                <w:lang w:eastAsia="ar-SA"/>
              </w:rPr>
              <w:t xml:space="preserve">Защита учебно-практического задания </w:t>
            </w:r>
          </w:p>
          <w:p w14:paraId="21C61E36" w14:textId="77777777" w:rsidR="00254A72" w:rsidRDefault="00254A72">
            <w:pPr>
              <w:widowControl/>
              <w:autoSpaceDE/>
              <w:autoSpaceDN/>
              <w:adjustRightInd/>
              <w:spacing w:after="160" w:line="259" w:lineRule="auto"/>
              <w:rPr>
                <w:rFonts w:eastAsia="SimSun"/>
                <w:bCs/>
                <w:sz w:val="24"/>
                <w:szCs w:val="24"/>
                <w:lang w:eastAsia="ar-SA"/>
              </w:rPr>
            </w:pPr>
          </w:p>
        </w:tc>
      </w:tr>
      <w:tr w:rsidR="00254A72" w14:paraId="28115FC0" w14:textId="77777777" w:rsidTr="00BF60FE">
        <w:trPr>
          <w:trHeight w:val="561"/>
          <w:jc w:val="center"/>
        </w:trPr>
        <w:tc>
          <w:tcPr>
            <w:tcW w:w="567" w:type="dxa"/>
            <w:tcBorders>
              <w:top w:val="single" w:sz="4" w:space="0" w:color="000000"/>
              <w:left w:val="single" w:sz="4" w:space="0" w:color="000000"/>
              <w:bottom w:val="single" w:sz="4" w:space="0" w:color="000000"/>
            </w:tcBorders>
          </w:tcPr>
          <w:p w14:paraId="32347A3D" w14:textId="77777777" w:rsidR="00254A72" w:rsidRDefault="00BA3402">
            <w:pPr>
              <w:widowControl/>
              <w:autoSpaceDE/>
              <w:autoSpaceDN/>
              <w:adjustRightInd/>
              <w:snapToGrid w:val="0"/>
              <w:spacing w:line="276" w:lineRule="auto"/>
              <w:jc w:val="center"/>
              <w:rPr>
                <w:rFonts w:eastAsia="SimSun"/>
                <w:bCs/>
                <w:sz w:val="24"/>
                <w:szCs w:val="24"/>
                <w:lang w:val="en-US" w:eastAsia="ar-SA"/>
              </w:rPr>
            </w:pPr>
            <w:r>
              <w:rPr>
                <w:rFonts w:eastAsia="SimSun"/>
                <w:bCs/>
                <w:sz w:val="24"/>
                <w:szCs w:val="24"/>
                <w:lang w:eastAsia="ar-SA"/>
              </w:rPr>
              <w:t>8</w:t>
            </w:r>
            <w:r>
              <w:rPr>
                <w:rFonts w:eastAsia="SimSun"/>
                <w:bCs/>
                <w:sz w:val="24"/>
                <w:szCs w:val="24"/>
                <w:lang w:val="en-US" w:eastAsia="ar-SA"/>
              </w:rPr>
              <w:t>.</w:t>
            </w:r>
          </w:p>
        </w:tc>
        <w:tc>
          <w:tcPr>
            <w:tcW w:w="2547" w:type="dxa"/>
            <w:tcBorders>
              <w:top w:val="single" w:sz="4" w:space="0" w:color="000000"/>
              <w:left w:val="single" w:sz="4" w:space="0" w:color="000000"/>
              <w:bottom w:val="single" w:sz="4" w:space="0" w:color="000000"/>
            </w:tcBorders>
          </w:tcPr>
          <w:p w14:paraId="22423720"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8. </w:t>
            </w:r>
          </w:p>
          <w:p w14:paraId="61498C9B"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Противодействие иностранным техническим разведкам и контроль в области технической защиты информации</w:t>
            </w:r>
          </w:p>
        </w:tc>
        <w:tc>
          <w:tcPr>
            <w:tcW w:w="992" w:type="dxa"/>
            <w:tcBorders>
              <w:top w:val="single" w:sz="4" w:space="0" w:color="000000"/>
              <w:left w:val="single" w:sz="4" w:space="0" w:color="000000"/>
              <w:bottom w:val="single" w:sz="4" w:space="0" w:color="000000"/>
            </w:tcBorders>
          </w:tcPr>
          <w:p w14:paraId="5DA4092C"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8</w:t>
            </w:r>
          </w:p>
        </w:tc>
        <w:tc>
          <w:tcPr>
            <w:tcW w:w="848" w:type="dxa"/>
            <w:tcBorders>
              <w:top w:val="single" w:sz="4" w:space="0" w:color="000000"/>
              <w:left w:val="single" w:sz="4" w:space="0" w:color="000000"/>
              <w:bottom w:val="single" w:sz="4" w:space="0" w:color="000000"/>
            </w:tcBorders>
          </w:tcPr>
          <w:p w14:paraId="7900C847"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4</w:t>
            </w:r>
          </w:p>
        </w:tc>
        <w:tc>
          <w:tcPr>
            <w:tcW w:w="853" w:type="dxa"/>
            <w:tcBorders>
              <w:top w:val="single" w:sz="4" w:space="0" w:color="000000"/>
              <w:left w:val="single" w:sz="4" w:space="0" w:color="000000"/>
              <w:bottom w:val="single" w:sz="4" w:space="0" w:color="000000"/>
            </w:tcBorders>
          </w:tcPr>
          <w:p w14:paraId="2E105031"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2</w:t>
            </w:r>
          </w:p>
        </w:tc>
        <w:tc>
          <w:tcPr>
            <w:tcW w:w="1078" w:type="dxa"/>
            <w:tcBorders>
              <w:top w:val="single" w:sz="4" w:space="0" w:color="000000"/>
              <w:left w:val="single" w:sz="4" w:space="0" w:color="000000"/>
              <w:bottom w:val="single" w:sz="4" w:space="0" w:color="000000"/>
            </w:tcBorders>
          </w:tcPr>
          <w:p w14:paraId="42E14024"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2</w:t>
            </w:r>
          </w:p>
        </w:tc>
        <w:tc>
          <w:tcPr>
            <w:tcW w:w="1048" w:type="dxa"/>
            <w:tcBorders>
              <w:top w:val="single" w:sz="4" w:space="0" w:color="000000"/>
              <w:left w:val="single" w:sz="4" w:space="0" w:color="000000"/>
              <w:bottom w:val="single" w:sz="4" w:space="0" w:color="000000"/>
              <w:right w:val="single" w:sz="4" w:space="0" w:color="000000"/>
            </w:tcBorders>
          </w:tcPr>
          <w:p w14:paraId="566684D6" w14:textId="77777777" w:rsidR="00254A72" w:rsidRDefault="00BA3402">
            <w:pPr>
              <w:widowControl/>
              <w:autoSpaceDE/>
              <w:autoSpaceDN/>
              <w:adjustRightInd/>
              <w:snapToGrid w:val="0"/>
              <w:spacing w:line="276" w:lineRule="auto"/>
              <w:jc w:val="center"/>
              <w:rPr>
                <w:rFonts w:eastAsia="SimSun"/>
                <w:bCs/>
                <w:sz w:val="24"/>
                <w:szCs w:val="24"/>
                <w:lang w:eastAsia="ar-SA"/>
              </w:rPr>
            </w:pPr>
            <w:r>
              <w:rPr>
                <w:rFonts w:eastAsia="SimSun"/>
                <w:bCs/>
                <w:sz w:val="24"/>
                <w:szCs w:val="24"/>
                <w:lang w:eastAsia="ar-SA"/>
              </w:rPr>
              <w:t>4</w:t>
            </w:r>
          </w:p>
        </w:tc>
        <w:tc>
          <w:tcPr>
            <w:tcW w:w="1802" w:type="dxa"/>
            <w:tcBorders>
              <w:top w:val="single" w:sz="4" w:space="0" w:color="000000"/>
              <w:left w:val="single" w:sz="4" w:space="0" w:color="000000"/>
              <w:bottom w:val="single" w:sz="4" w:space="0" w:color="000000"/>
              <w:right w:val="single" w:sz="4" w:space="0" w:color="000000"/>
            </w:tcBorders>
          </w:tcPr>
          <w:p w14:paraId="3602E4D4" w14:textId="77777777" w:rsidR="00254A72" w:rsidRDefault="00BA3402">
            <w:pPr>
              <w:widowControl/>
              <w:autoSpaceDE/>
              <w:autoSpaceDN/>
              <w:adjustRightInd/>
              <w:spacing w:after="160" w:line="259" w:lineRule="auto"/>
              <w:rPr>
                <w:rFonts w:eastAsia="SimSun"/>
                <w:bCs/>
                <w:sz w:val="24"/>
                <w:szCs w:val="24"/>
                <w:lang w:eastAsia="ar-SA"/>
              </w:rPr>
            </w:pPr>
            <w:r>
              <w:rPr>
                <w:rFonts w:eastAsia="SimSun"/>
                <w:bCs/>
                <w:sz w:val="24"/>
                <w:szCs w:val="24"/>
                <w:lang w:eastAsia="ar-SA"/>
              </w:rPr>
              <w:t>Учебно-практическое задание</w:t>
            </w:r>
          </w:p>
        </w:tc>
      </w:tr>
      <w:tr w:rsidR="00254A72" w14:paraId="398DC461" w14:textId="77777777" w:rsidTr="00BF60FE">
        <w:trPr>
          <w:trHeight w:val="1739"/>
          <w:jc w:val="center"/>
        </w:trPr>
        <w:tc>
          <w:tcPr>
            <w:tcW w:w="567" w:type="dxa"/>
            <w:tcBorders>
              <w:top w:val="single" w:sz="4" w:space="0" w:color="000000"/>
              <w:left w:val="single" w:sz="4" w:space="0" w:color="000000"/>
              <w:bottom w:val="single" w:sz="4" w:space="0" w:color="000000"/>
            </w:tcBorders>
          </w:tcPr>
          <w:p w14:paraId="3D930E36" w14:textId="77777777" w:rsidR="00254A72" w:rsidRDefault="00254A72">
            <w:pPr>
              <w:widowControl/>
              <w:autoSpaceDE/>
              <w:autoSpaceDN/>
              <w:adjustRightInd/>
              <w:snapToGrid w:val="0"/>
              <w:spacing w:line="276" w:lineRule="auto"/>
              <w:jc w:val="center"/>
              <w:rPr>
                <w:rFonts w:eastAsia="SimSun"/>
                <w:b/>
                <w:sz w:val="24"/>
                <w:szCs w:val="24"/>
                <w:lang w:eastAsia="ar-SA"/>
              </w:rPr>
            </w:pPr>
          </w:p>
        </w:tc>
        <w:tc>
          <w:tcPr>
            <w:tcW w:w="2547" w:type="dxa"/>
            <w:tcBorders>
              <w:top w:val="single" w:sz="4" w:space="0" w:color="000000"/>
              <w:left w:val="single" w:sz="4" w:space="0" w:color="000000"/>
              <w:bottom w:val="single" w:sz="4" w:space="0" w:color="000000"/>
            </w:tcBorders>
          </w:tcPr>
          <w:p w14:paraId="4D94EFB4" w14:textId="77777777" w:rsidR="00254A72" w:rsidRDefault="00BA3402" w:rsidP="00BF60FE">
            <w:pPr>
              <w:widowControl/>
              <w:autoSpaceDE/>
              <w:autoSpaceDN/>
              <w:adjustRightInd/>
              <w:spacing w:before="120" w:after="120"/>
              <w:rPr>
                <w:rFonts w:eastAsia="Calibri"/>
                <w:b/>
                <w:sz w:val="24"/>
                <w:szCs w:val="24"/>
                <w:lang w:eastAsia="en-US"/>
              </w:rPr>
            </w:pPr>
            <w:r>
              <w:rPr>
                <w:rFonts w:eastAsia="Calibri"/>
                <w:b/>
                <w:sz w:val="24"/>
                <w:szCs w:val="24"/>
                <w:lang w:eastAsia="en-US"/>
              </w:rPr>
              <w:t>В целом по дисциплине</w:t>
            </w:r>
          </w:p>
        </w:tc>
        <w:tc>
          <w:tcPr>
            <w:tcW w:w="992" w:type="dxa"/>
            <w:tcBorders>
              <w:top w:val="single" w:sz="4" w:space="0" w:color="000000"/>
              <w:left w:val="single" w:sz="4" w:space="0" w:color="000000"/>
              <w:bottom w:val="single" w:sz="4" w:space="0" w:color="000000"/>
            </w:tcBorders>
          </w:tcPr>
          <w:p w14:paraId="65BCAE2C"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108</w:t>
            </w:r>
          </w:p>
        </w:tc>
        <w:tc>
          <w:tcPr>
            <w:tcW w:w="848" w:type="dxa"/>
            <w:tcBorders>
              <w:top w:val="single" w:sz="4" w:space="0" w:color="000000"/>
              <w:left w:val="single" w:sz="4" w:space="0" w:color="000000"/>
              <w:bottom w:val="single" w:sz="4" w:space="0" w:color="000000"/>
            </w:tcBorders>
          </w:tcPr>
          <w:p w14:paraId="1272A966"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48</w:t>
            </w:r>
          </w:p>
        </w:tc>
        <w:tc>
          <w:tcPr>
            <w:tcW w:w="853" w:type="dxa"/>
            <w:tcBorders>
              <w:top w:val="single" w:sz="4" w:space="0" w:color="000000"/>
              <w:left w:val="single" w:sz="4" w:space="0" w:color="000000"/>
              <w:bottom w:val="single" w:sz="4" w:space="0" w:color="000000"/>
            </w:tcBorders>
          </w:tcPr>
          <w:p w14:paraId="53D9789C"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16</w:t>
            </w:r>
          </w:p>
        </w:tc>
        <w:tc>
          <w:tcPr>
            <w:tcW w:w="1078" w:type="dxa"/>
            <w:tcBorders>
              <w:top w:val="single" w:sz="4" w:space="0" w:color="000000"/>
              <w:left w:val="single" w:sz="4" w:space="0" w:color="000000"/>
              <w:bottom w:val="single" w:sz="4" w:space="0" w:color="000000"/>
            </w:tcBorders>
          </w:tcPr>
          <w:p w14:paraId="58F4C83F"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32</w:t>
            </w:r>
          </w:p>
        </w:tc>
        <w:tc>
          <w:tcPr>
            <w:tcW w:w="1048" w:type="dxa"/>
            <w:tcBorders>
              <w:top w:val="single" w:sz="4" w:space="0" w:color="000000"/>
              <w:left w:val="single" w:sz="4" w:space="0" w:color="000000"/>
              <w:bottom w:val="single" w:sz="4" w:space="0" w:color="000000"/>
              <w:right w:val="single" w:sz="4" w:space="0" w:color="000000"/>
            </w:tcBorders>
          </w:tcPr>
          <w:p w14:paraId="41B2EEFB"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60</w:t>
            </w:r>
          </w:p>
        </w:tc>
        <w:tc>
          <w:tcPr>
            <w:tcW w:w="1802" w:type="dxa"/>
            <w:tcBorders>
              <w:top w:val="single" w:sz="4" w:space="0" w:color="auto"/>
              <w:left w:val="single" w:sz="4" w:space="0" w:color="auto"/>
              <w:bottom w:val="single" w:sz="4" w:space="0" w:color="auto"/>
              <w:right w:val="single" w:sz="4" w:space="0" w:color="auto"/>
            </w:tcBorders>
          </w:tcPr>
          <w:p w14:paraId="0886E1B6" w14:textId="77777777" w:rsidR="00254A72" w:rsidRDefault="00BA3402">
            <w:pPr>
              <w:widowControl/>
              <w:autoSpaceDE/>
              <w:autoSpaceDN/>
              <w:adjustRightInd/>
              <w:spacing w:after="160" w:line="259" w:lineRule="auto"/>
              <w:rPr>
                <w:rFonts w:eastAsia="SimSun"/>
                <w:b/>
                <w:sz w:val="24"/>
                <w:szCs w:val="24"/>
                <w:lang w:eastAsia="ar-SA"/>
              </w:rPr>
            </w:pPr>
            <w:r>
              <w:rPr>
                <w:rFonts w:eastAsia="SimSun"/>
                <w:sz w:val="24"/>
                <w:szCs w:val="24"/>
                <w:lang w:eastAsia="ar-SA"/>
              </w:rPr>
              <w:t>Согласно учебному плану:</w:t>
            </w:r>
            <w:r>
              <w:rPr>
                <w:bCs/>
                <w:sz w:val="24"/>
                <w:szCs w:val="24"/>
              </w:rPr>
              <w:t xml:space="preserve"> </w:t>
            </w:r>
            <w:r>
              <w:rPr>
                <w:rFonts w:eastAsia="SimSun"/>
                <w:bCs/>
                <w:sz w:val="24"/>
                <w:szCs w:val="24"/>
                <w:lang w:eastAsia="ar-SA"/>
              </w:rPr>
              <w:t>Расчетно-аналитическая работа</w:t>
            </w:r>
          </w:p>
        </w:tc>
      </w:tr>
      <w:tr w:rsidR="00254A72" w14:paraId="43841E43" w14:textId="77777777" w:rsidTr="00BF60FE">
        <w:trPr>
          <w:trHeight w:val="561"/>
          <w:jc w:val="center"/>
        </w:trPr>
        <w:tc>
          <w:tcPr>
            <w:tcW w:w="567" w:type="dxa"/>
            <w:tcBorders>
              <w:top w:val="single" w:sz="4" w:space="0" w:color="000000"/>
              <w:left w:val="single" w:sz="4" w:space="0" w:color="000000"/>
              <w:bottom w:val="single" w:sz="4" w:space="0" w:color="000000"/>
            </w:tcBorders>
          </w:tcPr>
          <w:p w14:paraId="0EB39F19" w14:textId="77777777" w:rsidR="00254A72" w:rsidRDefault="00254A72">
            <w:pPr>
              <w:widowControl/>
              <w:autoSpaceDE/>
              <w:autoSpaceDN/>
              <w:adjustRightInd/>
              <w:snapToGrid w:val="0"/>
              <w:spacing w:line="276" w:lineRule="auto"/>
              <w:jc w:val="center"/>
              <w:rPr>
                <w:rFonts w:eastAsia="SimSun"/>
                <w:b/>
                <w:sz w:val="24"/>
                <w:szCs w:val="24"/>
                <w:lang w:eastAsia="ar-SA"/>
              </w:rPr>
            </w:pPr>
          </w:p>
        </w:tc>
        <w:tc>
          <w:tcPr>
            <w:tcW w:w="2547" w:type="dxa"/>
            <w:tcBorders>
              <w:top w:val="single" w:sz="4" w:space="0" w:color="000000"/>
              <w:left w:val="single" w:sz="4" w:space="0" w:color="000000"/>
              <w:bottom w:val="single" w:sz="4" w:space="0" w:color="000000"/>
            </w:tcBorders>
          </w:tcPr>
          <w:p w14:paraId="1BEB3E1A" w14:textId="77777777" w:rsidR="00254A72" w:rsidRDefault="00BA3402" w:rsidP="00BF60FE">
            <w:pPr>
              <w:widowControl/>
              <w:autoSpaceDE/>
              <w:autoSpaceDN/>
              <w:adjustRightInd/>
              <w:spacing w:before="120" w:after="120"/>
              <w:rPr>
                <w:rFonts w:eastAsia="Calibri"/>
                <w:b/>
                <w:sz w:val="24"/>
                <w:szCs w:val="24"/>
                <w:lang w:eastAsia="en-US"/>
              </w:rPr>
            </w:pPr>
            <w:r>
              <w:rPr>
                <w:rFonts w:eastAsia="Calibri"/>
                <w:b/>
                <w:sz w:val="24"/>
                <w:szCs w:val="24"/>
                <w:lang w:eastAsia="en-US"/>
              </w:rPr>
              <w:t>Итого в %</w:t>
            </w:r>
          </w:p>
        </w:tc>
        <w:tc>
          <w:tcPr>
            <w:tcW w:w="992" w:type="dxa"/>
            <w:tcBorders>
              <w:top w:val="single" w:sz="4" w:space="0" w:color="000000"/>
              <w:left w:val="single" w:sz="4" w:space="0" w:color="000000"/>
              <w:bottom w:val="single" w:sz="4" w:space="0" w:color="000000"/>
            </w:tcBorders>
          </w:tcPr>
          <w:p w14:paraId="2ABA31E1" w14:textId="77777777" w:rsidR="00254A72" w:rsidRDefault="00254A72">
            <w:pPr>
              <w:widowControl/>
              <w:autoSpaceDE/>
              <w:autoSpaceDN/>
              <w:adjustRightInd/>
              <w:snapToGrid w:val="0"/>
              <w:spacing w:line="276" w:lineRule="auto"/>
              <w:jc w:val="center"/>
              <w:rPr>
                <w:rFonts w:eastAsia="SimSun"/>
                <w:b/>
                <w:sz w:val="24"/>
                <w:szCs w:val="24"/>
                <w:lang w:eastAsia="ar-SA"/>
              </w:rPr>
            </w:pPr>
          </w:p>
        </w:tc>
        <w:tc>
          <w:tcPr>
            <w:tcW w:w="848" w:type="dxa"/>
            <w:tcBorders>
              <w:top w:val="single" w:sz="4" w:space="0" w:color="000000"/>
              <w:left w:val="single" w:sz="4" w:space="0" w:color="000000"/>
              <w:bottom w:val="single" w:sz="4" w:space="0" w:color="000000"/>
            </w:tcBorders>
          </w:tcPr>
          <w:p w14:paraId="441854B0"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44</w:t>
            </w:r>
          </w:p>
        </w:tc>
        <w:tc>
          <w:tcPr>
            <w:tcW w:w="853" w:type="dxa"/>
            <w:tcBorders>
              <w:top w:val="single" w:sz="4" w:space="0" w:color="000000"/>
              <w:left w:val="single" w:sz="4" w:space="0" w:color="000000"/>
              <w:bottom w:val="single" w:sz="4" w:space="0" w:color="000000"/>
            </w:tcBorders>
          </w:tcPr>
          <w:p w14:paraId="7475B681"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33</w:t>
            </w:r>
          </w:p>
        </w:tc>
        <w:tc>
          <w:tcPr>
            <w:tcW w:w="1078" w:type="dxa"/>
            <w:tcBorders>
              <w:top w:val="single" w:sz="4" w:space="0" w:color="000000"/>
              <w:left w:val="single" w:sz="4" w:space="0" w:color="000000"/>
              <w:bottom w:val="single" w:sz="4" w:space="0" w:color="000000"/>
            </w:tcBorders>
          </w:tcPr>
          <w:p w14:paraId="62E77982"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67</w:t>
            </w:r>
          </w:p>
        </w:tc>
        <w:tc>
          <w:tcPr>
            <w:tcW w:w="1048" w:type="dxa"/>
            <w:tcBorders>
              <w:top w:val="single" w:sz="4" w:space="0" w:color="000000"/>
              <w:left w:val="single" w:sz="4" w:space="0" w:color="000000"/>
              <w:bottom w:val="single" w:sz="4" w:space="0" w:color="000000"/>
              <w:right w:val="single" w:sz="4" w:space="0" w:color="000000"/>
            </w:tcBorders>
          </w:tcPr>
          <w:p w14:paraId="652D59CC" w14:textId="77777777" w:rsidR="00254A72" w:rsidRDefault="00BA3402">
            <w:pPr>
              <w:widowControl/>
              <w:autoSpaceDE/>
              <w:autoSpaceDN/>
              <w:adjustRightInd/>
              <w:snapToGrid w:val="0"/>
              <w:spacing w:line="276" w:lineRule="auto"/>
              <w:jc w:val="center"/>
              <w:rPr>
                <w:rFonts w:eastAsia="SimSun"/>
                <w:b/>
                <w:sz w:val="24"/>
                <w:szCs w:val="24"/>
                <w:lang w:eastAsia="ar-SA"/>
              </w:rPr>
            </w:pPr>
            <w:r>
              <w:rPr>
                <w:rFonts w:eastAsia="SimSun"/>
                <w:b/>
                <w:sz w:val="24"/>
                <w:szCs w:val="24"/>
                <w:lang w:eastAsia="ar-SA"/>
              </w:rPr>
              <w:t>56</w:t>
            </w:r>
          </w:p>
        </w:tc>
        <w:tc>
          <w:tcPr>
            <w:tcW w:w="1802" w:type="dxa"/>
            <w:tcBorders>
              <w:top w:val="single" w:sz="4" w:space="0" w:color="000000"/>
              <w:left w:val="single" w:sz="4" w:space="0" w:color="000000"/>
              <w:bottom w:val="single" w:sz="4" w:space="0" w:color="000000"/>
              <w:right w:val="single" w:sz="4" w:space="0" w:color="000000"/>
            </w:tcBorders>
          </w:tcPr>
          <w:p w14:paraId="17DAE4B1" w14:textId="77777777" w:rsidR="00254A72" w:rsidRDefault="00254A72">
            <w:pPr>
              <w:widowControl/>
              <w:autoSpaceDE/>
              <w:autoSpaceDN/>
              <w:adjustRightInd/>
              <w:spacing w:after="160" w:line="259" w:lineRule="auto"/>
              <w:rPr>
                <w:rFonts w:eastAsia="SimSun"/>
                <w:b/>
                <w:sz w:val="24"/>
                <w:szCs w:val="24"/>
                <w:lang w:eastAsia="ar-SA"/>
              </w:rPr>
            </w:pPr>
          </w:p>
        </w:tc>
      </w:tr>
      <w:bookmarkEnd w:id="12"/>
    </w:tbl>
    <w:p w14:paraId="3E89C083" w14:textId="77777777" w:rsidR="00254A72" w:rsidRDefault="00254A72">
      <w:pPr>
        <w:widowControl/>
        <w:autoSpaceDE/>
        <w:autoSpaceDN/>
        <w:adjustRightInd/>
        <w:spacing w:after="160" w:line="259" w:lineRule="auto"/>
        <w:ind w:firstLine="720"/>
        <w:jc w:val="both"/>
        <w:rPr>
          <w:sz w:val="24"/>
          <w:szCs w:val="24"/>
        </w:rPr>
      </w:pPr>
    </w:p>
    <w:p w14:paraId="45AB4911" w14:textId="77777777" w:rsidR="00254A72" w:rsidRDefault="00BA3402">
      <w:pPr>
        <w:widowControl/>
        <w:autoSpaceDE/>
        <w:autoSpaceDN/>
        <w:adjustRightInd/>
        <w:spacing w:after="160" w:line="259" w:lineRule="auto"/>
        <w:ind w:firstLine="720"/>
        <w:jc w:val="both"/>
        <w:rPr>
          <w:sz w:val="24"/>
          <w:szCs w:val="24"/>
        </w:rPr>
      </w:pPr>
      <w:r>
        <w:rPr>
          <w:sz w:val="24"/>
          <w:szCs w:val="24"/>
        </w:rPr>
        <w:t>*объем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71EE518" w14:textId="77777777" w:rsidR="00254A72" w:rsidRDefault="00BA3402">
      <w:pPr>
        <w:pStyle w:val="af"/>
        <w:outlineLvl w:val="1"/>
      </w:pPr>
      <w:bookmarkStart w:id="13" w:name="_Toc152352845"/>
      <w:r>
        <w:t>5.3. Содержание семинаров, практических занятий</w:t>
      </w:r>
      <w:bookmarkEnd w:id="13"/>
      <w:r>
        <w:t xml:space="preserve"> </w:t>
      </w:r>
    </w:p>
    <w:p w14:paraId="5747B457" w14:textId="77777777" w:rsidR="00254A72" w:rsidRDefault="00BA3402">
      <w:pPr>
        <w:pStyle w:val="af"/>
        <w:jc w:val="right"/>
        <w:rPr>
          <w:b w:val="0"/>
          <w:bCs/>
        </w:rPr>
      </w:pPr>
      <w:r>
        <w:rPr>
          <w:b w:val="0"/>
          <w:bCs/>
        </w:rPr>
        <w:t>Таблица 4</w:t>
      </w:r>
    </w:p>
    <w:p w14:paraId="74DE59A6" w14:textId="77777777" w:rsidR="00254A72" w:rsidRDefault="00254A72">
      <w:pPr>
        <w:pStyle w:val="af"/>
        <w:jc w:val="right"/>
        <w:rPr>
          <w:b w:val="0"/>
          <w:bCs/>
        </w:rPr>
      </w:pPr>
    </w:p>
    <w:tbl>
      <w:tblPr>
        <w:tblStyle w:val="af4"/>
        <w:tblW w:w="10491" w:type="dxa"/>
        <w:tblInd w:w="-431" w:type="dxa"/>
        <w:tblLook w:val="04A0" w:firstRow="1" w:lastRow="0" w:firstColumn="1" w:lastColumn="0" w:noHBand="0" w:noVBand="1"/>
      </w:tblPr>
      <w:tblGrid>
        <w:gridCol w:w="613"/>
        <w:gridCol w:w="2593"/>
        <w:gridCol w:w="4844"/>
        <w:gridCol w:w="2441"/>
      </w:tblGrid>
      <w:tr w:rsidR="00254A72" w14:paraId="0975A404" w14:textId="77777777">
        <w:tc>
          <w:tcPr>
            <w:tcW w:w="613" w:type="dxa"/>
          </w:tcPr>
          <w:p w14:paraId="112232AA" w14:textId="77777777" w:rsidR="00254A72" w:rsidRDefault="00BA3402">
            <w:pPr>
              <w:rPr>
                <w:b/>
                <w:bCs/>
                <w:sz w:val="24"/>
                <w:szCs w:val="24"/>
              </w:rPr>
            </w:pPr>
            <w:r>
              <w:rPr>
                <w:b/>
                <w:bCs/>
                <w:sz w:val="24"/>
                <w:szCs w:val="24"/>
              </w:rPr>
              <w:t xml:space="preserve">№ </w:t>
            </w:r>
            <w:proofErr w:type="spellStart"/>
            <w:r>
              <w:rPr>
                <w:b/>
                <w:bCs/>
                <w:sz w:val="24"/>
                <w:szCs w:val="24"/>
              </w:rPr>
              <w:t>п.п</w:t>
            </w:r>
            <w:proofErr w:type="spellEnd"/>
            <w:r>
              <w:rPr>
                <w:b/>
                <w:bCs/>
                <w:sz w:val="24"/>
                <w:szCs w:val="24"/>
              </w:rPr>
              <w:t>.</w:t>
            </w:r>
          </w:p>
        </w:tc>
        <w:tc>
          <w:tcPr>
            <w:tcW w:w="2593" w:type="dxa"/>
          </w:tcPr>
          <w:p w14:paraId="67FE52E3" w14:textId="77777777" w:rsidR="00254A72" w:rsidRDefault="00BA3402">
            <w:pPr>
              <w:rPr>
                <w:b/>
                <w:bCs/>
                <w:sz w:val="24"/>
                <w:szCs w:val="24"/>
              </w:rPr>
            </w:pPr>
            <w:r>
              <w:rPr>
                <w:b/>
                <w:bCs/>
                <w:sz w:val="24"/>
                <w:szCs w:val="24"/>
              </w:rPr>
              <w:t>Наименование тем (разделов) дисциплины</w:t>
            </w:r>
          </w:p>
        </w:tc>
        <w:tc>
          <w:tcPr>
            <w:tcW w:w="4844" w:type="dxa"/>
          </w:tcPr>
          <w:p w14:paraId="22BEB1F9" w14:textId="77777777" w:rsidR="00254A72" w:rsidRDefault="00BA3402">
            <w:pPr>
              <w:rPr>
                <w:b/>
                <w:bCs/>
                <w:sz w:val="24"/>
                <w:szCs w:val="24"/>
              </w:rPr>
            </w:pPr>
            <w:r>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41" w:type="dxa"/>
          </w:tcPr>
          <w:p w14:paraId="08BE5954" w14:textId="77777777" w:rsidR="00254A72" w:rsidRDefault="00BA3402">
            <w:pPr>
              <w:rPr>
                <w:b/>
                <w:bCs/>
                <w:sz w:val="24"/>
                <w:szCs w:val="24"/>
              </w:rPr>
            </w:pPr>
            <w:r>
              <w:rPr>
                <w:b/>
                <w:bCs/>
                <w:sz w:val="24"/>
                <w:szCs w:val="24"/>
              </w:rPr>
              <w:t>Формы проведения занятий</w:t>
            </w:r>
          </w:p>
        </w:tc>
      </w:tr>
      <w:tr w:rsidR="00254A72" w14:paraId="47CA4073" w14:textId="77777777">
        <w:tc>
          <w:tcPr>
            <w:tcW w:w="613" w:type="dxa"/>
          </w:tcPr>
          <w:p w14:paraId="0121DF49" w14:textId="77777777" w:rsidR="00254A72" w:rsidRDefault="00BA3402">
            <w:pPr>
              <w:rPr>
                <w:sz w:val="24"/>
                <w:szCs w:val="24"/>
              </w:rPr>
            </w:pPr>
            <w:r>
              <w:rPr>
                <w:sz w:val="24"/>
                <w:szCs w:val="24"/>
                <w:lang w:val="en-US"/>
              </w:rPr>
              <w:t>1</w:t>
            </w:r>
          </w:p>
        </w:tc>
        <w:tc>
          <w:tcPr>
            <w:tcW w:w="2593" w:type="dxa"/>
            <w:tcBorders>
              <w:top w:val="single" w:sz="4" w:space="0" w:color="000000"/>
              <w:left w:val="single" w:sz="4" w:space="0" w:color="000000"/>
              <w:bottom w:val="single" w:sz="4" w:space="0" w:color="000000"/>
            </w:tcBorders>
            <w:shd w:val="clear" w:color="auto" w:fill="auto"/>
          </w:tcPr>
          <w:p w14:paraId="0B7F9EFB" w14:textId="77777777" w:rsidR="00254A72" w:rsidRDefault="00BA3402">
            <w:pPr>
              <w:widowControl/>
              <w:autoSpaceDE/>
              <w:autoSpaceDN/>
              <w:adjustRightInd/>
              <w:rPr>
                <w:rFonts w:eastAsia="MS Mincho"/>
                <w:bCs/>
                <w:sz w:val="24"/>
                <w:szCs w:val="24"/>
                <w:lang w:eastAsia="ja-JP"/>
              </w:rPr>
            </w:pPr>
            <w:r>
              <w:rPr>
                <w:rFonts w:eastAsia="MS Mincho"/>
                <w:bCs/>
                <w:sz w:val="24"/>
                <w:szCs w:val="24"/>
                <w:lang w:eastAsia="ja-JP"/>
              </w:rPr>
              <w:t xml:space="preserve">Тема 1. </w:t>
            </w:r>
          </w:p>
          <w:p w14:paraId="3A02C426" w14:textId="77777777" w:rsidR="00254A72" w:rsidRDefault="00BA3402">
            <w:pPr>
              <w:rPr>
                <w:sz w:val="24"/>
                <w:szCs w:val="24"/>
              </w:rPr>
            </w:pPr>
            <w:r>
              <w:rPr>
                <w:rFonts w:eastAsia="MS Mincho"/>
                <w:bCs/>
                <w:sz w:val="24"/>
                <w:szCs w:val="24"/>
                <w:lang w:eastAsia="ja-JP"/>
              </w:rPr>
              <w:t xml:space="preserve">Техническая защита информации как учебная дисциплина. Тренды и перспективы </w:t>
            </w:r>
            <w:r>
              <w:rPr>
                <w:rFonts w:eastAsia="MS Mincho"/>
                <w:sz w:val="24"/>
                <w:szCs w:val="24"/>
                <w:lang w:eastAsia="ja-JP"/>
              </w:rPr>
              <w:t xml:space="preserve">криптографической и </w:t>
            </w:r>
            <w:r>
              <w:rPr>
                <w:rFonts w:eastAsia="MS Mincho"/>
                <w:bCs/>
                <w:sz w:val="24"/>
                <w:szCs w:val="24"/>
                <w:lang w:eastAsia="ja-JP"/>
              </w:rPr>
              <w:t>технической защиты информации</w:t>
            </w:r>
          </w:p>
        </w:tc>
        <w:tc>
          <w:tcPr>
            <w:tcW w:w="4844" w:type="dxa"/>
          </w:tcPr>
          <w:p w14:paraId="172BB74B" w14:textId="77777777" w:rsidR="00254A72" w:rsidRDefault="00BA3402">
            <w:pPr>
              <w:widowControl/>
              <w:tabs>
                <w:tab w:val="left" w:pos="495"/>
              </w:tabs>
              <w:autoSpaceDE/>
              <w:autoSpaceDN/>
              <w:adjustRightInd/>
              <w:rPr>
                <w:sz w:val="24"/>
                <w:szCs w:val="24"/>
              </w:rPr>
            </w:pPr>
            <w:r>
              <w:rPr>
                <w:sz w:val="24"/>
                <w:szCs w:val="24"/>
              </w:rPr>
              <w:t>1.</w:t>
            </w:r>
            <w:r>
              <w:rPr>
                <w:sz w:val="24"/>
                <w:szCs w:val="24"/>
              </w:rPr>
              <w:tab/>
              <w:t xml:space="preserve">Объект и предмет технической защиты информации как учебной дисциплины. </w:t>
            </w:r>
          </w:p>
          <w:p w14:paraId="03236D00" w14:textId="77777777" w:rsidR="00254A72" w:rsidRDefault="00BA3402">
            <w:pPr>
              <w:widowControl/>
              <w:tabs>
                <w:tab w:val="left" w:pos="495"/>
              </w:tabs>
              <w:autoSpaceDE/>
              <w:autoSpaceDN/>
              <w:adjustRightInd/>
              <w:rPr>
                <w:sz w:val="24"/>
                <w:szCs w:val="24"/>
              </w:rPr>
            </w:pPr>
            <w:r>
              <w:rPr>
                <w:sz w:val="24"/>
                <w:szCs w:val="24"/>
              </w:rPr>
              <w:t>2.</w:t>
            </w:r>
            <w:r>
              <w:rPr>
                <w:sz w:val="24"/>
                <w:szCs w:val="24"/>
              </w:rPr>
              <w:tab/>
              <w:t xml:space="preserve">Понятия и категории технической защиты информации. Принципы и методы технической защиты информации. </w:t>
            </w:r>
          </w:p>
          <w:p w14:paraId="011947AF" w14:textId="77777777" w:rsidR="00254A72" w:rsidRDefault="00BA3402">
            <w:pPr>
              <w:widowControl/>
              <w:tabs>
                <w:tab w:val="left" w:pos="495"/>
              </w:tabs>
              <w:autoSpaceDE/>
              <w:autoSpaceDN/>
              <w:adjustRightInd/>
              <w:rPr>
                <w:sz w:val="24"/>
                <w:szCs w:val="24"/>
              </w:rPr>
            </w:pPr>
            <w:r>
              <w:rPr>
                <w:sz w:val="24"/>
                <w:szCs w:val="24"/>
              </w:rPr>
              <w:t>3.</w:t>
            </w:r>
            <w:r>
              <w:rPr>
                <w:sz w:val="24"/>
                <w:szCs w:val="24"/>
              </w:rPr>
              <w:tab/>
              <w:t xml:space="preserve">Перечислите законодательство и нормативные правовые акты в части правового обеспечения технической защиты информации. </w:t>
            </w:r>
          </w:p>
          <w:p w14:paraId="41DFBE46" w14:textId="77777777" w:rsidR="00254A72" w:rsidRDefault="00BA3402">
            <w:pPr>
              <w:widowControl/>
              <w:tabs>
                <w:tab w:val="left" w:pos="495"/>
              </w:tabs>
              <w:autoSpaceDE/>
              <w:autoSpaceDN/>
              <w:adjustRightInd/>
              <w:rPr>
                <w:sz w:val="24"/>
                <w:szCs w:val="24"/>
              </w:rPr>
            </w:pPr>
            <w:r>
              <w:rPr>
                <w:sz w:val="24"/>
                <w:szCs w:val="24"/>
              </w:rPr>
              <w:t>4.</w:t>
            </w:r>
            <w:r>
              <w:rPr>
                <w:sz w:val="24"/>
                <w:szCs w:val="24"/>
              </w:rPr>
              <w:tab/>
              <w:t xml:space="preserve">Защищаемые объекты и их свойства. </w:t>
            </w:r>
          </w:p>
          <w:p w14:paraId="3F9348A8" w14:textId="77777777" w:rsidR="00254A72" w:rsidRDefault="00BA3402">
            <w:pPr>
              <w:widowControl/>
              <w:tabs>
                <w:tab w:val="left" w:pos="495"/>
              </w:tabs>
              <w:autoSpaceDE/>
              <w:autoSpaceDN/>
              <w:adjustRightInd/>
              <w:rPr>
                <w:sz w:val="24"/>
                <w:szCs w:val="24"/>
              </w:rPr>
            </w:pPr>
            <w:r>
              <w:rPr>
                <w:sz w:val="24"/>
                <w:szCs w:val="24"/>
              </w:rPr>
              <w:t>5.</w:t>
            </w:r>
            <w:r>
              <w:rPr>
                <w:sz w:val="24"/>
                <w:szCs w:val="24"/>
              </w:rPr>
              <w:tab/>
              <w:t xml:space="preserve">Цель, задачи и ресурсы системы защиты информации. </w:t>
            </w:r>
          </w:p>
          <w:p w14:paraId="10573BD6" w14:textId="77777777" w:rsidR="00254A72" w:rsidRDefault="00BA3402">
            <w:pPr>
              <w:widowControl/>
              <w:tabs>
                <w:tab w:val="left" w:pos="495"/>
              </w:tabs>
              <w:autoSpaceDE/>
              <w:autoSpaceDN/>
              <w:adjustRightInd/>
              <w:rPr>
                <w:sz w:val="24"/>
                <w:szCs w:val="24"/>
              </w:rPr>
            </w:pPr>
            <w:r>
              <w:rPr>
                <w:sz w:val="24"/>
                <w:szCs w:val="24"/>
              </w:rPr>
              <w:lastRenderedPageBreak/>
              <w:t>6.</w:t>
            </w:r>
            <w:r>
              <w:rPr>
                <w:sz w:val="24"/>
                <w:szCs w:val="24"/>
              </w:rPr>
              <w:tab/>
              <w:t xml:space="preserve">Место технической защиты в системе комплексной защиты информации. </w:t>
            </w:r>
          </w:p>
          <w:p w14:paraId="7D9F3C4F" w14:textId="77777777" w:rsidR="00254A72" w:rsidRDefault="00BA3402">
            <w:pPr>
              <w:widowControl/>
              <w:tabs>
                <w:tab w:val="left" w:pos="495"/>
              </w:tabs>
              <w:autoSpaceDE/>
              <w:autoSpaceDN/>
              <w:adjustRightInd/>
              <w:rPr>
                <w:sz w:val="24"/>
                <w:szCs w:val="24"/>
              </w:rPr>
            </w:pPr>
            <w:r>
              <w:rPr>
                <w:sz w:val="24"/>
                <w:szCs w:val="24"/>
              </w:rPr>
              <w:t>7. Системный подход к технической защите информации.</w:t>
            </w:r>
          </w:p>
          <w:p w14:paraId="60D98C0C" w14:textId="77777777" w:rsidR="00254A72" w:rsidRDefault="00BA3402">
            <w:pPr>
              <w:widowControl/>
              <w:tabs>
                <w:tab w:val="left" w:pos="495"/>
              </w:tabs>
              <w:autoSpaceDE/>
              <w:autoSpaceDN/>
              <w:adjustRightInd/>
              <w:rPr>
                <w:sz w:val="24"/>
                <w:szCs w:val="24"/>
              </w:rPr>
            </w:pPr>
            <w:r>
              <w:rPr>
                <w:sz w:val="24"/>
                <w:szCs w:val="24"/>
              </w:rPr>
              <w:t>8.</w:t>
            </w:r>
            <w:r>
              <w:rPr>
                <w:sz w:val="24"/>
                <w:szCs w:val="24"/>
              </w:rPr>
              <w:tab/>
              <w:t xml:space="preserve">Понятие технической защиты информации. Цель и задачи технической защиты информации. </w:t>
            </w:r>
          </w:p>
          <w:p w14:paraId="14DE9130" w14:textId="77777777" w:rsidR="00254A72" w:rsidRDefault="00BA3402">
            <w:pPr>
              <w:widowControl/>
              <w:tabs>
                <w:tab w:val="left" w:pos="495"/>
              </w:tabs>
              <w:autoSpaceDE/>
              <w:autoSpaceDN/>
              <w:adjustRightInd/>
              <w:rPr>
                <w:sz w:val="24"/>
                <w:szCs w:val="24"/>
              </w:rPr>
            </w:pPr>
            <w:r>
              <w:rPr>
                <w:sz w:val="24"/>
                <w:szCs w:val="24"/>
              </w:rPr>
              <w:t>9.</w:t>
            </w:r>
            <w:r>
              <w:rPr>
                <w:sz w:val="24"/>
                <w:szCs w:val="24"/>
              </w:rPr>
              <w:tab/>
              <w:t xml:space="preserve">Основные нормативные документы в области технической защиты информации. </w:t>
            </w:r>
          </w:p>
          <w:p w14:paraId="39749656" w14:textId="77777777" w:rsidR="00254A72" w:rsidRDefault="00BA3402">
            <w:pPr>
              <w:widowControl/>
              <w:tabs>
                <w:tab w:val="left" w:pos="495"/>
              </w:tabs>
              <w:autoSpaceDE/>
              <w:autoSpaceDN/>
              <w:adjustRightInd/>
              <w:rPr>
                <w:sz w:val="24"/>
                <w:szCs w:val="24"/>
              </w:rPr>
            </w:pPr>
            <w:r>
              <w:rPr>
                <w:sz w:val="24"/>
                <w:szCs w:val="24"/>
              </w:rPr>
              <w:t xml:space="preserve">10. Модель угроз объекта защиты. </w:t>
            </w:r>
          </w:p>
          <w:p w14:paraId="48B8280D" w14:textId="77777777" w:rsidR="00254A72" w:rsidRDefault="00BA3402">
            <w:pPr>
              <w:widowControl/>
              <w:tabs>
                <w:tab w:val="left" w:pos="495"/>
              </w:tabs>
              <w:autoSpaceDE/>
              <w:autoSpaceDN/>
              <w:adjustRightInd/>
              <w:rPr>
                <w:sz w:val="24"/>
                <w:szCs w:val="24"/>
              </w:rPr>
            </w:pPr>
            <w:r>
              <w:rPr>
                <w:sz w:val="24"/>
                <w:szCs w:val="24"/>
              </w:rPr>
              <w:t>11.</w:t>
            </w:r>
            <w:r>
              <w:rPr>
                <w:sz w:val="24"/>
                <w:szCs w:val="24"/>
              </w:rPr>
              <w:tab/>
              <w:t xml:space="preserve">Описание технологического процесса обработки информации на объекте информатизации. </w:t>
            </w:r>
          </w:p>
          <w:p w14:paraId="5BE54726" w14:textId="77777777" w:rsidR="00254A72" w:rsidRDefault="00BA3402">
            <w:pPr>
              <w:widowControl/>
              <w:tabs>
                <w:tab w:val="left" w:pos="495"/>
              </w:tabs>
              <w:autoSpaceDE/>
              <w:autoSpaceDN/>
              <w:adjustRightInd/>
              <w:rPr>
                <w:sz w:val="24"/>
                <w:szCs w:val="24"/>
              </w:rPr>
            </w:pPr>
            <w:r>
              <w:rPr>
                <w:sz w:val="24"/>
                <w:szCs w:val="24"/>
              </w:rPr>
              <w:t>12.</w:t>
            </w:r>
            <w:r>
              <w:rPr>
                <w:sz w:val="24"/>
                <w:szCs w:val="24"/>
              </w:rPr>
              <w:tab/>
              <w:t xml:space="preserve"> Технические механизмы обнаружения и передачи информации. </w:t>
            </w:r>
          </w:p>
          <w:p w14:paraId="05E76123" w14:textId="77777777" w:rsidR="00254A72" w:rsidRDefault="00BA3402">
            <w:pPr>
              <w:widowControl/>
              <w:tabs>
                <w:tab w:val="left" w:pos="495"/>
              </w:tabs>
              <w:autoSpaceDE/>
              <w:autoSpaceDN/>
              <w:adjustRightInd/>
              <w:rPr>
                <w:sz w:val="24"/>
                <w:szCs w:val="24"/>
              </w:rPr>
            </w:pPr>
            <w:r>
              <w:rPr>
                <w:sz w:val="24"/>
                <w:szCs w:val="24"/>
              </w:rPr>
              <w:t>13.</w:t>
            </w:r>
            <w:r>
              <w:rPr>
                <w:sz w:val="24"/>
                <w:szCs w:val="24"/>
              </w:rPr>
              <w:tab/>
              <w:t xml:space="preserve">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программно-аппаратных средств.</w:t>
            </w:r>
          </w:p>
          <w:p w14:paraId="18863783" w14:textId="77777777" w:rsidR="00254A72" w:rsidRDefault="00BA3402">
            <w:pPr>
              <w:widowControl/>
              <w:tabs>
                <w:tab w:val="left" w:pos="495"/>
              </w:tabs>
              <w:autoSpaceDE/>
              <w:autoSpaceDN/>
              <w:adjustRightInd/>
              <w:rPr>
                <w:sz w:val="24"/>
                <w:szCs w:val="24"/>
              </w:rPr>
            </w:pPr>
            <w:r>
              <w:rPr>
                <w:sz w:val="24"/>
                <w:szCs w:val="24"/>
              </w:rPr>
              <w:t>14.</w:t>
            </w:r>
            <w:r>
              <w:rPr>
                <w:sz w:val="24"/>
                <w:szCs w:val="24"/>
              </w:rPr>
              <w:tab/>
              <w:t xml:space="preserve"> Особенности организационных основ технической и </w:t>
            </w:r>
            <w:r>
              <w:rPr>
                <w:rFonts w:eastAsia="MS Mincho"/>
                <w:sz w:val="24"/>
                <w:szCs w:val="24"/>
                <w:lang w:eastAsia="ja-JP"/>
              </w:rPr>
              <w:t>криптографической</w:t>
            </w:r>
            <w:r>
              <w:rPr>
                <w:sz w:val="24"/>
                <w:szCs w:val="24"/>
              </w:rPr>
              <w:t xml:space="preserve"> защиты информации. </w:t>
            </w:r>
          </w:p>
          <w:p w14:paraId="700C4E1D" w14:textId="77777777" w:rsidR="00254A72" w:rsidRDefault="00BA3402">
            <w:pPr>
              <w:widowControl/>
              <w:tabs>
                <w:tab w:val="left" w:pos="495"/>
              </w:tabs>
              <w:autoSpaceDE/>
              <w:autoSpaceDN/>
              <w:adjustRightInd/>
              <w:rPr>
                <w:sz w:val="24"/>
                <w:szCs w:val="24"/>
              </w:rPr>
            </w:pPr>
            <w:r>
              <w:rPr>
                <w:sz w:val="24"/>
                <w:szCs w:val="24"/>
              </w:rPr>
              <w:t>15.</w:t>
            </w:r>
            <w:r>
              <w:rPr>
                <w:sz w:val="24"/>
                <w:szCs w:val="24"/>
              </w:rPr>
              <w:tab/>
              <w:t>Правовое регулирование информационной безопасности в системе российского информационного права.</w:t>
            </w:r>
          </w:p>
          <w:p w14:paraId="231DB136" w14:textId="77777777" w:rsidR="00254A72" w:rsidRDefault="00BA3402">
            <w:pPr>
              <w:widowControl/>
              <w:tabs>
                <w:tab w:val="left" w:pos="495"/>
              </w:tabs>
              <w:autoSpaceDE/>
              <w:autoSpaceDN/>
              <w:adjustRightInd/>
              <w:rPr>
                <w:sz w:val="24"/>
                <w:szCs w:val="24"/>
              </w:rPr>
            </w:pPr>
            <w:r>
              <w:rPr>
                <w:sz w:val="24"/>
                <w:szCs w:val="24"/>
              </w:rPr>
              <w:t>16.</w:t>
            </w:r>
            <w:r>
              <w:rPr>
                <w:sz w:val="24"/>
                <w:szCs w:val="24"/>
              </w:rPr>
              <w:tab/>
              <w:t xml:space="preserve">Организационно-правовые проблемы международной информационной безопасности. </w:t>
            </w:r>
          </w:p>
          <w:p w14:paraId="45243610" w14:textId="77777777" w:rsidR="00254A72" w:rsidRDefault="00BA3402">
            <w:pPr>
              <w:widowControl/>
              <w:tabs>
                <w:tab w:val="left" w:pos="495"/>
              </w:tabs>
              <w:autoSpaceDE/>
              <w:autoSpaceDN/>
              <w:adjustRightInd/>
              <w:rPr>
                <w:sz w:val="24"/>
                <w:szCs w:val="24"/>
              </w:rPr>
            </w:pPr>
            <w:r>
              <w:rPr>
                <w:sz w:val="24"/>
                <w:szCs w:val="24"/>
              </w:rPr>
              <w:t>17.</w:t>
            </w:r>
            <w:r>
              <w:rPr>
                <w:sz w:val="24"/>
                <w:szCs w:val="24"/>
              </w:rPr>
              <w:tab/>
              <w:t>Государственная система технической защиты информации и контроль ее эффективности. Особенности организационно-правового обеспечения технической защиты информационных систем.</w:t>
            </w:r>
          </w:p>
          <w:p w14:paraId="193AEEAA" w14:textId="77777777" w:rsidR="00254A72" w:rsidRDefault="00BA3402">
            <w:pPr>
              <w:widowControl/>
              <w:tabs>
                <w:tab w:val="left" w:pos="495"/>
              </w:tabs>
              <w:autoSpaceDE/>
              <w:autoSpaceDN/>
              <w:adjustRightInd/>
              <w:rPr>
                <w:sz w:val="24"/>
                <w:szCs w:val="24"/>
              </w:rPr>
            </w:pPr>
            <w:r>
              <w:rPr>
                <w:sz w:val="24"/>
                <w:szCs w:val="24"/>
              </w:rPr>
              <w:t>18.</w:t>
            </w:r>
            <w:r>
              <w:rPr>
                <w:sz w:val="24"/>
                <w:szCs w:val="24"/>
              </w:rPr>
              <w:tab/>
              <w:t xml:space="preserve"> Методические рекомендации по </w:t>
            </w:r>
            <w:r>
              <w:rPr>
                <w:rFonts w:eastAsia="MS Mincho"/>
                <w:sz w:val="24"/>
                <w:szCs w:val="24"/>
                <w:lang w:eastAsia="ja-JP"/>
              </w:rPr>
              <w:t xml:space="preserve">криптографической и </w:t>
            </w:r>
            <w:r>
              <w:rPr>
                <w:sz w:val="24"/>
                <w:szCs w:val="24"/>
              </w:rPr>
              <w:t>технической защите информации</w:t>
            </w:r>
          </w:p>
          <w:p w14:paraId="04E2A3FD" w14:textId="77777777" w:rsidR="00254A72" w:rsidRDefault="00BA3402">
            <w:pPr>
              <w:widowControl/>
              <w:tabs>
                <w:tab w:val="left" w:pos="495"/>
              </w:tabs>
              <w:autoSpaceDE/>
              <w:autoSpaceDN/>
              <w:adjustRightInd/>
              <w:rPr>
                <w:sz w:val="24"/>
                <w:szCs w:val="24"/>
              </w:rPr>
            </w:pPr>
            <w:r>
              <w:rPr>
                <w:sz w:val="24"/>
                <w:szCs w:val="24"/>
              </w:rPr>
              <w:t>19.</w:t>
            </w:r>
            <w:r>
              <w:rPr>
                <w:sz w:val="24"/>
                <w:szCs w:val="24"/>
              </w:rPr>
              <w:tab/>
              <w:t xml:space="preserve"> Проектирование организационных моделей технической защиты информации и ее защита техническим средствами. </w:t>
            </w:r>
          </w:p>
          <w:p w14:paraId="05B9C52E" w14:textId="77777777" w:rsidR="00254A72" w:rsidRDefault="00BA3402">
            <w:pPr>
              <w:widowControl/>
              <w:tabs>
                <w:tab w:val="left" w:pos="495"/>
              </w:tabs>
              <w:autoSpaceDE/>
              <w:autoSpaceDN/>
              <w:adjustRightInd/>
              <w:rPr>
                <w:sz w:val="24"/>
                <w:szCs w:val="24"/>
              </w:rPr>
            </w:pPr>
            <w:r>
              <w:rPr>
                <w:sz w:val="24"/>
                <w:szCs w:val="24"/>
              </w:rPr>
              <w:t>20.</w:t>
            </w:r>
            <w:r>
              <w:rPr>
                <w:sz w:val="24"/>
                <w:szCs w:val="24"/>
              </w:rPr>
              <w:tab/>
              <w:t xml:space="preserve">Основные руководящие, нормативные и методические документы по технической защите информации. </w:t>
            </w:r>
          </w:p>
          <w:p w14:paraId="42CE25E4" w14:textId="77777777" w:rsidR="00254A72" w:rsidRDefault="00BA3402">
            <w:pPr>
              <w:widowControl/>
              <w:tabs>
                <w:tab w:val="left" w:pos="495"/>
              </w:tabs>
              <w:autoSpaceDE/>
              <w:autoSpaceDN/>
              <w:adjustRightInd/>
              <w:rPr>
                <w:sz w:val="24"/>
                <w:szCs w:val="24"/>
              </w:rPr>
            </w:pPr>
            <w:r>
              <w:rPr>
                <w:sz w:val="24"/>
                <w:szCs w:val="24"/>
              </w:rPr>
              <w:t>21.</w:t>
            </w:r>
            <w:r>
              <w:rPr>
                <w:sz w:val="24"/>
                <w:szCs w:val="24"/>
              </w:rPr>
              <w:tab/>
              <w:t xml:space="preserve">Требования государственных стандартов, ФСТЭК и ФСБ России в области организации технической защиты информации. </w:t>
            </w:r>
          </w:p>
          <w:p w14:paraId="79906DCC" w14:textId="77777777" w:rsidR="00254A72" w:rsidRDefault="00BA3402">
            <w:pPr>
              <w:widowControl/>
              <w:tabs>
                <w:tab w:val="left" w:pos="495"/>
              </w:tabs>
              <w:autoSpaceDE/>
              <w:autoSpaceDN/>
              <w:adjustRightInd/>
              <w:rPr>
                <w:sz w:val="24"/>
                <w:szCs w:val="24"/>
              </w:rPr>
            </w:pPr>
            <w:r>
              <w:rPr>
                <w:sz w:val="24"/>
                <w:szCs w:val="24"/>
              </w:rPr>
              <w:t>22.</w:t>
            </w:r>
            <w:r>
              <w:rPr>
                <w:sz w:val="24"/>
                <w:szCs w:val="24"/>
              </w:rPr>
              <w:tab/>
              <w:t xml:space="preserve">Тренды и перспективы технической и </w:t>
            </w:r>
            <w:proofErr w:type="spellStart"/>
            <w:r>
              <w:rPr>
                <w:rFonts w:eastAsia="MS Mincho"/>
                <w:sz w:val="24"/>
                <w:szCs w:val="24"/>
                <w:lang w:eastAsia="ja-JP"/>
              </w:rPr>
              <w:t>криптографической</w:t>
            </w:r>
            <w:r>
              <w:rPr>
                <w:sz w:val="24"/>
                <w:szCs w:val="24"/>
              </w:rPr>
              <w:t>защиты</w:t>
            </w:r>
            <w:proofErr w:type="spellEnd"/>
            <w:r>
              <w:rPr>
                <w:sz w:val="24"/>
                <w:szCs w:val="24"/>
              </w:rPr>
              <w:t xml:space="preserve"> информации.</w:t>
            </w:r>
          </w:p>
          <w:p w14:paraId="34D12060" w14:textId="77777777" w:rsidR="00254A72" w:rsidRDefault="00BA3402">
            <w:pPr>
              <w:widowControl/>
              <w:tabs>
                <w:tab w:val="left" w:pos="495"/>
              </w:tabs>
              <w:autoSpaceDE/>
              <w:autoSpaceDN/>
              <w:adjustRightInd/>
              <w:rPr>
                <w:sz w:val="24"/>
                <w:szCs w:val="24"/>
                <w:u w:val="single"/>
              </w:rPr>
            </w:pPr>
            <w:r>
              <w:rPr>
                <w:sz w:val="24"/>
                <w:szCs w:val="24"/>
                <w:u w:val="single"/>
              </w:rPr>
              <w:t xml:space="preserve">Источники: </w:t>
            </w:r>
          </w:p>
          <w:p w14:paraId="55D3C0B1" w14:textId="77777777" w:rsidR="00254A72" w:rsidRDefault="00BA3402">
            <w:pPr>
              <w:widowControl/>
              <w:tabs>
                <w:tab w:val="left" w:pos="495"/>
              </w:tabs>
              <w:autoSpaceDE/>
              <w:autoSpaceDN/>
              <w:adjustRightInd/>
              <w:rPr>
                <w:sz w:val="24"/>
                <w:szCs w:val="24"/>
              </w:rPr>
            </w:pPr>
            <w:r>
              <w:rPr>
                <w:sz w:val="24"/>
                <w:szCs w:val="24"/>
                <w:u w:val="single"/>
              </w:rPr>
              <w:lastRenderedPageBreak/>
              <w:t>раздел 8: 1-7, 11-13, 14-17; раздел 9:1-8</w:t>
            </w:r>
          </w:p>
        </w:tc>
        <w:tc>
          <w:tcPr>
            <w:tcW w:w="2441" w:type="dxa"/>
          </w:tcPr>
          <w:p w14:paraId="37941A85" w14:textId="77777777" w:rsidR="00254A72" w:rsidRDefault="00BA3402">
            <w:pPr>
              <w:rPr>
                <w:sz w:val="24"/>
                <w:szCs w:val="24"/>
              </w:rPr>
            </w:pPr>
            <w:r>
              <w:rPr>
                <w:sz w:val="24"/>
                <w:szCs w:val="24"/>
                <w:lang w:eastAsia="ar-SA"/>
              </w:rPr>
              <w:lastRenderedPageBreak/>
              <w:t>Выполнение учебно-практического задания</w:t>
            </w:r>
          </w:p>
        </w:tc>
      </w:tr>
      <w:tr w:rsidR="00254A72" w14:paraId="378AF0A7" w14:textId="77777777">
        <w:tc>
          <w:tcPr>
            <w:tcW w:w="613" w:type="dxa"/>
          </w:tcPr>
          <w:p w14:paraId="35175757" w14:textId="77777777" w:rsidR="00254A72" w:rsidRDefault="00BA3402">
            <w:pPr>
              <w:rPr>
                <w:sz w:val="24"/>
                <w:szCs w:val="24"/>
              </w:rPr>
            </w:pPr>
            <w:r>
              <w:rPr>
                <w:sz w:val="24"/>
                <w:szCs w:val="24"/>
                <w:lang w:val="en-US"/>
              </w:rPr>
              <w:lastRenderedPageBreak/>
              <w:t>2</w:t>
            </w:r>
          </w:p>
        </w:tc>
        <w:tc>
          <w:tcPr>
            <w:tcW w:w="2593" w:type="dxa"/>
            <w:tcBorders>
              <w:top w:val="single" w:sz="4" w:space="0" w:color="000000"/>
              <w:left w:val="single" w:sz="4" w:space="0" w:color="000000"/>
              <w:bottom w:val="single" w:sz="4" w:space="0" w:color="000000"/>
            </w:tcBorders>
          </w:tcPr>
          <w:p w14:paraId="5B7E7D18" w14:textId="77777777" w:rsidR="00254A72" w:rsidRDefault="00BA3402">
            <w:pPr>
              <w:widowControl/>
              <w:autoSpaceDE/>
              <w:autoSpaceDN/>
              <w:adjustRightInd/>
              <w:rPr>
                <w:bCs/>
                <w:spacing w:val="-2"/>
                <w:sz w:val="24"/>
                <w:szCs w:val="24"/>
                <w:lang w:eastAsia="en-US"/>
              </w:rPr>
            </w:pPr>
            <w:r>
              <w:rPr>
                <w:bCs/>
                <w:spacing w:val="-2"/>
                <w:sz w:val="24"/>
                <w:szCs w:val="24"/>
                <w:lang w:eastAsia="en-US"/>
              </w:rPr>
              <w:t xml:space="preserve">Тема 2. </w:t>
            </w:r>
          </w:p>
          <w:p w14:paraId="1E91EF6B" w14:textId="77777777" w:rsidR="00254A72" w:rsidRDefault="00BA3402">
            <w:pPr>
              <w:widowControl/>
              <w:autoSpaceDE/>
              <w:autoSpaceDN/>
              <w:adjustRightInd/>
              <w:rPr>
                <w:sz w:val="24"/>
                <w:szCs w:val="24"/>
              </w:rPr>
            </w:pPr>
            <w:r>
              <w:rPr>
                <w:bCs/>
                <w:spacing w:val="-2"/>
                <w:sz w:val="24"/>
                <w:szCs w:val="24"/>
                <w:lang w:eastAsia="en-US"/>
              </w:rPr>
              <w:t>Технические средства охраны и контроля доступа</w:t>
            </w:r>
          </w:p>
        </w:tc>
        <w:tc>
          <w:tcPr>
            <w:tcW w:w="4844" w:type="dxa"/>
          </w:tcPr>
          <w:p w14:paraId="5F9A8C59" w14:textId="77777777" w:rsidR="00254A72" w:rsidRDefault="00BA3402">
            <w:pPr>
              <w:tabs>
                <w:tab w:val="left" w:pos="355"/>
              </w:tabs>
              <w:rPr>
                <w:sz w:val="24"/>
                <w:szCs w:val="24"/>
              </w:rPr>
            </w:pPr>
            <w:r>
              <w:rPr>
                <w:sz w:val="24"/>
                <w:szCs w:val="24"/>
              </w:rPr>
              <w:t>1.</w:t>
            </w:r>
            <w:r>
              <w:rPr>
                <w:sz w:val="24"/>
                <w:szCs w:val="24"/>
              </w:rPr>
              <w:tab/>
              <w:t xml:space="preserve">Основные направления в области технических средств охраны и контроля доступа. </w:t>
            </w:r>
          </w:p>
          <w:p w14:paraId="4707202D" w14:textId="77777777" w:rsidR="00254A72" w:rsidRDefault="00BA3402">
            <w:pPr>
              <w:tabs>
                <w:tab w:val="left" w:pos="355"/>
              </w:tabs>
              <w:rPr>
                <w:sz w:val="24"/>
                <w:szCs w:val="24"/>
              </w:rPr>
            </w:pPr>
            <w:r>
              <w:rPr>
                <w:sz w:val="24"/>
                <w:szCs w:val="24"/>
              </w:rPr>
              <w:t>2.</w:t>
            </w:r>
            <w:r>
              <w:rPr>
                <w:sz w:val="24"/>
                <w:szCs w:val="24"/>
              </w:rPr>
              <w:tab/>
              <w:t xml:space="preserve">Сущность и содержание технических средств охраны и контроля доступа. </w:t>
            </w:r>
          </w:p>
          <w:p w14:paraId="776A4320" w14:textId="77777777" w:rsidR="00254A72" w:rsidRDefault="00BA3402">
            <w:pPr>
              <w:tabs>
                <w:tab w:val="left" w:pos="355"/>
              </w:tabs>
              <w:rPr>
                <w:sz w:val="24"/>
                <w:szCs w:val="24"/>
              </w:rPr>
            </w:pPr>
            <w:r>
              <w:rPr>
                <w:sz w:val="24"/>
                <w:szCs w:val="24"/>
              </w:rPr>
              <w:t>3.</w:t>
            </w:r>
            <w:r>
              <w:rPr>
                <w:sz w:val="24"/>
                <w:szCs w:val="24"/>
              </w:rPr>
              <w:tab/>
              <w:t xml:space="preserve">Требования нормативных правовых актов, а также регуляторов (ФСТЭК, МВД, ФСБ, </w:t>
            </w:r>
            <w:proofErr w:type="spellStart"/>
            <w:r>
              <w:rPr>
                <w:sz w:val="24"/>
                <w:szCs w:val="24"/>
              </w:rPr>
              <w:t>Минцифры</w:t>
            </w:r>
            <w:proofErr w:type="spellEnd"/>
            <w:r>
              <w:rPr>
                <w:sz w:val="24"/>
                <w:szCs w:val="24"/>
              </w:rPr>
              <w:t xml:space="preserve"> России) в области безопасности технических средств охраны и контроля доступа. </w:t>
            </w:r>
          </w:p>
          <w:p w14:paraId="429E083A" w14:textId="77777777" w:rsidR="00254A72" w:rsidRDefault="00BA3402">
            <w:pPr>
              <w:tabs>
                <w:tab w:val="left" w:pos="355"/>
              </w:tabs>
              <w:rPr>
                <w:sz w:val="24"/>
                <w:szCs w:val="24"/>
              </w:rPr>
            </w:pPr>
            <w:r>
              <w:rPr>
                <w:sz w:val="24"/>
                <w:szCs w:val="24"/>
              </w:rPr>
              <w:t>4.</w:t>
            </w:r>
            <w:r>
              <w:rPr>
                <w:sz w:val="24"/>
                <w:szCs w:val="24"/>
              </w:rPr>
              <w:tab/>
              <w:t xml:space="preserve">Организация работ с конфиденциальными информационными ресурсами на объекте по противодействию наблюдения и подслушивания. Рубежи охранной сигнализации. </w:t>
            </w:r>
          </w:p>
          <w:p w14:paraId="43AE7E99" w14:textId="77777777" w:rsidR="00254A72" w:rsidRDefault="00BA3402">
            <w:pPr>
              <w:tabs>
                <w:tab w:val="left" w:pos="355"/>
              </w:tabs>
              <w:rPr>
                <w:sz w:val="24"/>
                <w:szCs w:val="24"/>
              </w:rPr>
            </w:pPr>
            <w:r>
              <w:rPr>
                <w:sz w:val="24"/>
                <w:szCs w:val="24"/>
              </w:rPr>
              <w:t>5.</w:t>
            </w:r>
            <w:r>
              <w:rPr>
                <w:sz w:val="24"/>
                <w:szCs w:val="24"/>
              </w:rPr>
              <w:tab/>
              <w:t xml:space="preserve">Компоненты системы охраны объекта: инженерные конструкции; охранная сигнализация; средства наблюдения; подсистема доступа на объект; дежурная смена охраны. </w:t>
            </w:r>
          </w:p>
          <w:p w14:paraId="183B9225" w14:textId="77777777" w:rsidR="00254A72" w:rsidRDefault="00BA3402">
            <w:pPr>
              <w:tabs>
                <w:tab w:val="left" w:pos="355"/>
              </w:tabs>
              <w:rPr>
                <w:sz w:val="24"/>
                <w:szCs w:val="24"/>
              </w:rPr>
            </w:pPr>
            <w:r>
              <w:rPr>
                <w:sz w:val="24"/>
                <w:szCs w:val="24"/>
              </w:rPr>
              <w:t>6.</w:t>
            </w:r>
            <w:r>
              <w:rPr>
                <w:sz w:val="24"/>
                <w:szCs w:val="24"/>
              </w:rPr>
              <w:tab/>
              <w:t xml:space="preserve">Датчики и извещатели охранной сигнализации. </w:t>
            </w:r>
          </w:p>
          <w:p w14:paraId="406251C2" w14:textId="77777777" w:rsidR="00254A72" w:rsidRDefault="00BA3402">
            <w:pPr>
              <w:tabs>
                <w:tab w:val="left" w:pos="355"/>
              </w:tabs>
              <w:rPr>
                <w:sz w:val="24"/>
                <w:szCs w:val="24"/>
              </w:rPr>
            </w:pPr>
            <w:r>
              <w:rPr>
                <w:sz w:val="24"/>
                <w:szCs w:val="24"/>
              </w:rPr>
              <w:t>7.</w:t>
            </w:r>
            <w:r>
              <w:rPr>
                <w:sz w:val="24"/>
                <w:szCs w:val="24"/>
              </w:rPr>
              <w:tab/>
              <w:t xml:space="preserve">Программно-технические меры обеспечения информационной безопасности. </w:t>
            </w:r>
          </w:p>
          <w:p w14:paraId="16E761C9" w14:textId="77777777" w:rsidR="00254A72" w:rsidRDefault="00BA3402">
            <w:pPr>
              <w:tabs>
                <w:tab w:val="left" w:pos="355"/>
              </w:tabs>
              <w:rPr>
                <w:sz w:val="24"/>
                <w:szCs w:val="24"/>
              </w:rPr>
            </w:pPr>
            <w:r>
              <w:rPr>
                <w:sz w:val="24"/>
                <w:szCs w:val="24"/>
              </w:rPr>
              <w:t>8.</w:t>
            </w:r>
            <w:r>
              <w:rPr>
                <w:sz w:val="24"/>
                <w:szCs w:val="24"/>
              </w:rPr>
              <w:tab/>
              <w:t xml:space="preserve">Характеристика технических средств охраны. Инженерно-технические средства охраны.  Контролируемая зона.  </w:t>
            </w:r>
          </w:p>
          <w:p w14:paraId="459F1B7C" w14:textId="77777777" w:rsidR="00254A72" w:rsidRDefault="00BA3402">
            <w:pPr>
              <w:tabs>
                <w:tab w:val="left" w:pos="355"/>
              </w:tabs>
              <w:rPr>
                <w:sz w:val="24"/>
                <w:szCs w:val="24"/>
              </w:rPr>
            </w:pPr>
            <w:r>
              <w:rPr>
                <w:sz w:val="24"/>
                <w:szCs w:val="24"/>
              </w:rPr>
              <w:t>9.</w:t>
            </w:r>
            <w:r>
              <w:rPr>
                <w:sz w:val="24"/>
                <w:szCs w:val="24"/>
              </w:rPr>
              <w:tab/>
              <w:t xml:space="preserve">Рубежи защиты. Принципы создания </w:t>
            </w:r>
            <w:proofErr w:type="spellStart"/>
            <w:r>
              <w:rPr>
                <w:sz w:val="24"/>
                <w:szCs w:val="24"/>
              </w:rPr>
              <w:t>многорубежной</w:t>
            </w:r>
            <w:proofErr w:type="spellEnd"/>
            <w:r>
              <w:rPr>
                <w:sz w:val="24"/>
                <w:szCs w:val="24"/>
              </w:rPr>
              <w:t xml:space="preserve"> системы защиты объекта информатизации. </w:t>
            </w:r>
          </w:p>
          <w:p w14:paraId="03EE381F" w14:textId="77777777" w:rsidR="00254A72" w:rsidRDefault="00BA3402">
            <w:pPr>
              <w:tabs>
                <w:tab w:val="left" w:pos="355"/>
              </w:tabs>
              <w:rPr>
                <w:sz w:val="24"/>
                <w:szCs w:val="24"/>
              </w:rPr>
            </w:pPr>
            <w:r>
              <w:rPr>
                <w:sz w:val="24"/>
                <w:szCs w:val="24"/>
              </w:rPr>
              <w:t>10.</w:t>
            </w:r>
            <w:r>
              <w:rPr>
                <w:sz w:val="24"/>
                <w:szCs w:val="24"/>
              </w:rPr>
              <w:tab/>
              <w:t xml:space="preserve">Состав технических средств охраны. Задачи, решаемые техническими средствами охраны в структуре информационной безопасности объекта. </w:t>
            </w:r>
          </w:p>
          <w:p w14:paraId="64EBA918" w14:textId="77777777" w:rsidR="00254A72" w:rsidRDefault="00BA3402">
            <w:pPr>
              <w:tabs>
                <w:tab w:val="left" w:pos="355"/>
              </w:tabs>
              <w:rPr>
                <w:sz w:val="24"/>
                <w:szCs w:val="24"/>
              </w:rPr>
            </w:pPr>
            <w:r>
              <w:rPr>
                <w:sz w:val="24"/>
                <w:szCs w:val="24"/>
              </w:rPr>
              <w:t>11.</w:t>
            </w:r>
            <w:r>
              <w:rPr>
                <w:sz w:val="24"/>
                <w:szCs w:val="24"/>
              </w:rPr>
              <w:tab/>
              <w:t xml:space="preserve">Организационные меры защиты информации. Охранные извещатели и сигнализация. </w:t>
            </w:r>
          </w:p>
          <w:p w14:paraId="3FC2E186" w14:textId="77777777" w:rsidR="00254A72" w:rsidRDefault="00BA3402">
            <w:pPr>
              <w:tabs>
                <w:tab w:val="left" w:pos="355"/>
              </w:tabs>
              <w:rPr>
                <w:sz w:val="24"/>
                <w:szCs w:val="24"/>
              </w:rPr>
            </w:pPr>
            <w:r>
              <w:rPr>
                <w:sz w:val="24"/>
                <w:szCs w:val="24"/>
              </w:rPr>
              <w:t>12.</w:t>
            </w:r>
            <w:r>
              <w:rPr>
                <w:sz w:val="24"/>
                <w:szCs w:val="24"/>
              </w:rPr>
              <w:tab/>
              <w:t xml:space="preserve">Охранная сигнализация и охранное телевидение. </w:t>
            </w:r>
          </w:p>
          <w:p w14:paraId="3252A96C" w14:textId="77777777" w:rsidR="00254A72" w:rsidRDefault="00BA3402">
            <w:pPr>
              <w:tabs>
                <w:tab w:val="left" w:pos="355"/>
              </w:tabs>
              <w:rPr>
                <w:sz w:val="24"/>
                <w:szCs w:val="24"/>
              </w:rPr>
            </w:pPr>
            <w:r>
              <w:rPr>
                <w:sz w:val="24"/>
                <w:szCs w:val="24"/>
              </w:rPr>
              <w:t>13.</w:t>
            </w:r>
            <w:r>
              <w:rPr>
                <w:sz w:val="24"/>
                <w:szCs w:val="24"/>
              </w:rPr>
              <w:tab/>
              <w:t xml:space="preserve">Охранно-пожарные системы. Охранное освещение. </w:t>
            </w:r>
          </w:p>
          <w:p w14:paraId="283A629C" w14:textId="77777777" w:rsidR="00254A72" w:rsidRDefault="00BA3402">
            <w:pPr>
              <w:tabs>
                <w:tab w:val="left" w:pos="355"/>
              </w:tabs>
              <w:rPr>
                <w:sz w:val="24"/>
                <w:szCs w:val="24"/>
              </w:rPr>
            </w:pPr>
            <w:r>
              <w:rPr>
                <w:sz w:val="24"/>
                <w:szCs w:val="24"/>
              </w:rPr>
              <w:t>14.</w:t>
            </w:r>
            <w:r>
              <w:rPr>
                <w:sz w:val="24"/>
                <w:szCs w:val="24"/>
              </w:rPr>
              <w:tab/>
              <w:t xml:space="preserve"> Система управления и контроля доступа. Структура и функциональные элементы СКУД.  </w:t>
            </w:r>
          </w:p>
          <w:p w14:paraId="62E5D45C" w14:textId="77777777" w:rsidR="00254A72" w:rsidRDefault="00BA3402">
            <w:pPr>
              <w:tabs>
                <w:tab w:val="left" w:pos="355"/>
              </w:tabs>
              <w:rPr>
                <w:sz w:val="24"/>
                <w:szCs w:val="24"/>
              </w:rPr>
            </w:pPr>
            <w:r>
              <w:rPr>
                <w:sz w:val="24"/>
                <w:szCs w:val="24"/>
              </w:rPr>
              <w:t>15.</w:t>
            </w:r>
            <w:r>
              <w:rPr>
                <w:sz w:val="24"/>
                <w:szCs w:val="24"/>
              </w:rPr>
              <w:tab/>
              <w:t xml:space="preserve">Системы опознавания по отпечаткам пальцев. Системы опознавания по голосу. Системы опознавания по почерку.  Система опознавания по геометрии рук. </w:t>
            </w:r>
          </w:p>
          <w:p w14:paraId="2610B786" w14:textId="77777777" w:rsidR="00254A72" w:rsidRDefault="00BA3402">
            <w:pPr>
              <w:tabs>
                <w:tab w:val="left" w:pos="355"/>
              </w:tabs>
              <w:rPr>
                <w:sz w:val="24"/>
                <w:szCs w:val="24"/>
              </w:rPr>
            </w:pPr>
            <w:r>
              <w:rPr>
                <w:sz w:val="24"/>
                <w:szCs w:val="24"/>
              </w:rPr>
              <w:t>16.</w:t>
            </w:r>
            <w:r>
              <w:rPr>
                <w:sz w:val="24"/>
                <w:szCs w:val="24"/>
              </w:rPr>
              <w:tab/>
              <w:t xml:space="preserve">Общие требования к периметральным системам. </w:t>
            </w:r>
          </w:p>
          <w:p w14:paraId="6A5D4AF2" w14:textId="77777777" w:rsidR="00254A72" w:rsidRDefault="00BA3402">
            <w:pPr>
              <w:tabs>
                <w:tab w:val="left" w:pos="355"/>
              </w:tabs>
              <w:rPr>
                <w:sz w:val="24"/>
                <w:szCs w:val="24"/>
              </w:rPr>
            </w:pPr>
            <w:r>
              <w:rPr>
                <w:sz w:val="24"/>
                <w:szCs w:val="24"/>
              </w:rPr>
              <w:lastRenderedPageBreak/>
              <w:t>17.</w:t>
            </w:r>
            <w:r>
              <w:rPr>
                <w:sz w:val="24"/>
                <w:szCs w:val="24"/>
              </w:rPr>
              <w:tab/>
              <w:t xml:space="preserve">Цели и задачи создания контрольно-пропускного режима. Подготовка исходных данных для организации контрольно-пропускного режима. </w:t>
            </w:r>
          </w:p>
          <w:p w14:paraId="181119C2" w14:textId="77777777" w:rsidR="00254A72" w:rsidRDefault="00BA3402">
            <w:pPr>
              <w:tabs>
                <w:tab w:val="left" w:pos="161"/>
                <w:tab w:val="left" w:pos="355"/>
              </w:tabs>
              <w:rPr>
                <w:sz w:val="24"/>
                <w:szCs w:val="24"/>
              </w:rPr>
            </w:pPr>
            <w:r>
              <w:rPr>
                <w:sz w:val="24"/>
                <w:szCs w:val="24"/>
              </w:rPr>
              <w:t>18.</w:t>
            </w:r>
            <w:r>
              <w:rPr>
                <w:sz w:val="24"/>
                <w:szCs w:val="24"/>
              </w:rPr>
              <w:tab/>
              <w:t xml:space="preserve">Разработка инструкции о пропускном режиме. </w:t>
            </w:r>
          </w:p>
          <w:p w14:paraId="6315D3E8" w14:textId="77777777" w:rsidR="00254A72" w:rsidRDefault="00BA3402">
            <w:pPr>
              <w:tabs>
                <w:tab w:val="left" w:pos="355"/>
              </w:tabs>
              <w:rPr>
                <w:sz w:val="24"/>
                <w:szCs w:val="24"/>
              </w:rPr>
            </w:pPr>
            <w:r>
              <w:rPr>
                <w:sz w:val="24"/>
                <w:szCs w:val="24"/>
              </w:rPr>
              <w:t>19.</w:t>
            </w:r>
            <w:r>
              <w:rPr>
                <w:sz w:val="24"/>
                <w:szCs w:val="24"/>
              </w:rPr>
              <w:tab/>
              <w:t xml:space="preserve">Характеристика оборудования контрольно-проездных пункты для пропуска авто- и железнодорожного транспорта. </w:t>
            </w:r>
          </w:p>
          <w:p w14:paraId="576F6078" w14:textId="77777777" w:rsidR="00254A72" w:rsidRDefault="00BA3402">
            <w:pPr>
              <w:tabs>
                <w:tab w:val="left" w:pos="355"/>
              </w:tabs>
              <w:rPr>
                <w:sz w:val="24"/>
                <w:szCs w:val="24"/>
              </w:rPr>
            </w:pPr>
            <w:r>
              <w:rPr>
                <w:sz w:val="24"/>
                <w:szCs w:val="24"/>
              </w:rPr>
              <w:t>20.</w:t>
            </w:r>
            <w:r>
              <w:rPr>
                <w:sz w:val="24"/>
                <w:szCs w:val="24"/>
              </w:rPr>
              <w:tab/>
              <w:t xml:space="preserve">Требования к структуре и возможностям СКУД. </w:t>
            </w:r>
          </w:p>
          <w:p w14:paraId="66D4B8BA" w14:textId="77777777" w:rsidR="00254A72" w:rsidRDefault="00BA3402">
            <w:pPr>
              <w:tabs>
                <w:tab w:val="left" w:pos="355"/>
              </w:tabs>
              <w:rPr>
                <w:sz w:val="24"/>
                <w:szCs w:val="24"/>
              </w:rPr>
            </w:pPr>
            <w:r>
              <w:rPr>
                <w:sz w:val="24"/>
                <w:szCs w:val="24"/>
              </w:rPr>
              <w:t>21.</w:t>
            </w:r>
            <w:r>
              <w:rPr>
                <w:sz w:val="24"/>
                <w:szCs w:val="24"/>
              </w:rPr>
              <w:tab/>
              <w:t>Обеспечение безопасности и контроля доступа в местах пребывания людей и организациях кредитно-финансовой сферы.</w:t>
            </w:r>
          </w:p>
          <w:p w14:paraId="09BFAF4F" w14:textId="77777777" w:rsidR="00254A72" w:rsidRDefault="00BA3402">
            <w:pPr>
              <w:tabs>
                <w:tab w:val="left" w:pos="355"/>
              </w:tabs>
              <w:rPr>
                <w:color w:val="000000" w:themeColor="text1"/>
                <w:sz w:val="24"/>
                <w:szCs w:val="24"/>
                <w:u w:val="single"/>
              </w:rPr>
            </w:pPr>
            <w:r>
              <w:rPr>
                <w:color w:val="000000" w:themeColor="text1"/>
                <w:sz w:val="24"/>
                <w:szCs w:val="24"/>
                <w:u w:val="single"/>
              </w:rPr>
              <w:t xml:space="preserve">Источники: </w:t>
            </w:r>
          </w:p>
          <w:p w14:paraId="19B52738" w14:textId="77777777" w:rsidR="00254A72" w:rsidRDefault="00BA3402">
            <w:pPr>
              <w:tabs>
                <w:tab w:val="left" w:pos="355"/>
              </w:tabs>
              <w:rPr>
                <w:sz w:val="24"/>
                <w:szCs w:val="24"/>
              </w:rPr>
            </w:pPr>
            <w:r>
              <w:rPr>
                <w:sz w:val="24"/>
                <w:szCs w:val="24"/>
                <w:u w:val="single"/>
              </w:rPr>
              <w:t>раздел 8: 1-10, 11-13, 14-17; раздел 9:1-12</w:t>
            </w:r>
          </w:p>
        </w:tc>
        <w:tc>
          <w:tcPr>
            <w:tcW w:w="2441" w:type="dxa"/>
          </w:tcPr>
          <w:p w14:paraId="55AE47B0" w14:textId="77777777" w:rsidR="00254A72" w:rsidRDefault="00BA3402">
            <w:pPr>
              <w:rPr>
                <w:sz w:val="24"/>
                <w:szCs w:val="24"/>
                <w:lang w:eastAsia="ar-SA"/>
              </w:rPr>
            </w:pPr>
            <w:r>
              <w:rPr>
                <w:sz w:val="24"/>
                <w:szCs w:val="24"/>
                <w:lang w:eastAsia="ar-SA"/>
              </w:rPr>
              <w:lastRenderedPageBreak/>
              <w:t xml:space="preserve">Защита </w:t>
            </w:r>
          </w:p>
          <w:p w14:paraId="1A011B8F" w14:textId="77777777" w:rsidR="00254A72" w:rsidRDefault="00BA3402">
            <w:pPr>
              <w:rPr>
                <w:sz w:val="24"/>
                <w:szCs w:val="24"/>
              </w:rPr>
            </w:pPr>
            <w:r>
              <w:rPr>
                <w:sz w:val="24"/>
                <w:szCs w:val="24"/>
                <w:lang w:eastAsia="ar-SA"/>
              </w:rPr>
              <w:t>учебно-практического задания</w:t>
            </w:r>
          </w:p>
        </w:tc>
      </w:tr>
      <w:tr w:rsidR="00254A72" w14:paraId="5EB23E59" w14:textId="77777777">
        <w:tc>
          <w:tcPr>
            <w:tcW w:w="613" w:type="dxa"/>
          </w:tcPr>
          <w:p w14:paraId="683EF6E1" w14:textId="77777777" w:rsidR="00254A72" w:rsidRDefault="00BA3402">
            <w:pPr>
              <w:rPr>
                <w:sz w:val="24"/>
                <w:szCs w:val="24"/>
              </w:rPr>
            </w:pPr>
            <w:r>
              <w:rPr>
                <w:sz w:val="24"/>
                <w:szCs w:val="24"/>
                <w:lang w:val="en-US"/>
              </w:rPr>
              <w:t>3</w:t>
            </w:r>
          </w:p>
        </w:tc>
        <w:tc>
          <w:tcPr>
            <w:tcW w:w="2593" w:type="dxa"/>
            <w:tcBorders>
              <w:top w:val="single" w:sz="4" w:space="0" w:color="000000"/>
              <w:left w:val="single" w:sz="4" w:space="0" w:color="000000"/>
              <w:bottom w:val="single" w:sz="4" w:space="0" w:color="000000"/>
            </w:tcBorders>
          </w:tcPr>
          <w:p w14:paraId="52920921"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3. </w:t>
            </w:r>
          </w:p>
          <w:p w14:paraId="47750656" w14:textId="77777777" w:rsidR="00254A72" w:rsidRDefault="00BA3402">
            <w:pPr>
              <w:rPr>
                <w:sz w:val="24"/>
                <w:szCs w:val="24"/>
              </w:rPr>
            </w:pPr>
            <w:r>
              <w:rPr>
                <w:rFonts w:eastAsia="Calibri"/>
                <w:bCs/>
                <w:sz w:val="24"/>
                <w:szCs w:val="24"/>
                <w:lang w:eastAsia="en-US"/>
              </w:rPr>
              <w:t>Видеонаблюдение в системе защиты объекта информатизации</w:t>
            </w:r>
          </w:p>
        </w:tc>
        <w:tc>
          <w:tcPr>
            <w:tcW w:w="4844" w:type="dxa"/>
          </w:tcPr>
          <w:p w14:paraId="6F80F8CA" w14:textId="77777777" w:rsidR="00254A72" w:rsidRDefault="00BA3402">
            <w:pPr>
              <w:tabs>
                <w:tab w:val="left" w:pos="376"/>
              </w:tabs>
              <w:rPr>
                <w:sz w:val="24"/>
                <w:szCs w:val="24"/>
              </w:rPr>
            </w:pPr>
            <w:r>
              <w:rPr>
                <w:sz w:val="24"/>
                <w:szCs w:val="24"/>
              </w:rPr>
              <w:t>1.</w:t>
            </w:r>
            <w:r>
              <w:rPr>
                <w:sz w:val="24"/>
                <w:szCs w:val="24"/>
              </w:rPr>
              <w:tab/>
              <w:t xml:space="preserve">Сущность видеоконтроля. Понятие систем видеонаблюдения. </w:t>
            </w:r>
          </w:p>
          <w:p w14:paraId="41D55EA2" w14:textId="77777777" w:rsidR="00254A72" w:rsidRDefault="00BA3402">
            <w:pPr>
              <w:tabs>
                <w:tab w:val="left" w:pos="376"/>
              </w:tabs>
              <w:rPr>
                <w:sz w:val="24"/>
                <w:szCs w:val="24"/>
              </w:rPr>
            </w:pPr>
            <w:r>
              <w:rPr>
                <w:sz w:val="24"/>
                <w:szCs w:val="24"/>
              </w:rPr>
              <w:t>2.</w:t>
            </w:r>
            <w:r>
              <w:rPr>
                <w:sz w:val="24"/>
                <w:szCs w:val="24"/>
              </w:rPr>
              <w:tab/>
              <w:t xml:space="preserve">Цифровое и аналоговое видеонаблюдения. Параметры систем видеонаблюдения.  </w:t>
            </w:r>
          </w:p>
          <w:p w14:paraId="319C536E" w14:textId="77777777" w:rsidR="00254A72" w:rsidRDefault="00BA3402">
            <w:pPr>
              <w:tabs>
                <w:tab w:val="left" w:pos="376"/>
              </w:tabs>
              <w:rPr>
                <w:sz w:val="24"/>
                <w:szCs w:val="24"/>
              </w:rPr>
            </w:pPr>
            <w:r>
              <w:rPr>
                <w:sz w:val="24"/>
                <w:szCs w:val="24"/>
              </w:rPr>
              <w:t>3.</w:t>
            </w:r>
            <w:r>
              <w:rPr>
                <w:sz w:val="24"/>
                <w:szCs w:val="24"/>
              </w:rPr>
              <w:tab/>
              <w:t xml:space="preserve">Технические средства видеоконтроля. </w:t>
            </w:r>
          </w:p>
          <w:p w14:paraId="55396FFC" w14:textId="77777777" w:rsidR="00254A72" w:rsidRDefault="00BA3402">
            <w:pPr>
              <w:tabs>
                <w:tab w:val="left" w:pos="376"/>
              </w:tabs>
              <w:rPr>
                <w:sz w:val="24"/>
                <w:szCs w:val="24"/>
              </w:rPr>
            </w:pPr>
            <w:r>
              <w:rPr>
                <w:sz w:val="24"/>
                <w:szCs w:val="24"/>
              </w:rPr>
              <w:t>4.</w:t>
            </w:r>
            <w:r>
              <w:rPr>
                <w:sz w:val="24"/>
                <w:szCs w:val="24"/>
              </w:rPr>
              <w:tab/>
              <w:t xml:space="preserve">Контролируемая зона (зона видеоконтроля). Классификация систем охранного видео (телевидения).    </w:t>
            </w:r>
          </w:p>
          <w:p w14:paraId="178A0C43" w14:textId="77777777" w:rsidR="00254A72" w:rsidRDefault="00BA3402">
            <w:pPr>
              <w:tabs>
                <w:tab w:val="left" w:pos="376"/>
              </w:tabs>
              <w:rPr>
                <w:sz w:val="24"/>
                <w:szCs w:val="24"/>
              </w:rPr>
            </w:pPr>
            <w:r>
              <w:rPr>
                <w:sz w:val="24"/>
                <w:szCs w:val="24"/>
              </w:rPr>
              <w:t>5.</w:t>
            </w:r>
            <w:r>
              <w:rPr>
                <w:sz w:val="24"/>
                <w:szCs w:val="24"/>
              </w:rPr>
              <w:tab/>
              <w:t xml:space="preserve">Технические характеристики камер видеонаблюдения.  </w:t>
            </w:r>
          </w:p>
          <w:p w14:paraId="26052788" w14:textId="77777777" w:rsidR="00254A72" w:rsidRDefault="00BA3402">
            <w:pPr>
              <w:tabs>
                <w:tab w:val="left" w:pos="376"/>
              </w:tabs>
              <w:rPr>
                <w:sz w:val="24"/>
                <w:szCs w:val="24"/>
              </w:rPr>
            </w:pPr>
            <w:r>
              <w:rPr>
                <w:sz w:val="24"/>
                <w:szCs w:val="24"/>
              </w:rPr>
              <w:t>6.</w:t>
            </w:r>
            <w:r>
              <w:rPr>
                <w:sz w:val="24"/>
                <w:szCs w:val="24"/>
              </w:rPr>
              <w:tab/>
              <w:t xml:space="preserve">Обнаружение несанкционированного проникновения нарушителя на объект информатизации. </w:t>
            </w:r>
          </w:p>
          <w:p w14:paraId="2ECA40EF" w14:textId="77777777" w:rsidR="00254A72" w:rsidRDefault="00BA3402">
            <w:pPr>
              <w:tabs>
                <w:tab w:val="left" w:pos="376"/>
              </w:tabs>
              <w:rPr>
                <w:sz w:val="24"/>
                <w:szCs w:val="24"/>
              </w:rPr>
            </w:pPr>
            <w:r>
              <w:rPr>
                <w:sz w:val="24"/>
                <w:szCs w:val="24"/>
              </w:rPr>
              <w:t>7.</w:t>
            </w:r>
            <w:r>
              <w:rPr>
                <w:sz w:val="24"/>
                <w:szCs w:val="24"/>
              </w:rPr>
              <w:tab/>
              <w:t xml:space="preserve">Проектирование систем видеонаблюдения, нормативно-методическая документация в области видеонаблюдения. </w:t>
            </w:r>
          </w:p>
          <w:p w14:paraId="2029D0F7" w14:textId="77777777" w:rsidR="00254A72" w:rsidRDefault="00BA3402">
            <w:pPr>
              <w:tabs>
                <w:tab w:val="left" w:pos="376"/>
              </w:tabs>
              <w:rPr>
                <w:sz w:val="24"/>
                <w:szCs w:val="24"/>
              </w:rPr>
            </w:pPr>
            <w:r>
              <w:rPr>
                <w:sz w:val="24"/>
                <w:szCs w:val="24"/>
              </w:rPr>
              <w:t>8.</w:t>
            </w:r>
            <w:r>
              <w:rPr>
                <w:sz w:val="24"/>
                <w:szCs w:val="24"/>
              </w:rPr>
              <w:tab/>
              <w:t xml:space="preserve">Составные части структурной схемы сетевой видеокамеры. </w:t>
            </w:r>
          </w:p>
          <w:p w14:paraId="7F4259C9" w14:textId="77777777" w:rsidR="00254A72" w:rsidRDefault="00BA3402">
            <w:pPr>
              <w:tabs>
                <w:tab w:val="left" w:pos="376"/>
              </w:tabs>
              <w:rPr>
                <w:sz w:val="24"/>
                <w:szCs w:val="24"/>
              </w:rPr>
            </w:pPr>
            <w:r>
              <w:rPr>
                <w:sz w:val="24"/>
                <w:szCs w:val="24"/>
              </w:rPr>
              <w:t>9.</w:t>
            </w:r>
            <w:r>
              <w:rPr>
                <w:sz w:val="24"/>
                <w:szCs w:val="24"/>
              </w:rPr>
              <w:tab/>
              <w:t xml:space="preserve">Основные технические характеристики телевизионных камер.  </w:t>
            </w:r>
          </w:p>
          <w:p w14:paraId="2F7B6DDB" w14:textId="77777777" w:rsidR="00254A72" w:rsidRDefault="00BA3402">
            <w:pPr>
              <w:tabs>
                <w:tab w:val="left" w:pos="376"/>
              </w:tabs>
              <w:rPr>
                <w:color w:val="000000" w:themeColor="text1"/>
                <w:sz w:val="24"/>
                <w:szCs w:val="24"/>
                <w:u w:val="single"/>
              </w:rPr>
            </w:pPr>
            <w:r>
              <w:rPr>
                <w:color w:val="000000" w:themeColor="text1"/>
                <w:sz w:val="24"/>
                <w:szCs w:val="24"/>
                <w:u w:val="single"/>
              </w:rPr>
              <w:t xml:space="preserve">Источники: </w:t>
            </w:r>
          </w:p>
          <w:p w14:paraId="2D322B86" w14:textId="77777777" w:rsidR="00254A72" w:rsidRDefault="00BA3402">
            <w:pPr>
              <w:tabs>
                <w:tab w:val="left" w:pos="376"/>
              </w:tabs>
              <w:rPr>
                <w:sz w:val="24"/>
                <w:szCs w:val="24"/>
              </w:rPr>
            </w:pPr>
            <w:r>
              <w:rPr>
                <w:sz w:val="24"/>
                <w:szCs w:val="24"/>
                <w:u w:val="single"/>
              </w:rPr>
              <w:t>раздел 8: 1-10, 11-13, 14-17; раздел 9:1-12</w:t>
            </w:r>
          </w:p>
        </w:tc>
        <w:tc>
          <w:tcPr>
            <w:tcW w:w="2441" w:type="dxa"/>
          </w:tcPr>
          <w:p w14:paraId="78BC79A9" w14:textId="77777777" w:rsidR="00254A72" w:rsidRDefault="00BA3402">
            <w:pPr>
              <w:rPr>
                <w:sz w:val="24"/>
                <w:szCs w:val="24"/>
                <w:lang w:eastAsia="ar-SA"/>
              </w:rPr>
            </w:pPr>
            <w:r>
              <w:rPr>
                <w:sz w:val="24"/>
                <w:szCs w:val="24"/>
                <w:lang w:eastAsia="ar-SA"/>
              </w:rPr>
              <w:t>Защита</w:t>
            </w:r>
          </w:p>
          <w:p w14:paraId="71943B42" w14:textId="77777777" w:rsidR="00254A72" w:rsidRDefault="00BA3402">
            <w:pPr>
              <w:rPr>
                <w:sz w:val="24"/>
                <w:szCs w:val="24"/>
              </w:rPr>
            </w:pPr>
            <w:r>
              <w:rPr>
                <w:sz w:val="24"/>
                <w:szCs w:val="24"/>
                <w:lang w:eastAsia="ar-SA"/>
              </w:rPr>
              <w:t>учебно-практического задания</w:t>
            </w:r>
          </w:p>
        </w:tc>
      </w:tr>
      <w:tr w:rsidR="00254A72" w14:paraId="40041FD6" w14:textId="77777777">
        <w:tc>
          <w:tcPr>
            <w:tcW w:w="613" w:type="dxa"/>
          </w:tcPr>
          <w:p w14:paraId="770EC168" w14:textId="77777777" w:rsidR="00254A72" w:rsidRDefault="00BA3402">
            <w:pPr>
              <w:rPr>
                <w:sz w:val="24"/>
                <w:szCs w:val="24"/>
              </w:rPr>
            </w:pPr>
            <w:r>
              <w:rPr>
                <w:sz w:val="24"/>
                <w:szCs w:val="24"/>
                <w:lang w:val="en-US"/>
              </w:rPr>
              <w:t>4</w:t>
            </w:r>
          </w:p>
        </w:tc>
        <w:tc>
          <w:tcPr>
            <w:tcW w:w="2593" w:type="dxa"/>
            <w:tcBorders>
              <w:top w:val="single" w:sz="4" w:space="0" w:color="000000"/>
              <w:left w:val="single" w:sz="4" w:space="0" w:color="000000"/>
              <w:bottom w:val="single" w:sz="4" w:space="0" w:color="000000"/>
            </w:tcBorders>
          </w:tcPr>
          <w:p w14:paraId="0C1EB443"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4. </w:t>
            </w:r>
          </w:p>
          <w:p w14:paraId="10F61D06" w14:textId="77777777" w:rsidR="00254A72" w:rsidRDefault="00BA3402">
            <w:pPr>
              <w:rPr>
                <w:sz w:val="24"/>
                <w:szCs w:val="24"/>
              </w:rPr>
            </w:pPr>
            <w:r>
              <w:rPr>
                <w:rFonts w:eastAsia="Calibri"/>
                <w:bCs/>
                <w:sz w:val="24"/>
                <w:szCs w:val="24"/>
                <w:lang w:eastAsia="en-US"/>
              </w:rPr>
              <w:t>Пожарная сигнализация в системе интегрированной защиты информации</w:t>
            </w:r>
          </w:p>
        </w:tc>
        <w:tc>
          <w:tcPr>
            <w:tcW w:w="4844" w:type="dxa"/>
          </w:tcPr>
          <w:p w14:paraId="4CC428E0" w14:textId="77777777" w:rsidR="00254A72" w:rsidRDefault="00BA3402">
            <w:pPr>
              <w:tabs>
                <w:tab w:val="left" w:pos="247"/>
              </w:tabs>
              <w:rPr>
                <w:sz w:val="24"/>
                <w:szCs w:val="24"/>
              </w:rPr>
            </w:pPr>
            <w:r>
              <w:rPr>
                <w:sz w:val="24"/>
                <w:szCs w:val="24"/>
              </w:rPr>
              <w:t>1.</w:t>
            </w:r>
            <w:r>
              <w:rPr>
                <w:sz w:val="24"/>
                <w:szCs w:val="24"/>
              </w:rPr>
              <w:tab/>
              <w:t xml:space="preserve">Законодательство и нормативные правовые акты в области пожарной безопасности. </w:t>
            </w:r>
          </w:p>
          <w:p w14:paraId="1C60EDF9" w14:textId="77777777" w:rsidR="00254A72" w:rsidRDefault="00BA3402">
            <w:pPr>
              <w:tabs>
                <w:tab w:val="left" w:pos="247"/>
              </w:tabs>
              <w:rPr>
                <w:sz w:val="24"/>
                <w:szCs w:val="24"/>
              </w:rPr>
            </w:pPr>
            <w:r>
              <w:rPr>
                <w:sz w:val="24"/>
                <w:szCs w:val="24"/>
              </w:rPr>
              <w:t>2.</w:t>
            </w:r>
            <w:r>
              <w:rPr>
                <w:sz w:val="24"/>
                <w:szCs w:val="24"/>
              </w:rPr>
              <w:tab/>
              <w:t xml:space="preserve">Цель создания системы обеспечения пожарной (противопожарной) безопасности объекта защиты.  Функции системы обеспечения пожарной безопасности. Требования противопожарной безопасности. </w:t>
            </w:r>
          </w:p>
          <w:p w14:paraId="4D961FB4" w14:textId="77777777" w:rsidR="00254A72" w:rsidRDefault="00BA3402">
            <w:pPr>
              <w:tabs>
                <w:tab w:val="left" w:pos="247"/>
              </w:tabs>
              <w:rPr>
                <w:sz w:val="24"/>
                <w:szCs w:val="24"/>
              </w:rPr>
            </w:pPr>
            <w:r>
              <w:rPr>
                <w:sz w:val="24"/>
                <w:szCs w:val="24"/>
              </w:rPr>
              <w:t>3.</w:t>
            </w:r>
            <w:r>
              <w:rPr>
                <w:sz w:val="24"/>
                <w:szCs w:val="24"/>
              </w:rPr>
              <w:tab/>
              <w:t xml:space="preserve">Функции и структура системы пожарной сигнализации. Принципы работы пожарной сигнализации. </w:t>
            </w:r>
          </w:p>
          <w:p w14:paraId="134B29B7" w14:textId="77777777" w:rsidR="00254A72" w:rsidRDefault="00BA3402">
            <w:pPr>
              <w:tabs>
                <w:tab w:val="left" w:pos="247"/>
              </w:tabs>
              <w:rPr>
                <w:sz w:val="24"/>
                <w:szCs w:val="24"/>
              </w:rPr>
            </w:pPr>
            <w:r>
              <w:rPr>
                <w:sz w:val="24"/>
                <w:szCs w:val="24"/>
              </w:rPr>
              <w:t>4.</w:t>
            </w:r>
            <w:r>
              <w:rPr>
                <w:sz w:val="24"/>
                <w:szCs w:val="24"/>
              </w:rPr>
              <w:tab/>
              <w:t xml:space="preserve">Классификация пожарных извещателей и </w:t>
            </w:r>
            <w:r>
              <w:rPr>
                <w:sz w:val="24"/>
                <w:szCs w:val="24"/>
              </w:rPr>
              <w:lastRenderedPageBreak/>
              <w:t xml:space="preserve">оповещателей. </w:t>
            </w:r>
          </w:p>
          <w:p w14:paraId="458C057B" w14:textId="77777777" w:rsidR="00254A72" w:rsidRDefault="00BA3402">
            <w:pPr>
              <w:tabs>
                <w:tab w:val="left" w:pos="247"/>
              </w:tabs>
              <w:rPr>
                <w:sz w:val="24"/>
                <w:szCs w:val="24"/>
              </w:rPr>
            </w:pPr>
            <w:r>
              <w:rPr>
                <w:sz w:val="24"/>
                <w:szCs w:val="24"/>
              </w:rPr>
              <w:t>5.</w:t>
            </w:r>
            <w:r>
              <w:rPr>
                <w:sz w:val="24"/>
                <w:szCs w:val="24"/>
              </w:rPr>
              <w:tab/>
              <w:t xml:space="preserve">Состав и основные элементы пожарной сигнализации. Виды систем пожарной сигнализации. </w:t>
            </w:r>
          </w:p>
          <w:p w14:paraId="27BB1BC6" w14:textId="77777777" w:rsidR="00254A72" w:rsidRDefault="00BA3402">
            <w:pPr>
              <w:tabs>
                <w:tab w:val="left" w:pos="247"/>
              </w:tabs>
              <w:rPr>
                <w:sz w:val="24"/>
                <w:szCs w:val="24"/>
              </w:rPr>
            </w:pPr>
            <w:r>
              <w:rPr>
                <w:sz w:val="24"/>
                <w:szCs w:val="24"/>
              </w:rPr>
              <w:t>6.</w:t>
            </w:r>
            <w:r>
              <w:rPr>
                <w:sz w:val="24"/>
                <w:szCs w:val="24"/>
              </w:rPr>
              <w:tab/>
              <w:t xml:space="preserve">Интегрированная система пожарной охранной сигнализации. Отличие пожарной сигнализации от охранно-пожарной сигнализации. </w:t>
            </w:r>
          </w:p>
          <w:p w14:paraId="50253779" w14:textId="77777777" w:rsidR="00254A72" w:rsidRDefault="00BA3402">
            <w:pPr>
              <w:tabs>
                <w:tab w:val="left" w:pos="247"/>
              </w:tabs>
              <w:rPr>
                <w:sz w:val="24"/>
                <w:szCs w:val="24"/>
              </w:rPr>
            </w:pPr>
            <w:r>
              <w:rPr>
                <w:sz w:val="24"/>
                <w:szCs w:val="24"/>
              </w:rPr>
              <w:t>7.</w:t>
            </w:r>
            <w:r>
              <w:rPr>
                <w:sz w:val="24"/>
                <w:szCs w:val="24"/>
              </w:rPr>
              <w:tab/>
              <w:t xml:space="preserve">Назначение, особенности функционирования, отличительные черты, структурная схема пожарного оборудования. </w:t>
            </w:r>
          </w:p>
          <w:p w14:paraId="3ECDEDCE" w14:textId="77777777" w:rsidR="00254A72" w:rsidRDefault="00BA3402">
            <w:pPr>
              <w:tabs>
                <w:tab w:val="left" w:pos="247"/>
              </w:tabs>
              <w:rPr>
                <w:sz w:val="24"/>
                <w:szCs w:val="24"/>
              </w:rPr>
            </w:pPr>
            <w:r>
              <w:rPr>
                <w:sz w:val="24"/>
                <w:szCs w:val="24"/>
              </w:rPr>
              <w:t>8.</w:t>
            </w:r>
            <w:r>
              <w:rPr>
                <w:sz w:val="24"/>
                <w:szCs w:val="24"/>
              </w:rPr>
              <w:tab/>
              <w:t xml:space="preserve">Система оповещения и управления эвакуацией людей при пожаре на объекте информатизации. </w:t>
            </w:r>
          </w:p>
          <w:p w14:paraId="7D28D14C" w14:textId="77777777" w:rsidR="00254A72" w:rsidRDefault="00BA3402">
            <w:pPr>
              <w:tabs>
                <w:tab w:val="left" w:pos="247"/>
              </w:tabs>
              <w:rPr>
                <w:sz w:val="24"/>
                <w:szCs w:val="24"/>
              </w:rPr>
            </w:pPr>
            <w:r>
              <w:rPr>
                <w:sz w:val="24"/>
                <w:szCs w:val="24"/>
              </w:rPr>
              <w:t>9.</w:t>
            </w:r>
            <w:r>
              <w:rPr>
                <w:sz w:val="24"/>
                <w:szCs w:val="24"/>
              </w:rPr>
              <w:tab/>
              <w:t>Интегрированные системы противопожарной безопасности объекта.</w:t>
            </w:r>
          </w:p>
          <w:p w14:paraId="21F24C2B" w14:textId="77777777" w:rsidR="00254A72" w:rsidRDefault="00BA3402">
            <w:pPr>
              <w:tabs>
                <w:tab w:val="left" w:pos="247"/>
              </w:tabs>
              <w:rPr>
                <w:color w:val="000000" w:themeColor="text1"/>
                <w:sz w:val="24"/>
                <w:szCs w:val="24"/>
                <w:u w:val="single"/>
              </w:rPr>
            </w:pPr>
            <w:r>
              <w:rPr>
                <w:color w:val="000000" w:themeColor="text1"/>
                <w:sz w:val="24"/>
                <w:szCs w:val="24"/>
                <w:u w:val="single"/>
              </w:rPr>
              <w:t xml:space="preserve">Источники: </w:t>
            </w:r>
          </w:p>
          <w:p w14:paraId="6760D553" w14:textId="77777777" w:rsidR="00254A72" w:rsidRDefault="00BA3402">
            <w:pPr>
              <w:tabs>
                <w:tab w:val="left" w:pos="247"/>
              </w:tabs>
              <w:rPr>
                <w:sz w:val="24"/>
                <w:szCs w:val="24"/>
              </w:rPr>
            </w:pPr>
            <w:r>
              <w:rPr>
                <w:sz w:val="24"/>
                <w:szCs w:val="24"/>
                <w:u w:val="single"/>
              </w:rPr>
              <w:t>раздел 8: 1-10, 11-13, 14-17; раздел 9:1-12</w:t>
            </w:r>
          </w:p>
        </w:tc>
        <w:tc>
          <w:tcPr>
            <w:tcW w:w="2441" w:type="dxa"/>
          </w:tcPr>
          <w:p w14:paraId="08E4CAD7" w14:textId="77777777" w:rsidR="00254A72" w:rsidRDefault="00BA3402">
            <w:pPr>
              <w:rPr>
                <w:sz w:val="24"/>
                <w:szCs w:val="24"/>
                <w:lang w:eastAsia="ar-SA"/>
              </w:rPr>
            </w:pPr>
            <w:r>
              <w:rPr>
                <w:sz w:val="24"/>
                <w:szCs w:val="24"/>
                <w:lang w:eastAsia="ar-SA"/>
              </w:rPr>
              <w:lastRenderedPageBreak/>
              <w:t>Защита</w:t>
            </w:r>
          </w:p>
          <w:p w14:paraId="4C464CFB" w14:textId="77777777" w:rsidR="00254A72" w:rsidRDefault="00BA3402">
            <w:pPr>
              <w:rPr>
                <w:sz w:val="24"/>
                <w:szCs w:val="24"/>
              </w:rPr>
            </w:pPr>
            <w:r>
              <w:rPr>
                <w:sz w:val="24"/>
                <w:szCs w:val="24"/>
                <w:lang w:eastAsia="ar-SA"/>
              </w:rPr>
              <w:t>учебно-практического задания</w:t>
            </w:r>
          </w:p>
        </w:tc>
      </w:tr>
      <w:tr w:rsidR="00254A72" w14:paraId="18DDCBA3" w14:textId="77777777">
        <w:tc>
          <w:tcPr>
            <w:tcW w:w="613" w:type="dxa"/>
          </w:tcPr>
          <w:p w14:paraId="794628BC" w14:textId="77777777" w:rsidR="00254A72" w:rsidRDefault="00BA3402">
            <w:pPr>
              <w:rPr>
                <w:sz w:val="24"/>
                <w:szCs w:val="24"/>
              </w:rPr>
            </w:pPr>
            <w:r>
              <w:rPr>
                <w:sz w:val="24"/>
                <w:szCs w:val="24"/>
              </w:rPr>
              <w:t>5</w:t>
            </w:r>
          </w:p>
        </w:tc>
        <w:tc>
          <w:tcPr>
            <w:tcW w:w="2593" w:type="dxa"/>
            <w:tcBorders>
              <w:top w:val="single" w:sz="4" w:space="0" w:color="000000"/>
              <w:left w:val="single" w:sz="4" w:space="0" w:color="000000"/>
              <w:bottom w:val="single" w:sz="4" w:space="0" w:color="000000"/>
            </w:tcBorders>
          </w:tcPr>
          <w:p w14:paraId="1395A5E4" w14:textId="77777777" w:rsidR="00254A72" w:rsidRDefault="00BA3402">
            <w:pPr>
              <w:rPr>
                <w:rFonts w:eastAsia="Calibri"/>
                <w:bCs/>
                <w:sz w:val="24"/>
                <w:szCs w:val="24"/>
                <w:lang w:eastAsia="en-US"/>
              </w:rPr>
            </w:pPr>
            <w:r>
              <w:rPr>
                <w:rFonts w:eastAsia="Calibri"/>
                <w:bCs/>
                <w:sz w:val="24"/>
                <w:szCs w:val="24"/>
                <w:lang w:eastAsia="en-US"/>
              </w:rPr>
              <w:t>Тема 5.</w:t>
            </w:r>
          </w:p>
          <w:p w14:paraId="6F09DD63" w14:textId="77777777" w:rsidR="00254A72" w:rsidRDefault="00BA3402">
            <w:pPr>
              <w:rPr>
                <w:rFonts w:eastAsia="Calibri"/>
                <w:bCs/>
                <w:strike/>
                <w:sz w:val="24"/>
                <w:szCs w:val="24"/>
                <w:lang w:eastAsia="en-US"/>
              </w:rPr>
            </w:pPr>
            <w:r>
              <w:rPr>
                <w:rFonts w:eastAsia="Calibri"/>
                <w:bCs/>
                <w:sz w:val="24"/>
                <w:szCs w:val="24"/>
                <w:lang w:eastAsia="en-US"/>
              </w:rPr>
              <w:t>Лицензирование деятельности по технической защите конфиденциальной информации</w:t>
            </w:r>
          </w:p>
          <w:p w14:paraId="687F1CB1" w14:textId="77777777" w:rsidR="00254A72" w:rsidRDefault="00254A72">
            <w:pPr>
              <w:rPr>
                <w:sz w:val="24"/>
                <w:szCs w:val="24"/>
              </w:rPr>
            </w:pPr>
          </w:p>
        </w:tc>
        <w:tc>
          <w:tcPr>
            <w:tcW w:w="4844" w:type="dxa"/>
          </w:tcPr>
          <w:p w14:paraId="6F7CAAB5" w14:textId="77777777" w:rsidR="00254A72" w:rsidRDefault="00BA3402">
            <w:pPr>
              <w:tabs>
                <w:tab w:val="left" w:pos="280"/>
              </w:tabs>
              <w:rPr>
                <w:sz w:val="24"/>
                <w:szCs w:val="24"/>
              </w:rPr>
            </w:pPr>
            <w:r>
              <w:rPr>
                <w:sz w:val="24"/>
                <w:szCs w:val="24"/>
              </w:rPr>
              <w:t>1.</w:t>
            </w:r>
            <w:r>
              <w:rPr>
                <w:sz w:val="24"/>
                <w:szCs w:val="24"/>
              </w:rPr>
              <w:tab/>
              <w:t xml:space="preserve">Организационно-правовые основы лицензирования деятельности в области защиты информации. </w:t>
            </w:r>
          </w:p>
          <w:p w14:paraId="1CADDDFD" w14:textId="77777777" w:rsidR="00254A72" w:rsidRDefault="00BA3402">
            <w:pPr>
              <w:tabs>
                <w:tab w:val="left" w:pos="280"/>
              </w:tabs>
              <w:rPr>
                <w:sz w:val="24"/>
                <w:szCs w:val="24"/>
              </w:rPr>
            </w:pPr>
            <w:r>
              <w:rPr>
                <w:sz w:val="24"/>
                <w:szCs w:val="24"/>
              </w:rPr>
              <w:t>2.</w:t>
            </w:r>
            <w:r>
              <w:rPr>
                <w:sz w:val="24"/>
                <w:szCs w:val="24"/>
              </w:rPr>
              <w:tab/>
              <w:t xml:space="preserve">Структура системы лицензирования в области технической защиты информации. </w:t>
            </w:r>
          </w:p>
          <w:p w14:paraId="5529ECAE" w14:textId="77777777" w:rsidR="00254A72" w:rsidRDefault="00BA3402">
            <w:pPr>
              <w:tabs>
                <w:tab w:val="left" w:pos="280"/>
              </w:tabs>
              <w:rPr>
                <w:sz w:val="24"/>
                <w:szCs w:val="24"/>
              </w:rPr>
            </w:pPr>
            <w:r>
              <w:rPr>
                <w:sz w:val="24"/>
                <w:szCs w:val="24"/>
              </w:rPr>
              <w:t>3.</w:t>
            </w:r>
            <w:r>
              <w:rPr>
                <w:sz w:val="24"/>
                <w:szCs w:val="24"/>
              </w:rPr>
              <w:tab/>
              <w:t xml:space="preserve">Виды лицензируемой деятельности. Законодательство и нормативная документация в области лицензирования технической защиты информации. </w:t>
            </w:r>
          </w:p>
          <w:p w14:paraId="4469AAC6" w14:textId="77777777" w:rsidR="00254A72" w:rsidRDefault="00BA3402">
            <w:pPr>
              <w:tabs>
                <w:tab w:val="left" w:pos="280"/>
              </w:tabs>
              <w:rPr>
                <w:sz w:val="24"/>
                <w:szCs w:val="24"/>
              </w:rPr>
            </w:pPr>
            <w:r>
              <w:rPr>
                <w:sz w:val="24"/>
                <w:szCs w:val="24"/>
              </w:rPr>
              <w:t>4.</w:t>
            </w:r>
            <w:r>
              <w:rPr>
                <w:sz w:val="24"/>
                <w:szCs w:val="24"/>
              </w:rPr>
              <w:tab/>
              <w:t xml:space="preserve">Алгоритм подачи заявления на лицензирование деятельности в области технической защиты информации.  </w:t>
            </w:r>
          </w:p>
          <w:p w14:paraId="24C9466C" w14:textId="77777777" w:rsidR="00254A72" w:rsidRDefault="00BA3402">
            <w:pPr>
              <w:tabs>
                <w:tab w:val="left" w:pos="280"/>
              </w:tabs>
              <w:rPr>
                <w:sz w:val="24"/>
                <w:szCs w:val="24"/>
              </w:rPr>
            </w:pPr>
            <w:r>
              <w:rPr>
                <w:sz w:val="24"/>
                <w:szCs w:val="24"/>
              </w:rPr>
              <w:t>5.</w:t>
            </w:r>
            <w:r>
              <w:rPr>
                <w:sz w:val="24"/>
                <w:szCs w:val="24"/>
              </w:rPr>
              <w:tab/>
              <w:t xml:space="preserve">Лицензия, структура, операции над лицензией. Лицензирование деятельности в области технической защиты информации. </w:t>
            </w:r>
          </w:p>
          <w:p w14:paraId="589F6491" w14:textId="77777777" w:rsidR="00254A72" w:rsidRDefault="00BA3402">
            <w:pPr>
              <w:tabs>
                <w:tab w:val="left" w:pos="280"/>
              </w:tabs>
              <w:rPr>
                <w:sz w:val="24"/>
                <w:szCs w:val="24"/>
              </w:rPr>
            </w:pPr>
            <w:r>
              <w:rPr>
                <w:sz w:val="24"/>
                <w:szCs w:val="24"/>
              </w:rPr>
              <w:t>6.</w:t>
            </w:r>
            <w:r>
              <w:rPr>
                <w:sz w:val="24"/>
                <w:szCs w:val="24"/>
              </w:rPr>
              <w:tab/>
              <w:t xml:space="preserve">Положение о лицензировании деятельности по технической защите конфиденциальной информации. </w:t>
            </w:r>
          </w:p>
          <w:p w14:paraId="75E1E584" w14:textId="77777777" w:rsidR="00254A72" w:rsidRDefault="00BA3402">
            <w:pPr>
              <w:tabs>
                <w:tab w:val="left" w:pos="280"/>
              </w:tabs>
              <w:rPr>
                <w:sz w:val="24"/>
                <w:szCs w:val="24"/>
              </w:rPr>
            </w:pPr>
            <w:r>
              <w:rPr>
                <w:sz w:val="24"/>
                <w:szCs w:val="24"/>
              </w:rPr>
              <w:t>7.</w:t>
            </w:r>
            <w:r>
              <w:rPr>
                <w:sz w:val="24"/>
                <w:szCs w:val="24"/>
              </w:rPr>
              <w:tab/>
              <w:t>Виды лицензий ФСТЭК. Требования ФСТЭК к организации, необходимые для получения лицензии.</w:t>
            </w:r>
          </w:p>
          <w:p w14:paraId="762EE6CC" w14:textId="77777777" w:rsidR="00254A72" w:rsidRDefault="00BA3402">
            <w:pPr>
              <w:tabs>
                <w:tab w:val="left" w:pos="280"/>
              </w:tabs>
              <w:rPr>
                <w:color w:val="70AD47" w:themeColor="accent6"/>
                <w:sz w:val="24"/>
                <w:szCs w:val="24"/>
                <w:u w:val="single"/>
              </w:rPr>
            </w:pPr>
            <w:r>
              <w:rPr>
                <w:color w:val="000000" w:themeColor="text1"/>
                <w:sz w:val="24"/>
                <w:szCs w:val="24"/>
                <w:u w:val="single"/>
              </w:rPr>
              <w:t xml:space="preserve">Источники: </w:t>
            </w:r>
          </w:p>
          <w:p w14:paraId="0059050B" w14:textId="77777777" w:rsidR="00254A72" w:rsidRDefault="00BA3402">
            <w:pPr>
              <w:tabs>
                <w:tab w:val="left" w:pos="366"/>
              </w:tabs>
              <w:rPr>
                <w:sz w:val="24"/>
                <w:szCs w:val="24"/>
              </w:rPr>
            </w:pPr>
            <w:r>
              <w:rPr>
                <w:sz w:val="24"/>
                <w:szCs w:val="24"/>
                <w:u w:val="single"/>
              </w:rPr>
              <w:t>раздел 8: 5-10, 11-13, 14-17; раздел 9:1-16</w:t>
            </w:r>
          </w:p>
        </w:tc>
        <w:tc>
          <w:tcPr>
            <w:tcW w:w="2441" w:type="dxa"/>
          </w:tcPr>
          <w:p w14:paraId="72231DE2" w14:textId="77777777" w:rsidR="00254A72" w:rsidRDefault="00BA3402">
            <w:pPr>
              <w:rPr>
                <w:sz w:val="24"/>
                <w:szCs w:val="24"/>
                <w:lang w:eastAsia="ar-SA"/>
              </w:rPr>
            </w:pPr>
            <w:r>
              <w:rPr>
                <w:sz w:val="24"/>
                <w:szCs w:val="24"/>
                <w:lang w:eastAsia="ar-SA"/>
              </w:rPr>
              <w:t>Защита</w:t>
            </w:r>
          </w:p>
          <w:p w14:paraId="483E4B5B" w14:textId="77777777" w:rsidR="00254A72" w:rsidRDefault="00BA3402">
            <w:pPr>
              <w:rPr>
                <w:sz w:val="24"/>
                <w:szCs w:val="24"/>
              </w:rPr>
            </w:pPr>
            <w:r>
              <w:rPr>
                <w:sz w:val="24"/>
                <w:szCs w:val="24"/>
                <w:lang w:eastAsia="ar-SA"/>
              </w:rPr>
              <w:t>учебно-практического задания</w:t>
            </w:r>
          </w:p>
        </w:tc>
      </w:tr>
      <w:tr w:rsidR="00254A72" w14:paraId="77295EF2" w14:textId="77777777">
        <w:tc>
          <w:tcPr>
            <w:tcW w:w="613" w:type="dxa"/>
          </w:tcPr>
          <w:p w14:paraId="0FD9DD12" w14:textId="77777777" w:rsidR="00254A72" w:rsidRDefault="00BA3402">
            <w:pPr>
              <w:rPr>
                <w:sz w:val="24"/>
                <w:szCs w:val="24"/>
              </w:rPr>
            </w:pPr>
            <w:r>
              <w:rPr>
                <w:sz w:val="24"/>
                <w:szCs w:val="24"/>
              </w:rPr>
              <w:t>6</w:t>
            </w:r>
          </w:p>
        </w:tc>
        <w:tc>
          <w:tcPr>
            <w:tcW w:w="2593" w:type="dxa"/>
            <w:tcBorders>
              <w:top w:val="single" w:sz="4" w:space="0" w:color="000000"/>
              <w:left w:val="single" w:sz="4" w:space="0" w:color="000000"/>
              <w:bottom w:val="single" w:sz="4" w:space="0" w:color="000000"/>
            </w:tcBorders>
          </w:tcPr>
          <w:p w14:paraId="3402BF80"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6. </w:t>
            </w:r>
          </w:p>
          <w:p w14:paraId="687961AC" w14:textId="77777777" w:rsidR="00254A72" w:rsidRDefault="00BA3402">
            <w:pPr>
              <w:rPr>
                <w:sz w:val="24"/>
                <w:szCs w:val="24"/>
              </w:rPr>
            </w:pPr>
            <w:r>
              <w:rPr>
                <w:rFonts w:eastAsia="Calibri"/>
                <w:bCs/>
                <w:sz w:val="24"/>
                <w:szCs w:val="24"/>
                <w:lang w:eastAsia="en-US"/>
              </w:rPr>
              <w:t>Система сертификации средств защиты информации</w:t>
            </w:r>
          </w:p>
        </w:tc>
        <w:tc>
          <w:tcPr>
            <w:tcW w:w="4844" w:type="dxa"/>
          </w:tcPr>
          <w:p w14:paraId="13A4EAF7" w14:textId="77777777" w:rsidR="00254A72" w:rsidRDefault="00BA3402">
            <w:pPr>
              <w:tabs>
                <w:tab w:val="left" w:pos="398"/>
              </w:tabs>
              <w:rPr>
                <w:sz w:val="24"/>
                <w:szCs w:val="24"/>
              </w:rPr>
            </w:pPr>
            <w:r>
              <w:rPr>
                <w:sz w:val="24"/>
                <w:szCs w:val="24"/>
              </w:rPr>
              <w:t>1. Взаимодействие в рамках системы сертификации.  Функции органа по сертификации. Функции испытательных лабораторий. Функции заявителя.</w:t>
            </w:r>
          </w:p>
          <w:p w14:paraId="38D6B34A" w14:textId="77777777" w:rsidR="00254A72" w:rsidRDefault="00BA3402">
            <w:pPr>
              <w:tabs>
                <w:tab w:val="left" w:pos="398"/>
              </w:tabs>
              <w:rPr>
                <w:sz w:val="24"/>
                <w:szCs w:val="24"/>
              </w:rPr>
            </w:pPr>
            <w:r>
              <w:rPr>
                <w:sz w:val="24"/>
                <w:szCs w:val="24"/>
              </w:rPr>
              <w:t>2.</w:t>
            </w:r>
            <w:r>
              <w:rPr>
                <w:sz w:val="24"/>
                <w:szCs w:val="24"/>
              </w:rPr>
              <w:tab/>
              <w:t xml:space="preserve">Система сертификации ФСТЭК России. Функции ФСТЭК России в области сертификации.  </w:t>
            </w:r>
          </w:p>
          <w:p w14:paraId="1FA8E225" w14:textId="77777777" w:rsidR="00254A72" w:rsidRDefault="00BA3402">
            <w:pPr>
              <w:tabs>
                <w:tab w:val="left" w:pos="398"/>
              </w:tabs>
              <w:rPr>
                <w:sz w:val="24"/>
                <w:szCs w:val="24"/>
              </w:rPr>
            </w:pPr>
            <w:r>
              <w:rPr>
                <w:sz w:val="24"/>
                <w:szCs w:val="24"/>
              </w:rPr>
              <w:t>3.</w:t>
            </w:r>
            <w:r>
              <w:rPr>
                <w:sz w:val="24"/>
                <w:szCs w:val="24"/>
              </w:rPr>
              <w:tab/>
              <w:t xml:space="preserve">Порядок проведения сертификации автоматизированных систем. Подача заявки на сертификацию. Принятие решения о </w:t>
            </w:r>
            <w:r>
              <w:rPr>
                <w:sz w:val="24"/>
                <w:szCs w:val="24"/>
              </w:rPr>
              <w:lastRenderedPageBreak/>
              <w:t xml:space="preserve">проведении сертификации автоматизированных систем. </w:t>
            </w:r>
          </w:p>
          <w:p w14:paraId="2CF86B20" w14:textId="77777777" w:rsidR="00254A72" w:rsidRDefault="00BA3402">
            <w:pPr>
              <w:tabs>
                <w:tab w:val="left" w:pos="398"/>
              </w:tabs>
              <w:rPr>
                <w:sz w:val="24"/>
                <w:szCs w:val="24"/>
              </w:rPr>
            </w:pPr>
            <w:r>
              <w:rPr>
                <w:sz w:val="24"/>
                <w:szCs w:val="24"/>
              </w:rPr>
              <w:t>4.</w:t>
            </w:r>
            <w:r>
              <w:rPr>
                <w:sz w:val="24"/>
                <w:szCs w:val="24"/>
              </w:rPr>
              <w:tab/>
              <w:t xml:space="preserve">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w:t>
            </w:r>
          </w:p>
          <w:p w14:paraId="5132819E" w14:textId="77777777" w:rsidR="00254A72" w:rsidRDefault="00BA3402">
            <w:pPr>
              <w:tabs>
                <w:tab w:val="left" w:pos="398"/>
              </w:tabs>
              <w:rPr>
                <w:sz w:val="24"/>
                <w:szCs w:val="24"/>
              </w:rPr>
            </w:pPr>
            <w:r>
              <w:rPr>
                <w:sz w:val="24"/>
                <w:szCs w:val="24"/>
              </w:rPr>
              <w:t>5.</w:t>
            </w:r>
            <w:r>
              <w:rPr>
                <w:sz w:val="24"/>
                <w:szCs w:val="24"/>
              </w:rPr>
              <w:tab/>
              <w:t xml:space="preserve">Проведение сертификационных испытаний автоматизированных систем. Оформление экспертного заключения по результатам сертификации средства защиты информации и проекта сертификата соответствия. </w:t>
            </w:r>
          </w:p>
          <w:p w14:paraId="19A35FD2" w14:textId="77777777" w:rsidR="00254A72" w:rsidRDefault="00BA3402">
            <w:pPr>
              <w:tabs>
                <w:tab w:val="left" w:pos="398"/>
              </w:tabs>
              <w:rPr>
                <w:sz w:val="24"/>
                <w:szCs w:val="24"/>
              </w:rPr>
            </w:pPr>
            <w:r>
              <w:rPr>
                <w:sz w:val="24"/>
                <w:szCs w:val="24"/>
              </w:rPr>
              <w:t>6.</w:t>
            </w:r>
            <w:r>
              <w:rPr>
                <w:sz w:val="24"/>
                <w:szCs w:val="24"/>
              </w:rPr>
              <w:tab/>
              <w:t xml:space="preserve">Выдача (отказ в выдаче) сертификата соответствия. Внесение изменений в сертифицированное средство защиты информации. Переоформление сертификата соответствия. </w:t>
            </w:r>
          </w:p>
          <w:p w14:paraId="2B9FB177" w14:textId="77777777" w:rsidR="00254A72" w:rsidRDefault="00BA3402">
            <w:pPr>
              <w:tabs>
                <w:tab w:val="left" w:pos="398"/>
              </w:tabs>
              <w:rPr>
                <w:sz w:val="24"/>
                <w:szCs w:val="24"/>
              </w:rPr>
            </w:pPr>
            <w:r>
              <w:rPr>
                <w:sz w:val="24"/>
                <w:szCs w:val="24"/>
              </w:rPr>
              <w:t>7.</w:t>
            </w:r>
            <w:r>
              <w:rPr>
                <w:sz w:val="24"/>
                <w:szCs w:val="24"/>
              </w:rPr>
              <w:tab/>
              <w:t>Приостановление действия сертификата соответствия. Прекращение действия сертификата соответствия.</w:t>
            </w:r>
          </w:p>
          <w:p w14:paraId="2867E239" w14:textId="77777777" w:rsidR="00254A72" w:rsidRDefault="00254A72">
            <w:pPr>
              <w:tabs>
                <w:tab w:val="left" w:pos="398"/>
              </w:tabs>
              <w:rPr>
                <w:strike/>
                <w:sz w:val="24"/>
                <w:szCs w:val="24"/>
              </w:rPr>
            </w:pPr>
          </w:p>
          <w:p w14:paraId="345E5CD4" w14:textId="77777777" w:rsidR="00254A72" w:rsidRDefault="00BA3402">
            <w:pPr>
              <w:tabs>
                <w:tab w:val="left" w:pos="398"/>
              </w:tabs>
              <w:rPr>
                <w:color w:val="70AD47" w:themeColor="accent6"/>
                <w:sz w:val="24"/>
                <w:szCs w:val="24"/>
                <w:u w:val="single"/>
              </w:rPr>
            </w:pPr>
            <w:r>
              <w:rPr>
                <w:color w:val="000000" w:themeColor="text1"/>
                <w:sz w:val="24"/>
                <w:szCs w:val="24"/>
                <w:u w:val="single"/>
              </w:rPr>
              <w:t>Источники:</w:t>
            </w:r>
            <w:r>
              <w:rPr>
                <w:color w:val="70AD47" w:themeColor="accent6"/>
                <w:sz w:val="24"/>
                <w:szCs w:val="24"/>
                <w:u w:val="single"/>
              </w:rPr>
              <w:t xml:space="preserve"> </w:t>
            </w:r>
          </w:p>
          <w:p w14:paraId="231C0CBB" w14:textId="77777777" w:rsidR="00254A72" w:rsidRDefault="00BA3402">
            <w:pPr>
              <w:tabs>
                <w:tab w:val="left" w:pos="398"/>
              </w:tabs>
              <w:rPr>
                <w:sz w:val="24"/>
                <w:szCs w:val="24"/>
              </w:rPr>
            </w:pPr>
            <w:r>
              <w:rPr>
                <w:sz w:val="24"/>
                <w:szCs w:val="24"/>
                <w:u w:val="single"/>
              </w:rPr>
              <w:t>раздел 8: 5-10, 11-13, 14-17; раздел 9:1-16</w:t>
            </w:r>
          </w:p>
        </w:tc>
        <w:tc>
          <w:tcPr>
            <w:tcW w:w="2441" w:type="dxa"/>
          </w:tcPr>
          <w:p w14:paraId="06212200" w14:textId="77777777" w:rsidR="00254A72" w:rsidRDefault="00BA3402">
            <w:pPr>
              <w:rPr>
                <w:sz w:val="24"/>
                <w:szCs w:val="24"/>
                <w:lang w:eastAsia="ar-SA"/>
              </w:rPr>
            </w:pPr>
            <w:r>
              <w:rPr>
                <w:sz w:val="24"/>
                <w:szCs w:val="24"/>
                <w:lang w:eastAsia="ar-SA"/>
              </w:rPr>
              <w:lastRenderedPageBreak/>
              <w:t>Защита</w:t>
            </w:r>
          </w:p>
          <w:p w14:paraId="40221917" w14:textId="77777777" w:rsidR="00254A72" w:rsidRDefault="00BA3402">
            <w:pPr>
              <w:rPr>
                <w:sz w:val="24"/>
                <w:szCs w:val="24"/>
              </w:rPr>
            </w:pPr>
            <w:r>
              <w:rPr>
                <w:sz w:val="24"/>
                <w:szCs w:val="24"/>
                <w:lang w:eastAsia="ar-SA"/>
              </w:rPr>
              <w:t>учебно-практического задания</w:t>
            </w:r>
          </w:p>
        </w:tc>
      </w:tr>
      <w:tr w:rsidR="00254A72" w14:paraId="49AAD61C" w14:textId="77777777">
        <w:tc>
          <w:tcPr>
            <w:tcW w:w="613" w:type="dxa"/>
          </w:tcPr>
          <w:p w14:paraId="092C50B8" w14:textId="77777777" w:rsidR="00254A72" w:rsidRDefault="00BA3402">
            <w:pPr>
              <w:rPr>
                <w:sz w:val="24"/>
                <w:szCs w:val="24"/>
              </w:rPr>
            </w:pPr>
            <w:r>
              <w:rPr>
                <w:sz w:val="24"/>
                <w:szCs w:val="24"/>
              </w:rPr>
              <w:t>7</w:t>
            </w:r>
          </w:p>
        </w:tc>
        <w:tc>
          <w:tcPr>
            <w:tcW w:w="2593" w:type="dxa"/>
            <w:tcBorders>
              <w:top w:val="single" w:sz="4" w:space="0" w:color="000000"/>
              <w:left w:val="single" w:sz="4" w:space="0" w:color="000000"/>
              <w:bottom w:val="single" w:sz="4" w:space="0" w:color="000000"/>
            </w:tcBorders>
          </w:tcPr>
          <w:p w14:paraId="04215E6A" w14:textId="77777777" w:rsidR="00254A72" w:rsidRDefault="00BA3402">
            <w:pPr>
              <w:rPr>
                <w:rFonts w:eastAsia="Calibri"/>
                <w:bCs/>
                <w:sz w:val="24"/>
                <w:szCs w:val="24"/>
                <w:lang w:eastAsia="en-US"/>
              </w:rPr>
            </w:pPr>
            <w:r>
              <w:rPr>
                <w:rFonts w:eastAsia="Calibri"/>
                <w:bCs/>
                <w:sz w:val="24"/>
                <w:szCs w:val="24"/>
                <w:lang w:eastAsia="en-US"/>
              </w:rPr>
              <w:t>Тема 7.</w:t>
            </w:r>
          </w:p>
          <w:p w14:paraId="0F2FCB7F" w14:textId="77777777" w:rsidR="00254A72" w:rsidRDefault="00BA3402">
            <w:pPr>
              <w:rPr>
                <w:rFonts w:eastAsia="Calibri"/>
                <w:bCs/>
                <w:sz w:val="24"/>
                <w:szCs w:val="24"/>
                <w:lang w:eastAsia="en-US"/>
              </w:rPr>
            </w:pPr>
            <w:r>
              <w:rPr>
                <w:rFonts w:eastAsia="Calibri"/>
                <w:bCs/>
                <w:sz w:val="24"/>
                <w:szCs w:val="24"/>
                <w:lang w:eastAsia="en-US"/>
              </w:rPr>
              <w:t xml:space="preserve">Поиск средств </w:t>
            </w:r>
            <w:proofErr w:type="spellStart"/>
            <w:r>
              <w:rPr>
                <w:rFonts w:eastAsia="Calibri"/>
                <w:bCs/>
                <w:sz w:val="24"/>
                <w:szCs w:val="24"/>
                <w:lang w:eastAsia="en-US"/>
              </w:rPr>
              <w:t>несанкционирован-ного</w:t>
            </w:r>
            <w:proofErr w:type="spellEnd"/>
            <w:r>
              <w:rPr>
                <w:rFonts w:eastAsia="Calibri"/>
                <w:bCs/>
                <w:sz w:val="24"/>
                <w:szCs w:val="24"/>
                <w:lang w:eastAsia="en-US"/>
              </w:rPr>
              <w:t xml:space="preserve"> съема информации и моделирование объектов информатизации по технической защите информации</w:t>
            </w:r>
          </w:p>
          <w:p w14:paraId="379E8973" w14:textId="77777777" w:rsidR="00254A72" w:rsidRDefault="00254A72">
            <w:pPr>
              <w:rPr>
                <w:rFonts w:eastAsia="Calibri"/>
                <w:bCs/>
                <w:sz w:val="24"/>
                <w:szCs w:val="24"/>
                <w:lang w:eastAsia="en-US"/>
              </w:rPr>
            </w:pPr>
          </w:p>
          <w:p w14:paraId="580BD119" w14:textId="77777777" w:rsidR="00254A72" w:rsidRDefault="00254A72">
            <w:pPr>
              <w:rPr>
                <w:rFonts w:eastAsia="Calibri"/>
                <w:bCs/>
                <w:sz w:val="24"/>
                <w:szCs w:val="24"/>
                <w:lang w:eastAsia="en-US"/>
              </w:rPr>
            </w:pPr>
          </w:p>
          <w:p w14:paraId="5861A17E" w14:textId="77777777" w:rsidR="00254A72" w:rsidRDefault="00254A72">
            <w:pPr>
              <w:rPr>
                <w:rFonts w:eastAsia="Calibri"/>
                <w:bCs/>
                <w:sz w:val="24"/>
                <w:szCs w:val="24"/>
                <w:lang w:eastAsia="en-US"/>
              </w:rPr>
            </w:pPr>
          </w:p>
          <w:p w14:paraId="347D50D1" w14:textId="77777777" w:rsidR="00254A72" w:rsidRDefault="00254A72">
            <w:pPr>
              <w:rPr>
                <w:rFonts w:eastAsia="Calibri"/>
                <w:bCs/>
                <w:sz w:val="24"/>
                <w:szCs w:val="24"/>
                <w:lang w:eastAsia="en-US"/>
              </w:rPr>
            </w:pPr>
          </w:p>
          <w:p w14:paraId="469226EF" w14:textId="77777777" w:rsidR="00254A72" w:rsidRDefault="00254A72">
            <w:pPr>
              <w:rPr>
                <w:rFonts w:eastAsia="Calibri"/>
                <w:bCs/>
                <w:sz w:val="24"/>
                <w:szCs w:val="24"/>
                <w:lang w:eastAsia="en-US"/>
              </w:rPr>
            </w:pPr>
          </w:p>
          <w:p w14:paraId="6FEC83D3" w14:textId="77777777" w:rsidR="00254A72" w:rsidRDefault="00254A72">
            <w:pPr>
              <w:rPr>
                <w:rFonts w:eastAsia="Calibri"/>
                <w:bCs/>
                <w:sz w:val="24"/>
                <w:szCs w:val="24"/>
                <w:lang w:eastAsia="en-US"/>
              </w:rPr>
            </w:pPr>
          </w:p>
          <w:p w14:paraId="5F8A3029" w14:textId="77777777" w:rsidR="00254A72" w:rsidRDefault="00254A72">
            <w:pPr>
              <w:rPr>
                <w:rFonts w:eastAsia="Calibri"/>
                <w:bCs/>
                <w:sz w:val="24"/>
                <w:szCs w:val="24"/>
                <w:lang w:eastAsia="en-US"/>
              </w:rPr>
            </w:pPr>
          </w:p>
          <w:p w14:paraId="53666E22" w14:textId="77777777" w:rsidR="00254A72" w:rsidRDefault="00254A72">
            <w:pPr>
              <w:rPr>
                <w:rFonts w:eastAsia="Calibri"/>
                <w:bCs/>
                <w:sz w:val="24"/>
                <w:szCs w:val="24"/>
                <w:lang w:eastAsia="en-US"/>
              </w:rPr>
            </w:pPr>
          </w:p>
          <w:p w14:paraId="1B9BF502" w14:textId="77777777" w:rsidR="00254A72" w:rsidRDefault="00254A72">
            <w:pPr>
              <w:rPr>
                <w:rFonts w:eastAsia="Calibri"/>
                <w:bCs/>
                <w:sz w:val="24"/>
                <w:szCs w:val="24"/>
                <w:lang w:eastAsia="en-US"/>
              </w:rPr>
            </w:pPr>
          </w:p>
          <w:p w14:paraId="4912FB5C" w14:textId="77777777" w:rsidR="00254A72" w:rsidRDefault="00254A72">
            <w:pPr>
              <w:rPr>
                <w:rFonts w:eastAsia="Calibri"/>
                <w:bCs/>
                <w:sz w:val="24"/>
                <w:szCs w:val="24"/>
                <w:lang w:eastAsia="en-US"/>
              </w:rPr>
            </w:pPr>
          </w:p>
          <w:p w14:paraId="7841C3A6" w14:textId="77777777" w:rsidR="00254A72" w:rsidRDefault="00254A72">
            <w:pPr>
              <w:rPr>
                <w:rFonts w:eastAsia="Calibri"/>
                <w:bCs/>
                <w:sz w:val="24"/>
                <w:szCs w:val="24"/>
                <w:lang w:eastAsia="en-US"/>
              </w:rPr>
            </w:pPr>
          </w:p>
          <w:p w14:paraId="0DFB9F3C" w14:textId="77777777" w:rsidR="00254A72" w:rsidRDefault="00254A72">
            <w:pPr>
              <w:rPr>
                <w:rFonts w:eastAsia="Calibri"/>
                <w:bCs/>
                <w:sz w:val="24"/>
                <w:szCs w:val="24"/>
                <w:lang w:eastAsia="en-US"/>
              </w:rPr>
            </w:pPr>
          </w:p>
          <w:p w14:paraId="091871E1" w14:textId="77777777" w:rsidR="00254A72" w:rsidRDefault="00254A72">
            <w:pPr>
              <w:rPr>
                <w:rFonts w:eastAsia="Calibri"/>
                <w:bCs/>
                <w:sz w:val="24"/>
                <w:szCs w:val="24"/>
                <w:lang w:eastAsia="en-US"/>
              </w:rPr>
            </w:pPr>
          </w:p>
          <w:p w14:paraId="09D5773E" w14:textId="77777777" w:rsidR="00254A72" w:rsidRDefault="00254A72">
            <w:pPr>
              <w:rPr>
                <w:rFonts w:eastAsia="Calibri"/>
                <w:bCs/>
                <w:sz w:val="24"/>
                <w:szCs w:val="24"/>
                <w:lang w:eastAsia="en-US"/>
              </w:rPr>
            </w:pPr>
          </w:p>
          <w:p w14:paraId="5D4C4955" w14:textId="77777777" w:rsidR="00254A72" w:rsidRDefault="00254A72">
            <w:pPr>
              <w:rPr>
                <w:rFonts w:eastAsia="Calibri"/>
                <w:bCs/>
                <w:sz w:val="24"/>
                <w:szCs w:val="24"/>
                <w:lang w:eastAsia="en-US"/>
              </w:rPr>
            </w:pPr>
          </w:p>
          <w:p w14:paraId="52A62A7A" w14:textId="77777777" w:rsidR="00254A72" w:rsidRDefault="00254A72">
            <w:pPr>
              <w:rPr>
                <w:rFonts w:eastAsia="Calibri"/>
                <w:bCs/>
                <w:sz w:val="24"/>
                <w:szCs w:val="24"/>
                <w:lang w:eastAsia="en-US"/>
              </w:rPr>
            </w:pPr>
          </w:p>
          <w:p w14:paraId="4BB87A0A" w14:textId="77777777" w:rsidR="00254A72" w:rsidRDefault="00254A72">
            <w:pPr>
              <w:rPr>
                <w:rFonts w:eastAsia="Calibri"/>
                <w:bCs/>
                <w:sz w:val="24"/>
                <w:szCs w:val="24"/>
                <w:lang w:eastAsia="en-US"/>
              </w:rPr>
            </w:pPr>
          </w:p>
          <w:p w14:paraId="7F2EA4CD" w14:textId="77777777" w:rsidR="00254A72" w:rsidRDefault="00254A72">
            <w:pPr>
              <w:rPr>
                <w:rFonts w:eastAsia="Calibri"/>
                <w:bCs/>
                <w:sz w:val="24"/>
                <w:szCs w:val="24"/>
                <w:lang w:eastAsia="en-US"/>
              </w:rPr>
            </w:pPr>
          </w:p>
          <w:p w14:paraId="3B753E24" w14:textId="77777777" w:rsidR="00254A72" w:rsidRDefault="00254A72">
            <w:pPr>
              <w:rPr>
                <w:rFonts w:eastAsia="Calibri"/>
                <w:bCs/>
                <w:sz w:val="24"/>
                <w:szCs w:val="24"/>
                <w:lang w:eastAsia="en-US"/>
              </w:rPr>
            </w:pPr>
          </w:p>
          <w:p w14:paraId="1BDDB3B0" w14:textId="77777777" w:rsidR="00254A72" w:rsidRDefault="00254A72">
            <w:pPr>
              <w:rPr>
                <w:rFonts w:eastAsia="Calibri"/>
                <w:bCs/>
                <w:sz w:val="24"/>
                <w:szCs w:val="24"/>
                <w:lang w:eastAsia="en-US"/>
              </w:rPr>
            </w:pPr>
          </w:p>
          <w:p w14:paraId="23431ACA" w14:textId="77777777" w:rsidR="00254A72" w:rsidRDefault="00254A72">
            <w:pPr>
              <w:rPr>
                <w:rFonts w:eastAsia="Calibri"/>
                <w:bCs/>
                <w:sz w:val="24"/>
                <w:szCs w:val="24"/>
                <w:lang w:eastAsia="en-US"/>
              </w:rPr>
            </w:pPr>
          </w:p>
          <w:p w14:paraId="60678588" w14:textId="77777777" w:rsidR="00254A72" w:rsidRDefault="00254A72">
            <w:pPr>
              <w:rPr>
                <w:rFonts w:eastAsia="Calibri"/>
                <w:bCs/>
                <w:sz w:val="24"/>
                <w:szCs w:val="24"/>
                <w:lang w:eastAsia="en-US"/>
              </w:rPr>
            </w:pPr>
          </w:p>
          <w:p w14:paraId="7E7A9D8D" w14:textId="77777777" w:rsidR="00254A72" w:rsidRDefault="00254A72">
            <w:pPr>
              <w:rPr>
                <w:rFonts w:eastAsia="Calibri"/>
                <w:bCs/>
                <w:sz w:val="24"/>
                <w:szCs w:val="24"/>
                <w:lang w:eastAsia="en-US"/>
              </w:rPr>
            </w:pPr>
          </w:p>
          <w:p w14:paraId="40FB20AF" w14:textId="77777777" w:rsidR="00254A72" w:rsidRDefault="00254A72">
            <w:pPr>
              <w:rPr>
                <w:rFonts w:eastAsia="Calibri"/>
                <w:bCs/>
                <w:sz w:val="24"/>
                <w:szCs w:val="24"/>
                <w:lang w:eastAsia="en-US"/>
              </w:rPr>
            </w:pPr>
          </w:p>
          <w:p w14:paraId="7D21BA27" w14:textId="77777777" w:rsidR="00254A72" w:rsidRDefault="00254A72">
            <w:pPr>
              <w:rPr>
                <w:rFonts w:eastAsia="Calibri"/>
                <w:bCs/>
                <w:sz w:val="24"/>
                <w:szCs w:val="24"/>
                <w:lang w:eastAsia="en-US"/>
              </w:rPr>
            </w:pPr>
          </w:p>
          <w:p w14:paraId="11EF6F8B" w14:textId="77777777" w:rsidR="00254A72" w:rsidRDefault="00254A72">
            <w:pPr>
              <w:rPr>
                <w:rFonts w:eastAsia="Calibri"/>
                <w:bCs/>
                <w:sz w:val="24"/>
                <w:szCs w:val="24"/>
                <w:lang w:eastAsia="en-US"/>
              </w:rPr>
            </w:pPr>
          </w:p>
          <w:p w14:paraId="2996E743" w14:textId="77777777" w:rsidR="00254A72" w:rsidRDefault="00254A72">
            <w:pPr>
              <w:rPr>
                <w:rFonts w:eastAsia="Calibri"/>
                <w:bCs/>
                <w:sz w:val="24"/>
                <w:szCs w:val="24"/>
                <w:lang w:eastAsia="en-US"/>
              </w:rPr>
            </w:pPr>
          </w:p>
          <w:p w14:paraId="1D32BEEC" w14:textId="77777777" w:rsidR="00254A72" w:rsidRDefault="00254A72">
            <w:pPr>
              <w:rPr>
                <w:rFonts w:eastAsia="Calibri"/>
                <w:bCs/>
                <w:sz w:val="24"/>
                <w:szCs w:val="24"/>
                <w:lang w:eastAsia="en-US"/>
              </w:rPr>
            </w:pPr>
          </w:p>
          <w:p w14:paraId="3ED32572" w14:textId="77777777" w:rsidR="00254A72" w:rsidRDefault="00254A72">
            <w:pPr>
              <w:rPr>
                <w:rFonts w:eastAsia="Calibri"/>
                <w:bCs/>
                <w:sz w:val="24"/>
                <w:szCs w:val="24"/>
                <w:lang w:eastAsia="en-US"/>
              </w:rPr>
            </w:pPr>
          </w:p>
          <w:p w14:paraId="45506BB8" w14:textId="77777777" w:rsidR="00254A72" w:rsidRDefault="00254A72">
            <w:pPr>
              <w:rPr>
                <w:rFonts w:eastAsia="Calibri"/>
                <w:bCs/>
                <w:sz w:val="24"/>
                <w:szCs w:val="24"/>
                <w:lang w:eastAsia="en-US"/>
              </w:rPr>
            </w:pPr>
          </w:p>
          <w:p w14:paraId="39413B80" w14:textId="77777777" w:rsidR="00254A72" w:rsidRDefault="00254A72">
            <w:pPr>
              <w:rPr>
                <w:rFonts w:eastAsia="Calibri"/>
                <w:bCs/>
                <w:sz w:val="24"/>
                <w:szCs w:val="24"/>
                <w:lang w:eastAsia="en-US"/>
              </w:rPr>
            </w:pPr>
          </w:p>
          <w:p w14:paraId="1694662F" w14:textId="77777777" w:rsidR="00254A72" w:rsidRDefault="00254A72">
            <w:pPr>
              <w:rPr>
                <w:rFonts w:eastAsia="Calibri"/>
                <w:bCs/>
                <w:sz w:val="24"/>
                <w:szCs w:val="24"/>
                <w:lang w:eastAsia="en-US"/>
              </w:rPr>
            </w:pPr>
          </w:p>
          <w:p w14:paraId="5620D3E4" w14:textId="77777777" w:rsidR="00254A72" w:rsidRDefault="00254A72">
            <w:pPr>
              <w:rPr>
                <w:rFonts w:eastAsia="Calibri"/>
                <w:bCs/>
                <w:sz w:val="24"/>
                <w:szCs w:val="24"/>
                <w:lang w:eastAsia="en-US"/>
              </w:rPr>
            </w:pPr>
          </w:p>
          <w:p w14:paraId="446DC238" w14:textId="77777777" w:rsidR="00254A72" w:rsidRDefault="00254A72">
            <w:pPr>
              <w:rPr>
                <w:rFonts w:eastAsia="Calibri"/>
                <w:bCs/>
                <w:sz w:val="24"/>
                <w:szCs w:val="24"/>
                <w:lang w:eastAsia="en-US"/>
              </w:rPr>
            </w:pPr>
          </w:p>
          <w:p w14:paraId="41C0C9DE" w14:textId="77777777" w:rsidR="00254A72" w:rsidRDefault="00254A72">
            <w:pPr>
              <w:rPr>
                <w:rFonts w:eastAsia="Calibri"/>
                <w:bCs/>
                <w:sz w:val="24"/>
                <w:szCs w:val="24"/>
                <w:lang w:eastAsia="en-US"/>
              </w:rPr>
            </w:pPr>
          </w:p>
          <w:p w14:paraId="1C0D163A" w14:textId="77777777" w:rsidR="00254A72" w:rsidRDefault="00254A72">
            <w:pPr>
              <w:rPr>
                <w:rFonts w:eastAsia="Calibri"/>
                <w:bCs/>
                <w:sz w:val="24"/>
                <w:szCs w:val="24"/>
                <w:lang w:eastAsia="en-US"/>
              </w:rPr>
            </w:pPr>
          </w:p>
          <w:p w14:paraId="3D1A7AF9" w14:textId="77777777" w:rsidR="00254A72" w:rsidRDefault="00254A72">
            <w:pPr>
              <w:rPr>
                <w:rFonts w:eastAsia="Calibri"/>
                <w:bCs/>
                <w:sz w:val="24"/>
                <w:szCs w:val="24"/>
                <w:lang w:eastAsia="en-US"/>
              </w:rPr>
            </w:pPr>
          </w:p>
          <w:p w14:paraId="3BEC7C5F" w14:textId="77777777" w:rsidR="00254A72" w:rsidRDefault="00254A72">
            <w:pPr>
              <w:rPr>
                <w:rFonts w:eastAsia="Calibri"/>
                <w:bCs/>
                <w:sz w:val="24"/>
                <w:szCs w:val="24"/>
                <w:lang w:eastAsia="en-US"/>
              </w:rPr>
            </w:pPr>
          </w:p>
          <w:p w14:paraId="7A6C2126" w14:textId="77777777" w:rsidR="00254A72" w:rsidRDefault="00254A72">
            <w:pPr>
              <w:rPr>
                <w:rFonts w:eastAsia="Calibri"/>
                <w:bCs/>
                <w:sz w:val="24"/>
                <w:szCs w:val="24"/>
                <w:lang w:eastAsia="en-US"/>
              </w:rPr>
            </w:pPr>
          </w:p>
          <w:p w14:paraId="2140AA70" w14:textId="77777777" w:rsidR="00254A72" w:rsidRDefault="00254A72">
            <w:pPr>
              <w:rPr>
                <w:rFonts w:eastAsia="Calibri"/>
                <w:bCs/>
                <w:sz w:val="24"/>
                <w:szCs w:val="24"/>
                <w:lang w:eastAsia="en-US"/>
              </w:rPr>
            </w:pPr>
          </w:p>
          <w:p w14:paraId="48D75970" w14:textId="77777777" w:rsidR="00254A72" w:rsidRDefault="00254A72">
            <w:pPr>
              <w:rPr>
                <w:rFonts w:eastAsia="Calibri"/>
                <w:bCs/>
                <w:sz w:val="24"/>
                <w:szCs w:val="24"/>
                <w:lang w:eastAsia="en-US"/>
              </w:rPr>
            </w:pPr>
          </w:p>
          <w:p w14:paraId="088EF3DC" w14:textId="77777777" w:rsidR="00254A72" w:rsidRDefault="00254A72">
            <w:pPr>
              <w:rPr>
                <w:rFonts w:eastAsia="Calibri"/>
                <w:bCs/>
                <w:sz w:val="24"/>
                <w:szCs w:val="24"/>
                <w:lang w:eastAsia="en-US"/>
              </w:rPr>
            </w:pPr>
          </w:p>
          <w:p w14:paraId="6F2DEE0D" w14:textId="77777777" w:rsidR="00254A72" w:rsidRDefault="00254A72">
            <w:pPr>
              <w:rPr>
                <w:rFonts w:eastAsia="Calibri"/>
                <w:bCs/>
                <w:sz w:val="24"/>
                <w:szCs w:val="24"/>
                <w:lang w:eastAsia="en-US"/>
              </w:rPr>
            </w:pPr>
          </w:p>
          <w:p w14:paraId="50124C3A" w14:textId="77777777" w:rsidR="00254A72" w:rsidRDefault="00254A72">
            <w:pPr>
              <w:rPr>
                <w:rFonts w:eastAsia="Calibri"/>
                <w:bCs/>
                <w:sz w:val="24"/>
                <w:szCs w:val="24"/>
                <w:lang w:eastAsia="en-US"/>
              </w:rPr>
            </w:pPr>
          </w:p>
        </w:tc>
        <w:tc>
          <w:tcPr>
            <w:tcW w:w="4844" w:type="dxa"/>
          </w:tcPr>
          <w:p w14:paraId="69032F4D" w14:textId="77777777" w:rsidR="00254A72" w:rsidRDefault="00BA3402">
            <w:pPr>
              <w:numPr>
                <w:ilvl w:val="0"/>
                <w:numId w:val="2"/>
              </w:numPr>
              <w:rPr>
                <w:sz w:val="24"/>
                <w:szCs w:val="24"/>
              </w:rPr>
            </w:pPr>
            <w:r>
              <w:rPr>
                <w:sz w:val="24"/>
                <w:szCs w:val="24"/>
              </w:rPr>
              <w:lastRenderedPageBreak/>
              <w:t xml:space="preserve">Общая характеристика средств несанкционированного съема информации. </w:t>
            </w:r>
          </w:p>
          <w:p w14:paraId="3A3A7BD5" w14:textId="77777777" w:rsidR="00254A72" w:rsidRDefault="00BA3402">
            <w:pPr>
              <w:numPr>
                <w:ilvl w:val="0"/>
                <w:numId w:val="2"/>
              </w:numPr>
              <w:rPr>
                <w:sz w:val="24"/>
                <w:szCs w:val="24"/>
              </w:rPr>
            </w:pPr>
            <w:r>
              <w:rPr>
                <w:sz w:val="24"/>
                <w:szCs w:val="24"/>
              </w:rPr>
              <w:t xml:space="preserve">Структурные элементы средств несанкционированного съема информации. </w:t>
            </w:r>
          </w:p>
          <w:p w14:paraId="70AD7291" w14:textId="77777777" w:rsidR="00254A72" w:rsidRDefault="00BA3402">
            <w:pPr>
              <w:numPr>
                <w:ilvl w:val="0"/>
                <w:numId w:val="2"/>
              </w:numPr>
              <w:rPr>
                <w:sz w:val="24"/>
                <w:szCs w:val="24"/>
              </w:rPr>
            </w:pPr>
            <w:r>
              <w:rPr>
                <w:sz w:val="24"/>
                <w:szCs w:val="24"/>
              </w:rPr>
              <w:t xml:space="preserve">Приборы обнаружения технических средств несанкционированного съёма информации. </w:t>
            </w:r>
          </w:p>
          <w:p w14:paraId="49111CDC" w14:textId="77777777" w:rsidR="00254A72" w:rsidRDefault="00BA3402">
            <w:pPr>
              <w:numPr>
                <w:ilvl w:val="0"/>
                <w:numId w:val="2"/>
              </w:numPr>
              <w:rPr>
                <w:sz w:val="24"/>
                <w:szCs w:val="24"/>
              </w:rPr>
            </w:pPr>
            <w:r>
              <w:rPr>
                <w:sz w:val="24"/>
                <w:szCs w:val="24"/>
              </w:rPr>
              <w:t xml:space="preserve">Технологии поиска средств несанкционированного съема информации. </w:t>
            </w:r>
          </w:p>
          <w:p w14:paraId="308D0B40" w14:textId="77777777" w:rsidR="00254A72" w:rsidRDefault="00BA3402">
            <w:pPr>
              <w:numPr>
                <w:ilvl w:val="0"/>
                <w:numId w:val="2"/>
              </w:numPr>
              <w:rPr>
                <w:sz w:val="24"/>
                <w:szCs w:val="24"/>
              </w:rPr>
            </w:pPr>
            <w:r>
              <w:rPr>
                <w:sz w:val="24"/>
                <w:szCs w:val="24"/>
              </w:rPr>
              <w:t xml:space="preserve">Характеристика структурных элементов процесса поиска средств несанкционированного съема информации. </w:t>
            </w:r>
          </w:p>
          <w:p w14:paraId="2DF55C3C" w14:textId="77777777" w:rsidR="00254A72" w:rsidRDefault="00BA3402">
            <w:pPr>
              <w:numPr>
                <w:ilvl w:val="0"/>
                <w:numId w:val="2"/>
              </w:numPr>
              <w:rPr>
                <w:sz w:val="24"/>
                <w:szCs w:val="24"/>
              </w:rPr>
            </w:pPr>
            <w:r>
              <w:rPr>
                <w:sz w:val="24"/>
                <w:szCs w:val="24"/>
              </w:rPr>
              <w:t xml:space="preserve">Предварительный осмотр объекта и его технические характеристики. Выбор аппаратуры для проведения поиска.  </w:t>
            </w:r>
          </w:p>
          <w:p w14:paraId="38E0364D" w14:textId="77777777" w:rsidR="00254A72" w:rsidRDefault="00BA3402">
            <w:pPr>
              <w:numPr>
                <w:ilvl w:val="0"/>
                <w:numId w:val="2"/>
              </w:numPr>
              <w:rPr>
                <w:sz w:val="24"/>
                <w:szCs w:val="24"/>
              </w:rPr>
            </w:pPr>
            <w:r>
              <w:rPr>
                <w:sz w:val="24"/>
                <w:szCs w:val="24"/>
              </w:rPr>
              <w:t xml:space="preserve">Методы выявления средств несанкционированного съема информации. </w:t>
            </w:r>
          </w:p>
          <w:p w14:paraId="0C8FECE9" w14:textId="77777777" w:rsidR="00254A72" w:rsidRDefault="00BA3402">
            <w:pPr>
              <w:numPr>
                <w:ilvl w:val="0"/>
                <w:numId w:val="2"/>
              </w:numPr>
              <w:rPr>
                <w:sz w:val="24"/>
                <w:szCs w:val="24"/>
              </w:rPr>
            </w:pPr>
            <w:r>
              <w:rPr>
                <w:sz w:val="24"/>
                <w:szCs w:val="24"/>
              </w:rPr>
              <w:t xml:space="preserve">Обнаружение средств несанкционированного съема информации. </w:t>
            </w:r>
          </w:p>
          <w:p w14:paraId="08805E52" w14:textId="77777777" w:rsidR="00254A72" w:rsidRDefault="00BA3402">
            <w:pPr>
              <w:numPr>
                <w:ilvl w:val="0"/>
                <w:numId w:val="2"/>
              </w:numPr>
              <w:rPr>
                <w:sz w:val="24"/>
                <w:szCs w:val="24"/>
              </w:rPr>
            </w:pPr>
            <w:r>
              <w:rPr>
                <w:sz w:val="24"/>
                <w:szCs w:val="24"/>
              </w:rPr>
              <w:t xml:space="preserve">Поиск средств несанкционированного съема информации, работающих в радиоэфире. </w:t>
            </w:r>
          </w:p>
          <w:p w14:paraId="3FAF21B1" w14:textId="77777777" w:rsidR="00254A72" w:rsidRDefault="00BA3402">
            <w:pPr>
              <w:numPr>
                <w:ilvl w:val="0"/>
                <w:numId w:val="2"/>
              </w:numPr>
              <w:rPr>
                <w:sz w:val="24"/>
                <w:szCs w:val="24"/>
              </w:rPr>
            </w:pPr>
            <w:r>
              <w:rPr>
                <w:sz w:val="24"/>
                <w:szCs w:val="24"/>
              </w:rPr>
              <w:t xml:space="preserve">Методы поиска </w:t>
            </w:r>
            <w:proofErr w:type="spellStart"/>
            <w:r>
              <w:rPr>
                <w:sz w:val="24"/>
                <w:szCs w:val="24"/>
              </w:rPr>
              <w:t>радиозакладок</w:t>
            </w:r>
            <w:proofErr w:type="spellEnd"/>
            <w:r>
              <w:rPr>
                <w:sz w:val="24"/>
                <w:szCs w:val="24"/>
              </w:rPr>
              <w:t xml:space="preserve"> как электронных устройств. Действия по выявлению работающих </w:t>
            </w:r>
            <w:proofErr w:type="spellStart"/>
            <w:r>
              <w:rPr>
                <w:sz w:val="24"/>
                <w:szCs w:val="24"/>
              </w:rPr>
              <w:t>радиозакладок</w:t>
            </w:r>
            <w:proofErr w:type="spellEnd"/>
            <w:r>
              <w:rPr>
                <w:sz w:val="24"/>
                <w:szCs w:val="24"/>
              </w:rPr>
              <w:t xml:space="preserve">. </w:t>
            </w:r>
          </w:p>
          <w:p w14:paraId="3CAC5C17" w14:textId="77777777" w:rsidR="00254A72" w:rsidRDefault="00BA3402">
            <w:pPr>
              <w:numPr>
                <w:ilvl w:val="0"/>
                <w:numId w:val="2"/>
              </w:numPr>
              <w:rPr>
                <w:sz w:val="24"/>
                <w:szCs w:val="24"/>
              </w:rPr>
            </w:pPr>
            <w:r>
              <w:rPr>
                <w:sz w:val="24"/>
                <w:szCs w:val="24"/>
              </w:rPr>
              <w:t xml:space="preserve">Поиск средств несанкционированного съема информации, работающих в </w:t>
            </w:r>
            <w:r>
              <w:rPr>
                <w:sz w:val="24"/>
                <w:szCs w:val="24"/>
              </w:rPr>
              <w:lastRenderedPageBreak/>
              <w:t xml:space="preserve">проводных линиях. </w:t>
            </w:r>
          </w:p>
          <w:p w14:paraId="3B55C190" w14:textId="77777777" w:rsidR="00254A72" w:rsidRDefault="00BA3402">
            <w:pPr>
              <w:numPr>
                <w:ilvl w:val="0"/>
                <w:numId w:val="2"/>
              </w:numPr>
              <w:rPr>
                <w:sz w:val="24"/>
                <w:szCs w:val="24"/>
              </w:rPr>
            </w:pPr>
            <w:r>
              <w:rPr>
                <w:sz w:val="24"/>
                <w:szCs w:val="24"/>
              </w:rPr>
              <w:t xml:space="preserve">Поиск уязвимостей в системе программно-аппаратной защите информации. </w:t>
            </w:r>
          </w:p>
          <w:p w14:paraId="63EF77AB" w14:textId="77777777" w:rsidR="00254A72" w:rsidRDefault="00BA3402">
            <w:pPr>
              <w:numPr>
                <w:ilvl w:val="0"/>
                <w:numId w:val="2"/>
              </w:numPr>
              <w:rPr>
                <w:sz w:val="24"/>
                <w:szCs w:val="24"/>
              </w:rPr>
            </w:pPr>
            <w:r>
              <w:rPr>
                <w:sz w:val="24"/>
                <w:szCs w:val="24"/>
              </w:rPr>
              <w:t xml:space="preserve"> Моделирование объектов защиты. </w:t>
            </w:r>
          </w:p>
          <w:p w14:paraId="74CECA76" w14:textId="77777777" w:rsidR="00254A72" w:rsidRDefault="00BA3402">
            <w:pPr>
              <w:numPr>
                <w:ilvl w:val="0"/>
                <w:numId w:val="2"/>
              </w:numPr>
              <w:rPr>
                <w:sz w:val="24"/>
                <w:szCs w:val="24"/>
              </w:rPr>
            </w:pPr>
            <w:r>
              <w:rPr>
                <w:sz w:val="24"/>
                <w:szCs w:val="24"/>
              </w:rPr>
              <w:t xml:space="preserve">Разработка модели объектов зашиты информации. </w:t>
            </w:r>
          </w:p>
          <w:p w14:paraId="3C3A0DEC" w14:textId="77777777" w:rsidR="00254A72" w:rsidRDefault="00BA3402">
            <w:pPr>
              <w:numPr>
                <w:ilvl w:val="0"/>
                <w:numId w:val="2"/>
              </w:numPr>
              <w:rPr>
                <w:sz w:val="24"/>
                <w:szCs w:val="24"/>
              </w:rPr>
            </w:pPr>
            <w:r>
              <w:rPr>
                <w:sz w:val="24"/>
                <w:szCs w:val="24"/>
              </w:rPr>
              <w:t xml:space="preserve">Описание потенциальных источников опасных сигналов в местах нахождения ее источников. </w:t>
            </w:r>
          </w:p>
          <w:p w14:paraId="1A34F6B8" w14:textId="77777777" w:rsidR="00254A72" w:rsidRDefault="00BA3402">
            <w:pPr>
              <w:numPr>
                <w:ilvl w:val="0"/>
                <w:numId w:val="2"/>
              </w:numPr>
              <w:jc w:val="both"/>
              <w:rPr>
                <w:sz w:val="24"/>
                <w:szCs w:val="24"/>
              </w:rPr>
            </w:pPr>
            <w:r>
              <w:rPr>
                <w:sz w:val="24"/>
                <w:szCs w:val="24"/>
              </w:rPr>
              <w:t xml:space="preserve">Моделирование каналов утечки информации (структурные, функциональные и информативные модели). </w:t>
            </w:r>
          </w:p>
          <w:p w14:paraId="7CE9BE77" w14:textId="77777777" w:rsidR="00254A72" w:rsidRDefault="00BA3402">
            <w:pPr>
              <w:numPr>
                <w:ilvl w:val="0"/>
                <w:numId w:val="2"/>
              </w:numPr>
              <w:jc w:val="both"/>
              <w:rPr>
                <w:sz w:val="24"/>
                <w:szCs w:val="24"/>
              </w:rPr>
            </w:pPr>
            <w:r>
              <w:rPr>
                <w:sz w:val="24"/>
                <w:szCs w:val="24"/>
              </w:rPr>
              <w:t>Физическое моделирование объектов защиты информации.</w:t>
            </w:r>
          </w:p>
          <w:p w14:paraId="2E3CE254" w14:textId="77777777" w:rsidR="00254A72" w:rsidRDefault="00BA3402">
            <w:pPr>
              <w:numPr>
                <w:ilvl w:val="0"/>
                <w:numId w:val="2"/>
              </w:numPr>
              <w:jc w:val="both"/>
              <w:rPr>
                <w:sz w:val="24"/>
                <w:szCs w:val="24"/>
              </w:rPr>
            </w:pPr>
            <w:r>
              <w:rPr>
                <w:sz w:val="24"/>
                <w:szCs w:val="24"/>
              </w:rPr>
              <w:t xml:space="preserve">Пространственная, функциональная и функциональная модель объектов защиты информации. </w:t>
            </w:r>
          </w:p>
          <w:p w14:paraId="70C3772C" w14:textId="77777777" w:rsidR="00254A72" w:rsidRDefault="00BA3402">
            <w:pPr>
              <w:numPr>
                <w:ilvl w:val="0"/>
                <w:numId w:val="2"/>
              </w:numPr>
              <w:jc w:val="both"/>
              <w:rPr>
                <w:sz w:val="24"/>
                <w:szCs w:val="24"/>
              </w:rPr>
            </w:pPr>
            <w:r>
              <w:rPr>
                <w:sz w:val="24"/>
                <w:szCs w:val="24"/>
              </w:rPr>
              <w:t xml:space="preserve">Принципы построения комплексной модели объектов информатизации по технической защите информации. </w:t>
            </w:r>
          </w:p>
          <w:p w14:paraId="15BFB7D7" w14:textId="77777777" w:rsidR="00254A72" w:rsidRDefault="00BA3402">
            <w:pPr>
              <w:numPr>
                <w:ilvl w:val="0"/>
                <w:numId w:val="2"/>
              </w:numPr>
              <w:jc w:val="both"/>
              <w:rPr>
                <w:sz w:val="24"/>
                <w:szCs w:val="24"/>
              </w:rPr>
            </w:pPr>
            <w:r>
              <w:rPr>
                <w:sz w:val="24"/>
                <w:szCs w:val="24"/>
              </w:rPr>
              <w:t>Риски и угрозы при проектировании модели объектов информатизации по технической защите информации.</w:t>
            </w:r>
          </w:p>
          <w:p w14:paraId="76FC7976" w14:textId="77777777" w:rsidR="00254A72" w:rsidRDefault="00BA3402">
            <w:pPr>
              <w:tabs>
                <w:tab w:val="left" w:pos="398"/>
              </w:tabs>
              <w:rPr>
                <w:color w:val="000000" w:themeColor="text1"/>
                <w:sz w:val="24"/>
                <w:szCs w:val="24"/>
                <w:u w:val="single"/>
              </w:rPr>
            </w:pPr>
            <w:r>
              <w:rPr>
                <w:color w:val="000000" w:themeColor="text1"/>
                <w:sz w:val="24"/>
                <w:szCs w:val="24"/>
                <w:u w:val="single"/>
              </w:rPr>
              <w:t xml:space="preserve">Источники: </w:t>
            </w:r>
          </w:p>
          <w:p w14:paraId="4ECC9336" w14:textId="77777777" w:rsidR="00254A72" w:rsidRDefault="00BA3402">
            <w:pPr>
              <w:jc w:val="both"/>
              <w:rPr>
                <w:sz w:val="24"/>
                <w:szCs w:val="24"/>
              </w:rPr>
            </w:pPr>
            <w:r>
              <w:rPr>
                <w:sz w:val="24"/>
                <w:szCs w:val="24"/>
                <w:u w:val="single"/>
              </w:rPr>
              <w:t>раздел 8: 5-10, 11-13, 14-17; раздел 9:1-16</w:t>
            </w:r>
          </w:p>
        </w:tc>
        <w:tc>
          <w:tcPr>
            <w:tcW w:w="2441" w:type="dxa"/>
          </w:tcPr>
          <w:p w14:paraId="19385576" w14:textId="77777777" w:rsidR="00254A72" w:rsidRDefault="00BA3402">
            <w:pPr>
              <w:rPr>
                <w:sz w:val="24"/>
                <w:szCs w:val="24"/>
                <w:lang w:eastAsia="ar-SA"/>
              </w:rPr>
            </w:pPr>
            <w:r>
              <w:rPr>
                <w:sz w:val="24"/>
                <w:szCs w:val="24"/>
                <w:lang w:eastAsia="ar-SA"/>
              </w:rPr>
              <w:lastRenderedPageBreak/>
              <w:t>Защита</w:t>
            </w:r>
          </w:p>
          <w:p w14:paraId="2133575A" w14:textId="77777777" w:rsidR="00254A72" w:rsidRDefault="00BA3402">
            <w:pPr>
              <w:rPr>
                <w:sz w:val="24"/>
                <w:szCs w:val="24"/>
              </w:rPr>
            </w:pPr>
            <w:r>
              <w:rPr>
                <w:sz w:val="24"/>
                <w:szCs w:val="24"/>
                <w:lang w:eastAsia="ar-SA"/>
              </w:rPr>
              <w:t>учебно-практического задания</w:t>
            </w:r>
          </w:p>
        </w:tc>
      </w:tr>
      <w:tr w:rsidR="00254A72" w14:paraId="34C75183" w14:textId="77777777">
        <w:tc>
          <w:tcPr>
            <w:tcW w:w="613" w:type="dxa"/>
            <w:tcBorders>
              <w:bottom w:val="single" w:sz="4" w:space="0" w:color="auto"/>
            </w:tcBorders>
          </w:tcPr>
          <w:p w14:paraId="39E4D5C6" w14:textId="77777777" w:rsidR="00254A72" w:rsidRDefault="00BA3402">
            <w:pPr>
              <w:rPr>
                <w:sz w:val="24"/>
                <w:szCs w:val="24"/>
              </w:rPr>
            </w:pPr>
            <w:r>
              <w:rPr>
                <w:sz w:val="24"/>
                <w:szCs w:val="24"/>
              </w:rPr>
              <w:t>8</w:t>
            </w:r>
          </w:p>
        </w:tc>
        <w:tc>
          <w:tcPr>
            <w:tcW w:w="2593" w:type="dxa"/>
            <w:tcBorders>
              <w:top w:val="single" w:sz="4" w:space="0" w:color="000000"/>
              <w:left w:val="single" w:sz="4" w:space="0" w:color="000000"/>
              <w:bottom w:val="single" w:sz="4" w:space="0" w:color="000000"/>
            </w:tcBorders>
          </w:tcPr>
          <w:p w14:paraId="1AE9F276"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8. </w:t>
            </w:r>
          </w:p>
          <w:p w14:paraId="1C075111" w14:textId="77777777" w:rsidR="00254A72" w:rsidRDefault="00BA3402">
            <w:pPr>
              <w:rPr>
                <w:sz w:val="24"/>
                <w:szCs w:val="24"/>
              </w:rPr>
            </w:pPr>
            <w:r>
              <w:rPr>
                <w:rFonts w:eastAsia="Calibri"/>
                <w:bCs/>
                <w:sz w:val="24"/>
                <w:szCs w:val="24"/>
                <w:lang w:eastAsia="en-US"/>
              </w:rPr>
              <w:t>Противодействие иностранным техническим разведкам и контроль в области технической защиты информации</w:t>
            </w:r>
          </w:p>
        </w:tc>
        <w:tc>
          <w:tcPr>
            <w:tcW w:w="4844" w:type="dxa"/>
            <w:tcBorders>
              <w:bottom w:val="single" w:sz="4" w:space="0" w:color="auto"/>
            </w:tcBorders>
          </w:tcPr>
          <w:p w14:paraId="5FBDB57E" w14:textId="77777777" w:rsidR="00254A72" w:rsidRDefault="00BA3402">
            <w:pPr>
              <w:numPr>
                <w:ilvl w:val="0"/>
                <w:numId w:val="3"/>
              </w:numPr>
              <w:jc w:val="both"/>
              <w:rPr>
                <w:sz w:val="24"/>
                <w:szCs w:val="24"/>
              </w:rPr>
            </w:pPr>
            <w:r>
              <w:rPr>
                <w:sz w:val="24"/>
                <w:szCs w:val="24"/>
              </w:rPr>
              <w:t xml:space="preserve">Техническая разведка как объект изучения. </w:t>
            </w:r>
          </w:p>
          <w:p w14:paraId="0BE88515" w14:textId="77777777" w:rsidR="00254A72" w:rsidRDefault="00BA3402">
            <w:pPr>
              <w:numPr>
                <w:ilvl w:val="0"/>
                <w:numId w:val="3"/>
              </w:numPr>
              <w:jc w:val="both"/>
              <w:rPr>
                <w:sz w:val="24"/>
                <w:szCs w:val="24"/>
              </w:rPr>
            </w:pPr>
            <w:r>
              <w:rPr>
                <w:sz w:val="24"/>
                <w:szCs w:val="24"/>
              </w:rPr>
              <w:t>Виды и способы технической разведки.</w:t>
            </w:r>
          </w:p>
          <w:p w14:paraId="72463617" w14:textId="77777777" w:rsidR="00254A72" w:rsidRDefault="00BA3402">
            <w:pPr>
              <w:numPr>
                <w:ilvl w:val="0"/>
                <w:numId w:val="3"/>
              </w:numPr>
              <w:jc w:val="both"/>
              <w:rPr>
                <w:sz w:val="24"/>
                <w:szCs w:val="24"/>
              </w:rPr>
            </w:pPr>
            <w:r>
              <w:rPr>
                <w:sz w:val="24"/>
                <w:szCs w:val="24"/>
              </w:rPr>
              <w:t xml:space="preserve">Особенности иностранной технической разведки.  </w:t>
            </w:r>
          </w:p>
          <w:p w14:paraId="0A960ACB" w14:textId="77777777" w:rsidR="00254A72" w:rsidRDefault="00BA3402">
            <w:pPr>
              <w:numPr>
                <w:ilvl w:val="0"/>
                <w:numId w:val="3"/>
              </w:numPr>
              <w:jc w:val="both"/>
              <w:rPr>
                <w:sz w:val="24"/>
                <w:szCs w:val="24"/>
              </w:rPr>
            </w:pPr>
            <w:r>
              <w:rPr>
                <w:sz w:val="24"/>
                <w:szCs w:val="24"/>
              </w:rPr>
              <w:t xml:space="preserve">Общая характеристика методов и средств технической разведки. </w:t>
            </w:r>
          </w:p>
          <w:p w14:paraId="3928B9BB" w14:textId="77777777" w:rsidR="00254A72" w:rsidRDefault="00BA3402">
            <w:pPr>
              <w:numPr>
                <w:ilvl w:val="0"/>
                <w:numId w:val="3"/>
              </w:numPr>
              <w:jc w:val="both"/>
              <w:rPr>
                <w:sz w:val="24"/>
                <w:szCs w:val="24"/>
              </w:rPr>
            </w:pPr>
            <w:r>
              <w:rPr>
                <w:sz w:val="24"/>
                <w:szCs w:val="24"/>
              </w:rPr>
              <w:t xml:space="preserve">Классификация технических средств разведки. </w:t>
            </w:r>
          </w:p>
          <w:p w14:paraId="6A6A064F" w14:textId="77777777" w:rsidR="00254A72" w:rsidRDefault="00BA3402">
            <w:pPr>
              <w:numPr>
                <w:ilvl w:val="0"/>
                <w:numId w:val="3"/>
              </w:numPr>
              <w:jc w:val="both"/>
              <w:rPr>
                <w:sz w:val="24"/>
                <w:szCs w:val="24"/>
              </w:rPr>
            </w:pPr>
            <w:r>
              <w:rPr>
                <w:sz w:val="24"/>
                <w:szCs w:val="24"/>
              </w:rPr>
              <w:t xml:space="preserve">Классификация средств технической разведки по физической природе носителя информации. </w:t>
            </w:r>
          </w:p>
          <w:p w14:paraId="0080FA91" w14:textId="77777777" w:rsidR="00254A72" w:rsidRDefault="00BA3402">
            <w:pPr>
              <w:numPr>
                <w:ilvl w:val="0"/>
                <w:numId w:val="3"/>
              </w:numPr>
              <w:jc w:val="both"/>
              <w:rPr>
                <w:sz w:val="24"/>
                <w:szCs w:val="24"/>
              </w:rPr>
            </w:pPr>
            <w:r>
              <w:rPr>
                <w:sz w:val="24"/>
                <w:szCs w:val="24"/>
              </w:rPr>
              <w:t xml:space="preserve">Акустические закладные устройства. </w:t>
            </w:r>
          </w:p>
          <w:p w14:paraId="6F19356F" w14:textId="77777777" w:rsidR="00254A72" w:rsidRDefault="00BA3402">
            <w:pPr>
              <w:numPr>
                <w:ilvl w:val="0"/>
                <w:numId w:val="3"/>
              </w:numPr>
              <w:jc w:val="both"/>
              <w:rPr>
                <w:sz w:val="24"/>
                <w:szCs w:val="24"/>
              </w:rPr>
            </w:pPr>
            <w:r>
              <w:rPr>
                <w:sz w:val="24"/>
                <w:szCs w:val="24"/>
              </w:rPr>
              <w:t xml:space="preserve">Оптические закладные устройства. </w:t>
            </w:r>
          </w:p>
          <w:p w14:paraId="3523DC56" w14:textId="77777777" w:rsidR="00254A72" w:rsidRDefault="00BA3402">
            <w:pPr>
              <w:numPr>
                <w:ilvl w:val="0"/>
                <w:numId w:val="3"/>
              </w:numPr>
              <w:jc w:val="both"/>
              <w:rPr>
                <w:sz w:val="24"/>
                <w:szCs w:val="24"/>
              </w:rPr>
            </w:pPr>
            <w:r>
              <w:rPr>
                <w:sz w:val="24"/>
                <w:szCs w:val="24"/>
              </w:rPr>
              <w:t xml:space="preserve">Радиационные закладные устройства. </w:t>
            </w:r>
          </w:p>
          <w:p w14:paraId="3BC89BBF" w14:textId="77777777" w:rsidR="00254A72" w:rsidRDefault="00BA3402">
            <w:pPr>
              <w:numPr>
                <w:ilvl w:val="0"/>
                <w:numId w:val="3"/>
              </w:numPr>
              <w:jc w:val="both"/>
              <w:rPr>
                <w:sz w:val="24"/>
                <w:szCs w:val="24"/>
              </w:rPr>
            </w:pPr>
            <w:r>
              <w:rPr>
                <w:sz w:val="24"/>
                <w:szCs w:val="24"/>
              </w:rPr>
              <w:t xml:space="preserve">Характеристика методов и средств технической разведки: подслушивание, наблюдение, перехват. </w:t>
            </w:r>
          </w:p>
          <w:p w14:paraId="1A0BB353" w14:textId="77777777" w:rsidR="00254A72" w:rsidRDefault="00BA3402">
            <w:pPr>
              <w:numPr>
                <w:ilvl w:val="0"/>
                <w:numId w:val="3"/>
              </w:numPr>
              <w:jc w:val="both"/>
              <w:rPr>
                <w:sz w:val="24"/>
                <w:szCs w:val="24"/>
              </w:rPr>
            </w:pPr>
            <w:r>
              <w:rPr>
                <w:sz w:val="24"/>
                <w:szCs w:val="24"/>
              </w:rPr>
              <w:t xml:space="preserve">Средства технической разведки, размещаемые на воздушных и космических носителях. </w:t>
            </w:r>
          </w:p>
          <w:p w14:paraId="4DEB2ED3" w14:textId="77777777" w:rsidR="00254A72" w:rsidRDefault="00BA3402">
            <w:pPr>
              <w:numPr>
                <w:ilvl w:val="0"/>
                <w:numId w:val="3"/>
              </w:numPr>
              <w:jc w:val="both"/>
              <w:rPr>
                <w:sz w:val="24"/>
                <w:szCs w:val="24"/>
              </w:rPr>
            </w:pPr>
            <w:r>
              <w:rPr>
                <w:sz w:val="24"/>
                <w:szCs w:val="24"/>
              </w:rPr>
              <w:t xml:space="preserve">Стационарная и мобильная аппаратура. </w:t>
            </w:r>
          </w:p>
          <w:p w14:paraId="52702CEB" w14:textId="77777777" w:rsidR="00254A72" w:rsidRDefault="00BA3402">
            <w:pPr>
              <w:numPr>
                <w:ilvl w:val="0"/>
                <w:numId w:val="3"/>
              </w:numPr>
              <w:jc w:val="both"/>
              <w:rPr>
                <w:sz w:val="24"/>
                <w:szCs w:val="24"/>
              </w:rPr>
            </w:pPr>
            <w:r>
              <w:rPr>
                <w:sz w:val="24"/>
                <w:szCs w:val="24"/>
              </w:rPr>
              <w:t xml:space="preserve">Носимая портативная аппаратура. </w:t>
            </w:r>
          </w:p>
          <w:p w14:paraId="34780C2A" w14:textId="77777777" w:rsidR="00254A72" w:rsidRDefault="00BA3402">
            <w:pPr>
              <w:numPr>
                <w:ilvl w:val="0"/>
                <w:numId w:val="3"/>
              </w:numPr>
              <w:jc w:val="both"/>
              <w:rPr>
                <w:sz w:val="24"/>
                <w:szCs w:val="24"/>
              </w:rPr>
            </w:pPr>
            <w:r>
              <w:rPr>
                <w:sz w:val="24"/>
                <w:szCs w:val="24"/>
              </w:rPr>
              <w:t xml:space="preserve">Прослушивающая аппаратура. </w:t>
            </w:r>
          </w:p>
          <w:p w14:paraId="7C776419" w14:textId="77777777" w:rsidR="00254A72" w:rsidRDefault="00BA3402">
            <w:pPr>
              <w:numPr>
                <w:ilvl w:val="0"/>
                <w:numId w:val="3"/>
              </w:numPr>
              <w:jc w:val="both"/>
              <w:rPr>
                <w:sz w:val="24"/>
                <w:szCs w:val="24"/>
              </w:rPr>
            </w:pPr>
            <w:r>
              <w:rPr>
                <w:sz w:val="24"/>
                <w:szCs w:val="24"/>
              </w:rPr>
              <w:t xml:space="preserve">Волоконно-оптическая аппаратура. </w:t>
            </w:r>
          </w:p>
          <w:p w14:paraId="0B47FFCE" w14:textId="77777777" w:rsidR="00254A72" w:rsidRDefault="00BA3402">
            <w:pPr>
              <w:numPr>
                <w:ilvl w:val="0"/>
                <w:numId w:val="3"/>
              </w:numPr>
              <w:jc w:val="both"/>
              <w:rPr>
                <w:sz w:val="24"/>
                <w:szCs w:val="24"/>
              </w:rPr>
            </w:pPr>
            <w:r>
              <w:rPr>
                <w:sz w:val="24"/>
                <w:szCs w:val="24"/>
              </w:rPr>
              <w:lastRenderedPageBreak/>
              <w:t>Общая характеристика радиационной и химической разведки.</w:t>
            </w:r>
          </w:p>
          <w:p w14:paraId="642D4AE4" w14:textId="77777777" w:rsidR="00254A72" w:rsidRDefault="00BA3402">
            <w:pPr>
              <w:numPr>
                <w:ilvl w:val="0"/>
                <w:numId w:val="3"/>
              </w:numPr>
              <w:jc w:val="both"/>
              <w:rPr>
                <w:sz w:val="24"/>
                <w:szCs w:val="24"/>
              </w:rPr>
            </w:pPr>
            <w:r>
              <w:rPr>
                <w:sz w:val="24"/>
                <w:szCs w:val="24"/>
              </w:rPr>
              <w:t xml:space="preserve">Приборы радиационной разведки. </w:t>
            </w:r>
          </w:p>
          <w:p w14:paraId="389EEA7D" w14:textId="77777777" w:rsidR="00254A72" w:rsidRDefault="00BA3402">
            <w:pPr>
              <w:numPr>
                <w:ilvl w:val="0"/>
                <w:numId w:val="3"/>
              </w:numPr>
              <w:jc w:val="both"/>
              <w:rPr>
                <w:sz w:val="24"/>
                <w:szCs w:val="24"/>
              </w:rPr>
            </w:pPr>
            <w:r>
              <w:rPr>
                <w:sz w:val="24"/>
                <w:szCs w:val="24"/>
              </w:rPr>
              <w:t xml:space="preserve">Приборы химической разведки. </w:t>
            </w:r>
          </w:p>
          <w:p w14:paraId="43969933" w14:textId="77777777" w:rsidR="00254A72" w:rsidRDefault="00BA3402">
            <w:pPr>
              <w:numPr>
                <w:ilvl w:val="0"/>
                <w:numId w:val="3"/>
              </w:numPr>
              <w:jc w:val="both"/>
              <w:rPr>
                <w:sz w:val="24"/>
                <w:szCs w:val="24"/>
              </w:rPr>
            </w:pPr>
            <w:r>
              <w:rPr>
                <w:sz w:val="24"/>
                <w:szCs w:val="24"/>
              </w:rPr>
              <w:t xml:space="preserve">Общая характеристика оптической, радиоэлектронной и акустической разведки. </w:t>
            </w:r>
          </w:p>
          <w:p w14:paraId="03800090" w14:textId="77777777" w:rsidR="00254A72" w:rsidRDefault="00BA3402">
            <w:pPr>
              <w:numPr>
                <w:ilvl w:val="0"/>
                <w:numId w:val="3"/>
              </w:numPr>
              <w:jc w:val="both"/>
              <w:rPr>
                <w:sz w:val="24"/>
                <w:szCs w:val="24"/>
              </w:rPr>
            </w:pPr>
            <w:r>
              <w:rPr>
                <w:sz w:val="24"/>
                <w:szCs w:val="24"/>
              </w:rPr>
              <w:t xml:space="preserve">Характеристика мероприятий по противодействию иностранным техническим разведкам. </w:t>
            </w:r>
          </w:p>
          <w:p w14:paraId="60A24F48" w14:textId="77777777" w:rsidR="00254A72" w:rsidRDefault="00BA3402">
            <w:pPr>
              <w:numPr>
                <w:ilvl w:val="0"/>
                <w:numId w:val="3"/>
              </w:numPr>
              <w:jc w:val="both"/>
              <w:rPr>
                <w:sz w:val="24"/>
                <w:szCs w:val="24"/>
              </w:rPr>
            </w:pPr>
            <w:r>
              <w:rPr>
                <w:sz w:val="24"/>
                <w:szCs w:val="24"/>
              </w:rPr>
              <w:t>Технологии контроля в области технической защиты информации по противодействию иностранным техническим разведкам.</w:t>
            </w:r>
          </w:p>
          <w:p w14:paraId="4DC8551F" w14:textId="77777777" w:rsidR="00254A72" w:rsidRDefault="00BA3402">
            <w:pPr>
              <w:tabs>
                <w:tab w:val="left" w:pos="398"/>
              </w:tabs>
              <w:rPr>
                <w:color w:val="000000" w:themeColor="text1"/>
                <w:sz w:val="24"/>
                <w:szCs w:val="24"/>
                <w:u w:val="single"/>
              </w:rPr>
            </w:pPr>
            <w:r>
              <w:rPr>
                <w:color w:val="000000" w:themeColor="text1"/>
                <w:sz w:val="24"/>
                <w:szCs w:val="24"/>
                <w:u w:val="single"/>
              </w:rPr>
              <w:t xml:space="preserve">Источники: </w:t>
            </w:r>
          </w:p>
          <w:p w14:paraId="1976698B" w14:textId="77777777" w:rsidR="00254A72" w:rsidRDefault="00BA3402">
            <w:pPr>
              <w:tabs>
                <w:tab w:val="left" w:pos="376"/>
              </w:tabs>
              <w:rPr>
                <w:sz w:val="24"/>
                <w:szCs w:val="24"/>
              </w:rPr>
            </w:pPr>
            <w:r>
              <w:rPr>
                <w:sz w:val="24"/>
                <w:szCs w:val="24"/>
                <w:u w:val="single"/>
              </w:rPr>
              <w:t>раздел 8: 5-10, 11-13, 14-17; раздел 9:1-16</w:t>
            </w:r>
          </w:p>
        </w:tc>
        <w:tc>
          <w:tcPr>
            <w:tcW w:w="2441" w:type="dxa"/>
            <w:tcBorders>
              <w:bottom w:val="single" w:sz="4" w:space="0" w:color="auto"/>
            </w:tcBorders>
          </w:tcPr>
          <w:p w14:paraId="6EBBC6D2" w14:textId="77777777" w:rsidR="00254A72" w:rsidRDefault="00BA3402">
            <w:pPr>
              <w:rPr>
                <w:sz w:val="24"/>
                <w:szCs w:val="24"/>
              </w:rPr>
            </w:pPr>
            <w:r>
              <w:rPr>
                <w:sz w:val="24"/>
                <w:szCs w:val="24"/>
              </w:rPr>
              <w:lastRenderedPageBreak/>
              <w:t>Учебно-практическое задание</w:t>
            </w:r>
          </w:p>
        </w:tc>
      </w:tr>
    </w:tbl>
    <w:p w14:paraId="2209DA60" w14:textId="77777777" w:rsidR="000D5933" w:rsidRDefault="000D5933">
      <w:pPr>
        <w:pStyle w:val="1"/>
        <w:ind w:firstLine="709"/>
        <w:jc w:val="both"/>
        <w:rPr>
          <w:rFonts w:ascii="Times New Roman" w:hAnsi="Times New Roman" w:cs="Times New Roman"/>
          <w:b/>
          <w:bCs/>
          <w:color w:val="auto"/>
          <w:sz w:val="28"/>
          <w:szCs w:val="28"/>
        </w:rPr>
      </w:pPr>
      <w:bookmarkStart w:id="14" w:name="_Toc152352846"/>
    </w:p>
    <w:p w14:paraId="1F22B386" w14:textId="77777777" w:rsidR="000D5933" w:rsidRDefault="000D5933">
      <w:pPr>
        <w:widowControl/>
        <w:autoSpaceDE/>
        <w:autoSpaceDN/>
        <w:adjustRightInd/>
        <w:rPr>
          <w:rFonts w:eastAsiaTheme="majorEastAsia"/>
          <w:b/>
          <w:bCs/>
          <w:sz w:val="28"/>
          <w:szCs w:val="28"/>
        </w:rPr>
      </w:pPr>
      <w:r>
        <w:rPr>
          <w:b/>
          <w:bCs/>
          <w:sz w:val="28"/>
          <w:szCs w:val="28"/>
        </w:rPr>
        <w:br w:type="page"/>
      </w:r>
    </w:p>
    <w:p w14:paraId="137C6E74" w14:textId="6F0B49FF" w:rsidR="00254A72" w:rsidRDefault="00BA3402">
      <w:pPr>
        <w:pStyle w:val="1"/>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 xml:space="preserve">6. </w:t>
      </w:r>
      <w:r>
        <w:rPr>
          <w:rStyle w:val="af0"/>
          <w:rFonts w:eastAsiaTheme="majorEastAsia"/>
          <w:color w:val="auto"/>
        </w:rPr>
        <w:t>Перечень учебно-методического обеспечения для самостоятельной работы обучающихся по дисциплине</w:t>
      </w:r>
      <w:bookmarkEnd w:id="14"/>
    </w:p>
    <w:p w14:paraId="27A60938" w14:textId="77777777" w:rsidR="00254A72" w:rsidRDefault="00BA3402">
      <w:pPr>
        <w:pStyle w:val="2"/>
        <w:ind w:firstLine="709"/>
        <w:jc w:val="both"/>
        <w:rPr>
          <w:sz w:val="28"/>
          <w:szCs w:val="28"/>
        </w:rPr>
      </w:pPr>
      <w:bookmarkStart w:id="15" w:name="_Toc152352847"/>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27BC8236" w14:textId="77777777" w:rsidR="00254A72" w:rsidRDefault="00BA3402">
      <w:pPr>
        <w:ind w:firstLine="709"/>
        <w:jc w:val="right"/>
        <w:rPr>
          <w:sz w:val="28"/>
          <w:szCs w:val="28"/>
        </w:rPr>
      </w:pPr>
      <w:r>
        <w:rPr>
          <w:sz w:val="28"/>
          <w:szCs w:val="28"/>
        </w:rPr>
        <w:t>Таблица 5</w:t>
      </w:r>
    </w:p>
    <w:tbl>
      <w:tblPr>
        <w:tblStyle w:val="af4"/>
        <w:tblW w:w="9918" w:type="dxa"/>
        <w:tblLook w:val="04A0" w:firstRow="1" w:lastRow="0" w:firstColumn="1" w:lastColumn="0" w:noHBand="0" w:noVBand="1"/>
      </w:tblPr>
      <w:tblGrid>
        <w:gridCol w:w="580"/>
        <w:gridCol w:w="2598"/>
        <w:gridCol w:w="4601"/>
        <w:gridCol w:w="2139"/>
      </w:tblGrid>
      <w:tr w:rsidR="00254A72" w14:paraId="02F885BD" w14:textId="77777777">
        <w:tc>
          <w:tcPr>
            <w:tcW w:w="580" w:type="dxa"/>
          </w:tcPr>
          <w:p w14:paraId="05DC156E" w14:textId="77777777" w:rsidR="00254A72" w:rsidRDefault="00BA3402">
            <w:pPr>
              <w:jc w:val="both"/>
              <w:rPr>
                <w:b/>
                <w:bCs/>
                <w:sz w:val="22"/>
                <w:szCs w:val="22"/>
              </w:rPr>
            </w:pPr>
            <w:r>
              <w:rPr>
                <w:b/>
                <w:bCs/>
                <w:sz w:val="22"/>
                <w:szCs w:val="22"/>
              </w:rPr>
              <w:t xml:space="preserve">№ </w:t>
            </w:r>
            <w:proofErr w:type="spellStart"/>
            <w:r>
              <w:rPr>
                <w:b/>
                <w:bCs/>
                <w:sz w:val="22"/>
                <w:szCs w:val="22"/>
              </w:rPr>
              <w:t>п.п</w:t>
            </w:r>
            <w:proofErr w:type="spellEnd"/>
            <w:r>
              <w:rPr>
                <w:b/>
                <w:bCs/>
                <w:sz w:val="22"/>
                <w:szCs w:val="22"/>
              </w:rPr>
              <w:t>.</w:t>
            </w:r>
          </w:p>
        </w:tc>
        <w:tc>
          <w:tcPr>
            <w:tcW w:w="2598" w:type="dxa"/>
          </w:tcPr>
          <w:p w14:paraId="672EDF32" w14:textId="77777777" w:rsidR="00254A72" w:rsidRDefault="00BA3402">
            <w:pPr>
              <w:jc w:val="both"/>
              <w:rPr>
                <w:b/>
                <w:bCs/>
                <w:sz w:val="22"/>
                <w:szCs w:val="22"/>
              </w:rPr>
            </w:pPr>
            <w:r>
              <w:rPr>
                <w:b/>
                <w:bCs/>
                <w:sz w:val="22"/>
                <w:szCs w:val="22"/>
              </w:rPr>
              <w:t>Наименование тем (разделов) дисциплины</w:t>
            </w:r>
          </w:p>
        </w:tc>
        <w:tc>
          <w:tcPr>
            <w:tcW w:w="4601" w:type="dxa"/>
          </w:tcPr>
          <w:p w14:paraId="0C3570E3" w14:textId="77777777" w:rsidR="00254A72" w:rsidRDefault="00BA3402">
            <w:pPr>
              <w:jc w:val="both"/>
              <w:rPr>
                <w:b/>
                <w:bCs/>
                <w:sz w:val="22"/>
                <w:szCs w:val="22"/>
              </w:rPr>
            </w:pPr>
            <w:r>
              <w:rPr>
                <w:b/>
                <w:bCs/>
                <w:sz w:val="22"/>
                <w:szCs w:val="22"/>
              </w:rPr>
              <w:t>Перечень вопросов, отводимых на самостоятельное освоение</w:t>
            </w:r>
          </w:p>
        </w:tc>
        <w:tc>
          <w:tcPr>
            <w:tcW w:w="2139" w:type="dxa"/>
          </w:tcPr>
          <w:p w14:paraId="79386145" w14:textId="77777777" w:rsidR="00254A72" w:rsidRDefault="00BA3402">
            <w:pPr>
              <w:jc w:val="both"/>
              <w:rPr>
                <w:b/>
                <w:bCs/>
                <w:sz w:val="22"/>
                <w:szCs w:val="22"/>
              </w:rPr>
            </w:pPr>
            <w:r>
              <w:rPr>
                <w:b/>
                <w:bCs/>
                <w:sz w:val="22"/>
                <w:szCs w:val="22"/>
              </w:rPr>
              <w:t>Формы внеаудиторной самостоятельной работы</w:t>
            </w:r>
          </w:p>
        </w:tc>
      </w:tr>
      <w:tr w:rsidR="00254A72" w14:paraId="4250345C" w14:textId="77777777">
        <w:tc>
          <w:tcPr>
            <w:tcW w:w="580" w:type="dxa"/>
          </w:tcPr>
          <w:p w14:paraId="132F45E8" w14:textId="77777777" w:rsidR="00254A72" w:rsidRDefault="00BA3402">
            <w:pPr>
              <w:jc w:val="both"/>
              <w:rPr>
                <w:sz w:val="22"/>
                <w:szCs w:val="22"/>
              </w:rPr>
            </w:pPr>
            <w:r>
              <w:rPr>
                <w:sz w:val="22"/>
                <w:szCs w:val="22"/>
                <w:lang w:val="en-US"/>
              </w:rPr>
              <w:t>1</w:t>
            </w:r>
          </w:p>
        </w:tc>
        <w:tc>
          <w:tcPr>
            <w:tcW w:w="2598" w:type="dxa"/>
            <w:tcBorders>
              <w:top w:val="single" w:sz="4" w:space="0" w:color="000000"/>
              <w:left w:val="single" w:sz="4" w:space="0" w:color="000000"/>
              <w:bottom w:val="single" w:sz="4" w:space="0" w:color="000000"/>
            </w:tcBorders>
            <w:shd w:val="clear" w:color="auto" w:fill="auto"/>
          </w:tcPr>
          <w:p w14:paraId="17998923" w14:textId="77777777" w:rsidR="00254A72" w:rsidRDefault="00BA3402">
            <w:pPr>
              <w:widowControl/>
              <w:autoSpaceDE/>
              <w:autoSpaceDN/>
              <w:adjustRightInd/>
              <w:rPr>
                <w:rFonts w:eastAsia="MS Mincho"/>
                <w:bCs/>
                <w:sz w:val="24"/>
                <w:szCs w:val="24"/>
                <w:lang w:eastAsia="ja-JP"/>
              </w:rPr>
            </w:pPr>
            <w:r>
              <w:rPr>
                <w:rFonts w:eastAsia="MS Mincho"/>
                <w:bCs/>
                <w:sz w:val="24"/>
                <w:szCs w:val="24"/>
                <w:lang w:eastAsia="ja-JP"/>
              </w:rPr>
              <w:t xml:space="preserve">Тема 1. </w:t>
            </w:r>
          </w:p>
          <w:p w14:paraId="782EC280" w14:textId="77777777" w:rsidR="00254A72" w:rsidRDefault="00BA3402">
            <w:pPr>
              <w:jc w:val="both"/>
              <w:rPr>
                <w:sz w:val="22"/>
                <w:szCs w:val="22"/>
              </w:rPr>
            </w:pPr>
            <w:r>
              <w:rPr>
                <w:rFonts w:eastAsia="MS Mincho"/>
                <w:bCs/>
                <w:sz w:val="24"/>
                <w:szCs w:val="24"/>
                <w:lang w:eastAsia="ja-JP"/>
              </w:rPr>
              <w:t>Техническая защита информации как учебная дисциплина. Тренды и перспективы криптографической и технической защиты информации</w:t>
            </w:r>
          </w:p>
        </w:tc>
        <w:tc>
          <w:tcPr>
            <w:tcW w:w="4601" w:type="dxa"/>
          </w:tcPr>
          <w:p w14:paraId="34E8B0F2" w14:textId="77777777" w:rsidR="00254A72" w:rsidRDefault="00BA3402">
            <w:pPr>
              <w:widowControl/>
              <w:tabs>
                <w:tab w:val="left" w:pos="200"/>
              </w:tabs>
              <w:autoSpaceDE/>
              <w:autoSpaceDN/>
              <w:adjustRightInd/>
              <w:rPr>
                <w:sz w:val="24"/>
                <w:szCs w:val="24"/>
              </w:rPr>
            </w:pPr>
            <w:r>
              <w:rPr>
                <w:sz w:val="24"/>
                <w:szCs w:val="24"/>
              </w:rPr>
              <w:t>1.</w:t>
            </w:r>
            <w:r>
              <w:rPr>
                <w:sz w:val="24"/>
                <w:szCs w:val="24"/>
              </w:rPr>
              <w:tab/>
              <w:t xml:space="preserve">Объект и предмет технической защиты информации как учебной дисциплины. </w:t>
            </w:r>
          </w:p>
          <w:p w14:paraId="5DD904E9" w14:textId="77777777" w:rsidR="00254A72" w:rsidRDefault="00BA3402">
            <w:pPr>
              <w:widowControl/>
              <w:tabs>
                <w:tab w:val="left" w:pos="200"/>
              </w:tabs>
              <w:autoSpaceDE/>
              <w:autoSpaceDN/>
              <w:adjustRightInd/>
              <w:rPr>
                <w:sz w:val="24"/>
                <w:szCs w:val="24"/>
              </w:rPr>
            </w:pPr>
            <w:r>
              <w:rPr>
                <w:sz w:val="24"/>
                <w:szCs w:val="24"/>
              </w:rPr>
              <w:t>2.</w:t>
            </w:r>
            <w:r>
              <w:rPr>
                <w:sz w:val="24"/>
                <w:szCs w:val="24"/>
              </w:rPr>
              <w:tab/>
              <w:t xml:space="preserve">Понятия и категории технической защиты информации. Принципы и методы технической защиты информации. </w:t>
            </w:r>
          </w:p>
          <w:p w14:paraId="699E460B" w14:textId="77777777" w:rsidR="00254A72" w:rsidRDefault="00BA3402">
            <w:pPr>
              <w:widowControl/>
              <w:tabs>
                <w:tab w:val="left" w:pos="200"/>
              </w:tabs>
              <w:autoSpaceDE/>
              <w:autoSpaceDN/>
              <w:adjustRightInd/>
              <w:rPr>
                <w:sz w:val="24"/>
                <w:szCs w:val="24"/>
              </w:rPr>
            </w:pPr>
            <w:r>
              <w:rPr>
                <w:sz w:val="24"/>
                <w:szCs w:val="24"/>
              </w:rPr>
              <w:t>3.</w:t>
            </w:r>
            <w:r>
              <w:rPr>
                <w:sz w:val="24"/>
                <w:szCs w:val="24"/>
              </w:rPr>
              <w:tab/>
              <w:t xml:space="preserve">Перечислите законодательство и нормативные правовые акты в части правового обеспечения технической защиты информации. </w:t>
            </w:r>
          </w:p>
          <w:p w14:paraId="77F2074F" w14:textId="77777777" w:rsidR="00254A72" w:rsidRDefault="00BA3402">
            <w:pPr>
              <w:widowControl/>
              <w:tabs>
                <w:tab w:val="left" w:pos="200"/>
              </w:tabs>
              <w:autoSpaceDE/>
              <w:autoSpaceDN/>
              <w:adjustRightInd/>
              <w:rPr>
                <w:sz w:val="24"/>
                <w:szCs w:val="24"/>
              </w:rPr>
            </w:pPr>
            <w:r>
              <w:rPr>
                <w:sz w:val="24"/>
                <w:szCs w:val="24"/>
              </w:rPr>
              <w:t>4.</w:t>
            </w:r>
            <w:r>
              <w:rPr>
                <w:sz w:val="24"/>
                <w:szCs w:val="24"/>
              </w:rPr>
              <w:tab/>
              <w:t xml:space="preserve">Защищаемые объекты и их свойства. </w:t>
            </w:r>
          </w:p>
          <w:p w14:paraId="1B0F5072" w14:textId="77777777" w:rsidR="00254A72" w:rsidRDefault="00BA3402">
            <w:pPr>
              <w:widowControl/>
              <w:tabs>
                <w:tab w:val="left" w:pos="200"/>
              </w:tabs>
              <w:autoSpaceDE/>
              <w:autoSpaceDN/>
              <w:adjustRightInd/>
              <w:rPr>
                <w:sz w:val="24"/>
                <w:szCs w:val="24"/>
              </w:rPr>
            </w:pPr>
            <w:r>
              <w:rPr>
                <w:sz w:val="24"/>
                <w:szCs w:val="24"/>
              </w:rPr>
              <w:t>5.</w:t>
            </w:r>
            <w:r>
              <w:rPr>
                <w:sz w:val="24"/>
                <w:szCs w:val="24"/>
              </w:rPr>
              <w:tab/>
              <w:t xml:space="preserve">Цель, задачи и ресурсы системы защиты информации. </w:t>
            </w:r>
          </w:p>
          <w:p w14:paraId="358DEAE0" w14:textId="77777777" w:rsidR="00254A72" w:rsidRDefault="00BA3402">
            <w:pPr>
              <w:widowControl/>
              <w:tabs>
                <w:tab w:val="left" w:pos="200"/>
              </w:tabs>
              <w:autoSpaceDE/>
              <w:autoSpaceDN/>
              <w:adjustRightInd/>
              <w:rPr>
                <w:sz w:val="24"/>
                <w:szCs w:val="24"/>
              </w:rPr>
            </w:pPr>
            <w:r>
              <w:rPr>
                <w:sz w:val="24"/>
                <w:szCs w:val="24"/>
              </w:rPr>
              <w:t>6.</w:t>
            </w:r>
            <w:r>
              <w:rPr>
                <w:sz w:val="24"/>
                <w:szCs w:val="24"/>
              </w:rPr>
              <w:tab/>
              <w:t xml:space="preserve">Место технической защиты в системе комплексной защиты информации. </w:t>
            </w:r>
          </w:p>
          <w:p w14:paraId="20785577" w14:textId="77777777" w:rsidR="00254A72" w:rsidRDefault="00BA3402">
            <w:pPr>
              <w:widowControl/>
              <w:tabs>
                <w:tab w:val="left" w:pos="495"/>
              </w:tabs>
              <w:autoSpaceDE/>
              <w:autoSpaceDN/>
              <w:adjustRightInd/>
              <w:rPr>
                <w:sz w:val="24"/>
                <w:szCs w:val="24"/>
              </w:rPr>
            </w:pPr>
            <w:r>
              <w:rPr>
                <w:sz w:val="24"/>
                <w:szCs w:val="24"/>
              </w:rPr>
              <w:t>7. Системный подход к технической защите информации.</w:t>
            </w:r>
          </w:p>
          <w:p w14:paraId="437371A6" w14:textId="77777777" w:rsidR="00254A72" w:rsidRDefault="00BA3402">
            <w:pPr>
              <w:widowControl/>
              <w:tabs>
                <w:tab w:val="left" w:pos="400"/>
                <w:tab w:val="left" w:pos="495"/>
              </w:tabs>
              <w:autoSpaceDE/>
              <w:autoSpaceDN/>
              <w:adjustRightInd/>
              <w:rPr>
                <w:sz w:val="24"/>
                <w:szCs w:val="24"/>
              </w:rPr>
            </w:pPr>
            <w:r>
              <w:rPr>
                <w:sz w:val="24"/>
                <w:szCs w:val="24"/>
              </w:rPr>
              <w:t>8.</w:t>
            </w:r>
            <w:r>
              <w:rPr>
                <w:sz w:val="24"/>
                <w:szCs w:val="24"/>
              </w:rPr>
              <w:tab/>
              <w:t xml:space="preserve">Понятие технической защиты информации. Цель и задачи технической защиты информации. </w:t>
            </w:r>
          </w:p>
          <w:p w14:paraId="3EDBC8B8" w14:textId="77777777" w:rsidR="00254A72" w:rsidRDefault="00BA3402">
            <w:pPr>
              <w:widowControl/>
              <w:tabs>
                <w:tab w:val="left" w:pos="400"/>
                <w:tab w:val="left" w:pos="495"/>
              </w:tabs>
              <w:autoSpaceDE/>
              <w:autoSpaceDN/>
              <w:adjustRightInd/>
              <w:rPr>
                <w:sz w:val="24"/>
                <w:szCs w:val="24"/>
              </w:rPr>
            </w:pPr>
            <w:r>
              <w:rPr>
                <w:sz w:val="24"/>
                <w:szCs w:val="24"/>
              </w:rPr>
              <w:t>9.</w:t>
            </w:r>
            <w:r>
              <w:rPr>
                <w:sz w:val="24"/>
                <w:szCs w:val="24"/>
              </w:rPr>
              <w:tab/>
              <w:t xml:space="preserve">Основные нормативные документы в области технической защиты информации. </w:t>
            </w:r>
          </w:p>
          <w:p w14:paraId="10B00567" w14:textId="77777777" w:rsidR="00254A72" w:rsidRDefault="00BA3402">
            <w:pPr>
              <w:widowControl/>
              <w:tabs>
                <w:tab w:val="left" w:pos="400"/>
                <w:tab w:val="left" w:pos="495"/>
              </w:tabs>
              <w:autoSpaceDE/>
              <w:autoSpaceDN/>
              <w:adjustRightInd/>
              <w:rPr>
                <w:sz w:val="24"/>
                <w:szCs w:val="24"/>
              </w:rPr>
            </w:pPr>
            <w:r>
              <w:rPr>
                <w:sz w:val="24"/>
                <w:szCs w:val="24"/>
              </w:rPr>
              <w:t xml:space="preserve">10. Модель угроз объекта защиты. </w:t>
            </w:r>
          </w:p>
          <w:p w14:paraId="4BCBE9A1" w14:textId="77777777" w:rsidR="00254A72" w:rsidRDefault="00BA3402">
            <w:pPr>
              <w:widowControl/>
              <w:tabs>
                <w:tab w:val="left" w:pos="400"/>
                <w:tab w:val="left" w:pos="495"/>
              </w:tabs>
              <w:autoSpaceDE/>
              <w:autoSpaceDN/>
              <w:adjustRightInd/>
              <w:rPr>
                <w:sz w:val="24"/>
                <w:szCs w:val="24"/>
              </w:rPr>
            </w:pPr>
            <w:r>
              <w:rPr>
                <w:sz w:val="24"/>
                <w:szCs w:val="24"/>
              </w:rPr>
              <w:t>11.</w:t>
            </w:r>
            <w:r>
              <w:rPr>
                <w:sz w:val="24"/>
                <w:szCs w:val="24"/>
              </w:rPr>
              <w:tab/>
              <w:t xml:space="preserve">Описание технологического процесса обработки информации на объекте информатизации. </w:t>
            </w:r>
          </w:p>
          <w:p w14:paraId="68CE9B94" w14:textId="77777777" w:rsidR="00254A72" w:rsidRDefault="00BA3402">
            <w:pPr>
              <w:widowControl/>
              <w:tabs>
                <w:tab w:val="left" w:pos="400"/>
                <w:tab w:val="left" w:pos="495"/>
              </w:tabs>
              <w:autoSpaceDE/>
              <w:autoSpaceDN/>
              <w:adjustRightInd/>
              <w:rPr>
                <w:sz w:val="24"/>
                <w:szCs w:val="24"/>
              </w:rPr>
            </w:pPr>
            <w:r>
              <w:rPr>
                <w:sz w:val="24"/>
                <w:szCs w:val="24"/>
              </w:rPr>
              <w:t>12.</w:t>
            </w:r>
            <w:r>
              <w:rPr>
                <w:sz w:val="24"/>
                <w:szCs w:val="24"/>
              </w:rPr>
              <w:tab/>
              <w:t xml:space="preserve"> Технические механизмы обнаружения, приёма, обработки и передачи информации. </w:t>
            </w:r>
          </w:p>
          <w:p w14:paraId="593371A7" w14:textId="77777777" w:rsidR="00254A72" w:rsidRDefault="00BA3402">
            <w:pPr>
              <w:widowControl/>
              <w:tabs>
                <w:tab w:val="left" w:pos="400"/>
                <w:tab w:val="left" w:pos="495"/>
              </w:tabs>
              <w:autoSpaceDE/>
              <w:autoSpaceDN/>
              <w:adjustRightInd/>
              <w:rPr>
                <w:sz w:val="24"/>
                <w:szCs w:val="24"/>
              </w:rPr>
            </w:pPr>
            <w:r>
              <w:rPr>
                <w:sz w:val="24"/>
                <w:szCs w:val="24"/>
              </w:rPr>
              <w:t>13.</w:t>
            </w:r>
            <w:r>
              <w:rPr>
                <w:sz w:val="24"/>
                <w:szCs w:val="24"/>
              </w:rPr>
              <w:tab/>
              <w:t xml:space="preserve">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программно-аппаратных средств.</w:t>
            </w:r>
          </w:p>
          <w:p w14:paraId="259BFB4C" w14:textId="77777777" w:rsidR="00254A72" w:rsidRDefault="00BA3402">
            <w:pPr>
              <w:widowControl/>
              <w:tabs>
                <w:tab w:val="left" w:pos="400"/>
                <w:tab w:val="left" w:pos="495"/>
              </w:tabs>
              <w:autoSpaceDE/>
              <w:autoSpaceDN/>
              <w:adjustRightInd/>
              <w:rPr>
                <w:sz w:val="24"/>
                <w:szCs w:val="24"/>
              </w:rPr>
            </w:pPr>
            <w:r>
              <w:rPr>
                <w:sz w:val="24"/>
                <w:szCs w:val="24"/>
              </w:rPr>
              <w:t>14.</w:t>
            </w:r>
            <w:r>
              <w:rPr>
                <w:sz w:val="24"/>
                <w:szCs w:val="24"/>
              </w:rPr>
              <w:tab/>
              <w:t xml:space="preserve"> Особенности организационных основ технической защиты информации. </w:t>
            </w:r>
          </w:p>
          <w:p w14:paraId="6C044E1A" w14:textId="77777777" w:rsidR="00254A72" w:rsidRDefault="00BA3402">
            <w:pPr>
              <w:widowControl/>
              <w:tabs>
                <w:tab w:val="left" w:pos="400"/>
                <w:tab w:val="left" w:pos="495"/>
              </w:tabs>
              <w:autoSpaceDE/>
              <w:autoSpaceDN/>
              <w:adjustRightInd/>
              <w:rPr>
                <w:sz w:val="24"/>
                <w:szCs w:val="24"/>
              </w:rPr>
            </w:pPr>
            <w:r>
              <w:rPr>
                <w:sz w:val="24"/>
                <w:szCs w:val="24"/>
              </w:rPr>
              <w:t>15.</w:t>
            </w:r>
            <w:r>
              <w:rPr>
                <w:sz w:val="24"/>
                <w:szCs w:val="24"/>
              </w:rPr>
              <w:tab/>
              <w:t>Правовое регулирование информационной безопасности в системе российского информационного права.</w:t>
            </w:r>
          </w:p>
          <w:p w14:paraId="7C351DD3" w14:textId="77777777" w:rsidR="00254A72" w:rsidRDefault="00BA3402">
            <w:pPr>
              <w:widowControl/>
              <w:tabs>
                <w:tab w:val="left" w:pos="400"/>
                <w:tab w:val="left" w:pos="495"/>
              </w:tabs>
              <w:autoSpaceDE/>
              <w:autoSpaceDN/>
              <w:adjustRightInd/>
              <w:rPr>
                <w:sz w:val="24"/>
                <w:szCs w:val="24"/>
              </w:rPr>
            </w:pPr>
            <w:r>
              <w:rPr>
                <w:sz w:val="24"/>
                <w:szCs w:val="24"/>
              </w:rPr>
              <w:lastRenderedPageBreak/>
              <w:t>16.</w:t>
            </w:r>
            <w:r>
              <w:rPr>
                <w:sz w:val="24"/>
                <w:szCs w:val="24"/>
              </w:rPr>
              <w:tab/>
              <w:t xml:space="preserve">Организационно-правовые проблемы международной информационной безопасности. </w:t>
            </w:r>
          </w:p>
          <w:p w14:paraId="1CC61487" w14:textId="77777777" w:rsidR="00254A72" w:rsidRDefault="00BA3402">
            <w:pPr>
              <w:widowControl/>
              <w:tabs>
                <w:tab w:val="left" w:pos="400"/>
                <w:tab w:val="left" w:pos="495"/>
              </w:tabs>
              <w:autoSpaceDE/>
              <w:autoSpaceDN/>
              <w:adjustRightInd/>
              <w:rPr>
                <w:sz w:val="24"/>
                <w:szCs w:val="24"/>
              </w:rPr>
            </w:pPr>
            <w:r>
              <w:rPr>
                <w:sz w:val="24"/>
                <w:szCs w:val="24"/>
              </w:rPr>
              <w:t>17.</w:t>
            </w:r>
            <w:r>
              <w:rPr>
                <w:sz w:val="24"/>
                <w:szCs w:val="24"/>
              </w:rPr>
              <w:tab/>
              <w:t>Государственная система технической защиты информации и контроль ее эффективности. Особенности организационно-правового обеспечения технической защиты информационных систем.</w:t>
            </w:r>
          </w:p>
          <w:p w14:paraId="760E2FAB" w14:textId="77777777" w:rsidR="00254A72" w:rsidRDefault="00BA3402">
            <w:pPr>
              <w:widowControl/>
              <w:tabs>
                <w:tab w:val="left" w:pos="400"/>
                <w:tab w:val="left" w:pos="495"/>
              </w:tabs>
              <w:autoSpaceDE/>
              <w:autoSpaceDN/>
              <w:adjustRightInd/>
              <w:rPr>
                <w:sz w:val="24"/>
                <w:szCs w:val="24"/>
              </w:rPr>
            </w:pPr>
            <w:r>
              <w:rPr>
                <w:sz w:val="24"/>
                <w:szCs w:val="24"/>
              </w:rPr>
              <w:t>18.</w:t>
            </w:r>
            <w:r>
              <w:rPr>
                <w:sz w:val="24"/>
                <w:szCs w:val="24"/>
              </w:rPr>
              <w:tab/>
              <w:t xml:space="preserve"> Методические рекомендации по технической защите информации</w:t>
            </w:r>
          </w:p>
          <w:p w14:paraId="1947AEE8" w14:textId="77777777" w:rsidR="00254A72" w:rsidRDefault="00BA3402">
            <w:pPr>
              <w:widowControl/>
              <w:tabs>
                <w:tab w:val="left" w:pos="400"/>
                <w:tab w:val="left" w:pos="495"/>
              </w:tabs>
              <w:autoSpaceDE/>
              <w:autoSpaceDN/>
              <w:adjustRightInd/>
              <w:rPr>
                <w:sz w:val="24"/>
                <w:szCs w:val="24"/>
              </w:rPr>
            </w:pPr>
            <w:r>
              <w:rPr>
                <w:sz w:val="24"/>
                <w:szCs w:val="24"/>
              </w:rPr>
              <w:t>19.</w:t>
            </w:r>
            <w:r>
              <w:rPr>
                <w:sz w:val="24"/>
                <w:szCs w:val="24"/>
              </w:rPr>
              <w:tab/>
              <w:t xml:space="preserve"> Проектирование организационных моделей технической защиты информации и ее защита техническим средствами. </w:t>
            </w:r>
          </w:p>
          <w:p w14:paraId="6E0DB074" w14:textId="77777777" w:rsidR="00254A72" w:rsidRDefault="00BA3402">
            <w:pPr>
              <w:widowControl/>
              <w:tabs>
                <w:tab w:val="left" w:pos="400"/>
                <w:tab w:val="left" w:pos="495"/>
              </w:tabs>
              <w:autoSpaceDE/>
              <w:autoSpaceDN/>
              <w:adjustRightInd/>
              <w:rPr>
                <w:sz w:val="24"/>
                <w:szCs w:val="24"/>
              </w:rPr>
            </w:pPr>
            <w:r>
              <w:rPr>
                <w:sz w:val="24"/>
                <w:szCs w:val="24"/>
              </w:rPr>
              <w:t>20.</w:t>
            </w:r>
            <w:r>
              <w:rPr>
                <w:sz w:val="24"/>
                <w:szCs w:val="24"/>
              </w:rPr>
              <w:tab/>
              <w:t xml:space="preserve">Основные руководящие, нормативные и методические документы по технической защите информации. </w:t>
            </w:r>
          </w:p>
          <w:p w14:paraId="1E37387F" w14:textId="77777777" w:rsidR="00254A72" w:rsidRDefault="00BA3402">
            <w:pPr>
              <w:widowControl/>
              <w:tabs>
                <w:tab w:val="left" w:pos="400"/>
                <w:tab w:val="left" w:pos="495"/>
              </w:tabs>
              <w:autoSpaceDE/>
              <w:autoSpaceDN/>
              <w:adjustRightInd/>
              <w:rPr>
                <w:sz w:val="24"/>
                <w:szCs w:val="24"/>
              </w:rPr>
            </w:pPr>
            <w:r>
              <w:rPr>
                <w:sz w:val="24"/>
                <w:szCs w:val="24"/>
              </w:rPr>
              <w:t>21.</w:t>
            </w:r>
            <w:r>
              <w:rPr>
                <w:sz w:val="24"/>
                <w:szCs w:val="24"/>
              </w:rPr>
              <w:tab/>
              <w:t xml:space="preserve">Требования государственных стандартов, ФСТЭК и ФСБ России в области организации технической защиты информации. </w:t>
            </w:r>
          </w:p>
          <w:p w14:paraId="477F1868" w14:textId="77777777" w:rsidR="00254A72" w:rsidRDefault="00BA3402">
            <w:pPr>
              <w:jc w:val="both"/>
              <w:rPr>
                <w:sz w:val="22"/>
                <w:szCs w:val="22"/>
              </w:rPr>
            </w:pPr>
            <w:r>
              <w:rPr>
                <w:sz w:val="24"/>
                <w:szCs w:val="24"/>
              </w:rPr>
              <w:t>22.</w:t>
            </w:r>
            <w:r>
              <w:rPr>
                <w:sz w:val="24"/>
                <w:szCs w:val="24"/>
              </w:rPr>
              <w:tab/>
              <w:t>Тренды и перспективы криптографической и технической защиты информации.</w:t>
            </w:r>
          </w:p>
        </w:tc>
        <w:tc>
          <w:tcPr>
            <w:tcW w:w="2139" w:type="dxa"/>
          </w:tcPr>
          <w:p w14:paraId="71D8376D" w14:textId="77777777" w:rsidR="00254A72" w:rsidRDefault="00BA3402">
            <w:pPr>
              <w:spacing w:line="276" w:lineRule="auto"/>
              <w:rPr>
                <w:sz w:val="24"/>
                <w:szCs w:val="24"/>
              </w:rPr>
            </w:pPr>
            <w:r>
              <w:rPr>
                <w:sz w:val="22"/>
                <w:szCs w:val="22"/>
              </w:rPr>
              <w:lastRenderedPageBreak/>
              <w:t xml:space="preserve">- </w:t>
            </w:r>
            <w:r>
              <w:rPr>
                <w:sz w:val="24"/>
                <w:szCs w:val="24"/>
              </w:rPr>
              <w:t>работа с учебной, научной и справочной литературой;</w:t>
            </w:r>
          </w:p>
          <w:p w14:paraId="0ED35526" w14:textId="77777777" w:rsidR="00254A72" w:rsidRDefault="00BA3402">
            <w:pPr>
              <w:spacing w:line="276" w:lineRule="auto"/>
              <w:rPr>
                <w:sz w:val="24"/>
                <w:szCs w:val="24"/>
              </w:rPr>
            </w:pPr>
            <w:r>
              <w:rPr>
                <w:sz w:val="24"/>
                <w:szCs w:val="24"/>
              </w:rPr>
              <w:t>- подготовка докладов;</w:t>
            </w:r>
          </w:p>
          <w:p w14:paraId="5C7652B8" w14:textId="77777777" w:rsidR="00254A72" w:rsidRDefault="00BA3402">
            <w:pPr>
              <w:jc w:val="both"/>
              <w:rPr>
                <w:sz w:val="22"/>
                <w:szCs w:val="22"/>
              </w:rPr>
            </w:pPr>
            <w:r>
              <w:rPr>
                <w:sz w:val="24"/>
                <w:szCs w:val="24"/>
              </w:rPr>
              <w:t>-подготовка презентаций</w:t>
            </w:r>
          </w:p>
        </w:tc>
      </w:tr>
      <w:tr w:rsidR="00254A72" w14:paraId="62791F3E" w14:textId="77777777">
        <w:tc>
          <w:tcPr>
            <w:tcW w:w="580" w:type="dxa"/>
          </w:tcPr>
          <w:p w14:paraId="19F58D42" w14:textId="77777777" w:rsidR="00254A72" w:rsidRDefault="00BA3402">
            <w:pPr>
              <w:jc w:val="both"/>
              <w:rPr>
                <w:sz w:val="22"/>
                <w:szCs w:val="22"/>
              </w:rPr>
            </w:pPr>
            <w:r>
              <w:rPr>
                <w:sz w:val="22"/>
                <w:szCs w:val="22"/>
                <w:lang w:val="en-US"/>
              </w:rPr>
              <w:t>2</w:t>
            </w:r>
          </w:p>
        </w:tc>
        <w:tc>
          <w:tcPr>
            <w:tcW w:w="2598" w:type="dxa"/>
            <w:tcBorders>
              <w:top w:val="single" w:sz="4" w:space="0" w:color="000000"/>
              <w:left w:val="single" w:sz="4" w:space="0" w:color="000000"/>
              <w:bottom w:val="single" w:sz="4" w:space="0" w:color="000000"/>
            </w:tcBorders>
          </w:tcPr>
          <w:p w14:paraId="7C38DCAA" w14:textId="77777777" w:rsidR="00254A72" w:rsidRDefault="00BA3402">
            <w:pPr>
              <w:widowControl/>
              <w:autoSpaceDE/>
              <w:autoSpaceDN/>
              <w:adjustRightInd/>
              <w:rPr>
                <w:bCs/>
                <w:spacing w:val="-2"/>
                <w:sz w:val="24"/>
                <w:szCs w:val="24"/>
                <w:lang w:eastAsia="en-US"/>
              </w:rPr>
            </w:pPr>
            <w:r>
              <w:rPr>
                <w:bCs/>
                <w:spacing w:val="-2"/>
                <w:sz w:val="24"/>
                <w:szCs w:val="24"/>
                <w:lang w:eastAsia="en-US"/>
              </w:rPr>
              <w:t xml:space="preserve">Тема 2. </w:t>
            </w:r>
          </w:p>
          <w:p w14:paraId="2C764EBC" w14:textId="77777777" w:rsidR="00254A72" w:rsidRDefault="00BA3402">
            <w:pPr>
              <w:widowControl/>
              <w:autoSpaceDE/>
              <w:autoSpaceDN/>
              <w:adjustRightInd/>
              <w:rPr>
                <w:sz w:val="22"/>
                <w:szCs w:val="22"/>
              </w:rPr>
            </w:pPr>
            <w:r>
              <w:rPr>
                <w:bCs/>
                <w:spacing w:val="-2"/>
                <w:sz w:val="24"/>
                <w:szCs w:val="24"/>
                <w:lang w:eastAsia="en-US"/>
              </w:rPr>
              <w:t>Технические средства охраны и контроля доступа</w:t>
            </w:r>
          </w:p>
        </w:tc>
        <w:tc>
          <w:tcPr>
            <w:tcW w:w="4601" w:type="dxa"/>
          </w:tcPr>
          <w:p w14:paraId="51B74834" w14:textId="77777777" w:rsidR="00254A72" w:rsidRDefault="00BA3402">
            <w:pPr>
              <w:tabs>
                <w:tab w:val="left" w:pos="355"/>
              </w:tabs>
              <w:rPr>
                <w:sz w:val="24"/>
                <w:szCs w:val="24"/>
              </w:rPr>
            </w:pPr>
            <w:r>
              <w:rPr>
                <w:sz w:val="24"/>
                <w:szCs w:val="24"/>
              </w:rPr>
              <w:t>1.</w:t>
            </w:r>
            <w:r>
              <w:rPr>
                <w:sz w:val="24"/>
                <w:szCs w:val="24"/>
              </w:rPr>
              <w:tab/>
              <w:t xml:space="preserve">Основные направления в области технических средств охраны и контроля доступа. </w:t>
            </w:r>
          </w:p>
          <w:p w14:paraId="7F59DEC9" w14:textId="77777777" w:rsidR="00254A72" w:rsidRDefault="00BA3402">
            <w:pPr>
              <w:tabs>
                <w:tab w:val="left" w:pos="355"/>
              </w:tabs>
              <w:rPr>
                <w:sz w:val="24"/>
                <w:szCs w:val="24"/>
              </w:rPr>
            </w:pPr>
            <w:r>
              <w:rPr>
                <w:sz w:val="24"/>
                <w:szCs w:val="24"/>
              </w:rPr>
              <w:t>2.</w:t>
            </w:r>
            <w:r>
              <w:rPr>
                <w:sz w:val="24"/>
                <w:szCs w:val="24"/>
              </w:rPr>
              <w:tab/>
              <w:t xml:space="preserve">Сущность и содержание технических средств охраны и контроля доступа. </w:t>
            </w:r>
          </w:p>
          <w:p w14:paraId="35C4B470" w14:textId="77777777" w:rsidR="00254A72" w:rsidRDefault="00BA3402">
            <w:pPr>
              <w:tabs>
                <w:tab w:val="left" w:pos="355"/>
              </w:tabs>
              <w:rPr>
                <w:sz w:val="24"/>
                <w:szCs w:val="24"/>
              </w:rPr>
            </w:pPr>
            <w:r>
              <w:rPr>
                <w:sz w:val="24"/>
                <w:szCs w:val="24"/>
              </w:rPr>
              <w:t>3.</w:t>
            </w:r>
            <w:r>
              <w:rPr>
                <w:sz w:val="24"/>
                <w:szCs w:val="24"/>
              </w:rPr>
              <w:tab/>
              <w:t xml:space="preserve">Требования нормативных правовых актов, а также регуляторов (ФСТЭК, МВД, ФСБ, </w:t>
            </w:r>
            <w:proofErr w:type="spellStart"/>
            <w:r>
              <w:rPr>
                <w:sz w:val="24"/>
                <w:szCs w:val="24"/>
              </w:rPr>
              <w:t>Минцифры</w:t>
            </w:r>
            <w:proofErr w:type="spellEnd"/>
            <w:r>
              <w:rPr>
                <w:sz w:val="24"/>
                <w:szCs w:val="24"/>
              </w:rPr>
              <w:t xml:space="preserve"> России) в области безопасности технических средств охраны и контроля доступа. </w:t>
            </w:r>
          </w:p>
          <w:p w14:paraId="564B0A6C" w14:textId="77777777" w:rsidR="00254A72" w:rsidRDefault="00BA3402">
            <w:pPr>
              <w:tabs>
                <w:tab w:val="left" w:pos="355"/>
              </w:tabs>
              <w:rPr>
                <w:sz w:val="24"/>
                <w:szCs w:val="24"/>
              </w:rPr>
            </w:pPr>
            <w:r>
              <w:rPr>
                <w:sz w:val="24"/>
                <w:szCs w:val="24"/>
              </w:rPr>
              <w:t>4.</w:t>
            </w:r>
            <w:r>
              <w:rPr>
                <w:sz w:val="24"/>
                <w:szCs w:val="24"/>
              </w:rPr>
              <w:tab/>
              <w:t xml:space="preserve">Организация работ с конфиденциальными информационными ресурсами на объекте по противодействию наблюдения и подслушивания. Рубежи охранной сигнализации. </w:t>
            </w:r>
          </w:p>
          <w:p w14:paraId="17DBB3FE" w14:textId="77777777" w:rsidR="00254A72" w:rsidRDefault="00BA3402">
            <w:pPr>
              <w:tabs>
                <w:tab w:val="left" w:pos="355"/>
              </w:tabs>
              <w:rPr>
                <w:sz w:val="24"/>
                <w:szCs w:val="24"/>
              </w:rPr>
            </w:pPr>
            <w:r>
              <w:rPr>
                <w:sz w:val="24"/>
                <w:szCs w:val="24"/>
              </w:rPr>
              <w:t>5.</w:t>
            </w:r>
            <w:r>
              <w:rPr>
                <w:sz w:val="24"/>
                <w:szCs w:val="24"/>
              </w:rPr>
              <w:tab/>
              <w:t xml:space="preserve">Компоненты системы охраны объекта: инженерные конструкции; охранная сигнализация; средства наблюдения; подсистема доступа на объект; дежурная смена охраны. </w:t>
            </w:r>
          </w:p>
          <w:p w14:paraId="6294DA2F" w14:textId="77777777" w:rsidR="00254A72" w:rsidRDefault="00BA3402">
            <w:pPr>
              <w:tabs>
                <w:tab w:val="left" w:pos="355"/>
              </w:tabs>
              <w:rPr>
                <w:sz w:val="24"/>
                <w:szCs w:val="24"/>
              </w:rPr>
            </w:pPr>
            <w:r>
              <w:rPr>
                <w:sz w:val="24"/>
                <w:szCs w:val="24"/>
              </w:rPr>
              <w:t>6.</w:t>
            </w:r>
            <w:r>
              <w:rPr>
                <w:sz w:val="24"/>
                <w:szCs w:val="24"/>
              </w:rPr>
              <w:tab/>
              <w:t xml:space="preserve">Датчики и извещатели охранной сигнализации. </w:t>
            </w:r>
          </w:p>
          <w:p w14:paraId="03831EC9" w14:textId="77777777" w:rsidR="00254A72" w:rsidRDefault="00BA3402">
            <w:pPr>
              <w:tabs>
                <w:tab w:val="left" w:pos="355"/>
              </w:tabs>
              <w:rPr>
                <w:sz w:val="24"/>
                <w:szCs w:val="24"/>
              </w:rPr>
            </w:pPr>
            <w:r>
              <w:rPr>
                <w:sz w:val="24"/>
                <w:szCs w:val="24"/>
              </w:rPr>
              <w:t>7.</w:t>
            </w:r>
            <w:r>
              <w:rPr>
                <w:sz w:val="24"/>
                <w:szCs w:val="24"/>
              </w:rPr>
              <w:tab/>
              <w:t xml:space="preserve">Программно-технические меры обеспечения информационной безопасности. </w:t>
            </w:r>
          </w:p>
          <w:p w14:paraId="5840B319" w14:textId="77777777" w:rsidR="00254A72" w:rsidRDefault="00BA3402">
            <w:pPr>
              <w:tabs>
                <w:tab w:val="left" w:pos="355"/>
              </w:tabs>
              <w:rPr>
                <w:sz w:val="24"/>
                <w:szCs w:val="24"/>
              </w:rPr>
            </w:pPr>
            <w:r>
              <w:rPr>
                <w:sz w:val="24"/>
                <w:szCs w:val="24"/>
              </w:rPr>
              <w:t>8.</w:t>
            </w:r>
            <w:r>
              <w:rPr>
                <w:sz w:val="24"/>
                <w:szCs w:val="24"/>
              </w:rPr>
              <w:tab/>
              <w:t xml:space="preserve">Характеристика технических средств </w:t>
            </w:r>
            <w:r>
              <w:rPr>
                <w:sz w:val="24"/>
                <w:szCs w:val="24"/>
              </w:rPr>
              <w:lastRenderedPageBreak/>
              <w:t xml:space="preserve">охраны. Инженерно-технические средства охраны.  Контролируемая зона.  </w:t>
            </w:r>
          </w:p>
          <w:p w14:paraId="4523BB1F" w14:textId="77777777" w:rsidR="00254A72" w:rsidRDefault="00BA3402">
            <w:pPr>
              <w:tabs>
                <w:tab w:val="left" w:pos="355"/>
              </w:tabs>
              <w:rPr>
                <w:sz w:val="24"/>
                <w:szCs w:val="24"/>
              </w:rPr>
            </w:pPr>
            <w:r>
              <w:rPr>
                <w:sz w:val="24"/>
                <w:szCs w:val="24"/>
              </w:rPr>
              <w:t>9.</w:t>
            </w:r>
            <w:r>
              <w:rPr>
                <w:sz w:val="24"/>
                <w:szCs w:val="24"/>
              </w:rPr>
              <w:tab/>
              <w:t xml:space="preserve">Рубежи защиты. Принципы создания </w:t>
            </w:r>
            <w:proofErr w:type="spellStart"/>
            <w:r>
              <w:rPr>
                <w:sz w:val="24"/>
                <w:szCs w:val="24"/>
              </w:rPr>
              <w:t>многорубежной</w:t>
            </w:r>
            <w:proofErr w:type="spellEnd"/>
            <w:r>
              <w:rPr>
                <w:sz w:val="24"/>
                <w:szCs w:val="24"/>
              </w:rPr>
              <w:t xml:space="preserve"> системы защиты объекта информатизации. </w:t>
            </w:r>
          </w:p>
          <w:p w14:paraId="06CE6377" w14:textId="77777777" w:rsidR="00254A72" w:rsidRDefault="00BA3402">
            <w:pPr>
              <w:tabs>
                <w:tab w:val="left" w:pos="355"/>
              </w:tabs>
              <w:rPr>
                <w:sz w:val="24"/>
                <w:szCs w:val="24"/>
              </w:rPr>
            </w:pPr>
            <w:r>
              <w:rPr>
                <w:sz w:val="24"/>
                <w:szCs w:val="24"/>
              </w:rPr>
              <w:t>10.</w:t>
            </w:r>
            <w:r>
              <w:rPr>
                <w:sz w:val="24"/>
                <w:szCs w:val="24"/>
              </w:rPr>
              <w:tab/>
              <w:t xml:space="preserve">Состав технических средств охраны. Задачи, решаемые техническими средствами охраны в структуре информационной безопасности объекта. </w:t>
            </w:r>
          </w:p>
          <w:p w14:paraId="36CA7F7B" w14:textId="77777777" w:rsidR="00254A72" w:rsidRDefault="00BA3402">
            <w:pPr>
              <w:tabs>
                <w:tab w:val="left" w:pos="355"/>
              </w:tabs>
              <w:rPr>
                <w:sz w:val="24"/>
                <w:szCs w:val="24"/>
              </w:rPr>
            </w:pPr>
            <w:r>
              <w:rPr>
                <w:sz w:val="24"/>
                <w:szCs w:val="24"/>
              </w:rPr>
              <w:t>11.</w:t>
            </w:r>
            <w:r>
              <w:rPr>
                <w:sz w:val="24"/>
                <w:szCs w:val="24"/>
              </w:rPr>
              <w:tab/>
              <w:t xml:space="preserve">Организационные меры защиты информации. Охранные извещатели и сигнализация. </w:t>
            </w:r>
          </w:p>
          <w:p w14:paraId="118974D1" w14:textId="77777777" w:rsidR="00254A72" w:rsidRDefault="00BA3402">
            <w:pPr>
              <w:tabs>
                <w:tab w:val="left" w:pos="355"/>
              </w:tabs>
              <w:rPr>
                <w:sz w:val="24"/>
                <w:szCs w:val="24"/>
              </w:rPr>
            </w:pPr>
            <w:r>
              <w:rPr>
                <w:sz w:val="24"/>
                <w:szCs w:val="24"/>
              </w:rPr>
              <w:t>12.</w:t>
            </w:r>
            <w:r>
              <w:rPr>
                <w:sz w:val="24"/>
                <w:szCs w:val="24"/>
              </w:rPr>
              <w:tab/>
              <w:t xml:space="preserve">Охранная сигнализация и охранное телевидение. </w:t>
            </w:r>
          </w:p>
          <w:p w14:paraId="61533550" w14:textId="77777777" w:rsidR="00254A72" w:rsidRDefault="00BA3402">
            <w:pPr>
              <w:tabs>
                <w:tab w:val="left" w:pos="355"/>
              </w:tabs>
              <w:rPr>
                <w:sz w:val="24"/>
                <w:szCs w:val="24"/>
              </w:rPr>
            </w:pPr>
            <w:r>
              <w:rPr>
                <w:sz w:val="24"/>
                <w:szCs w:val="24"/>
              </w:rPr>
              <w:t>13.</w:t>
            </w:r>
            <w:r>
              <w:rPr>
                <w:sz w:val="24"/>
                <w:szCs w:val="24"/>
              </w:rPr>
              <w:tab/>
              <w:t xml:space="preserve">Охранно-пожарные системы. Охранное освещение. </w:t>
            </w:r>
          </w:p>
          <w:p w14:paraId="50313187" w14:textId="77777777" w:rsidR="00254A72" w:rsidRDefault="00BA3402">
            <w:pPr>
              <w:tabs>
                <w:tab w:val="left" w:pos="355"/>
              </w:tabs>
              <w:rPr>
                <w:sz w:val="24"/>
                <w:szCs w:val="24"/>
              </w:rPr>
            </w:pPr>
            <w:r>
              <w:rPr>
                <w:sz w:val="24"/>
                <w:szCs w:val="24"/>
              </w:rPr>
              <w:t>14.</w:t>
            </w:r>
            <w:r>
              <w:rPr>
                <w:sz w:val="24"/>
                <w:szCs w:val="24"/>
              </w:rPr>
              <w:tab/>
              <w:t xml:space="preserve"> Система управления и контроля доступа. Структура и функциональные элементы СКУД.  </w:t>
            </w:r>
          </w:p>
          <w:p w14:paraId="0A45DE5D" w14:textId="77777777" w:rsidR="00254A72" w:rsidRDefault="00BA3402">
            <w:pPr>
              <w:tabs>
                <w:tab w:val="left" w:pos="355"/>
              </w:tabs>
              <w:rPr>
                <w:sz w:val="24"/>
                <w:szCs w:val="24"/>
              </w:rPr>
            </w:pPr>
            <w:r>
              <w:rPr>
                <w:sz w:val="24"/>
                <w:szCs w:val="24"/>
              </w:rPr>
              <w:t>15.</w:t>
            </w:r>
            <w:r>
              <w:rPr>
                <w:sz w:val="24"/>
                <w:szCs w:val="24"/>
              </w:rPr>
              <w:tab/>
              <w:t xml:space="preserve">Системы опознавания по отпечаткам пальцев. Системы опознавания по голосу. Системы опознавания по почерку.  Система опознавания по геометрии рук. </w:t>
            </w:r>
          </w:p>
          <w:p w14:paraId="357052DA" w14:textId="77777777" w:rsidR="00254A72" w:rsidRDefault="00BA3402">
            <w:pPr>
              <w:tabs>
                <w:tab w:val="left" w:pos="355"/>
              </w:tabs>
              <w:rPr>
                <w:sz w:val="24"/>
                <w:szCs w:val="24"/>
              </w:rPr>
            </w:pPr>
            <w:r>
              <w:rPr>
                <w:sz w:val="24"/>
                <w:szCs w:val="24"/>
              </w:rPr>
              <w:t>16.</w:t>
            </w:r>
            <w:r>
              <w:rPr>
                <w:sz w:val="24"/>
                <w:szCs w:val="24"/>
              </w:rPr>
              <w:tab/>
              <w:t xml:space="preserve">Общие требования к периметральным системам. </w:t>
            </w:r>
          </w:p>
          <w:p w14:paraId="31275076" w14:textId="77777777" w:rsidR="00254A72" w:rsidRDefault="00BA3402">
            <w:pPr>
              <w:tabs>
                <w:tab w:val="left" w:pos="355"/>
              </w:tabs>
              <w:rPr>
                <w:sz w:val="24"/>
                <w:szCs w:val="24"/>
              </w:rPr>
            </w:pPr>
            <w:r>
              <w:rPr>
                <w:sz w:val="24"/>
                <w:szCs w:val="24"/>
              </w:rPr>
              <w:t>17.</w:t>
            </w:r>
            <w:r>
              <w:rPr>
                <w:sz w:val="24"/>
                <w:szCs w:val="24"/>
              </w:rPr>
              <w:tab/>
              <w:t xml:space="preserve">Цели и задачи создания контрольно-пропускного режима. Подготовка исходных данных для организации контрольно-пропускного режима. </w:t>
            </w:r>
          </w:p>
          <w:p w14:paraId="4C467B7C" w14:textId="77777777" w:rsidR="00254A72" w:rsidRDefault="00BA3402">
            <w:pPr>
              <w:tabs>
                <w:tab w:val="left" w:pos="161"/>
                <w:tab w:val="left" w:pos="355"/>
              </w:tabs>
              <w:rPr>
                <w:sz w:val="24"/>
                <w:szCs w:val="24"/>
              </w:rPr>
            </w:pPr>
            <w:r>
              <w:rPr>
                <w:sz w:val="24"/>
                <w:szCs w:val="24"/>
              </w:rPr>
              <w:t>18.</w:t>
            </w:r>
            <w:r>
              <w:rPr>
                <w:sz w:val="24"/>
                <w:szCs w:val="24"/>
              </w:rPr>
              <w:tab/>
              <w:t xml:space="preserve">Разработка инструкции о пропускном режиме. </w:t>
            </w:r>
          </w:p>
          <w:p w14:paraId="46FC1BDD" w14:textId="77777777" w:rsidR="00254A72" w:rsidRDefault="00BA3402">
            <w:pPr>
              <w:tabs>
                <w:tab w:val="left" w:pos="355"/>
              </w:tabs>
              <w:rPr>
                <w:sz w:val="24"/>
                <w:szCs w:val="24"/>
              </w:rPr>
            </w:pPr>
            <w:r>
              <w:rPr>
                <w:sz w:val="24"/>
                <w:szCs w:val="24"/>
              </w:rPr>
              <w:t>19.</w:t>
            </w:r>
            <w:r>
              <w:rPr>
                <w:sz w:val="24"/>
                <w:szCs w:val="24"/>
              </w:rPr>
              <w:tab/>
              <w:t xml:space="preserve">Характеристика оборудования контрольно-проездных пункты для пропуска авто- и железнодорожного транспорта. </w:t>
            </w:r>
          </w:p>
          <w:p w14:paraId="50C5C2A1" w14:textId="77777777" w:rsidR="00254A72" w:rsidRDefault="00BA3402">
            <w:pPr>
              <w:tabs>
                <w:tab w:val="left" w:pos="355"/>
              </w:tabs>
              <w:rPr>
                <w:sz w:val="24"/>
                <w:szCs w:val="24"/>
              </w:rPr>
            </w:pPr>
            <w:r>
              <w:rPr>
                <w:sz w:val="24"/>
                <w:szCs w:val="24"/>
              </w:rPr>
              <w:t>20.</w:t>
            </w:r>
            <w:r>
              <w:rPr>
                <w:sz w:val="24"/>
                <w:szCs w:val="24"/>
              </w:rPr>
              <w:tab/>
              <w:t xml:space="preserve">Требования к структуре и возможностям СКУД. </w:t>
            </w:r>
          </w:p>
          <w:p w14:paraId="4DC8700E" w14:textId="77777777" w:rsidR="00254A72" w:rsidRDefault="00BA3402">
            <w:pPr>
              <w:jc w:val="both"/>
              <w:rPr>
                <w:sz w:val="22"/>
                <w:szCs w:val="22"/>
              </w:rPr>
            </w:pPr>
            <w:r>
              <w:rPr>
                <w:sz w:val="24"/>
                <w:szCs w:val="24"/>
              </w:rPr>
              <w:t>21.</w:t>
            </w:r>
            <w:r>
              <w:rPr>
                <w:sz w:val="24"/>
                <w:szCs w:val="24"/>
              </w:rPr>
              <w:tab/>
              <w:t>Обеспечение безопасности и контроля доступа в местах пребывания людей и организациях кредитно-финансовой сферы.</w:t>
            </w:r>
          </w:p>
        </w:tc>
        <w:tc>
          <w:tcPr>
            <w:tcW w:w="2139" w:type="dxa"/>
          </w:tcPr>
          <w:p w14:paraId="1D7FB390" w14:textId="77777777" w:rsidR="00254A72" w:rsidRDefault="00BA3402">
            <w:pPr>
              <w:spacing w:line="276" w:lineRule="auto"/>
              <w:rPr>
                <w:sz w:val="24"/>
                <w:szCs w:val="24"/>
              </w:rPr>
            </w:pPr>
            <w:r>
              <w:rPr>
                <w:sz w:val="24"/>
                <w:szCs w:val="24"/>
              </w:rPr>
              <w:lastRenderedPageBreak/>
              <w:t>- работа с учебной, научной и справочной литературой;</w:t>
            </w:r>
          </w:p>
          <w:p w14:paraId="4718530F" w14:textId="77777777" w:rsidR="00254A72" w:rsidRDefault="00BA3402">
            <w:pPr>
              <w:spacing w:line="276" w:lineRule="auto"/>
              <w:rPr>
                <w:sz w:val="24"/>
                <w:szCs w:val="24"/>
              </w:rPr>
            </w:pPr>
            <w:r>
              <w:rPr>
                <w:sz w:val="24"/>
                <w:szCs w:val="24"/>
              </w:rPr>
              <w:t>- подготовка докладов;</w:t>
            </w:r>
          </w:p>
          <w:p w14:paraId="0B3745B0" w14:textId="77777777" w:rsidR="00254A72" w:rsidRDefault="00BA3402">
            <w:pPr>
              <w:jc w:val="both"/>
              <w:rPr>
                <w:sz w:val="22"/>
                <w:szCs w:val="22"/>
              </w:rPr>
            </w:pPr>
            <w:r>
              <w:rPr>
                <w:sz w:val="24"/>
                <w:szCs w:val="24"/>
              </w:rPr>
              <w:t>-подготовка презентаций</w:t>
            </w:r>
          </w:p>
        </w:tc>
      </w:tr>
      <w:tr w:rsidR="00254A72" w14:paraId="4C31B222" w14:textId="77777777">
        <w:tc>
          <w:tcPr>
            <w:tcW w:w="580" w:type="dxa"/>
          </w:tcPr>
          <w:p w14:paraId="5BB0711A" w14:textId="77777777" w:rsidR="00254A72" w:rsidRDefault="00BA3402">
            <w:pPr>
              <w:jc w:val="both"/>
              <w:rPr>
                <w:sz w:val="22"/>
                <w:szCs w:val="22"/>
              </w:rPr>
            </w:pPr>
            <w:r>
              <w:rPr>
                <w:sz w:val="22"/>
                <w:szCs w:val="22"/>
                <w:lang w:val="en-US"/>
              </w:rPr>
              <w:t>3</w:t>
            </w:r>
          </w:p>
        </w:tc>
        <w:tc>
          <w:tcPr>
            <w:tcW w:w="2598" w:type="dxa"/>
            <w:tcBorders>
              <w:top w:val="single" w:sz="4" w:space="0" w:color="000000"/>
              <w:left w:val="single" w:sz="4" w:space="0" w:color="000000"/>
              <w:bottom w:val="single" w:sz="4" w:space="0" w:color="000000"/>
            </w:tcBorders>
          </w:tcPr>
          <w:p w14:paraId="1AEFDBA6"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3. </w:t>
            </w:r>
          </w:p>
          <w:p w14:paraId="7ECA23AD" w14:textId="77777777" w:rsidR="00254A72" w:rsidRDefault="00BA3402">
            <w:pPr>
              <w:rPr>
                <w:sz w:val="22"/>
                <w:szCs w:val="22"/>
              </w:rPr>
            </w:pPr>
            <w:r>
              <w:rPr>
                <w:rFonts w:eastAsia="Calibri"/>
                <w:bCs/>
                <w:sz w:val="24"/>
                <w:szCs w:val="24"/>
                <w:lang w:eastAsia="en-US"/>
              </w:rPr>
              <w:t>Видеонаблюдение в системе защиты объекта информатизации</w:t>
            </w:r>
          </w:p>
        </w:tc>
        <w:tc>
          <w:tcPr>
            <w:tcW w:w="4601" w:type="dxa"/>
          </w:tcPr>
          <w:p w14:paraId="2BC7A2C7" w14:textId="77777777" w:rsidR="00254A72" w:rsidRDefault="00BA3402">
            <w:pPr>
              <w:tabs>
                <w:tab w:val="left" w:pos="376"/>
              </w:tabs>
              <w:rPr>
                <w:sz w:val="24"/>
                <w:szCs w:val="24"/>
              </w:rPr>
            </w:pPr>
            <w:r>
              <w:rPr>
                <w:sz w:val="24"/>
                <w:szCs w:val="24"/>
              </w:rPr>
              <w:t>1.</w:t>
            </w:r>
            <w:r>
              <w:rPr>
                <w:sz w:val="24"/>
                <w:szCs w:val="24"/>
              </w:rPr>
              <w:tab/>
              <w:t xml:space="preserve">Сущность видеоконтроля. Понятие систем видеонаблюдения. </w:t>
            </w:r>
          </w:p>
          <w:p w14:paraId="24BC7ABF" w14:textId="77777777" w:rsidR="00254A72" w:rsidRDefault="00BA3402">
            <w:pPr>
              <w:tabs>
                <w:tab w:val="left" w:pos="376"/>
              </w:tabs>
              <w:rPr>
                <w:sz w:val="24"/>
                <w:szCs w:val="24"/>
              </w:rPr>
            </w:pPr>
            <w:r>
              <w:rPr>
                <w:sz w:val="24"/>
                <w:szCs w:val="24"/>
              </w:rPr>
              <w:t>2.</w:t>
            </w:r>
            <w:r>
              <w:rPr>
                <w:sz w:val="24"/>
                <w:szCs w:val="24"/>
              </w:rPr>
              <w:tab/>
              <w:t xml:space="preserve">Цифровое и аналоговое видеонаблюдения. Параметры систем видеонаблюдения.  </w:t>
            </w:r>
          </w:p>
          <w:p w14:paraId="6DBDABAE" w14:textId="77777777" w:rsidR="00254A72" w:rsidRDefault="00BA3402">
            <w:pPr>
              <w:tabs>
                <w:tab w:val="left" w:pos="376"/>
              </w:tabs>
              <w:rPr>
                <w:sz w:val="24"/>
                <w:szCs w:val="24"/>
              </w:rPr>
            </w:pPr>
            <w:r>
              <w:rPr>
                <w:sz w:val="24"/>
                <w:szCs w:val="24"/>
              </w:rPr>
              <w:t>3.</w:t>
            </w:r>
            <w:r>
              <w:rPr>
                <w:sz w:val="24"/>
                <w:szCs w:val="24"/>
              </w:rPr>
              <w:tab/>
              <w:t xml:space="preserve">Технические средства видеоконтроля. </w:t>
            </w:r>
          </w:p>
          <w:p w14:paraId="20701831" w14:textId="77777777" w:rsidR="00254A72" w:rsidRDefault="00BA3402">
            <w:pPr>
              <w:tabs>
                <w:tab w:val="left" w:pos="376"/>
              </w:tabs>
              <w:rPr>
                <w:sz w:val="24"/>
                <w:szCs w:val="24"/>
              </w:rPr>
            </w:pPr>
            <w:r>
              <w:rPr>
                <w:sz w:val="24"/>
                <w:szCs w:val="24"/>
              </w:rPr>
              <w:t>4.</w:t>
            </w:r>
            <w:r>
              <w:rPr>
                <w:sz w:val="24"/>
                <w:szCs w:val="24"/>
              </w:rPr>
              <w:tab/>
              <w:t xml:space="preserve">Контролируемая зона (зона видеоконтроля). Классификация систем охранного видео (телевидения).    </w:t>
            </w:r>
          </w:p>
          <w:p w14:paraId="075CCB86" w14:textId="77777777" w:rsidR="00254A72" w:rsidRDefault="00BA3402">
            <w:pPr>
              <w:tabs>
                <w:tab w:val="left" w:pos="376"/>
              </w:tabs>
              <w:rPr>
                <w:sz w:val="24"/>
                <w:szCs w:val="24"/>
              </w:rPr>
            </w:pPr>
            <w:r>
              <w:rPr>
                <w:sz w:val="24"/>
                <w:szCs w:val="24"/>
              </w:rPr>
              <w:t>5.</w:t>
            </w:r>
            <w:r>
              <w:rPr>
                <w:sz w:val="24"/>
                <w:szCs w:val="24"/>
              </w:rPr>
              <w:tab/>
              <w:t xml:space="preserve">Технические характеристики камер видеонаблюдения.  </w:t>
            </w:r>
          </w:p>
          <w:p w14:paraId="0DF87E3E" w14:textId="77777777" w:rsidR="00254A72" w:rsidRDefault="00BA3402">
            <w:pPr>
              <w:tabs>
                <w:tab w:val="left" w:pos="376"/>
              </w:tabs>
              <w:rPr>
                <w:sz w:val="24"/>
                <w:szCs w:val="24"/>
              </w:rPr>
            </w:pPr>
            <w:r>
              <w:rPr>
                <w:sz w:val="24"/>
                <w:szCs w:val="24"/>
              </w:rPr>
              <w:lastRenderedPageBreak/>
              <w:t>6.</w:t>
            </w:r>
            <w:r>
              <w:rPr>
                <w:sz w:val="24"/>
                <w:szCs w:val="24"/>
              </w:rPr>
              <w:tab/>
              <w:t xml:space="preserve">Обнаружение несанкционированного проникновения нарушителя на объект информатизации. </w:t>
            </w:r>
          </w:p>
          <w:p w14:paraId="110FCA99" w14:textId="77777777" w:rsidR="00254A72" w:rsidRDefault="00BA3402">
            <w:pPr>
              <w:tabs>
                <w:tab w:val="left" w:pos="376"/>
              </w:tabs>
              <w:rPr>
                <w:sz w:val="24"/>
                <w:szCs w:val="24"/>
              </w:rPr>
            </w:pPr>
            <w:r>
              <w:rPr>
                <w:sz w:val="24"/>
                <w:szCs w:val="24"/>
              </w:rPr>
              <w:t>7.</w:t>
            </w:r>
            <w:r>
              <w:rPr>
                <w:sz w:val="24"/>
                <w:szCs w:val="24"/>
              </w:rPr>
              <w:tab/>
              <w:t xml:space="preserve">Проектирование систем видеонаблюдения, нормативно-методическая документация в области видеонаблюдения. </w:t>
            </w:r>
          </w:p>
          <w:p w14:paraId="25DBFA4B" w14:textId="77777777" w:rsidR="00254A72" w:rsidRDefault="00BA3402">
            <w:pPr>
              <w:tabs>
                <w:tab w:val="left" w:pos="376"/>
              </w:tabs>
              <w:rPr>
                <w:sz w:val="24"/>
                <w:szCs w:val="24"/>
              </w:rPr>
            </w:pPr>
            <w:r>
              <w:rPr>
                <w:sz w:val="24"/>
                <w:szCs w:val="24"/>
              </w:rPr>
              <w:t>8.</w:t>
            </w:r>
            <w:r>
              <w:rPr>
                <w:sz w:val="24"/>
                <w:szCs w:val="24"/>
              </w:rPr>
              <w:tab/>
              <w:t xml:space="preserve">Составные части структурной схемы сетевой видеокамеры. </w:t>
            </w:r>
          </w:p>
          <w:p w14:paraId="031DD742" w14:textId="77777777" w:rsidR="00254A72" w:rsidRDefault="00BA3402">
            <w:pPr>
              <w:jc w:val="both"/>
              <w:rPr>
                <w:sz w:val="22"/>
                <w:szCs w:val="22"/>
              </w:rPr>
            </w:pPr>
            <w:r>
              <w:rPr>
                <w:sz w:val="24"/>
                <w:szCs w:val="24"/>
              </w:rPr>
              <w:t>9.</w:t>
            </w:r>
            <w:r>
              <w:rPr>
                <w:sz w:val="24"/>
                <w:szCs w:val="24"/>
              </w:rPr>
              <w:tab/>
              <w:t xml:space="preserve">Основные технические характеристики телевизионных камер.  </w:t>
            </w:r>
          </w:p>
        </w:tc>
        <w:tc>
          <w:tcPr>
            <w:tcW w:w="2139" w:type="dxa"/>
          </w:tcPr>
          <w:p w14:paraId="2AD7A172" w14:textId="77777777" w:rsidR="00254A72" w:rsidRDefault="00BA3402">
            <w:pPr>
              <w:spacing w:line="276" w:lineRule="auto"/>
              <w:rPr>
                <w:sz w:val="24"/>
                <w:szCs w:val="24"/>
              </w:rPr>
            </w:pPr>
            <w:r>
              <w:rPr>
                <w:sz w:val="24"/>
                <w:szCs w:val="24"/>
              </w:rPr>
              <w:lastRenderedPageBreak/>
              <w:t>- работа с учебной, научной и справочной литературой;</w:t>
            </w:r>
          </w:p>
          <w:p w14:paraId="2D595B2C" w14:textId="77777777" w:rsidR="00254A72" w:rsidRDefault="00BA3402">
            <w:pPr>
              <w:spacing w:line="276" w:lineRule="auto"/>
              <w:rPr>
                <w:sz w:val="24"/>
                <w:szCs w:val="24"/>
              </w:rPr>
            </w:pPr>
            <w:r>
              <w:rPr>
                <w:sz w:val="24"/>
                <w:szCs w:val="24"/>
              </w:rPr>
              <w:t>- подготовка докладов;</w:t>
            </w:r>
          </w:p>
          <w:p w14:paraId="580B7FC6" w14:textId="77777777" w:rsidR="00254A72" w:rsidRDefault="00BA3402">
            <w:pPr>
              <w:jc w:val="both"/>
              <w:rPr>
                <w:sz w:val="22"/>
                <w:szCs w:val="22"/>
              </w:rPr>
            </w:pPr>
            <w:r>
              <w:rPr>
                <w:sz w:val="24"/>
                <w:szCs w:val="24"/>
              </w:rPr>
              <w:t>-подготовка презентаций</w:t>
            </w:r>
          </w:p>
        </w:tc>
      </w:tr>
      <w:tr w:rsidR="00254A72" w14:paraId="1C9595BB" w14:textId="77777777">
        <w:trPr>
          <w:trHeight w:val="8294"/>
        </w:trPr>
        <w:tc>
          <w:tcPr>
            <w:tcW w:w="580" w:type="dxa"/>
          </w:tcPr>
          <w:p w14:paraId="298BAF13" w14:textId="77777777" w:rsidR="00254A72" w:rsidRDefault="00BA3402">
            <w:pPr>
              <w:jc w:val="both"/>
              <w:rPr>
                <w:sz w:val="22"/>
                <w:szCs w:val="22"/>
              </w:rPr>
            </w:pPr>
            <w:r>
              <w:rPr>
                <w:sz w:val="22"/>
                <w:szCs w:val="22"/>
                <w:lang w:val="en-US"/>
              </w:rPr>
              <w:t>4</w:t>
            </w:r>
          </w:p>
        </w:tc>
        <w:tc>
          <w:tcPr>
            <w:tcW w:w="2598" w:type="dxa"/>
            <w:tcBorders>
              <w:top w:val="single" w:sz="4" w:space="0" w:color="000000"/>
              <w:left w:val="single" w:sz="4" w:space="0" w:color="000000"/>
              <w:bottom w:val="single" w:sz="4" w:space="0" w:color="000000"/>
            </w:tcBorders>
          </w:tcPr>
          <w:p w14:paraId="6EC834E1"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4. </w:t>
            </w:r>
          </w:p>
          <w:p w14:paraId="11A198CC" w14:textId="77777777" w:rsidR="00254A72" w:rsidRDefault="00BA3402">
            <w:pPr>
              <w:jc w:val="both"/>
              <w:rPr>
                <w:sz w:val="22"/>
                <w:szCs w:val="22"/>
              </w:rPr>
            </w:pPr>
            <w:r>
              <w:rPr>
                <w:rFonts w:eastAsia="Calibri"/>
                <w:bCs/>
                <w:sz w:val="24"/>
                <w:szCs w:val="24"/>
                <w:lang w:eastAsia="en-US"/>
              </w:rPr>
              <w:t>Пожарная сигнализация в системе интегрированной защиты информации</w:t>
            </w:r>
          </w:p>
        </w:tc>
        <w:tc>
          <w:tcPr>
            <w:tcW w:w="4601" w:type="dxa"/>
          </w:tcPr>
          <w:p w14:paraId="7F6F83BA" w14:textId="77777777" w:rsidR="00254A72" w:rsidRDefault="00BA3402">
            <w:pPr>
              <w:tabs>
                <w:tab w:val="left" w:pos="247"/>
              </w:tabs>
              <w:rPr>
                <w:sz w:val="24"/>
                <w:szCs w:val="24"/>
              </w:rPr>
            </w:pPr>
            <w:r>
              <w:rPr>
                <w:sz w:val="24"/>
                <w:szCs w:val="24"/>
              </w:rPr>
              <w:t>1.</w:t>
            </w:r>
            <w:r>
              <w:rPr>
                <w:sz w:val="24"/>
                <w:szCs w:val="24"/>
              </w:rPr>
              <w:tab/>
              <w:t xml:space="preserve">Законодательство и нормативные правовые акты в области пожарной безопасности. </w:t>
            </w:r>
          </w:p>
          <w:p w14:paraId="741D6A8E" w14:textId="77777777" w:rsidR="00254A72" w:rsidRDefault="00BA3402">
            <w:pPr>
              <w:tabs>
                <w:tab w:val="left" w:pos="247"/>
              </w:tabs>
              <w:rPr>
                <w:sz w:val="24"/>
                <w:szCs w:val="24"/>
              </w:rPr>
            </w:pPr>
            <w:r>
              <w:rPr>
                <w:sz w:val="24"/>
                <w:szCs w:val="24"/>
              </w:rPr>
              <w:t>2.</w:t>
            </w:r>
            <w:r>
              <w:rPr>
                <w:sz w:val="24"/>
                <w:szCs w:val="24"/>
              </w:rPr>
              <w:tab/>
              <w:t xml:space="preserve">Цель создания системы обеспечения пожарной (противопожарной) безопасности объекта защиты.  Функции системы обеспечения пожарной безопасности. Требования противопожарной безопасности. </w:t>
            </w:r>
          </w:p>
          <w:p w14:paraId="278DD0AF" w14:textId="77777777" w:rsidR="00254A72" w:rsidRDefault="00BA3402">
            <w:pPr>
              <w:tabs>
                <w:tab w:val="left" w:pos="247"/>
              </w:tabs>
              <w:rPr>
                <w:sz w:val="24"/>
                <w:szCs w:val="24"/>
              </w:rPr>
            </w:pPr>
            <w:r>
              <w:rPr>
                <w:sz w:val="24"/>
                <w:szCs w:val="24"/>
              </w:rPr>
              <w:t>3.</w:t>
            </w:r>
            <w:r>
              <w:rPr>
                <w:sz w:val="24"/>
                <w:szCs w:val="24"/>
              </w:rPr>
              <w:tab/>
              <w:t xml:space="preserve">Функции и структура системы пожарной сигнализации. Принципы работы пожарной сигнализации. </w:t>
            </w:r>
          </w:p>
          <w:p w14:paraId="068B903C" w14:textId="77777777" w:rsidR="00254A72" w:rsidRDefault="00BA3402">
            <w:pPr>
              <w:tabs>
                <w:tab w:val="left" w:pos="247"/>
              </w:tabs>
              <w:rPr>
                <w:sz w:val="24"/>
                <w:szCs w:val="24"/>
              </w:rPr>
            </w:pPr>
            <w:r>
              <w:rPr>
                <w:sz w:val="24"/>
                <w:szCs w:val="24"/>
              </w:rPr>
              <w:t>4.</w:t>
            </w:r>
            <w:r>
              <w:rPr>
                <w:sz w:val="24"/>
                <w:szCs w:val="24"/>
              </w:rPr>
              <w:tab/>
              <w:t xml:space="preserve">Классификация пожарных извещателей и оповещателей. </w:t>
            </w:r>
          </w:p>
          <w:p w14:paraId="33290C4A" w14:textId="77777777" w:rsidR="00254A72" w:rsidRDefault="00BA3402">
            <w:pPr>
              <w:tabs>
                <w:tab w:val="left" w:pos="247"/>
              </w:tabs>
              <w:rPr>
                <w:sz w:val="24"/>
                <w:szCs w:val="24"/>
              </w:rPr>
            </w:pPr>
            <w:r>
              <w:rPr>
                <w:sz w:val="24"/>
                <w:szCs w:val="24"/>
              </w:rPr>
              <w:t>5.</w:t>
            </w:r>
            <w:r>
              <w:rPr>
                <w:sz w:val="24"/>
                <w:szCs w:val="24"/>
              </w:rPr>
              <w:tab/>
              <w:t xml:space="preserve">Состав и основные элементы пожарной сигнализации. Виды систем пожарной сигнализации. </w:t>
            </w:r>
          </w:p>
          <w:p w14:paraId="48C93917" w14:textId="77777777" w:rsidR="00254A72" w:rsidRDefault="00BA3402">
            <w:pPr>
              <w:tabs>
                <w:tab w:val="left" w:pos="247"/>
              </w:tabs>
              <w:rPr>
                <w:sz w:val="24"/>
                <w:szCs w:val="24"/>
              </w:rPr>
            </w:pPr>
            <w:r>
              <w:rPr>
                <w:sz w:val="24"/>
                <w:szCs w:val="24"/>
              </w:rPr>
              <w:t>6.</w:t>
            </w:r>
            <w:r>
              <w:rPr>
                <w:sz w:val="24"/>
                <w:szCs w:val="24"/>
              </w:rPr>
              <w:tab/>
              <w:t xml:space="preserve">Интегрированная система пожарной охранной сигнализации. Отличие пожарной сигнализации от охранно-пожарной сигнализации. </w:t>
            </w:r>
          </w:p>
          <w:p w14:paraId="6AA008C3" w14:textId="77777777" w:rsidR="00254A72" w:rsidRDefault="00BA3402">
            <w:pPr>
              <w:tabs>
                <w:tab w:val="left" w:pos="247"/>
              </w:tabs>
              <w:rPr>
                <w:sz w:val="24"/>
                <w:szCs w:val="24"/>
              </w:rPr>
            </w:pPr>
            <w:r>
              <w:rPr>
                <w:sz w:val="24"/>
                <w:szCs w:val="24"/>
              </w:rPr>
              <w:t>7.</w:t>
            </w:r>
            <w:r>
              <w:rPr>
                <w:sz w:val="24"/>
                <w:szCs w:val="24"/>
              </w:rPr>
              <w:tab/>
              <w:t xml:space="preserve">Назначение, особенности функционирования, отличительные черты, структурная схема пожарного оборудования. </w:t>
            </w:r>
          </w:p>
          <w:p w14:paraId="187CFFC7" w14:textId="77777777" w:rsidR="00254A72" w:rsidRDefault="00BA3402">
            <w:pPr>
              <w:tabs>
                <w:tab w:val="left" w:pos="247"/>
              </w:tabs>
              <w:rPr>
                <w:sz w:val="24"/>
                <w:szCs w:val="24"/>
              </w:rPr>
            </w:pPr>
            <w:r>
              <w:rPr>
                <w:sz w:val="24"/>
                <w:szCs w:val="24"/>
              </w:rPr>
              <w:t>8.</w:t>
            </w:r>
            <w:r>
              <w:rPr>
                <w:sz w:val="24"/>
                <w:szCs w:val="24"/>
              </w:rPr>
              <w:tab/>
              <w:t xml:space="preserve">Система оповещения и управления эвакуацией людей при пожаре на объекте информатизации. </w:t>
            </w:r>
          </w:p>
          <w:p w14:paraId="0E6D2E18" w14:textId="77777777" w:rsidR="00254A72" w:rsidRDefault="00BA3402">
            <w:pPr>
              <w:widowControl/>
              <w:autoSpaceDE/>
              <w:autoSpaceDN/>
              <w:adjustRightInd/>
              <w:spacing w:after="160" w:line="259" w:lineRule="auto"/>
              <w:jc w:val="both"/>
              <w:rPr>
                <w:sz w:val="22"/>
                <w:szCs w:val="22"/>
              </w:rPr>
            </w:pPr>
            <w:r>
              <w:rPr>
                <w:sz w:val="24"/>
                <w:szCs w:val="24"/>
              </w:rPr>
              <w:t>9.</w:t>
            </w:r>
            <w:r>
              <w:rPr>
                <w:sz w:val="24"/>
                <w:szCs w:val="24"/>
              </w:rPr>
              <w:tab/>
              <w:t>Интегрированные системы противопожарной безопасности объекта.</w:t>
            </w:r>
          </w:p>
        </w:tc>
        <w:tc>
          <w:tcPr>
            <w:tcW w:w="2139" w:type="dxa"/>
          </w:tcPr>
          <w:p w14:paraId="0D8DF60F" w14:textId="77777777" w:rsidR="00254A72" w:rsidRDefault="00BA3402">
            <w:pPr>
              <w:spacing w:line="276" w:lineRule="auto"/>
              <w:rPr>
                <w:sz w:val="24"/>
                <w:szCs w:val="24"/>
              </w:rPr>
            </w:pPr>
            <w:r>
              <w:rPr>
                <w:sz w:val="24"/>
                <w:szCs w:val="24"/>
              </w:rPr>
              <w:t>- работа с учебной, научной и справочной литературой;</w:t>
            </w:r>
          </w:p>
          <w:p w14:paraId="1A255ECA" w14:textId="77777777" w:rsidR="00254A72" w:rsidRDefault="00BA3402">
            <w:pPr>
              <w:spacing w:line="276" w:lineRule="auto"/>
              <w:rPr>
                <w:sz w:val="24"/>
                <w:szCs w:val="24"/>
              </w:rPr>
            </w:pPr>
            <w:r>
              <w:rPr>
                <w:sz w:val="24"/>
                <w:szCs w:val="24"/>
              </w:rPr>
              <w:t>- подготовка докладов;</w:t>
            </w:r>
          </w:p>
          <w:p w14:paraId="26B22DD9" w14:textId="77777777" w:rsidR="00254A72" w:rsidRDefault="00BA3402">
            <w:pPr>
              <w:jc w:val="both"/>
              <w:rPr>
                <w:sz w:val="24"/>
                <w:szCs w:val="24"/>
              </w:rPr>
            </w:pPr>
            <w:r>
              <w:rPr>
                <w:sz w:val="24"/>
                <w:szCs w:val="24"/>
              </w:rPr>
              <w:t>-подготовка презентаций</w:t>
            </w:r>
          </w:p>
        </w:tc>
      </w:tr>
      <w:tr w:rsidR="00254A72" w14:paraId="691E9092" w14:textId="77777777">
        <w:tc>
          <w:tcPr>
            <w:tcW w:w="580" w:type="dxa"/>
          </w:tcPr>
          <w:p w14:paraId="319DEDBE" w14:textId="77777777" w:rsidR="00254A72" w:rsidRDefault="00BA3402">
            <w:pPr>
              <w:jc w:val="both"/>
              <w:rPr>
                <w:sz w:val="22"/>
                <w:szCs w:val="22"/>
              </w:rPr>
            </w:pPr>
            <w:r>
              <w:rPr>
                <w:sz w:val="22"/>
                <w:szCs w:val="22"/>
              </w:rPr>
              <w:t>5</w:t>
            </w:r>
          </w:p>
        </w:tc>
        <w:tc>
          <w:tcPr>
            <w:tcW w:w="2598" w:type="dxa"/>
            <w:tcBorders>
              <w:top w:val="single" w:sz="4" w:space="0" w:color="000000"/>
              <w:left w:val="single" w:sz="4" w:space="0" w:color="000000"/>
              <w:bottom w:val="single" w:sz="4" w:space="0" w:color="000000"/>
            </w:tcBorders>
          </w:tcPr>
          <w:p w14:paraId="12B65E74"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5. </w:t>
            </w:r>
          </w:p>
          <w:p w14:paraId="7952461A" w14:textId="77777777" w:rsidR="00254A72" w:rsidRDefault="00BA3402">
            <w:pPr>
              <w:rPr>
                <w:rFonts w:eastAsia="Calibri"/>
                <w:bCs/>
                <w:strike/>
                <w:sz w:val="24"/>
                <w:szCs w:val="24"/>
                <w:lang w:eastAsia="en-US"/>
              </w:rPr>
            </w:pPr>
            <w:r>
              <w:rPr>
                <w:rFonts w:eastAsia="Calibri"/>
                <w:bCs/>
                <w:sz w:val="24"/>
                <w:szCs w:val="24"/>
                <w:lang w:eastAsia="en-US"/>
              </w:rPr>
              <w:t>Лицензирование деятельности по технической защите конфиденциальной информации</w:t>
            </w:r>
          </w:p>
          <w:p w14:paraId="64585BF6" w14:textId="77777777" w:rsidR="00254A72" w:rsidRDefault="00254A72">
            <w:pPr>
              <w:jc w:val="both"/>
              <w:rPr>
                <w:strike/>
                <w:sz w:val="22"/>
                <w:szCs w:val="22"/>
              </w:rPr>
            </w:pPr>
          </w:p>
        </w:tc>
        <w:tc>
          <w:tcPr>
            <w:tcW w:w="4601" w:type="dxa"/>
          </w:tcPr>
          <w:p w14:paraId="2CCCEAC6" w14:textId="77777777" w:rsidR="00254A72" w:rsidRDefault="00BA3402">
            <w:pPr>
              <w:tabs>
                <w:tab w:val="left" w:pos="280"/>
              </w:tabs>
              <w:rPr>
                <w:sz w:val="24"/>
                <w:szCs w:val="24"/>
              </w:rPr>
            </w:pPr>
            <w:r>
              <w:rPr>
                <w:sz w:val="24"/>
                <w:szCs w:val="24"/>
              </w:rPr>
              <w:t>1.</w:t>
            </w:r>
            <w:r>
              <w:rPr>
                <w:sz w:val="24"/>
                <w:szCs w:val="24"/>
              </w:rPr>
              <w:tab/>
              <w:t xml:space="preserve">Организационно-правовые основы лицензирования деятельности в области защиты информации. </w:t>
            </w:r>
          </w:p>
          <w:p w14:paraId="4C5771D0" w14:textId="77777777" w:rsidR="00254A72" w:rsidRDefault="00BA3402">
            <w:pPr>
              <w:tabs>
                <w:tab w:val="left" w:pos="280"/>
              </w:tabs>
              <w:rPr>
                <w:sz w:val="24"/>
                <w:szCs w:val="24"/>
              </w:rPr>
            </w:pPr>
            <w:r>
              <w:rPr>
                <w:sz w:val="24"/>
                <w:szCs w:val="24"/>
              </w:rPr>
              <w:t>2.</w:t>
            </w:r>
            <w:r>
              <w:rPr>
                <w:sz w:val="24"/>
                <w:szCs w:val="24"/>
              </w:rPr>
              <w:tab/>
              <w:t xml:space="preserve">Структура системы лицензирования в области технической защиты информации. </w:t>
            </w:r>
          </w:p>
          <w:p w14:paraId="51B62821" w14:textId="77777777" w:rsidR="00254A72" w:rsidRDefault="00BA3402">
            <w:pPr>
              <w:tabs>
                <w:tab w:val="left" w:pos="280"/>
              </w:tabs>
              <w:rPr>
                <w:sz w:val="24"/>
                <w:szCs w:val="24"/>
              </w:rPr>
            </w:pPr>
            <w:r>
              <w:rPr>
                <w:sz w:val="24"/>
                <w:szCs w:val="24"/>
              </w:rPr>
              <w:t>3.</w:t>
            </w:r>
            <w:r>
              <w:rPr>
                <w:sz w:val="24"/>
                <w:szCs w:val="24"/>
              </w:rPr>
              <w:tab/>
              <w:t xml:space="preserve">Виды лицензируемой деятельности. Законодательство и нормативная документация в области лицензирования технической защиты информации. </w:t>
            </w:r>
          </w:p>
          <w:p w14:paraId="542E6596" w14:textId="77777777" w:rsidR="00254A72" w:rsidRDefault="00BA3402">
            <w:pPr>
              <w:tabs>
                <w:tab w:val="left" w:pos="280"/>
              </w:tabs>
              <w:rPr>
                <w:sz w:val="24"/>
                <w:szCs w:val="24"/>
              </w:rPr>
            </w:pPr>
            <w:r>
              <w:rPr>
                <w:sz w:val="24"/>
                <w:szCs w:val="24"/>
              </w:rPr>
              <w:lastRenderedPageBreak/>
              <w:t>4.</w:t>
            </w:r>
            <w:r>
              <w:rPr>
                <w:sz w:val="24"/>
                <w:szCs w:val="24"/>
              </w:rPr>
              <w:tab/>
              <w:t xml:space="preserve">Алгоритм подачи заявления на лицензирование деятельности в области технической защиты информации.  </w:t>
            </w:r>
          </w:p>
          <w:p w14:paraId="12FBFF0A" w14:textId="77777777" w:rsidR="00254A72" w:rsidRDefault="00BA3402">
            <w:pPr>
              <w:tabs>
                <w:tab w:val="left" w:pos="280"/>
              </w:tabs>
              <w:rPr>
                <w:sz w:val="24"/>
                <w:szCs w:val="24"/>
              </w:rPr>
            </w:pPr>
            <w:r>
              <w:rPr>
                <w:sz w:val="24"/>
                <w:szCs w:val="24"/>
              </w:rPr>
              <w:t>5.</w:t>
            </w:r>
            <w:r>
              <w:rPr>
                <w:sz w:val="24"/>
                <w:szCs w:val="24"/>
              </w:rPr>
              <w:tab/>
              <w:t xml:space="preserve">Лицензия, структура, операции над лицензией. Лицензирование деятельности в области технической защиты информации. </w:t>
            </w:r>
          </w:p>
          <w:p w14:paraId="6873EA69" w14:textId="77777777" w:rsidR="00254A72" w:rsidRDefault="00BA3402">
            <w:pPr>
              <w:tabs>
                <w:tab w:val="left" w:pos="280"/>
              </w:tabs>
              <w:rPr>
                <w:sz w:val="24"/>
                <w:szCs w:val="24"/>
              </w:rPr>
            </w:pPr>
            <w:r>
              <w:rPr>
                <w:sz w:val="24"/>
                <w:szCs w:val="24"/>
              </w:rPr>
              <w:t>6.</w:t>
            </w:r>
            <w:r>
              <w:rPr>
                <w:sz w:val="24"/>
                <w:szCs w:val="24"/>
              </w:rPr>
              <w:tab/>
              <w:t xml:space="preserve">Положение о лицензировании деятельности по технической защите конфиденциальной информации. </w:t>
            </w:r>
          </w:p>
          <w:p w14:paraId="41F4BECC" w14:textId="77777777" w:rsidR="00254A72" w:rsidRDefault="00BA3402">
            <w:pPr>
              <w:jc w:val="both"/>
              <w:rPr>
                <w:sz w:val="24"/>
                <w:szCs w:val="24"/>
              </w:rPr>
            </w:pPr>
            <w:r>
              <w:rPr>
                <w:sz w:val="24"/>
                <w:szCs w:val="24"/>
              </w:rPr>
              <w:t>7.</w:t>
            </w:r>
            <w:r>
              <w:rPr>
                <w:sz w:val="24"/>
                <w:szCs w:val="24"/>
              </w:rPr>
              <w:tab/>
              <w:t>Виды лицензий ФСТЭК. Требования ФСТЭК к организации, необходимые для получения лицензии.</w:t>
            </w:r>
          </w:p>
        </w:tc>
        <w:tc>
          <w:tcPr>
            <w:tcW w:w="2139" w:type="dxa"/>
          </w:tcPr>
          <w:p w14:paraId="65486D3A" w14:textId="77777777" w:rsidR="00254A72" w:rsidRDefault="00BA3402">
            <w:pPr>
              <w:spacing w:line="276" w:lineRule="auto"/>
              <w:rPr>
                <w:sz w:val="24"/>
                <w:szCs w:val="24"/>
              </w:rPr>
            </w:pPr>
            <w:r>
              <w:rPr>
                <w:sz w:val="24"/>
                <w:szCs w:val="24"/>
              </w:rPr>
              <w:lastRenderedPageBreak/>
              <w:t>- работа с учебной, научной и справочной литературой;</w:t>
            </w:r>
          </w:p>
          <w:p w14:paraId="26933119" w14:textId="77777777" w:rsidR="00254A72" w:rsidRDefault="00BA3402">
            <w:pPr>
              <w:spacing w:line="276" w:lineRule="auto"/>
              <w:rPr>
                <w:sz w:val="24"/>
                <w:szCs w:val="24"/>
              </w:rPr>
            </w:pPr>
            <w:r>
              <w:rPr>
                <w:sz w:val="24"/>
                <w:szCs w:val="24"/>
              </w:rPr>
              <w:t>- подготовка докладов;</w:t>
            </w:r>
          </w:p>
          <w:p w14:paraId="77CF5C8D" w14:textId="77777777" w:rsidR="00254A72" w:rsidRDefault="00BA3402">
            <w:pPr>
              <w:jc w:val="both"/>
              <w:rPr>
                <w:sz w:val="24"/>
                <w:szCs w:val="24"/>
              </w:rPr>
            </w:pPr>
            <w:r>
              <w:rPr>
                <w:sz w:val="24"/>
                <w:szCs w:val="24"/>
              </w:rPr>
              <w:t>-подготовка презентаций</w:t>
            </w:r>
          </w:p>
        </w:tc>
      </w:tr>
      <w:tr w:rsidR="00254A72" w14:paraId="1B6209A9" w14:textId="77777777">
        <w:tc>
          <w:tcPr>
            <w:tcW w:w="580" w:type="dxa"/>
          </w:tcPr>
          <w:p w14:paraId="549D1AE9" w14:textId="77777777" w:rsidR="00254A72" w:rsidRDefault="00BA3402">
            <w:pPr>
              <w:jc w:val="both"/>
              <w:rPr>
                <w:sz w:val="22"/>
                <w:szCs w:val="22"/>
              </w:rPr>
            </w:pPr>
            <w:r>
              <w:rPr>
                <w:sz w:val="22"/>
                <w:szCs w:val="22"/>
              </w:rPr>
              <w:t>6</w:t>
            </w:r>
          </w:p>
        </w:tc>
        <w:tc>
          <w:tcPr>
            <w:tcW w:w="2598" w:type="dxa"/>
            <w:tcBorders>
              <w:top w:val="single" w:sz="4" w:space="0" w:color="000000"/>
              <w:left w:val="single" w:sz="4" w:space="0" w:color="000000"/>
              <w:bottom w:val="single" w:sz="4" w:space="0" w:color="000000"/>
            </w:tcBorders>
          </w:tcPr>
          <w:p w14:paraId="2A1E4FBC"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6. </w:t>
            </w:r>
          </w:p>
          <w:p w14:paraId="67E5B922" w14:textId="77777777" w:rsidR="00254A72" w:rsidRDefault="00BA3402">
            <w:pPr>
              <w:jc w:val="both"/>
              <w:rPr>
                <w:strike/>
                <w:sz w:val="22"/>
                <w:szCs w:val="22"/>
              </w:rPr>
            </w:pPr>
            <w:r>
              <w:rPr>
                <w:rFonts w:eastAsia="Calibri"/>
                <w:bCs/>
                <w:sz w:val="24"/>
                <w:szCs w:val="24"/>
                <w:lang w:eastAsia="en-US"/>
              </w:rPr>
              <w:t>Система сертификации средств защиты информации</w:t>
            </w:r>
          </w:p>
        </w:tc>
        <w:tc>
          <w:tcPr>
            <w:tcW w:w="4601" w:type="dxa"/>
          </w:tcPr>
          <w:p w14:paraId="72FC4562" w14:textId="77777777" w:rsidR="00254A72" w:rsidRDefault="00BA3402">
            <w:pPr>
              <w:tabs>
                <w:tab w:val="left" w:pos="398"/>
              </w:tabs>
              <w:rPr>
                <w:sz w:val="24"/>
                <w:szCs w:val="24"/>
              </w:rPr>
            </w:pPr>
            <w:r>
              <w:rPr>
                <w:sz w:val="24"/>
                <w:szCs w:val="24"/>
              </w:rPr>
              <w:t>1.</w:t>
            </w:r>
            <w:r>
              <w:rPr>
                <w:color w:val="0070C0"/>
                <w:sz w:val="24"/>
                <w:szCs w:val="24"/>
              </w:rPr>
              <w:tab/>
            </w:r>
            <w:r>
              <w:rPr>
                <w:sz w:val="24"/>
                <w:szCs w:val="24"/>
              </w:rPr>
              <w:t>Взаимодействие в рамках системы сертификации.  Функции органа по сертификации. Функции испытательных лабораторий. Функции заявителя.</w:t>
            </w:r>
          </w:p>
          <w:p w14:paraId="52FEC05A" w14:textId="77777777" w:rsidR="00254A72" w:rsidRDefault="00BA3402">
            <w:pPr>
              <w:tabs>
                <w:tab w:val="left" w:pos="398"/>
              </w:tabs>
              <w:rPr>
                <w:sz w:val="24"/>
                <w:szCs w:val="24"/>
              </w:rPr>
            </w:pPr>
            <w:r>
              <w:rPr>
                <w:sz w:val="24"/>
                <w:szCs w:val="24"/>
              </w:rPr>
              <w:t>2.</w:t>
            </w:r>
            <w:r>
              <w:rPr>
                <w:sz w:val="24"/>
                <w:szCs w:val="24"/>
              </w:rPr>
              <w:tab/>
              <w:t xml:space="preserve">Система сертификации ФСТЭК России. Функции ФСТЭК России в области сертификации.  </w:t>
            </w:r>
          </w:p>
          <w:p w14:paraId="1226315D" w14:textId="77777777" w:rsidR="00254A72" w:rsidRDefault="00BA3402">
            <w:pPr>
              <w:tabs>
                <w:tab w:val="left" w:pos="398"/>
              </w:tabs>
              <w:rPr>
                <w:sz w:val="24"/>
                <w:szCs w:val="24"/>
              </w:rPr>
            </w:pPr>
            <w:r>
              <w:rPr>
                <w:sz w:val="24"/>
                <w:szCs w:val="24"/>
              </w:rPr>
              <w:t>3.</w:t>
            </w:r>
            <w:r>
              <w:rPr>
                <w:sz w:val="24"/>
                <w:szCs w:val="24"/>
              </w:rPr>
              <w:tab/>
              <w:t xml:space="preserve">Порядок проведения сертификации автоматизированных систем. Подача заявки на сертификацию. Принятие решения о проведении сертификации автоматизированных систем. </w:t>
            </w:r>
          </w:p>
          <w:p w14:paraId="5E406924" w14:textId="77777777" w:rsidR="00254A72" w:rsidRDefault="00BA3402">
            <w:pPr>
              <w:tabs>
                <w:tab w:val="left" w:pos="398"/>
              </w:tabs>
              <w:rPr>
                <w:sz w:val="24"/>
                <w:szCs w:val="24"/>
              </w:rPr>
            </w:pPr>
            <w:r>
              <w:rPr>
                <w:sz w:val="24"/>
                <w:szCs w:val="24"/>
              </w:rPr>
              <w:t>4.</w:t>
            </w:r>
            <w:r>
              <w:rPr>
                <w:sz w:val="24"/>
                <w:szCs w:val="24"/>
              </w:rPr>
              <w:tab/>
              <w:t xml:space="preserve">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w:t>
            </w:r>
          </w:p>
          <w:p w14:paraId="680E784C" w14:textId="77777777" w:rsidR="00254A72" w:rsidRDefault="00BA3402">
            <w:pPr>
              <w:tabs>
                <w:tab w:val="left" w:pos="398"/>
              </w:tabs>
              <w:rPr>
                <w:sz w:val="24"/>
                <w:szCs w:val="24"/>
              </w:rPr>
            </w:pPr>
            <w:r>
              <w:rPr>
                <w:sz w:val="24"/>
                <w:szCs w:val="24"/>
              </w:rPr>
              <w:t>5.</w:t>
            </w:r>
            <w:r>
              <w:rPr>
                <w:sz w:val="24"/>
                <w:szCs w:val="24"/>
              </w:rPr>
              <w:tab/>
              <w:t xml:space="preserve">Проведение сертификационных испытаний автоматизированных систем. Оформление экспертного заключения по результатам сертификации средства защиты информации и проекта сертификата соответствия. </w:t>
            </w:r>
          </w:p>
          <w:p w14:paraId="0E29DCDF" w14:textId="77777777" w:rsidR="00254A72" w:rsidRDefault="00BA3402">
            <w:pPr>
              <w:tabs>
                <w:tab w:val="left" w:pos="398"/>
              </w:tabs>
              <w:rPr>
                <w:sz w:val="24"/>
                <w:szCs w:val="24"/>
              </w:rPr>
            </w:pPr>
            <w:r>
              <w:rPr>
                <w:sz w:val="24"/>
                <w:szCs w:val="24"/>
              </w:rPr>
              <w:t>6.</w:t>
            </w:r>
            <w:r>
              <w:rPr>
                <w:sz w:val="24"/>
                <w:szCs w:val="24"/>
              </w:rPr>
              <w:tab/>
              <w:t xml:space="preserve">Выдача (отказ в выдаче) сертификата соответствия. Внесение изменений в сертифицированное средство защиты информации. Переоформление сертификата соответствия. </w:t>
            </w:r>
          </w:p>
          <w:p w14:paraId="770B01A5" w14:textId="77777777" w:rsidR="00254A72" w:rsidRDefault="00BA3402">
            <w:pPr>
              <w:jc w:val="both"/>
              <w:rPr>
                <w:sz w:val="24"/>
                <w:szCs w:val="24"/>
              </w:rPr>
            </w:pPr>
            <w:r>
              <w:rPr>
                <w:sz w:val="24"/>
                <w:szCs w:val="24"/>
              </w:rPr>
              <w:t>7.</w:t>
            </w:r>
            <w:r>
              <w:rPr>
                <w:sz w:val="24"/>
                <w:szCs w:val="24"/>
              </w:rPr>
              <w:tab/>
              <w:t>Приостановление действия сертификата соответствия.</w:t>
            </w:r>
          </w:p>
          <w:p w14:paraId="7C4AFE57" w14:textId="77777777" w:rsidR="00254A72" w:rsidRDefault="00BA3402">
            <w:pPr>
              <w:tabs>
                <w:tab w:val="left" w:pos="398"/>
              </w:tabs>
              <w:rPr>
                <w:sz w:val="22"/>
                <w:szCs w:val="22"/>
              </w:rPr>
            </w:pPr>
            <w:r>
              <w:rPr>
                <w:sz w:val="24"/>
                <w:szCs w:val="24"/>
              </w:rPr>
              <w:t>8. Прекращение действия сертификата соответствия.</w:t>
            </w:r>
          </w:p>
        </w:tc>
        <w:tc>
          <w:tcPr>
            <w:tcW w:w="2139" w:type="dxa"/>
          </w:tcPr>
          <w:p w14:paraId="640C42EB" w14:textId="77777777" w:rsidR="00254A72" w:rsidRDefault="00BA3402">
            <w:pPr>
              <w:spacing w:line="276" w:lineRule="auto"/>
              <w:rPr>
                <w:sz w:val="24"/>
                <w:szCs w:val="24"/>
              </w:rPr>
            </w:pPr>
            <w:r>
              <w:rPr>
                <w:sz w:val="24"/>
                <w:szCs w:val="24"/>
              </w:rPr>
              <w:t>- работа с учебной, научной и справочной литературой;</w:t>
            </w:r>
          </w:p>
          <w:p w14:paraId="45702031" w14:textId="77777777" w:rsidR="00254A72" w:rsidRDefault="00BA3402">
            <w:pPr>
              <w:spacing w:line="276" w:lineRule="auto"/>
              <w:rPr>
                <w:sz w:val="24"/>
                <w:szCs w:val="24"/>
              </w:rPr>
            </w:pPr>
            <w:r>
              <w:rPr>
                <w:sz w:val="24"/>
                <w:szCs w:val="24"/>
              </w:rPr>
              <w:t>- подготовка докладов;</w:t>
            </w:r>
          </w:p>
          <w:p w14:paraId="798FC413" w14:textId="77777777" w:rsidR="00254A72" w:rsidRDefault="00BA3402">
            <w:pPr>
              <w:jc w:val="both"/>
              <w:rPr>
                <w:sz w:val="22"/>
                <w:szCs w:val="22"/>
              </w:rPr>
            </w:pPr>
            <w:r>
              <w:rPr>
                <w:sz w:val="24"/>
                <w:szCs w:val="24"/>
              </w:rPr>
              <w:t>-подготовка презентаций</w:t>
            </w:r>
          </w:p>
        </w:tc>
      </w:tr>
      <w:tr w:rsidR="00254A72" w14:paraId="33F49AA6" w14:textId="77777777">
        <w:tc>
          <w:tcPr>
            <w:tcW w:w="580" w:type="dxa"/>
          </w:tcPr>
          <w:p w14:paraId="1B195C82" w14:textId="77777777" w:rsidR="00254A72" w:rsidRDefault="00BA3402">
            <w:pPr>
              <w:jc w:val="both"/>
              <w:rPr>
                <w:sz w:val="22"/>
                <w:szCs w:val="22"/>
              </w:rPr>
            </w:pPr>
            <w:r>
              <w:rPr>
                <w:sz w:val="22"/>
                <w:szCs w:val="22"/>
              </w:rPr>
              <w:t>7</w:t>
            </w:r>
          </w:p>
        </w:tc>
        <w:tc>
          <w:tcPr>
            <w:tcW w:w="2598" w:type="dxa"/>
            <w:tcBorders>
              <w:top w:val="single" w:sz="4" w:space="0" w:color="000000"/>
              <w:left w:val="single" w:sz="4" w:space="0" w:color="000000"/>
              <w:bottom w:val="single" w:sz="4" w:space="0" w:color="000000"/>
            </w:tcBorders>
          </w:tcPr>
          <w:p w14:paraId="36FE9EF9"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Тема 7.</w:t>
            </w:r>
          </w:p>
          <w:p w14:paraId="612595B0" w14:textId="77777777" w:rsidR="00254A72" w:rsidRDefault="00BA3402">
            <w:pPr>
              <w:jc w:val="both"/>
              <w:rPr>
                <w:sz w:val="22"/>
                <w:szCs w:val="22"/>
              </w:rPr>
            </w:pPr>
            <w:r>
              <w:rPr>
                <w:rFonts w:eastAsia="Calibri"/>
                <w:bCs/>
                <w:sz w:val="24"/>
                <w:szCs w:val="24"/>
                <w:lang w:eastAsia="en-US"/>
              </w:rPr>
              <w:t xml:space="preserve">Поиск средств несанкционированного съема информации и моделирование объектов </w:t>
            </w:r>
            <w:r>
              <w:rPr>
                <w:rFonts w:eastAsia="Calibri"/>
                <w:bCs/>
                <w:sz w:val="24"/>
                <w:szCs w:val="24"/>
                <w:lang w:eastAsia="en-US"/>
              </w:rPr>
              <w:lastRenderedPageBreak/>
              <w:t>информатизации по технической защите информации</w:t>
            </w:r>
          </w:p>
        </w:tc>
        <w:tc>
          <w:tcPr>
            <w:tcW w:w="4601" w:type="dxa"/>
          </w:tcPr>
          <w:p w14:paraId="79EC7BF7" w14:textId="77777777" w:rsidR="00254A72" w:rsidRDefault="00BA3402">
            <w:pPr>
              <w:numPr>
                <w:ilvl w:val="0"/>
                <w:numId w:val="4"/>
              </w:numPr>
              <w:rPr>
                <w:sz w:val="24"/>
                <w:szCs w:val="24"/>
              </w:rPr>
            </w:pPr>
            <w:r>
              <w:rPr>
                <w:sz w:val="24"/>
                <w:szCs w:val="24"/>
              </w:rPr>
              <w:lastRenderedPageBreak/>
              <w:t xml:space="preserve">Общая характеристика средств несанкционированного съема информации. </w:t>
            </w:r>
          </w:p>
          <w:p w14:paraId="005CBCAD" w14:textId="77777777" w:rsidR="00254A72" w:rsidRDefault="00BA3402">
            <w:pPr>
              <w:rPr>
                <w:sz w:val="24"/>
                <w:szCs w:val="24"/>
              </w:rPr>
            </w:pPr>
            <w:r>
              <w:rPr>
                <w:sz w:val="24"/>
                <w:szCs w:val="24"/>
              </w:rPr>
              <w:t xml:space="preserve">2. Структурные элементы средств несанкционированного съема информации. </w:t>
            </w:r>
          </w:p>
          <w:p w14:paraId="00BEFBC3" w14:textId="77777777" w:rsidR="00254A72" w:rsidRDefault="00BA3402">
            <w:pPr>
              <w:rPr>
                <w:sz w:val="24"/>
                <w:szCs w:val="24"/>
              </w:rPr>
            </w:pPr>
            <w:r>
              <w:rPr>
                <w:sz w:val="24"/>
                <w:szCs w:val="24"/>
              </w:rPr>
              <w:lastRenderedPageBreak/>
              <w:t xml:space="preserve">3. Приборы обнаружения технических средств несанкционированного съёма информации. </w:t>
            </w:r>
          </w:p>
          <w:p w14:paraId="39CD232F" w14:textId="77777777" w:rsidR="00254A72" w:rsidRDefault="00BA3402">
            <w:pPr>
              <w:rPr>
                <w:sz w:val="24"/>
                <w:szCs w:val="24"/>
              </w:rPr>
            </w:pPr>
            <w:r>
              <w:rPr>
                <w:sz w:val="24"/>
                <w:szCs w:val="24"/>
              </w:rPr>
              <w:t xml:space="preserve">4. Технологии поиска средств несанкционированного съема информации. </w:t>
            </w:r>
          </w:p>
          <w:p w14:paraId="0DCBA4E5" w14:textId="77777777" w:rsidR="00254A72" w:rsidRDefault="00BA3402">
            <w:pPr>
              <w:rPr>
                <w:sz w:val="24"/>
                <w:szCs w:val="24"/>
              </w:rPr>
            </w:pPr>
            <w:r>
              <w:rPr>
                <w:sz w:val="24"/>
                <w:szCs w:val="24"/>
              </w:rPr>
              <w:t xml:space="preserve">6. Характеристика структурных элементов процесса поиска средств несанкционированного съема информации. </w:t>
            </w:r>
          </w:p>
          <w:p w14:paraId="5881A3AE" w14:textId="77777777" w:rsidR="00254A72" w:rsidRDefault="00BA3402">
            <w:pPr>
              <w:rPr>
                <w:sz w:val="24"/>
                <w:szCs w:val="24"/>
              </w:rPr>
            </w:pPr>
            <w:r>
              <w:rPr>
                <w:sz w:val="24"/>
                <w:szCs w:val="24"/>
              </w:rPr>
              <w:t xml:space="preserve">7. Предварительный осмотр объекта и его технические характеристики. </w:t>
            </w:r>
          </w:p>
          <w:p w14:paraId="007136C9" w14:textId="77777777" w:rsidR="00254A72" w:rsidRDefault="00BA3402">
            <w:pPr>
              <w:rPr>
                <w:sz w:val="24"/>
                <w:szCs w:val="24"/>
              </w:rPr>
            </w:pPr>
            <w:r>
              <w:rPr>
                <w:sz w:val="24"/>
                <w:szCs w:val="24"/>
              </w:rPr>
              <w:t xml:space="preserve">8. Методы выявления средств несанкционированного съема информации. </w:t>
            </w:r>
          </w:p>
          <w:p w14:paraId="124F7811" w14:textId="77777777" w:rsidR="00254A72" w:rsidRDefault="00BA3402">
            <w:pPr>
              <w:rPr>
                <w:sz w:val="24"/>
                <w:szCs w:val="24"/>
              </w:rPr>
            </w:pPr>
            <w:r>
              <w:rPr>
                <w:sz w:val="24"/>
                <w:szCs w:val="24"/>
              </w:rPr>
              <w:t xml:space="preserve">9. Обнаружение средств несанкционированного съема информации. </w:t>
            </w:r>
          </w:p>
          <w:p w14:paraId="0DBDDCC0" w14:textId="77777777" w:rsidR="00254A72" w:rsidRDefault="00BA3402">
            <w:pPr>
              <w:rPr>
                <w:sz w:val="24"/>
                <w:szCs w:val="24"/>
              </w:rPr>
            </w:pPr>
            <w:r>
              <w:rPr>
                <w:sz w:val="24"/>
                <w:szCs w:val="24"/>
              </w:rPr>
              <w:t xml:space="preserve">10. Поиск средств несанкционированного съема информации, работающих в радиоэфире. </w:t>
            </w:r>
          </w:p>
          <w:p w14:paraId="47CA760C" w14:textId="77777777" w:rsidR="00254A72" w:rsidRDefault="00BA3402">
            <w:pPr>
              <w:rPr>
                <w:sz w:val="24"/>
                <w:szCs w:val="24"/>
              </w:rPr>
            </w:pPr>
            <w:r>
              <w:rPr>
                <w:sz w:val="24"/>
                <w:szCs w:val="24"/>
              </w:rPr>
              <w:t xml:space="preserve">11. Методы поиска </w:t>
            </w:r>
            <w:proofErr w:type="spellStart"/>
            <w:r>
              <w:rPr>
                <w:sz w:val="24"/>
                <w:szCs w:val="24"/>
              </w:rPr>
              <w:t>радиозакладок</w:t>
            </w:r>
            <w:proofErr w:type="spellEnd"/>
            <w:r>
              <w:rPr>
                <w:sz w:val="24"/>
                <w:szCs w:val="24"/>
              </w:rPr>
              <w:t xml:space="preserve"> как электронных устройств. Действия по выявлению работающих </w:t>
            </w:r>
            <w:proofErr w:type="spellStart"/>
            <w:r>
              <w:rPr>
                <w:sz w:val="24"/>
                <w:szCs w:val="24"/>
              </w:rPr>
              <w:t>радиозакладок</w:t>
            </w:r>
            <w:proofErr w:type="spellEnd"/>
            <w:r>
              <w:rPr>
                <w:sz w:val="24"/>
                <w:szCs w:val="24"/>
              </w:rPr>
              <w:t xml:space="preserve">. </w:t>
            </w:r>
          </w:p>
          <w:p w14:paraId="3D1F86B6" w14:textId="77777777" w:rsidR="00254A72" w:rsidRDefault="00BA3402">
            <w:pPr>
              <w:rPr>
                <w:sz w:val="24"/>
                <w:szCs w:val="24"/>
              </w:rPr>
            </w:pPr>
            <w:r>
              <w:rPr>
                <w:sz w:val="24"/>
                <w:szCs w:val="24"/>
              </w:rPr>
              <w:t xml:space="preserve">12. Поиск средств несанкционированного съема информации, работающих в проводных линиях. </w:t>
            </w:r>
          </w:p>
          <w:p w14:paraId="7D7FB5E7" w14:textId="77777777" w:rsidR="00254A72" w:rsidRDefault="00BA3402">
            <w:pPr>
              <w:rPr>
                <w:sz w:val="24"/>
                <w:szCs w:val="24"/>
              </w:rPr>
            </w:pPr>
            <w:r>
              <w:rPr>
                <w:sz w:val="24"/>
                <w:szCs w:val="24"/>
              </w:rPr>
              <w:t xml:space="preserve">13. Поиск уязвимостей в системе программно-аппаратной защите информации. </w:t>
            </w:r>
          </w:p>
          <w:p w14:paraId="27724B31" w14:textId="77777777" w:rsidR="00254A72" w:rsidRDefault="00BA3402">
            <w:pPr>
              <w:rPr>
                <w:sz w:val="24"/>
                <w:szCs w:val="24"/>
              </w:rPr>
            </w:pPr>
            <w:r>
              <w:rPr>
                <w:sz w:val="24"/>
                <w:szCs w:val="24"/>
              </w:rPr>
              <w:t xml:space="preserve">14. Моделирование объектов защиты. </w:t>
            </w:r>
          </w:p>
          <w:p w14:paraId="66BB5C68" w14:textId="77777777" w:rsidR="00254A72" w:rsidRDefault="00BA3402">
            <w:pPr>
              <w:rPr>
                <w:sz w:val="24"/>
                <w:szCs w:val="24"/>
              </w:rPr>
            </w:pPr>
            <w:r>
              <w:rPr>
                <w:sz w:val="24"/>
                <w:szCs w:val="24"/>
              </w:rPr>
              <w:t xml:space="preserve">15. Разработка модели объектов зашиты информации. </w:t>
            </w:r>
          </w:p>
          <w:p w14:paraId="3CD4F82B" w14:textId="77777777" w:rsidR="00254A72" w:rsidRDefault="00BA3402">
            <w:pPr>
              <w:rPr>
                <w:sz w:val="24"/>
                <w:szCs w:val="24"/>
              </w:rPr>
            </w:pPr>
            <w:r>
              <w:rPr>
                <w:sz w:val="24"/>
                <w:szCs w:val="24"/>
              </w:rPr>
              <w:t xml:space="preserve">16. Описание потенциальных источников опасных сигналов в местах нахождения ее источников. </w:t>
            </w:r>
          </w:p>
          <w:p w14:paraId="51416329" w14:textId="77777777" w:rsidR="00254A72" w:rsidRDefault="00BA3402">
            <w:pPr>
              <w:rPr>
                <w:sz w:val="24"/>
                <w:szCs w:val="24"/>
              </w:rPr>
            </w:pPr>
            <w:r>
              <w:rPr>
                <w:sz w:val="24"/>
                <w:szCs w:val="24"/>
              </w:rPr>
              <w:t xml:space="preserve">17. Моделирование каналов утечки информации (структурные, функциональные и информативные модели). </w:t>
            </w:r>
          </w:p>
          <w:p w14:paraId="5485F80E" w14:textId="77777777" w:rsidR="00254A72" w:rsidRDefault="00BA3402">
            <w:pPr>
              <w:rPr>
                <w:sz w:val="24"/>
                <w:szCs w:val="24"/>
              </w:rPr>
            </w:pPr>
            <w:r>
              <w:rPr>
                <w:sz w:val="24"/>
                <w:szCs w:val="24"/>
              </w:rPr>
              <w:t>18. Физическое моделирование объектов защиты информации.</w:t>
            </w:r>
          </w:p>
          <w:p w14:paraId="328A1AF6" w14:textId="77777777" w:rsidR="00254A72" w:rsidRDefault="00BA3402">
            <w:pPr>
              <w:rPr>
                <w:sz w:val="24"/>
                <w:szCs w:val="24"/>
              </w:rPr>
            </w:pPr>
            <w:r>
              <w:rPr>
                <w:sz w:val="24"/>
                <w:szCs w:val="24"/>
              </w:rPr>
              <w:t xml:space="preserve">19. Пространственная, функциональная и функциональная модель объектов защиты информации. </w:t>
            </w:r>
          </w:p>
          <w:p w14:paraId="77391C17" w14:textId="77777777" w:rsidR="00254A72" w:rsidRDefault="00BA3402">
            <w:pPr>
              <w:rPr>
                <w:sz w:val="24"/>
                <w:szCs w:val="24"/>
              </w:rPr>
            </w:pPr>
            <w:r>
              <w:rPr>
                <w:sz w:val="24"/>
                <w:szCs w:val="24"/>
              </w:rPr>
              <w:t xml:space="preserve">20. Принципы построения комплексной модели объектов информатизации по технической защите информации. </w:t>
            </w:r>
          </w:p>
          <w:p w14:paraId="64F79E8E" w14:textId="77777777" w:rsidR="00254A72" w:rsidRDefault="00BA3402">
            <w:pPr>
              <w:numPr>
                <w:ilvl w:val="0"/>
                <w:numId w:val="2"/>
              </w:numPr>
              <w:rPr>
                <w:sz w:val="22"/>
                <w:szCs w:val="22"/>
              </w:rPr>
            </w:pPr>
            <w:r>
              <w:rPr>
                <w:sz w:val="24"/>
                <w:szCs w:val="24"/>
              </w:rPr>
              <w:t>Риски и угрозы при проектировании модели объектов информатизации по технической защите информации.</w:t>
            </w:r>
          </w:p>
        </w:tc>
        <w:tc>
          <w:tcPr>
            <w:tcW w:w="2139" w:type="dxa"/>
          </w:tcPr>
          <w:p w14:paraId="0A8AA5B3" w14:textId="77777777" w:rsidR="00254A72" w:rsidRDefault="00BA3402">
            <w:pPr>
              <w:spacing w:line="276" w:lineRule="auto"/>
              <w:rPr>
                <w:sz w:val="24"/>
                <w:szCs w:val="24"/>
              </w:rPr>
            </w:pPr>
            <w:r>
              <w:rPr>
                <w:sz w:val="24"/>
                <w:szCs w:val="24"/>
              </w:rPr>
              <w:lastRenderedPageBreak/>
              <w:t>- работа с учебной, научной и справочной литературой;</w:t>
            </w:r>
          </w:p>
          <w:p w14:paraId="04037E07" w14:textId="77777777" w:rsidR="00254A72" w:rsidRDefault="00BA3402">
            <w:pPr>
              <w:spacing w:line="276" w:lineRule="auto"/>
              <w:rPr>
                <w:sz w:val="24"/>
                <w:szCs w:val="24"/>
              </w:rPr>
            </w:pPr>
            <w:r>
              <w:rPr>
                <w:sz w:val="24"/>
                <w:szCs w:val="24"/>
              </w:rPr>
              <w:t xml:space="preserve">- подготовка </w:t>
            </w:r>
            <w:r>
              <w:rPr>
                <w:sz w:val="24"/>
                <w:szCs w:val="24"/>
              </w:rPr>
              <w:lastRenderedPageBreak/>
              <w:t>докладов;</w:t>
            </w:r>
          </w:p>
          <w:p w14:paraId="15067649" w14:textId="77777777" w:rsidR="00254A72" w:rsidRDefault="00BA3402">
            <w:pPr>
              <w:jc w:val="both"/>
              <w:rPr>
                <w:sz w:val="22"/>
                <w:szCs w:val="22"/>
              </w:rPr>
            </w:pPr>
            <w:r>
              <w:rPr>
                <w:sz w:val="24"/>
                <w:szCs w:val="24"/>
              </w:rPr>
              <w:t>-подготовка презентаций</w:t>
            </w:r>
          </w:p>
        </w:tc>
      </w:tr>
      <w:tr w:rsidR="00254A72" w14:paraId="4681511B" w14:textId="77777777">
        <w:tc>
          <w:tcPr>
            <w:tcW w:w="580" w:type="dxa"/>
          </w:tcPr>
          <w:p w14:paraId="49DD9AC3" w14:textId="77777777" w:rsidR="00254A72" w:rsidRDefault="00BA3402">
            <w:pPr>
              <w:jc w:val="both"/>
              <w:rPr>
                <w:sz w:val="22"/>
                <w:szCs w:val="22"/>
              </w:rPr>
            </w:pPr>
            <w:r>
              <w:rPr>
                <w:sz w:val="22"/>
                <w:szCs w:val="22"/>
              </w:rPr>
              <w:lastRenderedPageBreak/>
              <w:t>8</w:t>
            </w:r>
          </w:p>
        </w:tc>
        <w:tc>
          <w:tcPr>
            <w:tcW w:w="2598" w:type="dxa"/>
            <w:tcBorders>
              <w:top w:val="single" w:sz="4" w:space="0" w:color="000000"/>
              <w:left w:val="single" w:sz="4" w:space="0" w:color="000000"/>
              <w:bottom w:val="single" w:sz="4" w:space="0" w:color="000000"/>
            </w:tcBorders>
          </w:tcPr>
          <w:p w14:paraId="5586F71E" w14:textId="77777777" w:rsidR="00254A72" w:rsidRDefault="00BA3402">
            <w:pPr>
              <w:widowControl/>
              <w:autoSpaceDE/>
              <w:autoSpaceDN/>
              <w:adjustRightInd/>
              <w:rPr>
                <w:rFonts w:eastAsia="Calibri"/>
                <w:bCs/>
                <w:sz w:val="24"/>
                <w:szCs w:val="24"/>
                <w:lang w:eastAsia="en-US"/>
              </w:rPr>
            </w:pPr>
            <w:r>
              <w:rPr>
                <w:rFonts w:eastAsia="Calibri"/>
                <w:bCs/>
                <w:sz w:val="24"/>
                <w:szCs w:val="24"/>
                <w:lang w:eastAsia="en-US"/>
              </w:rPr>
              <w:t xml:space="preserve">Тема 8. </w:t>
            </w:r>
          </w:p>
          <w:p w14:paraId="35C3104B" w14:textId="77777777" w:rsidR="00254A72" w:rsidRDefault="00BA3402">
            <w:pPr>
              <w:jc w:val="both"/>
              <w:rPr>
                <w:sz w:val="22"/>
                <w:szCs w:val="22"/>
              </w:rPr>
            </w:pPr>
            <w:r>
              <w:rPr>
                <w:rFonts w:eastAsia="Calibri"/>
                <w:bCs/>
                <w:sz w:val="24"/>
                <w:szCs w:val="24"/>
                <w:lang w:eastAsia="en-US"/>
              </w:rPr>
              <w:lastRenderedPageBreak/>
              <w:t>Противодействие иностранным техническим разведкам и контроль в области технической защиты информации</w:t>
            </w:r>
          </w:p>
        </w:tc>
        <w:tc>
          <w:tcPr>
            <w:tcW w:w="4601" w:type="dxa"/>
            <w:tcBorders>
              <w:bottom w:val="single" w:sz="4" w:space="0" w:color="auto"/>
            </w:tcBorders>
          </w:tcPr>
          <w:p w14:paraId="1754D149" w14:textId="77777777" w:rsidR="00254A72" w:rsidRDefault="00BA3402">
            <w:pPr>
              <w:numPr>
                <w:ilvl w:val="0"/>
                <w:numId w:val="5"/>
              </w:numPr>
              <w:jc w:val="both"/>
              <w:rPr>
                <w:sz w:val="24"/>
                <w:szCs w:val="24"/>
              </w:rPr>
            </w:pPr>
            <w:r>
              <w:rPr>
                <w:sz w:val="28"/>
                <w:szCs w:val="28"/>
              </w:rPr>
              <w:lastRenderedPageBreak/>
              <w:t>Т</w:t>
            </w:r>
            <w:r>
              <w:rPr>
                <w:sz w:val="24"/>
                <w:szCs w:val="24"/>
              </w:rPr>
              <w:t xml:space="preserve">ехническая разведка как объект </w:t>
            </w:r>
            <w:r>
              <w:rPr>
                <w:sz w:val="24"/>
                <w:szCs w:val="24"/>
              </w:rPr>
              <w:lastRenderedPageBreak/>
              <w:t xml:space="preserve">изучения. </w:t>
            </w:r>
          </w:p>
          <w:p w14:paraId="2BED8E4D" w14:textId="77777777" w:rsidR="00254A72" w:rsidRDefault="00BA3402">
            <w:pPr>
              <w:numPr>
                <w:ilvl w:val="0"/>
                <w:numId w:val="5"/>
              </w:numPr>
              <w:jc w:val="both"/>
              <w:rPr>
                <w:sz w:val="24"/>
                <w:szCs w:val="24"/>
              </w:rPr>
            </w:pPr>
            <w:r>
              <w:rPr>
                <w:sz w:val="24"/>
                <w:szCs w:val="24"/>
              </w:rPr>
              <w:t>Виды и способы технической разведки.</w:t>
            </w:r>
          </w:p>
          <w:p w14:paraId="5378DCF7" w14:textId="77777777" w:rsidR="00254A72" w:rsidRDefault="00BA3402">
            <w:pPr>
              <w:numPr>
                <w:ilvl w:val="0"/>
                <w:numId w:val="5"/>
              </w:numPr>
              <w:jc w:val="both"/>
              <w:rPr>
                <w:sz w:val="24"/>
                <w:szCs w:val="24"/>
              </w:rPr>
            </w:pPr>
            <w:r>
              <w:rPr>
                <w:sz w:val="24"/>
                <w:szCs w:val="24"/>
              </w:rPr>
              <w:t xml:space="preserve">Особенности иностранной технической разведки.  </w:t>
            </w:r>
          </w:p>
          <w:p w14:paraId="5EC1C406" w14:textId="77777777" w:rsidR="00254A72" w:rsidRDefault="00BA3402">
            <w:pPr>
              <w:numPr>
                <w:ilvl w:val="0"/>
                <w:numId w:val="5"/>
              </w:numPr>
              <w:jc w:val="both"/>
              <w:rPr>
                <w:sz w:val="24"/>
                <w:szCs w:val="24"/>
              </w:rPr>
            </w:pPr>
            <w:r>
              <w:rPr>
                <w:sz w:val="24"/>
                <w:szCs w:val="24"/>
              </w:rPr>
              <w:t xml:space="preserve">Общая характеристика методов и средств технической разведки. </w:t>
            </w:r>
          </w:p>
          <w:p w14:paraId="4A8A0148" w14:textId="77777777" w:rsidR="00254A72" w:rsidRDefault="00BA3402">
            <w:pPr>
              <w:numPr>
                <w:ilvl w:val="0"/>
                <w:numId w:val="5"/>
              </w:numPr>
              <w:jc w:val="both"/>
              <w:rPr>
                <w:sz w:val="24"/>
                <w:szCs w:val="24"/>
              </w:rPr>
            </w:pPr>
            <w:r>
              <w:rPr>
                <w:sz w:val="24"/>
                <w:szCs w:val="24"/>
              </w:rPr>
              <w:t xml:space="preserve">Классификация технических средств разведки. </w:t>
            </w:r>
          </w:p>
          <w:p w14:paraId="2B5FFE99" w14:textId="77777777" w:rsidR="00254A72" w:rsidRDefault="00BA3402">
            <w:pPr>
              <w:numPr>
                <w:ilvl w:val="0"/>
                <w:numId w:val="5"/>
              </w:numPr>
              <w:jc w:val="both"/>
              <w:rPr>
                <w:sz w:val="24"/>
                <w:szCs w:val="24"/>
              </w:rPr>
            </w:pPr>
            <w:r>
              <w:rPr>
                <w:sz w:val="24"/>
                <w:szCs w:val="24"/>
              </w:rPr>
              <w:t xml:space="preserve">Классификация средств технической разведки по физической природе носителя информации. </w:t>
            </w:r>
          </w:p>
          <w:p w14:paraId="1CB70C73" w14:textId="77777777" w:rsidR="00254A72" w:rsidRDefault="00BA3402">
            <w:pPr>
              <w:numPr>
                <w:ilvl w:val="0"/>
                <w:numId w:val="5"/>
              </w:numPr>
              <w:jc w:val="both"/>
              <w:rPr>
                <w:sz w:val="24"/>
                <w:szCs w:val="24"/>
              </w:rPr>
            </w:pPr>
            <w:r>
              <w:rPr>
                <w:sz w:val="24"/>
                <w:szCs w:val="24"/>
              </w:rPr>
              <w:t xml:space="preserve">Акустические закладные устройства. </w:t>
            </w:r>
          </w:p>
          <w:p w14:paraId="35655B97" w14:textId="77777777" w:rsidR="00254A72" w:rsidRDefault="00BA3402">
            <w:pPr>
              <w:numPr>
                <w:ilvl w:val="0"/>
                <w:numId w:val="5"/>
              </w:numPr>
              <w:jc w:val="both"/>
              <w:rPr>
                <w:sz w:val="24"/>
                <w:szCs w:val="24"/>
              </w:rPr>
            </w:pPr>
            <w:r>
              <w:rPr>
                <w:sz w:val="24"/>
                <w:szCs w:val="24"/>
              </w:rPr>
              <w:t xml:space="preserve">Оптические закладные устройства. </w:t>
            </w:r>
          </w:p>
          <w:p w14:paraId="0C777218" w14:textId="77777777" w:rsidR="00254A72" w:rsidRDefault="00BA3402">
            <w:pPr>
              <w:numPr>
                <w:ilvl w:val="0"/>
                <w:numId w:val="5"/>
              </w:numPr>
              <w:jc w:val="both"/>
              <w:rPr>
                <w:sz w:val="24"/>
                <w:szCs w:val="24"/>
              </w:rPr>
            </w:pPr>
            <w:r>
              <w:rPr>
                <w:sz w:val="24"/>
                <w:szCs w:val="24"/>
              </w:rPr>
              <w:t xml:space="preserve">Радиационные закладные устройства. </w:t>
            </w:r>
          </w:p>
          <w:p w14:paraId="5D60CC12" w14:textId="77777777" w:rsidR="00254A72" w:rsidRDefault="00BA3402">
            <w:pPr>
              <w:numPr>
                <w:ilvl w:val="0"/>
                <w:numId w:val="5"/>
              </w:numPr>
              <w:jc w:val="both"/>
              <w:rPr>
                <w:sz w:val="24"/>
                <w:szCs w:val="24"/>
              </w:rPr>
            </w:pPr>
            <w:r>
              <w:rPr>
                <w:sz w:val="24"/>
                <w:szCs w:val="24"/>
              </w:rPr>
              <w:t xml:space="preserve">Характеристика методов и средств технической разведки: подслушивание, наблюдение, перехват. </w:t>
            </w:r>
          </w:p>
          <w:p w14:paraId="6581C812" w14:textId="77777777" w:rsidR="00254A72" w:rsidRDefault="00BA3402">
            <w:pPr>
              <w:numPr>
                <w:ilvl w:val="0"/>
                <w:numId w:val="5"/>
              </w:numPr>
              <w:jc w:val="both"/>
              <w:rPr>
                <w:sz w:val="24"/>
                <w:szCs w:val="24"/>
              </w:rPr>
            </w:pPr>
            <w:r>
              <w:rPr>
                <w:sz w:val="24"/>
                <w:szCs w:val="24"/>
              </w:rPr>
              <w:t xml:space="preserve">Средства технической разведки, размещаемые на воздушных и космических носителях. </w:t>
            </w:r>
          </w:p>
          <w:p w14:paraId="3EE54C35" w14:textId="77777777" w:rsidR="00254A72" w:rsidRDefault="00BA3402">
            <w:pPr>
              <w:numPr>
                <w:ilvl w:val="0"/>
                <w:numId w:val="5"/>
              </w:numPr>
              <w:jc w:val="both"/>
              <w:rPr>
                <w:sz w:val="24"/>
                <w:szCs w:val="24"/>
              </w:rPr>
            </w:pPr>
            <w:r>
              <w:rPr>
                <w:sz w:val="24"/>
                <w:szCs w:val="24"/>
              </w:rPr>
              <w:t xml:space="preserve">Стационарная и мобильная аппаратура. </w:t>
            </w:r>
          </w:p>
          <w:p w14:paraId="7DA955C8" w14:textId="77777777" w:rsidR="00254A72" w:rsidRDefault="00BA3402">
            <w:pPr>
              <w:numPr>
                <w:ilvl w:val="0"/>
                <w:numId w:val="5"/>
              </w:numPr>
              <w:jc w:val="both"/>
              <w:rPr>
                <w:sz w:val="24"/>
                <w:szCs w:val="24"/>
              </w:rPr>
            </w:pPr>
            <w:r>
              <w:rPr>
                <w:sz w:val="24"/>
                <w:szCs w:val="24"/>
              </w:rPr>
              <w:t xml:space="preserve">Носимая портативная аппаратура. </w:t>
            </w:r>
          </w:p>
          <w:p w14:paraId="644CD343" w14:textId="77777777" w:rsidR="00254A72" w:rsidRDefault="00BA3402">
            <w:pPr>
              <w:numPr>
                <w:ilvl w:val="0"/>
                <w:numId w:val="5"/>
              </w:numPr>
              <w:jc w:val="both"/>
              <w:rPr>
                <w:sz w:val="24"/>
                <w:szCs w:val="24"/>
              </w:rPr>
            </w:pPr>
            <w:r>
              <w:rPr>
                <w:sz w:val="24"/>
                <w:szCs w:val="24"/>
              </w:rPr>
              <w:t xml:space="preserve">Прослушивающая аппаратура. </w:t>
            </w:r>
          </w:p>
          <w:p w14:paraId="7251AA0C" w14:textId="77777777" w:rsidR="00254A72" w:rsidRDefault="00BA3402">
            <w:pPr>
              <w:numPr>
                <w:ilvl w:val="0"/>
                <w:numId w:val="5"/>
              </w:numPr>
              <w:jc w:val="both"/>
              <w:rPr>
                <w:sz w:val="24"/>
                <w:szCs w:val="24"/>
              </w:rPr>
            </w:pPr>
            <w:r>
              <w:rPr>
                <w:sz w:val="24"/>
                <w:szCs w:val="24"/>
              </w:rPr>
              <w:t xml:space="preserve">Волоконно-оптическая аппаратура. </w:t>
            </w:r>
          </w:p>
          <w:p w14:paraId="41F5801A" w14:textId="77777777" w:rsidR="00254A72" w:rsidRDefault="00BA3402">
            <w:pPr>
              <w:numPr>
                <w:ilvl w:val="0"/>
                <w:numId w:val="5"/>
              </w:numPr>
              <w:jc w:val="both"/>
              <w:rPr>
                <w:sz w:val="24"/>
                <w:szCs w:val="24"/>
              </w:rPr>
            </w:pPr>
            <w:r>
              <w:rPr>
                <w:sz w:val="24"/>
                <w:szCs w:val="24"/>
              </w:rPr>
              <w:t>Общая характеристика радиационной и химической разведки.</w:t>
            </w:r>
          </w:p>
          <w:p w14:paraId="02403519" w14:textId="77777777" w:rsidR="00254A72" w:rsidRDefault="00BA3402">
            <w:pPr>
              <w:numPr>
                <w:ilvl w:val="0"/>
                <w:numId w:val="5"/>
              </w:numPr>
              <w:jc w:val="both"/>
              <w:rPr>
                <w:sz w:val="24"/>
                <w:szCs w:val="24"/>
              </w:rPr>
            </w:pPr>
            <w:r>
              <w:rPr>
                <w:sz w:val="24"/>
                <w:szCs w:val="24"/>
              </w:rPr>
              <w:t xml:space="preserve">Приборы радиационной разведки. </w:t>
            </w:r>
          </w:p>
          <w:p w14:paraId="7441B6C7" w14:textId="77777777" w:rsidR="00254A72" w:rsidRDefault="00BA3402">
            <w:pPr>
              <w:numPr>
                <w:ilvl w:val="0"/>
                <w:numId w:val="5"/>
              </w:numPr>
              <w:jc w:val="both"/>
              <w:rPr>
                <w:sz w:val="24"/>
                <w:szCs w:val="24"/>
              </w:rPr>
            </w:pPr>
            <w:r>
              <w:rPr>
                <w:sz w:val="24"/>
                <w:szCs w:val="24"/>
              </w:rPr>
              <w:t xml:space="preserve">Приборы химической разведки. </w:t>
            </w:r>
          </w:p>
          <w:p w14:paraId="180DE111" w14:textId="77777777" w:rsidR="00254A72" w:rsidRDefault="00BA3402">
            <w:pPr>
              <w:numPr>
                <w:ilvl w:val="0"/>
                <w:numId w:val="5"/>
              </w:numPr>
              <w:jc w:val="both"/>
              <w:rPr>
                <w:sz w:val="24"/>
                <w:szCs w:val="24"/>
              </w:rPr>
            </w:pPr>
            <w:r>
              <w:rPr>
                <w:sz w:val="24"/>
                <w:szCs w:val="24"/>
              </w:rPr>
              <w:t xml:space="preserve">Общая характеристика оптической, радиоэлектронной и акустической разведки. </w:t>
            </w:r>
          </w:p>
          <w:p w14:paraId="677FFB73" w14:textId="77777777" w:rsidR="00254A72" w:rsidRDefault="00BA3402">
            <w:pPr>
              <w:numPr>
                <w:ilvl w:val="0"/>
                <w:numId w:val="5"/>
              </w:numPr>
              <w:jc w:val="both"/>
              <w:rPr>
                <w:sz w:val="24"/>
                <w:szCs w:val="24"/>
              </w:rPr>
            </w:pPr>
            <w:r>
              <w:rPr>
                <w:sz w:val="24"/>
                <w:szCs w:val="24"/>
              </w:rPr>
              <w:t xml:space="preserve">Характеристика мероприятий по противодействию иностранным техническим разведкам. </w:t>
            </w:r>
          </w:p>
          <w:p w14:paraId="33DE6669" w14:textId="77777777" w:rsidR="00254A72" w:rsidRDefault="00BA3402">
            <w:pPr>
              <w:numPr>
                <w:ilvl w:val="0"/>
                <w:numId w:val="5"/>
              </w:numPr>
              <w:jc w:val="both"/>
              <w:rPr>
                <w:sz w:val="22"/>
                <w:szCs w:val="22"/>
              </w:rPr>
            </w:pPr>
            <w:r>
              <w:rPr>
                <w:sz w:val="24"/>
                <w:szCs w:val="24"/>
              </w:rPr>
              <w:t xml:space="preserve">Технологии контроля в области технической защиты информации по противодействию иностранным техническим разведкам. </w:t>
            </w:r>
          </w:p>
        </w:tc>
        <w:tc>
          <w:tcPr>
            <w:tcW w:w="2139" w:type="dxa"/>
          </w:tcPr>
          <w:p w14:paraId="760B98BE" w14:textId="77777777" w:rsidR="00254A72" w:rsidRDefault="00BA3402">
            <w:pPr>
              <w:spacing w:line="276" w:lineRule="auto"/>
              <w:rPr>
                <w:sz w:val="24"/>
                <w:szCs w:val="24"/>
              </w:rPr>
            </w:pPr>
            <w:r>
              <w:rPr>
                <w:sz w:val="24"/>
                <w:szCs w:val="24"/>
              </w:rPr>
              <w:lastRenderedPageBreak/>
              <w:t xml:space="preserve">- работа с </w:t>
            </w:r>
            <w:r>
              <w:rPr>
                <w:sz w:val="24"/>
                <w:szCs w:val="24"/>
              </w:rPr>
              <w:lastRenderedPageBreak/>
              <w:t>учебной, научной и справочной литературой;</w:t>
            </w:r>
          </w:p>
          <w:p w14:paraId="35EF9F9E" w14:textId="77777777" w:rsidR="00254A72" w:rsidRDefault="00BA3402">
            <w:pPr>
              <w:spacing w:line="276" w:lineRule="auto"/>
              <w:rPr>
                <w:sz w:val="24"/>
                <w:szCs w:val="24"/>
              </w:rPr>
            </w:pPr>
            <w:r>
              <w:rPr>
                <w:sz w:val="24"/>
                <w:szCs w:val="24"/>
              </w:rPr>
              <w:t>- подготовка докладов;</w:t>
            </w:r>
          </w:p>
          <w:p w14:paraId="44CB4E22" w14:textId="77777777" w:rsidR="00254A72" w:rsidRDefault="00BA3402">
            <w:pPr>
              <w:jc w:val="both"/>
              <w:rPr>
                <w:sz w:val="22"/>
                <w:szCs w:val="22"/>
              </w:rPr>
            </w:pPr>
            <w:r>
              <w:rPr>
                <w:sz w:val="24"/>
                <w:szCs w:val="24"/>
              </w:rPr>
              <w:t>-подготовка презентаций</w:t>
            </w:r>
          </w:p>
        </w:tc>
      </w:tr>
    </w:tbl>
    <w:p w14:paraId="6A116215" w14:textId="77777777" w:rsidR="00254A72" w:rsidRDefault="00254A72">
      <w:pPr>
        <w:ind w:firstLine="709"/>
        <w:jc w:val="both"/>
        <w:rPr>
          <w:sz w:val="28"/>
          <w:szCs w:val="28"/>
        </w:rPr>
      </w:pPr>
    </w:p>
    <w:p w14:paraId="37ECA156" w14:textId="5B95A80B" w:rsidR="00254A72" w:rsidRDefault="00BA3402">
      <w:pPr>
        <w:pStyle w:val="2"/>
        <w:ind w:firstLine="709"/>
        <w:jc w:val="both"/>
        <w:rPr>
          <w:rFonts w:ascii="Times New Roman" w:hAnsi="Times New Roman" w:cs="Times New Roman"/>
          <w:b/>
          <w:color w:val="auto"/>
          <w:sz w:val="28"/>
          <w:szCs w:val="28"/>
        </w:rPr>
      </w:pPr>
      <w:bookmarkStart w:id="16" w:name="_Toc152352848"/>
      <w:r>
        <w:rPr>
          <w:rFonts w:ascii="Times New Roman" w:hAnsi="Times New Roman" w:cs="Times New Roman"/>
          <w:b/>
          <w:color w:val="auto"/>
          <w:sz w:val="28"/>
          <w:szCs w:val="28"/>
        </w:rPr>
        <w:t>6.2. Перечень вопросов, заданий, тем для подготовки к текущему контролю</w:t>
      </w:r>
      <w:bookmarkEnd w:id="16"/>
    </w:p>
    <w:p w14:paraId="175C8F68" w14:textId="77777777" w:rsidR="00B208D8" w:rsidRPr="00B208D8" w:rsidRDefault="00B208D8" w:rsidP="00B208D8"/>
    <w:p w14:paraId="0BF634B1" w14:textId="77777777" w:rsidR="00254A72" w:rsidRDefault="00BA3402">
      <w:pPr>
        <w:widowControl/>
        <w:tabs>
          <w:tab w:val="left" w:pos="1560"/>
        </w:tabs>
        <w:autoSpaceDE/>
        <w:autoSpaceDN/>
        <w:adjustRightInd/>
        <w:ind w:firstLine="567"/>
        <w:jc w:val="both"/>
        <w:rPr>
          <w:rFonts w:eastAsia="MS Mincho"/>
          <w:bCs/>
          <w:i/>
          <w:iCs/>
          <w:sz w:val="28"/>
          <w:szCs w:val="28"/>
          <w:lang w:eastAsia="ja-JP"/>
        </w:rPr>
      </w:pPr>
      <w:r>
        <w:rPr>
          <w:rFonts w:eastAsia="MS Mincho"/>
          <w:bCs/>
          <w:i/>
          <w:iCs/>
          <w:sz w:val="28"/>
          <w:szCs w:val="28"/>
          <w:lang w:eastAsia="ja-JP"/>
        </w:rPr>
        <w:t>Примерный перечень докладов и презентаций к ним по темам занятий:</w:t>
      </w:r>
    </w:p>
    <w:p w14:paraId="7F50129C"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Актуальные вопросы, тренды, перспективы криптографической и технической защиты информации.</w:t>
      </w:r>
    </w:p>
    <w:p w14:paraId="3DE6E03C"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Российское законодательство и нормативные правовые акты в части правового обеспечения криптографической и технической защиты информации.</w:t>
      </w:r>
    </w:p>
    <w:p w14:paraId="5D35377C"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Защищаемые объекты и их свойства. Место технической защиты в системе комплексной защиты информации.</w:t>
      </w:r>
    </w:p>
    <w:p w14:paraId="5D9E7A25"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lastRenderedPageBreak/>
        <w:t>Особенности организационных основ технической защиты информации.</w:t>
      </w:r>
    </w:p>
    <w:p w14:paraId="23C0BF13"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Правовое регулирование информационной безопасности в системе российского информационного права.</w:t>
      </w:r>
    </w:p>
    <w:p w14:paraId="346F0961"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Организационно-правовые проблемы международной информационной безопасности.</w:t>
      </w:r>
    </w:p>
    <w:p w14:paraId="22C7A109"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Государственная система технической защиты информации и контроль ее эффективности. Особенности организационно-правового обеспечения технической защиты информационных систем.</w:t>
      </w:r>
    </w:p>
    <w:p w14:paraId="5F79A518"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Требования государственных стандартов, ФСТЭК и ФСБ России в области организации криптографической и технической защиты информации.</w:t>
      </w:r>
    </w:p>
    <w:p w14:paraId="58BF66DA" w14:textId="77777777" w:rsidR="00254A72" w:rsidRDefault="00BA3402">
      <w:pPr>
        <w:widowControl/>
        <w:numPr>
          <w:ilvl w:val="0"/>
          <w:numId w:val="6"/>
        </w:numPr>
        <w:tabs>
          <w:tab w:val="left" w:pos="851"/>
          <w:tab w:val="left" w:pos="993"/>
          <w:tab w:val="left" w:pos="1560"/>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Системный подход к технической защите информации.</w:t>
      </w:r>
    </w:p>
    <w:p w14:paraId="41D9B0EE"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Технические механизмы обнаружения, приема, обработки и передачи информации.</w:t>
      </w:r>
    </w:p>
    <w:p w14:paraId="57657E57"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sz w:val="28"/>
          <w:szCs w:val="28"/>
        </w:rPr>
        <w:t>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программно-аппаратных средств.</w:t>
      </w:r>
    </w:p>
    <w:p w14:paraId="6BACAE50"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sz w:val="28"/>
          <w:szCs w:val="28"/>
        </w:rPr>
        <w:t xml:space="preserve"> Технические средства охраны и контроля доступа.</w:t>
      </w:r>
    </w:p>
    <w:p w14:paraId="5AA823AE"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sz w:val="28"/>
          <w:szCs w:val="28"/>
        </w:rPr>
        <w:t xml:space="preserve"> </w:t>
      </w:r>
      <w:r>
        <w:rPr>
          <w:rFonts w:eastAsia="Calibri"/>
          <w:bCs/>
          <w:sz w:val="28"/>
          <w:szCs w:val="28"/>
          <w:lang w:eastAsia="en-US"/>
        </w:rPr>
        <w:t>Видеонаблюдение в системе защиты объекта информатизации.</w:t>
      </w:r>
    </w:p>
    <w:p w14:paraId="7F6DA459"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Техническая защита информации от утечки по техническим каналам и уязвимостей программно-аппаратных средств.</w:t>
      </w:r>
    </w:p>
    <w:p w14:paraId="2C46D7E1"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rFonts w:eastAsia="MS Mincho"/>
          <w:bCs/>
          <w:sz w:val="28"/>
          <w:szCs w:val="28"/>
          <w:lang w:eastAsia="ja-JP"/>
        </w:rPr>
        <w:t xml:space="preserve"> Лицензирование и аккредитация деятельности в области технической защиты информации.</w:t>
      </w:r>
    </w:p>
    <w:p w14:paraId="34D49BCB"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sz w:val="28"/>
          <w:szCs w:val="28"/>
        </w:rPr>
        <w:t>Система сертификации ФСТЭК России. Функции ФСТЭК России в области сертификации.</w:t>
      </w:r>
    </w:p>
    <w:p w14:paraId="5B699868" w14:textId="77777777" w:rsidR="00254A72" w:rsidRDefault="00BA3402">
      <w:pPr>
        <w:widowControl/>
        <w:numPr>
          <w:ilvl w:val="0"/>
          <w:numId w:val="6"/>
        </w:numPr>
        <w:tabs>
          <w:tab w:val="left" w:pos="851"/>
          <w:tab w:val="left" w:pos="993"/>
          <w:tab w:val="left" w:pos="1418"/>
          <w:tab w:val="left" w:pos="1560"/>
          <w:tab w:val="left" w:pos="1843"/>
        </w:tabs>
        <w:autoSpaceDE/>
        <w:autoSpaceDN/>
        <w:adjustRightInd/>
        <w:spacing w:after="160" w:line="259" w:lineRule="auto"/>
        <w:ind w:left="0" w:firstLine="567"/>
        <w:contextualSpacing/>
        <w:jc w:val="both"/>
        <w:rPr>
          <w:rFonts w:eastAsia="MS Mincho"/>
          <w:bCs/>
          <w:sz w:val="28"/>
          <w:szCs w:val="28"/>
          <w:lang w:eastAsia="ja-JP"/>
        </w:rPr>
      </w:pPr>
      <w:r>
        <w:rPr>
          <w:sz w:val="28"/>
          <w:szCs w:val="28"/>
        </w:rPr>
        <w:t>Государственный контроль и надзор, инспекционный контроль за соблюдением правил аттестации и эксплуатации аттестованных объектов информатизации.</w:t>
      </w:r>
    </w:p>
    <w:p w14:paraId="7D08A991" w14:textId="77777777" w:rsidR="00254A72" w:rsidRDefault="00BA3402">
      <w:pPr>
        <w:widowControl/>
        <w:numPr>
          <w:ilvl w:val="0"/>
          <w:numId w:val="6"/>
        </w:numPr>
        <w:tabs>
          <w:tab w:val="left" w:pos="851"/>
          <w:tab w:val="left" w:pos="993"/>
          <w:tab w:val="left" w:pos="1560"/>
        </w:tabs>
        <w:autoSpaceDE/>
        <w:autoSpaceDN/>
        <w:adjustRightInd/>
        <w:ind w:left="0" w:firstLine="567"/>
        <w:contextualSpacing/>
        <w:jc w:val="both"/>
        <w:rPr>
          <w:rFonts w:eastAsia="MS Mincho"/>
          <w:sz w:val="28"/>
          <w:szCs w:val="28"/>
          <w:lang w:eastAsia="ja-JP"/>
        </w:rPr>
      </w:pPr>
      <w:r>
        <w:rPr>
          <w:sz w:val="28"/>
          <w:szCs w:val="28"/>
        </w:rPr>
        <w:t>Процедура поиска средств несанкционированного съема информации: проблемы и тенденции развития.</w:t>
      </w:r>
    </w:p>
    <w:p w14:paraId="505E0D12" w14:textId="77777777" w:rsidR="00254A72" w:rsidRDefault="00BA3402">
      <w:pPr>
        <w:widowControl/>
        <w:numPr>
          <w:ilvl w:val="0"/>
          <w:numId w:val="6"/>
        </w:numPr>
        <w:tabs>
          <w:tab w:val="left" w:pos="851"/>
          <w:tab w:val="left" w:pos="993"/>
          <w:tab w:val="left" w:pos="1560"/>
        </w:tabs>
        <w:autoSpaceDE/>
        <w:autoSpaceDN/>
        <w:adjustRightInd/>
        <w:ind w:left="0" w:firstLine="567"/>
        <w:contextualSpacing/>
        <w:jc w:val="both"/>
        <w:rPr>
          <w:sz w:val="28"/>
          <w:szCs w:val="28"/>
        </w:rPr>
      </w:pPr>
      <w:r>
        <w:rPr>
          <w:sz w:val="28"/>
          <w:szCs w:val="28"/>
        </w:rPr>
        <w:t xml:space="preserve">Моделирование каналов утечки информации (структурные, функциональные и информативные модели). </w:t>
      </w:r>
    </w:p>
    <w:p w14:paraId="43284CDF" w14:textId="77777777" w:rsidR="00254A72" w:rsidRDefault="00BA3402">
      <w:pPr>
        <w:widowControl/>
        <w:numPr>
          <w:ilvl w:val="0"/>
          <w:numId w:val="6"/>
        </w:numPr>
        <w:tabs>
          <w:tab w:val="left" w:pos="851"/>
          <w:tab w:val="left" w:pos="993"/>
          <w:tab w:val="left" w:pos="1560"/>
        </w:tabs>
        <w:autoSpaceDE/>
        <w:autoSpaceDN/>
        <w:adjustRightInd/>
        <w:ind w:left="0" w:firstLine="567"/>
        <w:contextualSpacing/>
        <w:jc w:val="both"/>
        <w:rPr>
          <w:rFonts w:eastAsia="MS Mincho"/>
          <w:sz w:val="28"/>
          <w:szCs w:val="28"/>
          <w:lang w:eastAsia="ja-JP"/>
        </w:rPr>
      </w:pPr>
      <w:r>
        <w:rPr>
          <w:sz w:val="28"/>
          <w:szCs w:val="28"/>
        </w:rPr>
        <w:t>Пространственная, функциональная и функциональная модель объектов защиты информации.</w:t>
      </w:r>
    </w:p>
    <w:p w14:paraId="7C19DEF9" w14:textId="77777777" w:rsidR="00254A72" w:rsidRDefault="00BA3402">
      <w:pPr>
        <w:widowControl/>
        <w:numPr>
          <w:ilvl w:val="0"/>
          <w:numId w:val="6"/>
        </w:numPr>
        <w:tabs>
          <w:tab w:val="left" w:pos="851"/>
          <w:tab w:val="left" w:pos="993"/>
          <w:tab w:val="left" w:pos="1560"/>
        </w:tabs>
        <w:autoSpaceDE/>
        <w:autoSpaceDN/>
        <w:adjustRightInd/>
        <w:ind w:left="0" w:firstLine="567"/>
        <w:contextualSpacing/>
        <w:jc w:val="both"/>
        <w:rPr>
          <w:sz w:val="28"/>
          <w:szCs w:val="28"/>
        </w:rPr>
      </w:pPr>
      <w:r>
        <w:rPr>
          <w:sz w:val="28"/>
          <w:szCs w:val="28"/>
        </w:rPr>
        <w:t>Технологии контроля в области технической защиты информации по противодействию иностранным техническим разведкам.</w:t>
      </w:r>
    </w:p>
    <w:p w14:paraId="3395FAA9" w14:textId="77777777" w:rsidR="00254A72" w:rsidRDefault="00254A72">
      <w:pPr>
        <w:widowControl/>
        <w:tabs>
          <w:tab w:val="left" w:pos="851"/>
          <w:tab w:val="left" w:pos="993"/>
          <w:tab w:val="left" w:pos="1560"/>
        </w:tabs>
        <w:autoSpaceDE/>
        <w:autoSpaceDN/>
        <w:adjustRightInd/>
        <w:ind w:firstLine="567"/>
        <w:contextualSpacing/>
        <w:jc w:val="both"/>
        <w:rPr>
          <w:rFonts w:eastAsia="MS Mincho"/>
          <w:bCs/>
          <w:i/>
          <w:iCs/>
          <w:sz w:val="28"/>
          <w:szCs w:val="28"/>
          <w:lang w:eastAsia="ja-JP"/>
        </w:rPr>
      </w:pPr>
    </w:p>
    <w:p w14:paraId="1BBDF858" w14:textId="77777777" w:rsidR="00254A72" w:rsidRDefault="00BA3402">
      <w:pPr>
        <w:widowControl/>
        <w:tabs>
          <w:tab w:val="left" w:pos="851"/>
          <w:tab w:val="left" w:pos="993"/>
          <w:tab w:val="left" w:pos="1560"/>
        </w:tabs>
        <w:autoSpaceDE/>
        <w:autoSpaceDN/>
        <w:adjustRightInd/>
        <w:ind w:firstLine="567"/>
        <w:contextualSpacing/>
        <w:jc w:val="both"/>
        <w:rPr>
          <w:rFonts w:eastAsia="MS Mincho"/>
          <w:bCs/>
          <w:i/>
          <w:iCs/>
          <w:sz w:val="28"/>
          <w:szCs w:val="28"/>
          <w:lang w:eastAsia="ja-JP"/>
        </w:rPr>
      </w:pPr>
      <w:r>
        <w:rPr>
          <w:rFonts w:eastAsia="MS Mincho"/>
          <w:bCs/>
          <w:i/>
          <w:iCs/>
          <w:sz w:val="28"/>
          <w:szCs w:val="28"/>
          <w:lang w:eastAsia="ja-JP"/>
        </w:rPr>
        <w:t>Перечень учебно-практических заданий по темам:</w:t>
      </w:r>
    </w:p>
    <w:p w14:paraId="61ECFE5D"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Перечислите и дайте характеристику российского законодательства и нормативных правовых актов в части правового обеспечения технической защиты информации.</w:t>
      </w:r>
    </w:p>
    <w:p w14:paraId="5BE7310A"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Разработайте модель угроз объекта защиты.</w:t>
      </w:r>
    </w:p>
    <w:p w14:paraId="4F51451E"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lastRenderedPageBreak/>
        <w:t>Опишите технологический процесс обработки информации на объекте информатизации.</w:t>
      </w:r>
    </w:p>
    <w:p w14:paraId="7BD56CBB"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Дайте характеристику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программно-аппаратных средств.</w:t>
      </w:r>
    </w:p>
    <w:p w14:paraId="45B94429"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Содержание Методических рекомендаций по технической защите информации.</w:t>
      </w:r>
    </w:p>
    <w:p w14:paraId="6F78A70B"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Процедура проектирования организационных моделей технической защиты.</w:t>
      </w:r>
    </w:p>
    <w:p w14:paraId="02AD3C26"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Состав технических средств охраны. Задачи, решаемые техническими средствами охраны в структуре информационной безопасности объекта.</w:t>
      </w:r>
    </w:p>
    <w:p w14:paraId="4AE927B0"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ab/>
        <w:t>Дате характеристику охранной сигнализации и охранного телевидения.</w:t>
      </w:r>
    </w:p>
    <w:p w14:paraId="6DA47962"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Системы опознавания по отпечаткам пальцев. Системы опознавания по голосу. Системы опознавания по почерку.  Система опознавания по геометрии рук.</w:t>
      </w:r>
    </w:p>
    <w:p w14:paraId="59D18B67"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Разработка инструкции о пропускном режиме.</w:t>
      </w:r>
    </w:p>
    <w:p w14:paraId="56DDD059"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Технология и процедура обеспечения безопасности и контроля доступа в местах пребывания людей и организациях кредитно-финансовой сферы.</w:t>
      </w:r>
    </w:p>
    <w:p w14:paraId="168ECFAF"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Контролируемая зона (зона видеоконтроля). Классификация систем охранного видео (телевидения).    </w:t>
      </w:r>
    </w:p>
    <w:p w14:paraId="7FC22EE2"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Технические характеристики камер видеонаблюдения.  </w:t>
      </w:r>
    </w:p>
    <w:p w14:paraId="578D8AC9"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Составные части структурной схемы сетевой видеокамеры.</w:t>
      </w:r>
    </w:p>
    <w:p w14:paraId="6C12366E"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Назначение, особенности функционирования, отличительные черты, структурная схема пожарного оборудования.</w:t>
      </w:r>
    </w:p>
    <w:p w14:paraId="11BF0C01"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Разработайте систему оповещения и управления эвакуацией людей при пожаре на объекте информатизации.</w:t>
      </w:r>
    </w:p>
    <w:p w14:paraId="693C4785"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Программные средства: операционные системы, системы управления базами данных, прикладное программное обеспечение.</w:t>
      </w:r>
    </w:p>
    <w:p w14:paraId="4890AC42"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Дайте характеристику системы и средств, непосредственно обрабатывающие конфиденциальную информацию.</w:t>
      </w:r>
    </w:p>
    <w:p w14:paraId="712D2BE0"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Перечислите основные средства технической защиты информации от утечки по техническим каналам.  </w:t>
      </w:r>
    </w:p>
    <w:p w14:paraId="6CF930A6"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Модель технической защиты акустических каналов информации. Акустические и вибрационные датчики.</w:t>
      </w:r>
    </w:p>
    <w:p w14:paraId="2ECC4F4F"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Активные и пассивные методы технической защиты информации.</w:t>
      </w:r>
    </w:p>
    <w:p w14:paraId="6F0B5F0A"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Технические средства для поиска работающих </w:t>
      </w:r>
      <w:proofErr w:type="spellStart"/>
      <w:r>
        <w:rPr>
          <w:rFonts w:eastAsia="MS Mincho"/>
          <w:bCs/>
          <w:sz w:val="28"/>
          <w:szCs w:val="28"/>
          <w:lang w:eastAsia="ja-JP"/>
        </w:rPr>
        <w:t>радиозакладок</w:t>
      </w:r>
      <w:proofErr w:type="spellEnd"/>
      <w:r>
        <w:rPr>
          <w:rFonts w:eastAsia="MS Mincho"/>
          <w:bCs/>
          <w:sz w:val="28"/>
          <w:szCs w:val="28"/>
          <w:lang w:eastAsia="ja-JP"/>
        </w:rPr>
        <w:t xml:space="preserve">.  </w:t>
      </w:r>
    </w:p>
    <w:p w14:paraId="2249FE91"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Моделирование объектов защиты информации с использованием технических средств.   </w:t>
      </w:r>
    </w:p>
    <w:p w14:paraId="0BB7C4F0"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Проект структуры системы лицензирования в области технической защиты информации.</w:t>
      </w:r>
    </w:p>
    <w:p w14:paraId="240AF0DF"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lastRenderedPageBreak/>
        <w:t xml:space="preserve">Разработайте алгоритм подачи заявления на лицензирование деятельности в области технической защиты информации.  </w:t>
      </w:r>
    </w:p>
    <w:p w14:paraId="52C77201"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Критерии оценки по требованиям безопасности. Техническое задание. Задание по безопасности.</w:t>
      </w:r>
    </w:p>
    <w:p w14:paraId="486D65C8"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Порядок проведения сертификации автоматизированных систем. Подача заявки на сертификацию. Принятие решения о проведении сертификации автоматизированных систем.</w:t>
      </w:r>
    </w:p>
    <w:p w14:paraId="27E68632"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Оформление экспертного заключения по результатам сертификации средства защиты информации и проекта сертификата соответствия.</w:t>
      </w:r>
    </w:p>
    <w:p w14:paraId="51B6EC27"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Технология защиты конфиденциальной информации при эксплуатации автономных ПЭВМ.</w:t>
      </w:r>
    </w:p>
    <w:p w14:paraId="718E72A6"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Моделирование технической защиты каналов утечки информации.</w:t>
      </w:r>
    </w:p>
    <w:p w14:paraId="00D14C62"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Технология эксплуатации автоматизированных систем при межсетевом взаимодействии.</w:t>
      </w:r>
    </w:p>
    <w:p w14:paraId="786C0BAA"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sz w:val="28"/>
          <w:szCs w:val="28"/>
        </w:rPr>
      </w:pPr>
      <w:r>
        <w:rPr>
          <w:rFonts w:eastAsia="MS Mincho"/>
          <w:bCs/>
          <w:sz w:val="28"/>
          <w:szCs w:val="28"/>
          <w:lang w:eastAsia="ja-JP"/>
        </w:rPr>
        <w:t>Т</w:t>
      </w:r>
      <w:r>
        <w:rPr>
          <w:sz w:val="28"/>
          <w:szCs w:val="28"/>
        </w:rPr>
        <w:t xml:space="preserve">ехнологии поиска средств несанкционированного съема информации. </w:t>
      </w:r>
    </w:p>
    <w:p w14:paraId="64085E36"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sz w:val="28"/>
          <w:szCs w:val="28"/>
        </w:rPr>
      </w:pPr>
      <w:r>
        <w:rPr>
          <w:sz w:val="28"/>
          <w:szCs w:val="28"/>
        </w:rPr>
        <w:t xml:space="preserve">Поиск уязвимостей в системе программно-аппаратной защите информации. </w:t>
      </w:r>
    </w:p>
    <w:p w14:paraId="301320C0"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rFonts w:eastAsia="MS Mincho"/>
          <w:bCs/>
          <w:sz w:val="28"/>
          <w:szCs w:val="28"/>
          <w:lang w:eastAsia="ja-JP"/>
        </w:rPr>
      </w:pPr>
      <w:r>
        <w:rPr>
          <w:rFonts w:eastAsia="MS Mincho"/>
          <w:bCs/>
          <w:sz w:val="28"/>
          <w:szCs w:val="28"/>
          <w:lang w:eastAsia="ja-JP"/>
        </w:rPr>
        <w:t xml:space="preserve">Пространственная, функциональная и функциональная модель объектов защиты информации. </w:t>
      </w:r>
    </w:p>
    <w:p w14:paraId="68DC2523"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sz w:val="28"/>
          <w:szCs w:val="28"/>
        </w:rPr>
      </w:pPr>
      <w:r>
        <w:rPr>
          <w:rFonts w:eastAsia="MS Mincho"/>
          <w:bCs/>
          <w:sz w:val="28"/>
          <w:szCs w:val="28"/>
          <w:lang w:eastAsia="ja-JP"/>
        </w:rPr>
        <w:t>Р</w:t>
      </w:r>
      <w:r>
        <w:rPr>
          <w:sz w:val="28"/>
          <w:szCs w:val="28"/>
        </w:rPr>
        <w:t>иски и угрозы при проектировании модели объектов информатизации по технической защите информации.</w:t>
      </w:r>
    </w:p>
    <w:p w14:paraId="6089A32D"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sz w:val="28"/>
          <w:szCs w:val="28"/>
        </w:rPr>
      </w:pPr>
      <w:r>
        <w:rPr>
          <w:sz w:val="28"/>
          <w:szCs w:val="28"/>
        </w:rPr>
        <w:t xml:space="preserve">Характеристика методов и средств технической разведки: подслушивание, наблюдение, перехват. </w:t>
      </w:r>
    </w:p>
    <w:p w14:paraId="1B45F208" w14:textId="77777777" w:rsidR="00254A72" w:rsidRDefault="00BA3402">
      <w:pPr>
        <w:widowControl/>
        <w:numPr>
          <w:ilvl w:val="0"/>
          <w:numId w:val="7"/>
        </w:numPr>
        <w:tabs>
          <w:tab w:val="left" w:pos="851"/>
          <w:tab w:val="left" w:pos="993"/>
          <w:tab w:val="left" w:pos="1560"/>
        </w:tabs>
        <w:autoSpaceDE/>
        <w:autoSpaceDN/>
        <w:adjustRightInd/>
        <w:spacing w:after="160" w:line="259" w:lineRule="auto"/>
        <w:ind w:left="33" w:firstLine="567"/>
        <w:contextualSpacing/>
        <w:jc w:val="both"/>
        <w:rPr>
          <w:sz w:val="28"/>
          <w:szCs w:val="28"/>
        </w:rPr>
      </w:pPr>
      <w:r>
        <w:rPr>
          <w:sz w:val="28"/>
          <w:szCs w:val="28"/>
        </w:rPr>
        <w:t xml:space="preserve"> Технологии контроля в области технической защиты информации по противодействию иностранным техническим разведкам.</w:t>
      </w:r>
    </w:p>
    <w:p w14:paraId="6562D9F9" w14:textId="77777777" w:rsidR="00254A72" w:rsidRDefault="00254A72">
      <w:pPr>
        <w:widowControl/>
        <w:tabs>
          <w:tab w:val="left" w:pos="851"/>
          <w:tab w:val="left" w:pos="993"/>
          <w:tab w:val="left" w:pos="1560"/>
        </w:tabs>
        <w:autoSpaceDE/>
        <w:autoSpaceDN/>
        <w:adjustRightInd/>
        <w:spacing w:after="160" w:line="259" w:lineRule="auto"/>
        <w:ind w:left="600"/>
        <w:contextualSpacing/>
        <w:jc w:val="both"/>
        <w:rPr>
          <w:sz w:val="28"/>
          <w:szCs w:val="28"/>
        </w:rPr>
      </w:pPr>
    </w:p>
    <w:p w14:paraId="1C5100B9" w14:textId="77777777" w:rsidR="00254A72" w:rsidRDefault="00BA3402">
      <w:pPr>
        <w:widowControl/>
        <w:tabs>
          <w:tab w:val="left" w:pos="851"/>
          <w:tab w:val="left" w:pos="993"/>
          <w:tab w:val="left" w:pos="1560"/>
        </w:tabs>
        <w:autoSpaceDE/>
        <w:autoSpaceDN/>
        <w:adjustRightInd/>
        <w:spacing w:after="160" w:line="259" w:lineRule="auto"/>
        <w:ind w:firstLineChars="214" w:firstLine="599"/>
        <w:contextualSpacing/>
        <w:jc w:val="both"/>
        <w:rPr>
          <w:i/>
          <w:iCs/>
          <w:sz w:val="28"/>
          <w:szCs w:val="28"/>
        </w:rPr>
      </w:pPr>
      <w:r>
        <w:rPr>
          <w:i/>
          <w:iCs/>
          <w:sz w:val="28"/>
          <w:szCs w:val="28"/>
        </w:rPr>
        <w:t>Перечень проектов по технической защите информации в рамках учебно-практических заданий</w:t>
      </w:r>
    </w:p>
    <w:p w14:paraId="6A9575D2" w14:textId="77777777" w:rsidR="00254A72" w:rsidRDefault="00BA3402">
      <w:pPr>
        <w:widowControl/>
        <w:numPr>
          <w:ilvl w:val="0"/>
          <w:numId w:val="8"/>
        </w:numPr>
        <w:tabs>
          <w:tab w:val="left" w:pos="851"/>
          <w:tab w:val="left" w:pos="993"/>
          <w:tab w:val="left" w:pos="1560"/>
        </w:tabs>
        <w:autoSpaceDE/>
        <w:autoSpaceDN/>
        <w:adjustRightInd/>
        <w:spacing w:after="160" w:line="259" w:lineRule="auto"/>
        <w:ind w:left="8" w:firstLineChars="211" w:firstLine="591"/>
        <w:contextualSpacing/>
        <w:jc w:val="both"/>
        <w:rPr>
          <w:sz w:val="28"/>
          <w:szCs w:val="28"/>
        </w:rPr>
      </w:pPr>
      <w:r>
        <w:rPr>
          <w:sz w:val="28"/>
          <w:szCs w:val="28"/>
        </w:rPr>
        <w:t>Размещение технических средств охраны и контроля допуска на охраняемом режимном объекте.</w:t>
      </w:r>
    </w:p>
    <w:p w14:paraId="02D5F779" w14:textId="77777777" w:rsidR="00254A72" w:rsidRDefault="00BA3402">
      <w:pPr>
        <w:widowControl/>
        <w:numPr>
          <w:ilvl w:val="0"/>
          <w:numId w:val="8"/>
        </w:numPr>
        <w:tabs>
          <w:tab w:val="left" w:pos="851"/>
          <w:tab w:val="left" w:pos="993"/>
          <w:tab w:val="left" w:pos="1560"/>
        </w:tabs>
        <w:autoSpaceDE/>
        <w:autoSpaceDN/>
        <w:adjustRightInd/>
        <w:spacing w:after="160" w:line="259" w:lineRule="auto"/>
        <w:ind w:left="8" w:firstLineChars="211" w:firstLine="591"/>
        <w:contextualSpacing/>
        <w:jc w:val="both"/>
        <w:rPr>
          <w:sz w:val="28"/>
          <w:szCs w:val="28"/>
        </w:rPr>
      </w:pPr>
      <w:r>
        <w:rPr>
          <w:sz w:val="28"/>
          <w:szCs w:val="28"/>
        </w:rPr>
        <w:t>Система видеонаблюдения на охраняемом режимном объекте.</w:t>
      </w:r>
    </w:p>
    <w:p w14:paraId="65838BEF" w14:textId="77777777" w:rsidR="00254A72" w:rsidRDefault="00BA3402">
      <w:pPr>
        <w:widowControl/>
        <w:numPr>
          <w:ilvl w:val="0"/>
          <w:numId w:val="8"/>
        </w:numPr>
        <w:tabs>
          <w:tab w:val="left" w:pos="851"/>
          <w:tab w:val="left" w:pos="993"/>
          <w:tab w:val="left" w:pos="1560"/>
        </w:tabs>
        <w:autoSpaceDE/>
        <w:autoSpaceDN/>
        <w:adjustRightInd/>
        <w:spacing w:after="160" w:line="259" w:lineRule="auto"/>
        <w:ind w:left="8" w:firstLineChars="211" w:firstLine="591"/>
        <w:contextualSpacing/>
        <w:jc w:val="both"/>
        <w:rPr>
          <w:sz w:val="28"/>
          <w:szCs w:val="28"/>
        </w:rPr>
      </w:pPr>
      <w:r>
        <w:rPr>
          <w:sz w:val="28"/>
          <w:szCs w:val="28"/>
        </w:rPr>
        <w:t>Пожарная сигнализация в системе интегрированной защиты информации на охраняемом режимном объекте.</w:t>
      </w:r>
    </w:p>
    <w:p w14:paraId="029C4BC3" w14:textId="77777777" w:rsidR="00254A72" w:rsidRDefault="00BA3402">
      <w:pPr>
        <w:widowControl/>
        <w:numPr>
          <w:ilvl w:val="0"/>
          <w:numId w:val="8"/>
        </w:numPr>
        <w:tabs>
          <w:tab w:val="left" w:pos="851"/>
          <w:tab w:val="left" w:pos="993"/>
          <w:tab w:val="left" w:pos="1560"/>
        </w:tabs>
        <w:autoSpaceDE/>
        <w:autoSpaceDN/>
        <w:adjustRightInd/>
        <w:spacing w:after="160" w:line="259" w:lineRule="auto"/>
        <w:ind w:left="8" w:firstLineChars="211" w:firstLine="591"/>
        <w:contextualSpacing/>
        <w:jc w:val="both"/>
        <w:rPr>
          <w:sz w:val="28"/>
          <w:szCs w:val="28"/>
        </w:rPr>
      </w:pPr>
      <w:r>
        <w:rPr>
          <w:sz w:val="28"/>
          <w:szCs w:val="28"/>
        </w:rPr>
        <w:t>Лицензирование и сертификация средств технической защиты информации объекта информатизации.</w:t>
      </w:r>
    </w:p>
    <w:p w14:paraId="41132C97" w14:textId="77777777" w:rsidR="00254A72" w:rsidRDefault="00BA3402">
      <w:pPr>
        <w:widowControl/>
        <w:numPr>
          <w:ilvl w:val="0"/>
          <w:numId w:val="8"/>
        </w:numPr>
        <w:tabs>
          <w:tab w:val="left" w:pos="851"/>
          <w:tab w:val="left" w:pos="993"/>
          <w:tab w:val="left" w:pos="1560"/>
        </w:tabs>
        <w:autoSpaceDE/>
        <w:autoSpaceDN/>
        <w:adjustRightInd/>
        <w:spacing w:after="160" w:line="259" w:lineRule="auto"/>
        <w:ind w:left="8" w:firstLineChars="211" w:firstLine="591"/>
        <w:contextualSpacing/>
        <w:jc w:val="both"/>
        <w:rPr>
          <w:sz w:val="28"/>
          <w:szCs w:val="28"/>
        </w:rPr>
      </w:pPr>
      <w:r>
        <w:rPr>
          <w:sz w:val="28"/>
          <w:szCs w:val="28"/>
        </w:rPr>
        <w:t>Моделирование объектов информатизации по технической защите информации.</w:t>
      </w:r>
    </w:p>
    <w:p w14:paraId="17A271E7" w14:textId="77777777" w:rsidR="00254A72" w:rsidRDefault="00BA3402">
      <w:pPr>
        <w:pStyle w:val="af"/>
      </w:pPr>
      <w:r>
        <w:t>Примерный перечень практических заданий для проведения расчетно-аналитической работы:</w:t>
      </w:r>
    </w:p>
    <w:p w14:paraId="4DF87B9D"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lastRenderedPageBreak/>
        <w:t>1. Проведите расчёты и дайте оценку степени технической защищенности конфиденциальной акустической информации на объекте информатизации и разработайте предложения по обеспечению требуемого уровня её защищенности.</w:t>
      </w:r>
    </w:p>
    <w:p w14:paraId="50AB27ED"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Исходные данные для расчётов: защищаемое помещение расположено в правой угловой части здания и имеет три окна и две входные двери; правая боковая стена защищаемого помещения выходит в тупик, левая - смежная с кабинетом бухгалтерии; окна защищаемого помещения выходят на улицу, а двери – в общий коридор; площадь защищаемого помещения составляет 126 кв. метров; средние значения измерений, проведённые в контрольных точках с использованием генератора сигналов низкой частоты (при уровне тестового интегрированного акустического сигнала равен 85 дБ) и шумомера составляют:  стена с входными дверями – 55 дБ; правая боковая стена – 66 дБ; левая боковая стена – 32 дБ; внешняя стена здания с окнами – 38 дБ.</w:t>
      </w:r>
    </w:p>
    <w:p w14:paraId="51278C88"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2. Проведите расчёты и дайте предложения по технической защищенности конфиденциальной информации в переговорной комнате. </w:t>
      </w:r>
    </w:p>
    <w:p w14:paraId="75472AA6"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Исходные данные для расчётов: защищаемое помещение расположено в левой угловой части здания и имеет два окна и входную дверь; левая боковая стена защищаемого помещения выходит на улицу без транспорта, правая - смежная с кабинетом генерального директора; окна защищаемого помещения выходят на улицу с интенсивным движением транспорта, а дверь – в общий коридор;  площадь защищаемого помещения составляет 31 кв. метр; средние значения измерений, проеденные в контрольных точках с использованием генератора сигналов низкой частоты (при </w:t>
      </w:r>
      <w:proofErr w:type="spellStart"/>
      <w:r>
        <w:rPr>
          <w:rFonts w:eastAsia="Calibri"/>
          <w:bCs/>
          <w:sz w:val="28"/>
          <w:szCs w:val="28"/>
          <w:lang w:eastAsia="en-US"/>
        </w:rPr>
        <w:t>уровене</w:t>
      </w:r>
      <w:proofErr w:type="spellEnd"/>
      <w:r>
        <w:rPr>
          <w:rFonts w:eastAsia="Calibri"/>
          <w:bCs/>
          <w:sz w:val="28"/>
          <w:szCs w:val="28"/>
          <w:lang w:eastAsia="en-US"/>
        </w:rPr>
        <w:t xml:space="preserve"> тестового интегрированного акустического сигнала равен 80 дБ) и шумомера составляют: стена с входной дверью – 48 дБ; правая боковая стена – 40 дБ; левая боковая стена – 24 дБ;  внешняя стена здания с окнами – 42 дБ.</w:t>
      </w:r>
    </w:p>
    <w:p w14:paraId="463C1C10"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3. Перечислите возможности для расчётов утечки информации по гидроакустическому каналу гидроакустических преобразователей.</w:t>
      </w:r>
    </w:p>
    <w:p w14:paraId="0B0D7219"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4. Рассчитайте уровень помех, создаваемых системами </w:t>
      </w:r>
      <w:proofErr w:type="spellStart"/>
      <w:r>
        <w:rPr>
          <w:rFonts w:eastAsia="Calibri"/>
          <w:bCs/>
          <w:sz w:val="28"/>
          <w:szCs w:val="28"/>
          <w:lang w:eastAsia="en-US"/>
        </w:rPr>
        <w:t>виброакустического</w:t>
      </w:r>
      <w:proofErr w:type="spellEnd"/>
      <w:r>
        <w:rPr>
          <w:rFonts w:eastAsia="Calibri"/>
          <w:bCs/>
          <w:sz w:val="28"/>
          <w:szCs w:val="28"/>
          <w:lang w:eastAsia="en-US"/>
        </w:rPr>
        <w:t xml:space="preserve"> зашумления в строительных конструкциях.</w:t>
      </w:r>
    </w:p>
    <w:p w14:paraId="1DDEEC38"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5. Проведите расчёты и дайте обоснование о степени защищенности конфиденциальной акустической информации в помещении руководителя по информационной безопасности. </w:t>
      </w:r>
    </w:p>
    <w:p w14:paraId="0C18F098"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Исходные данные: защищаемое помещение имеет два окна и входную дверь; боковые стены защищаемого помещения смежные: справа с кабинетом генерального директора; слева с бухгалтерией; окна защищаемого помещения выходят во внутренний двор, а дверь – в общий коридор; площадь защищаемого помещения составляет 22 кв. метра; средние значения измерений, проведённые в контрольных точках с использованием генератора сигналов низкой частоты (при уровне тестового интегрированного акустического сигнала равен 75 дБ) и шумомера составляют: стена с входной дверью – 50 дБ; смежные боковые стены – 38 дБ; внешняя стена здания с окнами – 44 дБ.</w:t>
      </w:r>
    </w:p>
    <w:p w14:paraId="33D2BF4D"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lastRenderedPageBreak/>
        <w:t>6. Дайте характеристику конденсаторного и электретного микрофонов. Перечислите их возможности для расчётов проводных каналов утечки информации.</w:t>
      </w:r>
    </w:p>
    <w:p w14:paraId="3701BCC6"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7. Обоснуйте и приведите соответствующие расчёты по несанкционированному съёму информации при телефонном разговоре абонентов. </w:t>
      </w:r>
    </w:p>
    <w:p w14:paraId="58B3BC90"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8. Обоснуйте методы и проведите расчеты по пассивной защите от утечки информации по электромагнитному каналу.</w:t>
      </w:r>
    </w:p>
    <w:p w14:paraId="0255C8D7"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9. Проведите расчёты и дайте обоснование по обнаруживанию устройств, потребляющих ток из телефонной сети.</w:t>
      </w:r>
    </w:p>
    <w:p w14:paraId="3006A27E"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10. Обоснуйте и проведите соответствующие расчёты по обнаружению и технической защите информации по электросетевому каналу.</w:t>
      </w:r>
    </w:p>
    <w:p w14:paraId="09949312"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11. Руководством компании принято решение по оборудованию защищаемого помещения. Начальнику службы защиты информации предложено разработать рекомендации руководству компании по оборудованию защищаемого помещения для обеспечения защиты информации от утечки по акустическому каналу.</w:t>
      </w:r>
    </w:p>
    <w:p w14:paraId="23DAD51C"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Исходные данные: защищаемое помещение расположено в левой угловой части здания и имеет два окна и входную дверь; левая боковая бетонная стена защищаемого помещения выходит на улицу с транспортом, правая кирпичная стена - смежная с кабинетом генерального директора; окна защищаемого помещения выходят на улицу без транспорта, а дверь – в общий коридор;  площадь защищаемого помещения составляет 31 кв. метр; средние значения измерений, проведённые в контрольных точках с использованием генератора сигналов низкой частоты (уровень интегрированного акустического сигнала равен 70 дБ) и шумомера составляют: - кирпичная стена с входной дверью – 31 дБ; - правая боковая кирпичная стена – 38 дБ; - левая бетонная боковая стена – 26 дБ; - внешняя кирпичная стена здания с окнами – 36 дБ.</w:t>
      </w:r>
    </w:p>
    <w:p w14:paraId="1D2E5629"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12. Приведите расчёты и дайте обоснование по защите оптического канала утечки информации. Представьте структурную схему приборов ночного видения.</w:t>
      </w:r>
    </w:p>
    <w:p w14:paraId="15AC2535"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13. Дайте обоснование и характеристику технических средств, используемых для поиска средств несанкционированного съема информации на примере поисково-измерительного прибора </w:t>
      </w:r>
      <w:r>
        <w:rPr>
          <w:rFonts w:eastAsia="Calibri"/>
          <w:bCs/>
          <w:sz w:val="28"/>
          <w:szCs w:val="28"/>
          <w:lang w:val="en-US" w:eastAsia="en-US"/>
        </w:rPr>
        <w:t>ST</w:t>
      </w:r>
      <w:r>
        <w:rPr>
          <w:rFonts w:eastAsia="Calibri"/>
          <w:bCs/>
          <w:sz w:val="28"/>
          <w:szCs w:val="28"/>
          <w:lang w:eastAsia="en-US"/>
        </w:rPr>
        <w:t xml:space="preserve">-500 «Пиранья». </w:t>
      </w:r>
    </w:p>
    <w:p w14:paraId="081C3295"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 xml:space="preserve">14. Рассчитайте зону R2 и проведите оценку защищенности от утечки за счет ПЭМИ по следующим исходным данным: F - 65 [МГц]; K - 0,3; D - 2 [м]; r0 - 3 [м]; R </w:t>
      </w:r>
      <w:proofErr w:type="spellStart"/>
      <w:r>
        <w:rPr>
          <w:rFonts w:eastAsia="Calibri"/>
          <w:bCs/>
          <w:sz w:val="28"/>
          <w:szCs w:val="28"/>
          <w:lang w:eastAsia="en-US"/>
        </w:rPr>
        <w:t>кз</w:t>
      </w:r>
      <w:proofErr w:type="spellEnd"/>
      <w:r>
        <w:rPr>
          <w:rFonts w:eastAsia="Calibri"/>
          <w:bCs/>
          <w:sz w:val="28"/>
          <w:szCs w:val="28"/>
          <w:lang w:eastAsia="en-US"/>
        </w:rPr>
        <w:t xml:space="preserve"> - 35 [м]. Необходимо рассчитать E0 [мкВ]; </w:t>
      </w:r>
      <w:proofErr w:type="spellStart"/>
      <w:r>
        <w:rPr>
          <w:rFonts w:eastAsia="Calibri"/>
          <w:bCs/>
          <w:sz w:val="28"/>
          <w:szCs w:val="28"/>
          <w:lang w:eastAsia="en-US"/>
        </w:rPr>
        <w:t>Esh</w:t>
      </w:r>
      <w:proofErr w:type="spellEnd"/>
      <w:r>
        <w:rPr>
          <w:rFonts w:eastAsia="Calibri"/>
          <w:bCs/>
          <w:sz w:val="28"/>
          <w:szCs w:val="28"/>
          <w:lang w:eastAsia="en-US"/>
        </w:rPr>
        <w:t xml:space="preserve"> [мкВ]; </w:t>
      </w:r>
      <w:proofErr w:type="spellStart"/>
      <w:r>
        <w:rPr>
          <w:rFonts w:eastAsia="Calibri"/>
          <w:bCs/>
          <w:sz w:val="28"/>
          <w:szCs w:val="28"/>
          <w:lang w:eastAsia="en-US"/>
        </w:rPr>
        <w:t>Ec</w:t>
      </w:r>
      <w:proofErr w:type="spellEnd"/>
      <w:r>
        <w:rPr>
          <w:rFonts w:eastAsia="Calibri"/>
          <w:bCs/>
          <w:sz w:val="28"/>
          <w:szCs w:val="28"/>
          <w:lang w:eastAsia="en-US"/>
        </w:rPr>
        <w:t xml:space="preserve"> [мкВ]; </w:t>
      </w:r>
      <w:r>
        <w:rPr>
          <w:rFonts w:eastAsia="Calibri"/>
          <w:bCs/>
          <w:sz w:val="28"/>
          <w:szCs w:val="28"/>
          <w:lang w:eastAsia="en-US"/>
        </w:rPr>
        <w:tab/>
        <w:t xml:space="preserve">L1 [м]; L2 [м]; </w:t>
      </w:r>
      <w:r>
        <w:rPr>
          <w:rFonts w:eastAsia="Calibri"/>
          <w:bCs/>
          <w:sz w:val="28"/>
          <w:szCs w:val="28"/>
          <w:lang w:eastAsia="en-US"/>
        </w:rPr>
        <w:tab/>
        <w:t>R_z1 [м]; R_z2 [м]; R_z3 [м];</w:t>
      </w:r>
      <w:r>
        <w:rPr>
          <w:rFonts w:eastAsia="Calibri"/>
          <w:bCs/>
          <w:sz w:val="28"/>
          <w:szCs w:val="28"/>
          <w:lang w:eastAsia="en-US"/>
        </w:rPr>
        <w:tab/>
        <w:t>R_2 [м] и сделать вывод о защищенности (обеспечивается/ не обеспечивается).</w:t>
      </w:r>
    </w:p>
    <w:p w14:paraId="3CCD26D1" w14:textId="77777777" w:rsidR="00254A72" w:rsidRDefault="00BA3402">
      <w:pPr>
        <w:widowControl/>
        <w:autoSpaceDE/>
        <w:autoSpaceDN/>
        <w:adjustRightInd/>
        <w:ind w:firstLine="567"/>
        <w:jc w:val="both"/>
        <w:rPr>
          <w:rFonts w:eastAsia="Calibri"/>
          <w:bCs/>
          <w:sz w:val="28"/>
          <w:szCs w:val="28"/>
          <w:lang w:eastAsia="en-US"/>
        </w:rPr>
      </w:pPr>
      <w:r>
        <w:rPr>
          <w:rFonts w:eastAsia="Calibri"/>
          <w:bCs/>
          <w:sz w:val="28"/>
          <w:szCs w:val="28"/>
          <w:lang w:eastAsia="en-US"/>
        </w:rPr>
        <w:t>15. Составьте вариант Акта по проведению комплексной проверки защищаемого помещения объекта информатизации.</w:t>
      </w:r>
    </w:p>
    <w:p w14:paraId="2556EB9B" w14:textId="77777777" w:rsidR="00254A72" w:rsidRDefault="00254A72">
      <w:pPr>
        <w:widowControl/>
        <w:autoSpaceDE/>
        <w:autoSpaceDN/>
        <w:adjustRightInd/>
        <w:ind w:firstLine="567"/>
        <w:jc w:val="both"/>
        <w:rPr>
          <w:rFonts w:eastAsia="Calibri"/>
          <w:bCs/>
          <w:sz w:val="28"/>
          <w:szCs w:val="28"/>
          <w:lang w:eastAsia="en-US"/>
        </w:rPr>
      </w:pPr>
    </w:p>
    <w:p w14:paraId="2136061C" w14:textId="77777777" w:rsidR="00254A72" w:rsidRDefault="00254A72">
      <w:pPr>
        <w:widowControl/>
        <w:autoSpaceDE/>
        <w:autoSpaceDN/>
        <w:adjustRightInd/>
        <w:spacing w:after="160" w:line="360" w:lineRule="auto"/>
        <w:contextualSpacing/>
        <w:jc w:val="center"/>
        <w:rPr>
          <w:rFonts w:eastAsia="Calibri"/>
          <w:b/>
          <w:sz w:val="28"/>
          <w:szCs w:val="28"/>
          <w:lang w:eastAsia="en-US"/>
        </w:rPr>
      </w:pPr>
    </w:p>
    <w:p w14:paraId="309512F9" w14:textId="77777777" w:rsidR="00254A72" w:rsidRDefault="00BA3402">
      <w:pPr>
        <w:widowControl/>
        <w:autoSpaceDE/>
        <w:autoSpaceDN/>
        <w:adjustRightInd/>
        <w:spacing w:after="160" w:line="360" w:lineRule="auto"/>
        <w:contextualSpacing/>
        <w:jc w:val="center"/>
        <w:rPr>
          <w:rFonts w:eastAsia="Calibri"/>
          <w:bCs/>
          <w:sz w:val="28"/>
          <w:szCs w:val="28"/>
          <w:lang w:eastAsia="en-US"/>
        </w:rPr>
      </w:pPr>
      <w:r>
        <w:rPr>
          <w:rFonts w:eastAsia="Calibri"/>
          <w:b/>
          <w:sz w:val="28"/>
          <w:szCs w:val="28"/>
          <w:lang w:eastAsia="en-US"/>
        </w:rPr>
        <w:t>Примеры расчетно-аналитических работ</w:t>
      </w:r>
    </w:p>
    <w:p w14:paraId="6205BA24" w14:textId="77777777" w:rsidR="00254A72" w:rsidRDefault="00BA3402">
      <w:pPr>
        <w:widowControl/>
        <w:numPr>
          <w:ilvl w:val="0"/>
          <w:numId w:val="9"/>
        </w:numPr>
        <w:tabs>
          <w:tab w:val="left" w:pos="993"/>
        </w:tabs>
        <w:autoSpaceDE/>
        <w:autoSpaceDN/>
        <w:adjustRightInd/>
        <w:ind w:left="0" w:firstLine="709"/>
        <w:contextualSpacing/>
        <w:jc w:val="both"/>
        <w:rPr>
          <w:sz w:val="28"/>
          <w:szCs w:val="28"/>
        </w:rPr>
      </w:pPr>
      <w:r>
        <w:rPr>
          <w:sz w:val="28"/>
          <w:szCs w:val="28"/>
        </w:rPr>
        <w:lastRenderedPageBreak/>
        <w:t>Для объекта защиты, представленного на рисунке, составьте список потенциальных угроз безопасности. Составьте перечень потенциальных каналов утечки информации и перечень мер по закрытию каналов и их расчётное обоснование.</w:t>
      </w:r>
    </w:p>
    <w:p w14:paraId="10C2CF32" w14:textId="77777777" w:rsidR="00254A72" w:rsidRDefault="00254A72">
      <w:pPr>
        <w:widowControl/>
        <w:autoSpaceDE/>
        <w:autoSpaceDN/>
        <w:adjustRightInd/>
        <w:ind w:left="720"/>
        <w:contextualSpacing/>
        <w:jc w:val="both"/>
        <w:rPr>
          <w:sz w:val="28"/>
          <w:szCs w:val="28"/>
        </w:rPr>
      </w:pPr>
    </w:p>
    <w:p w14:paraId="1C937C05" w14:textId="77777777" w:rsidR="00254A72" w:rsidRDefault="00BA3402">
      <w:pPr>
        <w:widowControl/>
        <w:autoSpaceDE/>
        <w:autoSpaceDN/>
        <w:adjustRightInd/>
        <w:jc w:val="center"/>
        <w:rPr>
          <w:rFonts w:asciiTheme="minorHAnsi" w:eastAsia="Calibri" w:hAnsiTheme="minorHAnsi" w:cstheme="minorBidi"/>
          <w:b/>
          <w:sz w:val="22"/>
          <w:szCs w:val="22"/>
          <w:lang w:eastAsia="en-US"/>
        </w:rPr>
      </w:pPr>
      <w:r>
        <w:rPr>
          <w:noProof/>
        </w:rPr>
        <w:drawing>
          <wp:inline distT="0" distB="0" distL="0" distR="0" wp14:anchorId="24D95B8E" wp14:editId="419A147A">
            <wp:extent cx="5120640" cy="2040255"/>
            <wp:effectExtent l="0" t="0" r="381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62375" cy="2056801"/>
                    </a:xfrm>
                    <a:prstGeom prst="rect">
                      <a:avLst/>
                    </a:prstGeom>
                    <a:noFill/>
                  </pic:spPr>
                </pic:pic>
              </a:graphicData>
            </a:graphic>
          </wp:inline>
        </w:drawing>
      </w:r>
    </w:p>
    <w:p w14:paraId="610990E6" w14:textId="77777777" w:rsidR="00254A72" w:rsidRDefault="00254A72">
      <w:pPr>
        <w:widowControl/>
        <w:autoSpaceDE/>
        <w:autoSpaceDN/>
        <w:adjustRightInd/>
        <w:jc w:val="both"/>
        <w:rPr>
          <w:rFonts w:ascii="Calibri" w:eastAsia="Calibri" w:hAnsi="Calibri"/>
          <w:b/>
          <w:sz w:val="22"/>
          <w:szCs w:val="22"/>
          <w:lang w:eastAsia="en-US"/>
        </w:rPr>
      </w:pPr>
    </w:p>
    <w:p w14:paraId="4708B387" w14:textId="77777777" w:rsidR="00254A72" w:rsidRDefault="00BA3402">
      <w:pPr>
        <w:widowControl/>
        <w:numPr>
          <w:ilvl w:val="0"/>
          <w:numId w:val="9"/>
        </w:numPr>
        <w:tabs>
          <w:tab w:val="left" w:pos="993"/>
        </w:tabs>
        <w:autoSpaceDE/>
        <w:autoSpaceDN/>
        <w:adjustRightInd/>
        <w:ind w:left="0" w:firstLine="709"/>
        <w:contextualSpacing/>
        <w:jc w:val="both"/>
        <w:rPr>
          <w:sz w:val="28"/>
          <w:szCs w:val="28"/>
        </w:rPr>
      </w:pPr>
      <w:r>
        <w:rPr>
          <w:sz w:val="28"/>
          <w:szCs w:val="28"/>
        </w:rPr>
        <w:t xml:space="preserve">Составьте проект защиты информации от утечки по акустическому и </w:t>
      </w:r>
      <w:proofErr w:type="spellStart"/>
      <w:r>
        <w:rPr>
          <w:sz w:val="28"/>
          <w:szCs w:val="28"/>
        </w:rPr>
        <w:t>виброакустическому</w:t>
      </w:r>
      <w:proofErr w:type="spellEnd"/>
      <w:r>
        <w:rPr>
          <w:sz w:val="28"/>
          <w:szCs w:val="28"/>
        </w:rPr>
        <w:t xml:space="preserve"> каналам с использованием инженерно-технических средств защиты.</w:t>
      </w:r>
    </w:p>
    <w:p w14:paraId="33DC1211" w14:textId="77777777" w:rsidR="00254A72" w:rsidRDefault="00BA3402">
      <w:pPr>
        <w:widowControl/>
        <w:autoSpaceDE/>
        <w:autoSpaceDN/>
        <w:adjustRightInd/>
        <w:jc w:val="center"/>
        <w:rPr>
          <w:rFonts w:asciiTheme="minorHAnsi" w:eastAsia="Calibri" w:hAnsiTheme="minorHAnsi" w:cstheme="minorBidi"/>
          <w:sz w:val="22"/>
          <w:szCs w:val="22"/>
          <w:lang w:eastAsia="en-US"/>
        </w:rPr>
      </w:pPr>
      <w:r>
        <w:rPr>
          <w:rFonts w:ascii="Calibri" w:eastAsia="Calibri" w:hAnsi="Calibri"/>
          <w:noProof/>
          <w:sz w:val="22"/>
          <w:szCs w:val="22"/>
        </w:rPr>
        <w:drawing>
          <wp:inline distT="0" distB="0" distL="0" distR="0" wp14:anchorId="4F106782" wp14:editId="435FC23D">
            <wp:extent cx="5450205" cy="1739900"/>
            <wp:effectExtent l="0" t="0" r="0" b="0"/>
            <wp:docPr id="3" name="Рисунок 3" descr="http://www.shpionam.net/userfiles/image/statyi/stat/2_%20borba-s-proslushkoi/akys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http://www.shpionam.net/userfiles/image/statyi/stat/2_%20borba-s-proslushkoi/akystik.jpg"/>
                    <pic:cNvPicPr>
                      <a:picLocks noChangeAspect="1" noChangeArrowheads="1"/>
                    </pic:cNvPicPr>
                  </pic:nvPicPr>
                  <pic:blipFill>
                    <a:blip r:embed="rId8">
                      <a:extLst>
                        <a:ext uri="{28A0092B-C50C-407E-A947-70E740481C1C}">
                          <a14:useLocalDpi xmlns:a14="http://schemas.microsoft.com/office/drawing/2010/main" val="0"/>
                        </a:ext>
                      </a:extLst>
                    </a:blip>
                    <a:srcRect t="13278" b="16666"/>
                    <a:stretch>
                      <a:fillRect/>
                    </a:stretch>
                  </pic:blipFill>
                  <pic:spPr>
                    <a:xfrm>
                      <a:off x="0" y="0"/>
                      <a:ext cx="5486048" cy="1751486"/>
                    </a:xfrm>
                    <a:prstGeom prst="rect">
                      <a:avLst/>
                    </a:prstGeom>
                    <a:noFill/>
                    <a:ln>
                      <a:noFill/>
                    </a:ln>
                  </pic:spPr>
                </pic:pic>
              </a:graphicData>
            </a:graphic>
          </wp:inline>
        </w:drawing>
      </w:r>
    </w:p>
    <w:p w14:paraId="1CADEFB8" w14:textId="77777777" w:rsidR="00254A72" w:rsidRDefault="00BA3402">
      <w:pPr>
        <w:widowControl/>
        <w:numPr>
          <w:ilvl w:val="0"/>
          <w:numId w:val="9"/>
        </w:numPr>
        <w:tabs>
          <w:tab w:val="left" w:pos="993"/>
        </w:tabs>
        <w:autoSpaceDE/>
        <w:autoSpaceDN/>
        <w:adjustRightInd/>
        <w:ind w:left="0" w:firstLine="709"/>
        <w:contextualSpacing/>
        <w:jc w:val="both"/>
        <w:rPr>
          <w:sz w:val="28"/>
          <w:szCs w:val="28"/>
        </w:rPr>
      </w:pPr>
      <w:r>
        <w:rPr>
          <w:sz w:val="28"/>
          <w:szCs w:val="28"/>
        </w:rPr>
        <w:t>На рисунке представлен план защиты объекта. Поясните, от каких угроз безопасности информации защищают представленные на плане технические средства.  Какими инженерно-техническими средствами можно дополнить защиту и почему.</w:t>
      </w:r>
    </w:p>
    <w:p w14:paraId="57D21BA4" w14:textId="77777777" w:rsidR="00254A72" w:rsidRDefault="00BA3402">
      <w:pPr>
        <w:widowControl/>
        <w:autoSpaceDE/>
        <w:autoSpaceDN/>
        <w:adjustRightInd/>
        <w:jc w:val="center"/>
        <w:rPr>
          <w:rFonts w:asciiTheme="minorHAnsi" w:eastAsia="Calibri" w:hAnsiTheme="minorHAnsi" w:cstheme="minorBidi"/>
          <w:sz w:val="22"/>
          <w:szCs w:val="22"/>
          <w:lang w:eastAsia="en-US"/>
        </w:rPr>
      </w:pPr>
      <w:r>
        <w:rPr>
          <w:rFonts w:ascii="Calibri" w:eastAsia="Calibri" w:hAnsi="Calibri"/>
          <w:noProof/>
          <w:sz w:val="22"/>
          <w:szCs w:val="22"/>
        </w:rPr>
        <w:drawing>
          <wp:inline distT="0" distB="0" distL="0" distR="0" wp14:anchorId="4BAB7A19" wp14:editId="0C77E60E">
            <wp:extent cx="4059555" cy="21151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68607" cy="2120050"/>
                    </a:xfrm>
                    <a:prstGeom prst="rect">
                      <a:avLst/>
                    </a:prstGeom>
                    <a:noFill/>
                    <a:ln>
                      <a:noFill/>
                    </a:ln>
                  </pic:spPr>
                </pic:pic>
              </a:graphicData>
            </a:graphic>
          </wp:inline>
        </w:drawing>
      </w:r>
    </w:p>
    <w:p w14:paraId="327B4C74" w14:textId="77777777" w:rsidR="00254A72" w:rsidRDefault="00254A72">
      <w:pPr>
        <w:widowControl/>
        <w:autoSpaceDE/>
        <w:autoSpaceDN/>
        <w:adjustRightInd/>
        <w:jc w:val="both"/>
        <w:rPr>
          <w:rFonts w:eastAsia="Calibri"/>
          <w:kern w:val="2"/>
          <w:sz w:val="28"/>
          <w:szCs w:val="28"/>
          <w:lang w:eastAsia="en-US"/>
          <w14:ligatures w14:val="standardContextual"/>
        </w:rPr>
      </w:pPr>
    </w:p>
    <w:p w14:paraId="3F30CADE" w14:textId="77777777" w:rsidR="00254A72" w:rsidRDefault="00254A72">
      <w:pPr>
        <w:ind w:firstLine="709"/>
        <w:jc w:val="both"/>
        <w:rPr>
          <w:sz w:val="28"/>
          <w:szCs w:val="28"/>
        </w:rPr>
      </w:pPr>
    </w:p>
    <w:p w14:paraId="4DE3807D" w14:textId="739EA7C6" w:rsidR="00254A72" w:rsidRDefault="00BA3402">
      <w:pPr>
        <w:ind w:firstLine="709"/>
        <w:jc w:val="both"/>
        <w:rPr>
          <w:sz w:val="28"/>
          <w:szCs w:val="28"/>
        </w:rPr>
      </w:pPr>
      <w:r>
        <w:rPr>
          <w:sz w:val="28"/>
          <w:szCs w:val="28"/>
        </w:rPr>
        <w:t xml:space="preserve">Критерии балльной оценки различных форм текущего контроля </w:t>
      </w:r>
      <w:r>
        <w:rPr>
          <w:sz w:val="28"/>
          <w:szCs w:val="28"/>
        </w:rPr>
        <w:lastRenderedPageBreak/>
        <w:t xml:space="preserve">успеваемости содержатся в соответствующих методических рекомендациях </w:t>
      </w:r>
      <w:r w:rsidR="00B208D8">
        <w:rPr>
          <w:sz w:val="28"/>
          <w:szCs w:val="28"/>
        </w:rPr>
        <w:t>кафедры</w:t>
      </w:r>
      <w:r>
        <w:rPr>
          <w:sz w:val="28"/>
          <w:szCs w:val="28"/>
        </w:rPr>
        <w:t xml:space="preserve"> информационной безопасности</w:t>
      </w:r>
    </w:p>
    <w:p w14:paraId="2BC50D15" w14:textId="77777777" w:rsidR="00254A72" w:rsidRDefault="00BA3402">
      <w:pPr>
        <w:pStyle w:val="1"/>
        <w:ind w:firstLine="709"/>
        <w:jc w:val="both"/>
        <w:rPr>
          <w:rFonts w:ascii="Times New Roman" w:hAnsi="Times New Roman" w:cs="Times New Roman"/>
          <w:b/>
          <w:color w:val="auto"/>
          <w:sz w:val="28"/>
          <w:szCs w:val="28"/>
        </w:rPr>
      </w:pPr>
      <w:bookmarkStart w:id="17" w:name="_Toc152352849"/>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14:paraId="4193B805" w14:textId="77777777" w:rsidR="00254A72" w:rsidRDefault="00BA3402">
      <w:pPr>
        <w:tabs>
          <w:tab w:val="left" w:pos="540"/>
        </w:tabs>
        <w:ind w:firstLine="709"/>
        <w:contextualSpacing/>
        <w:jc w:val="both"/>
        <w:rPr>
          <w:color w:val="000000" w:themeColor="text1"/>
          <w:sz w:val="28"/>
          <w:szCs w:val="28"/>
        </w:rPr>
      </w:pP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themeColor="text1"/>
          <w:sz w:val="28"/>
          <w:szCs w:val="28"/>
        </w:rPr>
        <w:t xml:space="preserve"> </w:t>
      </w: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07660A" w14:textId="77777777" w:rsidR="00254A72" w:rsidRDefault="00254A72">
      <w:pPr>
        <w:widowControl/>
        <w:autoSpaceDE/>
        <w:autoSpaceDN/>
        <w:adjustRightInd/>
        <w:spacing w:line="288" w:lineRule="auto"/>
        <w:ind w:firstLine="709"/>
        <w:jc w:val="both"/>
        <w:rPr>
          <w:b/>
          <w:bCs/>
          <w:sz w:val="28"/>
          <w:szCs w:val="28"/>
        </w:rPr>
      </w:pPr>
    </w:p>
    <w:p w14:paraId="1D4BB4BB" w14:textId="77777777" w:rsidR="00254A72" w:rsidRDefault="00BA3402">
      <w:pPr>
        <w:ind w:firstLine="709"/>
        <w:jc w:val="right"/>
        <w:rPr>
          <w:sz w:val="28"/>
          <w:szCs w:val="28"/>
        </w:rPr>
      </w:pPr>
      <w:r>
        <w:rPr>
          <w:sz w:val="28"/>
          <w:szCs w:val="28"/>
        </w:rPr>
        <w:t>Таблица 6</w:t>
      </w:r>
    </w:p>
    <w:tbl>
      <w:tblPr>
        <w:tblStyle w:val="af4"/>
        <w:tblW w:w="5035" w:type="pct"/>
        <w:tblLayout w:type="fixed"/>
        <w:tblLook w:val="04A0" w:firstRow="1" w:lastRow="0" w:firstColumn="1" w:lastColumn="0" w:noHBand="0" w:noVBand="1"/>
      </w:tblPr>
      <w:tblGrid>
        <w:gridCol w:w="1007"/>
        <w:gridCol w:w="1795"/>
        <w:gridCol w:w="2015"/>
        <w:gridCol w:w="2694"/>
        <w:gridCol w:w="2328"/>
      </w:tblGrid>
      <w:tr w:rsidR="00254A72" w14:paraId="5E5FDD05" w14:textId="77777777">
        <w:tc>
          <w:tcPr>
            <w:tcW w:w="511" w:type="pct"/>
          </w:tcPr>
          <w:p w14:paraId="7C612473" w14:textId="77777777" w:rsidR="00254A72" w:rsidRDefault="00BA3402">
            <w:pPr>
              <w:tabs>
                <w:tab w:val="left" w:pos="540"/>
              </w:tabs>
              <w:contextualSpacing/>
              <w:jc w:val="center"/>
              <w:rPr>
                <w:sz w:val="24"/>
                <w:szCs w:val="24"/>
              </w:rPr>
            </w:pPr>
            <w:r>
              <w:rPr>
                <w:sz w:val="24"/>
                <w:szCs w:val="24"/>
              </w:rPr>
              <w:t>Код компе-</w:t>
            </w:r>
            <w:proofErr w:type="spellStart"/>
            <w:r>
              <w:rPr>
                <w:sz w:val="24"/>
                <w:szCs w:val="24"/>
              </w:rPr>
              <w:t>тенции</w:t>
            </w:r>
            <w:proofErr w:type="spellEnd"/>
          </w:p>
        </w:tc>
        <w:tc>
          <w:tcPr>
            <w:tcW w:w="912" w:type="pct"/>
          </w:tcPr>
          <w:p w14:paraId="35C04AA9" w14:textId="77777777" w:rsidR="00254A72" w:rsidRDefault="00BA3402">
            <w:pPr>
              <w:tabs>
                <w:tab w:val="left" w:pos="540"/>
              </w:tabs>
              <w:contextualSpacing/>
              <w:jc w:val="center"/>
              <w:rPr>
                <w:sz w:val="24"/>
                <w:szCs w:val="24"/>
              </w:rPr>
            </w:pPr>
            <w:r>
              <w:rPr>
                <w:sz w:val="24"/>
                <w:szCs w:val="24"/>
              </w:rPr>
              <w:t>Наименование компетенции</w:t>
            </w:r>
          </w:p>
        </w:tc>
        <w:tc>
          <w:tcPr>
            <w:tcW w:w="1024" w:type="pct"/>
          </w:tcPr>
          <w:p w14:paraId="2CFD0B0A" w14:textId="2847980B" w:rsidR="00254A72" w:rsidRPr="00B208D8" w:rsidRDefault="00B208D8">
            <w:pPr>
              <w:tabs>
                <w:tab w:val="left" w:pos="540"/>
              </w:tabs>
              <w:contextualSpacing/>
              <w:jc w:val="center"/>
              <w:rPr>
                <w:sz w:val="24"/>
                <w:szCs w:val="24"/>
              </w:rPr>
            </w:pPr>
            <w:r w:rsidRPr="00B208D8">
              <w:rPr>
                <w:sz w:val="24"/>
                <w:szCs w:val="24"/>
              </w:rPr>
              <w:t>Наименование индикаторов достижения компетенции</w:t>
            </w:r>
          </w:p>
        </w:tc>
        <w:tc>
          <w:tcPr>
            <w:tcW w:w="1368" w:type="pct"/>
          </w:tcPr>
          <w:p w14:paraId="029D49B7" w14:textId="77777777" w:rsidR="00254A72" w:rsidRDefault="00BA3402">
            <w:pPr>
              <w:tabs>
                <w:tab w:val="left" w:pos="540"/>
              </w:tabs>
              <w:contextualSpacing/>
              <w:jc w:val="center"/>
              <w:rPr>
                <w:sz w:val="24"/>
                <w:szCs w:val="24"/>
              </w:rPr>
            </w:pPr>
            <w:r>
              <w:rPr>
                <w:sz w:val="24"/>
                <w:szCs w:val="24"/>
              </w:rPr>
              <w:t>Результаты обучения (знания и умения), соотнесённые с индикаторами достижения компетенции</w:t>
            </w:r>
          </w:p>
        </w:tc>
        <w:tc>
          <w:tcPr>
            <w:tcW w:w="1183" w:type="pct"/>
          </w:tcPr>
          <w:p w14:paraId="6721A51B" w14:textId="77777777" w:rsidR="00254A72" w:rsidRDefault="00BA3402">
            <w:pPr>
              <w:tabs>
                <w:tab w:val="left" w:pos="540"/>
              </w:tabs>
              <w:contextualSpacing/>
              <w:jc w:val="center"/>
              <w:rPr>
                <w:sz w:val="24"/>
                <w:szCs w:val="24"/>
              </w:rPr>
            </w:pPr>
            <w:r>
              <w:rPr>
                <w:sz w:val="24"/>
                <w:szCs w:val="24"/>
              </w:rPr>
              <w:t>Типовые контрольные</w:t>
            </w:r>
          </w:p>
          <w:p w14:paraId="10C7DC6C" w14:textId="77777777" w:rsidR="00254A72" w:rsidRDefault="00BA3402">
            <w:pPr>
              <w:tabs>
                <w:tab w:val="left" w:pos="540"/>
              </w:tabs>
              <w:contextualSpacing/>
              <w:jc w:val="center"/>
              <w:rPr>
                <w:sz w:val="24"/>
                <w:szCs w:val="24"/>
              </w:rPr>
            </w:pPr>
            <w:r>
              <w:rPr>
                <w:sz w:val="24"/>
                <w:szCs w:val="24"/>
              </w:rPr>
              <w:t>задания</w:t>
            </w:r>
          </w:p>
        </w:tc>
      </w:tr>
      <w:tr w:rsidR="00254A72" w14:paraId="0856974B" w14:textId="77777777">
        <w:trPr>
          <w:trHeight w:val="1196"/>
        </w:trPr>
        <w:tc>
          <w:tcPr>
            <w:tcW w:w="511" w:type="pct"/>
            <w:vMerge w:val="restart"/>
          </w:tcPr>
          <w:p w14:paraId="1EAEF517" w14:textId="77777777" w:rsidR="00254A72" w:rsidRDefault="00BA3402">
            <w:pPr>
              <w:tabs>
                <w:tab w:val="left" w:pos="540"/>
              </w:tabs>
              <w:contextualSpacing/>
              <w:jc w:val="both"/>
              <w:rPr>
                <w:sz w:val="24"/>
                <w:szCs w:val="24"/>
              </w:rPr>
            </w:pPr>
            <w:r>
              <w:rPr>
                <w:sz w:val="24"/>
                <w:szCs w:val="24"/>
              </w:rPr>
              <w:t>ПКН-9</w:t>
            </w:r>
          </w:p>
        </w:tc>
        <w:tc>
          <w:tcPr>
            <w:tcW w:w="912" w:type="pct"/>
            <w:vMerge w:val="restart"/>
          </w:tcPr>
          <w:p w14:paraId="38FD38E4" w14:textId="77777777" w:rsidR="00254A72" w:rsidRDefault="00BA3402">
            <w:pPr>
              <w:jc w:val="both"/>
              <w:rPr>
                <w:color w:val="000000"/>
                <w:sz w:val="24"/>
                <w:szCs w:val="24"/>
              </w:rPr>
            </w:pPr>
            <w:r>
              <w:rPr>
                <w:color w:val="000000"/>
                <w:sz w:val="24"/>
                <w:szCs w:val="24"/>
              </w:rPr>
              <w:t xml:space="preserve">Способность применять средства криптографической и технической защиты информации для решения задач профессиональной деятельности </w:t>
            </w:r>
          </w:p>
          <w:p w14:paraId="657C4BE2" w14:textId="77777777" w:rsidR="00254A72" w:rsidRDefault="00BA3402">
            <w:pPr>
              <w:jc w:val="both"/>
              <w:rPr>
                <w:color w:val="FF0000"/>
                <w:sz w:val="24"/>
                <w:szCs w:val="24"/>
              </w:rPr>
            </w:pPr>
            <w:r>
              <w:rPr>
                <w:color w:val="FF0000"/>
                <w:sz w:val="24"/>
                <w:szCs w:val="24"/>
              </w:rPr>
              <w:t xml:space="preserve"> </w:t>
            </w:r>
          </w:p>
          <w:p w14:paraId="6C77FAC2" w14:textId="77777777" w:rsidR="00254A72" w:rsidRDefault="00254A72">
            <w:pPr>
              <w:jc w:val="both"/>
              <w:rPr>
                <w:color w:val="FF0000"/>
                <w:sz w:val="24"/>
                <w:szCs w:val="24"/>
              </w:rPr>
            </w:pPr>
          </w:p>
        </w:tc>
        <w:tc>
          <w:tcPr>
            <w:tcW w:w="1024" w:type="pct"/>
          </w:tcPr>
          <w:p w14:paraId="51DBE6A0" w14:textId="77777777" w:rsidR="00254A72" w:rsidRDefault="00BA3402">
            <w:pPr>
              <w:rPr>
                <w:color w:val="000000"/>
                <w:sz w:val="24"/>
                <w:szCs w:val="24"/>
              </w:rPr>
            </w:pPr>
            <w:r>
              <w:rPr>
                <w:color w:val="000000"/>
                <w:sz w:val="24"/>
                <w:szCs w:val="24"/>
              </w:rPr>
              <w:t>1. Демонстрирует знания основных методов и средств криптографической защиты информации.</w:t>
            </w:r>
          </w:p>
          <w:p w14:paraId="7C2B7598" w14:textId="77777777" w:rsidR="00254A72" w:rsidRDefault="00254A72">
            <w:pPr>
              <w:rPr>
                <w:color w:val="FF0000"/>
                <w:sz w:val="24"/>
                <w:szCs w:val="24"/>
              </w:rPr>
            </w:pPr>
          </w:p>
        </w:tc>
        <w:tc>
          <w:tcPr>
            <w:tcW w:w="1368" w:type="pct"/>
            <w:shd w:val="clear" w:color="auto" w:fill="auto"/>
          </w:tcPr>
          <w:p w14:paraId="2A4B3085" w14:textId="77777777" w:rsidR="00254A72" w:rsidRDefault="00BA3402">
            <w:pPr>
              <w:tabs>
                <w:tab w:val="left" w:pos="540"/>
              </w:tabs>
              <w:contextualSpacing/>
              <w:rPr>
                <w:b/>
                <w:sz w:val="24"/>
                <w:szCs w:val="24"/>
              </w:rPr>
            </w:pPr>
            <w:r>
              <w:rPr>
                <w:b/>
                <w:sz w:val="24"/>
                <w:szCs w:val="24"/>
              </w:rPr>
              <w:t>Знать</w:t>
            </w:r>
          </w:p>
          <w:p w14:paraId="2191322A" w14:textId="114DE723" w:rsidR="00254A72" w:rsidRDefault="00BA3402">
            <w:pPr>
              <w:tabs>
                <w:tab w:val="left" w:pos="540"/>
              </w:tabs>
              <w:contextualSpacing/>
              <w:rPr>
                <w:bCs/>
                <w:sz w:val="24"/>
                <w:szCs w:val="24"/>
              </w:rPr>
            </w:pPr>
            <w:r>
              <w:rPr>
                <w:b/>
                <w:sz w:val="24"/>
                <w:szCs w:val="24"/>
              </w:rPr>
              <w:t xml:space="preserve">- </w:t>
            </w:r>
            <w:r>
              <w:rPr>
                <w:bCs/>
                <w:sz w:val="24"/>
                <w:szCs w:val="24"/>
              </w:rPr>
              <w:t>основы криптографической защиты информации;</w:t>
            </w:r>
          </w:p>
          <w:p w14:paraId="5A3E328C" w14:textId="74A8D9D1" w:rsidR="00254A72" w:rsidRDefault="00BA3402">
            <w:pPr>
              <w:tabs>
                <w:tab w:val="left" w:pos="540"/>
              </w:tabs>
              <w:contextualSpacing/>
              <w:rPr>
                <w:bCs/>
                <w:sz w:val="24"/>
                <w:szCs w:val="24"/>
              </w:rPr>
            </w:pPr>
            <w:r>
              <w:rPr>
                <w:bCs/>
                <w:sz w:val="24"/>
                <w:szCs w:val="24"/>
              </w:rPr>
              <w:t>- методы криптографической защиты информации;</w:t>
            </w:r>
          </w:p>
          <w:p w14:paraId="1F261508" w14:textId="0CB9184C" w:rsidR="00254A72" w:rsidRDefault="00BA3402">
            <w:pPr>
              <w:tabs>
                <w:tab w:val="left" w:pos="540"/>
              </w:tabs>
              <w:contextualSpacing/>
              <w:rPr>
                <w:bCs/>
                <w:sz w:val="24"/>
                <w:szCs w:val="24"/>
              </w:rPr>
            </w:pPr>
            <w:r>
              <w:rPr>
                <w:bCs/>
                <w:sz w:val="24"/>
                <w:szCs w:val="24"/>
              </w:rPr>
              <w:t>- средства криптографической защиты информации;</w:t>
            </w:r>
          </w:p>
          <w:p w14:paraId="1301842A" w14:textId="77777777" w:rsidR="00254A72" w:rsidRDefault="00BA3402">
            <w:pPr>
              <w:tabs>
                <w:tab w:val="left" w:pos="540"/>
              </w:tabs>
              <w:contextualSpacing/>
              <w:rPr>
                <w:b/>
                <w:sz w:val="24"/>
                <w:szCs w:val="24"/>
              </w:rPr>
            </w:pPr>
            <w:r>
              <w:rPr>
                <w:b/>
                <w:sz w:val="24"/>
                <w:szCs w:val="24"/>
              </w:rPr>
              <w:t>Уметь</w:t>
            </w:r>
          </w:p>
          <w:p w14:paraId="3C37F1D6" w14:textId="33E5C858" w:rsidR="00254A72" w:rsidRDefault="00BA3402">
            <w:pPr>
              <w:tabs>
                <w:tab w:val="left" w:pos="540"/>
              </w:tabs>
              <w:contextualSpacing/>
              <w:rPr>
                <w:b/>
                <w:sz w:val="24"/>
                <w:szCs w:val="24"/>
              </w:rPr>
            </w:pPr>
            <w:r>
              <w:rPr>
                <w:b/>
                <w:sz w:val="24"/>
                <w:szCs w:val="24"/>
              </w:rPr>
              <w:t xml:space="preserve">- </w:t>
            </w:r>
            <w:r>
              <w:rPr>
                <w:bCs/>
                <w:sz w:val="24"/>
                <w:szCs w:val="24"/>
              </w:rPr>
              <w:t>применять</w:t>
            </w:r>
            <w:r>
              <w:rPr>
                <w:b/>
                <w:sz w:val="24"/>
                <w:szCs w:val="24"/>
              </w:rPr>
              <w:t xml:space="preserve"> </w:t>
            </w:r>
            <w:r>
              <w:rPr>
                <w:bCs/>
                <w:sz w:val="24"/>
                <w:szCs w:val="24"/>
              </w:rPr>
              <w:t>методы и средства криптографической защиты в общей системе технической защиты информации.</w:t>
            </w:r>
          </w:p>
        </w:tc>
        <w:tc>
          <w:tcPr>
            <w:tcW w:w="1183" w:type="pct"/>
            <w:shd w:val="clear" w:color="auto" w:fill="auto"/>
          </w:tcPr>
          <w:p w14:paraId="49456985" w14:textId="77777777" w:rsidR="00254A72" w:rsidRDefault="00BA3402">
            <w:pPr>
              <w:tabs>
                <w:tab w:val="left" w:pos="540"/>
              </w:tabs>
              <w:contextualSpacing/>
              <w:rPr>
                <w:sz w:val="24"/>
                <w:szCs w:val="24"/>
              </w:rPr>
            </w:pPr>
            <w:r>
              <w:rPr>
                <w:sz w:val="24"/>
                <w:szCs w:val="24"/>
              </w:rPr>
              <w:t>Разработайте следующие проекты:</w:t>
            </w:r>
          </w:p>
          <w:p w14:paraId="06EDF7CD" w14:textId="77777777" w:rsidR="00254A72" w:rsidRDefault="00BA3402">
            <w:pPr>
              <w:numPr>
                <w:ilvl w:val="0"/>
                <w:numId w:val="10"/>
              </w:numPr>
              <w:tabs>
                <w:tab w:val="left" w:pos="540"/>
              </w:tabs>
              <w:contextualSpacing/>
              <w:rPr>
                <w:sz w:val="24"/>
                <w:szCs w:val="24"/>
              </w:rPr>
            </w:pPr>
            <w:r>
              <w:rPr>
                <w:sz w:val="24"/>
                <w:szCs w:val="24"/>
              </w:rPr>
              <w:t>Типовая структура технической защиты информации объекта информатизации.</w:t>
            </w:r>
          </w:p>
          <w:p w14:paraId="724816D6" w14:textId="77777777" w:rsidR="00254A72" w:rsidRDefault="00BA3402">
            <w:pPr>
              <w:jc w:val="both"/>
              <w:rPr>
                <w:sz w:val="24"/>
                <w:szCs w:val="24"/>
              </w:rPr>
            </w:pPr>
            <w:r>
              <w:rPr>
                <w:sz w:val="24"/>
                <w:szCs w:val="24"/>
              </w:rPr>
              <w:t>2.Размещение технических средств охраны и контроля допуска на охраняемом режимном объекте.</w:t>
            </w:r>
          </w:p>
          <w:p w14:paraId="52A105C1" w14:textId="77777777" w:rsidR="00254A72" w:rsidRDefault="00BA3402">
            <w:pPr>
              <w:jc w:val="both"/>
              <w:rPr>
                <w:sz w:val="24"/>
                <w:szCs w:val="24"/>
              </w:rPr>
            </w:pPr>
            <w:r>
              <w:rPr>
                <w:sz w:val="24"/>
                <w:szCs w:val="24"/>
              </w:rPr>
              <w:t>3.Система видеонаблюдения на охраняемом режимном объекте.</w:t>
            </w:r>
          </w:p>
          <w:p w14:paraId="06669A41" w14:textId="77777777" w:rsidR="00254A72" w:rsidRDefault="00BA3402">
            <w:pPr>
              <w:jc w:val="both"/>
              <w:rPr>
                <w:sz w:val="24"/>
                <w:szCs w:val="24"/>
              </w:rPr>
            </w:pPr>
            <w:r>
              <w:rPr>
                <w:sz w:val="24"/>
                <w:szCs w:val="24"/>
              </w:rPr>
              <w:t>4.Пожарная сигнализация в системе интегрированной защиты информации на охраняемом режимном объекте.</w:t>
            </w:r>
          </w:p>
          <w:p w14:paraId="29385AA0" w14:textId="77777777" w:rsidR="00254A72" w:rsidRDefault="00BA3402">
            <w:pPr>
              <w:rPr>
                <w:color w:val="000000" w:themeColor="text1"/>
                <w:sz w:val="24"/>
                <w:szCs w:val="24"/>
              </w:rPr>
            </w:pPr>
            <w:r>
              <w:rPr>
                <w:rFonts w:eastAsia="Calibri"/>
                <w:bCs/>
                <w:color w:val="000000" w:themeColor="text1"/>
                <w:sz w:val="24"/>
                <w:szCs w:val="24"/>
                <w:lang w:eastAsia="en-US"/>
              </w:rPr>
              <w:t xml:space="preserve">5.Лицензирование деятельности по технической защите </w:t>
            </w:r>
            <w:r>
              <w:rPr>
                <w:rFonts w:eastAsia="Calibri"/>
                <w:bCs/>
                <w:color w:val="000000" w:themeColor="text1"/>
                <w:sz w:val="24"/>
                <w:szCs w:val="24"/>
                <w:lang w:eastAsia="en-US"/>
              </w:rPr>
              <w:lastRenderedPageBreak/>
              <w:t>конфиденциальной информации</w:t>
            </w:r>
          </w:p>
          <w:p w14:paraId="71F969A3" w14:textId="77777777" w:rsidR="00254A72" w:rsidRDefault="00BA3402">
            <w:pPr>
              <w:tabs>
                <w:tab w:val="left" w:pos="540"/>
              </w:tabs>
              <w:contextualSpacing/>
              <w:rPr>
                <w:b/>
                <w:sz w:val="24"/>
                <w:szCs w:val="24"/>
              </w:rPr>
            </w:pPr>
            <w:r>
              <w:rPr>
                <w:rFonts w:eastAsia="Calibri"/>
                <w:bCs/>
                <w:color w:val="000000" w:themeColor="text1"/>
                <w:sz w:val="24"/>
                <w:szCs w:val="24"/>
                <w:lang w:eastAsia="en-US"/>
              </w:rPr>
              <w:t>6.Система сертификации средств защиты информации</w:t>
            </w:r>
          </w:p>
        </w:tc>
      </w:tr>
      <w:tr w:rsidR="00254A72" w14:paraId="39A5CF65" w14:textId="77777777">
        <w:trPr>
          <w:trHeight w:val="1739"/>
        </w:trPr>
        <w:tc>
          <w:tcPr>
            <w:tcW w:w="511" w:type="pct"/>
            <w:vMerge/>
          </w:tcPr>
          <w:p w14:paraId="7CF6BC22" w14:textId="77777777" w:rsidR="00254A72" w:rsidRDefault="00254A72">
            <w:pPr>
              <w:tabs>
                <w:tab w:val="left" w:pos="540"/>
              </w:tabs>
              <w:contextualSpacing/>
              <w:jc w:val="both"/>
              <w:rPr>
                <w:sz w:val="24"/>
                <w:szCs w:val="24"/>
              </w:rPr>
            </w:pPr>
          </w:p>
        </w:tc>
        <w:tc>
          <w:tcPr>
            <w:tcW w:w="912" w:type="pct"/>
            <w:vMerge/>
          </w:tcPr>
          <w:p w14:paraId="209C64C8" w14:textId="77777777" w:rsidR="00254A72" w:rsidRDefault="00254A72">
            <w:pPr>
              <w:rPr>
                <w:sz w:val="24"/>
                <w:szCs w:val="24"/>
              </w:rPr>
            </w:pPr>
          </w:p>
        </w:tc>
        <w:tc>
          <w:tcPr>
            <w:tcW w:w="1024" w:type="pct"/>
          </w:tcPr>
          <w:p w14:paraId="2AD30D05" w14:textId="77777777" w:rsidR="00254A72" w:rsidRDefault="00BA3402">
            <w:pPr>
              <w:rPr>
                <w:color w:val="000000"/>
                <w:sz w:val="24"/>
                <w:szCs w:val="24"/>
              </w:rPr>
            </w:pPr>
            <w:r>
              <w:rPr>
                <w:color w:val="000000"/>
                <w:sz w:val="24"/>
                <w:szCs w:val="24"/>
              </w:rPr>
              <w:t>2. Демонстрирует знания технических методов защиты информации.</w:t>
            </w:r>
          </w:p>
          <w:p w14:paraId="7DA753C7" w14:textId="77777777" w:rsidR="00254A72" w:rsidRDefault="00254A72">
            <w:pPr>
              <w:rPr>
                <w:color w:val="FF0000"/>
                <w:sz w:val="24"/>
                <w:szCs w:val="24"/>
              </w:rPr>
            </w:pPr>
          </w:p>
        </w:tc>
        <w:tc>
          <w:tcPr>
            <w:tcW w:w="1368" w:type="pct"/>
            <w:shd w:val="clear" w:color="auto" w:fill="auto"/>
          </w:tcPr>
          <w:p w14:paraId="1745E6C4" w14:textId="77777777" w:rsidR="00254A72" w:rsidRDefault="00BA3402">
            <w:pPr>
              <w:rPr>
                <w:b/>
                <w:bCs/>
                <w:sz w:val="24"/>
                <w:szCs w:val="24"/>
              </w:rPr>
            </w:pPr>
            <w:r>
              <w:rPr>
                <w:b/>
                <w:bCs/>
                <w:sz w:val="24"/>
                <w:szCs w:val="24"/>
              </w:rPr>
              <w:t>Знать</w:t>
            </w:r>
          </w:p>
          <w:p w14:paraId="6FB2AF36" w14:textId="77777777" w:rsidR="00254A72" w:rsidRDefault="00BA3402">
            <w:pPr>
              <w:rPr>
                <w:sz w:val="24"/>
                <w:szCs w:val="24"/>
              </w:rPr>
            </w:pPr>
            <w:r>
              <w:rPr>
                <w:sz w:val="24"/>
                <w:szCs w:val="24"/>
              </w:rPr>
              <w:t>- категории, принципы и методы технической защиты информации;</w:t>
            </w:r>
          </w:p>
          <w:p w14:paraId="34F8ABCB" w14:textId="77777777" w:rsidR="00254A72" w:rsidRDefault="00BA3402">
            <w:pPr>
              <w:rPr>
                <w:sz w:val="24"/>
                <w:szCs w:val="24"/>
              </w:rPr>
            </w:pPr>
            <w:r>
              <w:rPr>
                <w:sz w:val="24"/>
                <w:szCs w:val="24"/>
              </w:rPr>
              <w:t>- технические средства охраны и контроля доступа;</w:t>
            </w:r>
          </w:p>
          <w:p w14:paraId="42E36A48" w14:textId="77777777" w:rsidR="00254A72" w:rsidRDefault="00BA3402">
            <w:pPr>
              <w:rPr>
                <w:sz w:val="24"/>
                <w:szCs w:val="24"/>
              </w:rPr>
            </w:pPr>
            <w:r>
              <w:rPr>
                <w:sz w:val="24"/>
                <w:szCs w:val="24"/>
              </w:rPr>
              <w:t>- средства видео-</w:t>
            </w:r>
          </w:p>
          <w:p w14:paraId="29711656" w14:textId="77777777" w:rsidR="00254A72" w:rsidRDefault="00BA3402">
            <w:pPr>
              <w:rPr>
                <w:sz w:val="24"/>
                <w:szCs w:val="24"/>
              </w:rPr>
            </w:pPr>
            <w:r>
              <w:rPr>
                <w:sz w:val="24"/>
                <w:szCs w:val="24"/>
              </w:rPr>
              <w:t>наблюдения и пожаротушения;</w:t>
            </w:r>
          </w:p>
          <w:p w14:paraId="7272B456" w14:textId="77777777" w:rsidR="00254A72" w:rsidRDefault="00BA3402">
            <w:pPr>
              <w:rPr>
                <w:sz w:val="24"/>
                <w:szCs w:val="24"/>
              </w:rPr>
            </w:pPr>
            <w:r>
              <w:rPr>
                <w:sz w:val="24"/>
                <w:szCs w:val="24"/>
              </w:rPr>
              <w:t>- нормативные правовые акты по лицензированию, сертификации средств защиты информации</w:t>
            </w:r>
          </w:p>
          <w:p w14:paraId="357D31F1" w14:textId="77777777" w:rsidR="00254A72" w:rsidRDefault="00BA3402">
            <w:pPr>
              <w:rPr>
                <w:b/>
                <w:bCs/>
                <w:sz w:val="24"/>
                <w:szCs w:val="24"/>
              </w:rPr>
            </w:pPr>
            <w:r>
              <w:rPr>
                <w:b/>
                <w:bCs/>
                <w:sz w:val="24"/>
                <w:szCs w:val="24"/>
              </w:rPr>
              <w:t>Уметь</w:t>
            </w:r>
          </w:p>
          <w:p w14:paraId="1EF1B734" w14:textId="77777777" w:rsidR="00254A72" w:rsidRDefault="00BA3402">
            <w:pPr>
              <w:rPr>
                <w:sz w:val="24"/>
                <w:szCs w:val="24"/>
              </w:rPr>
            </w:pPr>
            <w:r>
              <w:rPr>
                <w:sz w:val="24"/>
                <w:szCs w:val="24"/>
              </w:rPr>
              <w:t>- применять категории, принципы и методы технической защиты информации;</w:t>
            </w:r>
          </w:p>
          <w:p w14:paraId="3A0E18C3" w14:textId="77777777" w:rsidR="00254A72" w:rsidRDefault="00BA3402">
            <w:pPr>
              <w:rPr>
                <w:sz w:val="24"/>
                <w:szCs w:val="24"/>
              </w:rPr>
            </w:pPr>
            <w:r>
              <w:rPr>
                <w:sz w:val="24"/>
                <w:szCs w:val="24"/>
              </w:rPr>
              <w:t>- использовать технологии применения технических средств охраны и контроля доступа, видеонаблюдения и пожаротушения;</w:t>
            </w:r>
          </w:p>
          <w:p w14:paraId="49D8C6A2" w14:textId="77777777" w:rsidR="00254A72" w:rsidRDefault="00BA3402">
            <w:pPr>
              <w:rPr>
                <w:bCs/>
                <w:sz w:val="24"/>
                <w:szCs w:val="24"/>
              </w:rPr>
            </w:pPr>
            <w:r>
              <w:rPr>
                <w:sz w:val="24"/>
                <w:szCs w:val="24"/>
              </w:rPr>
              <w:t>- применять нормативные правовые акты по проведению лицензирования, сертификации и средств защиты информации</w:t>
            </w:r>
          </w:p>
        </w:tc>
        <w:tc>
          <w:tcPr>
            <w:tcW w:w="1183" w:type="pct"/>
            <w:shd w:val="clear" w:color="auto" w:fill="auto"/>
          </w:tcPr>
          <w:p w14:paraId="1C490DDE" w14:textId="77777777" w:rsidR="00254A72" w:rsidRDefault="00BA3402">
            <w:pPr>
              <w:rPr>
                <w:sz w:val="24"/>
                <w:szCs w:val="24"/>
              </w:rPr>
            </w:pPr>
            <w:r>
              <w:rPr>
                <w:bCs/>
                <w:sz w:val="24"/>
                <w:szCs w:val="24"/>
              </w:rPr>
              <w:t xml:space="preserve">Приведите и обоснуйте </w:t>
            </w:r>
            <w:r>
              <w:rPr>
                <w:color w:val="000000"/>
                <w:sz w:val="24"/>
                <w:szCs w:val="24"/>
              </w:rPr>
              <w:t>эффективные  модели технической защиты объекта информатизации</w:t>
            </w:r>
          </w:p>
        </w:tc>
      </w:tr>
      <w:tr w:rsidR="00254A72" w14:paraId="5698B589" w14:textId="77777777">
        <w:trPr>
          <w:trHeight w:val="5715"/>
        </w:trPr>
        <w:tc>
          <w:tcPr>
            <w:tcW w:w="511" w:type="pct"/>
          </w:tcPr>
          <w:p w14:paraId="2912360D" w14:textId="77777777" w:rsidR="00254A72" w:rsidRDefault="00254A72">
            <w:pPr>
              <w:tabs>
                <w:tab w:val="left" w:pos="540"/>
              </w:tabs>
              <w:contextualSpacing/>
              <w:jc w:val="both"/>
              <w:rPr>
                <w:sz w:val="24"/>
                <w:szCs w:val="24"/>
              </w:rPr>
            </w:pPr>
          </w:p>
        </w:tc>
        <w:tc>
          <w:tcPr>
            <w:tcW w:w="912" w:type="pct"/>
          </w:tcPr>
          <w:p w14:paraId="3AB05AD4" w14:textId="77777777" w:rsidR="00254A72" w:rsidRDefault="00254A72">
            <w:pPr>
              <w:rPr>
                <w:sz w:val="24"/>
                <w:szCs w:val="24"/>
              </w:rPr>
            </w:pPr>
          </w:p>
        </w:tc>
        <w:tc>
          <w:tcPr>
            <w:tcW w:w="1024" w:type="pct"/>
          </w:tcPr>
          <w:p w14:paraId="1A994325" w14:textId="77777777" w:rsidR="00254A72" w:rsidRDefault="00BA3402">
            <w:pPr>
              <w:rPr>
                <w:color w:val="FF0000"/>
                <w:sz w:val="24"/>
                <w:szCs w:val="24"/>
              </w:rPr>
            </w:pPr>
            <w:r>
              <w:rPr>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tc>
        <w:tc>
          <w:tcPr>
            <w:tcW w:w="1368" w:type="pct"/>
            <w:shd w:val="clear" w:color="auto" w:fill="auto"/>
          </w:tcPr>
          <w:p w14:paraId="04B1AAE7" w14:textId="77777777" w:rsidR="00254A72" w:rsidRDefault="00BA3402">
            <w:pPr>
              <w:rPr>
                <w:b/>
                <w:bCs/>
                <w:sz w:val="24"/>
                <w:szCs w:val="24"/>
              </w:rPr>
            </w:pPr>
            <w:r>
              <w:rPr>
                <w:b/>
                <w:bCs/>
                <w:sz w:val="24"/>
                <w:szCs w:val="24"/>
              </w:rPr>
              <w:t>Знать</w:t>
            </w:r>
          </w:p>
          <w:p w14:paraId="2EF605D5" w14:textId="77777777" w:rsidR="00254A72" w:rsidRDefault="00BA3402">
            <w:pPr>
              <w:rPr>
                <w:sz w:val="24"/>
                <w:szCs w:val="24"/>
              </w:rPr>
            </w:pPr>
            <w:r>
              <w:rPr>
                <w:sz w:val="24"/>
                <w:szCs w:val="24"/>
              </w:rPr>
              <w:t>- требования нормативных правовых актов органов государственной власти, а также ФСТЭК и других регуляторов по применению методов и средств технической и криптографической защиты информации на объектах информатизации;</w:t>
            </w:r>
          </w:p>
          <w:p w14:paraId="2F4A92C6" w14:textId="77777777" w:rsidR="00254A72" w:rsidRDefault="00BA3402">
            <w:pPr>
              <w:rPr>
                <w:sz w:val="24"/>
                <w:szCs w:val="24"/>
              </w:rPr>
            </w:pPr>
            <w:r>
              <w:rPr>
                <w:sz w:val="24"/>
                <w:szCs w:val="24"/>
              </w:rPr>
              <w:t xml:space="preserve">- технологии разработки эффективных моделей в области технической и криптографической защиты информации; </w:t>
            </w:r>
          </w:p>
          <w:p w14:paraId="5AED79F7" w14:textId="77777777" w:rsidR="00254A72" w:rsidRDefault="00BA3402">
            <w:pPr>
              <w:rPr>
                <w:b/>
                <w:bCs/>
                <w:sz w:val="24"/>
                <w:szCs w:val="24"/>
              </w:rPr>
            </w:pPr>
            <w:r>
              <w:rPr>
                <w:b/>
                <w:bCs/>
                <w:sz w:val="24"/>
                <w:szCs w:val="24"/>
              </w:rPr>
              <w:t>Уметь</w:t>
            </w:r>
          </w:p>
          <w:p w14:paraId="636CCFDF" w14:textId="77777777" w:rsidR="00254A72" w:rsidRDefault="00BA3402">
            <w:pPr>
              <w:rPr>
                <w:sz w:val="24"/>
                <w:szCs w:val="24"/>
              </w:rPr>
            </w:pPr>
            <w:r>
              <w:rPr>
                <w:sz w:val="24"/>
                <w:szCs w:val="24"/>
              </w:rPr>
              <w:t xml:space="preserve">- применять требования нормативных правовых актов органов государственной власти, а также ФСТЭК и других регуляторов по технической и криптографической защите информации; </w:t>
            </w:r>
          </w:p>
          <w:p w14:paraId="30C2C772" w14:textId="11439C4E" w:rsidR="00254A72" w:rsidRDefault="00BA3402" w:rsidP="000D5933">
            <w:pPr>
              <w:rPr>
                <w:b/>
                <w:color w:val="FF0000"/>
                <w:sz w:val="24"/>
                <w:szCs w:val="24"/>
              </w:rPr>
            </w:pPr>
            <w:r>
              <w:rPr>
                <w:sz w:val="24"/>
                <w:szCs w:val="24"/>
              </w:rPr>
              <w:t xml:space="preserve">- разрабатывать   эффективные модели в области  технической  и криптографической защиты информации </w:t>
            </w:r>
          </w:p>
        </w:tc>
        <w:tc>
          <w:tcPr>
            <w:tcW w:w="1183" w:type="pct"/>
            <w:shd w:val="clear" w:color="auto" w:fill="auto"/>
          </w:tcPr>
          <w:p w14:paraId="3B6A2127" w14:textId="77777777" w:rsidR="00254A72" w:rsidRDefault="00BA3402">
            <w:pPr>
              <w:rPr>
                <w:sz w:val="24"/>
                <w:szCs w:val="24"/>
              </w:rPr>
            </w:pPr>
            <w:r>
              <w:rPr>
                <w:sz w:val="24"/>
                <w:szCs w:val="24"/>
              </w:rPr>
              <w:t xml:space="preserve">Разработайте    эффективную модель в области  технической  и криптографической защиты информации </w:t>
            </w:r>
          </w:p>
          <w:p w14:paraId="7186AC9B" w14:textId="77777777" w:rsidR="00254A72" w:rsidRDefault="00254A72">
            <w:pPr>
              <w:tabs>
                <w:tab w:val="left" w:pos="540"/>
              </w:tabs>
              <w:contextualSpacing/>
              <w:jc w:val="both"/>
              <w:rPr>
                <w:b/>
                <w:color w:val="FF0000"/>
                <w:sz w:val="24"/>
                <w:szCs w:val="24"/>
              </w:rPr>
            </w:pPr>
          </w:p>
        </w:tc>
      </w:tr>
      <w:tr w:rsidR="00254A72" w14:paraId="667EA40E" w14:textId="77777777">
        <w:trPr>
          <w:trHeight w:val="697"/>
        </w:trPr>
        <w:tc>
          <w:tcPr>
            <w:tcW w:w="511" w:type="pct"/>
          </w:tcPr>
          <w:p w14:paraId="3B793318" w14:textId="77777777" w:rsidR="00254A72" w:rsidRDefault="00254A72">
            <w:pPr>
              <w:tabs>
                <w:tab w:val="left" w:pos="540"/>
              </w:tabs>
              <w:contextualSpacing/>
              <w:jc w:val="both"/>
              <w:rPr>
                <w:sz w:val="24"/>
                <w:szCs w:val="24"/>
              </w:rPr>
            </w:pPr>
          </w:p>
        </w:tc>
        <w:tc>
          <w:tcPr>
            <w:tcW w:w="912" w:type="pct"/>
          </w:tcPr>
          <w:p w14:paraId="33A9EFE5" w14:textId="77777777" w:rsidR="00254A72" w:rsidRDefault="00254A72">
            <w:pPr>
              <w:rPr>
                <w:sz w:val="24"/>
                <w:szCs w:val="24"/>
              </w:rPr>
            </w:pPr>
          </w:p>
        </w:tc>
        <w:tc>
          <w:tcPr>
            <w:tcW w:w="1024" w:type="pct"/>
          </w:tcPr>
          <w:p w14:paraId="1964E54F" w14:textId="77777777" w:rsidR="00254A72" w:rsidRDefault="00BA3402">
            <w:pPr>
              <w:rPr>
                <w:color w:val="FF0000"/>
                <w:sz w:val="24"/>
                <w:szCs w:val="24"/>
              </w:rPr>
            </w:pPr>
            <w:r>
              <w:rPr>
                <w:color w:val="000000"/>
                <w:sz w:val="24"/>
                <w:szCs w:val="24"/>
              </w:rPr>
              <w:t>4. Применяет основные методы и средства  криптографической и технической защиты информации.</w:t>
            </w:r>
          </w:p>
        </w:tc>
        <w:tc>
          <w:tcPr>
            <w:tcW w:w="1368" w:type="pct"/>
            <w:shd w:val="clear" w:color="auto" w:fill="auto"/>
          </w:tcPr>
          <w:p w14:paraId="4EBDB541" w14:textId="77777777" w:rsidR="00254A72" w:rsidRDefault="00BA3402">
            <w:pPr>
              <w:tabs>
                <w:tab w:val="left" w:pos="540"/>
              </w:tabs>
              <w:contextualSpacing/>
              <w:jc w:val="both"/>
              <w:rPr>
                <w:b/>
                <w:sz w:val="24"/>
                <w:szCs w:val="24"/>
              </w:rPr>
            </w:pPr>
            <w:r>
              <w:rPr>
                <w:b/>
                <w:sz w:val="24"/>
                <w:szCs w:val="24"/>
              </w:rPr>
              <w:t>Знать</w:t>
            </w:r>
          </w:p>
          <w:p w14:paraId="5EDF693C" w14:textId="77777777" w:rsidR="00254A72" w:rsidRDefault="00BA3402">
            <w:pPr>
              <w:tabs>
                <w:tab w:val="left" w:pos="540"/>
              </w:tabs>
              <w:contextualSpacing/>
              <w:rPr>
                <w:bCs/>
                <w:sz w:val="24"/>
                <w:szCs w:val="24"/>
              </w:rPr>
            </w:pPr>
            <w:r>
              <w:rPr>
                <w:bCs/>
                <w:sz w:val="24"/>
                <w:szCs w:val="24"/>
              </w:rPr>
              <w:t>- инструменты, технологии и процедуры по применению методов и средств криптографической и технической защиты информации;</w:t>
            </w:r>
          </w:p>
          <w:p w14:paraId="3BD50ED8" w14:textId="77777777" w:rsidR="00254A72" w:rsidRDefault="00BA3402">
            <w:pPr>
              <w:tabs>
                <w:tab w:val="left" w:pos="540"/>
              </w:tabs>
              <w:contextualSpacing/>
              <w:jc w:val="both"/>
              <w:rPr>
                <w:b/>
                <w:sz w:val="24"/>
                <w:szCs w:val="24"/>
              </w:rPr>
            </w:pPr>
            <w:r>
              <w:rPr>
                <w:b/>
                <w:sz w:val="24"/>
                <w:szCs w:val="24"/>
              </w:rPr>
              <w:t>Уметь</w:t>
            </w:r>
          </w:p>
          <w:p w14:paraId="77A74B75" w14:textId="77777777" w:rsidR="00254A72" w:rsidRDefault="00BA3402">
            <w:pPr>
              <w:tabs>
                <w:tab w:val="left" w:pos="540"/>
              </w:tabs>
              <w:contextualSpacing/>
              <w:rPr>
                <w:bCs/>
                <w:sz w:val="24"/>
                <w:szCs w:val="24"/>
              </w:rPr>
            </w:pPr>
            <w:r>
              <w:rPr>
                <w:bCs/>
                <w:sz w:val="24"/>
                <w:szCs w:val="24"/>
              </w:rPr>
              <w:t xml:space="preserve">- применять в профессиональной деятельности по обеспечению информационной безопасности методы и средства </w:t>
            </w:r>
            <w:r>
              <w:rPr>
                <w:bCs/>
                <w:sz w:val="24"/>
                <w:szCs w:val="24"/>
              </w:rPr>
              <w:lastRenderedPageBreak/>
              <w:t>криптографической и технической защиты информации.</w:t>
            </w:r>
          </w:p>
        </w:tc>
        <w:tc>
          <w:tcPr>
            <w:tcW w:w="1183" w:type="pct"/>
            <w:shd w:val="clear" w:color="auto" w:fill="auto"/>
          </w:tcPr>
          <w:p w14:paraId="6806C349" w14:textId="77777777" w:rsidR="00254A72" w:rsidRDefault="00BA3402">
            <w:pPr>
              <w:tabs>
                <w:tab w:val="left" w:pos="540"/>
              </w:tabs>
              <w:contextualSpacing/>
              <w:rPr>
                <w:bCs/>
                <w:sz w:val="24"/>
                <w:szCs w:val="24"/>
              </w:rPr>
            </w:pPr>
            <w:r>
              <w:rPr>
                <w:bCs/>
                <w:sz w:val="24"/>
                <w:szCs w:val="24"/>
              </w:rPr>
              <w:lastRenderedPageBreak/>
              <w:t xml:space="preserve">Обоснуйте применение цифровых инструментов по обеспечению криптографической и технической защиты информации </w:t>
            </w:r>
          </w:p>
        </w:tc>
      </w:tr>
      <w:tr w:rsidR="00254A72" w14:paraId="32E2A1FF" w14:textId="77777777">
        <w:trPr>
          <w:trHeight w:val="1260"/>
        </w:trPr>
        <w:tc>
          <w:tcPr>
            <w:tcW w:w="511" w:type="pct"/>
            <w:vMerge w:val="restart"/>
          </w:tcPr>
          <w:p w14:paraId="23689371" w14:textId="77777777" w:rsidR="00254A72" w:rsidRDefault="00BA3402">
            <w:pPr>
              <w:tabs>
                <w:tab w:val="left" w:pos="540"/>
              </w:tabs>
              <w:contextualSpacing/>
              <w:jc w:val="both"/>
              <w:rPr>
                <w:sz w:val="24"/>
                <w:szCs w:val="24"/>
              </w:rPr>
            </w:pPr>
            <w:r>
              <w:rPr>
                <w:sz w:val="24"/>
                <w:szCs w:val="24"/>
              </w:rPr>
              <w:t>ПКН-12</w:t>
            </w:r>
          </w:p>
        </w:tc>
        <w:tc>
          <w:tcPr>
            <w:tcW w:w="912" w:type="pct"/>
            <w:vMerge w:val="restart"/>
          </w:tcPr>
          <w:p w14:paraId="7DED0E2B" w14:textId="77777777" w:rsidR="00254A72" w:rsidRDefault="00BA3402">
            <w:pPr>
              <w:rPr>
                <w:sz w:val="24"/>
                <w:szCs w:val="24"/>
              </w:rPr>
            </w:pPr>
            <w:r>
              <w:rPr>
                <w:color w:val="000000"/>
                <w:sz w:val="24"/>
                <w:szCs w:val="24"/>
              </w:rPr>
              <w:t>Способность проводить эксперименты по заданной методике и обработку их результатов, в том числе оценку погрешности и достоверности</w:t>
            </w:r>
          </w:p>
        </w:tc>
        <w:tc>
          <w:tcPr>
            <w:tcW w:w="1024" w:type="pct"/>
          </w:tcPr>
          <w:p w14:paraId="0A4589B3" w14:textId="77777777" w:rsidR="00254A72" w:rsidRDefault="00BA3402">
            <w:pPr>
              <w:rPr>
                <w:color w:val="000000"/>
                <w:sz w:val="24"/>
                <w:szCs w:val="24"/>
              </w:rPr>
            </w:pPr>
            <w:r>
              <w:rPr>
                <w:color w:val="000000"/>
                <w:sz w:val="24"/>
                <w:szCs w:val="24"/>
              </w:rPr>
              <w:t>1. Строит физические и математические модели в области информационной безопасности.</w:t>
            </w:r>
          </w:p>
          <w:p w14:paraId="28C05818" w14:textId="77777777" w:rsidR="00254A72" w:rsidRDefault="00254A72">
            <w:pPr>
              <w:rPr>
                <w:color w:val="FF0000"/>
                <w:sz w:val="24"/>
                <w:szCs w:val="24"/>
              </w:rPr>
            </w:pPr>
          </w:p>
        </w:tc>
        <w:tc>
          <w:tcPr>
            <w:tcW w:w="1368" w:type="pct"/>
            <w:shd w:val="clear" w:color="auto" w:fill="auto"/>
          </w:tcPr>
          <w:p w14:paraId="76004FCE" w14:textId="77777777" w:rsidR="00254A72" w:rsidRDefault="00BA3402">
            <w:pPr>
              <w:tabs>
                <w:tab w:val="left" w:pos="540"/>
              </w:tabs>
              <w:contextualSpacing/>
              <w:jc w:val="both"/>
              <w:rPr>
                <w:b/>
                <w:sz w:val="24"/>
                <w:szCs w:val="24"/>
              </w:rPr>
            </w:pPr>
            <w:r>
              <w:rPr>
                <w:b/>
                <w:sz w:val="24"/>
                <w:szCs w:val="24"/>
              </w:rPr>
              <w:t>Знать</w:t>
            </w:r>
          </w:p>
          <w:p w14:paraId="05028FCB" w14:textId="77777777" w:rsidR="00254A72" w:rsidRDefault="00BA3402">
            <w:pPr>
              <w:jc w:val="both"/>
              <w:rPr>
                <w:color w:val="000000"/>
                <w:sz w:val="24"/>
                <w:szCs w:val="24"/>
              </w:rPr>
            </w:pPr>
            <w:r>
              <w:rPr>
                <w:bCs/>
                <w:sz w:val="24"/>
                <w:szCs w:val="24"/>
              </w:rPr>
              <w:t xml:space="preserve">- основы построения и разработки физических и математических моделей в области </w:t>
            </w:r>
            <w:r>
              <w:rPr>
                <w:color w:val="000000"/>
                <w:sz w:val="24"/>
                <w:szCs w:val="24"/>
              </w:rPr>
              <w:t xml:space="preserve">поиска средств несанкционированного съема информации объекта технической защиты информации; </w:t>
            </w:r>
          </w:p>
          <w:p w14:paraId="4E531F42" w14:textId="77777777" w:rsidR="00254A72" w:rsidRDefault="00BA3402">
            <w:pPr>
              <w:tabs>
                <w:tab w:val="left" w:pos="540"/>
              </w:tabs>
              <w:contextualSpacing/>
              <w:jc w:val="both"/>
              <w:rPr>
                <w:b/>
                <w:sz w:val="24"/>
                <w:szCs w:val="24"/>
              </w:rPr>
            </w:pPr>
            <w:r>
              <w:rPr>
                <w:b/>
                <w:sz w:val="24"/>
                <w:szCs w:val="24"/>
              </w:rPr>
              <w:t>Уметь</w:t>
            </w:r>
          </w:p>
          <w:p w14:paraId="65E30FE0" w14:textId="77777777" w:rsidR="00254A72" w:rsidRDefault="00BA3402">
            <w:pPr>
              <w:jc w:val="both"/>
              <w:rPr>
                <w:b/>
                <w:sz w:val="24"/>
                <w:szCs w:val="24"/>
              </w:rPr>
            </w:pPr>
            <w:r>
              <w:rPr>
                <w:bCs/>
                <w:sz w:val="24"/>
                <w:szCs w:val="24"/>
              </w:rPr>
              <w:t xml:space="preserve">- применять физические и математические модели в области  </w:t>
            </w:r>
            <w:r>
              <w:rPr>
                <w:color w:val="000000"/>
                <w:sz w:val="24"/>
                <w:szCs w:val="24"/>
              </w:rPr>
              <w:t>поиска средств несанкционированного съема информации объекта технической защиты информации.</w:t>
            </w:r>
          </w:p>
        </w:tc>
        <w:tc>
          <w:tcPr>
            <w:tcW w:w="1183" w:type="pct"/>
            <w:shd w:val="clear" w:color="auto" w:fill="auto"/>
          </w:tcPr>
          <w:p w14:paraId="52E4E99A" w14:textId="77777777" w:rsidR="00254A72" w:rsidRDefault="00BA3402">
            <w:pPr>
              <w:rPr>
                <w:bCs/>
                <w:sz w:val="24"/>
                <w:szCs w:val="24"/>
              </w:rPr>
            </w:pPr>
            <w:r>
              <w:rPr>
                <w:sz w:val="24"/>
                <w:szCs w:val="24"/>
              </w:rPr>
              <w:t xml:space="preserve">Проведите расчёты и дайте предложения по технической защищенности конфиденциальной информации в переговорной комнате. </w:t>
            </w:r>
            <w:r>
              <w:rPr>
                <w:rFonts w:eastAsia="Calibri"/>
                <w:bCs/>
                <w:sz w:val="24"/>
                <w:szCs w:val="24"/>
                <w:lang w:eastAsia="en-US"/>
              </w:rPr>
              <w:t xml:space="preserve"> </w:t>
            </w:r>
          </w:p>
        </w:tc>
      </w:tr>
      <w:tr w:rsidR="00254A72" w14:paraId="340A9EAE" w14:textId="77777777">
        <w:trPr>
          <w:trHeight w:val="90"/>
        </w:trPr>
        <w:tc>
          <w:tcPr>
            <w:tcW w:w="511" w:type="pct"/>
            <w:vMerge/>
          </w:tcPr>
          <w:p w14:paraId="3B6D8070" w14:textId="77777777" w:rsidR="00254A72" w:rsidRDefault="00254A72">
            <w:pPr>
              <w:tabs>
                <w:tab w:val="left" w:pos="540"/>
              </w:tabs>
              <w:contextualSpacing/>
              <w:jc w:val="both"/>
              <w:rPr>
                <w:sz w:val="24"/>
                <w:szCs w:val="24"/>
              </w:rPr>
            </w:pPr>
          </w:p>
        </w:tc>
        <w:tc>
          <w:tcPr>
            <w:tcW w:w="912" w:type="pct"/>
            <w:vMerge/>
          </w:tcPr>
          <w:p w14:paraId="72E5297E" w14:textId="77777777" w:rsidR="00254A72" w:rsidRDefault="00254A72">
            <w:pPr>
              <w:rPr>
                <w:sz w:val="24"/>
                <w:szCs w:val="24"/>
              </w:rPr>
            </w:pPr>
          </w:p>
        </w:tc>
        <w:tc>
          <w:tcPr>
            <w:tcW w:w="1024" w:type="pct"/>
          </w:tcPr>
          <w:p w14:paraId="5C75BAB0" w14:textId="69D028FC" w:rsidR="00254A72" w:rsidRDefault="00BA3402">
            <w:pPr>
              <w:rPr>
                <w:color w:val="000000"/>
                <w:sz w:val="24"/>
                <w:szCs w:val="24"/>
              </w:rPr>
            </w:pPr>
            <w:r>
              <w:rPr>
                <w:color w:val="000000"/>
                <w:sz w:val="24"/>
                <w:szCs w:val="24"/>
              </w:rPr>
              <w:t>2. Демонстрирует знания базовых программных пакетов моделирования для решения профессиональных задач</w:t>
            </w:r>
          </w:p>
          <w:p w14:paraId="2B87CBC7" w14:textId="77777777" w:rsidR="00254A72" w:rsidRDefault="00254A72">
            <w:pPr>
              <w:rPr>
                <w:sz w:val="24"/>
                <w:szCs w:val="24"/>
              </w:rPr>
            </w:pPr>
          </w:p>
        </w:tc>
        <w:tc>
          <w:tcPr>
            <w:tcW w:w="1368" w:type="pct"/>
            <w:shd w:val="clear" w:color="auto" w:fill="auto"/>
          </w:tcPr>
          <w:p w14:paraId="13A162F8" w14:textId="77777777" w:rsidR="00254A72" w:rsidRDefault="00BA3402">
            <w:pPr>
              <w:tabs>
                <w:tab w:val="left" w:pos="540"/>
              </w:tabs>
              <w:contextualSpacing/>
              <w:rPr>
                <w:b/>
                <w:sz w:val="24"/>
                <w:szCs w:val="24"/>
              </w:rPr>
            </w:pPr>
            <w:r>
              <w:rPr>
                <w:b/>
                <w:sz w:val="24"/>
                <w:szCs w:val="24"/>
              </w:rPr>
              <w:t>Знать</w:t>
            </w:r>
          </w:p>
          <w:p w14:paraId="315E771F" w14:textId="77777777" w:rsidR="00254A72" w:rsidRDefault="00BA3402">
            <w:pPr>
              <w:tabs>
                <w:tab w:val="left" w:pos="540"/>
              </w:tabs>
              <w:contextualSpacing/>
              <w:rPr>
                <w:bCs/>
                <w:sz w:val="24"/>
                <w:szCs w:val="24"/>
              </w:rPr>
            </w:pPr>
            <w:r>
              <w:rPr>
                <w:bCs/>
                <w:sz w:val="24"/>
                <w:szCs w:val="24"/>
              </w:rPr>
              <w:t>- базовые программные пакеты моделирования объектов информатизации по технической защите информации;</w:t>
            </w:r>
          </w:p>
          <w:p w14:paraId="100CAE7D" w14:textId="77777777" w:rsidR="00254A72" w:rsidRDefault="00BA3402">
            <w:pPr>
              <w:tabs>
                <w:tab w:val="left" w:pos="540"/>
              </w:tabs>
              <w:contextualSpacing/>
              <w:rPr>
                <w:b/>
                <w:sz w:val="24"/>
                <w:szCs w:val="24"/>
              </w:rPr>
            </w:pPr>
            <w:r>
              <w:rPr>
                <w:b/>
                <w:sz w:val="24"/>
                <w:szCs w:val="24"/>
              </w:rPr>
              <w:t>Уметь</w:t>
            </w:r>
          </w:p>
          <w:p w14:paraId="518EBD29" w14:textId="77777777" w:rsidR="00254A72" w:rsidRDefault="00BA3402">
            <w:pPr>
              <w:tabs>
                <w:tab w:val="left" w:pos="540"/>
              </w:tabs>
              <w:contextualSpacing/>
              <w:rPr>
                <w:bCs/>
                <w:sz w:val="24"/>
                <w:szCs w:val="24"/>
              </w:rPr>
            </w:pPr>
            <w:r>
              <w:rPr>
                <w:bCs/>
                <w:sz w:val="24"/>
                <w:szCs w:val="24"/>
              </w:rPr>
              <w:t>- применять базовые программные пакеты моделирования объектов информатизации по технической защите информации.</w:t>
            </w:r>
          </w:p>
        </w:tc>
        <w:tc>
          <w:tcPr>
            <w:tcW w:w="1183" w:type="pct"/>
            <w:vMerge w:val="restart"/>
            <w:shd w:val="clear" w:color="auto" w:fill="auto"/>
          </w:tcPr>
          <w:p w14:paraId="6BFBC03C" w14:textId="77777777" w:rsidR="00254A72" w:rsidRDefault="00BA3402">
            <w:pPr>
              <w:tabs>
                <w:tab w:val="left" w:pos="540"/>
              </w:tabs>
              <w:contextualSpacing/>
              <w:rPr>
                <w:bCs/>
                <w:sz w:val="24"/>
                <w:szCs w:val="24"/>
              </w:rPr>
            </w:pPr>
            <w:r>
              <w:rPr>
                <w:rFonts w:eastAsia="Calibri"/>
                <w:bCs/>
                <w:sz w:val="24"/>
                <w:szCs w:val="24"/>
                <w:lang w:eastAsia="en-US"/>
              </w:rPr>
              <w:t xml:space="preserve">Дайте обоснование и характеристику технических средств, используемых для поиска средств несанкционированного съема информации на примере поисково-измерительного прибора </w:t>
            </w:r>
            <w:r>
              <w:rPr>
                <w:rFonts w:eastAsia="Calibri"/>
                <w:bCs/>
                <w:sz w:val="24"/>
                <w:szCs w:val="24"/>
                <w:lang w:val="en-US" w:eastAsia="en-US"/>
              </w:rPr>
              <w:t>ST</w:t>
            </w:r>
            <w:r>
              <w:rPr>
                <w:rFonts w:eastAsia="Calibri"/>
                <w:bCs/>
                <w:sz w:val="24"/>
                <w:szCs w:val="24"/>
                <w:lang w:eastAsia="en-US"/>
              </w:rPr>
              <w:t>-500 «Пиранья».</w:t>
            </w:r>
          </w:p>
        </w:tc>
      </w:tr>
      <w:tr w:rsidR="00254A72" w14:paraId="5CDC290A" w14:textId="77777777">
        <w:trPr>
          <w:trHeight w:val="1408"/>
        </w:trPr>
        <w:tc>
          <w:tcPr>
            <w:tcW w:w="511" w:type="pct"/>
            <w:vMerge/>
          </w:tcPr>
          <w:p w14:paraId="16764DCF" w14:textId="77777777" w:rsidR="00254A72" w:rsidRDefault="00254A72">
            <w:pPr>
              <w:tabs>
                <w:tab w:val="left" w:pos="540"/>
              </w:tabs>
              <w:contextualSpacing/>
              <w:jc w:val="both"/>
              <w:rPr>
                <w:sz w:val="24"/>
                <w:szCs w:val="24"/>
              </w:rPr>
            </w:pPr>
          </w:p>
        </w:tc>
        <w:tc>
          <w:tcPr>
            <w:tcW w:w="912" w:type="pct"/>
            <w:vMerge/>
          </w:tcPr>
          <w:p w14:paraId="5393B472" w14:textId="77777777" w:rsidR="00254A72" w:rsidRDefault="00254A72">
            <w:pPr>
              <w:rPr>
                <w:sz w:val="24"/>
                <w:szCs w:val="24"/>
              </w:rPr>
            </w:pPr>
          </w:p>
        </w:tc>
        <w:tc>
          <w:tcPr>
            <w:tcW w:w="1024" w:type="pct"/>
          </w:tcPr>
          <w:p w14:paraId="647E66BC" w14:textId="77777777" w:rsidR="00254A72" w:rsidRDefault="00BA3402">
            <w:pPr>
              <w:rPr>
                <w:color w:val="000000"/>
                <w:sz w:val="24"/>
                <w:szCs w:val="24"/>
              </w:rPr>
            </w:pPr>
            <w:r>
              <w:rPr>
                <w:color w:val="000000"/>
                <w:sz w:val="24"/>
                <w:szCs w:val="24"/>
              </w:rPr>
              <w:t>3. Проводит расчёты характеристик и анализ физических процессов с использованием пакетов математического моделирования.</w:t>
            </w:r>
          </w:p>
          <w:p w14:paraId="603814A9" w14:textId="77777777" w:rsidR="00254A72" w:rsidRDefault="00254A72">
            <w:pPr>
              <w:rPr>
                <w:sz w:val="24"/>
                <w:szCs w:val="24"/>
              </w:rPr>
            </w:pPr>
          </w:p>
        </w:tc>
        <w:tc>
          <w:tcPr>
            <w:tcW w:w="1368" w:type="pct"/>
            <w:shd w:val="clear" w:color="auto" w:fill="auto"/>
          </w:tcPr>
          <w:p w14:paraId="627D737B" w14:textId="77777777" w:rsidR="00254A72" w:rsidRDefault="00BA3402">
            <w:pPr>
              <w:tabs>
                <w:tab w:val="left" w:pos="540"/>
              </w:tabs>
              <w:contextualSpacing/>
              <w:rPr>
                <w:b/>
                <w:sz w:val="24"/>
                <w:szCs w:val="24"/>
              </w:rPr>
            </w:pPr>
            <w:r>
              <w:rPr>
                <w:b/>
                <w:sz w:val="24"/>
                <w:szCs w:val="24"/>
              </w:rPr>
              <w:t>Знать</w:t>
            </w:r>
          </w:p>
          <w:p w14:paraId="01C41898" w14:textId="77777777" w:rsidR="00254A72" w:rsidRDefault="00BA3402">
            <w:pPr>
              <w:tabs>
                <w:tab w:val="left" w:pos="540"/>
              </w:tabs>
              <w:contextualSpacing/>
              <w:rPr>
                <w:bCs/>
                <w:sz w:val="24"/>
                <w:szCs w:val="24"/>
              </w:rPr>
            </w:pPr>
            <w:r>
              <w:rPr>
                <w:bCs/>
                <w:sz w:val="24"/>
                <w:szCs w:val="24"/>
              </w:rPr>
              <w:t>- процедуру расчётов характеристик и анализа физических процессов с использованием пакетов математического моделирования объектов информатизации по технической защите информации;</w:t>
            </w:r>
          </w:p>
          <w:p w14:paraId="5AF029B4" w14:textId="77777777" w:rsidR="00254A72" w:rsidRDefault="00BA3402">
            <w:pPr>
              <w:tabs>
                <w:tab w:val="left" w:pos="540"/>
              </w:tabs>
              <w:contextualSpacing/>
              <w:rPr>
                <w:b/>
                <w:sz w:val="24"/>
                <w:szCs w:val="24"/>
              </w:rPr>
            </w:pPr>
            <w:r>
              <w:rPr>
                <w:b/>
                <w:sz w:val="24"/>
                <w:szCs w:val="24"/>
              </w:rPr>
              <w:t>Уметь</w:t>
            </w:r>
          </w:p>
          <w:p w14:paraId="4A7CB7DB" w14:textId="77777777" w:rsidR="00254A72" w:rsidRDefault="00BA3402">
            <w:pPr>
              <w:tabs>
                <w:tab w:val="left" w:pos="540"/>
              </w:tabs>
              <w:contextualSpacing/>
              <w:rPr>
                <w:bCs/>
                <w:sz w:val="24"/>
                <w:szCs w:val="24"/>
              </w:rPr>
            </w:pPr>
            <w:r>
              <w:rPr>
                <w:bCs/>
                <w:sz w:val="24"/>
                <w:szCs w:val="24"/>
              </w:rPr>
              <w:t xml:space="preserve">- проводить расчёты </w:t>
            </w:r>
            <w:r>
              <w:rPr>
                <w:bCs/>
                <w:sz w:val="24"/>
                <w:szCs w:val="24"/>
              </w:rPr>
              <w:lastRenderedPageBreak/>
              <w:t>характеристик и анализа физических процессов с использованием пакетов математического моделирования объектов информатизации по технической защите информации.</w:t>
            </w:r>
          </w:p>
        </w:tc>
        <w:tc>
          <w:tcPr>
            <w:tcW w:w="1183" w:type="pct"/>
            <w:vMerge/>
            <w:shd w:val="clear" w:color="auto" w:fill="auto"/>
          </w:tcPr>
          <w:p w14:paraId="2DA638C2" w14:textId="77777777" w:rsidR="00254A72" w:rsidRDefault="00254A72">
            <w:pPr>
              <w:tabs>
                <w:tab w:val="left" w:pos="540"/>
              </w:tabs>
              <w:contextualSpacing/>
              <w:rPr>
                <w:bCs/>
                <w:sz w:val="24"/>
                <w:szCs w:val="24"/>
              </w:rPr>
            </w:pPr>
          </w:p>
        </w:tc>
      </w:tr>
      <w:tr w:rsidR="00254A72" w14:paraId="0D88AB96" w14:textId="77777777">
        <w:trPr>
          <w:trHeight w:val="1620"/>
        </w:trPr>
        <w:tc>
          <w:tcPr>
            <w:tcW w:w="511" w:type="pct"/>
            <w:vMerge/>
          </w:tcPr>
          <w:p w14:paraId="051F582D" w14:textId="77777777" w:rsidR="00254A72" w:rsidRDefault="00254A72">
            <w:pPr>
              <w:tabs>
                <w:tab w:val="left" w:pos="540"/>
              </w:tabs>
              <w:contextualSpacing/>
              <w:jc w:val="both"/>
              <w:rPr>
                <w:sz w:val="24"/>
                <w:szCs w:val="24"/>
              </w:rPr>
            </w:pPr>
          </w:p>
        </w:tc>
        <w:tc>
          <w:tcPr>
            <w:tcW w:w="912" w:type="pct"/>
            <w:vMerge/>
          </w:tcPr>
          <w:p w14:paraId="1E866D46" w14:textId="77777777" w:rsidR="00254A72" w:rsidRDefault="00254A72">
            <w:pPr>
              <w:rPr>
                <w:sz w:val="24"/>
                <w:szCs w:val="24"/>
              </w:rPr>
            </w:pPr>
          </w:p>
        </w:tc>
        <w:tc>
          <w:tcPr>
            <w:tcW w:w="1024" w:type="pct"/>
          </w:tcPr>
          <w:p w14:paraId="261ACF61" w14:textId="77777777" w:rsidR="00254A72" w:rsidRDefault="00BA3402">
            <w:pPr>
              <w:rPr>
                <w:sz w:val="24"/>
                <w:szCs w:val="24"/>
              </w:rPr>
            </w:pPr>
            <w:r>
              <w:rPr>
                <w:color w:val="000000"/>
                <w:sz w:val="24"/>
                <w:szCs w:val="24"/>
              </w:rPr>
              <w:t>4. Обрабатывает результаты измерений, в том числе оценку погрешности и достоверности.</w:t>
            </w:r>
          </w:p>
        </w:tc>
        <w:tc>
          <w:tcPr>
            <w:tcW w:w="1368" w:type="pct"/>
            <w:shd w:val="clear" w:color="auto" w:fill="auto"/>
          </w:tcPr>
          <w:p w14:paraId="6D927183" w14:textId="77777777" w:rsidR="00254A72" w:rsidRDefault="00BA3402">
            <w:pPr>
              <w:tabs>
                <w:tab w:val="left" w:pos="540"/>
              </w:tabs>
              <w:contextualSpacing/>
              <w:rPr>
                <w:b/>
                <w:sz w:val="24"/>
                <w:szCs w:val="24"/>
              </w:rPr>
            </w:pPr>
            <w:r>
              <w:rPr>
                <w:b/>
                <w:sz w:val="24"/>
                <w:szCs w:val="24"/>
              </w:rPr>
              <w:t>Знать</w:t>
            </w:r>
          </w:p>
          <w:p w14:paraId="26198E0D" w14:textId="77777777" w:rsidR="00254A72" w:rsidRDefault="00BA3402">
            <w:pPr>
              <w:tabs>
                <w:tab w:val="left" w:pos="540"/>
              </w:tabs>
              <w:contextualSpacing/>
              <w:rPr>
                <w:bCs/>
                <w:sz w:val="24"/>
                <w:szCs w:val="24"/>
              </w:rPr>
            </w:pPr>
            <w:r>
              <w:rPr>
                <w:bCs/>
                <w:sz w:val="24"/>
                <w:szCs w:val="24"/>
              </w:rPr>
              <w:t>- процедуру обработки результатов измерений, в том числе оценку погрешности и достоверности объекта технической защиты информации;</w:t>
            </w:r>
          </w:p>
          <w:p w14:paraId="3D6B4C15" w14:textId="77777777" w:rsidR="00254A72" w:rsidRDefault="00BA3402">
            <w:pPr>
              <w:tabs>
                <w:tab w:val="left" w:pos="540"/>
              </w:tabs>
              <w:contextualSpacing/>
              <w:rPr>
                <w:b/>
                <w:sz w:val="24"/>
                <w:szCs w:val="24"/>
              </w:rPr>
            </w:pPr>
            <w:r>
              <w:rPr>
                <w:b/>
                <w:sz w:val="24"/>
                <w:szCs w:val="24"/>
              </w:rPr>
              <w:t>Уметь</w:t>
            </w:r>
          </w:p>
          <w:p w14:paraId="5852A6C8" w14:textId="77777777" w:rsidR="00254A72" w:rsidRDefault="00BA3402">
            <w:pPr>
              <w:tabs>
                <w:tab w:val="left" w:pos="540"/>
              </w:tabs>
              <w:contextualSpacing/>
              <w:rPr>
                <w:bCs/>
                <w:sz w:val="24"/>
                <w:szCs w:val="24"/>
              </w:rPr>
            </w:pPr>
            <w:r>
              <w:rPr>
                <w:bCs/>
                <w:sz w:val="24"/>
                <w:szCs w:val="24"/>
              </w:rPr>
              <w:t xml:space="preserve">- применять процедуру обработки результатов измерений в том числе оценку погрешности и достоверности в области технической защиты информации </w:t>
            </w:r>
          </w:p>
        </w:tc>
        <w:tc>
          <w:tcPr>
            <w:tcW w:w="1183" w:type="pct"/>
            <w:shd w:val="clear" w:color="auto" w:fill="auto"/>
          </w:tcPr>
          <w:p w14:paraId="75D528BC" w14:textId="77777777" w:rsidR="00254A72" w:rsidRDefault="00BA3402">
            <w:pPr>
              <w:tabs>
                <w:tab w:val="left" w:pos="540"/>
              </w:tabs>
              <w:contextualSpacing/>
              <w:rPr>
                <w:bCs/>
                <w:sz w:val="24"/>
                <w:szCs w:val="24"/>
              </w:rPr>
            </w:pPr>
            <w:r>
              <w:rPr>
                <w:rFonts w:eastAsia="Calibri"/>
                <w:bCs/>
                <w:sz w:val="24"/>
                <w:szCs w:val="24"/>
                <w:lang w:eastAsia="en-US"/>
              </w:rPr>
              <w:t>Проведите расчёты и дайте обоснование о степени защищенности конфиденциальной акустической информации в помещении руководителя по информационной безопасности.</w:t>
            </w:r>
          </w:p>
        </w:tc>
      </w:tr>
    </w:tbl>
    <w:p w14:paraId="4F2B5390" w14:textId="77777777" w:rsidR="00254A72" w:rsidRDefault="00254A72">
      <w:pPr>
        <w:ind w:firstLine="709"/>
        <w:jc w:val="both"/>
        <w:rPr>
          <w:sz w:val="28"/>
          <w:szCs w:val="28"/>
        </w:rPr>
      </w:pPr>
    </w:p>
    <w:p w14:paraId="4C318C62" w14:textId="77777777" w:rsidR="00254A72" w:rsidRDefault="00254A72">
      <w:pPr>
        <w:ind w:firstLine="709"/>
        <w:jc w:val="both"/>
        <w:rPr>
          <w:sz w:val="28"/>
          <w:szCs w:val="28"/>
        </w:rPr>
      </w:pPr>
    </w:p>
    <w:p w14:paraId="23E379F9" w14:textId="77777777" w:rsidR="00254A72" w:rsidRDefault="00BA3402">
      <w:pPr>
        <w:widowControl/>
        <w:autoSpaceDE/>
        <w:autoSpaceDN/>
        <w:adjustRightInd/>
        <w:spacing w:before="240" w:after="160" w:line="259" w:lineRule="auto"/>
        <w:jc w:val="center"/>
        <w:rPr>
          <w:rFonts w:eastAsia="Calibri"/>
          <w:b/>
          <w:sz w:val="28"/>
          <w:szCs w:val="28"/>
          <w:lang w:eastAsia="en-US"/>
        </w:rPr>
      </w:pPr>
      <w:r>
        <w:rPr>
          <w:rFonts w:eastAsia="Calibri"/>
          <w:b/>
          <w:sz w:val="28"/>
          <w:szCs w:val="28"/>
          <w:lang w:eastAsia="en-US"/>
        </w:rPr>
        <w:t>Примерный перечень вопросов к зачету</w:t>
      </w:r>
    </w:p>
    <w:p w14:paraId="68CB0E49" w14:textId="77777777" w:rsidR="00254A72" w:rsidRDefault="00BA3402">
      <w:pPr>
        <w:pStyle w:val="af5"/>
        <w:widowControl/>
        <w:numPr>
          <w:ilvl w:val="0"/>
          <w:numId w:val="11"/>
        </w:numPr>
        <w:tabs>
          <w:tab w:val="left" w:pos="851"/>
          <w:tab w:val="left" w:pos="1134"/>
        </w:tabs>
        <w:autoSpaceDE/>
        <w:autoSpaceDN/>
        <w:adjustRightInd/>
        <w:ind w:left="0" w:firstLine="567"/>
        <w:contextualSpacing/>
        <w:jc w:val="both"/>
        <w:rPr>
          <w:rFonts w:eastAsia="Calibri"/>
          <w:sz w:val="28"/>
          <w:szCs w:val="28"/>
          <w:lang w:eastAsia="en-US"/>
        </w:rPr>
      </w:pPr>
      <w:r>
        <w:rPr>
          <w:rFonts w:eastAsia="Calibri"/>
          <w:bCs/>
          <w:sz w:val="28"/>
          <w:szCs w:val="28"/>
          <w:lang w:eastAsia="en-US"/>
        </w:rPr>
        <w:t xml:space="preserve"> </w:t>
      </w:r>
      <w:r>
        <w:rPr>
          <w:rFonts w:eastAsia="Calibri"/>
          <w:sz w:val="28"/>
          <w:szCs w:val="28"/>
          <w:lang w:eastAsia="en-US"/>
        </w:rPr>
        <w:t xml:space="preserve">Объект и предмет технической защиты информации как учебной дисциплины. </w:t>
      </w:r>
    </w:p>
    <w:p w14:paraId="50EFF5A3"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Понятия и категории криптографической и технической защиты информации. Принципы и методы криптографической и технической защиты информации. </w:t>
      </w:r>
    </w:p>
    <w:p w14:paraId="20AF565E"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Перечислите законодательство и нормативные правовые акты в части правового обеспечения технической защиты информации. </w:t>
      </w:r>
    </w:p>
    <w:p w14:paraId="01911A10"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Защищаемые объекты и их свойства. Цель, задачи и ресурсы системы защиты информации. </w:t>
      </w:r>
    </w:p>
    <w:p w14:paraId="36A176FC"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Место криптографической и технической защиты в системе комплексной защиты информации. Системный подход к технической защите информации.</w:t>
      </w:r>
    </w:p>
    <w:p w14:paraId="6B5E6A9A"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Понятие криптографической и технической защиты информации. Цель и задачи технической защиты информации. </w:t>
      </w:r>
    </w:p>
    <w:p w14:paraId="202C7F12"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Основные нормативные документы в области технической защиты информации. Модель угроз объекта защиты. </w:t>
      </w:r>
    </w:p>
    <w:p w14:paraId="6613A962" w14:textId="77777777" w:rsidR="00254A72" w:rsidRDefault="00BA3402">
      <w:pPr>
        <w:widowControl/>
        <w:numPr>
          <w:ilvl w:val="0"/>
          <w:numId w:val="11"/>
        </w:numPr>
        <w:tabs>
          <w:tab w:val="left" w:pos="851"/>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lastRenderedPageBreak/>
        <w:t xml:space="preserve">Технический паспорт объекта информатизации и описание технологического процесса обработки информации на объекте информатизации. </w:t>
      </w:r>
    </w:p>
    <w:p w14:paraId="1B55F84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Технические механизмы обнаружения, приёма, обработки и передачи информации. </w:t>
      </w:r>
    </w:p>
    <w:p w14:paraId="4C21C5C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Характеристика основных и вспомогательных технических средств и систем и их возможности по технической защите информации от утечек по техническим каналам и уязвимостей программно-аппаратных средств.</w:t>
      </w:r>
    </w:p>
    <w:p w14:paraId="46AD604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Особенности организационных основ криптографической  и технической защиты информации. </w:t>
      </w:r>
    </w:p>
    <w:p w14:paraId="0453366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Государственная система технической защиты информации и контроль ее эффективности. Особенности организационно-правового обеспечения криптографической и технической защиты информационных систем.</w:t>
      </w:r>
    </w:p>
    <w:p w14:paraId="0759A54B"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Методические рекомендации по криптографической и технической защите информации</w:t>
      </w:r>
    </w:p>
    <w:p w14:paraId="1526EC5D"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Проектирование организационных моделей технической защиты информации и ее защита техническим средствами. </w:t>
      </w:r>
    </w:p>
    <w:p w14:paraId="1146758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Основные руководящие, нормативные и методические документы по криптографической и технической защите информации. </w:t>
      </w:r>
    </w:p>
    <w:p w14:paraId="5717189A"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Требования государственных стандартов, ФСТЭК и ФСБ России в области организации криптографической и  технической защиты информации. </w:t>
      </w:r>
    </w:p>
    <w:p w14:paraId="2C17A90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Тренды и перспективы криптографической и технической защиты информации.</w:t>
      </w:r>
    </w:p>
    <w:p w14:paraId="22BB7C2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Основные направления в области технических средств охраны и контроля доступа. </w:t>
      </w:r>
    </w:p>
    <w:p w14:paraId="0D95E5FE"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Сущность и содержание технических средств охраны и контроля доступа. </w:t>
      </w:r>
    </w:p>
    <w:p w14:paraId="4AA4F93F"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Требования нормативных правовых актов, а также регуляторов (ФСТЭК, МВД, ФСБ, </w:t>
      </w:r>
      <w:proofErr w:type="spellStart"/>
      <w:r>
        <w:rPr>
          <w:rFonts w:eastAsia="Calibri"/>
          <w:sz w:val="28"/>
          <w:szCs w:val="28"/>
          <w:lang w:eastAsia="en-US"/>
        </w:rPr>
        <w:t>Минцифры</w:t>
      </w:r>
      <w:proofErr w:type="spellEnd"/>
      <w:r>
        <w:rPr>
          <w:rFonts w:eastAsia="Calibri"/>
          <w:sz w:val="28"/>
          <w:szCs w:val="28"/>
          <w:lang w:eastAsia="en-US"/>
        </w:rPr>
        <w:t xml:space="preserve"> России) в области безопасности технических средств охраны и контроля доступа. </w:t>
      </w:r>
    </w:p>
    <w:p w14:paraId="35FAB3AA"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Организация работ с конфиденциальными информационными ресурсами на объекте по противодействию наблюдения и подслушивания. Рубежи охранной сигнализации. </w:t>
      </w:r>
    </w:p>
    <w:p w14:paraId="6DCB491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Компоненты системы охраны объекта: инженерные конструкции; охранная сигнализация; средства наблюдения; подсистема доступа на объект; дежурная смена охраны.</w:t>
      </w:r>
      <w:r>
        <w:t xml:space="preserve"> </w:t>
      </w:r>
    </w:p>
    <w:p w14:paraId="2ABECF8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sz w:val="28"/>
          <w:szCs w:val="28"/>
        </w:rPr>
        <w:t>Датчики и извещатели охранной сигнализации</w:t>
      </w:r>
      <w:r>
        <w:t xml:space="preserve">. </w:t>
      </w:r>
    </w:p>
    <w:p w14:paraId="752BD99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sz w:val="28"/>
          <w:szCs w:val="28"/>
        </w:rPr>
        <w:t>П</w:t>
      </w:r>
      <w:r>
        <w:rPr>
          <w:rFonts w:eastAsia="Calibri"/>
          <w:sz w:val="28"/>
          <w:szCs w:val="28"/>
          <w:lang w:eastAsia="en-US"/>
        </w:rPr>
        <w:t xml:space="preserve">рограммно-технические меры обеспечения информационной безопасности. </w:t>
      </w:r>
    </w:p>
    <w:p w14:paraId="2E473924"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Характеристика технических средств охраны. Инженерно-технические средства охраны.  Контролируемая зона. Определение. Виды контролируемых зон. </w:t>
      </w:r>
    </w:p>
    <w:p w14:paraId="7D67F86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lastRenderedPageBreak/>
        <w:t xml:space="preserve">Рубежи защиты. Принципы создания </w:t>
      </w:r>
      <w:proofErr w:type="spellStart"/>
      <w:r>
        <w:rPr>
          <w:rFonts w:eastAsia="Calibri"/>
          <w:sz w:val="28"/>
          <w:szCs w:val="28"/>
          <w:lang w:eastAsia="en-US"/>
        </w:rPr>
        <w:t>многорубежной</w:t>
      </w:r>
      <w:proofErr w:type="spellEnd"/>
      <w:r>
        <w:rPr>
          <w:rFonts w:eastAsia="Calibri"/>
          <w:sz w:val="28"/>
          <w:szCs w:val="28"/>
          <w:lang w:eastAsia="en-US"/>
        </w:rPr>
        <w:t xml:space="preserve"> системы защиты объекта информатизации. </w:t>
      </w:r>
    </w:p>
    <w:p w14:paraId="18B1C84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Состав технических средств охраны. Задачи, решаемые техническими средствами охраны в структуре информационной безопасности объекта. </w:t>
      </w:r>
    </w:p>
    <w:p w14:paraId="775D60F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Организационные меры технической защиты информации. Охранные извещатели и сигнализация. </w:t>
      </w:r>
    </w:p>
    <w:p w14:paraId="545E231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Охранная сигнализация и охранное телевидение. </w:t>
      </w:r>
    </w:p>
    <w:p w14:paraId="3A754CA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Охранно-пожарные системы. Охранное освещение. </w:t>
      </w:r>
    </w:p>
    <w:p w14:paraId="4109681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 Система управления и контроля доступа. Структура и функциональные элементы СКУД. Критерии качества биометрических СКУД. </w:t>
      </w:r>
    </w:p>
    <w:p w14:paraId="20EB55F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Системы опознавания по отпечаткам пальцев. Системы опознавания по голосу. Системы опознавания по почерку.  Система опознавания по геометрии рук. </w:t>
      </w:r>
    </w:p>
    <w:p w14:paraId="7F4E624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Общие требования к периметральным системам. </w:t>
      </w:r>
    </w:p>
    <w:p w14:paraId="7D1D7E21"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Цели и задачи создания контрольно-пропускного режима. Подготовка исходных данных для организации контрольно-пропускного режима. </w:t>
      </w:r>
    </w:p>
    <w:p w14:paraId="6F7CC2AE"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Разработка инструкции о пропускном режиме. </w:t>
      </w:r>
    </w:p>
    <w:p w14:paraId="20456F7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Характеристика оборудования контрольно-проездных пункты для пропуска авто- и железнодорожного транспорта. </w:t>
      </w:r>
    </w:p>
    <w:p w14:paraId="22D120FD"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Требования к структуре и возможностям СКУД. </w:t>
      </w:r>
    </w:p>
    <w:p w14:paraId="4BEB42B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Сущность видеоконтроля. Понятие систем видеонаблюдения. </w:t>
      </w:r>
    </w:p>
    <w:p w14:paraId="1B6AE77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Цифровое и аналоговое видеонаблюдения. Параметры систем видеонаблюдения.  </w:t>
      </w:r>
    </w:p>
    <w:p w14:paraId="6F3E34D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Технические средства видеоконтроля. </w:t>
      </w:r>
    </w:p>
    <w:p w14:paraId="407E04EE"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Контролируемая зона (зона видеоконтроля). Классификация систем охранного видео (телевидения).    </w:t>
      </w:r>
    </w:p>
    <w:p w14:paraId="3D8FFCC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Технические характеристики камер видеонаблюдения. Возможности распознавания образов в системах видеонаблюдения. </w:t>
      </w:r>
    </w:p>
    <w:p w14:paraId="57E1EBE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Обнаружение несанкционированного проникновения нарушителя на объект информатизации. </w:t>
      </w:r>
    </w:p>
    <w:p w14:paraId="11232BC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Проектирование систем видеонаблюдения, нормативно-методическая документация в области видеонаблюдения. </w:t>
      </w:r>
    </w:p>
    <w:p w14:paraId="0D53094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Составные части структурной схемы сетевой видеокамеры. </w:t>
      </w:r>
    </w:p>
    <w:p w14:paraId="45977AB3"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Основные технические характеристики телевизионных камер.  </w:t>
      </w:r>
    </w:p>
    <w:p w14:paraId="5F4B0EAD"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Законодательство и нормативные правовые акты в области пожарной безопасности. </w:t>
      </w:r>
    </w:p>
    <w:p w14:paraId="5D7EE10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Цель создания системы обеспечения пожарной (противопожарной) безопасности объекта защиты.  Функции системы обеспечения пожарной безопасности. Требования противопожарной безопасности. </w:t>
      </w:r>
    </w:p>
    <w:p w14:paraId="678BD61B"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Функции и структура системы пожарной сигнализации. Принципы работы пожарной сигнализации. </w:t>
      </w:r>
    </w:p>
    <w:p w14:paraId="7AA1C0B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lastRenderedPageBreak/>
        <w:t xml:space="preserve">Классификация пожарных извещателей и оповещателей. </w:t>
      </w:r>
    </w:p>
    <w:p w14:paraId="2A6B36CD"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Состав и основные элементы пожарной сигнализации. Виды систем пожарной сигнализации. </w:t>
      </w:r>
    </w:p>
    <w:p w14:paraId="6E2215EF"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Интегрированная система пожарной охранной сигнализации. Отличие пожарной сигнализации от охранно-пожарной сигнализации. </w:t>
      </w:r>
    </w:p>
    <w:p w14:paraId="2CB06C4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Назначение, особенности функционирования, отличительные черты, структурная схема пожарного оборудования. </w:t>
      </w:r>
    </w:p>
    <w:p w14:paraId="0735F254"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Система оповещения и управления эвакуацией людей при пожаре на объекте информатизации. </w:t>
      </w:r>
    </w:p>
    <w:p w14:paraId="3B9E258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sz w:val="28"/>
          <w:szCs w:val="28"/>
          <w:lang w:eastAsia="en-US"/>
        </w:rPr>
        <w:t xml:space="preserve">Интегрированные системы противопожарной безопасности объекта. </w:t>
      </w:r>
    </w:p>
    <w:p w14:paraId="3D12A1E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Основные объекты технической защиты информации. Средства технической защиты информации. </w:t>
      </w:r>
    </w:p>
    <w:p w14:paraId="0EDA106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Программные средства: операционные системы, системы управления базами данных, прикладное программное обеспечение. </w:t>
      </w:r>
    </w:p>
    <w:p w14:paraId="5EB4386D"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Автоматизированные системы управления. Системы связи и передачи данных. </w:t>
      </w:r>
    </w:p>
    <w:p w14:paraId="42E594D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Системы и средства, непосредственно обрабатывающие конфиденциальную информацию. </w:t>
      </w:r>
    </w:p>
    <w:p w14:paraId="7C8C2E3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Технические средства и системы, не входящие в состав ТСПИ. </w:t>
      </w:r>
    </w:p>
    <w:p w14:paraId="28D59E3E"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Вспомогательные технические средствам и системы (ВТСС). </w:t>
      </w:r>
    </w:p>
    <w:p w14:paraId="2624751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Среда распространения, источники информативных и опасных сигналов на объекте информатизации. </w:t>
      </w:r>
    </w:p>
    <w:p w14:paraId="5FAC882F"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Основные средства технической защиты информации от утечки по техническим каналам.  </w:t>
      </w:r>
    </w:p>
    <w:p w14:paraId="78F15FF1"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Техническая защита конфиденциальной информации от утечки по техническим каналам.  </w:t>
      </w:r>
    </w:p>
    <w:p w14:paraId="5EFA9DD4"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bCs/>
          <w:sz w:val="28"/>
          <w:szCs w:val="28"/>
          <w:lang w:eastAsia="en-US"/>
        </w:rPr>
        <w:t xml:space="preserve">Техническая защита акустических каналов информации. Акустические и вибрационные датчики. </w:t>
      </w:r>
    </w:p>
    <w:p w14:paraId="4F85C2D4"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Активные и пассивные методы технической защиты информации. </w:t>
      </w:r>
    </w:p>
    <w:p w14:paraId="59901FA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Технические средства для поиска работающих </w:t>
      </w:r>
      <w:proofErr w:type="spellStart"/>
      <w:r>
        <w:rPr>
          <w:rFonts w:eastAsia="Calibri"/>
          <w:sz w:val="28"/>
          <w:szCs w:val="28"/>
          <w:lang w:eastAsia="en-US"/>
        </w:rPr>
        <w:t>радиозакладок</w:t>
      </w:r>
      <w:proofErr w:type="spellEnd"/>
      <w:r>
        <w:rPr>
          <w:rFonts w:eastAsia="Calibri"/>
          <w:sz w:val="28"/>
          <w:szCs w:val="28"/>
          <w:lang w:eastAsia="en-US"/>
        </w:rPr>
        <w:t xml:space="preserve">.  </w:t>
      </w:r>
    </w:p>
    <w:p w14:paraId="091BEF7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Телевизионные системы наблюдения. Схема адаптера для приёма телевизионных сигналов по силовой цепи с настройкой на фиксированную частоту.</w:t>
      </w:r>
      <w:r>
        <w:t xml:space="preserve"> </w:t>
      </w:r>
    </w:p>
    <w:p w14:paraId="0FBE63E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Моделирование объектов защиты информации с использованием технических средств. </w:t>
      </w:r>
    </w:p>
    <w:p w14:paraId="160A525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Организационно-правовые основы лицензирования деятельности в области защиты информации. </w:t>
      </w:r>
    </w:p>
    <w:p w14:paraId="2505451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Лицензирующие органы.</w:t>
      </w:r>
      <w:r>
        <w:t xml:space="preserve"> </w:t>
      </w:r>
      <w:r>
        <w:rPr>
          <w:rFonts w:eastAsia="Calibri"/>
          <w:sz w:val="28"/>
          <w:szCs w:val="28"/>
          <w:lang w:eastAsia="en-US"/>
        </w:rPr>
        <w:t xml:space="preserve">Лицензионные требования. Структура системы лицензирования в области технической защиты информации. </w:t>
      </w:r>
    </w:p>
    <w:p w14:paraId="5637943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Виды лицензируемой деятельности. Законодательство и нормативная документация в области лицензирования технической защиты информации. </w:t>
      </w:r>
    </w:p>
    <w:p w14:paraId="2D3EB3B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lastRenderedPageBreak/>
        <w:t xml:space="preserve">Алгоритм подачи заявления на лицензирование деятельности в области технической защиты информации. Лицензионные требования. </w:t>
      </w:r>
    </w:p>
    <w:p w14:paraId="5980445F"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Положение о лицензировании деятельности по технической защите конфиденциальной информации. </w:t>
      </w:r>
    </w:p>
    <w:p w14:paraId="28CBDDC2"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Виды лицензий ФСТЭК. Требования ФСТЭК к организации, необходимые для получения лицензии. </w:t>
      </w:r>
    </w:p>
    <w:p w14:paraId="30072EE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Понятие аттестации объекта по требованиям безопасности. Задачи и цель аттестации. </w:t>
      </w:r>
    </w:p>
    <w:p w14:paraId="1E9E0139" w14:textId="77777777" w:rsidR="00254A72" w:rsidRDefault="00BA3402">
      <w:pPr>
        <w:widowControl/>
        <w:numPr>
          <w:ilvl w:val="0"/>
          <w:numId w:val="11"/>
        </w:numPr>
        <w:tabs>
          <w:tab w:val="left" w:pos="851"/>
          <w:tab w:val="left" w:pos="993"/>
          <w:tab w:val="left" w:pos="1134"/>
          <w:tab w:val="left" w:pos="1276"/>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Взаимодействие в рамках системы сертификации.  Функции органа по сертификации. Функции испытательных лабораторий. Функции заявителя.</w:t>
      </w:r>
    </w:p>
    <w:p w14:paraId="2EA1A3E0" w14:textId="77777777" w:rsidR="00254A72" w:rsidRDefault="00BA3402">
      <w:pPr>
        <w:widowControl/>
        <w:numPr>
          <w:ilvl w:val="0"/>
          <w:numId w:val="11"/>
        </w:numPr>
        <w:tabs>
          <w:tab w:val="left" w:pos="851"/>
          <w:tab w:val="left" w:pos="993"/>
          <w:tab w:val="left" w:pos="1134"/>
          <w:tab w:val="left" w:pos="1276"/>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Система сертификации ФСТЭК России. Функции ФСТЭК России в области сертификации. Алгоритм сертификации средств защиты информации. Схемы сертификации. </w:t>
      </w:r>
    </w:p>
    <w:p w14:paraId="0A189CBF" w14:textId="77777777" w:rsidR="00254A72" w:rsidRDefault="00BA3402">
      <w:pPr>
        <w:widowControl/>
        <w:numPr>
          <w:ilvl w:val="0"/>
          <w:numId w:val="11"/>
        </w:numPr>
        <w:tabs>
          <w:tab w:val="left" w:pos="851"/>
          <w:tab w:val="left" w:pos="993"/>
          <w:tab w:val="left" w:pos="1134"/>
          <w:tab w:val="left" w:pos="1276"/>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Порядок проведения сертификации автоматизированных систем. Подача заявки на сертификацию. Принятие решения о проведении сертификации автоматизированных систем. </w:t>
      </w:r>
    </w:p>
    <w:p w14:paraId="6D42131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sz w:val="28"/>
          <w:szCs w:val="28"/>
          <w:lang w:eastAsia="en-US"/>
        </w:rPr>
      </w:pPr>
      <w:r>
        <w:rPr>
          <w:rFonts w:eastAsia="Calibri"/>
          <w:sz w:val="28"/>
          <w:szCs w:val="28"/>
          <w:lang w:eastAsia="en-US"/>
        </w:rPr>
        <w:t xml:space="preserve">Выдача (отказ в выдаче) сертификата соответствия. Внесение изменений в сертифицированное средство защиты информации. Переоформление сертификата соответствия. </w:t>
      </w:r>
    </w:p>
    <w:p w14:paraId="1AE3530B"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rFonts w:eastAsia="Calibri"/>
          <w:bCs/>
          <w:sz w:val="28"/>
          <w:szCs w:val="28"/>
          <w:lang w:eastAsia="en-US"/>
        </w:rPr>
      </w:pPr>
      <w:r>
        <w:rPr>
          <w:rFonts w:eastAsia="Calibri"/>
          <w:sz w:val="28"/>
          <w:szCs w:val="28"/>
          <w:lang w:eastAsia="en-US"/>
        </w:rPr>
        <w:t xml:space="preserve">Приостановление действия сертификата соответствия. Прекращение действия сертификата соответствия. </w:t>
      </w:r>
    </w:p>
    <w:p w14:paraId="1DF57FE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rFonts w:eastAsia="Calibri"/>
          <w:sz w:val="28"/>
          <w:szCs w:val="28"/>
          <w:lang w:eastAsia="en-US"/>
        </w:rPr>
        <w:t xml:space="preserve"> </w:t>
      </w:r>
      <w:r>
        <w:rPr>
          <w:sz w:val="28"/>
          <w:szCs w:val="28"/>
        </w:rPr>
        <w:t xml:space="preserve">Общая характеристика средств несанкционированного съема информации. Структурные элементы средств несанкционированного съема информации. </w:t>
      </w:r>
    </w:p>
    <w:p w14:paraId="6E3774A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Приборы обнаружения технических средств несанкционированного съёма информации. </w:t>
      </w:r>
    </w:p>
    <w:p w14:paraId="608371C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Предварительный осмотр объекта и его технические характеристики. Выбор аппаратуры для проведения поиска.  </w:t>
      </w:r>
    </w:p>
    <w:p w14:paraId="2DAFC46B"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Методы выявления средств несанкционированного съема информации.  Обнаружение средств несанкционированного съема информации. </w:t>
      </w:r>
    </w:p>
    <w:p w14:paraId="4B0F056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Методы поиска </w:t>
      </w:r>
      <w:proofErr w:type="spellStart"/>
      <w:r>
        <w:rPr>
          <w:sz w:val="28"/>
          <w:szCs w:val="28"/>
        </w:rPr>
        <w:t>радиозакладок</w:t>
      </w:r>
      <w:proofErr w:type="spellEnd"/>
      <w:r>
        <w:rPr>
          <w:sz w:val="28"/>
          <w:szCs w:val="28"/>
        </w:rPr>
        <w:t xml:space="preserve"> как электронных устройств. Действия по выявлению работающих </w:t>
      </w:r>
      <w:proofErr w:type="spellStart"/>
      <w:r>
        <w:rPr>
          <w:sz w:val="28"/>
          <w:szCs w:val="28"/>
        </w:rPr>
        <w:t>радиозакладок</w:t>
      </w:r>
      <w:proofErr w:type="spellEnd"/>
      <w:r>
        <w:rPr>
          <w:sz w:val="28"/>
          <w:szCs w:val="28"/>
        </w:rPr>
        <w:t xml:space="preserve">. </w:t>
      </w:r>
    </w:p>
    <w:p w14:paraId="1A4F13AA"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Поиск уязвимостей в системе программно-аппаратной защите информации. </w:t>
      </w:r>
    </w:p>
    <w:p w14:paraId="66B23307"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Моделирование объектов защиты. Разработка модели объектов зашиты информации. </w:t>
      </w:r>
    </w:p>
    <w:p w14:paraId="5D5C7E50"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Моделирование каналов утечки информации (структурные, функциональные и информативные модели). </w:t>
      </w:r>
    </w:p>
    <w:p w14:paraId="4066BD0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Физическое моделирование объектов защиты информации.</w:t>
      </w:r>
    </w:p>
    <w:p w14:paraId="406F441C"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Пространственная, функциональная и функциональная модель объектов защиты информации. </w:t>
      </w:r>
    </w:p>
    <w:p w14:paraId="0794BC5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lastRenderedPageBreak/>
        <w:t xml:space="preserve"> Риски и угрозы при проектировании модели объектов информатизации по технической защите информации.</w:t>
      </w:r>
    </w:p>
    <w:p w14:paraId="700A2B19"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Техническая разведка как объект изучения. Виды и способы технической разведки.</w:t>
      </w:r>
    </w:p>
    <w:p w14:paraId="5124419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Особенности иностранной технической разведки.  Общая характеристика методов и средств технической разведки.</w:t>
      </w:r>
    </w:p>
    <w:p w14:paraId="76F4F9B8"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Характеристика методов и средств технической разведки: подслушивание, наблюдение, перехват. </w:t>
      </w:r>
    </w:p>
    <w:p w14:paraId="2F1D0D11"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Общая характеристика оптической, радиоэлектронной и акустической разведки. </w:t>
      </w:r>
    </w:p>
    <w:p w14:paraId="088B1D85"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Характеристика мероприятий по противодействию иностранным техническим разведкам. </w:t>
      </w:r>
    </w:p>
    <w:p w14:paraId="5BF830B6" w14:textId="77777777" w:rsidR="00254A72" w:rsidRDefault="00BA3402">
      <w:pPr>
        <w:widowControl/>
        <w:numPr>
          <w:ilvl w:val="0"/>
          <w:numId w:val="11"/>
        </w:numPr>
        <w:tabs>
          <w:tab w:val="left" w:pos="851"/>
          <w:tab w:val="left" w:pos="993"/>
          <w:tab w:val="left" w:pos="1134"/>
        </w:tabs>
        <w:autoSpaceDE/>
        <w:autoSpaceDN/>
        <w:adjustRightInd/>
        <w:spacing w:after="160" w:line="259" w:lineRule="auto"/>
        <w:ind w:left="0" w:firstLine="567"/>
        <w:contextualSpacing/>
        <w:jc w:val="both"/>
        <w:rPr>
          <w:sz w:val="28"/>
          <w:szCs w:val="28"/>
        </w:rPr>
      </w:pPr>
      <w:r>
        <w:rPr>
          <w:sz w:val="28"/>
          <w:szCs w:val="28"/>
        </w:rPr>
        <w:t xml:space="preserve"> Технологии контроля в области технической защиты информации по противодействию иностранным техническим разведкам.</w:t>
      </w:r>
    </w:p>
    <w:p w14:paraId="5B719533" w14:textId="77777777" w:rsidR="00254A72" w:rsidRDefault="00254A72">
      <w:pPr>
        <w:widowControl/>
        <w:autoSpaceDE/>
        <w:autoSpaceDN/>
        <w:adjustRightInd/>
        <w:ind w:firstLineChars="250" w:firstLine="602"/>
        <w:jc w:val="both"/>
        <w:rPr>
          <w:rFonts w:eastAsia="Calibri"/>
          <w:b/>
          <w:i/>
          <w:sz w:val="24"/>
          <w:szCs w:val="24"/>
          <w:lang w:eastAsia="en-US"/>
        </w:rPr>
      </w:pPr>
    </w:p>
    <w:p w14:paraId="2F75B2A0" w14:textId="77777777" w:rsidR="00254A72" w:rsidRDefault="00BA3402">
      <w:pPr>
        <w:pStyle w:val="1"/>
        <w:ind w:firstLine="709"/>
        <w:jc w:val="both"/>
        <w:rPr>
          <w:rFonts w:ascii="Times New Roman" w:hAnsi="Times New Roman" w:cs="Times New Roman"/>
          <w:b/>
          <w:color w:val="auto"/>
          <w:sz w:val="28"/>
          <w:szCs w:val="28"/>
        </w:rPr>
      </w:pPr>
      <w:bookmarkStart w:id="18" w:name="_Toc152352850"/>
      <w:r>
        <w:rPr>
          <w:rFonts w:ascii="Times New Roman" w:hAnsi="Times New Roman" w:cs="Times New Roman"/>
          <w:b/>
          <w:color w:val="auto"/>
          <w:sz w:val="28"/>
          <w:szCs w:val="28"/>
        </w:rPr>
        <w:t xml:space="preserve">8. </w:t>
      </w:r>
      <w:r>
        <w:rPr>
          <w:rStyle w:val="af0"/>
          <w:rFonts w:eastAsiaTheme="majorEastAsia"/>
          <w:color w:val="auto"/>
        </w:rPr>
        <w:t>Перечень основной и дополнительной учебной литературы, необходимой для освоения дисциплины</w:t>
      </w:r>
      <w:bookmarkEnd w:id="18"/>
    </w:p>
    <w:p w14:paraId="51526995" w14:textId="77777777" w:rsidR="00254A72" w:rsidRDefault="00254A72">
      <w:pPr>
        <w:widowControl/>
        <w:autoSpaceDE/>
        <w:autoSpaceDN/>
        <w:adjustRightInd/>
        <w:ind w:firstLine="567"/>
        <w:jc w:val="both"/>
        <w:rPr>
          <w:b/>
          <w:bCs/>
          <w:sz w:val="28"/>
          <w:szCs w:val="28"/>
        </w:rPr>
      </w:pPr>
    </w:p>
    <w:p w14:paraId="2C2FCF3C" w14:textId="77777777" w:rsidR="00D351D8" w:rsidRDefault="00D351D8" w:rsidP="00D351D8">
      <w:pPr>
        <w:widowControl/>
        <w:autoSpaceDE/>
        <w:autoSpaceDN/>
        <w:adjustRightInd/>
        <w:ind w:firstLine="567"/>
        <w:jc w:val="both"/>
        <w:rPr>
          <w:b/>
          <w:bCs/>
          <w:sz w:val="28"/>
          <w:szCs w:val="28"/>
        </w:rPr>
      </w:pPr>
      <w:bookmarkStart w:id="19" w:name="_Toc152352851"/>
      <w:r>
        <w:rPr>
          <w:b/>
          <w:bCs/>
          <w:sz w:val="28"/>
          <w:szCs w:val="28"/>
        </w:rPr>
        <w:t>Нормативные правовые акты:</w:t>
      </w:r>
    </w:p>
    <w:p w14:paraId="412E0CBC"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sz w:val="28"/>
          <w:szCs w:val="28"/>
        </w:rPr>
        <w:t>Федеральный</w:t>
      </w:r>
      <w:r>
        <w:rPr>
          <w:bCs/>
          <w:sz w:val="28"/>
          <w:szCs w:val="28"/>
        </w:rPr>
        <w:t xml:space="preserve"> </w:t>
      </w:r>
      <w:r>
        <w:rPr>
          <w:sz w:val="28"/>
          <w:szCs w:val="28"/>
        </w:rPr>
        <w:t>закон</w:t>
      </w:r>
      <w:r>
        <w:rPr>
          <w:bCs/>
          <w:sz w:val="28"/>
          <w:szCs w:val="28"/>
        </w:rPr>
        <w:t xml:space="preserve"> от 27 июля 2006 г. N </w:t>
      </w:r>
      <w:r>
        <w:rPr>
          <w:sz w:val="28"/>
          <w:szCs w:val="28"/>
        </w:rPr>
        <w:t>149</w:t>
      </w:r>
      <w:r>
        <w:rPr>
          <w:bCs/>
          <w:sz w:val="28"/>
          <w:szCs w:val="28"/>
        </w:rPr>
        <w:t>-</w:t>
      </w:r>
      <w:r>
        <w:rPr>
          <w:sz w:val="28"/>
          <w:szCs w:val="28"/>
        </w:rPr>
        <w:t>ФЗ</w:t>
      </w:r>
      <w:r>
        <w:rPr>
          <w:bCs/>
          <w:sz w:val="28"/>
          <w:szCs w:val="28"/>
        </w:rPr>
        <w:t xml:space="preserve"> "Об информации, информационных технологиях и о защите информации" (с изменениями и дополнениями). </w:t>
      </w:r>
    </w:p>
    <w:p w14:paraId="1EAB5D45"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bCs/>
          <w:sz w:val="28"/>
          <w:szCs w:val="28"/>
        </w:rPr>
        <w:t>Федеральный закон от 26 июля 2017 г. N 187-ФЗ "О безопасности критической информационной инфраструктуры Российской Федерации".</w:t>
      </w:r>
    </w:p>
    <w:p w14:paraId="2F25D2CB"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bCs/>
          <w:sz w:val="28"/>
          <w:szCs w:val="28"/>
        </w:rPr>
        <w:t>Указ Президента Российской Федерации от 01.05.2022 № 250 «О дополнительных мерах по обеспечению информационной безопасности Российской Федерации»</w:t>
      </w:r>
    </w:p>
    <w:p w14:paraId="59148E76"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bCs/>
          <w:sz w:val="28"/>
          <w:szCs w:val="28"/>
        </w:rPr>
        <w:t>Указ Президента РФ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14:paraId="04AA211C"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bCs/>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14:paraId="0DC4D34A" w14:textId="77777777" w:rsidR="00D351D8" w:rsidRDefault="00D351D8" w:rsidP="00D351D8">
      <w:pPr>
        <w:pStyle w:val="af5"/>
        <w:widowControl/>
        <w:numPr>
          <w:ilvl w:val="0"/>
          <w:numId w:val="12"/>
        </w:numPr>
        <w:tabs>
          <w:tab w:val="left" w:pos="1134"/>
        </w:tabs>
        <w:autoSpaceDE/>
        <w:autoSpaceDN/>
        <w:adjustRightInd/>
        <w:ind w:left="0" w:firstLine="709"/>
        <w:contextualSpacing/>
        <w:jc w:val="both"/>
        <w:rPr>
          <w:bCs/>
          <w:sz w:val="28"/>
          <w:szCs w:val="28"/>
        </w:rPr>
      </w:pPr>
      <w:r>
        <w:rPr>
          <w:bCs/>
          <w:sz w:val="28"/>
          <w:szCs w:val="28"/>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w:t>
      </w:r>
      <w:r>
        <w:rPr>
          <w:bCs/>
          <w:sz w:val="28"/>
          <w:szCs w:val="28"/>
        </w:rPr>
        <w:cr/>
        <w:t xml:space="preserve">         7. Постановление Правительства РФ от 17.02.2018 № 162 «Об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w:t>
      </w:r>
    </w:p>
    <w:p w14:paraId="52EA867D" w14:textId="77777777" w:rsidR="00D351D8" w:rsidRDefault="00D351D8" w:rsidP="00D351D8">
      <w:pPr>
        <w:pStyle w:val="af5"/>
        <w:widowControl/>
        <w:numPr>
          <w:ilvl w:val="0"/>
          <w:numId w:val="13"/>
        </w:numPr>
        <w:tabs>
          <w:tab w:val="left" w:pos="1134"/>
        </w:tabs>
        <w:autoSpaceDE/>
        <w:autoSpaceDN/>
        <w:adjustRightInd/>
        <w:ind w:left="0" w:firstLine="709"/>
        <w:contextualSpacing/>
        <w:jc w:val="both"/>
        <w:rPr>
          <w:bCs/>
          <w:sz w:val="28"/>
          <w:szCs w:val="28"/>
        </w:rPr>
      </w:pPr>
      <w:r>
        <w:rPr>
          <w:bCs/>
          <w:sz w:val="28"/>
          <w:szCs w:val="28"/>
        </w:rPr>
        <w:lastRenderedPageBreak/>
        <w:t>Приказ ФСБ России от 24.07.2018 № 367 «Об утверждении Перечня информации, представляемой в государственную систему обнаружения, предупреждения и ликвидации последствий компьютерных атак на информационные ресурсы Российской Федерации и Порядка представления информации»</w:t>
      </w:r>
    </w:p>
    <w:p w14:paraId="0A3643A1" w14:textId="77777777" w:rsidR="00D351D8" w:rsidRDefault="00D351D8" w:rsidP="00D351D8">
      <w:pPr>
        <w:pStyle w:val="af5"/>
        <w:widowControl/>
        <w:numPr>
          <w:ilvl w:val="0"/>
          <w:numId w:val="13"/>
        </w:numPr>
        <w:tabs>
          <w:tab w:val="left" w:pos="1134"/>
        </w:tabs>
        <w:autoSpaceDE/>
        <w:autoSpaceDN/>
        <w:adjustRightInd/>
        <w:ind w:left="0" w:firstLine="709"/>
        <w:contextualSpacing/>
        <w:jc w:val="both"/>
        <w:rPr>
          <w:bCs/>
          <w:sz w:val="28"/>
          <w:szCs w:val="28"/>
        </w:rPr>
      </w:pPr>
      <w:r>
        <w:rPr>
          <w:bCs/>
          <w:sz w:val="28"/>
          <w:szCs w:val="28"/>
        </w:rPr>
        <w:t>Приказ ФСТЭК России от 24 марта 2022 г. N 240/22/1549 «О мерах по повышению защищенности информационной инфраструктуры</w:t>
      </w:r>
    </w:p>
    <w:p w14:paraId="5ECD1F46" w14:textId="77777777" w:rsidR="00D351D8" w:rsidRDefault="00D351D8" w:rsidP="00D351D8">
      <w:pPr>
        <w:pStyle w:val="af5"/>
        <w:widowControl/>
        <w:numPr>
          <w:ilvl w:val="0"/>
          <w:numId w:val="13"/>
        </w:numPr>
        <w:tabs>
          <w:tab w:val="left" w:pos="1134"/>
        </w:tabs>
        <w:autoSpaceDE/>
        <w:autoSpaceDN/>
        <w:adjustRightInd/>
        <w:ind w:left="0" w:firstLine="709"/>
        <w:contextualSpacing/>
        <w:jc w:val="both"/>
        <w:rPr>
          <w:bCs/>
          <w:sz w:val="28"/>
          <w:szCs w:val="28"/>
        </w:rPr>
      </w:pPr>
      <w:r>
        <w:rPr>
          <w:bCs/>
          <w:sz w:val="28"/>
          <w:szCs w:val="28"/>
        </w:rPr>
        <w:t>Приказ ФСТЭК России от 21.12.2017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7E35AB93" w14:textId="77777777" w:rsidR="00D351D8" w:rsidRDefault="00D351D8" w:rsidP="00D351D8">
      <w:pPr>
        <w:widowControl/>
        <w:tabs>
          <w:tab w:val="left" w:pos="1134"/>
        </w:tabs>
        <w:autoSpaceDE/>
        <w:autoSpaceDN/>
        <w:adjustRightInd/>
        <w:jc w:val="both"/>
        <w:rPr>
          <w:b/>
          <w:bCs/>
          <w:color w:val="0070C0"/>
          <w:sz w:val="28"/>
          <w:szCs w:val="28"/>
        </w:rPr>
      </w:pPr>
    </w:p>
    <w:p w14:paraId="6C041CDD" w14:textId="77777777" w:rsidR="00D351D8" w:rsidRDefault="00D351D8" w:rsidP="00D351D8">
      <w:pPr>
        <w:widowControl/>
        <w:autoSpaceDE/>
        <w:autoSpaceDN/>
        <w:adjustRightInd/>
        <w:ind w:firstLine="709"/>
        <w:jc w:val="both"/>
        <w:rPr>
          <w:b/>
          <w:bCs/>
          <w:sz w:val="28"/>
          <w:szCs w:val="28"/>
        </w:rPr>
      </w:pPr>
      <w:r>
        <w:rPr>
          <w:b/>
          <w:bCs/>
          <w:sz w:val="28"/>
          <w:szCs w:val="28"/>
        </w:rPr>
        <w:t>Основная литература:</w:t>
      </w:r>
    </w:p>
    <w:p w14:paraId="74D42ADD" w14:textId="77777777" w:rsidR="00D351D8" w:rsidRDefault="00D351D8" w:rsidP="00D351D8">
      <w:pPr>
        <w:pStyle w:val="af5"/>
        <w:widowControl/>
        <w:numPr>
          <w:ilvl w:val="0"/>
          <w:numId w:val="13"/>
        </w:numPr>
        <w:tabs>
          <w:tab w:val="left" w:pos="1134"/>
        </w:tabs>
        <w:autoSpaceDE/>
        <w:autoSpaceDN/>
        <w:adjustRightInd/>
        <w:ind w:left="0" w:firstLine="851"/>
        <w:jc w:val="both"/>
        <w:rPr>
          <w:sz w:val="28"/>
          <w:szCs w:val="28"/>
        </w:rPr>
      </w:pPr>
      <w:r>
        <w:rPr>
          <w:sz w:val="28"/>
          <w:szCs w:val="28"/>
        </w:rPr>
        <w:t xml:space="preserve">Техническая защита </w:t>
      </w:r>
      <w:proofErr w:type="gramStart"/>
      <w:r>
        <w:rPr>
          <w:sz w:val="28"/>
          <w:szCs w:val="28"/>
        </w:rPr>
        <w:t>информации :</w:t>
      </w:r>
      <w:proofErr w:type="gramEnd"/>
      <w:r>
        <w:rPr>
          <w:sz w:val="28"/>
          <w:szCs w:val="28"/>
        </w:rPr>
        <w:t xml:space="preserve"> учебное пособие / А. С. Раков, О. Н. Маслов, О. Ю. Губарева [и др.]. — </w:t>
      </w:r>
      <w:proofErr w:type="gramStart"/>
      <w:r>
        <w:rPr>
          <w:sz w:val="28"/>
          <w:szCs w:val="28"/>
        </w:rPr>
        <w:t>Самара :</w:t>
      </w:r>
      <w:proofErr w:type="gramEnd"/>
      <w:r>
        <w:rPr>
          <w:sz w:val="28"/>
          <w:szCs w:val="28"/>
        </w:rPr>
        <w:t xml:space="preserve"> ПГУТИ, 2020. — 96 с. — ЭБС Лань. — URL: https://e.lanbook.com/book/255575 (дата обращения: 04.12. 2024). — </w:t>
      </w:r>
      <w:proofErr w:type="gramStart"/>
      <w:r>
        <w:rPr>
          <w:sz w:val="28"/>
          <w:szCs w:val="28"/>
        </w:rPr>
        <w:t>Текст :</w:t>
      </w:r>
      <w:proofErr w:type="gramEnd"/>
      <w:r>
        <w:rPr>
          <w:sz w:val="28"/>
          <w:szCs w:val="28"/>
        </w:rPr>
        <w:t xml:space="preserve"> электронный.</w:t>
      </w:r>
    </w:p>
    <w:p w14:paraId="0A7D65BC" w14:textId="77777777" w:rsidR="00D351D8" w:rsidRDefault="00D351D8" w:rsidP="00D351D8">
      <w:pPr>
        <w:pStyle w:val="af5"/>
        <w:widowControl/>
        <w:numPr>
          <w:ilvl w:val="0"/>
          <w:numId w:val="13"/>
        </w:numPr>
        <w:tabs>
          <w:tab w:val="left" w:pos="1418"/>
          <w:tab w:val="left" w:pos="1701"/>
        </w:tabs>
        <w:autoSpaceDE/>
        <w:autoSpaceDN/>
        <w:adjustRightInd/>
        <w:ind w:left="0" w:firstLine="800"/>
        <w:jc w:val="both"/>
        <w:rPr>
          <w:sz w:val="28"/>
          <w:szCs w:val="28"/>
        </w:rPr>
      </w:pPr>
      <w:proofErr w:type="spellStart"/>
      <w:r>
        <w:rPr>
          <w:sz w:val="28"/>
          <w:szCs w:val="28"/>
        </w:rPr>
        <w:t>Ищейнов</w:t>
      </w:r>
      <w:proofErr w:type="spellEnd"/>
      <w:r>
        <w:rPr>
          <w:sz w:val="28"/>
          <w:szCs w:val="28"/>
        </w:rPr>
        <w:t xml:space="preserve">, В. Я. Информационная безопасность и защита информации: теория и </w:t>
      </w:r>
      <w:proofErr w:type="gramStart"/>
      <w:r>
        <w:rPr>
          <w:sz w:val="28"/>
          <w:szCs w:val="28"/>
        </w:rPr>
        <w:t>практика :</w:t>
      </w:r>
      <w:proofErr w:type="gramEnd"/>
      <w:r>
        <w:rPr>
          <w:sz w:val="28"/>
          <w:szCs w:val="28"/>
        </w:rPr>
        <w:t xml:space="preserve"> учебное пособие / В. Я. </w:t>
      </w:r>
      <w:proofErr w:type="spellStart"/>
      <w:r>
        <w:rPr>
          <w:sz w:val="28"/>
          <w:szCs w:val="28"/>
        </w:rPr>
        <w:t>Ищейнов</w:t>
      </w:r>
      <w:proofErr w:type="spellEnd"/>
      <w:r>
        <w:rPr>
          <w:sz w:val="28"/>
          <w:szCs w:val="28"/>
        </w:rPr>
        <w:t xml:space="preserve">. – </w:t>
      </w:r>
      <w:proofErr w:type="gramStart"/>
      <w:r>
        <w:rPr>
          <w:sz w:val="28"/>
          <w:szCs w:val="28"/>
        </w:rPr>
        <w:t>Москва :</w:t>
      </w:r>
      <w:proofErr w:type="gramEnd"/>
      <w:r>
        <w:rPr>
          <w:sz w:val="28"/>
          <w:szCs w:val="28"/>
        </w:rPr>
        <w:t xml:space="preserve"> Берлин : </w:t>
      </w:r>
      <w:proofErr w:type="spellStart"/>
      <w:r>
        <w:rPr>
          <w:sz w:val="28"/>
          <w:szCs w:val="28"/>
        </w:rPr>
        <w:t>Директ</w:t>
      </w:r>
      <w:proofErr w:type="spellEnd"/>
      <w:r>
        <w:rPr>
          <w:sz w:val="28"/>
          <w:szCs w:val="28"/>
        </w:rPr>
        <w:t xml:space="preserve">-Медиа, 2020. – 271 c. – ЭБС Университетская библиотека </w:t>
      </w:r>
      <w:r>
        <w:rPr>
          <w:sz w:val="28"/>
          <w:szCs w:val="28"/>
          <w:lang w:val="en-US"/>
        </w:rPr>
        <w:t>ONLINE</w:t>
      </w:r>
      <w:r>
        <w:rPr>
          <w:sz w:val="28"/>
          <w:szCs w:val="28"/>
        </w:rPr>
        <w:t xml:space="preserve">. - URL: https://biblioclub.ru/index.php?page=book&amp;id=571485 (дата обращения: 04.12. 2024). – </w:t>
      </w:r>
      <w:proofErr w:type="gramStart"/>
      <w:r>
        <w:rPr>
          <w:sz w:val="28"/>
          <w:szCs w:val="28"/>
        </w:rPr>
        <w:t>Текст :</w:t>
      </w:r>
      <w:proofErr w:type="gramEnd"/>
      <w:r>
        <w:rPr>
          <w:sz w:val="28"/>
          <w:szCs w:val="28"/>
        </w:rPr>
        <w:t xml:space="preserve"> электронный.</w:t>
      </w:r>
    </w:p>
    <w:p w14:paraId="07B4A41C" w14:textId="77777777" w:rsidR="00D351D8" w:rsidRDefault="00D351D8" w:rsidP="00D351D8">
      <w:pPr>
        <w:pStyle w:val="af5"/>
        <w:widowControl/>
        <w:numPr>
          <w:ilvl w:val="0"/>
          <w:numId w:val="13"/>
        </w:numPr>
        <w:tabs>
          <w:tab w:val="left" w:pos="1560"/>
        </w:tabs>
        <w:autoSpaceDE/>
        <w:autoSpaceDN/>
        <w:adjustRightInd/>
        <w:ind w:left="0" w:firstLine="800"/>
        <w:jc w:val="both"/>
        <w:rPr>
          <w:sz w:val="28"/>
          <w:szCs w:val="28"/>
        </w:rPr>
      </w:pPr>
      <w:proofErr w:type="spellStart"/>
      <w:r>
        <w:rPr>
          <w:sz w:val="28"/>
          <w:szCs w:val="28"/>
        </w:rPr>
        <w:t>Ищейнов</w:t>
      </w:r>
      <w:proofErr w:type="spellEnd"/>
      <w:r>
        <w:rPr>
          <w:sz w:val="28"/>
          <w:szCs w:val="28"/>
        </w:rPr>
        <w:t xml:space="preserve">, В. Я. Основные положения информационной безопасности: учебное пособие / В. Я. </w:t>
      </w:r>
      <w:proofErr w:type="spellStart"/>
      <w:r>
        <w:rPr>
          <w:sz w:val="28"/>
          <w:szCs w:val="28"/>
        </w:rPr>
        <w:t>Ищейнов</w:t>
      </w:r>
      <w:proofErr w:type="spellEnd"/>
      <w:r>
        <w:rPr>
          <w:sz w:val="28"/>
          <w:szCs w:val="28"/>
        </w:rPr>
        <w:t xml:space="preserve">, М. В. </w:t>
      </w:r>
      <w:proofErr w:type="spellStart"/>
      <w:r>
        <w:rPr>
          <w:sz w:val="28"/>
          <w:szCs w:val="28"/>
        </w:rPr>
        <w:t>Мецатунян</w:t>
      </w:r>
      <w:proofErr w:type="spellEnd"/>
      <w:r>
        <w:rPr>
          <w:sz w:val="28"/>
          <w:szCs w:val="28"/>
        </w:rPr>
        <w:t xml:space="preserve">. – </w:t>
      </w:r>
      <w:proofErr w:type="gramStart"/>
      <w:r>
        <w:rPr>
          <w:sz w:val="28"/>
          <w:szCs w:val="28"/>
        </w:rPr>
        <w:t>Москва :</w:t>
      </w:r>
      <w:proofErr w:type="gramEnd"/>
      <w:r>
        <w:rPr>
          <w:sz w:val="28"/>
          <w:szCs w:val="28"/>
        </w:rPr>
        <w:t xml:space="preserve"> ФОРУМ : ИНФРА-М, 2021. - 208 с. – ЭБС ZNANIUM. - URL: https://znanium.com/catalog/product/1189337 (дата обращения: 04.12. 2024). - </w:t>
      </w:r>
      <w:proofErr w:type="gramStart"/>
      <w:r>
        <w:rPr>
          <w:sz w:val="28"/>
          <w:szCs w:val="28"/>
        </w:rPr>
        <w:t>Текст :</w:t>
      </w:r>
      <w:proofErr w:type="gramEnd"/>
      <w:r>
        <w:rPr>
          <w:sz w:val="28"/>
          <w:szCs w:val="28"/>
        </w:rPr>
        <w:t xml:space="preserve"> электронный.</w:t>
      </w:r>
    </w:p>
    <w:p w14:paraId="38086C3C" w14:textId="77777777" w:rsidR="00D351D8" w:rsidRDefault="00D351D8" w:rsidP="00D351D8">
      <w:pPr>
        <w:widowControl/>
        <w:autoSpaceDE/>
        <w:autoSpaceDN/>
        <w:adjustRightInd/>
        <w:ind w:firstLine="709"/>
        <w:jc w:val="both"/>
        <w:rPr>
          <w:b/>
          <w:bCs/>
          <w:sz w:val="28"/>
          <w:szCs w:val="28"/>
        </w:rPr>
      </w:pPr>
    </w:p>
    <w:p w14:paraId="362D1E20" w14:textId="77777777" w:rsidR="00D351D8" w:rsidRDefault="00D351D8" w:rsidP="00D351D8">
      <w:pPr>
        <w:widowControl/>
        <w:autoSpaceDE/>
        <w:autoSpaceDN/>
        <w:adjustRightInd/>
        <w:ind w:firstLine="709"/>
        <w:jc w:val="both"/>
        <w:rPr>
          <w:b/>
          <w:bCs/>
          <w:sz w:val="28"/>
          <w:szCs w:val="28"/>
        </w:rPr>
      </w:pPr>
      <w:r>
        <w:rPr>
          <w:b/>
          <w:bCs/>
          <w:sz w:val="28"/>
          <w:szCs w:val="28"/>
        </w:rPr>
        <w:t>Дополнительная литература:</w:t>
      </w:r>
    </w:p>
    <w:p w14:paraId="7BE993C7" w14:textId="77777777" w:rsidR="00D351D8" w:rsidRDefault="00D351D8" w:rsidP="00D351D8">
      <w:pPr>
        <w:pStyle w:val="af5"/>
        <w:widowControl/>
        <w:numPr>
          <w:ilvl w:val="0"/>
          <w:numId w:val="13"/>
        </w:numPr>
        <w:tabs>
          <w:tab w:val="left" w:pos="851"/>
          <w:tab w:val="left" w:pos="1418"/>
          <w:tab w:val="left" w:pos="1701"/>
          <w:tab w:val="left" w:pos="1843"/>
        </w:tabs>
        <w:autoSpaceDE/>
        <w:autoSpaceDN/>
        <w:adjustRightInd/>
        <w:ind w:left="0" w:firstLine="800"/>
        <w:jc w:val="both"/>
        <w:rPr>
          <w:sz w:val="28"/>
          <w:szCs w:val="28"/>
        </w:rPr>
      </w:pPr>
      <w:r>
        <w:rPr>
          <w:sz w:val="28"/>
          <w:szCs w:val="28"/>
        </w:rPr>
        <w:t xml:space="preserve">Царегородцев, А. В. Техническая защита информации: учебное пособие / А. В. </w:t>
      </w:r>
      <w:proofErr w:type="gramStart"/>
      <w:r>
        <w:rPr>
          <w:sz w:val="28"/>
          <w:szCs w:val="28"/>
        </w:rPr>
        <w:t>Царегородцев ;</w:t>
      </w:r>
      <w:proofErr w:type="gramEnd"/>
      <w:r>
        <w:rPr>
          <w:sz w:val="28"/>
          <w:szCs w:val="28"/>
        </w:rPr>
        <w:t xml:space="preserve"> </w:t>
      </w:r>
      <w:proofErr w:type="spellStart"/>
      <w:r>
        <w:rPr>
          <w:sz w:val="28"/>
          <w:szCs w:val="28"/>
        </w:rPr>
        <w:t>Финуниверситет</w:t>
      </w:r>
      <w:proofErr w:type="spellEnd"/>
      <w:r>
        <w:rPr>
          <w:sz w:val="28"/>
          <w:szCs w:val="28"/>
        </w:rPr>
        <w:t xml:space="preserve">, Каф. "Информационная безопасность".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- 276 с. – </w:t>
      </w:r>
      <w:proofErr w:type="gramStart"/>
      <w:r>
        <w:rPr>
          <w:sz w:val="28"/>
          <w:szCs w:val="28"/>
        </w:rPr>
        <w:t>Текст :</w:t>
      </w:r>
      <w:proofErr w:type="gramEnd"/>
      <w:r>
        <w:rPr>
          <w:sz w:val="28"/>
          <w:szCs w:val="28"/>
        </w:rPr>
        <w:t xml:space="preserve"> непосредственный.</w:t>
      </w:r>
    </w:p>
    <w:p w14:paraId="4AD7378C" w14:textId="77777777" w:rsidR="00D351D8" w:rsidRDefault="00D351D8" w:rsidP="00D351D8">
      <w:pPr>
        <w:pStyle w:val="af5"/>
        <w:widowControl/>
        <w:numPr>
          <w:ilvl w:val="0"/>
          <w:numId w:val="13"/>
        </w:numPr>
        <w:tabs>
          <w:tab w:val="left" w:pos="851"/>
          <w:tab w:val="left" w:pos="1560"/>
        </w:tabs>
        <w:autoSpaceDE/>
        <w:autoSpaceDN/>
        <w:adjustRightInd/>
        <w:ind w:left="0" w:firstLine="851"/>
        <w:jc w:val="both"/>
        <w:rPr>
          <w:sz w:val="28"/>
          <w:szCs w:val="28"/>
        </w:rPr>
      </w:pPr>
      <w:r>
        <w:rPr>
          <w:sz w:val="28"/>
          <w:szCs w:val="28"/>
        </w:rPr>
        <w:t>Внуков, А. А.</w:t>
      </w:r>
      <w:r w:rsidRPr="000D3F41">
        <w:rPr>
          <w:sz w:val="28"/>
          <w:szCs w:val="28"/>
        </w:rPr>
        <w:t xml:space="preserve"> Защита и</w:t>
      </w:r>
      <w:r>
        <w:rPr>
          <w:sz w:val="28"/>
          <w:szCs w:val="28"/>
        </w:rPr>
        <w:t xml:space="preserve">нформации в банковских </w:t>
      </w:r>
      <w:proofErr w:type="gramStart"/>
      <w:r>
        <w:rPr>
          <w:sz w:val="28"/>
          <w:szCs w:val="28"/>
        </w:rPr>
        <w:t>системах :</w:t>
      </w:r>
      <w:proofErr w:type="gramEnd"/>
      <w:r>
        <w:rPr>
          <w:sz w:val="28"/>
          <w:szCs w:val="28"/>
        </w:rPr>
        <w:t xml:space="preserve"> учебное пособие для вузов / А. А. Внуков.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246 с. — (Высшее образование). </w:t>
      </w:r>
      <w:r w:rsidRPr="000D3F41">
        <w:rPr>
          <w:sz w:val="28"/>
          <w:szCs w:val="28"/>
        </w:rPr>
        <w:t xml:space="preserve">— ЭБС </w:t>
      </w:r>
      <w:proofErr w:type="spellStart"/>
      <w:r w:rsidRPr="000D3F41">
        <w:rPr>
          <w:sz w:val="28"/>
          <w:szCs w:val="28"/>
        </w:rPr>
        <w:t>Юрайт</w:t>
      </w:r>
      <w:proofErr w:type="spellEnd"/>
      <w:r w:rsidRPr="000D3F41">
        <w:rPr>
          <w:sz w:val="28"/>
          <w:szCs w:val="28"/>
        </w:rPr>
        <w:t>. — URL: https://urait.ru/bcode/53724</w:t>
      </w:r>
      <w:r>
        <w:rPr>
          <w:sz w:val="28"/>
          <w:szCs w:val="28"/>
        </w:rPr>
        <w:t>8 (дата обращения: 04.12</w:t>
      </w:r>
      <w:r w:rsidRPr="000D3F41">
        <w:rPr>
          <w:sz w:val="28"/>
          <w:szCs w:val="28"/>
        </w:rPr>
        <w:t xml:space="preserve">.2024). - </w:t>
      </w:r>
      <w:proofErr w:type="gramStart"/>
      <w:r w:rsidRPr="000D3F41">
        <w:rPr>
          <w:sz w:val="28"/>
          <w:szCs w:val="28"/>
        </w:rPr>
        <w:t>Текст :</w:t>
      </w:r>
      <w:proofErr w:type="gramEnd"/>
      <w:r w:rsidRPr="000D3F41">
        <w:rPr>
          <w:sz w:val="28"/>
          <w:szCs w:val="28"/>
        </w:rPr>
        <w:t xml:space="preserve"> электронный.</w:t>
      </w:r>
    </w:p>
    <w:p w14:paraId="3D7AD23F" w14:textId="77777777" w:rsidR="00D351D8" w:rsidRDefault="00D351D8" w:rsidP="00D351D8">
      <w:pPr>
        <w:pStyle w:val="af5"/>
        <w:widowControl/>
        <w:numPr>
          <w:ilvl w:val="0"/>
          <w:numId w:val="13"/>
        </w:numPr>
        <w:tabs>
          <w:tab w:val="left" w:pos="1560"/>
        </w:tabs>
        <w:autoSpaceDE/>
        <w:autoSpaceDN/>
        <w:adjustRightInd/>
        <w:ind w:left="0" w:firstLine="800"/>
        <w:jc w:val="both"/>
        <w:rPr>
          <w:sz w:val="28"/>
          <w:szCs w:val="28"/>
        </w:rPr>
      </w:pPr>
      <w:r>
        <w:rPr>
          <w:sz w:val="28"/>
          <w:szCs w:val="28"/>
        </w:rPr>
        <w:t xml:space="preserve">Мельников, В. П. Информационная </w:t>
      </w:r>
      <w:proofErr w:type="gramStart"/>
      <w:r>
        <w:rPr>
          <w:sz w:val="28"/>
          <w:szCs w:val="28"/>
        </w:rPr>
        <w:t>безопасность :</w:t>
      </w:r>
      <w:proofErr w:type="gramEnd"/>
      <w:r>
        <w:rPr>
          <w:sz w:val="28"/>
          <w:szCs w:val="28"/>
        </w:rPr>
        <w:t xml:space="preserve"> учебник / В. П. Мельников, А. И. Куприянов, Т. Ю. Васильева; под ред. В. П. Мельникова.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371 с. — (Бакалавриат). - ЭБС BOOK.ru. — </w:t>
      </w:r>
      <w:proofErr w:type="gramStart"/>
      <w:r>
        <w:rPr>
          <w:sz w:val="28"/>
          <w:szCs w:val="28"/>
        </w:rPr>
        <w:t>URL:https://book.ru/book/941809</w:t>
      </w:r>
      <w:proofErr w:type="gramEnd"/>
      <w:r>
        <w:rPr>
          <w:sz w:val="28"/>
          <w:szCs w:val="28"/>
        </w:rPr>
        <w:t xml:space="preserve"> (дата обращения: 04.12.2024). — </w:t>
      </w:r>
      <w:proofErr w:type="gramStart"/>
      <w:r>
        <w:rPr>
          <w:sz w:val="28"/>
          <w:szCs w:val="28"/>
        </w:rPr>
        <w:t>Текст :</w:t>
      </w:r>
      <w:proofErr w:type="gramEnd"/>
      <w:r>
        <w:rPr>
          <w:sz w:val="28"/>
          <w:szCs w:val="28"/>
        </w:rPr>
        <w:t xml:space="preserve"> электронный.</w:t>
      </w:r>
    </w:p>
    <w:p w14:paraId="2BE0934E" w14:textId="77777777" w:rsidR="00D351D8" w:rsidRDefault="00D351D8" w:rsidP="00D351D8">
      <w:pPr>
        <w:pStyle w:val="af5"/>
        <w:widowControl/>
        <w:numPr>
          <w:ilvl w:val="0"/>
          <w:numId w:val="13"/>
        </w:numPr>
        <w:tabs>
          <w:tab w:val="left" w:pos="1560"/>
        </w:tabs>
        <w:autoSpaceDE/>
        <w:autoSpaceDN/>
        <w:adjustRightInd/>
        <w:ind w:left="0" w:firstLine="800"/>
        <w:jc w:val="both"/>
        <w:rPr>
          <w:sz w:val="28"/>
          <w:szCs w:val="28"/>
        </w:rPr>
      </w:pPr>
      <w:r>
        <w:rPr>
          <w:sz w:val="28"/>
          <w:szCs w:val="28"/>
        </w:rPr>
        <w:t xml:space="preserve">Шаньгин, В. Ф. Информационная безопасность компьютерных систем и сетей: учебное пособие / В. Ф. Шаньгин. – </w:t>
      </w:r>
      <w:proofErr w:type="gramStart"/>
      <w:r>
        <w:rPr>
          <w:sz w:val="28"/>
          <w:szCs w:val="28"/>
        </w:rPr>
        <w:t>Москва :</w:t>
      </w:r>
      <w:proofErr w:type="gramEnd"/>
      <w:r>
        <w:rPr>
          <w:sz w:val="28"/>
          <w:szCs w:val="28"/>
        </w:rPr>
        <w:t xml:space="preserve"> Форум, 2009, 2012. - </w:t>
      </w:r>
      <w:r>
        <w:rPr>
          <w:sz w:val="28"/>
          <w:szCs w:val="28"/>
        </w:rPr>
        <w:lastRenderedPageBreak/>
        <w:t xml:space="preserve">416 с. - </w:t>
      </w:r>
      <w:proofErr w:type="gramStart"/>
      <w:r>
        <w:rPr>
          <w:sz w:val="28"/>
          <w:szCs w:val="28"/>
        </w:rPr>
        <w:t>Текст :</w:t>
      </w:r>
      <w:proofErr w:type="gramEnd"/>
      <w:r>
        <w:rPr>
          <w:sz w:val="28"/>
          <w:szCs w:val="28"/>
        </w:rPr>
        <w:t xml:space="preserve"> непосредственный. - То же. - 2021. - ЭБС ZNANIUM. – URL: https://znanium.com/catalog/product/1189327 (дата обращения: 04.12. 2024). - </w:t>
      </w:r>
      <w:proofErr w:type="gramStart"/>
      <w:r>
        <w:rPr>
          <w:sz w:val="28"/>
          <w:szCs w:val="28"/>
        </w:rPr>
        <w:t>Текст :</w:t>
      </w:r>
      <w:proofErr w:type="gramEnd"/>
      <w:r>
        <w:rPr>
          <w:sz w:val="28"/>
          <w:szCs w:val="28"/>
        </w:rPr>
        <w:t xml:space="preserve"> электронный.</w:t>
      </w:r>
    </w:p>
    <w:p w14:paraId="24EDFCFC" w14:textId="77777777" w:rsidR="00254A72" w:rsidRDefault="00BA3402">
      <w:pPr>
        <w:pStyle w:val="1"/>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9.</w:t>
      </w:r>
      <w:r>
        <w:rPr>
          <w:rFonts w:ascii="Times New Roman" w:hAnsi="Times New Roman" w:cs="Times New Roman"/>
          <w:color w:val="auto"/>
        </w:rPr>
        <w:t xml:space="preserve"> </w:t>
      </w:r>
      <w:r>
        <w:rPr>
          <w:rStyle w:val="af0"/>
          <w:rFonts w:eastAsiaTheme="majorEastAsia"/>
          <w:color w:val="auto"/>
        </w:rPr>
        <w:t>Перечень ресурсов информационно-телекоммуникационной сети «Интернет», необходимых для освоения дисциплины</w:t>
      </w:r>
      <w:r>
        <w:rPr>
          <w:rFonts w:ascii="Times New Roman" w:hAnsi="Times New Roman" w:cs="Times New Roman"/>
          <w:color w:val="auto"/>
        </w:rPr>
        <w:t>:</w:t>
      </w:r>
      <w:bookmarkEnd w:id="19"/>
    </w:p>
    <w:p w14:paraId="2B26821E" w14:textId="77777777" w:rsidR="00D351D8" w:rsidRDefault="00D351D8" w:rsidP="00D351D8">
      <w:pPr>
        <w:widowControl/>
        <w:numPr>
          <w:ilvl w:val="0"/>
          <w:numId w:val="14"/>
        </w:numPr>
        <w:tabs>
          <w:tab w:val="left" w:pos="851"/>
          <w:tab w:val="left" w:pos="993"/>
          <w:tab w:val="left" w:pos="1276"/>
        </w:tabs>
        <w:autoSpaceDE/>
        <w:autoSpaceDN/>
        <w:adjustRightInd/>
        <w:ind w:left="0" w:right="164" w:firstLine="567"/>
        <w:jc w:val="both"/>
        <w:rPr>
          <w:rFonts w:eastAsia="Calibri"/>
          <w:sz w:val="28"/>
          <w:szCs w:val="28"/>
          <w:lang w:eastAsia="en-US"/>
        </w:rPr>
      </w:pPr>
      <w:bookmarkStart w:id="20" w:name="_Toc532738006"/>
      <w:r>
        <w:rPr>
          <w:rFonts w:eastAsia="Calibri"/>
          <w:sz w:val="28"/>
          <w:szCs w:val="28"/>
          <w:lang w:eastAsia="en-US"/>
        </w:rPr>
        <w:t xml:space="preserve">Сайт Центрального банка Российской Федерации: </w:t>
      </w:r>
      <w:hyperlink r:id="rId10" w:history="1">
        <w:r>
          <w:rPr>
            <w:rFonts w:eastAsia="Calibri"/>
            <w:sz w:val="28"/>
            <w:szCs w:val="28"/>
            <w:u w:val="single"/>
            <w:lang w:eastAsia="en-US"/>
          </w:rPr>
          <w:t>www.cbr.ru</w:t>
        </w:r>
      </w:hyperlink>
      <w:r>
        <w:rPr>
          <w:rFonts w:eastAsia="Calibri"/>
          <w:sz w:val="28"/>
          <w:szCs w:val="28"/>
          <w:lang w:eastAsia="en-US"/>
        </w:rPr>
        <w:t>;</w:t>
      </w:r>
    </w:p>
    <w:p w14:paraId="7F5A79C8" w14:textId="77777777" w:rsidR="00D351D8" w:rsidRDefault="00D351D8" w:rsidP="00D351D8">
      <w:pPr>
        <w:widowControl/>
        <w:numPr>
          <w:ilvl w:val="0"/>
          <w:numId w:val="14"/>
        </w:numPr>
        <w:tabs>
          <w:tab w:val="left" w:pos="851"/>
          <w:tab w:val="left" w:pos="993"/>
          <w:tab w:val="left" w:pos="1276"/>
        </w:tabs>
        <w:autoSpaceDE/>
        <w:autoSpaceDN/>
        <w:adjustRightInd/>
        <w:ind w:left="0" w:right="164" w:firstLine="567"/>
        <w:jc w:val="both"/>
        <w:rPr>
          <w:rFonts w:eastAsia="Calibri"/>
          <w:sz w:val="28"/>
          <w:szCs w:val="28"/>
          <w:lang w:eastAsia="en-US"/>
        </w:rPr>
      </w:pPr>
      <w:r>
        <w:rPr>
          <w:rFonts w:eastAsia="Calibri"/>
          <w:sz w:val="28"/>
          <w:szCs w:val="28"/>
          <w:lang w:eastAsia="en-US"/>
        </w:rPr>
        <w:t xml:space="preserve">Сайт Федеральной службы по техническому и экспортному контролю: </w:t>
      </w:r>
      <w:hyperlink r:id="rId11" w:history="1">
        <w:r>
          <w:rPr>
            <w:rFonts w:eastAsia="Calibri"/>
            <w:sz w:val="28"/>
            <w:szCs w:val="28"/>
            <w:u w:val="single"/>
            <w:lang w:eastAsia="en-US"/>
          </w:rPr>
          <w:t>www.fstec.ru</w:t>
        </w:r>
      </w:hyperlink>
      <w:r>
        <w:rPr>
          <w:rFonts w:eastAsia="Calibri"/>
          <w:sz w:val="28"/>
          <w:szCs w:val="28"/>
          <w:lang w:eastAsia="en-US"/>
        </w:rPr>
        <w:t>;</w:t>
      </w:r>
    </w:p>
    <w:p w14:paraId="4CFEF966" w14:textId="77777777" w:rsidR="00D351D8" w:rsidRDefault="00D351D8" w:rsidP="00D351D8">
      <w:pPr>
        <w:widowControl/>
        <w:numPr>
          <w:ilvl w:val="0"/>
          <w:numId w:val="14"/>
        </w:numPr>
        <w:tabs>
          <w:tab w:val="left" w:pos="851"/>
          <w:tab w:val="left" w:pos="993"/>
          <w:tab w:val="left" w:pos="1276"/>
        </w:tabs>
        <w:autoSpaceDE/>
        <w:autoSpaceDN/>
        <w:adjustRightInd/>
        <w:ind w:left="0" w:right="164" w:firstLine="567"/>
        <w:jc w:val="both"/>
        <w:rPr>
          <w:rFonts w:eastAsia="Calibri"/>
          <w:sz w:val="28"/>
          <w:szCs w:val="28"/>
          <w:lang w:eastAsia="en-US"/>
        </w:rPr>
      </w:pPr>
      <w:r>
        <w:rPr>
          <w:rFonts w:eastAsia="Calibri"/>
          <w:sz w:val="28"/>
          <w:szCs w:val="28"/>
          <w:lang w:eastAsia="en-US"/>
        </w:rPr>
        <w:t xml:space="preserve">Сайт Федерального агентства по техническому регулированию и метрологии: </w:t>
      </w:r>
      <w:hyperlink r:id="rId12" w:history="1">
        <w:r>
          <w:rPr>
            <w:rFonts w:eastAsia="Calibri"/>
            <w:sz w:val="28"/>
            <w:szCs w:val="28"/>
            <w:u w:val="single"/>
            <w:lang w:eastAsia="en-US"/>
          </w:rPr>
          <w:t>www.gost.ru</w:t>
        </w:r>
      </w:hyperlink>
      <w:r>
        <w:rPr>
          <w:rFonts w:eastAsia="Calibri"/>
          <w:sz w:val="28"/>
          <w:szCs w:val="28"/>
          <w:lang w:eastAsia="en-US"/>
        </w:rPr>
        <w:t>.</w:t>
      </w:r>
    </w:p>
    <w:p w14:paraId="6CB28EC0"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Электронная библиотека Финансового университета (ЭБ) http://elib.fa.ru/</w:t>
      </w:r>
    </w:p>
    <w:p w14:paraId="191B4DA5"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Электронно-библиотечная система BOOK.RU http://www.book.ru</w:t>
      </w:r>
    </w:p>
    <w:p w14:paraId="477E6A03"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Электронно-библиотечная система «Университетская библиотека ОНЛАЙН» http://biblioclub.ru/</w:t>
      </w:r>
    </w:p>
    <w:p w14:paraId="57B5E256"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Электронно-библиотечная система </w:t>
      </w:r>
      <w:proofErr w:type="spellStart"/>
      <w:r w:rsidRPr="000D3F41">
        <w:rPr>
          <w:rFonts w:eastAsia="Calibri"/>
          <w:sz w:val="28"/>
          <w:szCs w:val="28"/>
          <w:lang w:eastAsia="en-US"/>
        </w:rPr>
        <w:t>Znanium</w:t>
      </w:r>
      <w:proofErr w:type="spellEnd"/>
      <w:r w:rsidRPr="000D3F41">
        <w:rPr>
          <w:rFonts w:eastAsia="Calibri"/>
          <w:sz w:val="28"/>
          <w:szCs w:val="28"/>
          <w:lang w:eastAsia="en-US"/>
        </w:rPr>
        <w:t xml:space="preserve"> http://www.znanium.com</w:t>
      </w:r>
    </w:p>
    <w:p w14:paraId="77B8D0A2"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Электронно-библиотечная система издательства «ЮРАЙТ» https://urait.ru/</w:t>
      </w:r>
    </w:p>
    <w:p w14:paraId="0828DD6D"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Электронно-библиотечная система издательства Проспект http://ebs.prospekt.org/books</w:t>
      </w:r>
    </w:p>
    <w:p w14:paraId="22C35AC4"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Электронно-библиотечная система издательства Лань https://e.lanbook.com/</w:t>
      </w:r>
    </w:p>
    <w:p w14:paraId="3B7DE593"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Деловая онлайн-библиотека </w:t>
      </w:r>
      <w:proofErr w:type="spellStart"/>
      <w:r w:rsidRPr="000D3F41">
        <w:rPr>
          <w:rFonts w:eastAsia="Calibri"/>
          <w:sz w:val="28"/>
          <w:szCs w:val="28"/>
          <w:lang w:eastAsia="en-US"/>
        </w:rPr>
        <w:t>Alpina</w:t>
      </w:r>
      <w:proofErr w:type="spellEnd"/>
      <w:r w:rsidRPr="000D3F41">
        <w:rPr>
          <w:rFonts w:eastAsia="Calibri"/>
          <w:sz w:val="28"/>
          <w:szCs w:val="28"/>
          <w:lang w:eastAsia="en-US"/>
        </w:rPr>
        <w:t xml:space="preserve"> </w:t>
      </w:r>
      <w:proofErr w:type="spellStart"/>
      <w:r w:rsidRPr="000D3F41">
        <w:rPr>
          <w:rFonts w:eastAsia="Calibri"/>
          <w:sz w:val="28"/>
          <w:szCs w:val="28"/>
          <w:lang w:eastAsia="en-US"/>
        </w:rPr>
        <w:t>Digital</w:t>
      </w:r>
      <w:proofErr w:type="spellEnd"/>
      <w:r w:rsidRPr="000D3F41">
        <w:rPr>
          <w:rFonts w:eastAsia="Calibri"/>
          <w:sz w:val="28"/>
          <w:szCs w:val="28"/>
          <w:lang w:eastAsia="en-US"/>
        </w:rPr>
        <w:t xml:space="preserve"> http://lib.alpinadigital.ru/</w:t>
      </w:r>
    </w:p>
    <w:p w14:paraId="67DD001B"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Электронная библиотека Издательского дома «Гребенников» https://grebennikon.ru/</w:t>
      </w:r>
    </w:p>
    <w:p w14:paraId="245A057F"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Научная электронная библиотека eLibrary.ru http://elibrary.ru  </w:t>
      </w:r>
    </w:p>
    <w:p w14:paraId="2C918C04"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Национальная электронная библиотека http://нэб.рф/</w:t>
      </w:r>
    </w:p>
    <w:p w14:paraId="66B535BD"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Финансовая справочная система «Финансовый директор» http://www.1fd.ru/</w:t>
      </w:r>
    </w:p>
    <w:p w14:paraId="50DB8E04"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СПАРК https://spark-interfax.ru/</w:t>
      </w:r>
    </w:p>
    <w:p w14:paraId="11E4210C"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Библиотека онлайн Лекций по Бизнесу и Маркетингу издательства </w:t>
      </w:r>
      <w:proofErr w:type="spellStart"/>
      <w:r w:rsidRPr="000D3F41">
        <w:rPr>
          <w:rFonts w:eastAsia="Calibri"/>
          <w:sz w:val="28"/>
          <w:szCs w:val="28"/>
          <w:lang w:eastAsia="en-US"/>
        </w:rPr>
        <w:t>Неnrу</w:t>
      </w:r>
      <w:proofErr w:type="spellEnd"/>
      <w:r w:rsidRPr="000D3F41">
        <w:rPr>
          <w:rFonts w:eastAsia="Calibri"/>
          <w:sz w:val="28"/>
          <w:szCs w:val="28"/>
          <w:lang w:eastAsia="en-US"/>
        </w:rPr>
        <w:t xml:space="preserve"> </w:t>
      </w:r>
      <w:proofErr w:type="spellStart"/>
      <w:r w:rsidRPr="000D3F41">
        <w:rPr>
          <w:rFonts w:eastAsia="Calibri"/>
          <w:sz w:val="28"/>
          <w:szCs w:val="28"/>
          <w:lang w:eastAsia="en-US"/>
        </w:rPr>
        <w:t>Stewart</w:t>
      </w:r>
      <w:proofErr w:type="spellEnd"/>
      <w:r w:rsidRPr="000D3F41">
        <w:rPr>
          <w:rFonts w:eastAsia="Calibri"/>
          <w:sz w:val="28"/>
          <w:szCs w:val="28"/>
          <w:lang w:eastAsia="en-US"/>
        </w:rPr>
        <w:t xml:space="preserve"> </w:t>
      </w:r>
      <w:proofErr w:type="spellStart"/>
      <w:r w:rsidRPr="000D3F41">
        <w:rPr>
          <w:rFonts w:eastAsia="Calibri"/>
          <w:sz w:val="28"/>
          <w:szCs w:val="28"/>
          <w:lang w:eastAsia="en-US"/>
        </w:rPr>
        <w:t>Talks</w:t>
      </w:r>
      <w:proofErr w:type="spellEnd"/>
      <w:r w:rsidRPr="000D3F41">
        <w:rPr>
          <w:rFonts w:eastAsia="Calibri"/>
          <w:sz w:val="28"/>
          <w:szCs w:val="28"/>
          <w:lang w:eastAsia="en-US"/>
        </w:rPr>
        <w:t xml:space="preserve"> </w:t>
      </w:r>
    </w:p>
    <w:p w14:paraId="77D48AEB"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val="en-US" w:eastAsia="en-US"/>
        </w:rPr>
      </w:pPr>
      <w:r w:rsidRPr="000D3F41">
        <w:rPr>
          <w:rFonts w:eastAsia="Calibri"/>
          <w:sz w:val="28"/>
          <w:szCs w:val="28"/>
          <w:lang w:val="en-US" w:eastAsia="en-US"/>
        </w:rPr>
        <w:t>CNKI. Academic Reference https://ar.oversea.cnki.net/</w:t>
      </w:r>
    </w:p>
    <w:p w14:paraId="2FE2571A"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val="en-US" w:eastAsia="en-US"/>
        </w:rPr>
      </w:pPr>
      <w:r w:rsidRPr="000D3F41">
        <w:rPr>
          <w:rFonts w:eastAsia="Calibri"/>
          <w:sz w:val="28"/>
          <w:szCs w:val="28"/>
          <w:lang w:val="en-US" w:eastAsia="en-US"/>
        </w:rPr>
        <w:t>CNKI. China Academic Journals Full-text Database https://oversea.cnki.net/kns?dbcode=CFLQ</w:t>
      </w:r>
    </w:p>
    <w:p w14:paraId="1934527F"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Электронные продукты издательства </w:t>
      </w:r>
      <w:proofErr w:type="spellStart"/>
      <w:r w:rsidRPr="000D3F41">
        <w:rPr>
          <w:rFonts w:eastAsia="Calibri"/>
          <w:sz w:val="28"/>
          <w:szCs w:val="28"/>
          <w:lang w:eastAsia="en-US"/>
        </w:rPr>
        <w:t>Elsevier</w:t>
      </w:r>
      <w:proofErr w:type="spellEnd"/>
      <w:r w:rsidRPr="000D3F41">
        <w:rPr>
          <w:rFonts w:eastAsia="Calibri"/>
          <w:sz w:val="28"/>
          <w:szCs w:val="28"/>
          <w:lang w:eastAsia="en-US"/>
        </w:rPr>
        <w:t xml:space="preserve"> http://www.sciencedirect.com</w:t>
      </w:r>
    </w:p>
    <w:p w14:paraId="074D81A5"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Коллекция научных журналов </w:t>
      </w:r>
      <w:proofErr w:type="spellStart"/>
      <w:r w:rsidRPr="000D3F41">
        <w:rPr>
          <w:rFonts w:eastAsia="Calibri"/>
          <w:sz w:val="28"/>
          <w:szCs w:val="28"/>
          <w:lang w:eastAsia="en-US"/>
        </w:rPr>
        <w:t>Oxford</w:t>
      </w:r>
      <w:proofErr w:type="spellEnd"/>
      <w:r w:rsidRPr="000D3F41">
        <w:rPr>
          <w:rFonts w:eastAsia="Calibri"/>
          <w:sz w:val="28"/>
          <w:szCs w:val="28"/>
          <w:lang w:eastAsia="en-US"/>
        </w:rPr>
        <w:t xml:space="preserve"> </w:t>
      </w:r>
      <w:proofErr w:type="spellStart"/>
      <w:r w:rsidRPr="000D3F41">
        <w:rPr>
          <w:rFonts w:eastAsia="Calibri"/>
          <w:sz w:val="28"/>
          <w:szCs w:val="28"/>
          <w:lang w:eastAsia="en-US"/>
        </w:rPr>
        <w:t>University</w:t>
      </w:r>
      <w:proofErr w:type="spellEnd"/>
      <w:r w:rsidRPr="000D3F41">
        <w:rPr>
          <w:rFonts w:eastAsia="Calibri"/>
          <w:sz w:val="28"/>
          <w:szCs w:val="28"/>
          <w:lang w:eastAsia="en-US"/>
        </w:rPr>
        <w:t xml:space="preserve"> </w:t>
      </w:r>
      <w:proofErr w:type="spellStart"/>
      <w:r w:rsidRPr="000D3F41">
        <w:rPr>
          <w:rFonts w:eastAsia="Calibri"/>
          <w:sz w:val="28"/>
          <w:szCs w:val="28"/>
          <w:lang w:eastAsia="en-US"/>
        </w:rPr>
        <w:t>Press</w:t>
      </w:r>
      <w:proofErr w:type="spellEnd"/>
      <w:r w:rsidRPr="000D3F41">
        <w:rPr>
          <w:rFonts w:eastAsia="Calibri"/>
          <w:sz w:val="28"/>
          <w:szCs w:val="28"/>
          <w:lang w:eastAsia="en-US"/>
        </w:rPr>
        <w:t xml:space="preserve"> https://academic.oup.com/journals/</w:t>
      </w:r>
    </w:p>
    <w:p w14:paraId="43735090" w14:textId="77777777" w:rsidR="00D351D8" w:rsidRPr="000D3F41"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Электронные коллекции книг и журналов издательства </w:t>
      </w:r>
      <w:proofErr w:type="spellStart"/>
      <w:r w:rsidRPr="000D3F41">
        <w:rPr>
          <w:rFonts w:eastAsia="Calibri"/>
          <w:sz w:val="28"/>
          <w:szCs w:val="28"/>
          <w:lang w:eastAsia="en-US"/>
        </w:rPr>
        <w:t>Springer</w:t>
      </w:r>
      <w:proofErr w:type="spellEnd"/>
      <w:r w:rsidRPr="000D3F41">
        <w:rPr>
          <w:rFonts w:eastAsia="Calibri"/>
          <w:sz w:val="28"/>
          <w:szCs w:val="28"/>
          <w:lang w:eastAsia="en-US"/>
        </w:rPr>
        <w:t>: http://link.springer.com/</w:t>
      </w:r>
    </w:p>
    <w:p w14:paraId="39E671F0" w14:textId="77777777" w:rsidR="00D351D8" w:rsidRDefault="00D351D8" w:rsidP="00D351D8">
      <w:pPr>
        <w:widowControl/>
        <w:numPr>
          <w:ilvl w:val="0"/>
          <w:numId w:val="14"/>
        </w:numPr>
        <w:tabs>
          <w:tab w:val="left" w:pos="851"/>
          <w:tab w:val="left" w:pos="993"/>
          <w:tab w:val="left" w:pos="1276"/>
        </w:tabs>
        <w:autoSpaceDE/>
        <w:autoSpaceDN/>
        <w:adjustRightInd/>
        <w:ind w:right="164"/>
        <w:jc w:val="both"/>
        <w:rPr>
          <w:rFonts w:eastAsia="Calibri"/>
          <w:sz w:val="28"/>
          <w:szCs w:val="28"/>
          <w:lang w:eastAsia="en-US"/>
        </w:rPr>
      </w:pPr>
      <w:r w:rsidRPr="000D3F41">
        <w:rPr>
          <w:rFonts w:eastAsia="Calibri"/>
          <w:sz w:val="28"/>
          <w:szCs w:val="28"/>
          <w:lang w:eastAsia="en-US"/>
        </w:rPr>
        <w:t xml:space="preserve">База данных научных журналов издательства </w:t>
      </w:r>
      <w:proofErr w:type="spellStart"/>
      <w:r w:rsidRPr="000D3F41">
        <w:rPr>
          <w:rFonts w:eastAsia="Calibri"/>
          <w:sz w:val="28"/>
          <w:szCs w:val="28"/>
          <w:lang w:eastAsia="en-US"/>
        </w:rPr>
        <w:t>Wiley</w:t>
      </w:r>
      <w:proofErr w:type="spellEnd"/>
      <w:r w:rsidRPr="000D3F41">
        <w:rPr>
          <w:rFonts w:eastAsia="Calibri"/>
          <w:sz w:val="28"/>
          <w:szCs w:val="28"/>
          <w:lang w:eastAsia="en-US"/>
        </w:rPr>
        <w:t xml:space="preserve"> https://onlinelibrary.wiley.com/</w:t>
      </w:r>
    </w:p>
    <w:p w14:paraId="3E8B7FB0" w14:textId="77777777" w:rsidR="00254A72" w:rsidRDefault="00254A72">
      <w:pPr>
        <w:widowControl/>
        <w:tabs>
          <w:tab w:val="left" w:pos="851"/>
          <w:tab w:val="left" w:pos="993"/>
        </w:tabs>
        <w:autoSpaceDE/>
        <w:autoSpaceDN/>
        <w:adjustRightInd/>
        <w:ind w:left="567"/>
        <w:jc w:val="both"/>
        <w:rPr>
          <w:rFonts w:eastAsia="Calibri"/>
          <w:sz w:val="28"/>
          <w:szCs w:val="28"/>
          <w:lang w:eastAsia="en-US"/>
        </w:rPr>
      </w:pPr>
    </w:p>
    <w:p w14:paraId="08AE6BB1" w14:textId="77777777" w:rsidR="00254A72" w:rsidRDefault="00BA3402">
      <w:pPr>
        <w:keepNext/>
        <w:widowControl/>
        <w:autoSpaceDE/>
        <w:autoSpaceDN/>
        <w:adjustRightInd/>
        <w:ind w:firstLine="567"/>
        <w:jc w:val="both"/>
        <w:outlineLvl w:val="0"/>
        <w:rPr>
          <w:b/>
          <w:bCs/>
          <w:kern w:val="32"/>
          <w:sz w:val="28"/>
          <w:szCs w:val="28"/>
          <w:lang w:eastAsia="en-US"/>
        </w:rPr>
      </w:pPr>
      <w:bookmarkStart w:id="21" w:name="_Toc152352852"/>
      <w:r>
        <w:rPr>
          <w:b/>
          <w:bCs/>
          <w:kern w:val="32"/>
          <w:sz w:val="28"/>
          <w:szCs w:val="28"/>
          <w:lang w:eastAsia="en-US"/>
        </w:rPr>
        <w:lastRenderedPageBreak/>
        <w:t xml:space="preserve">10. </w:t>
      </w:r>
      <w:r>
        <w:rPr>
          <w:rStyle w:val="af0"/>
        </w:rPr>
        <w:t>Методические указания для обучающихся по освоению дисциплины</w:t>
      </w:r>
      <w:bookmarkEnd w:id="20"/>
      <w:bookmarkEnd w:id="21"/>
    </w:p>
    <w:p w14:paraId="2666163B" w14:textId="77777777" w:rsidR="00254A72" w:rsidRDefault="00254A72">
      <w:pPr>
        <w:ind w:firstLine="709"/>
        <w:jc w:val="both"/>
        <w:rPr>
          <w:sz w:val="28"/>
          <w:szCs w:val="28"/>
        </w:rPr>
      </w:pPr>
      <w:bookmarkStart w:id="22" w:name="_Toc152352853"/>
    </w:p>
    <w:p w14:paraId="6A39DC64" w14:textId="77777777" w:rsidR="00D351D8" w:rsidRDefault="00D351D8" w:rsidP="00D351D8">
      <w:pPr>
        <w:ind w:firstLine="709"/>
        <w:jc w:val="both"/>
        <w:rPr>
          <w:i/>
          <w:sz w:val="28"/>
          <w:szCs w:val="28"/>
        </w:rPr>
      </w:pPr>
      <w:r>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Pr>
          <w:i/>
          <w:sz w:val="28"/>
          <w:szCs w:val="28"/>
        </w:rPr>
        <w:t xml:space="preserve">  </w:t>
      </w:r>
    </w:p>
    <w:p w14:paraId="1667DBD7" w14:textId="77777777" w:rsidR="00254A72" w:rsidRDefault="00BA3402">
      <w:pPr>
        <w:pStyle w:val="1"/>
        <w:ind w:firstLine="709"/>
        <w:jc w:val="both"/>
        <w:rPr>
          <w:rFonts w:ascii="Times New Roman" w:eastAsia="Calibri" w:hAnsi="Times New Roman" w:cs="Times New Roman"/>
          <w:b/>
          <w:bCs/>
          <w:color w:val="auto"/>
          <w:kern w:val="32"/>
          <w:sz w:val="28"/>
          <w:szCs w:val="28"/>
        </w:rPr>
      </w:pPr>
      <w:r>
        <w:rPr>
          <w:rFonts w:ascii="Times New Roman" w:hAnsi="Times New Roman" w:cs="Times New Roman"/>
          <w:b/>
          <w:bCs/>
          <w:color w:val="auto"/>
          <w:sz w:val="28"/>
          <w:szCs w:val="28"/>
        </w:rPr>
        <w:t xml:space="preserve">11. </w:t>
      </w:r>
      <w:r>
        <w:rPr>
          <w:rStyle w:val="af0"/>
          <w:rFonts w:eastAsiaTheme="majorEastAsia"/>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rFonts w:ascii="Times New Roman" w:hAnsi="Times New Roman" w:cs="Times New Roman"/>
          <w:b/>
          <w:bCs/>
          <w:color w:val="auto"/>
          <w:sz w:val="28"/>
          <w:szCs w:val="28"/>
        </w:rPr>
        <w:t>).</w:t>
      </w:r>
      <w:bookmarkStart w:id="23" w:name="_Toc531614950"/>
      <w:bookmarkStart w:id="24" w:name="_Toc531686467"/>
      <w:bookmarkEnd w:id="22"/>
    </w:p>
    <w:p w14:paraId="29698898" w14:textId="77777777" w:rsidR="00254A72" w:rsidRDefault="00BA3402">
      <w:pPr>
        <w:keepNext/>
        <w:ind w:firstLine="709"/>
        <w:jc w:val="both"/>
        <w:outlineLvl w:val="0"/>
        <w:rPr>
          <w:rFonts w:eastAsia="Calibri"/>
          <w:b/>
          <w:bCs/>
          <w:kern w:val="32"/>
          <w:sz w:val="28"/>
          <w:szCs w:val="28"/>
        </w:rPr>
      </w:pPr>
      <w:bookmarkStart w:id="25" w:name="_Toc152352854"/>
      <w:r>
        <w:rPr>
          <w:rFonts w:eastAsia="Calibri"/>
          <w:b/>
          <w:bCs/>
          <w:kern w:val="32"/>
          <w:sz w:val="28"/>
          <w:szCs w:val="28"/>
        </w:rPr>
        <w:t>11. 1. Комплект лицензионного программного обеспечения</w:t>
      </w:r>
      <w:bookmarkEnd w:id="23"/>
      <w:bookmarkEnd w:id="24"/>
      <w:bookmarkEnd w:id="25"/>
    </w:p>
    <w:p w14:paraId="50A9FF9E" w14:textId="77777777" w:rsidR="00254A72" w:rsidRDefault="00BA3402">
      <w:pPr>
        <w:ind w:left="709"/>
        <w:rPr>
          <w:rFonts w:eastAsia="Calibri"/>
          <w:bCs/>
          <w:kern w:val="32"/>
          <w:sz w:val="28"/>
          <w:szCs w:val="28"/>
        </w:rPr>
      </w:pPr>
      <w:bookmarkStart w:id="26" w:name="_Toc531614951"/>
      <w:bookmarkStart w:id="27" w:name="_Toc531686468"/>
      <w:r>
        <w:rPr>
          <w:rFonts w:eastAsia="Calibri"/>
          <w:bCs/>
          <w:kern w:val="32"/>
          <w:sz w:val="28"/>
          <w:szCs w:val="28"/>
        </w:rPr>
        <w:t xml:space="preserve">1. </w:t>
      </w:r>
      <w:r>
        <w:rPr>
          <w:rFonts w:eastAsia="Calibri"/>
          <w:bCs/>
          <w:kern w:val="32"/>
          <w:sz w:val="28"/>
          <w:szCs w:val="28"/>
          <w:lang w:val="en-US"/>
        </w:rPr>
        <w:t>Windows</w:t>
      </w:r>
      <w:r>
        <w:rPr>
          <w:rFonts w:eastAsia="Calibri"/>
          <w:bCs/>
          <w:kern w:val="32"/>
          <w:sz w:val="28"/>
          <w:szCs w:val="28"/>
        </w:rPr>
        <w:t xml:space="preserve">, </w:t>
      </w:r>
      <w:r>
        <w:rPr>
          <w:rFonts w:eastAsia="Calibri"/>
          <w:bCs/>
          <w:kern w:val="32"/>
          <w:sz w:val="28"/>
          <w:szCs w:val="28"/>
          <w:lang w:val="en-US"/>
        </w:rPr>
        <w:t>Microsoft</w:t>
      </w:r>
      <w:r>
        <w:rPr>
          <w:rFonts w:eastAsia="Calibri"/>
          <w:bCs/>
          <w:kern w:val="32"/>
          <w:sz w:val="28"/>
          <w:szCs w:val="28"/>
        </w:rPr>
        <w:t xml:space="preserve"> </w:t>
      </w:r>
      <w:r>
        <w:rPr>
          <w:rFonts w:eastAsia="Calibri"/>
          <w:bCs/>
          <w:kern w:val="32"/>
          <w:sz w:val="28"/>
          <w:szCs w:val="28"/>
          <w:lang w:val="en-US"/>
        </w:rPr>
        <w:t>Office</w:t>
      </w:r>
      <w:r>
        <w:rPr>
          <w:rFonts w:eastAsia="Calibri"/>
          <w:bCs/>
          <w:kern w:val="32"/>
          <w:sz w:val="28"/>
          <w:szCs w:val="28"/>
        </w:rPr>
        <w:t>.</w:t>
      </w:r>
      <w:bookmarkEnd w:id="26"/>
      <w:bookmarkEnd w:id="27"/>
    </w:p>
    <w:p w14:paraId="24C0266B" w14:textId="77777777" w:rsidR="00254A72" w:rsidRDefault="00BA3402">
      <w:pPr>
        <w:ind w:left="709"/>
        <w:rPr>
          <w:rFonts w:eastAsia="Calibri"/>
          <w:bCs/>
          <w:kern w:val="32"/>
          <w:sz w:val="28"/>
          <w:szCs w:val="28"/>
        </w:rPr>
      </w:pPr>
      <w:bookmarkStart w:id="28" w:name="_Toc531686469"/>
      <w:bookmarkStart w:id="29" w:name="_Toc531614952"/>
      <w:r>
        <w:rPr>
          <w:rFonts w:eastAsia="Calibri"/>
          <w:bCs/>
          <w:kern w:val="32"/>
          <w:sz w:val="28"/>
          <w:szCs w:val="28"/>
        </w:rPr>
        <w:t xml:space="preserve">2. Антивирус </w:t>
      </w:r>
      <w:r>
        <w:rPr>
          <w:rFonts w:eastAsia="Calibri"/>
          <w:bCs/>
          <w:kern w:val="32"/>
          <w:sz w:val="28"/>
          <w:szCs w:val="28"/>
          <w:lang w:val="en-US"/>
        </w:rPr>
        <w:t>Kaspersky</w:t>
      </w:r>
    </w:p>
    <w:p w14:paraId="7A8E9E6D" w14:textId="77777777" w:rsidR="00254A72" w:rsidRDefault="00BA3402">
      <w:pPr>
        <w:ind w:left="709"/>
        <w:rPr>
          <w:rFonts w:eastAsia="Calibri"/>
          <w:bCs/>
          <w:kern w:val="32"/>
          <w:sz w:val="28"/>
          <w:szCs w:val="28"/>
        </w:rPr>
      </w:pPr>
      <w:r>
        <w:rPr>
          <w:rFonts w:eastAsia="Calibri"/>
          <w:bCs/>
          <w:kern w:val="32"/>
          <w:sz w:val="28"/>
          <w:szCs w:val="28"/>
        </w:rPr>
        <w:t xml:space="preserve">3. Интерпретатор </w:t>
      </w:r>
      <w:r>
        <w:rPr>
          <w:rFonts w:eastAsia="Calibri"/>
          <w:bCs/>
          <w:kern w:val="32"/>
          <w:sz w:val="28"/>
          <w:szCs w:val="28"/>
          <w:lang w:val="en-US"/>
        </w:rPr>
        <w:t>Python</w:t>
      </w:r>
      <w:r>
        <w:rPr>
          <w:rFonts w:eastAsia="Calibri"/>
          <w:bCs/>
          <w:kern w:val="32"/>
          <w:sz w:val="28"/>
          <w:szCs w:val="28"/>
        </w:rPr>
        <w:t xml:space="preserve"> 3.7 и выше </w:t>
      </w:r>
    </w:p>
    <w:p w14:paraId="4C60A758" w14:textId="77777777" w:rsidR="00254A72" w:rsidRDefault="00BA3402">
      <w:pPr>
        <w:ind w:left="709"/>
        <w:rPr>
          <w:rFonts w:eastAsia="Calibri"/>
          <w:bCs/>
          <w:kern w:val="32"/>
          <w:sz w:val="28"/>
          <w:szCs w:val="28"/>
        </w:rPr>
      </w:pPr>
      <w:r>
        <w:rPr>
          <w:rFonts w:eastAsia="Calibri"/>
          <w:bCs/>
          <w:kern w:val="32"/>
          <w:sz w:val="28"/>
          <w:szCs w:val="28"/>
        </w:rPr>
        <w:t xml:space="preserve">4. Звуковой редактор </w:t>
      </w:r>
      <w:r>
        <w:rPr>
          <w:rFonts w:eastAsia="Calibri"/>
          <w:bCs/>
          <w:kern w:val="32"/>
          <w:sz w:val="28"/>
          <w:szCs w:val="28"/>
          <w:lang w:val="en-US"/>
        </w:rPr>
        <w:t>Adobe</w:t>
      </w:r>
      <w:r>
        <w:rPr>
          <w:rFonts w:eastAsia="Calibri"/>
          <w:bCs/>
          <w:kern w:val="32"/>
          <w:sz w:val="28"/>
          <w:szCs w:val="28"/>
        </w:rPr>
        <w:t xml:space="preserve"> </w:t>
      </w:r>
      <w:r>
        <w:rPr>
          <w:rFonts w:eastAsia="Calibri"/>
          <w:bCs/>
          <w:kern w:val="32"/>
          <w:sz w:val="28"/>
          <w:szCs w:val="28"/>
          <w:lang w:val="en-US"/>
        </w:rPr>
        <w:t>Audition</w:t>
      </w:r>
      <w:bookmarkStart w:id="30" w:name="_Toc531686470"/>
      <w:bookmarkStart w:id="31" w:name="_Toc152352855"/>
      <w:bookmarkStart w:id="32" w:name="_Toc531614953"/>
      <w:bookmarkEnd w:id="28"/>
      <w:bookmarkEnd w:id="29"/>
    </w:p>
    <w:p w14:paraId="3300BC9A" w14:textId="77777777" w:rsidR="00254A72" w:rsidRDefault="00254A72">
      <w:pPr>
        <w:ind w:left="709"/>
        <w:rPr>
          <w:rFonts w:eastAsia="Calibri"/>
          <w:bCs/>
          <w:kern w:val="32"/>
          <w:sz w:val="28"/>
          <w:szCs w:val="28"/>
        </w:rPr>
      </w:pPr>
    </w:p>
    <w:p w14:paraId="3E502D6C" w14:textId="77777777" w:rsidR="00254A72" w:rsidRDefault="00BA3402">
      <w:pPr>
        <w:ind w:left="709"/>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30"/>
      <w:bookmarkEnd w:id="31"/>
      <w:bookmarkEnd w:id="32"/>
    </w:p>
    <w:p w14:paraId="24EB5B08" w14:textId="77777777" w:rsidR="00254A72" w:rsidRDefault="00BA3402">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41010BA" w14:textId="77777777" w:rsidR="00254A72" w:rsidRDefault="00BA3402">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75EB312" w14:textId="77777777" w:rsidR="00254A72" w:rsidRDefault="00BA3402">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p>
    <w:p w14:paraId="77088AFC" w14:textId="77777777" w:rsidR="00254A72" w:rsidRDefault="00BA3402">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DC8D066" w14:textId="77777777" w:rsidR="00254A72" w:rsidRDefault="00BA3402">
      <w:pPr>
        <w:pStyle w:val="1"/>
        <w:ind w:firstLine="709"/>
        <w:jc w:val="both"/>
        <w:rPr>
          <w:rFonts w:ascii="Times New Roman" w:eastAsia="Calibri" w:hAnsi="Times New Roman" w:cs="Times New Roman"/>
          <w:b/>
          <w:bCs/>
          <w:color w:val="auto"/>
          <w:sz w:val="28"/>
          <w:szCs w:val="28"/>
        </w:rPr>
      </w:pPr>
      <w:bookmarkStart w:id="33" w:name="_Toc152352856"/>
      <w:r>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33"/>
    </w:p>
    <w:p w14:paraId="3BEF8D6E" w14:textId="77777777" w:rsidR="00254A72" w:rsidRDefault="00BA3402">
      <w:pPr>
        <w:ind w:firstLine="709"/>
        <w:jc w:val="both"/>
        <w:rPr>
          <w:sz w:val="28"/>
          <w:szCs w:val="28"/>
        </w:rPr>
      </w:pPr>
      <w:r>
        <w:rPr>
          <w:bCs/>
          <w:sz w:val="28"/>
          <w:szCs w:val="28"/>
        </w:rPr>
        <w:t>Не предусмотрено</w:t>
      </w:r>
    </w:p>
    <w:p w14:paraId="70118D86" w14:textId="77777777" w:rsidR="00254A72" w:rsidRDefault="00254A72">
      <w:pPr>
        <w:ind w:firstLine="709"/>
        <w:jc w:val="both"/>
        <w:rPr>
          <w:b/>
          <w:bCs/>
          <w:sz w:val="28"/>
          <w:szCs w:val="28"/>
        </w:rPr>
      </w:pPr>
    </w:p>
    <w:p w14:paraId="6C6F4257" w14:textId="77777777" w:rsidR="00254A72" w:rsidRDefault="00BA3402">
      <w:pPr>
        <w:pStyle w:val="af5"/>
        <w:numPr>
          <w:ilvl w:val="0"/>
          <w:numId w:val="15"/>
        </w:numPr>
        <w:jc w:val="both"/>
        <w:outlineLvl w:val="0"/>
        <w:rPr>
          <w:b/>
          <w:bCs/>
          <w:kern w:val="2"/>
          <w:sz w:val="28"/>
          <w:szCs w:val="28"/>
          <w:lang w:eastAsia="ar-SA"/>
        </w:rPr>
      </w:pPr>
      <w:bookmarkStart w:id="34" w:name="_Toc152352857"/>
      <w:r>
        <w:rPr>
          <w:rFonts w:eastAsia="Calibri"/>
          <w:b/>
          <w:sz w:val="28"/>
          <w:szCs w:val="28"/>
        </w:rPr>
        <w:t xml:space="preserve"> Материально-техническая база</w:t>
      </w:r>
      <w:r>
        <w:rPr>
          <w:b/>
          <w:sz w:val="28"/>
          <w:szCs w:val="28"/>
        </w:rPr>
        <w:t>, необходимая для осуществления образовательного процесса по дисциплине</w:t>
      </w:r>
      <w:bookmarkEnd w:id="34"/>
      <w:r>
        <w:rPr>
          <w:b/>
          <w:bCs/>
          <w:kern w:val="2"/>
          <w:sz w:val="28"/>
          <w:szCs w:val="28"/>
          <w:lang w:eastAsia="ar-SA"/>
        </w:rPr>
        <w:t xml:space="preserve"> </w:t>
      </w:r>
    </w:p>
    <w:p w14:paraId="0350FCC5" w14:textId="77777777" w:rsidR="00254A72" w:rsidRDefault="00254A72">
      <w:pPr>
        <w:pStyle w:val="af5"/>
        <w:ind w:left="709"/>
        <w:jc w:val="both"/>
        <w:rPr>
          <w:b/>
          <w:bCs/>
          <w:kern w:val="2"/>
          <w:sz w:val="28"/>
          <w:szCs w:val="28"/>
          <w:lang w:eastAsia="ar-SA"/>
        </w:rPr>
      </w:pPr>
    </w:p>
    <w:p w14:paraId="54FDBA1A" w14:textId="77777777" w:rsidR="00254A72" w:rsidRDefault="00BA3402">
      <w:pPr>
        <w:ind w:firstLine="709"/>
        <w:jc w:val="both"/>
        <w:rPr>
          <w:b/>
          <w:sz w:val="28"/>
          <w:szCs w:val="28"/>
        </w:rPr>
      </w:pPr>
      <w:r>
        <w:rPr>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254A72">
      <w:footerReference w:type="default" r:id="rId14"/>
      <w:footerReference w:type="first" r:id="rId15"/>
      <w:pgSz w:w="11906" w:h="16838"/>
      <w:pgMar w:top="1134" w:right="707" w:bottom="1134" w:left="1418" w:header="708" w:footer="35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62641" w14:textId="77777777" w:rsidR="00F5041B" w:rsidRDefault="00F5041B">
      <w:r>
        <w:separator/>
      </w:r>
    </w:p>
  </w:endnote>
  <w:endnote w:type="continuationSeparator" w:id="0">
    <w:p w14:paraId="1A743295" w14:textId="77777777" w:rsidR="00F5041B" w:rsidRDefault="00F5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141458"/>
    </w:sdtPr>
    <w:sdtEndPr/>
    <w:sdtContent>
      <w:p w14:paraId="09E7103D" w14:textId="77777777" w:rsidR="00BA3402" w:rsidRDefault="00BA3402">
        <w:pPr>
          <w:pStyle w:val="af1"/>
          <w:jc w:val="center"/>
        </w:pPr>
        <w:r>
          <w:fldChar w:fldCharType="begin"/>
        </w:r>
        <w:r>
          <w:instrText>PAGE   \* MERGEFORMAT</w:instrText>
        </w:r>
        <w:r>
          <w:fldChar w:fldCharType="separate"/>
        </w:r>
        <w:r>
          <w:t>44</w:t>
        </w:r>
        <w:r>
          <w:fldChar w:fldCharType="end"/>
        </w:r>
      </w:p>
    </w:sdtContent>
  </w:sdt>
  <w:p w14:paraId="0066A5D8" w14:textId="77777777" w:rsidR="00BA3402" w:rsidRDefault="00BA340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4957B" w14:textId="77777777" w:rsidR="00BA3402" w:rsidRDefault="00BA3402">
    <w:pPr>
      <w:pStyle w:val="af1"/>
      <w:jc w:val="center"/>
    </w:pPr>
  </w:p>
  <w:p w14:paraId="0B576362" w14:textId="77777777" w:rsidR="00BA3402" w:rsidRDefault="00BA340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D4CE0" w14:textId="77777777" w:rsidR="00F5041B" w:rsidRDefault="00F5041B">
      <w:r>
        <w:separator/>
      </w:r>
    </w:p>
  </w:footnote>
  <w:footnote w:type="continuationSeparator" w:id="0">
    <w:p w14:paraId="180C7B8F" w14:textId="77777777" w:rsidR="00F5041B" w:rsidRDefault="00F5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9EC9BD"/>
    <w:multiLevelType w:val="singleLevel"/>
    <w:tmpl w:val="ED9EC9BD"/>
    <w:lvl w:ilvl="0">
      <w:start w:val="1"/>
      <w:numFmt w:val="decimal"/>
      <w:suff w:val="space"/>
      <w:lvlText w:val="%1."/>
      <w:lvlJc w:val="left"/>
    </w:lvl>
  </w:abstractNum>
  <w:abstractNum w:abstractNumId="1" w15:restartNumberingAfterBreak="0">
    <w:nsid w:val="156895F1"/>
    <w:multiLevelType w:val="singleLevel"/>
    <w:tmpl w:val="156895F1"/>
    <w:lvl w:ilvl="0">
      <w:start w:val="1"/>
      <w:numFmt w:val="decimal"/>
      <w:lvlText w:val="%1."/>
      <w:lvlJc w:val="left"/>
      <w:pPr>
        <w:tabs>
          <w:tab w:val="left" w:pos="312"/>
        </w:tabs>
      </w:pPr>
    </w:lvl>
  </w:abstractNum>
  <w:abstractNum w:abstractNumId="2" w15:restartNumberingAfterBreak="0">
    <w:nsid w:val="1A376EC5"/>
    <w:multiLevelType w:val="multilevel"/>
    <w:tmpl w:val="1A376EC5"/>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EF3C9E"/>
    <w:multiLevelType w:val="multilevel"/>
    <w:tmpl w:val="27EF3C9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D22DFA"/>
    <w:multiLevelType w:val="multilevel"/>
    <w:tmpl w:val="28D22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BC7B46"/>
    <w:multiLevelType w:val="multilevel"/>
    <w:tmpl w:val="2BBC7B46"/>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6" w15:restartNumberingAfterBreak="0">
    <w:nsid w:val="2BDF54F0"/>
    <w:multiLevelType w:val="multilevel"/>
    <w:tmpl w:val="2BDF54F0"/>
    <w:lvl w:ilvl="0">
      <w:start w:val="8"/>
      <w:numFmt w:val="decimal"/>
      <w:lvlText w:val="%1."/>
      <w:lvlJc w:val="left"/>
      <w:pPr>
        <w:ind w:left="1211"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4728E0E2"/>
    <w:multiLevelType w:val="singleLevel"/>
    <w:tmpl w:val="4728E0E2"/>
    <w:lvl w:ilvl="0">
      <w:start w:val="1"/>
      <w:numFmt w:val="decimal"/>
      <w:suff w:val="space"/>
      <w:lvlText w:val="%1."/>
      <w:lvlJc w:val="left"/>
    </w:lvl>
  </w:abstractNum>
  <w:abstractNum w:abstractNumId="8" w15:restartNumberingAfterBreak="0">
    <w:nsid w:val="572D1062"/>
    <w:multiLevelType w:val="multilevel"/>
    <w:tmpl w:val="572D1062"/>
    <w:lvl w:ilvl="0">
      <w:start w:val="12"/>
      <w:numFmt w:val="decimal"/>
      <w:lvlText w:val="%1."/>
      <w:lvlJc w:val="left"/>
      <w:pPr>
        <w:ind w:left="1226" w:hanging="375"/>
      </w:pPr>
      <w:rPr>
        <w:rFonts w:eastAsia="Calibri"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6B323C40"/>
    <w:multiLevelType w:val="singleLevel"/>
    <w:tmpl w:val="6B323C40"/>
    <w:lvl w:ilvl="0">
      <w:start w:val="1"/>
      <w:numFmt w:val="decimal"/>
      <w:suff w:val="space"/>
      <w:lvlText w:val="%1."/>
      <w:lvlJc w:val="left"/>
    </w:lvl>
  </w:abstractNum>
  <w:abstractNum w:abstractNumId="10" w15:restartNumberingAfterBreak="0">
    <w:nsid w:val="6C007E9D"/>
    <w:multiLevelType w:val="multilevel"/>
    <w:tmpl w:val="6C007E9D"/>
    <w:lvl w:ilvl="0">
      <w:start w:val="1"/>
      <w:numFmt w:val="decimal"/>
      <w:lvlText w:val="%1."/>
      <w:lvlJc w:val="left"/>
      <w:pPr>
        <w:ind w:left="1144" w:hanging="360"/>
      </w:pPr>
      <w:rPr>
        <w:rFonts w:hint="default"/>
      </w:rPr>
    </w:lvl>
    <w:lvl w:ilvl="1">
      <w:start w:val="1"/>
      <w:numFmt w:val="lowerLetter"/>
      <w:lvlText w:val="%2."/>
      <w:lvlJc w:val="left"/>
      <w:pPr>
        <w:ind w:left="1864" w:hanging="360"/>
      </w:pPr>
    </w:lvl>
    <w:lvl w:ilvl="2">
      <w:start w:val="1"/>
      <w:numFmt w:val="lowerRoman"/>
      <w:lvlText w:val="%3."/>
      <w:lvlJc w:val="right"/>
      <w:pPr>
        <w:ind w:left="2584" w:hanging="180"/>
      </w:pPr>
    </w:lvl>
    <w:lvl w:ilvl="3">
      <w:start w:val="1"/>
      <w:numFmt w:val="decimal"/>
      <w:lvlText w:val="%4."/>
      <w:lvlJc w:val="left"/>
      <w:pPr>
        <w:ind w:left="3304" w:hanging="360"/>
      </w:pPr>
    </w:lvl>
    <w:lvl w:ilvl="4">
      <w:start w:val="1"/>
      <w:numFmt w:val="lowerLetter"/>
      <w:lvlText w:val="%5."/>
      <w:lvlJc w:val="left"/>
      <w:pPr>
        <w:ind w:left="4024" w:hanging="360"/>
      </w:pPr>
    </w:lvl>
    <w:lvl w:ilvl="5">
      <w:start w:val="1"/>
      <w:numFmt w:val="lowerRoman"/>
      <w:lvlText w:val="%6."/>
      <w:lvlJc w:val="right"/>
      <w:pPr>
        <w:ind w:left="4744" w:hanging="180"/>
      </w:pPr>
    </w:lvl>
    <w:lvl w:ilvl="6">
      <w:start w:val="1"/>
      <w:numFmt w:val="decimal"/>
      <w:lvlText w:val="%7."/>
      <w:lvlJc w:val="left"/>
      <w:pPr>
        <w:ind w:left="5464" w:hanging="360"/>
      </w:pPr>
    </w:lvl>
    <w:lvl w:ilvl="7">
      <w:start w:val="1"/>
      <w:numFmt w:val="lowerLetter"/>
      <w:lvlText w:val="%8."/>
      <w:lvlJc w:val="left"/>
      <w:pPr>
        <w:ind w:left="6184" w:hanging="360"/>
      </w:pPr>
    </w:lvl>
    <w:lvl w:ilvl="8">
      <w:start w:val="1"/>
      <w:numFmt w:val="lowerRoman"/>
      <w:lvlText w:val="%9."/>
      <w:lvlJc w:val="right"/>
      <w:pPr>
        <w:ind w:left="6904" w:hanging="180"/>
      </w:pPr>
    </w:lvl>
  </w:abstractNum>
  <w:abstractNum w:abstractNumId="11" w15:restartNumberingAfterBreak="0">
    <w:nsid w:val="7254DCE2"/>
    <w:multiLevelType w:val="singleLevel"/>
    <w:tmpl w:val="7254DCE2"/>
    <w:lvl w:ilvl="0">
      <w:start w:val="1"/>
      <w:numFmt w:val="decimal"/>
      <w:suff w:val="space"/>
      <w:lvlText w:val="%1."/>
      <w:lvlJc w:val="left"/>
    </w:lvl>
  </w:abstractNum>
  <w:abstractNum w:abstractNumId="12" w15:restartNumberingAfterBreak="0">
    <w:nsid w:val="78244179"/>
    <w:multiLevelType w:val="multilevel"/>
    <w:tmpl w:val="78244179"/>
    <w:lvl w:ilvl="0">
      <w:start w:val="1"/>
      <w:numFmt w:val="decimal"/>
      <w:lvlText w:val="%1."/>
      <w:lvlJc w:val="left"/>
      <w:pPr>
        <w:ind w:left="1113"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7ACD5D32"/>
    <w:multiLevelType w:val="multilevel"/>
    <w:tmpl w:val="7ACD5D32"/>
    <w:lvl w:ilvl="0">
      <w:start w:val="1"/>
      <w:numFmt w:val="decimal"/>
      <w:lvlText w:val="%1."/>
      <w:lvlJc w:val="left"/>
      <w:pPr>
        <w:ind w:left="786" w:hanging="360"/>
      </w:pPr>
      <w:rPr>
        <w:rFonts w:hint="default"/>
        <w:b w:val="0"/>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7D7B7554"/>
    <w:multiLevelType w:val="singleLevel"/>
    <w:tmpl w:val="7D7B7554"/>
    <w:lvl w:ilvl="0">
      <w:start w:val="1"/>
      <w:numFmt w:val="decimal"/>
      <w:suff w:val="space"/>
      <w:lvlText w:val="%1."/>
      <w:lvlJc w:val="left"/>
    </w:lvl>
  </w:abstractNum>
  <w:num w:numId="1">
    <w:abstractNumId w:val="10"/>
  </w:num>
  <w:num w:numId="2">
    <w:abstractNumId w:val="0"/>
  </w:num>
  <w:num w:numId="3">
    <w:abstractNumId w:val="1"/>
  </w:num>
  <w:num w:numId="4">
    <w:abstractNumId w:val="11"/>
  </w:num>
  <w:num w:numId="5">
    <w:abstractNumId w:val="7"/>
  </w:num>
  <w:num w:numId="6">
    <w:abstractNumId w:val="5"/>
  </w:num>
  <w:num w:numId="7">
    <w:abstractNumId w:val="12"/>
  </w:num>
  <w:num w:numId="8">
    <w:abstractNumId w:val="1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3"/>
  </w:num>
  <w:num w:numId="13">
    <w:abstractNumId w:val="6"/>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7B"/>
    <w:rsid w:val="00002878"/>
    <w:rsid w:val="00003EBA"/>
    <w:rsid w:val="00010B5F"/>
    <w:rsid w:val="0001433D"/>
    <w:rsid w:val="00014361"/>
    <w:rsid w:val="0001491B"/>
    <w:rsid w:val="00020D9B"/>
    <w:rsid w:val="00020DCA"/>
    <w:rsid w:val="0002291E"/>
    <w:rsid w:val="000250B6"/>
    <w:rsid w:val="000264D0"/>
    <w:rsid w:val="00030B3A"/>
    <w:rsid w:val="00032987"/>
    <w:rsid w:val="00036D8F"/>
    <w:rsid w:val="00043DF7"/>
    <w:rsid w:val="0005129A"/>
    <w:rsid w:val="000548CB"/>
    <w:rsid w:val="00054A7E"/>
    <w:rsid w:val="0006248D"/>
    <w:rsid w:val="00066C90"/>
    <w:rsid w:val="00071398"/>
    <w:rsid w:val="00071903"/>
    <w:rsid w:val="00072821"/>
    <w:rsid w:val="000737A2"/>
    <w:rsid w:val="00080AE8"/>
    <w:rsid w:val="00080DEF"/>
    <w:rsid w:val="0008476A"/>
    <w:rsid w:val="00085A59"/>
    <w:rsid w:val="00091418"/>
    <w:rsid w:val="000A4210"/>
    <w:rsid w:val="000A44B7"/>
    <w:rsid w:val="000B01D9"/>
    <w:rsid w:val="000B024B"/>
    <w:rsid w:val="000B0D10"/>
    <w:rsid w:val="000B1FFF"/>
    <w:rsid w:val="000B470B"/>
    <w:rsid w:val="000B5629"/>
    <w:rsid w:val="000B6CB0"/>
    <w:rsid w:val="000C1117"/>
    <w:rsid w:val="000C2518"/>
    <w:rsid w:val="000C3E10"/>
    <w:rsid w:val="000C4C7F"/>
    <w:rsid w:val="000C63A4"/>
    <w:rsid w:val="000C6962"/>
    <w:rsid w:val="000D044E"/>
    <w:rsid w:val="000D1CD1"/>
    <w:rsid w:val="000D28E2"/>
    <w:rsid w:val="000D4768"/>
    <w:rsid w:val="000D5933"/>
    <w:rsid w:val="000E102A"/>
    <w:rsid w:val="000E4E7C"/>
    <w:rsid w:val="000E4F1D"/>
    <w:rsid w:val="000E6080"/>
    <w:rsid w:val="000F5EEF"/>
    <w:rsid w:val="00102A80"/>
    <w:rsid w:val="001030D6"/>
    <w:rsid w:val="0010310B"/>
    <w:rsid w:val="001103E5"/>
    <w:rsid w:val="00112D8F"/>
    <w:rsid w:val="00121F79"/>
    <w:rsid w:val="0013208D"/>
    <w:rsid w:val="0013464A"/>
    <w:rsid w:val="001350AF"/>
    <w:rsid w:val="001355AF"/>
    <w:rsid w:val="001358AF"/>
    <w:rsid w:val="00135CA9"/>
    <w:rsid w:val="00135F80"/>
    <w:rsid w:val="001366EA"/>
    <w:rsid w:val="00140387"/>
    <w:rsid w:val="001440DD"/>
    <w:rsid w:val="00146A38"/>
    <w:rsid w:val="00147448"/>
    <w:rsid w:val="00151A07"/>
    <w:rsid w:val="00152561"/>
    <w:rsid w:val="0015303A"/>
    <w:rsid w:val="00164115"/>
    <w:rsid w:val="00166CF0"/>
    <w:rsid w:val="00196508"/>
    <w:rsid w:val="001A0753"/>
    <w:rsid w:val="001A1778"/>
    <w:rsid w:val="001A22D2"/>
    <w:rsid w:val="001B3992"/>
    <w:rsid w:val="001B680E"/>
    <w:rsid w:val="001C2BB1"/>
    <w:rsid w:val="001D100D"/>
    <w:rsid w:val="001D1165"/>
    <w:rsid w:val="001D1BAF"/>
    <w:rsid w:val="001D32EC"/>
    <w:rsid w:val="001D426C"/>
    <w:rsid w:val="001D4815"/>
    <w:rsid w:val="001D736E"/>
    <w:rsid w:val="001E03EE"/>
    <w:rsid w:val="001E559C"/>
    <w:rsid w:val="001E580A"/>
    <w:rsid w:val="001F214D"/>
    <w:rsid w:val="0020309B"/>
    <w:rsid w:val="00211880"/>
    <w:rsid w:val="00212C78"/>
    <w:rsid w:val="002226C3"/>
    <w:rsid w:val="0022272D"/>
    <w:rsid w:val="002234C8"/>
    <w:rsid w:val="0022445E"/>
    <w:rsid w:val="00225C3C"/>
    <w:rsid w:val="0022605B"/>
    <w:rsid w:val="00230E8B"/>
    <w:rsid w:val="00231FC3"/>
    <w:rsid w:val="0023427B"/>
    <w:rsid w:val="002343FE"/>
    <w:rsid w:val="00234DFE"/>
    <w:rsid w:val="00235832"/>
    <w:rsid w:val="002451E8"/>
    <w:rsid w:val="00245A94"/>
    <w:rsid w:val="00245C51"/>
    <w:rsid w:val="00254A72"/>
    <w:rsid w:val="00254D01"/>
    <w:rsid w:val="00256BCA"/>
    <w:rsid w:val="00260662"/>
    <w:rsid w:val="002616A0"/>
    <w:rsid w:val="00267E0C"/>
    <w:rsid w:val="00275585"/>
    <w:rsid w:val="002775DD"/>
    <w:rsid w:val="00280366"/>
    <w:rsid w:val="0028093F"/>
    <w:rsid w:val="00281973"/>
    <w:rsid w:val="002856B8"/>
    <w:rsid w:val="002968C3"/>
    <w:rsid w:val="0029776A"/>
    <w:rsid w:val="00297924"/>
    <w:rsid w:val="002A07D9"/>
    <w:rsid w:val="002A2C6D"/>
    <w:rsid w:val="002A44C6"/>
    <w:rsid w:val="002A61C2"/>
    <w:rsid w:val="002B026C"/>
    <w:rsid w:val="002B1C91"/>
    <w:rsid w:val="002B6F8C"/>
    <w:rsid w:val="002C43E0"/>
    <w:rsid w:val="002C4EF2"/>
    <w:rsid w:val="002D12C0"/>
    <w:rsid w:val="002D1AC2"/>
    <w:rsid w:val="002D4D49"/>
    <w:rsid w:val="002D706F"/>
    <w:rsid w:val="002E10E2"/>
    <w:rsid w:val="002E48FC"/>
    <w:rsid w:val="002F4D24"/>
    <w:rsid w:val="00304A3B"/>
    <w:rsid w:val="00311321"/>
    <w:rsid w:val="00313B77"/>
    <w:rsid w:val="0031460A"/>
    <w:rsid w:val="003150C8"/>
    <w:rsid w:val="00317AFE"/>
    <w:rsid w:val="00322DD8"/>
    <w:rsid w:val="00331459"/>
    <w:rsid w:val="00336F86"/>
    <w:rsid w:val="00344786"/>
    <w:rsid w:val="00344B81"/>
    <w:rsid w:val="00354490"/>
    <w:rsid w:val="003544E5"/>
    <w:rsid w:val="0035769E"/>
    <w:rsid w:val="00362701"/>
    <w:rsid w:val="00365F2F"/>
    <w:rsid w:val="0037109F"/>
    <w:rsid w:val="00376904"/>
    <w:rsid w:val="00381000"/>
    <w:rsid w:val="00384BC0"/>
    <w:rsid w:val="00391768"/>
    <w:rsid w:val="00392D05"/>
    <w:rsid w:val="00396D3B"/>
    <w:rsid w:val="003A44CE"/>
    <w:rsid w:val="003A6E75"/>
    <w:rsid w:val="003B34AA"/>
    <w:rsid w:val="003B4FAA"/>
    <w:rsid w:val="003B6EA1"/>
    <w:rsid w:val="003B716E"/>
    <w:rsid w:val="003B73E4"/>
    <w:rsid w:val="003B772A"/>
    <w:rsid w:val="003C0861"/>
    <w:rsid w:val="003C2619"/>
    <w:rsid w:val="003C4DE1"/>
    <w:rsid w:val="003C694E"/>
    <w:rsid w:val="003C77B0"/>
    <w:rsid w:val="003D3E7E"/>
    <w:rsid w:val="003D5534"/>
    <w:rsid w:val="003D5A70"/>
    <w:rsid w:val="003F090F"/>
    <w:rsid w:val="003F1A16"/>
    <w:rsid w:val="003F358C"/>
    <w:rsid w:val="003F3BDA"/>
    <w:rsid w:val="0040154D"/>
    <w:rsid w:val="00401EFE"/>
    <w:rsid w:val="0040286D"/>
    <w:rsid w:val="00406916"/>
    <w:rsid w:val="004071AC"/>
    <w:rsid w:val="004130A6"/>
    <w:rsid w:val="004143B4"/>
    <w:rsid w:val="0042486B"/>
    <w:rsid w:val="0043253A"/>
    <w:rsid w:val="004419E8"/>
    <w:rsid w:val="00450ED6"/>
    <w:rsid w:val="00451E5B"/>
    <w:rsid w:val="00452FA9"/>
    <w:rsid w:val="004551E3"/>
    <w:rsid w:val="00455C10"/>
    <w:rsid w:val="00462E51"/>
    <w:rsid w:val="004640BA"/>
    <w:rsid w:val="004705C3"/>
    <w:rsid w:val="00471BF3"/>
    <w:rsid w:val="00471D7D"/>
    <w:rsid w:val="00474CEE"/>
    <w:rsid w:val="00485E25"/>
    <w:rsid w:val="00486CD1"/>
    <w:rsid w:val="00496748"/>
    <w:rsid w:val="004978C1"/>
    <w:rsid w:val="004A1D89"/>
    <w:rsid w:val="004B66E6"/>
    <w:rsid w:val="004C2D38"/>
    <w:rsid w:val="004C30AE"/>
    <w:rsid w:val="004C3200"/>
    <w:rsid w:val="004C47C5"/>
    <w:rsid w:val="004D393C"/>
    <w:rsid w:val="004D624D"/>
    <w:rsid w:val="004D7F89"/>
    <w:rsid w:val="004E0D7A"/>
    <w:rsid w:val="004E278E"/>
    <w:rsid w:val="004E4F3C"/>
    <w:rsid w:val="004E64E2"/>
    <w:rsid w:val="004E709B"/>
    <w:rsid w:val="004E76A1"/>
    <w:rsid w:val="004F41BD"/>
    <w:rsid w:val="004F5FB1"/>
    <w:rsid w:val="005051F8"/>
    <w:rsid w:val="00507292"/>
    <w:rsid w:val="005107AA"/>
    <w:rsid w:val="0051360E"/>
    <w:rsid w:val="00520874"/>
    <w:rsid w:val="005215DF"/>
    <w:rsid w:val="005310CC"/>
    <w:rsid w:val="00531A9F"/>
    <w:rsid w:val="00533192"/>
    <w:rsid w:val="005404BF"/>
    <w:rsid w:val="00547D2B"/>
    <w:rsid w:val="0055051D"/>
    <w:rsid w:val="00563DDD"/>
    <w:rsid w:val="005673D4"/>
    <w:rsid w:val="00570267"/>
    <w:rsid w:val="00574857"/>
    <w:rsid w:val="0057604D"/>
    <w:rsid w:val="0057675B"/>
    <w:rsid w:val="00581485"/>
    <w:rsid w:val="00582FE5"/>
    <w:rsid w:val="00586648"/>
    <w:rsid w:val="005921E3"/>
    <w:rsid w:val="00594186"/>
    <w:rsid w:val="00597347"/>
    <w:rsid w:val="00597F39"/>
    <w:rsid w:val="005A10C5"/>
    <w:rsid w:val="005A37CA"/>
    <w:rsid w:val="005A3C95"/>
    <w:rsid w:val="005B43C9"/>
    <w:rsid w:val="005B5CDA"/>
    <w:rsid w:val="005C0EE4"/>
    <w:rsid w:val="005C3A2A"/>
    <w:rsid w:val="005C3EA4"/>
    <w:rsid w:val="005C6820"/>
    <w:rsid w:val="005C717B"/>
    <w:rsid w:val="005E1474"/>
    <w:rsid w:val="005E1D7B"/>
    <w:rsid w:val="005F0761"/>
    <w:rsid w:val="005F5F31"/>
    <w:rsid w:val="00600019"/>
    <w:rsid w:val="00605251"/>
    <w:rsid w:val="0060714F"/>
    <w:rsid w:val="00621DF1"/>
    <w:rsid w:val="00624058"/>
    <w:rsid w:val="00626D13"/>
    <w:rsid w:val="0063398A"/>
    <w:rsid w:val="006424B3"/>
    <w:rsid w:val="00642977"/>
    <w:rsid w:val="00644C51"/>
    <w:rsid w:val="00644F35"/>
    <w:rsid w:val="00650C4A"/>
    <w:rsid w:val="0065782A"/>
    <w:rsid w:val="00661BCC"/>
    <w:rsid w:val="00673761"/>
    <w:rsid w:val="006747B5"/>
    <w:rsid w:val="00676D09"/>
    <w:rsid w:val="00684FB7"/>
    <w:rsid w:val="00686BEA"/>
    <w:rsid w:val="006900CA"/>
    <w:rsid w:val="006900FE"/>
    <w:rsid w:val="0069155F"/>
    <w:rsid w:val="00691A1C"/>
    <w:rsid w:val="00693EF6"/>
    <w:rsid w:val="006A2B15"/>
    <w:rsid w:val="006A3735"/>
    <w:rsid w:val="006A4D18"/>
    <w:rsid w:val="006A55DD"/>
    <w:rsid w:val="006A7197"/>
    <w:rsid w:val="006A79B4"/>
    <w:rsid w:val="006B031E"/>
    <w:rsid w:val="006B051C"/>
    <w:rsid w:val="006B0B9F"/>
    <w:rsid w:val="006B5D52"/>
    <w:rsid w:val="006B61B5"/>
    <w:rsid w:val="006C07DF"/>
    <w:rsid w:val="006C6CFB"/>
    <w:rsid w:val="006D1F26"/>
    <w:rsid w:val="006D3F1A"/>
    <w:rsid w:val="006E0220"/>
    <w:rsid w:val="006E19FB"/>
    <w:rsid w:val="006E3FC8"/>
    <w:rsid w:val="006E4F12"/>
    <w:rsid w:val="006F6074"/>
    <w:rsid w:val="00701940"/>
    <w:rsid w:val="00707F2A"/>
    <w:rsid w:val="00710D54"/>
    <w:rsid w:val="00711D5E"/>
    <w:rsid w:val="007120D2"/>
    <w:rsid w:val="00725670"/>
    <w:rsid w:val="007267BE"/>
    <w:rsid w:val="0073362B"/>
    <w:rsid w:val="00743741"/>
    <w:rsid w:val="00745FBC"/>
    <w:rsid w:val="00747438"/>
    <w:rsid w:val="00757A76"/>
    <w:rsid w:val="00763D8D"/>
    <w:rsid w:val="00765BC3"/>
    <w:rsid w:val="00766DC6"/>
    <w:rsid w:val="007716D5"/>
    <w:rsid w:val="00777E22"/>
    <w:rsid w:val="007903AD"/>
    <w:rsid w:val="00795F72"/>
    <w:rsid w:val="007A2C59"/>
    <w:rsid w:val="007A4A5B"/>
    <w:rsid w:val="007A64BD"/>
    <w:rsid w:val="007B16CB"/>
    <w:rsid w:val="007B3EAA"/>
    <w:rsid w:val="007B6323"/>
    <w:rsid w:val="007C0FC1"/>
    <w:rsid w:val="007C67BE"/>
    <w:rsid w:val="007C695D"/>
    <w:rsid w:val="007C6AB2"/>
    <w:rsid w:val="007D0446"/>
    <w:rsid w:val="007D2F98"/>
    <w:rsid w:val="007D3A17"/>
    <w:rsid w:val="007E2E32"/>
    <w:rsid w:val="007F0314"/>
    <w:rsid w:val="007F71CB"/>
    <w:rsid w:val="00815D87"/>
    <w:rsid w:val="008177AC"/>
    <w:rsid w:val="0082285B"/>
    <w:rsid w:val="00824E23"/>
    <w:rsid w:val="00825910"/>
    <w:rsid w:val="00825B0F"/>
    <w:rsid w:val="0083119A"/>
    <w:rsid w:val="008325A3"/>
    <w:rsid w:val="00836BE5"/>
    <w:rsid w:val="0083702A"/>
    <w:rsid w:val="00852D52"/>
    <w:rsid w:val="008559B7"/>
    <w:rsid w:val="00861EA7"/>
    <w:rsid w:val="0086271C"/>
    <w:rsid w:val="0086415D"/>
    <w:rsid w:val="00865F54"/>
    <w:rsid w:val="008812F5"/>
    <w:rsid w:val="0088796F"/>
    <w:rsid w:val="00891DE5"/>
    <w:rsid w:val="00897A83"/>
    <w:rsid w:val="008A0B5B"/>
    <w:rsid w:val="008A0D19"/>
    <w:rsid w:val="008A1601"/>
    <w:rsid w:val="008A1944"/>
    <w:rsid w:val="008A1F9E"/>
    <w:rsid w:val="008A3861"/>
    <w:rsid w:val="008C02C0"/>
    <w:rsid w:val="008C22F4"/>
    <w:rsid w:val="008C7964"/>
    <w:rsid w:val="008D01CE"/>
    <w:rsid w:val="008D0F4E"/>
    <w:rsid w:val="008D17F0"/>
    <w:rsid w:val="008D4BA1"/>
    <w:rsid w:val="008D6205"/>
    <w:rsid w:val="008D6D47"/>
    <w:rsid w:val="008E013E"/>
    <w:rsid w:val="008E24D3"/>
    <w:rsid w:val="008E45AB"/>
    <w:rsid w:val="008E45EB"/>
    <w:rsid w:val="008E578F"/>
    <w:rsid w:val="008F4041"/>
    <w:rsid w:val="008F44D7"/>
    <w:rsid w:val="008F5AA2"/>
    <w:rsid w:val="008F6913"/>
    <w:rsid w:val="008F6C31"/>
    <w:rsid w:val="00902B5E"/>
    <w:rsid w:val="00902D5A"/>
    <w:rsid w:val="00911AA8"/>
    <w:rsid w:val="00914CC5"/>
    <w:rsid w:val="009156BE"/>
    <w:rsid w:val="00915C0B"/>
    <w:rsid w:val="00921BFB"/>
    <w:rsid w:val="00922D53"/>
    <w:rsid w:val="00924599"/>
    <w:rsid w:val="00924DE4"/>
    <w:rsid w:val="00926B37"/>
    <w:rsid w:val="009301EA"/>
    <w:rsid w:val="00933BA2"/>
    <w:rsid w:val="009347F5"/>
    <w:rsid w:val="00937A1C"/>
    <w:rsid w:val="00944256"/>
    <w:rsid w:val="00946372"/>
    <w:rsid w:val="00947059"/>
    <w:rsid w:val="00951D5E"/>
    <w:rsid w:val="009547FA"/>
    <w:rsid w:val="00957B66"/>
    <w:rsid w:val="009635B4"/>
    <w:rsid w:val="009647F8"/>
    <w:rsid w:val="00967419"/>
    <w:rsid w:val="00973233"/>
    <w:rsid w:val="0097657D"/>
    <w:rsid w:val="0098152B"/>
    <w:rsid w:val="00981656"/>
    <w:rsid w:val="009829A5"/>
    <w:rsid w:val="009843D5"/>
    <w:rsid w:val="00986C53"/>
    <w:rsid w:val="0099662C"/>
    <w:rsid w:val="009A10C9"/>
    <w:rsid w:val="009A199C"/>
    <w:rsid w:val="009A2128"/>
    <w:rsid w:val="009A38BF"/>
    <w:rsid w:val="009A3F1F"/>
    <w:rsid w:val="009A406F"/>
    <w:rsid w:val="009A4362"/>
    <w:rsid w:val="009A4F63"/>
    <w:rsid w:val="009A74BA"/>
    <w:rsid w:val="009B3D3C"/>
    <w:rsid w:val="009B55F0"/>
    <w:rsid w:val="009B5AC1"/>
    <w:rsid w:val="009C029B"/>
    <w:rsid w:val="009C1F5A"/>
    <w:rsid w:val="009C2F34"/>
    <w:rsid w:val="009D2803"/>
    <w:rsid w:val="009D3436"/>
    <w:rsid w:val="009E083C"/>
    <w:rsid w:val="009E3446"/>
    <w:rsid w:val="009F16F4"/>
    <w:rsid w:val="009F2C94"/>
    <w:rsid w:val="009F46E6"/>
    <w:rsid w:val="00A029F1"/>
    <w:rsid w:val="00A15F53"/>
    <w:rsid w:val="00A228EB"/>
    <w:rsid w:val="00A22C6E"/>
    <w:rsid w:val="00A26BF4"/>
    <w:rsid w:val="00A30BE4"/>
    <w:rsid w:val="00A406E5"/>
    <w:rsid w:val="00A4245B"/>
    <w:rsid w:val="00A53B2B"/>
    <w:rsid w:val="00A551C8"/>
    <w:rsid w:val="00A55B6F"/>
    <w:rsid w:val="00A565CC"/>
    <w:rsid w:val="00A57D64"/>
    <w:rsid w:val="00A57F9B"/>
    <w:rsid w:val="00A60B13"/>
    <w:rsid w:val="00A651BB"/>
    <w:rsid w:val="00A65502"/>
    <w:rsid w:val="00A673A8"/>
    <w:rsid w:val="00A74F99"/>
    <w:rsid w:val="00A761DB"/>
    <w:rsid w:val="00A805D3"/>
    <w:rsid w:val="00A81BA8"/>
    <w:rsid w:val="00A823F9"/>
    <w:rsid w:val="00A873CC"/>
    <w:rsid w:val="00A922AE"/>
    <w:rsid w:val="00A92A1A"/>
    <w:rsid w:val="00A93551"/>
    <w:rsid w:val="00A946FC"/>
    <w:rsid w:val="00A96CB5"/>
    <w:rsid w:val="00AA44AB"/>
    <w:rsid w:val="00AA7990"/>
    <w:rsid w:val="00AB4C51"/>
    <w:rsid w:val="00AC18E3"/>
    <w:rsid w:val="00AC3047"/>
    <w:rsid w:val="00AC4F07"/>
    <w:rsid w:val="00AC64CF"/>
    <w:rsid w:val="00AC6ECC"/>
    <w:rsid w:val="00AC7FBA"/>
    <w:rsid w:val="00AD0F02"/>
    <w:rsid w:val="00AD2F61"/>
    <w:rsid w:val="00AD3FC4"/>
    <w:rsid w:val="00AE5465"/>
    <w:rsid w:val="00AE79FE"/>
    <w:rsid w:val="00AF41E1"/>
    <w:rsid w:val="00B020E3"/>
    <w:rsid w:val="00B036FD"/>
    <w:rsid w:val="00B11678"/>
    <w:rsid w:val="00B11F82"/>
    <w:rsid w:val="00B17B95"/>
    <w:rsid w:val="00B208D8"/>
    <w:rsid w:val="00B212DC"/>
    <w:rsid w:val="00B22788"/>
    <w:rsid w:val="00B2459A"/>
    <w:rsid w:val="00B326EB"/>
    <w:rsid w:val="00B3430A"/>
    <w:rsid w:val="00B369E3"/>
    <w:rsid w:val="00B4123C"/>
    <w:rsid w:val="00B4159C"/>
    <w:rsid w:val="00B4227B"/>
    <w:rsid w:val="00B435D2"/>
    <w:rsid w:val="00B4585B"/>
    <w:rsid w:val="00B50490"/>
    <w:rsid w:val="00B50984"/>
    <w:rsid w:val="00B55496"/>
    <w:rsid w:val="00B558B3"/>
    <w:rsid w:val="00B55DDD"/>
    <w:rsid w:val="00B62793"/>
    <w:rsid w:val="00B750C3"/>
    <w:rsid w:val="00B756D1"/>
    <w:rsid w:val="00B768F2"/>
    <w:rsid w:val="00B80F75"/>
    <w:rsid w:val="00B828C6"/>
    <w:rsid w:val="00B85E56"/>
    <w:rsid w:val="00B93A4A"/>
    <w:rsid w:val="00B94F03"/>
    <w:rsid w:val="00B960E0"/>
    <w:rsid w:val="00BA3402"/>
    <w:rsid w:val="00BA75D4"/>
    <w:rsid w:val="00BB1AE7"/>
    <w:rsid w:val="00BB7112"/>
    <w:rsid w:val="00BC3E0E"/>
    <w:rsid w:val="00BD2E3E"/>
    <w:rsid w:val="00BD5AB6"/>
    <w:rsid w:val="00BD7D1E"/>
    <w:rsid w:val="00BE0EEA"/>
    <w:rsid w:val="00BE1B2D"/>
    <w:rsid w:val="00BE543E"/>
    <w:rsid w:val="00BE6A1B"/>
    <w:rsid w:val="00BE6C4F"/>
    <w:rsid w:val="00BE6DAF"/>
    <w:rsid w:val="00BE78F8"/>
    <w:rsid w:val="00BF60FE"/>
    <w:rsid w:val="00BF656D"/>
    <w:rsid w:val="00C009C9"/>
    <w:rsid w:val="00C11B5B"/>
    <w:rsid w:val="00C14B2E"/>
    <w:rsid w:val="00C15912"/>
    <w:rsid w:val="00C2778C"/>
    <w:rsid w:val="00C30F14"/>
    <w:rsid w:val="00C36219"/>
    <w:rsid w:val="00C364FA"/>
    <w:rsid w:val="00C4399D"/>
    <w:rsid w:val="00C44B98"/>
    <w:rsid w:val="00C455AB"/>
    <w:rsid w:val="00C45AF0"/>
    <w:rsid w:val="00C4780F"/>
    <w:rsid w:val="00C47892"/>
    <w:rsid w:val="00C601E3"/>
    <w:rsid w:val="00C63B2D"/>
    <w:rsid w:val="00C741B5"/>
    <w:rsid w:val="00C7469B"/>
    <w:rsid w:val="00C75242"/>
    <w:rsid w:val="00C7628C"/>
    <w:rsid w:val="00C7706E"/>
    <w:rsid w:val="00C83B04"/>
    <w:rsid w:val="00C85AB7"/>
    <w:rsid w:val="00C92660"/>
    <w:rsid w:val="00C92684"/>
    <w:rsid w:val="00C967DE"/>
    <w:rsid w:val="00C975A2"/>
    <w:rsid w:val="00CB30FC"/>
    <w:rsid w:val="00CB42B9"/>
    <w:rsid w:val="00CB798D"/>
    <w:rsid w:val="00CC0B46"/>
    <w:rsid w:val="00CC13CE"/>
    <w:rsid w:val="00CC339E"/>
    <w:rsid w:val="00CC392F"/>
    <w:rsid w:val="00CC4C93"/>
    <w:rsid w:val="00CC680F"/>
    <w:rsid w:val="00CC7CF7"/>
    <w:rsid w:val="00CD0701"/>
    <w:rsid w:val="00CD46A0"/>
    <w:rsid w:val="00CE01AB"/>
    <w:rsid w:val="00CF0AA6"/>
    <w:rsid w:val="00CF1CC3"/>
    <w:rsid w:val="00D03D90"/>
    <w:rsid w:val="00D06EF6"/>
    <w:rsid w:val="00D07A6B"/>
    <w:rsid w:val="00D129C4"/>
    <w:rsid w:val="00D14884"/>
    <w:rsid w:val="00D2691C"/>
    <w:rsid w:val="00D2792F"/>
    <w:rsid w:val="00D31213"/>
    <w:rsid w:val="00D31970"/>
    <w:rsid w:val="00D34EBF"/>
    <w:rsid w:val="00D351D8"/>
    <w:rsid w:val="00D44287"/>
    <w:rsid w:val="00D45747"/>
    <w:rsid w:val="00D47F9F"/>
    <w:rsid w:val="00D60D59"/>
    <w:rsid w:val="00D617A2"/>
    <w:rsid w:val="00D679F6"/>
    <w:rsid w:val="00D81333"/>
    <w:rsid w:val="00D84A82"/>
    <w:rsid w:val="00D92289"/>
    <w:rsid w:val="00D94D82"/>
    <w:rsid w:val="00D95E28"/>
    <w:rsid w:val="00DB0317"/>
    <w:rsid w:val="00DB0846"/>
    <w:rsid w:val="00DB2242"/>
    <w:rsid w:val="00DB22EB"/>
    <w:rsid w:val="00DB36B8"/>
    <w:rsid w:val="00DC09EB"/>
    <w:rsid w:val="00DC25AD"/>
    <w:rsid w:val="00DC3491"/>
    <w:rsid w:val="00DE7985"/>
    <w:rsid w:val="00DF056F"/>
    <w:rsid w:val="00DF1284"/>
    <w:rsid w:val="00DF2300"/>
    <w:rsid w:val="00DF4C9D"/>
    <w:rsid w:val="00DF7857"/>
    <w:rsid w:val="00E00DA1"/>
    <w:rsid w:val="00E0422B"/>
    <w:rsid w:val="00E05725"/>
    <w:rsid w:val="00E135C6"/>
    <w:rsid w:val="00E136B1"/>
    <w:rsid w:val="00E15223"/>
    <w:rsid w:val="00E1666F"/>
    <w:rsid w:val="00E20D9E"/>
    <w:rsid w:val="00E21B25"/>
    <w:rsid w:val="00E2219D"/>
    <w:rsid w:val="00E24C48"/>
    <w:rsid w:val="00E33254"/>
    <w:rsid w:val="00E34D28"/>
    <w:rsid w:val="00E35B58"/>
    <w:rsid w:val="00E374B3"/>
    <w:rsid w:val="00E4023F"/>
    <w:rsid w:val="00E40AF1"/>
    <w:rsid w:val="00E434C1"/>
    <w:rsid w:val="00E43675"/>
    <w:rsid w:val="00E56B8D"/>
    <w:rsid w:val="00E574CC"/>
    <w:rsid w:val="00E61F8D"/>
    <w:rsid w:val="00E62049"/>
    <w:rsid w:val="00E63BE8"/>
    <w:rsid w:val="00E6521A"/>
    <w:rsid w:val="00E67611"/>
    <w:rsid w:val="00E71A70"/>
    <w:rsid w:val="00E77138"/>
    <w:rsid w:val="00E838A5"/>
    <w:rsid w:val="00E872B8"/>
    <w:rsid w:val="00E91FA7"/>
    <w:rsid w:val="00E91FBC"/>
    <w:rsid w:val="00EA1C3F"/>
    <w:rsid w:val="00EA5FAA"/>
    <w:rsid w:val="00EA6081"/>
    <w:rsid w:val="00EA64F2"/>
    <w:rsid w:val="00EA74CC"/>
    <w:rsid w:val="00EB1B14"/>
    <w:rsid w:val="00EB567A"/>
    <w:rsid w:val="00EC08B8"/>
    <w:rsid w:val="00EC334C"/>
    <w:rsid w:val="00EC40C4"/>
    <w:rsid w:val="00EC4CD9"/>
    <w:rsid w:val="00EC5D1A"/>
    <w:rsid w:val="00ED1218"/>
    <w:rsid w:val="00ED7AF7"/>
    <w:rsid w:val="00EE0C88"/>
    <w:rsid w:val="00EE1C08"/>
    <w:rsid w:val="00EE3658"/>
    <w:rsid w:val="00EE41A2"/>
    <w:rsid w:val="00EE59A0"/>
    <w:rsid w:val="00EE78AC"/>
    <w:rsid w:val="00EF2D95"/>
    <w:rsid w:val="00EF6FF3"/>
    <w:rsid w:val="00F057CF"/>
    <w:rsid w:val="00F1017C"/>
    <w:rsid w:val="00F11D9C"/>
    <w:rsid w:val="00F30238"/>
    <w:rsid w:val="00F34506"/>
    <w:rsid w:val="00F34E95"/>
    <w:rsid w:val="00F37420"/>
    <w:rsid w:val="00F37B30"/>
    <w:rsid w:val="00F429A9"/>
    <w:rsid w:val="00F42BF1"/>
    <w:rsid w:val="00F44833"/>
    <w:rsid w:val="00F4667F"/>
    <w:rsid w:val="00F5041B"/>
    <w:rsid w:val="00F51182"/>
    <w:rsid w:val="00F551C5"/>
    <w:rsid w:val="00F62B86"/>
    <w:rsid w:val="00F632CF"/>
    <w:rsid w:val="00F63545"/>
    <w:rsid w:val="00F73C00"/>
    <w:rsid w:val="00F74A50"/>
    <w:rsid w:val="00F772A6"/>
    <w:rsid w:val="00F829F5"/>
    <w:rsid w:val="00F8309C"/>
    <w:rsid w:val="00F85F59"/>
    <w:rsid w:val="00F87829"/>
    <w:rsid w:val="00F93A00"/>
    <w:rsid w:val="00FA1319"/>
    <w:rsid w:val="00FA3439"/>
    <w:rsid w:val="00FA388F"/>
    <w:rsid w:val="00FA7C2C"/>
    <w:rsid w:val="00FB0F68"/>
    <w:rsid w:val="00FB38AA"/>
    <w:rsid w:val="00FC4132"/>
    <w:rsid w:val="00FC55D7"/>
    <w:rsid w:val="00FC56C8"/>
    <w:rsid w:val="00FC5F1D"/>
    <w:rsid w:val="00FC67E7"/>
    <w:rsid w:val="00FD13A6"/>
    <w:rsid w:val="00FD26AE"/>
    <w:rsid w:val="00FD54F2"/>
    <w:rsid w:val="00FD5C60"/>
    <w:rsid w:val="00FD5D36"/>
    <w:rsid w:val="00FE11F8"/>
    <w:rsid w:val="00FE3ED5"/>
    <w:rsid w:val="00FE6020"/>
    <w:rsid w:val="00FF0DB7"/>
    <w:rsid w:val="00FF54A9"/>
    <w:rsid w:val="00FF5D53"/>
    <w:rsid w:val="00FF7874"/>
    <w:rsid w:val="01E96C2E"/>
    <w:rsid w:val="02706CD7"/>
    <w:rsid w:val="028C773C"/>
    <w:rsid w:val="0C022E95"/>
    <w:rsid w:val="10157B84"/>
    <w:rsid w:val="122D0B62"/>
    <w:rsid w:val="14442B06"/>
    <w:rsid w:val="149C415F"/>
    <w:rsid w:val="16064B1D"/>
    <w:rsid w:val="17AB2630"/>
    <w:rsid w:val="194628F8"/>
    <w:rsid w:val="1BDA6C07"/>
    <w:rsid w:val="1E9061D5"/>
    <w:rsid w:val="1F022D6F"/>
    <w:rsid w:val="1F0813F5"/>
    <w:rsid w:val="20264C25"/>
    <w:rsid w:val="226E5850"/>
    <w:rsid w:val="2342374A"/>
    <w:rsid w:val="242B4818"/>
    <w:rsid w:val="259C5142"/>
    <w:rsid w:val="25DA2A28"/>
    <w:rsid w:val="29EF45F8"/>
    <w:rsid w:val="2A1D6874"/>
    <w:rsid w:val="2A3A5132"/>
    <w:rsid w:val="2A7975BE"/>
    <w:rsid w:val="2A886554"/>
    <w:rsid w:val="2AC06284"/>
    <w:rsid w:val="2D0B4074"/>
    <w:rsid w:val="31A04DC7"/>
    <w:rsid w:val="31CB5A1C"/>
    <w:rsid w:val="321F648E"/>
    <w:rsid w:val="328153EA"/>
    <w:rsid w:val="33FC015A"/>
    <w:rsid w:val="3492099D"/>
    <w:rsid w:val="35286BFD"/>
    <w:rsid w:val="36E3431A"/>
    <w:rsid w:val="36F947B1"/>
    <w:rsid w:val="37E41BA2"/>
    <w:rsid w:val="37F11D40"/>
    <w:rsid w:val="37FF65C6"/>
    <w:rsid w:val="3C626DB3"/>
    <w:rsid w:val="3C95198B"/>
    <w:rsid w:val="3CC35D60"/>
    <w:rsid w:val="3CF77DD5"/>
    <w:rsid w:val="3DEC0025"/>
    <w:rsid w:val="3ECE31C8"/>
    <w:rsid w:val="4258517A"/>
    <w:rsid w:val="44204098"/>
    <w:rsid w:val="45822D7B"/>
    <w:rsid w:val="4BEF7421"/>
    <w:rsid w:val="4D686C8D"/>
    <w:rsid w:val="52006417"/>
    <w:rsid w:val="527C5FD0"/>
    <w:rsid w:val="5298788F"/>
    <w:rsid w:val="53860953"/>
    <w:rsid w:val="53920DAC"/>
    <w:rsid w:val="53BC416F"/>
    <w:rsid w:val="544E4124"/>
    <w:rsid w:val="549446E6"/>
    <w:rsid w:val="54B60217"/>
    <w:rsid w:val="55453CA6"/>
    <w:rsid w:val="56781BA8"/>
    <w:rsid w:val="579A5A51"/>
    <w:rsid w:val="59CD7794"/>
    <w:rsid w:val="59DF5CB9"/>
    <w:rsid w:val="5A6879B2"/>
    <w:rsid w:val="5ACC1A03"/>
    <w:rsid w:val="61416DDF"/>
    <w:rsid w:val="61697544"/>
    <w:rsid w:val="63BF15CD"/>
    <w:rsid w:val="6401134B"/>
    <w:rsid w:val="67B0620F"/>
    <w:rsid w:val="68983F6D"/>
    <w:rsid w:val="69423208"/>
    <w:rsid w:val="69C21C6B"/>
    <w:rsid w:val="6AA57862"/>
    <w:rsid w:val="6AB53B3C"/>
    <w:rsid w:val="6E341EDA"/>
    <w:rsid w:val="71BE1A10"/>
    <w:rsid w:val="731E7964"/>
    <w:rsid w:val="75CD0223"/>
    <w:rsid w:val="78C551B2"/>
    <w:rsid w:val="7A256EA0"/>
    <w:rsid w:val="7A9750AD"/>
    <w:rsid w:val="7AA656C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62D6"/>
  <w15:docId w15:val="{BFBF7A69-2AC4-432B-8474-512C4F73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annotation text"/>
    <w:basedOn w:val="a"/>
    <w:link w:val="a8"/>
    <w:uiPriority w:val="99"/>
    <w:unhideWhenUsed/>
    <w:qFormat/>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pPr>
  </w:style>
  <w:style w:type="paragraph" w:styleId="ad">
    <w:name w:val="Body Text"/>
    <w:basedOn w:val="a"/>
    <w:link w:val="ae"/>
    <w:semiHidden/>
    <w:unhideWhenUsed/>
    <w:qFormat/>
    <w:pPr>
      <w:widowControl/>
      <w:autoSpaceDE/>
      <w:autoSpaceDN/>
      <w:adjustRightInd/>
      <w:spacing w:after="120"/>
    </w:pPr>
  </w:style>
  <w:style w:type="paragraph" w:styleId="11">
    <w:name w:val="toc 1"/>
    <w:basedOn w:val="a"/>
    <w:next w:val="a"/>
    <w:autoRedefine/>
    <w:uiPriority w:val="39"/>
    <w:unhideWhenUsed/>
    <w:qFormat/>
    <w:pPr>
      <w:tabs>
        <w:tab w:val="right" w:leader="dot" w:pos="9638"/>
      </w:tabs>
      <w:spacing w:after="100"/>
      <w:jc w:val="both"/>
    </w:pPr>
  </w:style>
  <w:style w:type="paragraph" w:styleId="21">
    <w:name w:val="toc 2"/>
    <w:basedOn w:val="a"/>
    <w:next w:val="a"/>
    <w:autoRedefine/>
    <w:uiPriority w:val="39"/>
    <w:unhideWhenUsed/>
    <w:qFormat/>
    <w:pPr>
      <w:spacing w:after="100"/>
      <w:ind w:left="200"/>
    </w:pPr>
  </w:style>
  <w:style w:type="paragraph" w:styleId="af">
    <w:name w:val="Title"/>
    <w:basedOn w:val="a"/>
    <w:link w:val="af0"/>
    <w:qFormat/>
    <w:pPr>
      <w:ind w:firstLine="709"/>
      <w:jc w:val="both"/>
    </w:pPr>
    <w:rPr>
      <w:b/>
      <w:sz w:val="28"/>
      <w:szCs w:val="28"/>
    </w:rPr>
  </w:style>
  <w:style w:type="paragraph" w:styleId="af1">
    <w:name w:val="footer"/>
    <w:basedOn w:val="a"/>
    <w:link w:val="af2"/>
    <w:uiPriority w:val="99"/>
    <w:unhideWhenUsed/>
    <w:qFormat/>
    <w:pPr>
      <w:widowControl/>
      <w:tabs>
        <w:tab w:val="center" w:pos="4677"/>
        <w:tab w:val="right" w:pos="9355"/>
      </w:tabs>
      <w:autoSpaceDE/>
      <w:autoSpaceDN/>
      <w:adjustRightInd/>
      <w:spacing w:after="160" w:line="259" w:lineRule="auto"/>
    </w:pPr>
    <w:rPr>
      <w:rFonts w:ascii="Calibri" w:eastAsia="Calibri" w:hAnsi="Calibri"/>
      <w:sz w:val="22"/>
      <w:szCs w:val="22"/>
      <w:lang w:eastAsia="en-US"/>
    </w:rPr>
  </w:style>
  <w:style w:type="paragraph" w:styleId="af3">
    <w:name w:val="Normal (Web)"/>
    <w:basedOn w:val="a"/>
    <w:uiPriority w:val="99"/>
    <w:unhideWhenUsed/>
    <w:qFormat/>
    <w:pPr>
      <w:widowControl/>
      <w:autoSpaceDE/>
      <w:autoSpaceDN/>
      <w:adjustRightInd/>
      <w:spacing w:before="100" w:beforeAutospacing="1" w:after="100" w:afterAutospacing="1"/>
    </w:pPr>
    <w:rPr>
      <w:sz w:val="24"/>
      <w:szCs w:val="24"/>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pPr>
      <w:ind w:left="708"/>
    </w:pPr>
  </w:style>
  <w:style w:type="character" w:customStyle="1" w:styleId="af0">
    <w:name w:val="Заголовок Знак"/>
    <w:basedOn w:val="a0"/>
    <w:link w:val="af"/>
    <w:qFormat/>
    <w:rPr>
      <w:rFonts w:ascii="Times New Roman" w:eastAsia="Times New Roman" w:hAnsi="Times New Roman" w:cs="Times New Roman"/>
      <w:b/>
      <w:sz w:val="28"/>
      <w:szCs w:val="28"/>
      <w:lang w:eastAsia="ru-RU"/>
    </w:rPr>
  </w:style>
  <w:style w:type="character" w:customStyle="1" w:styleId="ae">
    <w:name w:val="Основной текст Знак"/>
    <w:basedOn w:val="a0"/>
    <w:link w:val="ad"/>
    <w:semiHidden/>
    <w:qFormat/>
    <w:rPr>
      <w:rFonts w:ascii="Times New Roman" w:eastAsia="Times New Roman" w:hAnsi="Times New Roman" w:cs="Times New Roman"/>
      <w:sz w:val="20"/>
      <w:szCs w:val="20"/>
      <w:lang w:eastAsia="ru-RU"/>
    </w:rPr>
  </w:style>
  <w:style w:type="character" w:customStyle="1" w:styleId="af6">
    <w:name w:val="Абзац списка Знак"/>
    <w:basedOn w:val="a0"/>
    <w:link w:val="af5"/>
    <w:uiPriority w:val="34"/>
    <w:qFormat/>
    <w:locked/>
    <w:rPr>
      <w:rFonts w:ascii="Times New Roman" w:eastAsia="Times New Roman" w:hAnsi="Times New Roman" w:cs="Times New Roman"/>
      <w:sz w:val="20"/>
      <w:szCs w:val="20"/>
      <w:lang w:eastAsia="ru-RU"/>
    </w:rPr>
  </w:style>
  <w:style w:type="character" w:customStyle="1" w:styleId="af2">
    <w:name w:val="Нижний колонтитул Знак"/>
    <w:basedOn w:val="a0"/>
    <w:link w:val="af1"/>
    <w:uiPriority w:val="99"/>
    <w:qFormat/>
    <w:rPr>
      <w:rFonts w:ascii="Calibri" w:eastAsia="Calibri" w:hAnsi="Calibri" w:cs="Times New Roman"/>
    </w:rPr>
  </w:style>
  <w:style w:type="character" w:customStyle="1" w:styleId="ac">
    <w:name w:val="Верхний колонтитул Знак"/>
    <w:basedOn w:val="a0"/>
    <w:link w:val="ab"/>
    <w:uiPriority w:val="99"/>
    <w:qFormat/>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a8">
    <w:name w:val="Текст примечания Знак"/>
    <w:basedOn w:val="a0"/>
    <w:link w:val="a7"/>
    <w:uiPriority w:val="99"/>
    <w:qFormat/>
    <w:rPr>
      <w:rFonts w:ascii="Times New Roman" w:eastAsia="Times New Roman" w:hAnsi="Times New Roman" w:cs="Times New Roman"/>
      <w:sz w:val="20"/>
      <w:szCs w:val="20"/>
      <w:lang w:eastAsia="ru-RU"/>
    </w:rPr>
  </w:style>
  <w:style w:type="character" w:customStyle="1" w:styleId="aa">
    <w:name w:val="Тема примечания Знак"/>
    <w:basedOn w:val="a8"/>
    <w:link w:val="a9"/>
    <w:uiPriority w:val="99"/>
    <w:semiHidden/>
    <w:qFormat/>
    <w:rPr>
      <w:rFonts w:ascii="Times New Roman" w:eastAsia="Times New Roman" w:hAnsi="Times New Roman" w:cs="Times New Roman"/>
      <w:b/>
      <w:bCs/>
      <w:sz w:val="20"/>
      <w:szCs w:val="20"/>
      <w:lang w:eastAsia="ru-RU"/>
    </w:rPr>
  </w:style>
  <w:style w:type="character" w:customStyle="1" w:styleId="a6">
    <w:name w:val="Текст выноски Знак"/>
    <w:basedOn w:val="a0"/>
    <w:link w:val="a5"/>
    <w:uiPriority w:val="99"/>
    <w:semiHidden/>
    <w:qFormat/>
    <w:rPr>
      <w:rFonts w:ascii="Segoe UI" w:eastAsia="Times New Roman" w:hAnsi="Segoe UI" w:cs="Segoe UI"/>
      <w:sz w:val="18"/>
      <w:szCs w:val="18"/>
      <w:lang w:eastAsia="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gos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stec.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br.ru"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47</Pages>
  <Words>12315</Words>
  <Characters>70198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82349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Елена Вячеславовна</dc:creator>
  <cp:lastModifiedBy>Полищук Ольга Сергеевна</cp:lastModifiedBy>
  <cp:revision>5</cp:revision>
  <cp:lastPrinted>2025-02-03T11:15:00Z</cp:lastPrinted>
  <dcterms:created xsi:type="dcterms:W3CDTF">2024-12-04T04:59:00Z</dcterms:created>
  <dcterms:modified xsi:type="dcterms:W3CDTF">2025-02-04T08:31:00Z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8E3112E8CD6940D09324FA5DF7911C8F_13</vt:lpwstr>
  </property>
</Properties>
</file>