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76" w:rsidRDefault="007D5E76" w:rsidP="007D5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</w:t>
      </w:r>
      <w:r>
        <w:rPr>
          <w:rFonts w:ascii="Times New Roman" w:hAnsi="Times New Roman" w:cs="Times New Roman"/>
          <w:sz w:val="28"/>
          <w:szCs w:val="28"/>
        </w:rPr>
        <w:t>), предусмотренные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профессионального образования</w:t>
      </w:r>
    </w:p>
    <w:p w:rsidR="007D5E76" w:rsidRDefault="007D5E76" w:rsidP="007D5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5E76" w:rsidRPr="007D5E76" w:rsidRDefault="007D5E76" w:rsidP="007D5E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E76">
        <w:rPr>
          <w:rFonts w:ascii="Times New Roman" w:hAnsi="Times New Roman" w:cs="Times New Roman"/>
          <w:b/>
          <w:sz w:val="28"/>
          <w:szCs w:val="28"/>
        </w:rPr>
        <w:t>«</w:t>
      </w:r>
      <w:r w:rsidRPr="007D5E76">
        <w:rPr>
          <w:rFonts w:ascii="Times New Roman" w:hAnsi="Times New Roman" w:cs="Times New Roman"/>
          <w:b/>
          <w:sz w:val="28"/>
          <w:szCs w:val="28"/>
        </w:rPr>
        <w:t>Налогообложение и организация бухгалтерского учета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5E76">
        <w:rPr>
          <w:rFonts w:ascii="Times New Roman" w:hAnsi="Times New Roman" w:cs="Times New Roman"/>
          <w:b/>
          <w:sz w:val="28"/>
          <w:szCs w:val="28"/>
        </w:rPr>
        <w:t xml:space="preserve"> в коммерческой организации</w:t>
      </w:r>
      <w:r w:rsidRPr="007D5E76">
        <w:rPr>
          <w:rFonts w:ascii="Times New Roman" w:hAnsi="Times New Roman" w:cs="Times New Roman"/>
          <w:b/>
          <w:sz w:val="28"/>
          <w:szCs w:val="28"/>
        </w:rPr>
        <w:t>»</w:t>
      </w:r>
    </w:p>
    <w:p w:rsidR="0068237E" w:rsidRPr="007D5E76" w:rsidRDefault="0068237E"/>
    <w:p w:rsidR="007D5E76" w:rsidRPr="007D5E76" w:rsidRDefault="007D5E76"/>
    <w:p w:rsidR="007D5E76" w:rsidRPr="007D5E76" w:rsidRDefault="007D5E76" w:rsidP="007D5E7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</w:pPr>
      <w:r w:rsidRPr="007D5E76"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  <w:t>Тема 1. Нормативно-правовое регулирование бухгалтерского учета в России</w:t>
      </w:r>
    </w:p>
    <w:p w:rsidR="007D5E76" w:rsidRPr="007D5E76" w:rsidRDefault="007D5E76" w:rsidP="007D5E7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</w:pPr>
      <w:r w:rsidRPr="007D5E76"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  <w:t>Тема 2.  Бухгалтерский учет активов, обязательств, капитала организации</w:t>
      </w:r>
    </w:p>
    <w:p w:rsidR="007D5E76" w:rsidRPr="007D5E76" w:rsidRDefault="007D5E76" w:rsidP="007D5E7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</w:pPr>
      <w:r w:rsidRPr="007D5E76"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  <w:t>Тема 3. Бухгалтерская (финансовая) и налоговая отчетность хозяйствующих субъектов</w:t>
      </w:r>
    </w:p>
    <w:p w:rsidR="007D5E76" w:rsidRPr="007D5E76" w:rsidRDefault="007D5E76" w:rsidP="007D5E76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</w:pPr>
      <w:r w:rsidRPr="007D5E76">
        <w:rPr>
          <w:rFonts w:ascii="Times New Roman" w:eastAsia="Times New Roman" w:hAnsi="Times New Roman" w:cs="Times New Roman"/>
          <w:bCs/>
          <w:color w:val="121314"/>
          <w:sz w:val="28"/>
          <w:szCs w:val="28"/>
          <w:lang w:eastAsia="ru-RU"/>
        </w:rPr>
        <w:t>Тема 4. Налоги и налогообложение коммерческой организации</w:t>
      </w:r>
    </w:p>
    <w:p w:rsidR="007D5E76" w:rsidRDefault="007D5E76"/>
    <w:sectPr w:rsidR="007D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D9"/>
    <w:rsid w:val="002434D9"/>
    <w:rsid w:val="0068237E"/>
    <w:rsid w:val="007D5E76"/>
    <w:rsid w:val="008B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5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D5E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5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5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5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5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D5E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5E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5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2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DE4"/>
                        <w:left w:val="none" w:sz="0" w:space="0" w:color="auto"/>
                        <w:bottom w:val="single" w:sz="6" w:space="0" w:color="D9DDE4"/>
                        <w:right w:val="none" w:sz="0" w:space="0" w:color="auto"/>
                      </w:divBdr>
                      <w:divsChild>
                        <w:div w:id="213316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7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DE4"/>
                        <w:right w:val="none" w:sz="0" w:space="0" w:color="auto"/>
                      </w:divBdr>
                      <w:divsChild>
                        <w:div w:id="9795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DE4"/>
                        <w:right w:val="none" w:sz="0" w:space="0" w:color="auto"/>
                      </w:divBdr>
                      <w:divsChild>
                        <w:div w:id="4182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1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DE4"/>
                        <w:right w:val="none" w:sz="0" w:space="0" w:color="auto"/>
                      </w:divBdr>
                      <w:divsChild>
                        <w:div w:id="3289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2026-05-27T11:32:00Z</dcterms:created>
  <dcterms:modified xsi:type="dcterms:W3CDTF">2026-05-27T11:39:00Z</dcterms:modified>
</cp:coreProperties>
</file>