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11766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6237"/>
      </w:tblGrid>
      <w:tr w:rsidR="00C816F1" w14:paraId="30EE5EE6" w14:textId="77777777" w:rsidTr="004715DD">
        <w:trPr>
          <w:trHeight w:val="2056"/>
        </w:trPr>
        <w:tc>
          <w:tcPr>
            <w:tcW w:w="5529" w:type="dxa"/>
          </w:tcPr>
          <w:p w14:paraId="4094562B" w14:textId="77777777" w:rsidR="00C816F1" w:rsidRDefault="00C816F1" w:rsidP="004715DD">
            <w:pPr>
              <w:ind w:left="-813"/>
              <w:jc w:val="both"/>
            </w:pPr>
            <w:r>
              <w:rPr>
                <w:rFonts w:ascii="Century Gothic" w:hAnsi="Century Gothic"/>
                <w:i/>
                <w:iCs/>
                <w:noProof/>
                <w:color w:val="4472C4" w:themeColor="accent1"/>
              </w:rPr>
              <w:drawing>
                <wp:anchor distT="0" distB="0" distL="114300" distR="114300" simplePos="0" relativeHeight="251659264" behindDoc="1" locked="0" layoutInCell="1" allowOverlap="1" wp14:anchorId="43BB6928" wp14:editId="4825A99E">
                  <wp:simplePos x="0" y="0"/>
                  <wp:positionH relativeFrom="column">
                    <wp:posOffset>236855</wp:posOffset>
                  </wp:positionH>
                  <wp:positionV relativeFrom="paragraph">
                    <wp:posOffset>0</wp:posOffset>
                  </wp:positionV>
                  <wp:extent cx="2551814" cy="1264144"/>
                  <wp:effectExtent l="0" t="0" r="0" b="0"/>
                  <wp:wrapTight wrapText="bothSides">
                    <wp:wrapPolygon edited="0">
                      <wp:start x="9515" y="0"/>
                      <wp:lineTo x="5645" y="2931"/>
                      <wp:lineTo x="5483" y="3256"/>
                      <wp:lineTo x="7257" y="5210"/>
                      <wp:lineTo x="2903" y="10420"/>
                      <wp:lineTo x="1129" y="13025"/>
                      <wp:lineTo x="968" y="13676"/>
                      <wp:lineTo x="1451" y="16607"/>
                      <wp:lineTo x="2097" y="19863"/>
                      <wp:lineTo x="2903" y="19863"/>
                      <wp:lineTo x="13224" y="19212"/>
                      <wp:lineTo x="19514" y="17910"/>
                      <wp:lineTo x="19514" y="15305"/>
                      <wp:lineTo x="18869" y="13025"/>
                      <wp:lineTo x="17740" y="10420"/>
                      <wp:lineTo x="13386" y="5210"/>
                      <wp:lineTo x="15160" y="3256"/>
                      <wp:lineTo x="14676" y="2279"/>
                      <wp:lineTo x="11128" y="0"/>
                      <wp:lineTo x="9515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 для вывески_отобранный1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814" cy="1264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37" w:type="dxa"/>
          </w:tcPr>
          <w:p w14:paraId="15BA935B" w14:textId="77777777" w:rsidR="00C816F1" w:rsidRPr="00AC33DD" w:rsidRDefault="00C816F1" w:rsidP="004715DD">
            <w:pPr>
              <w:spacing w:line="360" w:lineRule="auto"/>
              <w:jc w:val="both"/>
              <w:rPr>
                <w:rFonts w:ascii="Century Gothic" w:hAnsi="Century Gothic"/>
                <w:b/>
                <w:bCs/>
                <w:color w:val="1F3864" w:themeColor="accent1" w:themeShade="80"/>
              </w:rPr>
            </w:pPr>
            <w:r w:rsidRPr="00AC33DD">
              <w:rPr>
                <w:rFonts w:ascii="Century Gothic" w:hAnsi="Century Gothic"/>
                <w:b/>
                <w:bCs/>
                <w:color w:val="1F3864" w:themeColor="accent1" w:themeShade="80"/>
              </w:rPr>
              <w:t>Клиника «Универсум»</w:t>
            </w:r>
          </w:p>
          <w:p w14:paraId="31B3B478" w14:textId="77777777" w:rsidR="00C816F1" w:rsidRPr="00AC33DD" w:rsidRDefault="00C816F1" w:rsidP="004715DD">
            <w:pPr>
              <w:spacing w:line="360" w:lineRule="auto"/>
              <w:ind w:left="177" w:hanging="177"/>
              <w:jc w:val="both"/>
              <w:rPr>
                <w:rFonts w:ascii="Century Gothic" w:hAnsi="Century Gothic"/>
                <w:i/>
                <w:iCs/>
                <w:color w:val="1F3864" w:themeColor="accent1" w:themeShade="80"/>
              </w:rPr>
            </w:pPr>
            <w:r>
              <w:rPr>
                <w:rFonts w:ascii="Century Gothic" w:hAnsi="Century Gothic"/>
                <w:i/>
                <w:iCs/>
                <w:color w:val="1F3864" w:themeColor="accent1" w:themeShade="80"/>
              </w:rPr>
              <w:t xml:space="preserve">АНО </w:t>
            </w:r>
            <w:r w:rsidRPr="00AC33DD">
              <w:rPr>
                <w:rFonts w:ascii="Century Gothic" w:hAnsi="Century Gothic"/>
                <w:i/>
                <w:iCs/>
                <w:color w:val="1F3864" w:themeColor="accent1" w:themeShade="80"/>
              </w:rPr>
              <w:t>«КСМ-ЛУЖНИКИ»</w:t>
            </w:r>
          </w:p>
          <w:p w14:paraId="561F3217" w14:textId="77777777" w:rsidR="00C816F1" w:rsidRPr="00BD0C28" w:rsidRDefault="00C816F1" w:rsidP="004715DD">
            <w:pPr>
              <w:spacing w:line="360" w:lineRule="auto"/>
              <w:ind w:right="-101"/>
              <w:jc w:val="both"/>
              <w:rPr>
                <w:rFonts w:ascii="Century Gothic" w:hAnsi="Century Gothic"/>
                <w:color w:val="1F3864" w:themeColor="accent1" w:themeShade="80"/>
                <w:sz w:val="20"/>
                <w:szCs w:val="20"/>
              </w:rPr>
            </w:pPr>
            <w:r w:rsidRPr="00AC33DD">
              <w:rPr>
                <w:rFonts w:ascii="Century Gothic" w:hAnsi="Century Gothic"/>
                <w:color w:val="1F3864" w:themeColor="accent1" w:themeShade="80"/>
                <w:sz w:val="20"/>
                <w:szCs w:val="20"/>
              </w:rPr>
              <w:t>125</w:t>
            </w:r>
            <w:r>
              <w:rPr>
                <w:rFonts w:ascii="Century Gothic" w:hAnsi="Century Gothic"/>
                <w:color w:val="1F3864" w:themeColor="accent1" w:themeShade="80"/>
                <w:sz w:val="20"/>
                <w:szCs w:val="20"/>
              </w:rPr>
              <w:t>057</w:t>
            </w:r>
            <w:r w:rsidRPr="00AC33DD">
              <w:rPr>
                <w:rFonts w:ascii="Century Gothic" w:hAnsi="Century Gothic"/>
                <w:color w:val="1F3864" w:themeColor="accent1" w:themeShade="80"/>
                <w:sz w:val="20"/>
                <w:szCs w:val="20"/>
              </w:rPr>
              <w:t xml:space="preserve"> г. Москва, Ленинградский пр-т д. 4</w:t>
            </w:r>
            <w:r w:rsidRPr="00BD0C28">
              <w:rPr>
                <w:rFonts w:ascii="Century Gothic" w:hAnsi="Century Gothic"/>
                <w:color w:val="1F3864" w:themeColor="accent1" w:themeShade="80"/>
                <w:sz w:val="20"/>
                <w:szCs w:val="20"/>
              </w:rPr>
              <w:t>9</w:t>
            </w:r>
            <w:r>
              <w:rPr>
                <w:rFonts w:ascii="Century Gothic" w:hAnsi="Century Gothic"/>
                <w:color w:val="1F3864" w:themeColor="accent1" w:themeShade="80"/>
                <w:sz w:val="20"/>
                <w:szCs w:val="20"/>
              </w:rPr>
              <w:t>/2</w:t>
            </w:r>
          </w:p>
          <w:p w14:paraId="05D175AD" w14:textId="77777777" w:rsidR="00C816F1" w:rsidRPr="00AC33DD" w:rsidRDefault="00C816F1" w:rsidP="004715DD">
            <w:pPr>
              <w:spacing w:line="360" w:lineRule="auto"/>
              <w:jc w:val="both"/>
              <w:rPr>
                <w:rFonts w:ascii="Century Gothic" w:hAnsi="Century Gothic"/>
                <w:color w:val="1F3864" w:themeColor="accent1" w:themeShade="80"/>
              </w:rPr>
            </w:pPr>
            <w:r w:rsidRPr="00AC33DD">
              <w:rPr>
                <w:rFonts w:ascii="Century Gothic" w:hAnsi="Century Gothic"/>
                <w:color w:val="1F3864" w:themeColor="accent1" w:themeShade="80"/>
                <w:sz w:val="20"/>
                <w:szCs w:val="20"/>
              </w:rPr>
              <w:t xml:space="preserve">Тел.: +7 495 125 00 12|Сайт: </w:t>
            </w:r>
            <w:r w:rsidRPr="00AC33DD">
              <w:rPr>
                <w:rFonts w:ascii="Century Gothic" w:hAnsi="Century Gothic"/>
                <w:color w:val="1F3864" w:themeColor="accent1" w:themeShade="80"/>
                <w:sz w:val="20"/>
                <w:szCs w:val="20"/>
                <w:lang w:val="en-US"/>
              </w:rPr>
              <w:t>www</w:t>
            </w:r>
            <w:r w:rsidRPr="00AC33DD">
              <w:rPr>
                <w:rFonts w:ascii="Century Gothic" w:hAnsi="Century Gothic"/>
                <w:color w:val="1F3864" w:themeColor="accent1" w:themeShade="80"/>
                <w:sz w:val="20"/>
                <w:szCs w:val="20"/>
              </w:rPr>
              <w:t>.</w:t>
            </w:r>
            <w:proofErr w:type="spellStart"/>
            <w:r w:rsidRPr="00AC33DD">
              <w:rPr>
                <w:rFonts w:ascii="Century Gothic" w:hAnsi="Century Gothic"/>
                <w:color w:val="1F3864" w:themeColor="accent1" w:themeShade="80"/>
                <w:sz w:val="20"/>
                <w:szCs w:val="20"/>
                <w:lang w:val="en-US"/>
              </w:rPr>
              <w:t>universumclinic</w:t>
            </w:r>
            <w:proofErr w:type="spellEnd"/>
            <w:r w:rsidRPr="00AC33DD">
              <w:rPr>
                <w:rFonts w:ascii="Century Gothic" w:hAnsi="Century Gothic"/>
                <w:color w:val="1F3864" w:themeColor="accent1" w:themeShade="80"/>
                <w:sz w:val="20"/>
                <w:szCs w:val="20"/>
              </w:rPr>
              <w:t>.</w:t>
            </w:r>
            <w:proofErr w:type="spellStart"/>
            <w:r w:rsidRPr="00AC33DD">
              <w:rPr>
                <w:rFonts w:ascii="Century Gothic" w:hAnsi="Century Gothic"/>
                <w:color w:val="1F3864" w:themeColor="accent1" w:themeShade="80"/>
                <w:sz w:val="20"/>
                <w:szCs w:val="20"/>
                <w:lang w:val="en-US"/>
              </w:rPr>
              <w:t>ru</w:t>
            </w:r>
            <w:proofErr w:type="spellEnd"/>
          </w:p>
          <w:p w14:paraId="4F9C0EBE" w14:textId="77777777" w:rsidR="00C816F1" w:rsidRDefault="00C816F1" w:rsidP="004715DD">
            <w:pPr>
              <w:jc w:val="both"/>
            </w:pPr>
          </w:p>
        </w:tc>
      </w:tr>
    </w:tbl>
    <w:p w14:paraId="2097EE09" w14:textId="77777777" w:rsidR="00162362" w:rsidRDefault="00162362" w:rsidP="00C816F1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5FC8D7A1" w14:textId="22A3D86A" w:rsidR="00066E85" w:rsidRPr="00DE3C1E" w:rsidRDefault="0053029C" w:rsidP="005F267D">
      <w:pPr>
        <w:jc w:val="center"/>
        <w:rPr>
          <w:rFonts w:ascii="Century Gothic" w:hAnsi="Century Gothic"/>
          <w:color w:val="1F3864" w:themeColor="accent1" w:themeShade="80"/>
          <w:sz w:val="36"/>
          <w:szCs w:val="36"/>
        </w:rPr>
      </w:pPr>
      <w:r w:rsidRPr="00DE3C1E">
        <w:rPr>
          <w:rFonts w:ascii="Century Gothic" w:hAnsi="Century Gothic"/>
          <w:color w:val="1F3864" w:themeColor="accent1" w:themeShade="80"/>
          <w:sz w:val="36"/>
          <w:szCs w:val="36"/>
        </w:rPr>
        <w:t xml:space="preserve">Программа </w:t>
      </w:r>
      <w:r w:rsidR="00FA6B77" w:rsidRPr="00DE3C1E">
        <w:rPr>
          <w:rFonts w:ascii="Century Gothic" w:hAnsi="Century Gothic"/>
          <w:color w:val="1F3864" w:themeColor="accent1" w:themeShade="80"/>
          <w:sz w:val="36"/>
          <w:szCs w:val="36"/>
        </w:rPr>
        <w:t>«</w:t>
      </w:r>
      <w:r w:rsidR="00FA6B77" w:rsidRPr="00DE3C1E">
        <w:rPr>
          <w:rFonts w:ascii="Century Gothic" w:hAnsi="Century Gothic"/>
          <w:b/>
          <w:bCs/>
          <w:color w:val="1F3864" w:themeColor="accent1" w:themeShade="80"/>
          <w:sz w:val="36"/>
          <w:szCs w:val="36"/>
        </w:rPr>
        <w:t>С</w:t>
      </w:r>
      <w:r w:rsidR="00546AC9" w:rsidRPr="00DE3C1E">
        <w:rPr>
          <w:rFonts w:ascii="Century Gothic" w:hAnsi="Century Gothic"/>
          <w:b/>
          <w:bCs/>
          <w:color w:val="1F3864" w:themeColor="accent1" w:themeShade="80"/>
          <w:sz w:val="36"/>
          <w:szCs w:val="36"/>
        </w:rPr>
        <w:t>ОТРУДНИК</w:t>
      </w:r>
      <w:r w:rsidR="00FA6B77" w:rsidRPr="00DE3C1E">
        <w:rPr>
          <w:rFonts w:ascii="Century Gothic" w:hAnsi="Century Gothic"/>
          <w:color w:val="1F3864" w:themeColor="accent1" w:themeShade="80"/>
          <w:sz w:val="36"/>
          <w:szCs w:val="36"/>
        </w:rPr>
        <w:t>»</w:t>
      </w:r>
      <w:r w:rsidR="005F267D" w:rsidRPr="00DE3C1E">
        <w:rPr>
          <w:rFonts w:ascii="Century Gothic" w:hAnsi="Century Gothic"/>
          <w:color w:val="1F3864" w:themeColor="accent1" w:themeShade="80"/>
          <w:sz w:val="36"/>
          <w:szCs w:val="36"/>
        </w:rPr>
        <w:t xml:space="preserve"> </w:t>
      </w:r>
    </w:p>
    <w:p w14:paraId="71DF7C30" w14:textId="41A57B13" w:rsidR="003E7A32" w:rsidRPr="00DE3C1E" w:rsidRDefault="009E2B47" w:rsidP="00DE3C1E">
      <w:pPr>
        <w:pStyle w:val="a3"/>
        <w:numPr>
          <w:ilvl w:val="0"/>
          <w:numId w:val="2"/>
        </w:numPr>
        <w:spacing w:line="240" w:lineRule="auto"/>
        <w:rPr>
          <w:rFonts w:ascii="Century Gothic" w:hAnsi="Century Gothic"/>
          <w:color w:val="1F3864" w:themeColor="accent1" w:themeShade="80"/>
          <w:sz w:val="28"/>
          <w:szCs w:val="28"/>
        </w:rPr>
      </w:pPr>
      <w:r w:rsidRPr="00DE3C1E">
        <w:rPr>
          <w:rFonts w:ascii="Century Gothic" w:hAnsi="Century Gothic"/>
          <w:color w:val="1F3864" w:themeColor="accent1" w:themeShade="80"/>
          <w:sz w:val="28"/>
          <w:szCs w:val="28"/>
        </w:rPr>
        <w:t>Приём</w:t>
      </w:r>
      <w:r w:rsidR="003E7A32" w:rsidRPr="00DE3C1E">
        <w:rPr>
          <w:rFonts w:ascii="Century Gothic" w:hAnsi="Century Gothic"/>
          <w:color w:val="1F3864" w:themeColor="accent1" w:themeShade="80"/>
          <w:sz w:val="28"/>
          <w:szCs w:val="28"/>
        </w:rPr>
        <w:t xml:space="preserve"> терапевта;</w:t>
      </w:r>
    </w:p>
    <w:p w14:paraId="07F2FDF0" w14:textId="77777777" w:rsidR="00C778F8" w:rsidRPr="00DE3C1E" w:rsidRDefault="00D04F9D" w:rsidP="00DE3C1E">
      <w:pPr>
        <w:pStyle w:val="a3"/>
        <w:numPr>
          <w:ilvl w:val="0"/>
          <w:numId w:val="2"/>
        </w:numPr>
        <w:spacing w:line="240" w:lineRule="auto"/>
        <w:rPr>
          <w:rFonts w:ascii="Century Gothic" w:hAnsi="Century Gothic"/>
          <w:color w:val="1F3864" w:themeColor="accent1" w:themeShade="80"/>
          <w:sz w:val="28"/>
          <w:szCs w:val="28"/>
        </w:rPr>
      </w:pPr>
      <w:r w:rsidRPr="00DE3C1E">
        <w:rPr>
          <w:rFonts w:ascii="Century Gothic" w:hAnsi="Century Gothic"/>
          <w:color w:val="1F3864" w:themeColor="accent1" w:themeShade="80"/>
          <w:sz w:val="28"/>
          <w:szCs w:val="28"/>
        </w:rPr>
        <w:t>Внутримышечные и внутривенные инъекции</w:t>
      </w:r>
    </w:p>
    <w:p w14:paraId="046F66D7" w14:textId="2B8AABBA" w:rsidR="00D04F9D" w:rsidRPr="00DE3C1E" w:rsidRDefault="00273825" w:rsidP="00DE3C1E">
      <w:pPr>
        <w:pStyle w:val="a3"/>
        <w:spacing w:line="240" w:lineRule="auto"/>
        <w:rPr>
          <w:rFonts w:ascii="Century Gothic" w:hAnsi="Century Gothic"/>
          <w:color w:val="1F3864" w:themeColor="accent1" w:themeShade="80"/>
          <w:sz w:val="28"/>
          <w:szCs w:val="28"/>
        </w:rPr>
      </w:pPr>
      <w:r w:rsidRPr="00DE3C1E">
        <w:rPr>
          <w:rFonts w:ascii="Century Gothic" w:hAnsi="Century Gothic"/>
          <w:color w:val="1F3864" w:themeColor="accent1" w:themeShade="80"/>
          <w:sz w:val="28"/>
          <w:szCs w:val="28"/>
        </w:rPr>
        <w:t>при наличи</w:t>
      </w:r>
      <w:r w:rsidR="00BF59DD">
        <w:rPr>
          <w:rFonts w:ascii="Century Gothic" w:hAnsi="Century Gothic"/>
          <w:color w:val="1F3864" w:themeColor="accent1" w:themeShade="80"/>
          <w:sz w:val="28"/>
          <w:szCs w:val="28"/>
        </w:rPr>
        <w:t>и</w:t>
      </w:r>
      <w:r w:rsidR="00D04F9D" w:rsidRPr="00DE3C1E">
        <w:rPr>
          <w:rFonts w:ascii="Century Gothic" w:hAnsi="Century Gothic"/>
          <w:color w:val="1F3864" w:themeColor="accent1" w:themeShade="80"/>
          <w:sz w:val="28"/>
          <w:szCs w:val="28"/>
        </w:rPr>
        <w:t xml:space="preserve"> показаний по направлению специалистов Клиники</w:t>
      </w:r>
      <w:r w:rsidR="001721FF">
        <w:rPr>
          <w:rFonts w:ascii="Century Gothic" w:hAnsi="Century Gothic"/>
          <w:color w:val="1F3864" w:themeColor="accent1" w:themeShade="80"/>
          <w:sz w:val="28"/>
          <w:szCs w:val="28"/>
        </w:rPr>
        <w:t xml:space="preserve"> </w:t>
      </w:r>
      <w:r w:rsidR="001721FF" w:rsidRPr="00DE3C1E">
        <w:rPr>
          <w:rFonts w:ascii="Century Gothic" w:hAnsi="Century Gothic"/>
          <w:color w:val="1F3864" w:themeColor="accent1" w:themeShade="80"/>
          <w:sz w:val="28"/>
          <w:szCs w:val="28"/>
        </w:rPr>
        <w:t>«Универсум»</w:t>
      </w:r>
    </w:p>
    <w:p w14:paraId="28F85D52" w14:textId="19A7F5F8" w:rsidR="00066E85" w:rsidRPr="00DE3C1E" w:rsidRDefault="00066E85" w:rsidP="00DE3C1E">
      <w:pPr>
        <w:pStyle w:val="a3"/>
        <w:numPr>
          <w:ilvl w:val="0"/>
          <w:numId w:val="4"/>
        </w:numPr>
        <w:spacing w:line="240" w:lineRule="auto"/>
        <w:rPr>
          <w:rFonts w:ascii="Century Gothic" w:hAnsi="Century Gothic"/>
          <w:color w:val="1F3864" w:themeColor="accent1" w:themeShade="80"/>
          <w:sz w:val="28"/>
          <w:szCs w:val="28"/>
        </w:rPr>
      </w:pPr>
      <w:r w:rsidRPr="00DE3C1E">
        <w:rPr>
          <w:rFonts w:ascii="Century Gothic" w:hAnsi="Century Gothic"/>
          <w:color w:val="1F3864" w:themeColor="accent1" w:themeShade="80"/>
          <w:sz w:val="28"/>
          <w:szCs w:val="28"/>
        </w:rPr>
        <w:t>Лабораторная диагностика:</w:t>
      </w:r>
    </w:p>
    <w:p w14:paraId="04E0F6D1" w14:textId="597BA36D" w:rsidR="00066E85" w:rsidRPr="00DE3C1E" w:rsidRDefault="00066E85" w:rsidP="00DE3C1E">
      <w:pPr>
        <w:pStyle w:val="a3"/>
        <w:numPr>
          <w:ilvl w:val="1"/>
          <w:numId w:val="3"/>
        </w:numPr>
        <w:spacing w:line="240" w:lineRule="auto"/>
        <w:rPr>
          <w:rFonts w:ascii="Century Gothic" w:hAnsi="Century Gothic"/>
          <w:color w:val="1F3864" w:themeColor="accent1" w:themeShade="80"/>
          <w:sz w:val="28"/>
          <w:szCs w:val="28"/>
        </w:rPr>
      </w:pPr>
      <w:r w:rsidRPr="00DE3C1E">
        <w:rPr>
          <w:rFonts w:ascii="Century Gothic" w:hAnsi="Century Gothic"/>
          <w:color w:val="1F3864" w:themeColor="accent1" w:themeShade="80"/>
          <w:sz w:val="28"/>
          <w:szCs w:val="28"/>
        </w:rPr>
        <w:t xml:space="preserve">общий анализ крови (ОАК), </w:t>
      </w:r>
    </w:p>
    <w:p w14:paraId="797B7C8A" w14:textId="77777777" w:rsidR="00066E85" w:rsidRPr="00DE3C1E" w:rsidRDefault="00066E85" w:rsidP="00DE3C1E">
      <w:pPr>
        <w:pStyle w:val="a3"/>
        <w:numPr>
          <w:ilvl w:val="1"/>
          <w:numId w:val="3"/>
        </w:numPr>
        <w:spacing w:line="240" w:lineRule="auto"/>
        <w:rPr>
          <w:rFonts w:ascii="Century Gothic" w:hAnsi="Century Gothic"/>
          <w:color w:val="1F3864" w:themeColor="accent1" w:themeShade="80"/>
          <w:sz w:val="28"/>
          <w:szCs w:val="28"/>
        </w:rPr>
      </w:pPr>
      <w:r w:rsidRPr="00DE3C1E">
        <w:rPr>
          <w:rFonts w:ascii="Century Gothic" w:hAnsi="Century Gothic"/>
          <w:color w:val="1F3864" w:themeColor="accent1" w:themeShade="80"/>
          <w:sz w:val="28"/>
          <w:szCs w:val="28"/>
        </w:rPr>
        <w:t xml:space="preserve">общий анализ мочи (ОАМ), </w:t>
      </w:r>
    </w:p>
    <w:p w14:paraId="07485FF4" w14:textId="77777777" w:rsidR="00066E85" w:rsidRPr="00DE3C1E" w:rsidRDefault="00066E85" w:rsidP="00DE3C1E">
      <w:pPr>
        <w:pStyle w:val="a3"/>
        <w:numPr>
          <w:ilvl w:val="1"/>
          <w:numId w:val="3"/>
        </w:numPr>
        <w:spacing w:line="240" w:lineRule="auto"/>
        <w:rPr>
          <w:rFonts w:ascii="Century Gothic" w:hAnsi="Century Gothic"/>
          <w:color w:val="1F3864" w:themeColor="accent1" w:themeShade="80"/>
          <w:sz w:val="28"/>
          <w:szCs w:val="28"/>
        </w:rPr>
      </w:pPr>
      <w:r w:rsidRPr="00DE3C1E">
        <w:rPr>
          <w:rFonts w:ascii="Century Gothic" w:hAnsi="Century Gothic"/>
          <w:color w:val="1F3864" w:themeColor="accent1" w:themeShade="80"/>
          <w:sz w:val="28"/>
          <w:szCs w:val="28"/>
        </w:rPr>
        <w:t xml:space="preserve">анализ крови на глюкозу, </w:t>
      </w:r>
    </w:p>
    <w:p w14:paraId="1917E426" w14:textId="77777777" w:rsidR="00C778F8" w:rsidRPr="00DE3C1E" w:rsidRDefault="00066E85" w:rsidP="00DE3C1E">
      <w:pPr>
        <w:pStyle w:val="a3"/>
        <w:numPr>
          <w:ilvl w:val="1"/>
          <w:numId w:val="3"/>
        </w:numPr>
        <w:spacing w:line="240" w:lineRule="auto"/>
        <w:rPr>
          <w:rFonts w:ascii="Century Gothic" w:hAnsi="Century Gothic"/>
          <w:color w:val="1F3864" w:themeColor="accent1" w:themeShade="80"/>
          <w:sz w:val="28"/>
          <w:szCs w:val="28"/>
        </w:rPr>
      </w:pPr>
      <w:r w:rsidRPr="00DE3C1E">
        <w:rPr>
          <w:rFonts w:ascii="Century Gothic" w:hAnsi="Century Gothic"/>
          <w:color w:val="1F3864" w:themeColor="accent1" w:themeShade="80"/>
          <w:sz w:val="28"/>
          <w:szCs w:val="28"/>
        </w:rPr>
        <w:t>биохимические показатели крови: АЛТ, АСТ</w:t>
      </w:r>
    </w:p>
    <w:p w14:paraId="03717ACE" w14:textId="01EAC648" w:rsidR="003E7A32" w:rsidRPr="00DE3C1E" w:rsidRDefault="00066E85" w:rsidP="00DE3C1E">
      <w:pPr>
        <w:pStyle w:val="a3"/>
        <w:spacing w:line="240" w:lineRule="auto"/>
        <w:rPr>
          <w:rFonts w:ascii="Century Gothic" w:hAnsi="Century Gothic"/>
          <w:color w:val="1F3864" w:themeColor="accent1" w:themeShade="80"/>
          <w:sz w:val="28"/>
          <w:szCs w:val="28"/>
        </w:rPr>
      </w:pPr>
      <w:r w:rsidRPr="00DE3C1E">
        <w:rPr>
          <w:rFonts w:ascii="Century Gothic" w:hAnsi="Century Gothic"/>
          <w:color w:val="1F3864" w:themeColor="accent1" w:themeShade="80"/>
          <w:sz w:val="28"/>
          <w:szCs w:val="28"/>
        </w:rPr>
        <w:t>п</w:t>
      </w:r>
      <w:r w:rsidR="0053029C" w:rsidRPr="00DE3C1E">
        <w:rPr>
          <w:rFonts w:ascii="Century Gothic" w:hAnsi="Century Gothic"/>
          <w:color w:val="1F3864" w:themeColor="accent1" w:themeShade="80"/>
          <w:sz w:val="28"/>
          <w:szCs w:val="28"/>
        </w:rPr>
        <w:t>ри наличии показаний п</w:t>
      </w:r>
      <w:r w:rsidR="003E7A32" w:rsidRPr="00DE3C1E">
        <w:rPr>
          <w:rFonts w:ascii="Century Gothic" w:hAnsi="Century Gothic"/>
          <w:color w:val="1F3864" w:themeColor="accent1" w:themeShade="80"/>
          <w:sz w:val="28"/>
          <w:szCs w:val="28"/>
        </w:rPr>
        <w:t>о направлению терапевта</w:t>
      </w:r>
      <w:r w:rsidR="009E2B47" w:rsidRPr="00DE3C1E">
        <w:rPr>
          <w:rFonts w:ascii="Century Gothic" w:hAnsi="Century Gothic"/>
          <w:color w:val="1F3864" w:themeColor="accent1" w:themeShade="80"/>
          <w:sz w:val="28"/>
          <w:szCs w:val="28"/>
        </w:rPr>
        <w:t xml:space="preserve"> </w:t>
      </w:r>
      <w:r w:rsidR="00734F09" w:rsidRPr="00DE3C1E">
        <w:rPr>
          <w:rFonts w:ascii="Century Gothic" w:hAnsi="Century Gothic"/>
          <w:color w:val="1F3864" w:themeColor="accent1" w:themeShade="80"/>
          <w:sz w:val="28"/>
          <w:szCs w:val="28"/>
        </w:rPr>
        <w:t>К</w:t>
      </w:r>
      <w:r w:rsidR="009E2B47" w:rsidRPr="00DE3C1E">
        <w:rPr>
          <w:rFonts w:ascii="Century Gothic" w:hAnsi="Century Gothic"/>
          <w:color w:val="1F3864" w:themeColor="accent1" w:themeShade="80"/>
          <w:sz w:val="28"/>
          <w:szCs w:val="28"/>
        </w:rPr>
        <w:t>линики</w:t>
      </w:r>
      <w:r w:rsidR="001721FF">
        <w:rPr>
          <w:rFonts w:ascii="Century Gothic" w:hAnsi="Century Gothic"/>
          <w:color w:val="1F3864" w:themeColor="accent1" w:themeShade="80"/>
          <w:sz w:val="28"/>
          <w:szCs w:val="28"/>
        </w:rPr>
        <w:t xml:space="preserve"> </w:t>
      </w:r>
      <w:r w:rsidR="001721FF" w:rsidRPr="00DE3C1E">
        <w:rPr>
          <w:rFonts w:ascii="Century Gothic" w:hAnsi="Century Gothic"/>
          <w:color w:val="1F3864" w:themeColor="accent1" w:themeShade="80"/>
          <w:sz w:val="28"/>
          <w:szCs w:val="28"/>
        </w:rPr>
        <w:t>«Универсум»</w:t>
      </w:r>
    </w:p>
    <w:p w14:paraId="22E80225" w14:textId="77777777" w:rsidR="00C778F8" w:rsidRPr="00DE3C1E" w:rsidRDefault="00734F09" w:rsidP="00DE3C1E">
      <w:pPr>
        <w:pStyle w:val="a3"/>
        <w:numPr>
          <w:ilvl w:val="0"/>
          <w:numId w:val="2"/>
        </w:numPr>
        <w:spacing w:line="240" w:lineRule="auto"/>
        <w:rPr>
          <w:rFonts w:ascii="Century Gothic" w:hAnsi="Century Gothic"/>
          <w:color w:val="1F3864" w:themeColor="accent1" w:themeShade="80"/>
          <w:sz w:val="28"/>
          <w:szCs w:val="28"/>
        </w:rPr>
      </w:pPr>
      <w:r w:rsidRPr="00DE3C1E">
        <w:rPr>
          <w:rFonts w:ascii="Century Gothic" w:hAnsi="Century Gothic"/>
          <w:color w:val="1F3864" w:themeColor="accent1" w:themeShade="80"/>
          <w:sz w:val="28"/>
          <w:szCs w:val="28"/>
        </w:rPr>
        <w:t>П</w:t>
      </w:r>
      <w:r w:rsidR="00066E85" w:rsidRPr="00DE3C1E">
        <w:rPr>
          <w:rFonts w:ascii="Century Gothic" w:hAnsi="Century Gothic"/>
          <w:color w:val="1F3864" w:themeColor="accent1" w:themeShade="80"/>
          <w:sz w:val="28"/>
          <w:szCs w:val="28"/>
        </w:rPr>
        <w:t xml:space="preserve">рием </w:t>
      </w:r>
      <w:r w:rsidRPr="00DE3C1E">
        <w:rPr>
          <w:rFonts w:ascii="Century Gothic" w:hAnsi="Century Gothic"/>
          <w:color w:val="1F3864" w:themeColor="accent1" w:themeShade="80"/>
          <w:sz w:val="28"/>
          <w:szCs w:val="28"/>
        </w:rPr>
        <w:t>специалистов</w:t>
      </w:r>
      <w:r w:rsidR="00066E85" w:rsidRPr="00DE3C1E">
        <w:rPr>
          <w:rFonts w:ascii="Century Gothic" w:hAnsi="Century Gothic"/>
          <w:color w:val="1F3864" w:themeColor="accent1" w:themeShade="80"/>
          <w:sz w:val="28"/>
          <w:szCs w:val="28"/>
        </w:rPr>
        <w:t xml:space="preserve"> </w:t>
      </w:r>
      <w:r w:rsidRPr="00DE3C1E">
        <w:rPr>
          <w:rFonts w:ascii="Century Gothic" w:hAnsi="Century Gothic"/>
          <w:color w:val="1F3864" w:themeColor="accent1" w:themeShade="80"/>
          <w:sz w:val="28"/>
          <w:szCs w:val="28"/>
        </w:rPr>
        <w:t>К</w:t>
      </w:r>
      <w:r w:rsidR="00066E85" w:rsidRPr="00DE3C1E">
        <w:rPr>
          <w:rFonts w:ascii="Century Gothic" w:hAnsi="Century Gothic"/>
          <w:color w:val="1F3864" w:themeColor="accent1" w:themeShade="80"/>
          <w:sz w:val="28"/>
          <w:szCs w:val="28"/>
        </w:rPr>
        <w:t>линики</w:t>
      </w:r>
    </w:p>
    <w:p w14:paraId="4990D9D6" w14:textId="26C5651D" w:rsidR="00162362" w:rsidRPr="00DE3C1E" w:rsidRDefault="00734F09" w:rsidP="00DE3C1E">
      <w:pPr>
        <w:pStyle w:val="a3"/>
        <w:spacing w:line="240" w:lineRule="auto"/>
        <w:rPr>
          <w:rFonts w:ascii="Century Gothic" w:hAnsi="Century Gothic"/>
          <w:color w:val="1F3864" w:themeColor="accent1" w:themeShade="80"/>
          <w:sz w:val="28"/>
          <w:szCs w:val="28"/>
        </w:rPr>
      </w:pPr>
      <w:r w:rsidRPr="00DE3C1E">
        <w:rPr>
          <w:rFonts w:ascii="Century Gothic" w:hAnsi="Century Gothic"/>
          <w:color w:val="1F3864" w:themeColor="accent1" w:themeShade="80"/>
          <w:sz w:val="28"/>
          <w:szCs w:val="28"/>
        </w:rPr>
        <w:t>п</w:t>
      </w:r>
      <w:r w:rsidR="0088748F" w:rsidRPr="00DE3C1E">
        <w:rPr>
          <w:rFonts w:ascii="Century Gothic" w:hAnsi="Century Gothic"/>
          <w:color w:val="1F3864" w:themeColor="accent1" w:themeShade="80"/>
          <w:sz w:val="28"/>
          <w:szCs w:val="28"/>
        </w:rPr>
        <w:t>ри наличии показаний п</w:t>
      </w:r>
      <w:r w:rsidR="00162362" w:rsidRPr="00DE3C1E">
        <w:rPr>
          <w:rFonts w:ascii="Century Gothic" w:hAnsi="Century Gothic"/>
          <w:color w:val="1F3864" w:themeColor="accent1" w:themeShade="80"/>
          <w:sz w:val="28"/>
          <w:szCs w:val="28"/>
        </w:rPr>
        <w:t>о направлению терапевта</w:t>
      </w:r>
      <w:r w:rsidR="009E2B47" w:rsidRPr="00DE3C1E">
        <w:rPr>
          <w:rFonts w:ascii="Century Gothic" w:hAnsi="Century Gothic"/>
          <w:color w:val="1F3864" w:themeColor="accent1" w:themeShade="80"/>
          <w:sz w:val="28"/>
          <w:szCs w:val="28"/>
        </w:rPr>
        <w:t xml:space="preserve"> </w:t>
      </w:r>
      <w:r w:rsidRPr="00DE3C1E">
        <w:rPr>
          <w:rFonts w:ascii="Century Gothic" w:hAnsi="Century Gothic"/>
          <w:color w:val="1F3864" w:themeColor="accent1" w:themeShade="80"/>
          <w:sz w:val="28"/>
          <w:szCs w:val="28"/>
        </w:rPr>
        <w:t>К</w:t>
      </w:r>
      <w:r w:rsidR="009E2B47" w:rsidRPr="00DE3C1E">
        <w:rPr>
          <w:rFonts w:ascii="Century Gothic" w:hAnsi="Century Gothic"/>
          <w:color w:val="1F3864" w:themeColor="accent1" w:themeShade="80"/>
          <w:sz w:val="28"/>
          <w:szCs w:val="28"/>
        </w:rPr>
        <w:t>линики</w:t>
      </w:r>
      <w:r w:rsidR="001721FF">
        <w:rPr>
          <w:rFonts w:ascii="Century Gothic" w:hAnsi="Century Gothic"/>
          <w:color w:val="1F3864" w:themeColor="accent1" w:themeShade="80"/>
          <w:sz w:val="28"/>
          <w:szCs w:val="28"/>
        </w:rPr>
        <w:t xml:space="preserve"> </w:t>
      </w:r>
      <w:r w:rsidR="001721FF" w:rsidRPr="00DE3C1E">
        <w:rPr>
          <w:rFonts w:ascii="Century Gothic" w:hAnsi="Century Gothic"/>
          <w:color w:val="1F3864" w:themeColor="accent1" w:themeShade="80"/>
          <w:sz w:val="28"/>
          <w:szCs w:val="28"/>
        </w:rPr>
        <w:t>«Универсум»</w:t>
      </w:r>
    </w:p>
    <w:p w14:paraId="402DDD8F" w14:textId="075439A6" w:rsidR="00FA3655" w:rsidRPr="00DE3C1E" w:rsidRDefault="00FA3655" w:rsidP="00DE3C1E">
      <w:pPr>
        <w:pStyle w:val="a3"/>
        <w:numPr>
          <w:ilvl w:val="0"/>
          <w:numId w:val="5"/>
        </w:numPr>
        <w:spacing w:line="240" w:lineRule="auto"/>
        <w:rPr>
          <w:rFonts w:ascii="Century Gothic" w:hAnsi="Century Gothic"/>
          <w:color w:val="1F3864" w:themeColor="accent1" w:themeShade="80"/>
          <w:sz w:val="28"/>
          <w:szCs w:val="28"/>
        </w:rPr>
      </w:pPr>
      <w:r w:rsidRPr="00DE3C1E">
        <w:rPr>
          <w:rFonts w:ascii="Century Gothic" w:hAnsi="Century Gothic"/>
          <w:color w:val="1F3864" w:themeColor="accent1" w:themeShade="80"/>
          <w:sz w:val="28"/>
          <w:szCs w:val="28"/>
        </w:rPr>
        <w:t>Диагностика:</w:t>
      </w:r>
    </w:p>
    <w:p w14:paraId="64042021" w14:textId="09BBFD82" w:rsidR="00734F09" w:rsidRPr="00DE3C1E" w:rsidRDefault="00734F09" w:rsidP="00DE3C1E">
      <w:pPr>
        <w:pStyle w:val="a3"/>
        <w:numPr>
          <w:ilvl w:val="1"/>
          <w:numId w:val="5"/>
        </w:numPr>
        <w:spacing w:line="240" w:lineRule="auto"/>
        <w:rPr>
          <w:rFonts w:ascii="Century Gothic" w:hAnsi="Century Gothic"/>
          <w:color w:val="1F3864" w:themeColor="accent1" w:themeShade="80"/>
          <w:sz w:val="28"/>
          <w:szCs w:val="28"/>
        </w:rPr>
      </w:pPr>
      <w:r w:rsidRPr="00DE3C1E">
        <w:rPr>
          <w:rFonts w:ascii="Century Gothic" w:hAnsi="Century Gothic"/>
          <w:color w:val="1F3864" w:themeColor="accent1" w:themeShade="80"/>
          <w:sz w:val="28"/>
          <w:szCs w:val="28"/>
        </w:rPr>
        <w:t xml:space="preserve">ЭКГ </w:t>
      </w:r>
    </w:p>
    <w:p w14:paraId="68B74E8C" w14:textId="3082873A" w:rsidR="00734F09" w:rsidRDefault="00734F09" w:rsidP="00DE3C1E">
      <w:pPr>
        <w:pStyle w:val="a3"/>
        <w:numPr>
          <w:ilvl w:val="1"/>
          <w:numId w:val="5"/>
        </w:numPr>
        <w:spacing w:line="240" w:lineRule="auto"/>
        <w:rPr>
          <w:rFonts w:ascii="Century Gothic" w:hAnsi="Century Gothic"/>
          <w:color w:val="1F3864" w:themeColor="accent1" w:themeShade="80"/>
          <w:sz w:val="28"/>
          <w:szCs w:val="28"/>
        </w:rPr>
      </w:pPr>
      <w:r w:rsidRPr="00DE3C1E">
        <w:rPr>
          <w:rFonts w:ascii="Century Gothic" w:hAnsi="Century Gothic"/>
          <w:color w:val="1F3864" w:themeColor="accent1" w:themeShade="80"/>
          <w:sz w:val="28"/>
          <w:szCs w:val="28"/>
        </w:rPr>
        <w:t>Рентгенологические диагностические процедуры (на базе АНО «КСМ</w:t>
      </w:r>
      <w:r w:rsidR="007023D9">
        <w:rPr>
          <w:rFonts w:ascii="Century Gothic" w:hAnsi="Century Gothic"/>
          <w:color w:val="1F3864" w:themeColor="accent1" w:themeShade="80"/>
          <w:sz w:val="28"/>
          <w:szCs w:val="28"/>
        </w:rPr>
        <w:t>-Лужники</w:t>
      </w:r>
      <w:r w:rsidRPr="00DE3C1E">
        <w:rPr>
          <w:rFonts w:ascii="Century Gothic" w:hAnsi="Century Gothic"/>
          <w:color w:val="1F3864" w:themeColor="accent1" w:themeShade="80"/>
          <w:sz w:val="28"/>
          <w:szCs w:val="28"/>
        </w:rPr>
        <w:t>»</w:t>
      </w:r>
      <w:r w:rsidR="007023D9">
        <w:rPr>
          <w:rFonts w:ascii="Century Gothic" w:hAnsi="Century Gothic"/>
          <w:color w:val="1F3864" w:themeColor="accent1" w:themeShade="80"/>
          <w:sz w:val="28"/>
          <w:szCs w:val="28"/>
        </w:rPr>
        <w:t xml:space="preserve"> </w:t>
      </w:r>
      <w:proofErr w:type="spellStart"/>
      <w:r w:rsidR="007023D9">
        <w:rPr>
          <w:rFonts w:ascii="Century Gothic" w:hAnsi="Century Gothic"/>
          <w:color w:val="1F3864" w:themeColor="accent1" w:themeShade="80"/>
          <w:sz w:val="28"/>
          <w:szCs w:val="28"/>
        </w:rPr>
        <w:t>м.Спортивная</w:t>
      </w:r>
      <w:proofErr w:type="spellEnd"/>
      <w:r w:rsidRPr="00DE3C1E">
        <w:rPr>
          <w:rFonts w:ascii="Century Gothic" w:hAnsi="Century Gothic"/>
          <w:color w:val="1F3864" w:themeColor="accent1" w:themeShade="80"/>
          <w:sz w:val="28"/>
          <w:szCs w:val="28"/>
        </w:rPr>
        <w:t>)</w:t>
      </w:r>
    </w:p>
    <w:p w14:paraId="1DD9E27F" w14:textId="053CC397" w:rsidR="003E7A32" w:rsidRPr="00DE3C1E" w:rsidRDefault="00734F09" w:rsidP="00DE3C1E">
      <w:pPr>
        <w:pStyle w:val="a3"/>
        <w:spacing w:line="240" w:lineRule="auto"/>
        <w:rPr>
          <w:rFonts w:ascii="Century Gothic" w:hAnsi="Century Gothic"/>
          <w:color w:val="1F3864" w:themeColor="accent1" w:themeShade="80"/>
          <w:sz w:val="28"/>
          <w:szCs w:val="28"/>
        </w:rPr>
      </w:pPr>
      <w:r w:rsidRPr="00DE3C1E">
        <w:rPr>
          <w:rFonts w:ascii="Century Gothic" w:hAnsi="Century Gothic"/>
          <w:color w:val="1F3864" w:themeColor="accent1" w:themeShade="80"/>
          <w:sz w:val="28"/>
          <w:szCs w:val="28"/>
        </w:rPr>
        <w:t>п</w:t>
      </w:r>
      <w:r w:rsidR="003F3859" w:rsidRPr="00DE3C1E">
        <w:rPr>
          <w:rFonts w:ascii="Century Gothic" w:hAnsi="Century Gothic"/>
          <w:color w:val="1F3864" w:themeColor="accent1" w:themeShade="80"/>
          <w:sz w:val="28"/>
          <w:szCs w:val="28"/>
        </w:rPr>
        <w:t>ри наличии показаний п</w:t>
      </w:r>
      <w:r w:rsidR="003E7A32" w:rsidRPr="00DE3C1E">
        <w:rPr>
          <w:rFonts w:ascii="Century Gothic" w:hAnsi="Century Gothic"/>
          <w:color w:val="1F3864" w:themeColor="accent1" w:themeShade="80"/>
          <w:sz w:val="28"/>
          <w:szCs w:val="28"/>
        </w:rPr>
        <w:t>о</w:t>
      </w:r>
      <w:r w:rsidR="00CE5BFB" w:rsidRPr="00DE3C1E">
        <w:rPr>
          <w:rFonts w:ascii="Century Gothic" w:hAnsi="Century Gothic"/>
          <w:color w:val="1F3864" w:themeColor="accent1" w:themeShade="80"/>
          <w:sz w:val="28"/>
          <w:szCs w:val="28"/>
        </w:rPr>
        <w:t xml:space="preserve"> направлени</w:t>
      </w:r>
      <w:r w:rsidR="003E7A32" w:rsidRPr="00DE3C1E">
        <w:rPr>
          <w:rFonts w:ascii="Century Gothic" w:hAnsi="Century Gothic"/>
          <w:color w:val="1F3864" w:themeColor="accent1" w:themeShade="80"/>
          <w:sz w:val="28"/>
          <w:szCs w:val="28"/>
        </w:rPr>
        <w:t>ю</w:t>
      </w:r>
      <w:r w:rsidR="00CE5BFB" w:rsidRPr="00DE3C1E">
        <w:rPr>
          <w:rFonts w:ascii="Century Gothic" w:hAnsi="Century Gothic"/>
          <w:color w:val="1F3864" w:themeColor="accent1" w:themeShade="80"/>
          <w:sz w:val="28"/>
          <w:szCs w:val="28"/>
        </w:rPr>
        <w:t xml:space="preserve"> терапевта</w:t>
      </w:r>
      <w:r w:rsidRPr="00DE3C1E">
        <w:rPr>
          <w:rFonts w:ascii="Century Gothic" w:hAnsi="Century Gothic"/>
          <w:color w:val="1F3864" w:themeColor="accent1" w:themeShade="80"/>
          <w:sz w:val="28"/>
          <w:szCs w:val="28"/>
        </w:rPr>
        <w:t xml:space="preserve"> К</w:t>
      </w:r>
      <w:r w:rsidR="009E2B47" w:rsidRPr="00DE3C1E">
        <w:rPr>
          <w:rFonts w:ascii="Century Gothic" w:hAnsi="Century Gothic"/>
          <w:color w:val="1F3864" w:themeColor="accent1" w:themeShade="80"/>
          <w:sz w:val="28"/>
          <w:szCs w:val="28"/>
        </w:rPr>
        <w:t>линики</w:t>
      </w:r>
      <w:r w:rsidR="00BF59DD">
        <w:rPr>
          <w:rFonts w:ascii="Century Gothic" w:hAnsi="Century Gothic"/>
          <w:color w:val="1F3864" w:themeColor="accent1" w:themeShade="80"/>
          <w:sz w:val="28"/>
          <w:szCs w:val="28"/>
        </w:rPr>
        <w:t xml:space="preserve"> </w:t>
      </w:r>
      <w:r w:rsidR="00BF59DD" w:rsidRPr="00DE3C1E">
        <w:rPr>
          <w:rFonts w:ascii="Century Gothic" w:hAnsi="Century Gothic"/>
          <w:color w:val="1F3864" w:themeColor="accent1" w:themeShade="80"/>
          <w:sz w:val="28"/>
          <w:szCs w:val="28"/>
        </w:rPr>
        <w:t>«Универсум»</w:t>
      </w:r>
      <w:r w:rsidR="003E7A32" w:rsidRPr="00DE3C1E">
        <w:rPr>
          <w:rFonts w:ascii="Century Gothic" w:hAnsi="Century Gothic"/>
          <w:color w:val="1F3864" w:themeColor="accent1" w:themeShade="80"/>
          <w:sz w:val="28"/>
          <w:szCs w:val="28"/>
        </w:rPr>
        <w:t>;</w:t>
      </w:r>
    </w:p>
    <w:p w14:paraId="56DBB334" w14:textId="028AE0DE" w:rsidR="00C778F8" w:rsidRPr="00DE3C1E" w:rsidRDefault="00734F09" w:rsidP="00DE3C1E">
      <w:pPr>
        <w:pStyle w:val="a3"/>
        <w:numPr>
          <w:ilvl w:val="0"/>
          <w:numId w:val="2"/>
        </w:numPr>
        <w:spacing w:line="240" w:lineRule="auto"/>
        <w:rPr>
          <w:rFonts w:ascii="Century Gothic" w:hAnsi="Century Gothic"/>
          <w:color w:val="1F3864" w:themeColor="accent1" w:themeShade="80"/>
          <w:sz w:val="28"/>
          <w:szCs w:val="28"/>
        </w:rPr>
      </w:pPr>
      <w:r w:rsidRPr="00DE3C1E">
        <w:rPr>
          <w:rFonts w:ascii="Century Gothic" w:hAnsi="Century Gothic"/>
          <w:color w:val="1F3864" w:themeColor="accent1" w:themeShade="80"/>
          <w:sz w:val="28"/>
          <w:szCs w:val="28"/>
        </w:rPr>
        <w:t>Физиотерапевтические процедуры (</w:t>
      </w:r>
      <w:r w:rsidR="002C7F6B">
        <w:rPr>
          <w:rFonts w:ascii="Century Gothic" w:hAnsi="Century Gothic"/>
          <w:color w:val="1F3864" w:themeColor="accent1" w:themeShade="80"/>
          <w:sz w:val="28"/>
          <w:szCs w:val="28"/>
          <w:lang w:val="en-US"/>
        </w:rPr>
        <w:t>1</w:t>
      </w:r>
      <w:r w:rsidRPr="00DE3C1E">
        <w:rPr>
          <w:rFonts w:ascii="Century Gothic" w:hAnsi="Century Gothic"/>
          <w:color w:val="1F3864" w:themeColor="accent1" w:themeShade="80"/>
          <w:sz w:val="28"/>
          <w:szCs w:val="28"/>
        </w:rPr>
        <w:t xml:space="preserve"> курс</w:t>
      </w:r>
      <w:r w:rsidR="007023D9">
        <w:rPr>
          <w:rFonts w:ascii="Century Gothic" w:hAnsi="Century Gothic"/>
          <w:color w:val="1F3864" w:themeColor="accent1" w:themeShade="80"/>
          <w:sz w:val="28"/>
          <w:szCs w:val="28"/>
        </w:rPr>
        <w:t xml:space="preserve"> – 5 процедур)</w:t>
      </w:r>
    </w:p>
    <w:p w14:paraId="1877038A" w14:textId="6E2274FA" w:rsidR="00152D03" w:rsidRDefault="00734F09" w:rsidP="00DE3C1E">
      <w:pPr>
        <w:pStyle w:val="a3"/>
        <w:spacing w:line="240" w:lineRule="auto"/>
        <w:rPr>
          <w:rFonts w:ascii="Century Gothic" w:hAnsi="Century Gothic"/>
          <w:color w:val="1F3864" w:themeColor="accent1" w:themeShade="80"/>
          <w:sz w:val="28"/>
          <w:szCs w:val="28"/>
        </w:rPr>
      </w:pPr>
      <w:r w:rsidRPr="00DE3C1E">
        <w:rPr>
          <w:rFonts w:ascii="Century Gothic" w:hAnsi="Century Gothic"/>
          <w:color w:val="1F3864" w:themeColor="accent1" w:themeShade="80"/>
          <w:sz w:val="28"/>
          <w:szCs w:val="28"/>
        </w:rPr>
        <w:t>п</w:t>
      </w:r>
      <w:r w:rsidR="008A55FF" w:rsidRPr="00DE3C1E">
        <w:rPr>
          <w:rFonts w:ascii="Century Gothic" w:hAnsi="Century Gothic"/>
          <w:color w:val="1F3864" w:themeColor="accent1" w:themeShade="80"/>
          <w:sz w:val="28"/>
          <w:szCs w:val="28"/>
        </w:rPr>
        <w:t>ри наличии показаний по направлению специалиста Клиники «Универсум»</w:t>
      </w:r>
      <w:r w:rsidR="00162362" w:rsidRPr="00DE3C1E">
        <w:rPr>
          <w:rFonts w:ascii="Century Gothic" w:hAnsi="Century Gothic"/>
          <w:color w:val="1F3864" w:themeColor="accent1" w:themeShade="80"/>
          <w:sz w:val="28"/>
          <w:szCs w:val="28"/>
        </w:rPr>
        <w:t xml:space="preserve">       </w:t>
      </w:r>
    </w:p>
    <w:p w14:paraId="1DB15EB6" w14:textId="0C043522" w:rsidR="00162362" w:rsidRPr="00422B12" w:rsidRDefault="00162362" w:rsidP="00C778F8">
      <w:pPr>
        <w:pStyle w:val="a3"/>
        <w:rPr>
          <w:rFonts w:ascii="Times New Roman" w:hAnsi="Times New Roman" w:cs="Times New Roman"/>
          <w:sz w:val="28"/>
          <w:szCs w:val="28"/>
        </w:rPr>
      </w:pPr>
      <w:r w:rsidRPr="00422B12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14:paraId="50CFA5D9" w14:textId="2E4CA637" w:rsidR="002C7F6B" w:rsidRPr="004071AA" w:rsidRDefault="00152D03" w:rsidP="004071AA">
      <w:pPr>
        <w:pStyle w:val="a3"/>
        <w:jc w:val="right"/>
        <w:rPr>
          <w:rFonts w:ascii="Century Gothic" w:hAnsi="Century Gothic"/>
          <w:i/>
          <w:iCs/>
          <w:color w:val="1F3864" w:themeColor="accent1" w:themeShade="80"/>
        </w:rPr>
      </w:pPr>
      <w:r w:rsidRPr="00DE3C1E">
        <w:rPr>
          <w:rFonts w:ascii="Century Gothic" w:hAnsi="Century Gothic"/>
          <w:i/>
          <w:iCs/>
          <w:color w:val="1F3864" w:themeColor="accent1" w:themeShade="80"/>
        </w:rPr>
        <w:t xml:space="preserve">Данная программа действует на безвозмездной основе для преподавателей и сотрудников Финансового Университета при предоставлении удостоверения личности </w:t>
      </w:r>
    </w:p>
    <w:p w14:paraId="638FF2A2" w14:textId="77777777" w:rsidR="005419F1" w:rsidRPr="007023D9" w:rsidRDefault="005419F1" w:rsidP="007023D9">
      <w:pPr>
        <w:jc w:val="both"/>
        <w:rPr>
          <w:rFonts w:ascii="Century Gothic" w:hAnsi="Century Gothic"/>
          <w:b/>
          <w:bCs/>
          <w:color w:val="1F3864" w:themeColor="accent1" w:themeShade="80"/>
          <w:sz w:val="28"/>
          <w:szCs w:val="28"/>
        </w:rPr>
      </w:pPr>
    </w:p>
    <w:p w14:paraId="641C228B" w14:textId="1FDA99C1" w:rsidR="004071AA" w:rsidRDefault="004071AA" w:rsidP="004071AA">
      <w:pPr>
        <w:pStyle w:val="a3"/>
        <w:jc w:val="both"/>
        <w:rPr>
          <w:rFonts w:ascii="Century Gothic" w:hAnsi="Century Gothic"/>
          <w:color w:val="1F3864" w:themeColor="accent1" w:themeShade="80"/>
          <w:sz w:val="28"/>
          <w:szCs w:val="28"/>
        </w:rPr>
      </w:pPr>
      <w:r>
        <w:rPr>
          <w:rFonts w:ascii="Century Gothic" w:hAnsi="Century Gothic"/>
          <w:color w:val="1F3864" w:themeColor="accent1" w:themeShade="80"/>
          <w:sz w:val="28"/>
          <w:szCs w:val="28"/>
        </w:rPr>
        <w:t>Л</w:t>
      </w:r>
      <w:r w:rsidRPr="00DE3C1E">
        <w:rPr>
          <w:rFonts w:ascii="Century Gothic" w:hAnsi="Century Gothic"/>
          <w:color w:val="1F3864" w:themeColor="accent1" w:themeShade="80"/>
          <w:sz w:val="28"/>
          <w:szCs w:val="28"/>
        </w:rPr>
        <w:t xml:space="preserve">абораторная диагностика </w:t>
      </w:r>
    </w:p>
    <w:p w14:paraId="26660783" w14:textId="77777777" w:rsidR="004071AA" w:rsidRPr="00DE3C1E" w:rsidRDefault="004071AA" w:rsidP="004071AA">
      <w:pPr>
        <w:pStyle w:val="a3"/>
        <w:jc w:val="both"/>
        <w:rPr>
          <w:rFonts w:ascii="Century Gothic" w:hAnsi="Century Gothic"/>
          <w:color w:val="1F3864" w:themeColor="accent1" w:themeShade="80"/>
          <w:sz w:val="28"/>
          <w:szCs w:val="28"/>
        </w:rPr>
      </w:pPr>
      <w:r w:rsidRPr="00DE3C1E">
        <w:rPr>
          <w:rFonts w:ascii="Century Gothic" w:hAnsi="Century Gothic"/>
          <w:color w:val="1F3864" w:themeColor="accent1" w:themeShade="80"/>
          <w:sz w:val="28"/>
          <w:szCs w:val="28"/>
        </w:rPr>
        <w:t xml:space="preserve">(кроме анализа крови на панели аллергенов) </w:t>
      </w:r>
    </w:p>
    <w:p w14:paraId="55A633C0" w14:textId="5B2D82BB" w:rsidR="004071AA" w:rsidRDefault="004071AA" w:rsidP="004071AA">
      <w:pPr>
        <w:pStyle w:val="a3"/>
        <w:jc w:val="both"/>
        <w:rPr>
          <w:rFonts w:ascii="Century Gothic" w:hAnsi="Century Gothic"/>
          <w:b/>
          <w:bCs/>
          <w:color w:val="1F3864" w:themeColor="accent1" w:themeShade="80"/>
          <w:sz w:val="28"/>
          <w:szCs w:val="28"/>
        </w:rPr>
      </w:pPr>
      <w:r w:rsidRPr="00DE3C1E">
        <w:rPr>
          <w:rFonts w:ascii="Century Gothic" w:hAnsi="Century Gothic"/>
          <w:color w:val="1F3864" w:themeColor="accent1" w:themeShade="80"/>
          <w:sz w:val="28"/>
          <w:szCs w:val="28"/>
        </w:rPr>
        <w:t>предоставля</w:t>
      </w:r>
      <w:r w:rsidR="005419F1">
        <w:rPr>
          <w:rFonts w:ascii="Century Gothic" w:hAnsi="Century Gothic"/>
          <w:color w:val="1F3864" w:themeColor="accent1" w:themeShade="80"/>
          <w:sz w:val="28"/>
          <w:szCs w:val="28"/>
        </w:rPr>
        <w:t>е</w:t>
      </w:r>
      <w:r w:rsidRPr="00DE3C1E">
        <w:rPr>
          <w:rFonts w:ascii="Century Gothic" w:hAnsi="Century Gothic"/>
          <w:color w:val="1F3864" w:themeColor="accent1" w:themeShade="80"/>
          <w:sz w:val="28"/>
          <w:szCs w:val="28"/>
        </w:rPr>
        <w:t xml:space="preserve">тся </w:t>
      </w:r>
      <w:r w:rsidRPr="00DE3C1E">
        <w:rPr>
          <w:rFonts w:ascii="Century Gothic" w:hAnsi="Century Gothic"/>
          <w:b/>
          <w:bCs/>
          <w:color w:val="1F3864" w:themeColor="accent1" w:themeShade="80"/>
          <w:sz w:val="28"/>
          <w:szCs w:val="28"/>
        </w:rPr>
        <w:t xml:space="preserve">со скидкой </w:t>
      </w:r>
      <w:r>
        <w:rPr>
          <w:rFonts w:ascii="Century Gothic" w:hAnsi="Century Gothic"/>
          <w:b/>
          <w:bCs/>
          <w:color w:val="1F3864" w:themeColor="accent1" w:themeShade="80"/>
          <w:sz w:val="28"/>
          <w:szCs w:val="28"/>
        </w:rPr>
        <w:t>2</w:t>
      </w:r>
      <w:r w:rsidRPr="00DE3C1E">
        <w:rPr>
          <w:rFonts w:ascii="Century Gothic" w:hAnsi="Century Gothic"/>
          <w:b/>
          <w:bCs/>
          <w:color w:val="1F3864" w:themeColor="accent1" w:themeShade="80"/>
          <w:sz w:val="28"/>
          <w:szCs w:val="28"/>
        </w:rPr>
        <w:t>0%</w:t>
      </w:r>
      <w:r w:rsidR="007023D9">
        <w:rPr>
          <w:rFonts w:ascii="Century Gothic" w:hAnsi="Century Gothic"/>
          <w:b/>
          <w:bCs/>
          <w:color w:val="1F3864" w:themeColor="accent1" w:themeShade="80"/>
          <w:sz w:val="28"/>
          <w:szCs w:val="28"/>
        </w:rPr>
        <w:t>.</w:t>
      </w:r>
    </w:p>
    <w:p w14:paraId="12BF357F" w14:textId="15324B53" w:rsidR="00162362" w:rsidRDefault="00162362" w:rsidP="00B657B0">
      <w:pPr>
        <w:rPr>
          <w:rFonts w:ascii="Times New Roman" w:hAnsi="Times New Roman" w:cs="Times New Roman"/>
          <w:sz w:val="28"/>
          <w:szCs w:val="28"/>
        </w:rPr>
      </w:pPr>
    </w:p>
    <w:p w14:paraId="1B32C7BE" w14:textId="062574A8" w:rsidR="00162362" w:rsidRDefault="00162362" w:rsidP="00B657B0">
      <w:pPr>
        <w:rPr>
          <w:rFonts w:ascii="Times New Roman" w:hAnsi="Times New Roman" w:cs="Times New Roman"/>
          <w:sz w:val="28"/>
          <w:szCs w:val="28"/>
        </w:rPr>
      </w:pPr>
    </w:p>
    <w:p w14:paraId="0B9FA810" w14:textId="06FF2DE1" w:rsidR="00162362" w:rsidRDefault="00162362" w:rsidP="00B657B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1766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6237"/>
      </w:tblGrid>
      <w:tr w:rsidR="001721FF" w14:paraId="65E28910" w14:textId="77777777" w:rsidTr="00F71E01">
        <w:trPr>
          <w:trHeight w:val="2056"/>
        </w:trPr>
        <w:tc>
          <w:tcPr>
            <w:tcW w:w="5529" w:type="dxa"/>
          </w:tcPr>
          <w:p w14:paraId="45A41081" w14:textId="77777777" w:rsidR="001721FF" w:rsidRDefault="001721FF" w:rsidP="00F71E01">
            <w:pPr>
              <w:ind w:left="-813"/>
              <w:jc w:val="both"/>
            </w:pPr>
            <w:r>
              <w:rPr>
                <w:rFonts w:ascii="Century Gothic" w:hAnsi="Century Gothic"/>
                <w:i/>
                <w:iCs/>
                <w:noProof/>
                <w:color w:val="4472C4" w:themeColor="accent1"/>
              </w:rPr>
              <w:drawing>
                <wp:anchor distT="0" distB="0" distL="114300" distR="114300" simplePos="0" relativeHeight="251663360" behindDoc="1" locked="0" layoutInCell="1" allowOverlap="1" wp14:anchorId="3EB12638" wp14:editId="2029903C">
                  <wp:simplePos x="0" y="0"/>
                  <wp:positionH relativeFrom="column">
                    <wp:posOffset>198755</wp:posOffset>
                  </wp:positionH>
                  <wp:positionV relativeFrom="paragraph">
                    <wp:posOffset>0</wp:posOffset>
                  </wp:positionV>
                  <wp:extent cx="2551814" cy="1264144"/>
                  <wp:effectExtent l="0" t="0" r="0" b="0"/>
                  <wp:wrapTight wrapText="bothSides">
                    <wp:wrapPolygon edited="0">
                      <wp:start x="9515" y="0"/>
                      <wp:lineTo x="5645" y="2931"/>
                      <wp:lineTo x="5483" y="3256"/>
                      <wp:lineTo x="7257" y="5210"/>
                      <wp:lineTo x="2903" y="10420"/>
                      <wp:lineTo x="1129" y="13025"/>
                      <wp:lineTo x="968" y="13676"/>
                      <wp:lineTo x="1451" y="16607"/>
                      <wp:lineTo x="2097" y="19863"/>
                      <wp:lineTo x="2903" y="19863"/>
                      <wp:lineTo x="13224" y="19212"/>
                      <wp:lineTo x="19514" y="17910"/>
                      <wp:lineTo x="19514" y="15305"/>
                      <wp:lineTo x="18869" y="13025"/>
                      <wp:lineTo x="17740" y="10420"/>
                      <wp:lineTo x="13386" y="5210"/>
                      <wp:lineTo x="15160" y="3256"/>
                      <wp:lineTo x="14676" y="2279"/>
                      <wp:lineTo x="11128" y="0"/>
                      <wp:lineTo x="9515" y="0"/>
                    </wp:wrapPolygon>
                  </wp:wrapTight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 для вывески_отобранный1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814" cy="1264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37" w:type="dxa"/>
          </w:tcPr>
          <w:p w14:paraId="4219EE4B" w14:textId="77777777" w:rsidR="001721FF" w:rsidRPr="00AC33DD" w:rsidRDefault="001721FF" w:rsidP="00F71E01">
            <w:pPr>
              <w:spacing w:line="360" w:lineRule="auto"/>
              <w:jc w:val="both"/>
              <w:rPr>
                <w:rFonts w:ascii="Century Gothic" w:hAnsi="Century Gothic"/>
                <w:b/>
                <w:bCs/>
                <w:color w:val="1F3864" w:themeColor="accent1" w:themeShade="80"/>
              </w:rPr>
            </w:pPr>
            <w:r w:rsidRPr="00AC33DD">
              <w:rPr>
                <w:rFonts w:ascii="Century Gothic" w:hAnsi="Century Gothic"/>
                <w:b/>
                <w:bCs/>
                <w:color w:val="1F3864" w:themeColor="accent1" w:themeShade="80"/>
              </w:rPr>
              <w:t>Клиника «Универсум»</w:t>
            </w:r>
          </w:p>
          <w:p w14:paraId="77D78D62" w14:textId="77777777" w:rsidR="001721FF" w:rsidRPr="00AC33DD" w:rsidRDefault="001721FF" w:rsidP="00F71E01">
            <w:pPr>
              <w:spacing w:line="360" w:lineRule="auto"/>
              <w:ind w:left="177" w:hanging="177"/>
              <w:jc w:val="both"/>
              <w:rPr>
                <w:rFonts w:ascii="Century Gothic" w:hAnsi="Century Gothic"/>
                <w:i/>
                <w:iCs/>
                <w:color w:val="1F3864" w:themeColor="accent1" w:themeShade="80"/>
              </w:rPr>
            </w:pPr>
            <w:r>
              <w:rPr>
                <w:rFonts w:ascii="Century Gothic" w:hAnsi="Century Gothic"/>
                <w:i/>
                <w:iCs/>
                <w:color w:val="1F3864" w:themeColor="accent1" w:themeShade="80"/>
              </w:rPr>
              <w:t xml:space="preserve">АНО </w:t>
            </w:r>
            <w:r w:rsidRPr="00AC33DD">
              <w:rPr>
                <w:rFonts w:ascii="Century Gothic" w:hAnsi="Century Gothic"/>
                <w:i/>
                <w:iCs/>
                <w:color w:val="1F3864" w:themeColor="accent1" w:themeShade="80"/>
              </w:rPr>
              <w:t>«КСМ-ЛУЖНИКИ»</w:t>
            </w:r>
          </w:p>
          <w:p w14:paraId="2357D626" w14:textId="77777777" w:rsidR="001721FF" w:rsidRPr="00BD0C28" w:rsidRDefault="001721FF" w:rsidP="00F71E01">
            <w:pPr>
              <w:spacing w:line="360" w:lineRule="auto"/>
              <w:ind w:right="-101"/>
              <w:jc w:val="both"/>
              <w:rPr>
                <w:rFonts w:ascii="Century Gothic" w:hAnsi="Century Gothic"/>
                <w:color w:val="1F3864" w:themeColor="accent1" w:themeShade="80"/>
                <w:sz w:val="20"/>
                <w:szCs w:val="20"/>
              </w:rPr>
            </w:pPr>
            <w:r w:rsidRPr="00AC33DD">
              <w:rPr>
                <w:rFonts w:ascii="Century Gothic" w:hAnsi="Century Gothic"/>
                <w:color w:val="1F3864" w:themeColor="accent1" w:themeShade="80"/>
                <w:sz w:val="20"/>
                <w:szCs w:val="20"/>
              </w:rPr>
              <w:t>125</w:t>
            </w:r>
            <w:r>
              <w:rPr>
                <w:rFonts w:ascii="Century Gothic" w:hAnsi="Century Gothic"/>
                <w:color w:val="1F3864" w:themeColor="accent1" w:themeShade="80"/>
                <w:sz w:val="20"/>
                <w:szCs w:val="20"/>
              </w:rPr>
              <w:t>057</w:t>
            </w:r>
            <w:r w:rsidRPr="00AC33DD">
              <w:rPr>
                <w:rFonts w:ascii="Century Gothic" w:hAnsi="Century Gothic"/>
                <w:color w:val="1F3864" w:themeColor="accent1" w:themeShade="80"/>
                <w:sz w:val="20"/>
                <w:szCs w:val="20"/>
              </w:rPr>
              <w:t xml:space="preserve"> г. Москва, Ленинградский пр-т д. 4</w:t>
            </w:r>
            <w:r w:rsidRPr="00BD0C28">
              <w:rPr>
                <w:rFonts w:ascii="Century Gothic" w:hAnsi="Century Gothic"/>
                <w:color w:val="1F3864" w:themeColor="accent1" w:themeShade="80"/>
                <w:sz w:val="20"/>
                <w:szCs w:val="20"/>
              </w:rPr>
              <w:t>9</w:t>
            </w:r>
            <w:r>
              <w:rPr>
                <w:rFonts w:ascii="Century Gothic" w:hAnsi="Century Gothic"/>
                <w:color w:val="1F3864" w:themeColor="accent1" w:themeShade="80"/>
                <w:sz w:val="20"/>
                <w:szCs w:val="20"/>
              </w:rPr>
              <w:t>/2</w:t>
            </w:r>
          </w:p>
          <w:p w14:paraId="7BBF38DB" w14:textId="77777777" w:rsidR="001721FF" w:rsidRPr="00AC33DD" w:rsidRDefault="001721FF" w:rsidP="00F71E01">
            <w:pPr>
              <w:spacing w:line="360" w:lineRule="auto"/>
              <w:jc w:val="both"/>
              <w:rPr>
                <w:rFonts w:ascii="Century Gothic" w:hAnsi="Century Gothic"/>
                <w:color w:val="1F3864" w:themeColor="accent1" w:themeShade="80"/>
              </w:rPr>
            </w:pPr>
            <w:r w:rsidRPr="00AC33DD">
              <w:rPr>
                <w:rFonts w:ascii="Century Gothic" w:hAnsi="Century Gothic"/>
                <w:color w:val="1F3864" w:themeColor="accent1" w:themeShade="80"/>
                <w:sz w:val="20"/>
                <w:szCs w:val="20"/>
              </w:rPr>
              <w:t xml:space="preserve">Тел.: +7 495 125 00 12|Сайт: </w:t>
            </w:r>
            <w:r w:rsidRPr="00AC33DD">
              <w:rPr>
                <w:rFonts w:ascii="Century Gothic" w:hAnsi="Century Gothic"/>
                <w:color w:val="1F3864" w:themeColor="accent1" w:themeShade="80"/>
                <w:sz w:val="20"/>
                <w:szCs w:val="20"/>
                <w:lang w:val="en-US"/>
              </w:rPr>
              <w:t>www</w:t>
            </w:r>
            <w:r w:rsidRPr="00AC33DD">
              <w:rPr>
                <w:rFonts w:ascii="Century Gothic" w:hAnsi="Century Gothic"/>
                <w:color w:val="1F3864" w:themeColor="accent1" w:themeShade="80"/>
                <w:sz w:val="20"/>
                <w:szCs w:val="20"/>
              </w:rPr>
              <w:t>.</w:t>
            </w:r>
            <w:proofErr w:type="spellStart"/>
            <w:r w:rsidRPr="00AC33DD">
              <w:rPr>
                <w:rFonts w:ascii="Century Gothic" w:hAnsi="Century Gothic"/>
                <w:color w:val="1F3864" w:themeColor="accent1" w:themeShade="80"/>
                <w:sz w:val="20"/>
                <w:szCs w:val="20"/>
                <w:lang w:val="en-US"/>
              </w:rPr>
              <w:t>universumclinic</w:t>
            </w:r>
            <w:proofErr w:type="spellEnd"/>
            <w:r w:rsidRPr="00AC33DD">
              <w:rPr>
                <w:rFonts w:ascii="Century Gothic" w:hAnsi="Century Gothic"/>
                <w:color w:val="1F3864" w:themeColor="accent1" w:themeShade="80"/>
                <w:sz w:val="20"/>
                <w:szCs w:val="20"/>
              </w:rPr>
              <w:t>.</w:t>
            </w:r>
            <w:proofErr w:type="spellStart"/>
            <w:r w:rsidRPr="00AC33DD">
              <w:rPr>
                <w:rFonts w:ascii="Century Gothic" w:hAnsi="Century Gothic"/>
                <w:color w:val="1F3864" w:themeColor="accent1" w:themeShade="80"/>
                <w:sz w:val="20"/>
                <w:szCs w:val="20"/>
                <w:lang w:val="en-US"/>
              </w:rPr>
              <w:t>ru</w:t>
            </w:r>
            <w:proofErr w:type="spellEnd"/>
          </w:p>
          <w:p w14:paraId="71F52D94" w14:textId="77777777" w:rsidR="001721FF" w:rsidRDefault="001721FF" w:rsidP="00F71E01">
            <w:pPr>
              <w:jc w:val="both"/>
            </w:pPr>
          </w:p>
        </w:tc>
      </w:tr>
    </w:tbl>
    <w:p w14:paraId="7739B095" w14:textId="31913159" w:rsidR="00011AD1" w:rsidRPr="001721FF" w:rsidRDefault="00CF48A7" w:rsidP="00DF1A8D">
      <w:pPr>
        <w:jc w:val="center"/>
        <w:rPr>
          <w:rFonts w:ascii="Century Gothic" w:hAnsi="Century Gothic"/>
          <w:color w:val="1F3864" w:themeColor="accent1" w:themeShade="80"/>
          <w:sz w:val="36"/>
          <w:szCs w:val="36"/>
        </w:rPr>
      </w:pPr>
      <w:r w:rsidRPr="001721FF">
        <w:rPr>
          <w:rFonts w:ascii="Century Gothic" w:hAnsi="Century Gothic"/>
          <w:color w:val="1F3864" w:themeColor="accent1" w:themeShade="80"/>
          <w:sz w:val="36"/>
          <w:szCs w:val="36"/>
        </w:rPr>
        <w:t xml:space="preserve">Программа </w:t>
      </w:r>
      <w:r w:rsidR="00D45FA1" w:rsidRPr="001721FF">
        <w:rPr>
          <w:rFonts w:ascii="Century Gothic" w:hAnsi="Century Gothic"/>
          <w:color w:val="1F3864" w:themeColor="accent1" w:themeShade="80"/>
          <w:sz w:val="36"/>
          <w:szCs w:val="36"/>
        </w:rPr>
        <w:t>«</w:t>
      </w:r>
      <w:r w:rsidR="00D45FA1" w:rsidRPr="001721FF">
        <w:rPr>
          <w:rFonts w:ascii="Century Gothic" w:hAnsi="Century Gothic"/>
          <w:b/>
          <w:bCs/>
          <w:color w:val="1F3864" w:themeColor="accent1" w:themeShade="80"/>
          <w:sz w:val="36"/>
          <w:szCs w:val="36"/>
        </w:rPr>
        <w:t>С</w:t>
      </w:r>
      <w:r w:rsidR="007644B6" w:rsidRPr="001721FF">
        <w:rPr>
          <w:rFonts w:ascii="Century Gothic" w:hAnsi="Century Gothic"/>
          <w:b/>
          <w:bCs/>
          <w:color w:val="1F3864" w:themeColor="accent1" w:themeShade="80"/>
          <w:sz w:val="36"/>
          <w:szCs w:val="36"/>
        </w:rPr>
        <w:t>ТУДЕНТ</w:t>
      </w:r>
      <w:r w:rsidR="00D45FA1" w:rsidRPr="001721FF">
        <w:rPr>
          <w:rFonts w:ascii="Century Gothic" w:hAnsi="Century Gothic"/>
          <w:color w:val="1F3864" w:themeColor="accent1" w:themeShade="80"/>
          <w:sz w:val="36"/>
          <w:szCs w:val="36"/>
        </w:rPr>
        <w:t>»</w:t>
      </w:r>
      <w:r w:rsidR="00DF1A8D" w:rsidRPr="001721FF">
        <w:rPr>
          <w:rFonts w:ascii="Century Gothic" w:hAnsi="Century Gothic"/>
          <w:color w:val="1F3864" w:themeColor="accent1" w:themeShade="80"/>
          <w:sz w:val="36"/>
          <w:szCs w:val="36"/>
        </w:rPr>
        <w:t xml:space="preserve"> </w:t>
      </w:r>
    </w:p>
    <w:p w14:paraId="1F82C344" w14:textId="77777777" w:rsidR="00600BE2" w:rsidRPr="00DE3C1E" w:rsidRDefault="00600BE2" w:rsidP="00600BE2">
      <w:pPr>
        <w:pStyle w:val="a3"/>
        <w:numPr>
          <w:ilvl w:val="0"/>
          <w:numId w:val="2"/>
        </w:numPr>
        <w:spacing w:line="240" w:lineRule="auto"/>
        <w:rPr>
          <w:rFonts w:ascii="Century Gothic" w:hAnsi="Century Gothic"/>
          <w:color w:val="1F3864" w:themeColor="accent1" w:themeShade="80"/>
          <w:sz w:val="28"/>
          <w:szCs w:val="28"/>
        </w:rPr>
      </w:pPr>
      <w:r w:rsidRPr="00DE3C1E">
        <w:rPr>
          <w:rFonts w:ascii="Century Gothic" w:hAnsi="Century Gothic"/>
          <w:color w:val="1F3864" w:themeColor="accent1" w:themeShade="80"/>
          <w:sz w:val="28"/>
          <w:szCs w:val="28"/>
        </w:rPr>
        <w:t>Приём терапевта;</w:t>
      </w:r>
    </w:p>
    <w:p w14:paraId="7689BD0D" w14:textId="77777777" w:rsidR="00600BE2" w:rsidRPr="00DE3C1E" w:rsidRDefault="00600BE2" w:rsidP="00600BE2">
      <w:pPr>
        <w:pStyle w:val="a3"/>
        <w:numPr>
          <w:ilvl w:val="0"/>
          <w:numId w:val="2"/>
        </w:numPr>
        <w:spacing w:line="240" w:lineRule="auto"/>
        <w:rPr>
          <w:rFonts w:ascii="Century Gothic" w:hAnsi="Century Gothic"/>
          <w:color w:val="1F3864" w:themeColor="accent1" w:themeShade="80"/>
          <w:sz w:val="28"/>
          <w:szCs w:val="28"/>
        </w:rPr>
      </w:pPr>
      <w:r w:rsidRPr="00DE3C1E">
        <w:rPr>
          <w:rFonts w:ascii="Century Gothic" w:hAnsi="Century Gothic"/>
          <w:color w:val="1F3864" w:themeColor="accent1" w:themeShade="80"/>
          <w:sz w:val="28"/>
          <w:szCs w:val="28"/>
        </w:rPr>
        <w:t>Внутримышечные и внутривенные инъекции</w:t>
      </w:r>
    </w:p>
    <w:p w14:paraId="1D268227" w14:textId="77777777" w:rsidR="00600BE2" w:rsidRPr="00DE3C1E" w:rsidRDefault="00600BE2" w:rsidP="00600BE2">
      <w:pPr>
        <w:pStyle w:val="a3"/>
        <w:spacing w:line="240" w:lineRule="auto"/>
        <w:rPr>
          <w:rFonts w:ascii="Century Gothic" w:hAnsi="Century Gothic"/>
          <w:color w:val="1F3864" w:themeColor="accent1" w:themeShade="80"/>
          <w:sz w:val="28"/>
          <w:szCs w:val="28"/>
        </w:rPr>
      </w:pPr>
      <w:r w:rsidRPr="00DE3C1E">
        <w:rPr>
          <w:rFonts w:ascii="Century Gothic" w:hAnsi="Century Gothic"/>
          <w:color w:val="1F3864" w:themeColor="accent1" w:themeShade="80"/>
          <w:sz w:val="28"/>
          <w:szCs w:val="28"/>
        </w:rPr>
        <w:t>при наличи</w:t>
      </w:r>
      <w:r>
        <w:rPr>
          <w:rFonts w:ascii="Century Gothic" w:hAnsi="Century Gothic"/>
          <w:color w:val="1F3864" w:themeColor="accent1" w:themeShade="80"/>
          <w:sz w:val="28"/>
          <w:szCs w:val="28"/>
        </w:rPr>
        <w:t>и</w:t>
      </w:r>
      <w:r w:rsidRPr="00DE3C1E">
        <w:rPr>
          <w:rFonts w:ascii="Century Gothic" w:hAnsi="Century Gothic"/>
          <w:color w:val="1F3864" w:themeColor="accent1" w:themeShade="80"/>
          <w:sz w:val="28"/>
          <w:szCs w:val="28"/>
        </w:rPr>
        <w:t xml:space="preserve"> показаний по направлению специалистов Клиники</w:t>
      </w:r>
      <w:r>
        <w:rPr>
          <w:rFonts w:ascii="Century Gothic" w:hAnsi="Century Gothic"/>
          <w:color w:val="1F3864" w:themeColor="accent1" w:themeShade="80"/>
          <w:sz w:val="28"/>
          <w:szCs w:val="28"/>
        </w:rPr>
        <w:t xml:space="preserve"> </w:t>
      </w:r>
      <w:r w:rsidRPr="00DE3C1E">
        <w:rPr>
          <w:rFonts w:ascii="Century Gothic" w:hAnsi="Century Gothic"/>
          <w:color w:val="1F3864" w:themeColor="accent1" w:themeShade="80"/>
          <w:sz w:val="28"/>
          <w:szCs w:val="28"/>
        </w:rPr>
        <w:t>«Универсум»</w:t>
      </w:r>
    </w:p>
    <w:p w14:paraId="695BD155" w14:textId="77777777" w:rsidR="00600BE2" w:rsidRPr="00DE3C1E" w:rsidRDefault="00600BE2" w:rsidP="00600BE2">
      <w:pPr>
        <w:pStyle w:val="a3"/>
        <w:numPr>
          <w:ilvl w:val="0"/>
          <w:numId w:val="4"/>
        </w:numPr>
        <w:spacing w:line="240" w:lineRule="auto"/>
        <w:rPr>
          <w:rFonts w:ascii="Century Gothic" w:hAnsi="Century Gothic"/>
          <w:color w:val="1F3864" w:themeColor="accent1" w:themeShade="80"/>
          <w:sz w:val="28"/>
          <w:szCs w:val="28"/>
        </w:rPr>
      </w:pPr>
      <w:r w:rsidRPr="00DE3C1E">
        <w:rPr>
          <w:rFonts w:ascii="Century Gothic" w:hAnsi="Century Gothic"/>
          <w:color w:val="1F3864" w:themeColor="accent1" w:themeShade="80"/>
          <w:sz w:val="28"/>
          <w:szCs w:val="28"/>
        </w:rPr>
        <w:t>Лабораторная диагностика:</w:t>
      </w:r>
    </w:p>
    <w:p w14:paraId="027A8871" w14:textId="77777777" w:rsidR="00600BE2" w:rsidRPr="00DE3C1E" w:rsidRDefault="00600BE2" w:rsidP="00600BE2">
      <w:pPr>
        <w:pStyle w:val="a3"/>
        <w:numPr>
          <w:ilvl w:val="1"/>
          <w:numId w:val="3"/>
        </w:numPr>
        <w:spacing w:line="240" w:lineRule="auto"/>
        <w:rPr>
          <w:rFonts w:ascii="Century Gothic" w:hAnsi="Century Gothic"/>
          <w:color w:val="1F3864" w:themeColor="accent1" w:themeShade="80"/>
          <w:sz w:val="28"/>
          <w:szCs w:val="28"/>
        </w:rPr>
      </w:pPr>
      <w:r w:rsidRPr="00DE3C1E">
        <w:rPr>
          <w:rFonts w:ascii="Century Gothic" w:hAnsi="Century Gothic"/>
          <w:color w:val="1F3864" w:themeColor="accent1" w:themeShade="80"/>
          <w:sz w:val="28"/>
          <w:szCs w:val="28"/>
        </w:rPr>
        <w:t xml:space="preserve">общий анализ крови (ОАК), </w:t>
      </w:r>
    </w:p>
    <w:p w14:paraId="31D1135F" w14:textId="77777777" w:rsidR="00600BE2" w:rsidRPr="00DE3C1E" w:rsidRDefault="00600BE2" w:rsidP="00600BE2">
      <w:pPr>
        <w:pStyle w:val="a3"/>
        <w:numPr>
          <w:ilvl w:val="1"/>
          <w:numId w:val="3"/>
        </w:numPr>
        <w:spacing w:line="240" w:lineRule="auto"/>
        <w:rPr>
          <w:rFonts w:ascii="Century Gothic" w:hAnsi="Century Gothic"/>
          <w:color w:val="1F3864" w:themeColor="accent1" w:themeShade="80"/>
          <w:sz w:val="28"/>
          <w:szCs w:val="28"/>
        </w:rPr>
      </w:pPr>
      <w:r w:rsidRPr="00DE3C1E">
        <w:rPr>
          <w:rFonts w:ascii="Century Gothic" w:hAnsi="Century Gothic"/>
          <w:color w:val="1F3864" w:themeColor="accent1" w:themeShade="80"/>
          <w:sz w:val="28"/>
          <w:szCs w:val="28"/>
        </w:rPr>
        <w:t xml:space="preserve">общий анализ мочи (ОАМ), </w:t>
      </w:r>
    </w:p>
    <w:p w14:paraId="3CE0DF75" w14:textId="77777777" w:rsidR="00600BE2" w:rsidRPr="00DE3C1E" w:rsidRDefault="00600BE2" w:rsidP="00600BE2">
      <w:pPr>
        <w:pStyle w:val="a3"/>
        <w:numPr>
          <w:ilvl w:val="1"/>
          <w:numId w:val="3"/>
        </w:numPr>
        <w:spacing w:line="240" w:lineRule="auto"/>
        <w:rPr>
          <w:rFonts w:ascii="Century Gothic" w:hAnsi="Century Gothic"/>
          <w:color w:val="1F3864" w:themeColor="accent1" w:themeShade="80"/>
          <w:sz w:val="28"/>
          <w:szCs w:val="28"/>
        </w:rPr>
      </w:pPr>
      <w:r w:rsidRPr="00DE3C1E">
        <w:rPr>
          <w:rFonts w:ascii="Century Gothic" w:hAnsi="Century Gothic"/>
          <w:color w:val="1F3864" w:themeColor="accent1" w:themeShade="80"/>
          <w:sz w:val="28"/>
          <w:szCs w:val="28"/>
        </w:rPr>
        <w:t xml:space="preserve">анализ крови на глюкозу, </w:t>
      </w:r>
    </w:p>
    <w:p w14:paraId="19E961F9" w14:textId="77777777" w:rsidR="00600BE2" w:rsidRPr="00DE3C1E" w:rsidRDefault="00600BE2" w:rsidP="00600BE2">
      <w:pPr>
        <w:pStyle w:val="a3"/>
        <w:numPr>
          <w:ilvl w:val="1"/>
          <w:numId w:val="3"/>
        </w:numPr>
        <w:spacing w:line="240" w:lineRule="auto"/>
        <w:rPr>
          <w:rFonts w:ascii="Century Gothic" w:hAnsi="Century Gothic"/>
          <w:color w:val="1F3864" w:themeColor="accent1" w:themeShade="80"/>
          <w:sz w:val="28"/>
          <w:szCs w:val="28"/>
        </w:rPr>
      </w:pPr>
      <w:r w:rsidRPr="00DE3C1E">
        <w:rPr>
          <w:rFonts w:ascii="Century Gothic" w:hAnsi="Century Gothic"/>
          <w:color w:val="1F3864" w:themeColor="accent1" w:themeShade="80"/>
          <w:sz w:val="28"/>
          <w:szCs w:val="28"/>
        </w:rPr>
        <w:t>биохимические показатели крови: АЛТ, АСТ</w:t>
      </w:r>
    </w:p>
    <w:p w14:paraId="29605876" w14:textId="77777777" w:rsidR="00600BE2" w:rsidRPr="00DE3C1E" w:rsidRDefault="00600BE2" w:rsidP="00600BE2">
      <w:pPr>
        <w:pStyle w:val="a3"/>
        <w:spacing w:line="240" w:lineRule="auto"/>
        <w:rPr>
          <w:rFonts w:ascii="Century Gothic" w:hAnsi="Century Gothic"/>
          <w:color w:val="1F3864" w:themeColor="accent1" w:themeShade="80"/>
          <w:sz w:val="28"/>
          <w:szCs w:val="28"/>
        </w:rPr>
      </w:pPr>
      <w:r w:rsidRPr="00DE3C1E">
        <w:rPr>
          <w:rFonts w:ascii="Century Gothic" w:hAnsi="Century Gothic"/>
          <w:color w:val="1F3864" w:themeColor="accent1" w:themeShade="80"/>
          <w:sz w:val="28"/>
          <w:szCs w:val="28"/>
        </w:rPr>
        <w:t>при наличии показаний по направлению терапевта Клиники</w:t>
      </w:r>
      <w:r>
        <w:rPr>
          <w:rFonts w:ascii="Century Gothic" w:hAnsi="Century Gothic"/>
          <w:color w:val="1F3864" w:themeColor="accent1" w:themeShade="80"/>
          <w:sz w:val="28"/>
          <w:szCs w:val="28"/>
        </w:rPr>
        <w:t xml:space="preserve"> </w:t>
      </w:r>
      <w:r w:rsidRPr="00DE3C1E">
        <w:rPr>
          <w:rFonts w:ascii="Century Gothic" w:hAnsi="Century Gothic"/>
          <w:color w:val="1F3864" w:themeColor="accent1" w:themeShade="80"/>
          <w:sz w:val="28"/>
          <w:szCs w:val="28"/>
        </w:rPr>
        <w:t>«Универсум»</w:t>
      </w:r>
    </w:p>
    <w:p w14:paraId="702E79E3" w14:textId="77777777" w:rsidR="00600BE2" w:rsidRPr="00DE3C1E" w:rsidRDefault="00600BE2" w:rsidP="00600BE2">
      <w:pPr>
        <w:pStyle w:val="a3"/>
        <w:numPr>
          <w:ilvl w:val="0"/>
          <w:numId w:val="2"/>
        </w:numPr>
        <w:spacing w:line="240" w:lineRule="auto"/>
        <w:rPr>
          <w:rFonts w:ascii="Century Gothic" w:hAnsi="Century Gothic"/>
          <w:color w:val="1F3864" w:themeColor="accent1" w:themeShade="80"/>
          <w:sz w:val="28"/>
          <w:szCs w:val="28"/>
        </w:rPr>
      </w:pPr>
      <w:r w:rsidRPr="00DE3C1E">
        <w:rPr>
          <w:rFonts w:ascii="Century Gothic" w:hAnsi="Century Gothic"/>
          <w:color w:val="1F3864" w:themeColor="accent1" w:themeShade="80"/>
          <w:sz w:val="28"/>
          <w:szCs w:val="28"/>
        </w:rPr>
        <w:t>Прием специалистов Клиники</w:t>
      </w:r>
    </w:p>
    <w:p w14:paraId="4206DD32" w14:textId="77777777" w:rsidR="00600BE2" w:rsidRPr="00DE3C1E" w:rsidRDefault="00600BE2" w:rsidP="00600BE2">
      <w:pPr>
        <w:pStyle w:val="a3"/>
        <w:spacing w:line="240" w:lineRule="auto"/>
        <w:rPr>
          <w:rFonts w:ascii="Century Gothic" w:hAnsi="Century Gothic"/>
          <w:color w:val="1F3864" w:themeColor="accent1" w:themeShade="80"/>
          <w:sz w:val="28"/>
          <w:szCs w:val="28"/>
        </w:rPr>
      </w:pPr>
      <w:r w:rsidRPr="00DE3C1E">
        <w:rPr>
          <w:rFonts w:ascii="Century Gothic" w:hAnsi="Century Gothic"/>
          <w:color w:val="1F3864" w:themeColor="accent1" w:themeShade="80"/>
          <w:sz w:val="28"/>
          <w:szCs w:val="28"/>
        </w:rPr>
        <w:t>при наличии показаний по направлению терапевта Клиники</w:t>
      </w:r>
      <w:r>
        <w:rPr>
          <w:rFonts w:ascii="Century Gothic" w:hAnsi="Century Gothic"/>
          <w:color w:val="1F3864" w:themeColor="accent1" w:themeShade="80"/>
          <w:sz w:val="28"/>
          <w:szCs w:val="28"/>
        </w:rPr>
        <w:t xml:space="preserve"> </w:t>
      </w:r>
      <w:r w:rsidRPr="00DE3C1E">
        <w:rPr>
          <w:rFonts w:ascii="Century Gothic" w:hAnsi="Century Gothic"/>
          <w:color w:val="1F3864" w:themeColor="accent1" w:themeShade="80"/>
          <w:sz w:val="28"/>
          <w:szCs w:val="28"/>
        </w:rPr>
        <w:t>«Универсум»</w:t>
      </w:r>
    </w:p>
    <w:p w14:paraId="1C609804" w14:textId="77777777" w:rsidR="00600BE2" w:rsidRPr="00DE3C1E" w:rsidRDefault="00600BE2" w:rsidP="00600BE2">
      <w:pPr>
        <w:pStyle w:val="a3"/>
        <w:numPr>
          <w:ilvl w:val="0"/>
          <w:numId w:val="5"/>
        </w:numPr>
        <w:spacing w:line="240" w:lineRule="auto"/>
        <w:rPr>
          <w:rFonts w:ascii="Century Gothic" w:hAnsi="Century Gothic"/>
          <w:color w:val="1F3864" w:themeColor="accent1" w:themeShade="80"/>
          <w:sz w:val="28"/>
          <w:szCs w:val="28"/>
        </w:rPr>
      </w:pPr>
      <w:r w:rsidRPr="00DE3C1E">
        <w:rPr>
          <w:rFonts w:ascii="Century Gothic" w:hAnsi="Century Gothic"/>
          <w:color w:val="1F3864" w:themeColor="accent1" w:themeShade="80"/>
          <w:sz w:val="28"/>
          <w:szCs w:val="28"/>
        </w:rPr>
        <w:t>Диагностика:</w:t>
      </w:r>
    </w:p>
    <w:p w14:paraId="684E10C7" w14:textId="77777777" w:rsidR="00600BE2" w:rsidRPr="00DE3C1E" w:rsidRDefault="00600BE2" w:rsidP="00600BE2">
      <w:pPr>
        <w:pStyle w:val="a3"/>
        <w:numPr>
          <w:ilvl w:val="1"/>
          <w:numId w:val="5"/>
        </w:numPr>
        <w:spacing w:line="240" w:lineRule="auto"/>
        <w:rPr>
          <w:rFonts w:ascii="Century Gothic" w:hAnsi="Century Gothic"/>
          <w:color w:val="1F3864" w:themeColor="accent1" w:themeShade="80"/>
          <w:sz w:val="28"/>
          <w:szCs w:val="28"/>
        </w:rPr>
      </w:pPr>
      <w:r w:rsidRPr="00DE3C1E">
        <w:rPr>
          <w:rFonts w:ascii="Century Gothic" w:hAnsi="Century Gothic"/>
          <w:color w:val="1F3864" w:themeColor="accent1" w:themeShade="80"/>
          <w:sz w:val="28"/>
          <w:szCs w:val="28"/>
        </w:rPr>
        <w:t xml:space="preserve">ЭКГ </w:t>
      </w:r>
    </w:p>
    <w:p w14:paraId="15E6904A" w14:textId="2D278335" w:rsidR="00600BE2" w:rsidRPr="00DE3C1E" w:rsidRDefault="00600BE2" w:rsidP="00600BE2">
      <w:pPr>
        <w:pStyle w:val="a3"/>
        <w:numPr>
          <w:ilvl w:val="1"/>
          <w:numId w:val="5"/>
        </w:numPr>
        <w:spacing w:line="240" w:lineRule="auto"/>
        <w:rPr>
          <w:rFonts w:ascii="Century Gothic" w:hAnsi="Century Gothic"/>
          <w:color w:val="1F3864" w:themeColor="accent1" w:themeShade="80"/>
          <w:sz w:val="28"/>
          <w:szCs w:val="28"/>
        </w:rPr>
      </w:pPr>
      <w:r w:rsidRPr="00DE3C1E">
        <w:rPr>
          <w:rFonts w:ascii="Century Gothic" w:hAnsi="Century Gothic"/>
          <w:color w:val="1F3864" w:themeColor="accent1" w:themeShade="80"/>
          <w:sz w:val="28"/>
          <w:szCs w:val="28"/>
        </w:rPr>
        <w:t>Рентгенологические диагностические процедуры (на базе АНО «КСМ</w:t>
      </w:r>
      <w:r w:rsidR="007023D9">
        <w:rPr>
          <w:rFonts w:ascii="Century Gothic" w:hAnsi="Century Gothic"/>
          <w:color w:val="1F3864" w:themeColor="accent1" w:themeShade="80"/>
          <w:sz w:val="28"/>
          <w:szCs w:val="28"/>
        </w:rPr>
        <w:t>-Лужники</w:t>
      </w:r>
      <w:r w:rsidRPr="00DE3C1E">
        <w:rPr>
          <w:rFonts w:ascii="Century Gothic" w:hAnsi="Century Gothic"/>
          <w:color w:val="1F3864" w:themeColor="accent1" w:themeShade="80"/>
          <w:sz w:val="28"/>
          <w:szCs w:val="28"/>
        </w:rPr>
        <w:t>»</w:t>
      </w:r>
      <w:r w:rsidR="007023D9">
        <w:rPr>
          <w:rFonts w:ascii="Century Gothic" w:hAnsi="Century Gothic"/>
          <w:color w:val="1F3864" w:themeColor="accent1" w:themeShade="80"/>
          <w:sz w:val="28"/>
          <w:szCs w:val="28"/>
        </w:rPr>
        <w:t xml:space="preserve"> </w:t>
      </w:r>
      <w:proofErr w:type="spellStart"/>
      <w:r w:rsidR="007023D9">
        <w:rPr>
          <w:rFonts w:ascii="Century Gothic" w:hAnsi="Century Gothic"/>
          <w:color w:val="1F3864" w:themeColor="accent1" w:themeShade="80"/>
          <w:sz w:val="28"/>
          <w:szCs w:val="28"/>
        </w:rPr>
        <w:t>м.Спортивная</w:t>
      </w:r>
      <w:proofErr w:type="spellEnd"/>
      <w:r w:rsidRPr="00DE3C1E">
        <w:rPr>
          <w:rFonts w:ascii="Century Gothic" w:hAnsi="Century Gothic"/>
          <w:color w:val="1F3864" w:themeColor="accent1" w:themeShade="80"/>
          <w:sz w:val="28"/>
          <w:szCs w:val="28"/>
        </w:rPr>
        <w:t>)</w:t>
      </w:r>
    </w:p>
    <w:p w14:paraId="03A8EC19" w14:textId="67D841B2" w:rsidR="00011AD1" w:rsidRPr="005419F1" w:rsidRDefault="00600BE2" w:rsidP="005419F1">
      <w:pPr>
        <w:pStyle w:val="a3"/>
        <w:spacing w:line="240" w:lineRule="auto"/>
        <w:rPr>
          <w:rFonts w:ascii="Century Gothic" w:hAnsi="Century Gothic"/>
          <w:color w:val="1F3864" w:themeColor="accent1" w:themeShade="80"/>
          <w:sz w:val="28"/>
          <w:szCs w:val="28"/>
        </w:rPr>
      </w:pPr>
      <w:r w:rsidRPr="00DE3C1E">
        <w:rPr>
          <w:rFonts w:ascii="Century Gothic" w:hAnsi="Century Gothic"/>
          <w:color w:val="1F3864" w:themeColor="accent1" w:themeShade="80"/>
          <w:sz w:val="28"/>
          <w:szCs w:val="28"/>
        </w:rPr>
        <w:t>при наличии показаний по направлению терапевта Клиники</w:t>
      </w:r>
      <w:r>
        <w:rPr>
          <w:rFonts w:ascii="Century Gothic" w:hAnsi="Century Gothic"/>
          <w:color w:val="1F3864" w:themeColor="accent1" w:themeShade="80"/>
          <w:sz w:val="28"/>
          <w:szCs w:val="28"/>
        </w:rPr>
        <w:t xml:space="preserve"> </w:t>
      </w:r>
      <w:r w:rsidRPr="00DE3C1E">
        <w:rPr>
          <w:rFonts w:ascii="Century Gothic" w:hAnsi="Century Gothic"/>
          <w:color w:val="1F3864" w:themeColor="accent1" w:themeShade="80"/>
          <w:sz w:val="28"/>
          <w:szCs w:val="28"/>
        </w:rPr>
        <w:t>«Универсум»;</w:t>
      </w:r>
      <w:r w:rsidR="00011AD1" w:rsidRPr="005419F1">
        <w:rPr>
          <w:rFonts w:ascii="Century Gothic" w:hAnsi="Century Gothic"/>
          <w:color w:val="1F3864" w:themeColor="accent1" w:themeShade="80"/>
          <w:sz w:val="28"/>
          <w:szCs w:val="28"/>
        </w:rPr>
        <w:t xml:space="preserve">      </w:t>
      </w:r>
    </w:p>
    <w:p w14:paraId="070CBF3A" w14:textId="77777777" w:rsidR="00BF59DD" w:rsidRDefault="00BF59DD" w:rsidP="00CF48A7">
      <w:pPr>
        <w:pStyle w:val="a3"/>
        <w:rPr>
          <w:rFonts w:ascii="Century Gothic" w:hAnsi="Century Gothic"/>
          <w:i/>
          <w:iCs/>
          <w:color w:val="1F3864" w:themeColor="accent1" w:themeShade="80"/>
        </w:rPr>
      </w:pPr>
    </w:p>
    <w:p w14:paraId="1AFE7D0D" w14:textId="56287F60" w:rsidR="00CF48A7" w:rsidRPr="005419F1" w:rsidRDefault="00BF59DD" w:rsidP="005419F1">
      <w:pPr>
        <w:pStyle w:val="a3"/>
        <w:jc w:val="right"/>
        <w:rPr>
          <w:rFonts w:ascii="Century Gothic" w:hAnsi="Century Gothic"/>
          <w:i/>
          <w:iCs/>
          <w:color w:val="1F3864" w:themeColor="accent1" w:themeShade="80"/>
        </w:rPr>
      </w:pPr>
      <w:r w:rsidRPr="00DE3C1E">
        <w:rPr>
          <w:rFonts w:ascii="Century Gothic" w:hAnsi="Century Gothic"/>
          <w:i/>
          <w:iCs/>
          <w:color w:val="1F3864" w:themeColor="accent1" w:themeShade="80"/>
        </w:rPr>
        <w:t>Данная программа действует на безвозмездной основе для</w:t>
      </w:r>
      <w:r w:rsidR="001721FF" w:rsidRPr="00BF59DD">
        <w:rPr>
          <w:rFonts w:ascii="Century Gothic" w:hAnsi="Century Gothic"/>
          <w:i/>
          <w:iCs/>
          <w:color w:val="1F3864" w:themeColor="accent1" w:themeShade="80"/>
        </w:rPr>
        <w:t xml:space="preserve"> студентов Финансового Университета при предоставлении студенческого билета и паспорта</w:t>
      </w:r>
    </w:p>
    <w:p w14:paraId="07C5CAEA" w14:textId="77777777" w:rsidR="005419F1" w:rsidRDefault="005419F1" w:rsidP="005419F1">
      <w:pPr>
        <w:pStyle w:val="a3"/>
        <w:jc w:val="both"/>
        <w:rPr>
          <w:rFonts w:ascii="Century Gothic" w:hAnsi="Century Gothic"/>
          <w:color w:val="1F3864" w:themeColor="accent1" w:themeShade="80"/>
          <w:sz w:val="28"/>
          <w:szCs w:val="28"/>
        </w:rPr>
      </w:pPr>
    </w:p>
    <w:p w14:paraId="74F6326B" w14:textId="77777777" w:rsidR="005419F1" w:rsidRDefault="005419F1" w:rsidP="005419F1">
      <w:pPr>
        <w:pStyle w:val="a3"/>
        <w:jc w:val="both"/>
        <w:rPr>
          <w:rFonts w:ascii="Century Gothic" w:hAnsi="Century Gothic"/>
          <w:b/>
          <w:bCs/>
          <w:color w:val="1F3864" w:themeColor="accent1" w:themeShade="80"/>
          <w:sz w:val="28"/>
          <w:szCs w:val="28"/>
        </w:rPr>
      </w:pPr>
    </w:p>
    <w:p w14:paraId="23F92EF4" w14:textId="77777777" w:rsidR="005419F1" w:rsidRDefault="005419F1" w:rsidP="005419F1">
      <w:pPr>
        <w:pStyle w:val="a3"/>
        <w:jc w:val="both"/>
        <w:rPr>
          <w:rFonts w:ascii="Century Gothic" w:hAnsi="Century Gothic"/>
          <w:color w:val="1F3864" w:themeColor="accent1" w:themeShade="80"/>
          <w:sz w:val="28"/>
          <w:szCs w:val="28"/>
        </w:rPr>
      </w:pPr>
      <w:r>
        <w:rPr>
          <w:rFonts w:ascii="Century Gothic" w:hAnsi="Century Gothic"/>
          <w:color w:val="1F3864" w:themeColor="accent1" w:themeShade="80"/>
          <w:sz w:val="28"/>
          <w:szCs w:val="28"/>
        </w:rPr>
        <w:t>Л</w:t>
      </w:r>
      <w:r w:rsidRPr="00DE3C1E">
        <w:rPr>
          <w:rFonts w:ascii="Century Gothic" w:hAnsi="Century Gothic"/>
          <w:color w:val="1F3864" w:themeColor="accent1" w:themeShade="80"/>
          <w:sz w:val="28"/>
          <w:szCs w:val="28"/>
        </w:rPr>
        <w:t xml:space="preserve">абораторная диагностика </w:t>
      </w:r>
    </w:p>
    <w:p w14:paraId="298B18B0" w14:textId="77777777" w:rsidR="005419F1" w:rsidRPr="00DE3C1E" w:rsidRDefault="005419F1" w:rsidP="005419F1">
      <w:pPr>
        <w:pStyle w:val="a3"/>
        <w:jc w:val="both"/>
        <w:rPr>
          <w:rFonts w:ascii="Century Gothic" w:hAnsi="Century Gothic"/>
          <w:color w:val="1F3864" w:themeColor="accent1" w:themeShade="80"/>
          <w:sz w:val="28"/>
          <w:szCs w:val="28"/>
        </w:rPr>
      </w:pPr>
      <w:r w:rsidRPr="00DE3C1E">
        <w:rPr>
          <w:rFonts w:ascii="Century Gothic" w:hAnsi="Century Gothic"/>
          <w:color w:val="1F3864" w:themeColor="accent1" w:themeShade="80"/>
          <w:sz w:val="28"/>
          <w:szCs w:val="28"/>
        </w:rPr>
        <w:t xml:space="preserve">(кроме анализа крови на панели аллергенов) </w:t>
      </w:r>
    </w:p>
    <w:p w14:paraId="4DA6D7CE" w14:textId="583EEDCE" w:rsidR="00600BE2" w:rsidRPr="00DE3C1E" w:rsidRDefault="005419F1" w:rsidP="005419F1">
      <w:pPr>
        <w:pStyle w:val="a3"/>
        <w:jc w:val="both"/>
        <w:rPr>
          <w:rFonts w:ascii="Century Gothic" w:hAnsi="Century Gothic"/>
          <w:color w:val="1F3864" w:themeColor="accent1" w:themeShade="80"/>
          <w:sz w:val="28"/>
          <w:szCs w:val="28"/>
        </w:rPr>
      </w:pPr>
      <w:r w:rsidRPr="00DE3C1E">
        <w:rPr>
          <w:rFonts w:ascii="Century Gothic" w:hAnsi="Century Gothic"/>
          <w:color w:val="1F3864" w:themeColor="accent1" w:themeShade="80"/>
          <w:sz w:val="28"/>
          <w:szCs w:val="28"/>
        </w:rPr>
        <w:t>предоставля</w:t>
      </w:r>
      <w:r>
        <w:rPr>
          <w:rFonts w:ascii="Century Gothic" w:hAnsi="Century Gothic"/>
          <w:color w:val="1F3864" w:themeColor="accent1" w:themeShade="80"/>
          <w:sz w:val="28"/>
          <w:szCs w:val="28"/>
        </w:rPr>
        <w:t>е</w:t>
      </w:r>
      <w:r w:rsidRPr="00DE3C1E">
        <w:rPr>
          <w:rFonts w:ascii="Century Gothic" w:hAnsi="Century Gothic"/>
          <w:color w:val="1F3864" w:themeColor="accent1" w:themeShade="80"/>
          <w:sz w:val="28"/>
          <w:szCs w:val="28"/>
        </w:rPr>
        <w:t xml:space="preserve">тся </w:t>
      </w:r>
      <w:r w:rsidRPr="00DE3C1E">
        <w:rPr>
          <w:rFonts w:ascii="Century Gothic" w:hAnsi="Century Gothic"/>
          <w:b/>
          <w:bCs/>
          <w:color w:val="1F3864" w:themeColor="accent1" w:themeShade="80"/>
          <w:sz w:val="28"/>
          <w:szCs w:val="28"/>
        </w:rPr>
        <w:t xml:space="preserve">со скидкой </w:t>
      </w:r>
      <w:r>
        <w:rPr>
          <w:rFonts w:ascii="Century Gothic" w:hAnsi="Century Gothic"/>
          <w:b/>
          <w:bCs/>
          <w:color w:val="1F3864" w:themeColor="accent1" w:themeShade="80"/>
          <w:sz w:val="28"/>
          <w:szCs w:val="28"/>
        </w:rPr>
        <w:t>2</w:t>
      </w:r>
      <w:r w:rsidRPr="00DE3C1E">
        <w:rPr>
          <w:rFonts w:ascii="Century Gothic" w:hAnsi="Century Gothic"/>
          <w:b/>
          <w:bCs/>
          <w:color w:val="1F3864" w:themeColor="accent1" w:themeShade="80"/>
          <w:sz w:val="28"/>
          <w:szCs w:val="28"/>
        </w:rPr>
        <w:t>0%</w:t>
      </w:r>
    </w:p>
    <w:p w14:paraId="3FE2F4EC" w14:textId="26940057" w:rsidR="00162362" w:rsidRDefault="00162362" w:rsidP="00011AD1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5D1B1EA4" w14:textId="0005112B" w:rsidR="002C7F6B" w:rsidRDefault="002C7F6B" w:rsidP="00600BE2">
      <w:pPr>
        <w:rPr>
          <w:rFonts w:ascii="Times New Roman" w:hAnsi="Times New Roman" w:cs="Times New Roman"/>
          <w:sz w:val="36"/>
          <w:szCs w:val="36"/>
        </w:rPr>
      </w:pPr>
    </w:p>
    <w:p w14:paraId="5D704821" w14:textId="77777777" w:rsidR="005419F1" w:rsidRPr="00600BE2" w:rsidRDefault="005419F1" w:rsidP="00600BE2">
      <w:pPr>
        <w:rPr>
          <w:rFonts w:ascii="Times New Roman" w:hAnsi="Times New Roman" w:cs="Times New Roman"/>
          <w:sz w:val="36"/>
          <w:szCs w:val="36"/>
        </w:rPr>
      </w:pPr>
    </w:p>
    <w:tbl>
      <w:tblPr>
        <w:tblStyle w:val="a4"/>
        <w:tblW w:w="11766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6237"/>
      </w:tblGrid>
      <w:tr w:rsidR="00600BE2" w14:paraId="499A2605" w14:textId="77777777" w:rsidTr="00F71E01">
        <w:trPr>
          <w:trHeight w:val="2056"/>
        </w:trPr>
        <w:tc>
          <w:tcPr>
            <w:tcW w:w="5529" w:type="dxa"/>
          </w:tcPr>
          <w:p w14:paraId="74685476" w14:textId="77777777" w:rsidR="00600BE2" w:rsidRDefault="00600BE2" w:rsidP="00F71E01">
            <w:pPr>
              <w:ind w:left="-813"/>
              <w:jc w:val="both"/>
            </w:pPr>
            <w:r>
              <w:rPr>
                <w:rFonts w:ascii="Century Gothic" w:hAnsi="Century Gothic"/>
                <w:i/>
                <w:iCs/>
                <w:noProof/>
                <w:color w:val="4472C4" w:themeColor="accent1"/>
              </w:rPr>
              <w:lastRenderedPageBreak/>
              <w:drawing>
                <wp:anchor distT="0" distB="0" distL="114300" distR="114300" simplePos="0" relativeHeight="251665408" behindDoc="1" locked="0" layoutInCell="1" allowOverlap="1" wp14:anchorId="39B17BF6" wp14:editId="4DD090BC">
                  <wp:simplePos x="0" y="0"/>
                  <wp:positionH relativeFrom="column">
                    <wp:posOffset>282575</wp:posOffset>
                  </wp:positionH>
                  <wp:positionV relativeFrom="paragraph">
                    <wp:posOffset>0</wp:posOffset>
                  </wp:positionV>
                  <wp:extent cx="2551814" cy="1264144"/>
                  <wp:effectExtent l="0" t="0" r="0" b="0"/>
                  <wp:wrapTight wrapText="bothSides">
                    <wp:wrapPolygon edited="0">
                      <wp:start x="9515" y="0"/>
                      <wp:lineTo x="5645" y="2931"/>
                      <wp:lineTo x="5483" y="3256"/>
                      <wp:lineTo x="7257" y="5210"/>
                      <wp:lineTo x="2903" y="10420"/>
                      <wp:lineTo x="1129" y="13025"/>
                      <wp:lineTo x="968" y="13676"/>
                      <wp:lineTo x="1451" y="16607"/>
                      <wp:lineTo x="2097" y="19863"/>
                      <wp:lineTo x="2903" y="19863"/>
                      <wp:lineTo x="13224" y="19212"/>
                      <wp:lineTo x="19514" y="17910"/>
                      <wp:lineTo x="19514" y="15305"/>
                      <wp:lineTo x="18869" y="13025"/>
                      <wp:lineTo x="17740" y="10420"/>
                      <wp:lineTo x="13386" y="5210"/>
                      <wp:lineTo x="15160" y="3256"/>
                      <wp:lineTo x="14676" y="2279"/>
                      <wp:lineTo x="11128" y="0"/>
                      <wp:lineTo x="9515" y="0"/>
                    </wp:wrapPolygon>
                  </wp:wrapTight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 для вывески_отобранный1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814" cy="1264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37" w:type="dxa"/>
          </w:tcPr>
          <w:p w14:paraId="617D3B63" w14:textId="77777777" w:rsidR="00600BE2" w:rsidRPr="00AC33DD" w:rsidRDefault="00600BE2" w:rsidP="00F71E01">
            <w:pPr>
              <w:spacing w:line="360" w:lineRule="auto"/>
              <w:jc w:val="both"/>
              <w:rPr>
                <w:rFonts w:ascii="Century Gothic" w:hAnsi="Century Gothic"/>
                <w:b/>
                <w:bCs/>
                <w:color w:val="1F3864" w:themeColor="accent1" w:themeShade="80"/>
              </w:rPr>
            </w:pPr>
            <w:r w:rsidRPr="00AC33DD">
              <w:rPr>
                <w:rFonts w:ascii="Century Gothic" w:hAnsi="Century Gothic"/>
                <w:b/>
                <w:bCs/>
                <w:color w:val="1F3864" w:themeColor="accent1" w:themeShade="80"/>
              </w:rPr>
              <w:t>Клиника «Универсум»</w:t>
            </w:r>
          </w:p>
          <w:p w14:paraId="1C5C1D02" w14:textId="77777777" w:rsidR="00600BE2" w:rsidRPr="00AC33DD" w:rsidRDefault="00600BE2" w:rsidP="00F71E01">
            <w:pPr>
              <w:spacing w:line="360" w:lineRule="auto"/>
              <w:ind w:left="177" w:hanging="177"/>
              <w:jc w:val="both"/>
              <w:rPr>
                <w:rFonts w:ascii="Century Gothic" w:hAnsi="Century Gothic"/>
                <w:i/>
                <w:iCs/>
                <w:color w:val="1F3864" w:themeColor="accent1" w:themeShade="80"/>
              </w:rPr>
            </w:pPr>
            <w:r>
              <w:rPr>
                <w:rFonts w:ascii="Century Gothic" w:hAnsi="Century Gothic"/>
                <w:i/>
                <w:iCs/>
                <w:color w:val="1F3864" w:themeColor="accent1" w:themeShade="80"/>
              </w:rPr>
              <w:t xml:space="preserve">АНО </w:t>
            </w:r>
            <w:r w:rsidRPr="00AC33DD">
              <w:rPr>
                <w:rFonts w:ascii="Century Gothic" w:hAnsi="Century Gothic"/>
                <w:i/>
                <w:iCs/>
                <w:color w:val="1F3864" w:themeColor="accent1" w:themeShade="80"/>
              </w:rPr>
              <w:t>«КСМ-ЛУЖНИКИ»</w:t>
            </w:r>
          </w:p>
          <w:p w14:paraId="14D1999D" w14:textId="77777777" w:rsidR="00600BE2" w:rsidRPr="00BD0C28" w:rsidRDefault="00600BE2" w:rsidP="00F71E01">
            <w:pPr>
              <w:spacing w:line="360" w:lineRule="auto"/>
              <w:ind w:right="-101"/>
              <w:jc w:val="both"/>
              <w:rPr>
                <w:rFonts w:ascii="Century Gothic" w:hAnsi="Century Gothic"/>
                <w:color w:val="1F3864" w:themeColor="accent1" w:themeShade="80"/>
                <w:sz w:val="20"/>
                <w:szCs w:val="20"/>
              </w:rPr>
            </w:pPr>
            <w:r w:rsidRPr="00AC33DD">
              <w:rPr>
                <w:rFonts w:ascii="Century Gothic" w:hAnsi="Century Gothic"/>
                <w:color w:val="1F3864" w:themeColor="accent1" w:themeShade="80"/>
                <w:sz w:val="20"/>
                <w:szCs w:val="20"/>
              </w:rPr>
              <w:t>125</w:t>
            </w:r>
            <w:r>
              <w:rPr>
                <w:rFonts w:ascii="Century Gothic" w:hAnsi="Century Gothic"/>
                <w:color w:val="1F3864" w:themeColor="accent1" w:themeShade="80"/>
                <w:sz w:val="20"/>
                <w:szCs w:val="20"/>
              </w:rPr>
              <w:t>057</w:t>
            </w:r>
            <w:r w:rsidRPr="00AC33DD">
              <w:rPr>
                <w:rFonts w:ascii="Century Gothic" w:hAnsi="Century Gothic"/>
                <w:color w:val="1F3864" w:themeColor="accent1" w:themeShade="80"/>
                <w:sz w:val="20"/>
                <w:szCs w:val="20"/>
              </w:rPr>
              <w:t xml:space="preserve"> г. Москва, Ленинградский пр-т д. 4</w:t>
            </w:r>
            <w:r w:rsidRPr="00BD0C28">
              <w:rPr>
                <w:rFonts w:ascii="Century Gothic" w:hAnsi="Century Gothic"/>
                <w:color w:val="1F3864" w:themeColor="accent1" w:themeShade="80"/>
                <w:sz w:val="20"/>
                <w:szCs w:val="20"/>
              </w:rPr>
              <w:t>9</w:t>
            </w:r>
            <w:r>
              <w:rPr>
                <w:rFonts w:ascii="Century Gothic" w:hAnsi="Century Gothic"/>
                <w:color w:val="1F3864" w:themeColor="accent1" w:themeShade="80"/>
                <w:sz w:val="20"/>
                <w:szCs w:val="20"/>
              </w:rPr>
              <w:t>/2</w:t>
            </w:r>
          </w:p>
          <w:p w14:paraId="47FEE53D" w14:textId="77777777" w:rsidR="00600BE2" w:rsidRPr="00AC33DD" w:rsidRDefault="00600BE2" w:rsidP="00F71E01">
            <w:pPr>
              <w:spacing w:line="360" w:lineRule="auto"/>
              <w:jc w:val="both"/>
              <w:rPr>
                <w:rFonts w:ascii="Century Gothic" w:hAnsi="Century Gothic"/>
                <w:color w:val="1F3864" w:themeColor="accent1" w:themeShade="80"/>
              </w:rPr>
            </w:pPr>
            <w:r w:rsidRPr="00AC33DD">
              <w:rPr>
                <w:rFonts w:ascii="Century Gothic" w:hAnsi="Century Gothic"/>
                <w:color w:val="1F3864" w:themeColor="accent1" w:themeShade="80"/>
                <w:sz w:val="20"/>
                <w:szCs w:val="20"/>
              </w:rPr>
              <w:t xml:space="preserve">Тел.: +7 495 125 00 12|Сайт: </w:t>
            </w:r>
            <w:r w:rsidRPr="00AC33DD">
              <w:rPr>
                <w:rFonts w:ascii="Century Gothic" w:hAnsi="Century Gothic"/>
                <w:color w:val="1F3864" w:themeColor="accent1" w:themeShade="80"/>
                <w:sz w:val="20"/>
                <w:szCs w:val="20"/>
                <w:lang w:val="en-US"/>
              </w:rPr>
              <w:t>www</w:t>
            </w:r>
            <w:r w:rsidRPr="00AC33DD">
              <w:rPr>
                <w:rFonts w:ascii="Century Gothic" w:hAnsi="Century Gothic"/>
                <w:color w:val="1F3864" w:themeColor="accent1" w:themeShade="80"/>
                <w:sz w:val="20"/>
                <w:szCs w:val="20"/>
              </w:rPr>
              <w:t>.</w:t>
            </w:r>
            <w:proofErr w:type="spellStart"/>
            <w:r w:rsidRPr="00AC33DD">
              <w:rPr>
                <w:rFonts w:ascii="Century Gothic" w:hAnsi="Century Gothic"/>
                <w:color w:val="1F3864" w:themeColor="accent1" w:themeShade="80"/>
                <w:sz w:val="20"/>
                <w:szCs w:val="20"/>
                <w:lang w:val="en-US"/>
              </w:rPr>
              <w:t>universumclinic</w:t>
            </w:r>
            <w:proofErr w:type="spellEnd"/>
            <w:r w:rsidRPr="00AC33DD">
              <w:rPr>
                <w:rFonts w:ascii="Century Gothic" w:hAnsi="Century Gothic"/>
                <w:color w:val="1F3864" w:themeColor="accent1" w:themeShade="80"/>
                <w:sz w:val="20"/>
                <w:szCs w:val="20"/>
              </w:rPr>
              <w:t>.</w:t>
            </w:r>
            <w:proofErr w:type="spellStart"/>
            <w:r w:rsidRPr="00AC33DD">
              <w:rPr>
                <w:rFonts w:ascii="Century Gothic" w:hAnsi="Century Gothic"/>
                <w:color w:val="1F3864" w:themeColor="accent1" w:themeShade="80"/>
                <w:sz w:val="20"/>
                <w:szCs w:val="20"/>
                <w:lang w:val="en-US"/>
              </w:rPr>
              <w:t>ru</w:t>
            </w:r>
            <w:proofErr w:type="spellEnd"/>
          </w:p>
          <w:p w14:paraId="18AD40C3" w14:textId="77777777" w:rsidR="00600BE2" w:rsidRDefault="00600BE2" w:rsidP="00F71E01">
            <w:pPr>
              <w:jc w:val="both"/>
            </w:pPr>
          </w:p>
        </w:tc>
      </w:tr>
    </w:tbl>
    <w:p w14:paraId="42D5A5D6" w14:textId="1947D671" w:rsidR="00342C24" w:rsidRDefault="00342C24" w:rsidP="00011AD1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73FA5C67" w14:textId="66B7D3D3" w:rsidR="00342C24" w:rsidRDefault="00342C24" w:rsidP="00011AD1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2E115F78" w14:textId="6B884746" w:rsidR="007644B6" w:rsidRPr="00600BE2" w:rsidRDefault="007644B6" w:rsidP="00600BE2">
      <w:pPr>
        <w:rPr>
          <w:rFonts w:ascii="Times New Roman" w:hAnsi="Times New Roman" w:cs="Times New Roman"/>
          <w:sz w:val="36"/>
          <w:szCs w:val="36"/>
        </w:rPr>
      </w:pPr>
    </w:p>
    <w:p w14:paraId="676DF638" w14:textId="3F01BEEF" w:rsidR="007644B6" w:rsidRPr="00600BE2" w:rsidRDefault="007644B6" w:rsidP="007644B6">
      <w:pPr>
        <w:jc w:val="center"/>
        <w:rPr>
          <w:rFonts w:ascii="Century Gothic" w:hAnsi="Century Gothic"/>
          <w:color w:val="1F3864" w:themeColor="accent1" w:themeShade="80"/>
          <w:sz w:val="36"/>
          <w:szCs w:val="36"/>
        </w:rPr>
      </w:pPr>
      <w:r w:rsidRPr="00600BE2">
        <w:rPr>
          <w:rFonts w:ascii="Century Gothic" w:hAnsi="Century Gothic"/>
          <w:color w:val="1F3864" w:themeColor="accent1" w:themeShade="80"/>
          <w:sz w:val="36"/>
          <w:szCs w:val="36"/>
        </w:rPr>
        <w:t>Программа «</w:t>
      </w:r>
      <w:r w:rsidR="00784A0C" w:rsidRPr="00600BE2">
        <w:rPr>
          <w:rFonts w:ascii="Century Gothic" w:hAnsi="Century Gothic"/>
          <w:b/>
          <w:bCs/>
          <w:color w:val="1F3864" w:themeColor="accent1" w:themeShade="80"/>
          <w:sz w:val="36"/>
          <w:szCs w:val="36"/>
        </w:rPr>
        <w:t>РЕКТОРАТ</w:t>
      </w:r>
      <w:r w:rsidRPr="00600BE2">
        <w:rPr>
          <w:rFonts w:ascii="Century Gothic" w:hAnsi="Century Gothic"/>
          <w:color w:val="1F3864" w:themeColor="accent1" w:themeShade="80"/>
          <w:sz w:val="36"/>
          <w:szCs w:val="36"/>
        </w:rPr>
        <w:t>»</w:t>
      </w:r>
      <w:r w:rsidR="008C43C4" w:rsidRPr="00600BE2">
        <w:rPr>
          <w:rFonts w:ascii="Century Gothic" w:hAnsi="Century Gothic"/>
          <w:color w:val="1F3864" w:themeColor="accent1" w:themeShade="80"/>
          <w:sz w:val="36"/>
          <w:szCs w:val="36"/>
        </w:rPr>
        <w:t xml:space="preserve"> </w:t>
      </w:r>
    </w:p>
    <w:p w14:paraId="29E5C80A" w14:textId="77777777" w:rsidR="007644B6" w:rsidRDefault="007644B6" w:rsidP="007644B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F0C715C" w14:textId="52080CCE" w:rsidR="00884FDD" w:rsidRDefault="00072D7D" w:rsidP="00884FDD">
      <w:pPr>
        <w:pStyle w:val="a3"/>
        <w:jc w:val="both"/>
        <w:rPr>
          <w:rFonts w:ascii="Century Gothic" w:hAnsi="Century Gothic"/>
          <w:color w:val="1F3864" w:themeColor="accent1" w:themeShade="80"/>
          <w:sz w:val="28"/>
          <w:szCs w:val="28"/>
        </w:rPr>
      </w:pPr>
      <w:r w:rsidRPr="00884FDD">
        <w:rPr>
          <w:rFonts w:ascii="Century Gothic" w:hAnsi="Century Gothic"/>
          <w:color w:val="1F3864" w:themeColor="accent1" w:themeShade="80"/>
          <w:sz w:val="28"/>
          <w:szCs w:val="28"/>
        </w:rPr>
        <w:t>Программа включает в себя</w:t>
      </w:r>
      <w:r w:rsidR="00686265" w:rsidRPr="00884FDD">
        <w:rPr>
          <w:rFonts w:ascii="Century Gothic" w:hAnsi="Century Gothic"/>
          <w:color w:val="1F3864" w:themeColor="accent1" w:themeShade="80"/>
          <w:sz w:val="28"/>
          <w:szCs w:val="28"/>
        </w:rPr>
        <w:t xml:space="preserve"> все услуги</w:t>
      </w:r>
      <w:r w:rsidRPr="00884FDD">
        <w:rPr>
          <w:rFonts w:ascii="Century Gothic" w:hAnsi="Century Gothic"/>
          <w:color w:val="1F3864" w:themeColor="accent1" w:themeShade="80"/>
          <w:sz w:val="28"/>
          <w:szCs w:val="28"/>
        </w:rPr>
        <w:t xml:space="preserve"> Клиники</w:t>
      </w:r>
      <w:r w:rsidR="00884FDD">
        <w:rPr>
          <w:rFonts w:ascii="Century Gothic" w:hAnsi="Century Gothic"/>
          <w:color w:val="1F3864" w:themeColor="accent1" w:themeShade="80"/>
          <w:sz w:val="28"/>
          <w:szCs w:val="28"/>
        </w:rPr>
        <w:t xml:space="preserve"> </w:t>
      </w:r>
      <w:r w:rsidRPr="00884FDD">
        <w:rPr>
          <w:rFonts w:ascii="Century Gothic" w:hAnsi="Century Gothic"/>
          <w:color w:val="1F3864" w:themeColor="accent1" w:themeShade="80"/>
          <w:sz w:val="28"/>
          <w:szCs w:val="28"/>
        </w:rPr>
        <w:t>«Универсум»</w:t>
      </w:r>
      <w:r w:rsidR="007644B6" w:rsidRPr="00884FDD">
        <w:rPr>
          <w:rFonts w:ascii="Century Gothic" w:hAnsi="Century Gothic"/>
          <w:color w:val="1F3864" w:themeColor="accent1" w:themeShade="80"/>
          <w:sz w:val="28"/>
          <w:szCs w:val="28"/>
        </w:rPr>
        <w:t xml:space="preserve"> и лабораторн</w:t>
      </w:r>
      <w:r w:rsidR="00686265" w:rsidRPr="00884FDD">
        <w:rPr>
          <w:rFonts w:ascii="Century Gothic" w:hAnsi="Century Gothic"/>
          <w:color w:val="1F3864" w:themeColor="accent1" w:themeShade="80"/>
          <w:sz w:val="28"/>
          <w:szCs w:val="28"/>
        </w:rPr>
        <w:t>ые исследования</w:t>
      </w:r>
    </w:p>
    <w:p w14:paraId="27FFC46E" w14:textId="542E0E48" w:rsidR="007644B6" w:rsidRPr="00884FDD" w:rsidRDefault="007644B6" w:rsidP="007644B6">
      <w:pPr>
        <w:pStyle w:val="a3"/>
        <w:rPr>
          <w:rFonts w:ascii="Century Gothic" w:hAnsi="Century Gothic"/>
          <w:color w:val="1F3864" w:themeColor="accent1" w:themeShade="80"/>
          <w:sz w:val="28"/>
          <w:szCs w:val="28"/>
        </w:rPr>
      </w:pPr>
      <w:r w:rsidRPr="00884FDD">
        <w:rPr>
          <w:rFonts w:ascii="Century Gothic" w:hAnsi="Century Gothic"/>
          <w:color w:val="1F3864" w:themeColor="accent1" w:themeShade="80"/>
          <w:sz w:val="28"/>
          <w:szCs w:val="28"/>
        </w:rPr>
        <w:t>(кроме анализа крови на панели аллергенов)</w:t>
      </w:r>
    </w:p>
    <w:p w14:paraId="1A1F713A" w14:textId="77777777" w:rsidR="007644B6" w:rsidRDefault="007644B6" w:rsidP="007644B6">
      <w:pPr>
        <w:rPr>
          <w:rFonts w:ascii="Times New Roman" w:hAnsi="Times New Roman" w:cs="Times New Roman"/>
          <w:sz w:val="28"/>
          <w:szCs w:val="28"/>
        </w:rPr>
      </w:pPr>
    </w:p>
    <w:p w14:paraId="6623299C" w14:textId="378C0BF5" w:rsidR="007644B6" w:rsidRDefault="00600BE2" w:rsidP="00600BE2">
      <w:pPr>
        <w:pStyle w:val="a3"/>
        <w:jc w:val="right"/>
        <w:rPr>
          <w:rFonts w:ascii="Century Gothic" w:hAnsi="Century Gothic"/>
          <w:i/>
          <w:iCs/>
          <w:color w:val="1F3864" w:themeColor="accent1" w:themeShade="80"/>
        </w:rPr>
      </w:pPr>
      <w:r w:rsidRPr="00DE3C1E">
        <w:rPr>
          <w:rFonts w:ascii="Century Gothic" w:hAnsi="Century Gothic"/>
          <w:i/>
          <w:iCs/>
          <w:color w:val="1F3864" w:themeColor="accent1" w:themeShade="80"/>
        </w:rPr>
        <w:t>Данная программа действует на безвозмездной основе для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00BE2">
        <w:rPr>
          <w:rFonts w:ascii="Century Gothic" w:hAnsi="Century Gothic"/>
          <w:i/>
          <w:iCs/>
          <w:color w:val="1F3864" w:themeColor="accent1" w:themeShade="80"/>
        </w:rPr>
        <w:t>Ректората и Руководящего состава Финансового Университета при предоставлении удостоверения личности</w:t>
      </w:r>
    </w:p>
    <w:p w14:paraId="12B381E9" w14:textId="0B8B7B33" w:rsidR="005419F1" w:rsidRDefault="005419F1" w:rsidP="00600BE2">
      <w:pPr>
        <w:pStyle w:val="a3"/>
        <w:jc w:val="right"/>
        <w:rPr>
          <w:rFonts w:ascii="Century Gothic" w:hAnsi="Century Gothic"/>
          <w:i/>
          <w:iCs/>
          <w:color w:val="1F3864" w:themeColor="accent1" w:themeShade="80"/>
        </w:rPr>
      </w:pPr>
    </w:p>
    <w:p w14:paraId="010205CF" w14:textId="45A5851B" w:rsidR="005419F1" w:rsidRDefault="005419F1" w:rsidP="00600BE2">
      <w:pPr>
        <w:pStyle w:val="a3"/>
        <w:jc w:val="right"/>
        <w:rPr>
          <w:rFonts w:ascii="Century Gothic" w:hAnsi="Century Gothic"/>
          <w:i/>
          <w:iCs/>
          <w:color w:val="1F3864" w:themeColor="accent1" w:themeShade="80"/>
        </w:rPr>
      </w:pPr>
    </w:p>
    <w:p w14:paraId="79F02B68" w14:textId="01364862" w:rsidR="005419F1" w:rsidRDefault="005419F1" w:rsidP="005419F1">
      <w:pPr>
        <w:pStyle w:val="a3"/>
        <w:rPr>
          <w:rFonts w:ascii="Century Gothic" w:hAnsi="Century Gothic"/>
          <w:i/>
          <w:iCs/>
          <w:color w:val="1F3864" w:themeColor="accent1" w:themeShade="80"/>
        </w:rPr>
      </w:pPr>
    </w:p>
    <w:sectPr w:rsidR="005419F1" w:rsidSect="00600BE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514144"/>
    <w:multiLevelType w:val="hybridMultilevel"/>
    <w:tmpl w:val="419C78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1323AA"/>
    <w:multiLevelType w:val="hybridMultilevel"/>
    <w:tmpl w:val="5E6A5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8F689D"/>
    <w:multiLevelType w:val="hybridMultilevel"/>
    <w:tmpl w:val="5C86131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1D7206"/>
    <w:multiLevelType w:val="hybridMultilevel"/>
    <w:tmpl w:val="D72AF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D32A8E"/>
    <w:multiLevelType w:val="hybridMultilevel"/>
    <w:tmpl w:val="944E0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A21"/>
    <w:rsid w:val="00011AD1"/>
    <w:rsid w:val="00055838"/>
    <w:rsid w:val="000652FB"/>
    <w:rsid w:val="00066E85"/>
    <w:rsid w:val="00072D7D"/>
    <w:rsid w:val="000978EA"/>
    <w:rsid w:val="001209B9"/>
    <w:rsid w:val="00152D03"/>
    <w:rsid w:val="00162362"/>
    <w:rsid w:val="001721FF"/>
    <w:rsid w:val="001A55B4"/>
    <w:rsid w:val="001D1EC1"/>
    <w:rsid w:val="00233F8C"/>
    <w:rsid w:val="00256CFF"/>
    <w:rsid w:val="00273825"/>
    <w:rsid w:val="002C7F6B"/>
    <w:rsid w:val="00342C24"/>
    <w:rsid w:val="003E7A32"/>
    <w:rsid w:val="003F3859"/>
    <w:rsid w:val="004071AA"/>
    <w:rsid w:val="00422B12"/>
    <w:rsid w:val="004C6215"/>
    <w:rsid w:val="005009E3"/>
    <w:rsid w:val="00511D15"/>
    <w:rsid w:val="0053029C"/>
    <w:rsid w:val="005419F1"/>
    <w:rsid w:val="00543FC4"/>
    <w:rsid w:val="005462AE"/>
    <w:rsid w:val="00546AC9"/>
    <w:rsid w:val="005B0F5F"/>
    <w:rsid w:val="005F267D"/>
    <w:rsid w:val="00600BE2"/>
    <w:rsid w:val="00611133"/>
    <w:rsid w:val="006453DD"/>
    <w:rsid w:val="006743F8"/>
    <w:rsid w:val="00682833"/>
    <w:rsid w:val="00686265"/>
    <w:rsid w:val="00700942"/>
    <w:rsid w:val="007023D9"/>
    <w:rsid w:val="00734F09"/>
    <w:rsid w:val="00763A21"/>
    <w:rsid w:val="007644B6"/>
    <w:rsid w:val="00784A0C"/>
    <w:rsid w:val="007D7975"/>
    <w:rsid w:val="00827C8E"/>
    <w:rsid w:val="00875F63"/>
    <w:rsid w:val="00880CB7"/>
    <w:rsid w:val="00884FDD"/>
    <w:rsid w:val="0088748F"/>
    <w:rsid w:val="008A55FF"/>
    <w:rsid w:val="008C43C4"/>
    <w:rsid w:val="008F3939"/>
    <w:rsid w:val="00995825"/>
    <w:rsid w:val="009C264C"/>
    <w:rsid w:val="009E2B47"/>
    <w:rsid w:val="009F61A1"/>
    <w:rsid w:val="00A65D7D"/>
    <w:rsid w:val="00AC1B5E"/>
    <w:rsid w:val="00AE4B5D"/>
    <w:rsid w:val="00AE7227"/>
    <w:rsid w:val="00B072AA"/>
    <w:rsid w:val="00B657B0"/>
    <w:rsid w:val="00BF59DD"/>
    <w:rsid w:val="00C778F8"/>
    <w:rsid w:val="00C816F1"/>
    <w:rsid w:val="00CD217D"/>
    <w:rsid w:val="00CE5BFB"/>
    <w:rsid w:val="00CF48A7"/>
    <w:rsid w:val="00D04F9D"/>
    <w:rsid w:val="00D45FA1"/>
    <w:rsid w:val="00DE3C1E"/>
    <w:rsid w:val="00DF1A8D"/>
    <w:rsid w:val="00DF2145"/>
    <w:rsid w:val="00E642FE"/>
    <w:rsid w:val="00EB6654"/>
    <w:rsid w:val="00ED2200"/>
    <w:rsid w:val="00EF3CA5"/>
    <w:rsid w:val="00F1781B"/>
    <w:rsid w:val="00F50E74"/>
    <w:rsid w:val="00F606C2"/>
    <w:rsid w:val="00FA3655"/>
    <w:rsid w:val="00FA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89ECB"/>
  <w15:chartTrackingRefBased/>
  <w15:docId w15:val="{C25266DD-260E-40F2-87E3-456B693A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FC4"/>
    <w:pPr>
      <w:ind w:left="720"/>
      <w:contextualSpacing/>
    </w:pPr>
  </w:style>
  <w:style w:type="table" w:styleId="a4">
    <w:name w:val="Table Grid"/>
    <w:basedOn w:val="a1"/>
    <w:uiPriority w:val="39"/>
    <w:rsid w:val="00C81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C7F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C7F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Штормовая Юлия</dc:creator>
  <cp:keywords/>
  <dc:description/>
  <cp:lastModifiedBy>Хорхорина Ирина</cp:lastModifiedBy>
  <cp:revision>2</cp:revision>
  <cp:lastPrinted>2020-03-23T09:44:00Z</cp:lastPrinted>
  <dcterms:created xsi:type="dcterms:W3CDTF">2021-03-15T10:36:00Z</dcterms:created>
  <dcterms:modified xsi:type="dcterms:W3CDTF">2021-03-15T10:36:00Z</dcterms:modified>
</cp:coreProperties>
</file>