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5C547"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 xml:space="preserve">Федеральное государственное образовательное бюджетное </w:t>
      </w:r>
    </w:p>
    <w:p w14:paraId="2B2E25A3"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учреждение высшего образования</w:t>
      </w:r>
    </w:p>
    <w:p w14:paraId="2466A6D3" w14:textId="77777777" w:rsidR="005A2800" w:rsidRPr="006F5CD1" w:rsidRDefault="005A2800" w:rsidP="005A2800">
      <w:pPr>
        <w:spacing w:after="0" w:line="240" w:lineRule="auto"/>
        <w:jc w:val="center"/>
        <w:rPr>
          <w:rFonts w:ascii="Times New Roman" w:eastAsia="Times New Roman" w:hAnsi="Times New Roman" w:cs="Times New Roman"/>
          <w:b/>
          <w:bCs/>
          <w:caps/>
          <w:sz w:val="28"/>
          <w:szCs w:val="28"/>
          <w:lang w:eastAsia="ru-RU"/>
        </w:rPr>
      </w:pPr>
      <w:r w:rsidRPr="006F5CD1">
        <w:rPr>
          <w:rFonts w:ascii="Times New Roman" w:eastAsia="Times New Roman" w:hAnsi="Times New Roman" w:cs="Times New Roman"/>
          <w:b/>
          <w:bCs/>
          <w:caps/>
          <w:sz w:val="28"/>
          <w:szCs w:val="28"/>
          <w:lang w:eastAsia="ru-RU"/>
        </w:rPr>
        <w:t>«ФИНАНСОВЫЙ УНИВЕРСИТЕТ ПРИ пРАВИТЕЛЬСТВЕ</w:t>
      </w:r>
    </w:p>
    <w:p w14:paraId="111AA082" w14:textId="77777777" w:rsidR="005A2800" w:rsidRPr="006F5CD1" w:rsidRDefault="005A2800" w:rsidP="005A2800">
      <w:pPr>
        <w:spacing w:after="0" w:line="240" w:lineRule="auto"/>
        <w:jc w:val="center"/>
        <w:rPr>
          <w:rFonts w:ascii="Times New Roman" w:eastAsia="Times New Roman" w:hAnsi="Times New Roman" w:cs="Times New Roman"/>
          <w:b/>
          <w:bCs/>
          <w:caps/>
          <w:sz w:val="28"/>
          <w:szCs w:val="28"/>
          <w:lang w:eastAsia="ru-RU"/>
        </w:rPr>
      </w:pPr>
      <w:r w:rsidRPr="006F5CD1">
        <w:rPr>
          <w:rFonts w:ascii="Times New Roman" w:eastAsia="Times New Roman" w:hAnsi="Times New Roman" w:cs="Times New Roman"/>
          <w:b/>
          <w:bCs/>
          <w:caps/>
          <w:sz w:val="28"/>
          <w:szCs w:val="28"/>
          <w:lang w:eastAsia="ru-RU"/>
        </w:rPr>
        <w:t>Российской Федерации»</w:t>
      </w:r>
    </w:p>
    <w:p w14:paraId="458C4303" w14:textId="77777777" w:rsidR="005A2800" w:rsidRPr="006F5CD1" w:rsidRDefault="005A2800" w:rsidP="005A2800">
      <w:pPr>
        <w:spacing w:after="0" w:line="240" w:lineRule="auto"/>
        <w:jc w:val="center"/>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bCs/>
          <w:sz w:val="28"/>
          <w:szCs w:val="28"/>
          <w:lang w:eastAsia="ru-RU"/>
        </w:rPr>
        <w:t>(Финансовый университет)</w:t>
      </w:r>
    </w:p>
    <w:p w14:paraId="30F3B53D"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p>
    <w:p w14:paraId="107CB543" w14:textId="630F7561" w:rsidR="005A2800" w:rsidRPr="006F5CD1" w:rsidRDefault="00092A49" w:rsidP="005A2800">
      <w:pPr>
        <w:spacing w:after="0" w:line="240" w:lineRule="auto"/>
        <w:jc w:val="center"/>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bCs/>
          <w:sz w:val="28"/>
          <w:szCs w:val="28"/>
          <w:lang w:eastAsia="ru-RU"/>
        </w:rPr>
        <w:t>Кафедра</w:t>
      </w:r>
      <w:r w:rsidR="005A2800" w:rsidRPr="006F5CD1">
        <w:rPr>
          <w:rFonts w:ascii="Times New Roman" w:eastAsia="Times New Roman" w:hAnsi="Times New Roman" w:cs="Times New Roman"/>
          <w:b/>
          <w:bCs/>
          <w:sz w:val="28"/>
          <w:szCs w:val="28"/>
          <w:lang w:eastAsia="ru-RU"/>
        </w:rPr>
        <w:t xml:space="preserve"> отраслевых рынков</w:t>
      </w:r>
    </w:p>
    <w:p w14:paraId="1B42857D" w14:textId="77777777" w:rsidR="005A2800" w:rsidRPr="006F5CD1" w:rsidRDefault="005A2800" w:rsidP="005A2800">
      <w:pPr>
        <w:spacing w:after="0" w:line="240" w:lineRule="auto"/>
        <w:jc w:val="center"/>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bCs/>
          <w:sz w:val="28"/>
          <w:szCs w:val="28"/>
          <w:lang w:eastAsia="ru-RU"/>
        </w:rPr>
        <w:t>Факультета экономики и бизнеса</w:t>
      </w:r>
    </w:p>
    <w:p w14:paraId="167A2034" w14:textId="77777777" w:rsidR="00092A49" w:rsidRPr="006F5CD1" w:rsidRDefault="00092A49" w:rsidP="005A2800">
      <w:pPr>
        <w:spacing w:after="0" w:line="240" w:lineRule="auto"/>
        <w:jc w:val="center"/>
        <w:rPr>
          <w:rFonts w:ascii="Times New Roman" w:eastAsia="Times New Roman" w:hAnsi="Times New Roman" w:cs="Times New Roman"/>
          <w:b/>
          <w:bCs/>
          <w:sz w:val="28"/>
          <w:szCs w:val="28"/>
          <w:lang w:eastAsia="ru-RU"/>
        </w:rPr>
      </w:pPr>
    </w:p>
    <w:tbl>
      <w:tblPr>
        <w:tblStyle w:val="aa"/>
        <w:tblW w:w="4867" w:type="pct"/>
        <w:tblInd w:w="108" w:type="dxa"/>
        <w:tblLayout w:type="fixed"/>
        <w:tblLook w:val="04A0" w:firstRow="1" w:lastRow="0" w:firstColumn="1" w:lastColumn="0" w:noHBand="0" w:noVBand="1"/>
      </w:tblPr>
      <w:tblGrid>
        <w:gridCol w:w="4484"/>
        <w:gridCol w:w="4622"/>
      </w:tblGrid>
      <w:tr w:rsidR="00092A49" w:rsidRPr="006F5CD1" w14:paraId="4A41FEEB" w14:textId="77777777" w:rsidTr="00924A83">
        <w:trPr>
          <w:trHeight w:val="2680"/>
        </w:trPr>
        <w:tc>
          <w:tcPr>
            <w:tcW w:w="4484" w:type="dxa"/>
            <w:tcBorders>
              <w:top w:val="nil"/>
              <w:left w:val="nil"/>
              <w:bottom w:val="nil"/>
              <w:right w:val="nil"/>
            </w:tcBorders>
          </w:tcPr>
          <w:p w14:paraId="2C6792EE" w14:textId="20CBA96A" w:rsidR="001329CA" w:rsidRPr="006F5CD1" w:rsidRDefault="00924A83" w:rsidP="00924A83">
            <w:pPr>
              <w:rPr>
                <w:rFonts w:ascii="Times New Roman" w:hAnsi="Times New Roman" w:cs="Times New Roman"/>
                <w:sz w:val="28"/>
                <w:szCs w:val="28"/>
              </w:rPr>
            </w:pPr>
            <w:r w:rsidRPr="006F5CD1">
              <w:rPr>
                <w:rFonts w:ascii="Times New Roman" w:hAnsi="Times New Roman" w:cs="Times New Roman"/>
                <w:sz w:val="28"/>
                <w:szCs w:val="28"/>
              </w:rPr>
              <w:t>.</w:t>
            </w:r>
          </w:p>
        </w:tc>
        <w:tc>
          <w:tcPr>
            <w:tcW w:w="4622" w:type="dxa"/>
            <w:tcBorders>
              <w:top w:val="nil"/>
              <w:left w:val="nil"/>
              <w:bottom w:val="nil"/>
              <w:right w:val="nil"/>
            </w:tcBorders>
          </w:tcPr>
          <w:p w14:paraId="1C7C7C52" w14:textId="77777777" w:rsidR="00092A49" w:rsidRPr="006F5CD1" w:rsidRDefault="00092A49" w:rsidP="00435E01">
            <w:pPr>
              <w:rPr>
                <w:rFonts w:ascii="Times New Roman" w:hAnsi="Times New Roman" w:cs="Times New Roman"/>
                <w:sz w:val="28"/>
                <w:szCs w:val="28"/>
              </w:rPr>
            </w:pPr>
            <w:r w:rsidRPr="006F5CD1">
              <w:rPr>
                <w:rFonts w:ascii="Times New Roman" w:hAnsi="Times New Roman" w:cs="Times New Roman"/>
                <w:sz w:val="28"/>
                <w:szCs w:val="28"/>
              </w:rPr>
              <w:t>УТВЕРЖДАЮ</w:t>
            </w:r>
          </w:p>
          <w:p w14:paraId="6EBA10AE" w14:textId="77777777" w:rsidR="00092A49" w:rsidRPr="006F5CD1" w:rsidRDefault="00092A49" w:rsidP="00435E01">
            <w:pPr>
              <w:rPr>
                <w:rFonts w:ascii="Times New Roman" w:hAnsi="Times New Roman" w:cs="Times New Roman"/>
                <w:sz w:val="28"/>
                <w:szCs w:val="28"/>
              </w:rPr>
            </w:pPr>
            <w:r w:rsidRPr="006F5CD1">
              <w:rPr>
                <w:rFonts w:ascii="Times New Roman" w:hAnsi="Times New Roman" w:cs="Times New Roman"/>
                <w:sz w:val="28"/>
                <w:szCs w:val="28"/>
              </w:rPr>
              <w:t xml:space="preserve">Проректор по учебной и методической работе </w:t>
            </w:r>
          </w:p>
          <w:p w14:paraId="731EDA92" w14:textId="77777777" w:rsidR="00092A49" w:rsidRPr="006F5CD1" w:rsidRDefault="00092A49" w:rsidP="00435E01">
            <w:pPr>
              <w:jc w:val="center"/>
              <w:rPr>
                <w:rFonts w:ascii="Times New Roman" w:hAnsi="Times New Roman" w:cs="Times New Roman"/>
                <w:sz w:val="28"/>
                <w:szCs w:val="28"/>
              </w:rPr>
            </w:pPr>
          </w:p>
          <w:p w14:paraId="01B3FA85" w14:textId="77777777" w:rsidR="00092A49" w:rsidRPr="006F5CD1" w:rsidRDefault="00092A49" w:rsidP="00435E01">
            <w:pPr>
              <w:jc w:val="center"/>
              <w:rPr>
                <w:rFonts w:ascii="Times New Roman" w:hAnsi="Times New Roman" w:cs="Times New Roman"/>
                <w:sz w:val="28"/>
                <w:szCs w:val="28"/>
              </w:rPr>
            </w:pPr>
          </w:p>
          <w:p w14:paraId="709E6DF2" w14:textId="539FA903" w:rsidR="00092A49" w:rsidRPr="006F5CD1" w:rsidRDefault="00092A49" w:rsidP="00435E01">
            <w:pPr>
              <w:jc w:val="center"/>
              <w:rPr>
                <w:rFonts w:ascii="Times New Roman" w:hAnsi="Times New Roman" w:cs="Times New Roman"/>
                <w:sz w:val="28"/>
                <w:szCs w:val="28"/>
              </w:rPr>
            </w:pPr>
            <w:r w:rsidRPr="006F5CD1">
              <w:rPr>
                <w:rFonts w:ascii="Times New Roman" w:hAnsi="Times New Roman" w:cs="Times New Roman"/>
                <w:sz w:val="28"/>
                <w:szCs w:val="28"/>
              </w:rPr>
              <w:t>__________________</w:t>
            </w:r>
            <w:proofErr w:type="spellStart"/>
            <w:r w:rsidRPr="006F5CD1">
              <w:rPr>
                <w:rFonts w:ascii="Times New Roman" w:hAnsi="Times New Roman" w:cs="Times New Roman"/>
                <w:sz w:val="28"/>
                <w:szCs w:val="28"/>
              </w:rPr>
              <w:t>Е.А.Каменева</w:t>
            </w:r>
            <w:proofErr w:type="spellEnd"/>
            <w:r w:rsidRPr="006F5CD1">
              <w:rPr>
                <w:rFonts w:ascii="Times New Roman" w:hAnsi="Times New Roman" w:cs="Times New Roman"/>
                <w:sz w:val="28"/>
                <w:szCs w:val="28"/>
              </w:rPr>
              <w:t xml:space="preserve"> </w:t>
            </w:r>
          </w:p>
          <w:p w14:paraId="65BB99D9" w14:textId="77777777" w:rsidR="001329CA" w:rsidRPr="006F5CD1" w:rsidRDefault="001329CA" w:rsidP="00435E01">
            <w:pPr>
              <w:rPr>
                <w:rFonts w:ascii="Times New Roman" w:hAnsi="Times New Roman" w:cs="Times New Roman"/>
                <w:sz w:val="8"/>
                <w:szCs w:val="28"/>
              </w:rPr>
            </w:pPr>
          </w:p>
          <w:p w14:paraId="07C9C500" w14:textId="77777777" w:rsidR="00924A83" w:rsidRPr="006F5CD1" w:rsidRDefault="00924A83" w:rsidP="00435E01">
            <w:pPr>
              <w:rPr>
                <w:rFonts w:ascii="Times New Roman" w:hAnsi="Times New Roman" w:cs="Times New Roman"/>
                <w:sz w:val="28"/>
                <w:szCs w:val="28"/>
              </w:rPr>
            </w:pPr>
          </w:p>
          <w:p w14:paraId="7FBB29DD" w14:textId="470A5014" w:rsidR="00092A49" w:rsidRPr="006F5CD1" w:rsidRDefault="00092A49" w:rsidP="00435E01">
            <w:pPr>
              <w:rPr>
                <w:rFonts w:ascii="Times New Roman" w:hAnsi="Times New Roman" w:cs="Times New Roman"/>
                <w:sz w:val="28"/>
                <w:szCs w:val="28"/>
              </w:rPr>
            </w:pPr>
            <w:r w:rsidRPr="006F5CD1">
              <w:rPr>
                <w:rFonts w:ascii="Times New Roman" w:hAnsi="Times New Roman" w:cs="Times New Roman"/>
                <w:sz w:val="28"/>
                <w:szCs w:val="28"/>
              </w:rPr>
              <w:t>«</w:t>
            </w:r>
            <w:r w:rsidR="00123276">
              <w:rPr>
                <w:rFonts w:ascii="Times New Roman" w:hAnsi="Times New Roman" w:cs="Times New Roman"/>
                <w:sz w:val="28"/>
                <w:szCs w:val="28"/>
              </w:rPr>
              <w:t>28</w:t>
            </w:r>
            <w:r w:rsidRPr="006F5CD1">
              <w:rPr>
                <w:rFonts w:ascii="Times New Roman" w:hAnsi="Times New Roman" w:cs="Times New Roman"/>
                <w:sz w:val="28"/>
                <w:szCs w:val="28"/>
              </w:rPr>
              <w:t xml:space="preserve">» </w:t>
            </w:r>
            <w:r w:rsidR="00123276">
              <w:rPr>
                <w:rFonts w:ascii="Times New Roman" w:hAnsi="Times New Roman" w:cs="Times New Roman"/>
                <w:sz w:val="28"/>
                <w:szCs w:val="28"/>
              </w:rPr>
              <w:t>мая</w:t>
            </w:r>
            <w:r w:rsidRPr="006F5CD1">
              <w:rPr>
                <w:rFonts w:ascii="Times New Roman" w:hAnsi="Times New Roman" w:cs="Times New Roman"/>
                <w:sz w:val="28"/>
                <w:szCs w:val="28"/>
              </w:rPr>
              <w:t xml:space="preserve"> 2024 г.</w:t>
            </w:r>
          </w:p>
        </w:tc>
      </w:tr>
    </w:tbl>
    <w:p w14:paraId="01060976" w14:textId="77777777" w:rsidR="00435E01" w:rsidRPr="006F5CD1" w:rsidRDefault="00435E01" w:rsidP="005A2800">
      <w:pPr>
        <w:spacing w:after="0" w:line="240" w:lineRule="auto"/>
        <w:jc w:val="center"/>
        <w:rPr>
          <w:rFonts w:ascii="Times New Roman" w:eastAsia="Times New Roman" w:hAnsi="Times New Roman" w:cs="Times New Roman"/>
          <w:b/>
          <w:sz w:val="32"/>
          <w:szCs w:val="28"/>
          <w:lang w:eastAsia="ru-RU"/>
        </w:rPr>
      </w:pPr>
    </w:p>
    <w:p w14:paraId="5FA59968" w14:textId="77777777" w:rsidR="00435E01" w:rsidRPr="006F5CD1" w:rsidRDefault="00435E01" w:rsidP="005A2800">
      <w:pPr>
        <w:spacing w:after="0" w:line="240" w:lineRule="auto"/>
        <w:jc w:val="center"/>
        <w:rPr>
          <w:rFonts w:ascii="Times New Roman" w:eastAsia="Times New Roman" w:hAnsi="Times New Roman" w:cs="Times New Roman"/>
          <w:b/>
          <w:sz w:val="32"/>
          <w:szCs w:val="28"/>
          <w:lang w:eastAsia="ru-RU"/>
        </w:rPr>
      </w:pPr>
    </w:p>
    <w:p w14:paraId="73ED1FCB" w14:textId="7E25D714" w:rsidR="005A2800" w:rsidRPr="006F5CD1" w:rsidRDefault="008F7BF7" w:rsidP="005A2800">
      <w:pPr>
        <w:spacing w:after="0" w:line="240" w:lineRule="auto"/>
        <w:jc w:val="center"/>
        <w:rPr>
          <w:rFonts w:ascii="Times New Roman" w:eastAsia="Times New Roman" w:hAnsi="Times New Roman" w:cs="Times New Roman"/>
          <w:b/>
          <w:sz w:val="32"/>
          <w:szCs w:val="28"/>
          <w:lang w:eastAsia="ru-RU"/>
        </w:rPr>
      </w:pPr>
      <w:proofErr w:type="spellStart"/>
      <w:r w:rsidRPr="006F5CD1">
        <w:rPr>
          <w:rFonts w:ascii="Times New Roman" w:eastAsia="Times New Roman" w:hAnsi="Times New Roman" w:cs="Times New Roman"/>
          <w:b/>
          <w:sz w:val="32"/>
          <w:szCs w:val="28"/>
          <w:lang w:eastAsia="ru-RU"/>
        </w:rPr>
        <w:t>Омарова</w:t>
      </w:r>
      <w:proofErr w:type="spellEnd"/>
      <w:r w:rsidRPr="006F5CD1">
        <w:rPr>
          <w:rFonts w:ascii="Times New Roman" w:eastAsia="Times New Roman" w:hAnsi="Times New Roman" w:cs="Times New Roman"/>
          <w:b/>
          <w:sz w:val="32"/>
          <w:szCs w:val="28"/>
          <w:lang w:eastAsia="ru-RU"/>
        </w:rPr>
        <w:t xml:space="preserve"> Г.Т.</w:t>
      </w:r>
    </w:p>
    <w:p w14:paraId="6AE9989E" w14:textId="77777777" w:rsidR="005A2800" w:rsidRPr="006F5CD1" w:rsidRDefault="005A2800" w:rsidP="005A2800">
      <w:pPr>
        <w:spacing w:after="0" w:line="240" w:lineRule="auto"/>
        <w:jc w:val="center"/>
        <w:rPr>
          <w:rFonts w:ascii="Times New Roman" w:eastAsia="Times New Roman" w:hAnsi="Times New Roman" w:cs="Times New Roman"/>
          <w:b/>
          <w:bCs/>
          <w:sz w:val="32"/>
          <w:szCs w:val="28"/>
          <w:lang w:eastAsia="ru-RU"/>
        </w:rPr>
      </w:pPr>
    </w:p>
    <w:p w14:paraId="1E90D891" w14:textId="0001537A" w:rsidR="005A2800" w:rsidRPr="006F5CD1" w:rsidRDefault="003550CA" w:rsidP="005A2800">
      <w:pPr>
        <w:spacing w:after="0" w:line="240" w:lineRule="auto"/>
        <w:jc w:val="center"/>
        <w:rPr>
          <w:rFonts w:ascii="Times New Roman" w:eastAsia="Times New Roman" w:hAnsi="Times New Roman" w:cs="Times New Roman"/>
          <w:b/>
          <w:color w:val="000000"/>
          <w:sz w:val="32"/>
          <w:szCs w:val="28"/>
          <w:lang w:eastAsia="ru-RU"/>
        </w:rPr>
      </w:pPr>
      <w:r w:rsidRPr="006F5CD1">
        <w:rPr>
          <w:rFonts w:ascii="Times New Roman" w:eastAsia="Times New Roman" w:hAnsi="Times New Roman" w:cs="Times New Roman"/>
          <w:b/>
          <w:color w:val="000000"/>
          <w:sz w:val="32"/>
          <w:szCs w:val="28"/>
          <w:lang w:eastAsia="ru-RU"/>
        </w:rPr>
        <w:t>Организационно-правовые основы функционирования креативных индустрий</w:t>
      </w:r>
    </w:p>
    <w:p w14:paraId="3B71AA93" w14:textId="77777777" w:rsidR="003A17DD" w:rsidRPr="006F5CD1" w:rsidRDefault="003A17DD" w:rsidP="005A2800">
      <w:pPr>
        <w:spacing w:after="0" w:line="240" w:lineRule="auto"/>
        <w:jc w:val="center"/>
        <w:rPr>
          <w:rFonts w:ascii="Times New Roman" w:eastAsia="Times New Roman" w:hAnsi="Times New Roman" w:cs="Times New Roman"/>
          <w:b/>
          <w:bCs/>
          <w:sz w:val="32"/>
          <w:szCs w:val="28"/>
          <w:lang w:eastAsia="ru-RU"/>
        </w:rPr>
      </w:pPr>
    </w:p>
    <w:p w14:paraId="35D0ED32" w14:textId="77777777" w:rsidR="005A2800" w:rsidRPr="006F5CD1" w:rsidRDefault="005A2800" w:rsidP="005A2800">
      <w:pPr>
        <w:spacing w:after="0" w:line="240" w:lineRule="auto"/>
        <w:jc w:val="center"/>
        <w:rPr>
          <w:rFonts w:ascii="Times New Roman" w:eastAsia="Times New Roman" w:hAnsi="Times New Roman" w:cs="Times New Roman"/>
          <w:b/>
          <w:bCs/>
          <w:sz w:val="32"/>
          <w:szCs w:val="28"/>
          <w:lang w:eastAsia="ru-RU"/>
        </w:rPr>
      </w:pPr>
      <w:r w:rsidRPr="006F5CD1">
        <w:rPr>
          <w:rFonts w:ascii="Times New Roman" w:eastAsia="Times New Roman" w:hAnsi="Times New Roman" w:cs="Times New Roman"/>
          <w:b/>
          <w:bCs/>
          <w:sz w:val="32"/>
          <w:szCs w:val="28"/>
          <w:lang w:eastAsia="ru-RU"/>
        </w:rPr>
        <w:t>Рабочая программа дисциплины</w:t>
      </w:r>
    </w:p>
    <w:p w14:paraId="2B286BAF"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p>
    <w:p w14:paraId="48B7EE38"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для студентов, обучающихся по направлению подготовки</w:t>
      </w:r>
    </w:p>
    <w:p w14:paraId="533AA56C"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38.03.01 «Экономика»,</w:t>
      </w:r>
    </w:p>
    <w:p w14:paraId="0BE8FA3A" w14:textId="77777777" w:rsidR="005A2800" w:rsidRPr="006F5CD1" w:rsidRDefault="005A2800" w:rsidP="005A2800">
      <w:pPr>
        <w:spacing w:after="0" w:line="240" w:lineRule="auto"/>
        <w:jc w:val="center"/>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 xml:space="preserve">ОП «Экономика и бизнес», </w:t>
      </w:r>
    </w:p>
    <w:p w14:paraId="5F725AC6" w14:textId="455D4AEF" w:rsidR="00345553" w:rsidRPr="006F5CD1" w:rsidRDefault="00345553" w:rsidP="005A2800">
      <w:pPr>
        <w:spacing w:after="0" w:line="240" w:lineRule="auto"/>
        <w:jc w:val="center"/>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профиль «Экономика креативных индустрий»</w:t>
      </w:r>
    </w:p>
    <w:p w14:paraId="5F803EE3" w14:textId="08FC4059" w:rsidR="00345553" w:rsidRPr="006F5CD1" w:rsidRDefault="00345553" w:rsidP="005A2800">
      <w:pPr>
        <w:spacing w:after="0" w:line="240" w:lineRule="auto"/>
        <w:jc w:val="center"/>
        <w:rPr>
          <w:rFonts w:ascii="Times New Roman" w:eastAsia="Times New Roman" w:hAnsi="Times New Roman" w:cs="Times New Roman"/>
          <w:color w:val="000000"/>
          <w:sz w:val="28"/>
          <w:szCs w:val="28"/>
          <w:lang w:eastAsia="ru-RU"/>
        </w:rPr>
      </w:pPr>
    </w:p>
    <w:p w14:paraId="503D489C" w14:textId="77777777" w:rsidR="00C9445A" w:rsidRPr="006F5CD1" w:rsidRDefault="00C9445A" w:rsidP="005A2800">
      <w:pPr>
        <w:spacing w:after="0" w:line="240" w:lineRule="auto"/>
        <w:jc w:val="center"/>
        <w:rPr>
          <w:rFonts w:ascii="Times New Roman" w:eastAsia="Times New Roman" w:hAnsi="Times New Roman" w:cs="Times New Roman"/>
          <w:color w:val="000000"/>
          <w:sz w:val="28"/>
          <w:szCs w:val="28"/>
          <w:lang w:eastAsia="ru-RU"/>
        </w:rPr>
      </w:pPr>
    </w:p>
    <w:p w14:paraId="3747CBF3" w14:textId="77777777" w:rsidR="005A2800" w:rsidRPr="006F5CD1" w:rsidRDefault="005A2800" w:rsidP="005A2800">
      <w:pPr>
        <w:spacing w:after="0" w:line="240" w:lineRule="auto"/>
        <w:rPr>
          <w:rFonts w:ascii="Times New Roman" w:eastAsia="Times New Roman" w:hAnsi="Times New Roman" w:cs="Times New Roman"/>
          <w:i/>
          <w:iCs/>
          <w:sz w:val="28"/>
          <w:szCs w:val="28"/>
          <w:lang w:eastAsia="ru-RU"/>
        </w:rPr>
      </w:pPr>
    </w:p>
    <w:p w14:paraId="3DD26EA5" w14:textId="77777777" w:rsidR="006B635C" w:rsidRPr="006F5CD1" w:rsidRDefault="006B635C" w:rsidP="006B635C">
      <w:pPr>
        <w:contextualSpacing/>
        <w:jc w:val="center"/>
        <w:rPr>
          <w:rFonts w:ascii="Times New Roman" w:eastAsia="Times New Roman" w:hAnsi="Times New Roman" w:cs="Times New Roman"/>
          <w:i/>
          <w:iCs/>
          <w:color w:val="000000"/>
          <w:sz w:val="28"/>
          <w:szCs w:val="28"/>
          <w:lang w:eastAsia="ru-RU"/>
        </w:rPr>
      </w:pPr>
      <w:r w:rsidRPr="006F5CD1">
        <w:rPr>
          <w:rFonts w:ascii="Times New Roman" w:eastAsia="Times New Roman" w:hAnsi="Times New Roman" w:cs="Times New Roman"/>
          <w:i/>
          <w:iCs/>
          <w:color w:val="000000"/>
          <w:sz w:val="28"/>
          <w:szCs w:val="28"/>
          <w:lang w:eastAsia="ru-RU"/>
        </w:rPr>
        <w:t>Рекомендовано Ученым советом Факультета экономики и бизнеса</w:t>
      </w:r>
    </w:p>
    <w:p w14:paraId="4CEB7EC4" w14:textId="3E626FBC" w:rsidR="006B635C" w:rsidRPr="006F5CD1" w:rsidRDefault="006B635C" w:rsidP="006B635C">
      <w:pPr>
        <w:contextualSpacing/>
        <w:jc w:val="center"/>
        <w:rPr>
          <w:rFonts w:ascii="Times New Roman" w:eastAsia="Times New Roman" w:hAnsi="Times New Roman" w:cs="Times New Roman"/>
          <w:i/>
          <w:iCs/>
          <w:color w:val="000000"/>
          <w:sz w:val="28"/>
          <w:szCs w:val="28"/>
          <w:lang w:eastAsia="ru-RU"/>
        </w:rPr>
      </w:pPr>
      <w:r w:rsidRPr="006F5CD1">
        <w:rPr>
          <w:rFonts w:ascii="Times New Roman" w:eastAsia="Times New Roman" w:hAnsi="Times New Roman" w:cs="Times New Roman"/>
          <w:i/>
          <w:iCs/>
          <w:color w:val="000000"/>
          <w:sz w:val="28"/>
          <w:szCs w:val="28"/>
          <w:lang w:eastAsia="ru-RU"/>
        </w:rPr>
        <w:t xml:space="preserve">протокол № </w:t>
      </w:r>
      <w:r w:rsidR="00123276">
        <w:rPr>
          <w:rFonts w:ascii="Times New Roman" w:eastAsia="Times New Roman" w:hAnsi="Times New Roman" w:cs="Times New Roman"/>
          <w:i/>
          <w:iCs/>
          <w:color w:val="000000"/>
          <w:sz w:val="28"/>
          <w:szCs w:val="28"/>
          <w:lang w:eastAsia="ru-RU"/>
        </w:rPr>
        <w:t>40</w:t>
      </w:r>
      <w:r w:rsidRPr="006F5CD1">
        <w:rPr>
          <w:rFonts w:ascii="Times New Roman" w:eastAsia="Times New Roman" w:hAnsi="Times New Roman" w:cs="Times New Roman"/>
          <w:i/>
          <w:iCs/>
          <w:color w:val="000000"/>
          <w:sz w:val="28"/>
          <w:szCs w:val="28"/>
          <w:lang w:eastAsia="ru-RU"/>
        </w:rPr>
        <w:t xml:space="preserve"> от «</w:t>
      </w:r>
      <w:r w:rsidR="00123276">
        <w:rPr>
          <w:rFonts w:ascii="Times New Roman" w:eastAsia="Times New Roman" w:hAnsi="Times New Roman" w:cs="Times New Roman"/>
          <w:i/>
          <w:iCs/>
          <w:color w:val="000000"/>
          <w:sz w:val="28"/>
          <w:szCs w:val="28"/>
          <w:lang w:eastAsia="ru-RU"/>
        </w:rPr>
        <w:t>21</w:t>
      </w:r>
      <w:r w:rsidRPr="006F5CD1">
        <w:rPr>
          <w:rFonts w:ascii="Times New Roman" w:eastAsia="Times New Roman" w:hAnsi="Times New Roman" w:cs="Times New Roman"/>
          <w:i/>
          <w:iCs/>
          <w:color w:val="000000"/>
          <w:sz w:val="28"/>
          <w:szCs w:val="28"/>
          <w:lang w:eastAsia="ru-RU"/>
        </w:rPr>
        <w:t xml:space="preserve">» </w:t>
      </w:r>
      <w:r w:rsidR="00123276">
        <w:rPr>
          <w:rFonts w:ascii="Times New Roman" w:eastAsia="Times New Roman" w:hAnsi="Times New Roman" w:cs="Times New Roman"/>
          <w:i/>
          <w:iCs/>
          <w:color w:val="000000"/>
          <w:sz w:val="28"/>
          <w:szCs w:val="28"/>
          <w:lang w:eastAsia="ru-RU"/>
        </w:rPr>
        <w:t>ма</w:t>
      </w:r>
      <w:bookmarkStart w:id="0" w:name="_GoBack"/>
      <w:bookmarkEnd w:id="0"/>
      <w:r w:rsidR="00123276">
        <w:rPr>
          <w:rFonts w:ascii="Times New Roman" w:eastAsia="Times New Roman" w:hAnsi="Times New Roman" w:cs="Times New Roman"/>
          <w:i/>
          <w:iCs/>
          <w:color w:val="000000"/>
          <w:sz w:val="28"/>
          <w:szCs w:val="28"/>
          <w:lang w:eastAsia="ru-RU"/>
        </w:rPr>
        <w:t>я</w:t>
      </w:r>
      <w:r w:rsidRPr="006F5CD1">
        <w:rPr>
          <w:rFonts w:ascii="Times New Roman" w:eastAsia="Times New Roman" w:hAnsi="Times New Roman" w:cs="Times New Roman"/>
          <w:i/>
          <w:iCs/>
          <w:color w:val="000000"/>
          <w:sz w:val="28"/>
          <w:szCs w:val="28"/>
          <w:lang w:eastAsia="ru-RU"/>
        </w:rPr>
        <w:t>2024 г.</w:t>
      </w:r>
    </w:p>
    <w:p w14:paraId="016B0258" w14:textId="77777777" w:rsidR="006B635C" w:rsidRPr="006F5CD1" w:rsidRDefault="006B635C" w:rsidP="006B635C">
      <w:pPr>
        <w:tabs>
          <w:tab w:val="left" w:pos="709"/>
          <w:tab w:val="left" w:pos="993"/>
        </w:tabs>
        <w:contextualSpacing/>
        <w:jc w:val="center"/>
        <w:rPr>
          <w:rFonts w:ascii="Times New Roman" w:eastAsia="Times New Roman" w:hAnsi="Times New Roman" w:cs="Times New Roman"/>
          <w:i/>
          <w:iCs/>
          <w:color w:val="000000"/>
          <w:sz w:val="28"/>
          <w:szCs w:val="28"/>
          <w:lang w:eastAsia="ru-RU"/>
        </w:rPr>
      </w:pPr>
      <w:r w:rsidRPr="006F5CD1">
        <w:rPr>
          <w:rFonts w:ascii="Times New Roman" w:eastAsia="Times New Roman" w:hAnsi="Times New Roman" w:cs="Times New Roman"/>
          <w:i/>
          <w:iCs/>
          <w:color w:val="000000"/>
          <w:sz w:val="28"/>
          <w:szCs w:val="28"/>
          <w:lang w:eastAsia="ru-RU"/>
        </w:rPr>
        <w:t xml:space="preserve">Одобрено на заседании Кафедры отраслевых рынков </w:t>
      </w:r>
    </w:p>
    <w:p w14:paraId="014594FB" w14:textId="551E4E23" w:rsidR="006B635C" w:rsidRPr="006F5CD1" w:rsidRDefault="006B635C" w:rsidP="006B635C">
      <w:pPr>
        <w:contextualSpacing/>
        <w:jc w:val="center"/>
        <w:rPr>
          <w:rFonts w:ascii="Times New Roman" w:eastAsia="Times New Roman" w:hAnsi="Times New Roman" w:cs="Times New Roman"/>
          <w:i/>
          <w:iCs/>
          <w:color w:val="000000"/>
          <w:sz w:val="28"/>
          <w:szCs w:val="28"/>
          <w:lang w:eastAsia="ru-RU"/>
        </w:rPr>
      </w:pPr>
      <w:r w:rsidRPr="006F5CD1">
        <w:rPr>
          <w:rFonts w:ascii="Times New Roman" w:eastAsia="Times New Roman" w:hAnsi="Times New Roman" w:cs="Times New Roman"/>
          <w:i/>
          <w:iCs/>
          <w:color w:val="000000"/>
          <w:sz w:val="28"/>
          <w:szCs w:val="28"/>
          <w:lang w:eastAsia="ru-RU"/>
        </w:rPr>
        <w:t xml:space="preserve">протокол № </w:t>
      </w:r>
      <w:r w:rsidR="00123276">
        <w:rPr>
          <w:rFonts w:ascii="Times New Roman" w:eastAsia="Times New Roman" w:hAnsi="Times New Roman" w:cs="Times New Roman"/>
          <w:i/>
          <w:iCs/>
          <w:color w:val="000000"/>
          <w:sz w:val="28"/>
          <w:szCs w:val="28"/>
          <w:lang w:eastAsia="ru-RU"/>
        </w:rPr>
        <w:t>9</w:t>
      </w:r>
      <w:r w:rsidRPr="006F5CD1">
        <w:rPr>
          <w:rFonts w:ascii="Times New Roman" w:eastAsia="Times New Roman" w:hAnsi="Times New Roman" w:cs="Times New Roman"/>
          <w:i/>
          <w:iCs/>
          <w:color w:val="000000"/>
          <w:sz w:val="28"/>
          <w:szCs w:val="28"/>
          <w:lang w:eastAsia="ru-RU"/>
        </w:rPr>
        <w:t xml:space="preserve"> от «</w:t>
      </w:r>
      <w:r w:rsidR="00123276">
        <w:rPr>
          <w:rFonts w:ascii="Times New Roman" w:eastAsia="Times New Roman" w:hAnsi="Times New Roman" w:cs="Times New Roman"/>
          <w:i/>
          <w:iCs/>
          <w:color w:val="000000"/>
          <w:sz w:val="28"/>
          <w:szCs w:val="28"/>
          <w:lang w:eastAsia="ru-RU"/>
        </w:rPr>
        <w:t>27</w:t>
      </w:r>
      <w:r w:rsidRPr="006F5CD1">
        <w:rPr>
          <w:rFonts w:ascii="Times New Roman" w:eastAsia="Times New Roman" w:hAnsi="Times New Roman" w:cs="Times New Roman"/>
          <w:i/>
          <w:iCs/>
          <w:color w:val="000000"/>
          <w:sz w:val="28"/>
          <w:szCs w:val="28"/>
          <w:lang w:eastAsia="ru-RU"/>
        </w:rPr>
        <w:t xml:space="preserve">» </w:t>
      </w:r>
      <w:r w:rsidR="00123276">
        <w:rPr>
          <w:rFonts w:ascii="Times New Roman" w:eastAsia="Times New Roman" w:hAnsi="Times New Roman" w:cs="Times New Roman"/>
          <w:i/>
          <w:iCs/>
          <w:color w:val="000000"/>
          <w:sz w:val="28"/>
          <w:szCs w:val="28"/>
          <w:lang w:eastAsia="ru-RU"/>
        </w:rPr>
        <w:t>апреля</w:t>
      </w:r>
      <w:r w:rsidRPr="006F5CD1">
        <w:rPr>
          <w:rFonts w:ascii="Times New Roman" w:eastAsia="Times New Roman" w:hAnsi="Times New Roman" w:cs="Times New Roman"/>
          <w:i/>
          <w:iCs/>
          <w:color w:val="000000"/>
          <w:sz w:val="28"/>
          <w:szCs w:val="28"/>
          <w:lang w:eastAsia="ru-RU"/>
        </w:rPr>
        <w:t xml:space="preserve"> 2024 г.</w:t>
      </w:r>
    </w:p>
    <w:p w14:paraId="1BC5D7C1" w14:textId="77777777" w:rsidR="005A2800" w:rsidRPr="006F5CD1" w:rsidRDefault="005A2800" w:rsidP="005A2800">
      <w:pPr>
        <w:spacing w:after="0" w:line="240" w:lineRule="auto"/>
        <w:jc w:val="center"/>
        <w:rPr>
          <w:rFonts w:ascii="Times New Roman" w:eastAsia="Times New Roman" w:hAnsi="Times New Roman" w:cs="Times New Roman"/>
          <w:i/>
          <w:iCs/>
          <w:sz w:val="28"/>
          <w:szCs w:val="28"/>
          <w:lang w:eastAsia="ru-RU"/>
        </w:rPr>
      </w:pPr>
    </w:p>
    <w:p w14:paraId="0FF2C5AF"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p>
    <w:p w14:paraId="6F967162"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p>
    <w:p w14:paraId="7988C03F" w14:textId="77777777" w:rsidR="005A2800" w:rsidRPr="006F5CD1" w:rsidRDefault="005A2800" w:rsidP="005A2800">
      <w:pPr>
        <w:spacing w:after="0" w:line="240" w:lineRule="auto"/>
        <w:jc w:val="center"/>
        <w:rPr>
          <w:rFonts w:ascii="Times New Roman" w:eastAsia="Times New Roman" w:hAnsi="Times New Roman" w:cs="Times New Roman"/>
          <w:sz w:val="28"/>
          <w:szCs w:val="28"/>
          <w:lang w:eastAsia="ru-RU"/>
        </w:rPr>
      </w:pPr>
    </w:p>
    <w:p w14:paraId="69F0C788" w14:textId="2B95AC75" w:rsidR="005A2800" w:rsidRPr="006F5CD1" w:rsidRDefault="005A2800" w:rsidP="00092A49">
      <w:pPr>
        <w:spacing w:after="0" w:line="240" w:lineRule="auto"/>
        <w:jc w:val="center"/>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Москва 202</w:t>
      </w:r>
      <w:r w:rsidR="00A41E3B" w:rsidRPr="006F5CD1">
        <w:rPr>
          <w:rFonts w:ascii="Times New Roman" w:eastAsia="Times New Roman" w:hAnsi="Times New Roman" w:cs="Times New Roman"/>
          <w:sz w:val="28"/>
          <w:szCs w:val="28"/>
          <w:lang w:eastAsia="ru-RU"/>
        </w:rPr>
        <w:t>4</w:t>
      </w:r>
      <w:r w:rsidRPr="006F5CD1">
        <w:rPr>
          <w:rFonts w:ascii="Times New Roman" w:eastAsia="Times New Roman" w:hAnsi="Times New Roman" w:cs="Times New Roman"/>
          <w:sz w:val="28"/>
          <w:szCs w:val="28"/>
          <w:lang w:eastAsia="ru-RU"/>
        </w:rPr>
        <w:br w:type="page"/>
      </w:r>
    </w:p>
    <w:p w14:paraId="02A80D82" w14:textId="77777777" w:rsidR="00F204E4" w:rsidRPr="006F5CD1" w:rsidRDefault="00F204E4" w:rsidP="00F204E4">
      <w:pPr>
        <w:jc w:val="center"/>
        <w:rPr>
          <w:b/>
          <w:sz w:val="28"/>
          <w:szCs w:val="28"/>
        </w:rPr>
      </w:pPr>
      <w:r w:rsidRPr="006F5CD1">
        <w:rPr>
          <w:b/>
          <w:sz w:val="28"/>
          <w:szCs w:val="28"/>
        </w:rPr>
        <w:lastRenderedPageBreak/>
        <w:t>СОДЕРЖАНИЕ</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F204E4" w:rsidRPr="006F5CD1" w14:paraId="3D4180C7" w14:textId="77777777" w:rsidTr="00DC2BEC">
        <w:tc>
          <w:tcPr>
            <w:tcW w:w="621" w:type="dxa"/>
            <w:shd w:val="clear" w:color="auto" w:fill="auto"/>
          </w:tcPr>
          <w:p w14:paraId="19319F4E"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1.</w:t>
            </w:r>
          </w:p>
        </w:tc>
        <w:tc>
          <w:tcPr>
            <w:tcW w:w="8345" w:type="dxa"/>
            <w:shd w:val="clear" w:color="auto" w:fill="auto"/>
          </w:tcPr>
          <w:p w14:paraId="1FB940F4"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Наименование дисциплины…………………………………………………</w:t>
            </w:r>
            <w:proofErr w:type="gramStart"/>
            <w:r w:rsidRPr="006F5CD1">
              <w:rPr>
                <w:rFonts w:ascii="Times New Roman" w:hAnsi="Times New Roman" w:cs="Times New Roman"/>
              </w:rPr>
              <w:t>…….</w:t>
            </w:r>
            <w:proofErr w:type="gramEnd"/>
            <w:r w:rsidRPr="006F5CD1">
              <w:rPr>
                <w:rFonts w:ascii="Times New Roman" w:hAnsi="Times New Roman" w:cs="Times New Roman"/>
              </w:rPr>
              <w:t>.</w:t>
            </w:r>
          </w:p>
        </w:tc>
        <w:tc>
          <w:tcPr>
            <w:tcW w:w="674" w:type="dxa"/>
          </w:tcPr>
          <w:p w14:paraId="20FDA221" w14:textId="77777777" w:rsidR="00F204E4" w:rsidRPr="006F5CD1" w:rsidRDefault="00F204E4" w:rsidP="00DC2BEC">
            <w:pPr>
              <w:spacing w:line="276" w:lineRule="auto"/>
              <w:ind w:left="-14"/>
              <w:contextualSpacing/>
              <w:jc w:val="center"/>
              <w:rPr>
                <w:rFonts w:ascii="Times New Roman" w:hAnsi="Times New Roman" w:cs="Times New Roman"/>
              </w:rPr>
            </w:pPr>
            <w:r w:rsidRPr="006F5CD1">
              <w:rPr>
                <w:rFonts w:ascii="Times New Roman" w:hAnsi="Times New Roman" w:cs="Times New Roman"/>
              </w:rPr>
              <w:t>3</w:t>
            </w:r>
          </w:p>
        </w:tc>
      </w:tr>
      <w:tr w:rsidR="00F204E4" w:rsidRPr="006F5CD1" w14:paraId="5236E1E2" w14:textId="77777777" w:rsidTr="00DC2BEC">
        <w:tc>
          <w:tcPr>
            <w:tcW w:w="621" w:type="dxa"/>
            <w:shd w:val="clear" w:color="auto" w:fill="auto"/>
          </w:tcPr>
          <w:p w14:paraId="14F617A4"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2.</w:t>
            </w:r>
          </w:p>
        </w:tc>
        <w:tc>
          <w:tcPr>
            <w:tcW w:w="8345" w:type="dxa"/>
            <w:shd w:val="clear" w:color="auto" w:fill="auto"/>
          </w:tcPr>
          <w:p w14:paraId="3FF5B95B"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674" w:type="dxa"/>
          </w:tcPr>
          <w:p w14:paraId="50D4BC89" w14:textId="77777777" w:rsidR="00F204E4" w:rsidRPr="006F5CD1" w:rsidRDefault="00F204E4" w:rsidP="00DC2BEC">
            <w:pPr>
              <w:spacing w:line="276" w:lineRule="auto"/>
              <w:ind w:left="-14"/>
              <w:contextualSpacing/>
              <w:jc w:val="center"/>
              <w:rPr>
                <w:rFonts w:ascii="Times New Roman" w:hAnsi="Times New Roman" w:cs="Times New Roman"/>
              </w:rPr>
            </w:pPr>
          </w:p>
          <w:p w14:paraId="0C51C3DE" w14:textId="77777777" w:rsidR="00F204E4" w:rsidRPr="006F5CD1" w:rsidRDefault="00F204E4" w:rsidP="00DC2BEC">
            <w:pPr>
              <w:spacing w:line="276" w:lineRule="auto"/>
              <w:ind w:left="-14"/>
              <w:contextualSpacing/>
              <w:jc w:val="center"/>
              <w:rPr>
                <w:rFonts w:ascii="Times New Roman" w:hAnsi="Times New Roman" w:cs="Times New Roman"/>
              </w:rPr>
            </w:pPr>
          </w:p>
          <w:p w14:paraId="37D3C4EF" w14:textId="77777777" w:rsidR="00F204E4" w:rsidRPr="006F5CD1" w:rsidRDefault="00F204E4" w:rsidP="00DC2BEC">
            <w:pPr>
              <w:spacing w:line="276" w:lineRule="auto"/>
              <w:ind w:left="-14"/>
              <w:contextualSpacing/>
              <w:jc w:val="center"/>
              <w:rPr>
                <w:rFonts w:ascii="Times New Roman" w:hAnsi="Times New Roman" w:cs="Times New Roman"/>
              </w:rPr>
            </w:pPr>
            <w:r w:rsidRPr="006F5CD1">
              <w:rPr>
                <w:rFonts w:ascii="Times New Roman" w:hAnsi="Times New Roman" w:cs="Times New Roman"/>
              </w:rPr>
              <w:t>3</w:t>
            </w:r>
          </w:p>
        </w:tc>
      </w:tr>
      <w:tr w:rsidR="00F204E4" w:rsidRPr="006F5CD1" w14:paraId="09FAAA5B" w14:textId="77777777" w:rsidTr="00DC2BEC">
        <w:tc>
          <w:tcPr>
            <w:tcW w:w="621" w:type="dxa"/>
            <w:shd w:val="clear" w:color="auto" w:fill="auto"/>
          </w:tcPr>
          <w:p w14:paraId="1E848BDF"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3.</w:t>
            </w:r>
          </w:p>
        </w:tc>
        <w:tc>
          <w:tcPr>
            <w:tcW w:w="8345" w:type="dxa"/>
            <w:shd w:val="clear" w:color="auto" w:fill="auto"/>
          </w:tcPr>
          <w:p w14:paraId="5DF6ABA6"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Место дисциплины в структуре образовательной программы...........................</w:t>
            </w:r>
          </w:p>
        </w:tc>
        <w:tc>
          <w:tcPr>
            <w:tcW w:w="674" w:type="dxa"/>
          </w:tcPr>
          <w:p w14:paraId="5B23DDA3" w14:textId="6470B561" w:rsidR="00F204E4" w:rsidRPr="006F5CD1" w:rsidRDefault="00C70FBA" w:rsidP="00DC2BEC">
            <w:pPr>
              <w:spacing w:line="276" w:lineRule="auto"/>
              <w:ind w:left="-14"/>
              <w:contextualSpacing/>
              <w:jc w:val="center"/>
              <w:rPr>
                <w:rFonts w:ascii="Times New Roman" w:hAnsi="Times New Roman" w:cs="Times New Roman"/>
              </w:rPr>
            </w:pPr>
            <w:r>
              <w:rPr>
                <w:rFonts w:ascii="Times New Roman" w:hAnsi="Times New Roman" w:cs="Times New Roman"/>
              </w:rPr>
              <w:t>5</w:t>
            </w:r>
          </w:p>
        </w:tc>
      </w:tr>
      <w:tr w:rsidR="00F204E4" w:rsidRPr="006F5CD1" w14:paraId="7B0FEFD3" w14:textId="77777777" w:rsidTr="00DC2BEC">
        <w:tc>
          <w:tcPr>
            <w:tcW w:w="621" w:type="dxa"/>
            <w:shd w:val="clear" w:color="auto" w:fill="auto"/>
          </w:tcPr>
          <w:p w14:paraId="70662D5D"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4.</w:t>
            </w:r>
          </w:p>
        </w:tc>
        <w:tc>
          <w:tcPr>
            <w:tcW w:w="8345" w:type="dxa"/>
            <w:shd w:val="clear" w:color="auto" w:fill="auto"/>
          </w:tcPr>
          <w:p w14:paraId="1AE72D7E"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roofErr w:type="gramStart"/>
            <w:r w:rsidRPr="006F5CD1">
              <w:rPr>
                <w:rFonts w:ascii="Times New Roman" w:hAnsi="Times New Roman" w:cs="Times New Roman"/>
              </w:rPr>
              <w:t>…….</w:t>
            </w:r>
            <w:proofErr w:type="gramEnd"/>
            <w:r w:rsidRPr="006F5CD1">
              <w:rPr>
                <w:rFonts w:ascii="Times New Roman" w:hAnsi="Times New Roman" w:cs="Times New Roman"/>
              </w:rPr>
              <w:t>.……………………………………..</w:t>
            </w:r>
          </w:p>
        </w:tc>
        <w:tc>
          <w:tcPr>
            <w:tcW w:w="674" w:type="dxa"/>
          </w:tcPr>
          <w:p w14:paraId="31C8F30C" w14:textId="77777777" w:rsidR="00F204E4" w:rsidRPr="006F5CD1" w:rsidRDefault="00F204E4" w:rsidP="00DC2BEC">
            <w:pPr>
              <w:spacing w:line="276" w:lineRule="auto"/>
              <w:ind w:left="-14"/>
              <w:contextualSpacing/>
              <w:jc w:val="center"/>
              <w:rPr>
                <w:rFonts w:ascii="Times New Roman" w:hAnsi="Times New Roman" w:cs="Times New Roman"/>
              </w:rPr>
            </w:pPr>
          </w:p>
          <w:p w14:paraId="0520D6A6" w14:textId="77777777" w:rsidR="00F204E4" w:rsidRPr="006F5CD1" w:rsidRDefault="00F204E4" w:rsidP="00DC2BEC">
            <w:pPr>
              <w:spacing w:line="276" w:lineRule="auto"/>
              <w:ind w:left="-14"/>
              <w:contextualSpacing/>
              <w:jc w:val="center"/>
              <w:rPr>
                <w:rFonts w:ascii="Times New Roman" w:hAnsi="Times New Roman" w:cs="Times New Roman"/>
              </w:rPr>
            </w:pPr>
          </w:p>
          <w:p w14:paraId="57D75620" w14:textId="3CD9761D" w:rsidR="00F204E4" w:rsidRPr="006F5CD1" w:rsidRDefault="00B527E2" w:rsidP="00DC2BEC">
            <w:pPr>
              <w:spacing w:line="276" w:lineRule="auto"/>
              <w:ind w:left="-14"/>
              <w:contextualSpacing/>
              <w:jc w:val="center"/>
              <w:rPr>
                <w:rFonts w:ascii="Times New Roman" w:hAnsi="Times New Roman" w:cs="Times New Roman"/>
              </w:rPr>
            </w:pPr>
            <w:r w:rsidRPr="006F5CD1">
              <w:rPr>
                <w:rFonts w:ascii="Times New Roman" w:hAnsi="Times New Roman" w:cs="Times New Roman"/>
              </w:rPr>
              <w:t>5</w:t>
            </w:r>
          </w:p>
        </w:tc>
      </w:tr>
      <w:tr w:rsidR="00F204E4" w:rsidRPr="006F5CD1" w14:paraId="75049FB8" w14:textId="77777777" w:rsidTr="00DC2BEC">
        <w:tc>
          <w:tcPr>
            <w:tcW w:w="621" w:type="dxa"/>
            <w:shd w:val="clear" w:color="auto" w:fill="auto"/>
          </w:tcPr>
          <w:p w14:paraId="2D706891"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5.</w:t>
            </w:r>
          </w:p>
        </w:tc>
        <w:tc>
          <w:tcPr>
            <w:tcW w:w="8345" w:type="dxa"/>
            <w:shd w:val="clear" w:color="auto" w:fill="auto"/>
          </w:tcPr>
          <w:p w14:paraId="4C684057" w14:textId="0BA421D2" w:rsidR="00F204E4" w:rsidRPr="006F5CD1" w:rsidRDefault="007D04CD" w:rsidP="00DC2BEC">
            <w:pPr>
              <w:spacing w:line="276" w:lineRule="auto"/>
              <w:contextualSpacing/>
              <w:jc w:val="both"/>
              <w:rPr>
                <w:rFonts w:ascii="Times New Roman" w:hAnsi="Times New Roman" w:cs="Times New Roman"/>
              </w:rPr>
            </w:pPr>
            <w:r w:rsidRPr="006F5CD1">
              <w:rPr>
                <w:rFonts w:ascii="Times New Roman" w:hAnsi="Times New Roman" w:cs="Times New Roman"/>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74" w:type="dxa"/>
          </w:tcPr>
          <w:p w14:paraId="56793640" w14:textId="77777777" w:rsidR="00F204E4" w:rsidRPr="006F5CD1" w:rsidRDefault="00F204E4" w:rsidP="00DC2BEC">
            <w:pPr>
              <w:spacing w:line="276" w:lineRule="auto"/>
              <w:ind w:left="-14"/>
              <w:contextualSpacing/>
              <w:jc w:val="center"/>
              <w:rPr>
                <w:rFonts w:ascii="Times New Roman" w:hAnsi="Times New Roman" w:cs="Times New Roman"/>
              </w:rPr>
            </w:pPr>
          </w:p>
          <w:p w14:paraId="03231DA1" w14:textId="77777777" w:rsidR="00F204E4" w:rsidRPr="006F5CD1" w:rsidRDefault="00F204E4" w:rsidP="00DC2BEC">
            <w:pPr>
              <w:spacing w:line="276" w:lineRule="auto"/>
              <w:ind w:left="-14"/>
              <w:contextualSpacing/>
              <w:jc w:val="center"/>
              <w:rPr>
                <w:rFonts w:ascii="Times New Roman" w:hAnsi="Times New Roman" w:cs="Times New Roman"/>
              </w:rPr>
            </w:pPr>
          </w:p>
          <w:p w14:paraId="75345DEF" w14:textId="77777777" w:rsidR="00F204E4" w:rsidRPr="006F5CD1" w:rsidRDefault="00F204E4" w:rsidP="00DC2BEC">
            <w:pPr>
              <w:spacing w:line="276" w:lineRule="auto"/>
              <w:ind w:left="-14"/>
              <w:contextualSpacing/>
              <w:jc w:val="center"/>
              <w:rPr>
                <w:rFonts w:ascii="Times New Roman" w:hAnsi="Times New Roman" w:cs="Times New Roman"/>
              </w:rPr>
            </w:pPr>
            <w:r w:rsidRPr="006F5CD1">
              <w:rPr>
                <w:rFonts w:ascii="Times New Roman" w:hAnsi="Times New Roman" w:cs="Times New Roman"/>
              </w:rPr>
              <w:t>5</w:t>
            </w:r>
          </w:p>
        </w:tc>
      </w:tr>
      <w:tr w:rsidR="00F204E4" w:rsidRPr="006F5CD1" w14:paraId="49F96799" w14:textId="77777777" w:rsidTr="00DC2BEC">
        <w:tc>
          <w:tcPr>
            <w:tcW w:w="621" w:type="dxa"/>
            <w:shd w:val="clear" w:color="auto" w:fill="auto"/>
          </w:tcPr>
          <w:p w14:paraId="4D705D63"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5.1.</w:t>
            </w:r>
          </w:p>
        </w:tc>
        <w:tc>
          <w:tcPr>
            <w:tcW w:w="8345" w:type="dxa"/>
            <w:shd w:val="clear" w:color="auto" w:fill="auto"/>
          </w:tcPr>
          <w:p w14:paraId="6ABB8F6E"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Содержание дисциплины……………………………………………………………</w:t>
            </w:r>
          </w:p>
        </w:tc>
        <w:tc>
          <w:tcPr>
            <w:tcW w:w="674" w:type="dxa"/>
          </w:tcPr>
          <w:p w14:paraId="387A6174" w14:textId="77777777" w:rsidR="00F204E4" w:rsidRPr="006F5CD1" w:rsidRDefault="00F204E4" w:rsidP="00DC2BEC">
            <w:pPr>
              <w:spacing w:line="276" w:lineRule="auto"/>
              <w:ind w:left="-14"/>
              <w:contextualSpacing/>
              <w:jc w:val="center"/>
              <w:rPr>
                <w:rFonts w:ascii="Times New Roman" w:hAnsi="Times New Roman" w:cs="Times New Roman"/>
              </w:rPr>
            </w:pPr>
            <w:r w:rsidRPr="006F5CD1">
              <w:rPr>
                <w:rFonts w:ascii="Times New Roman" w:hAnsi="Times New Roman" w:cs="Times New Roman"/>
              </w:rPr>
              <w:t>5</w:t>
            </w:r>
          </w:p>
        </w:tc>
      </w:tr>
      <w:tr w:rsidR="00F204E4" w:rsidRPr="006F5CD1" w14:paraId="07C9F0A6" w14:textId="77777777" w:rsidTr="00DC2BEC">
        <w:tc>
          <w:tcPr>
            <w:tcW w:w="621" w:type="dxa"/>
            <w:shd w:val="clear" w:color="auto" w:fill="auto"/>
          </w:tcPr>
          <w:p w14:paraId="000824DD"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5.2.</w:t>
            </w:r>
          </w:p>
        </w:tc>
        <w:tc>
          <w:tcPr>
            <w:tcW w:w="8345" w:type="dxa"/>
            <w:shd w:val="clear" w:color="auto" w:fill="auto"/>
          </w:tcPr>
          <w:p w14:paraId="537AE250"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Учебно-тематический план…………………………………………………………</w:t>
            </w:r>
          </w:p>
        </w:tc>
        <w:tc>
          <w:tcPr>
            <w:tcW w:w="674" w:type="dxa"/>
          </w:tcPr>
          <w:p w14:paraId="2C490177" w14:textId="1180BA9C"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11</w:t>
            </w:r>
          </w:p>
        </w:tc>
      </w:tr>
      <w:tr w:rsidR="00F204E4" w:rsidRPr="006F5CD1" w14:paraId="086F7E58" w14:textId="77777777" w:rsidTr="00DC2BEC">
        <w:trPr>
          <w:trHeight w:val="433"/>
        </w:trPr>
        <w:tc>
          <w:tcPr>
            <w:tcW w:w="621" w:type="dxa"/>
            <w:shd w:val="clear" w:color="auto" w:fill="auto"/>
          </w:tcPr>
          <w:p w14:paraId="6921CF8B"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5.3.</w:t>
            </w:r>
          </w:p>
        </w:tc>
        <w:tc>
          <w:tcPr>
            <w:tcW w:w="8345" w:type="dxa"/>
            <w:shd w:val="clear" w:color="auto" w:fill="auto"/>
          </w:tcPr>
          <w:p w14:paraId="5123ED06"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Содержание семинаров, практических занятий………………..............................</w:t>
            </w:r>
          </w:p>
        </w:tc>
        <w:tc>
          <w:tcPr>
            <w:tcW w:w="674" w:type="dxa"/>
          </w:tcPr>
          <w:p w14:paraId="6A48DDBD" w14:textId="748F07BD"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13</w:t>
            </w:r>
          </w:p>
        </w:tc>
      </w:tr>
      <w:tr w:rsidR="00F204E4" w:rsidRPr="006F5CD1" w14:paraId="59BD01BD" w14:textId="77777777" w:rsidTr="00DC2BEC">
        <w:tc>
          <w:tcPr>
            <w:tcW w:w="621" w:type="dxa"/>
            <w:shd w:val="clear" w:color="auto" w:fill="auto"/>
          </w:tcPr>
          <w:p w14:paraId="384EB1EA"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6.</w:t>
            </w:r>
          </w:p>
        </w:tc>
        <w:tc>
          <w:tcPr>
            <w:tcW w:w="8345" w:type="dxa"/>
            <w:shd w:val="clear" w:color="auto" w:fill="auto"/>
          </w:tcPr>
          <w:p w14:paraId="3E0C1D79" w14:textId="77777777" w:rsidR="00F204E4" w:rsidRPr="006F5CD1" w:rsidRDefault="00F204E4" w:rsidP="00DC2BEC">
            <w:pPr>
              <w:tabs>
                <w:tab w:val="left" w:pos="9214"/>
                <w:tab w:val="left" w:pos="9356"/>
              </w:tabs>
              <w:spacing w:line="276" w:lineRule="auto"/>
              <w:contextualSpacing/>
              <w:jc w:val="both"/>
              <w:rPr>
                <w:rFonts w:ascii="Times New Roman" w:hAnsi="Times New Roman" w:cs="Times New Roman"/>
              </w:rPr>
            </w:pPr>
            <w:r w:rsidRPr="006F5CD1">
              <w:rPr>
                <w:rFonts w:ascii="Times New Roman" w:hAnsi="Times New Roman" w:cs="Times New Roman"/>
              </w:rPr>
              <w:t>Перечень учебно-методического обеспечения для самостоятельной работы обучающихся по дисциплине…………………………………………………</w:t>
            </w:r>
            <w:proofErr w:type="gramStart"/>
            <w:r w:rsidRPr="006F5CD1">
              <w:rPr>
                <w:rFonts w:ascii="Times New Roman" w:hAnsi="Times New Roman" w:cs="Times New Roman"/>
              </w:rPr>
              <w:t>…….</w:t>
            </w:r>
            <w:proofErr w:type="gramEnd"/>
          </w:p>
        </w:tc>
        <w:tc>
          <w:tcPr>
            <w:tcW w:w="674" w:type="dxa"/>
          </w:tcPr>
          <w:p w14:paraId="71D37F06" w14:textId="40BA683B"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15</w:t>
            </w:r>
          </w:p>
        </w:tc>
      </w:tr>
      <w:tr w:rsidR="00F204E4" w:rsidRPr="006F5CD1" w14:paraId="5EE5E645" w14:textId="77777777" w:rsidTr="00DC2BEC">
        <w:tc>
          <w:tcPr>
            <w:tcW w:w="621" w:type="dxa"/>
            <w:shd w:val="clear" w:color="auto" w:fill="auto"/>
          </w:tcPr>
          <w:p w14:paraId="42F8938A"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6.1.</w:t>
            </w:r>
          </w:p>
        </w:tc>
        <w:tc>
          <w:tcPr>
            <w:tcW w:w="8345" w:type="dxa"/>
            <w:shd w:val="clear" w:color="auto" w:fill="auto"/>
          </w:tcPr>
          <w:p w14:paraId="5540F3D7" w14:textId="77777777" w:rsidR="00F204E4" w:rsidRPr="006F5CD1" w:rsidRDefault="00F204E4" w:rsidP="00DC2BEC">
            <w:pPr>
              <w:tabs>
                <w:tab w:val="left" w:pos="9214"/>
                <w:tab w:val="left" w:pos="9356"/>
              </w:tabs>
              <w:spacing w:line="276" w:lineRule="auto"/>
              <w:contextualSpacing/>
              <w:jc w:val="both"/>
              <w:rPr>
                <w:rFonts w:ascii="Times New Roman" w:hAnsi="Times New Roman" w:cs="Times New Roman"/>
              </w:rPr>
            </w:pPr>
            <w:r w:rsidRPr="006F5CD1">
              <w:rPr>
                <w:rFonts w:ascii="Times New Roman" w:hAnsi="Times New Roman" w:cs="Times New Roman"/>
              </w:rPr>
              <w:t>Перечень вопросов, отводимых на самостоятельное освоение дисциплины, формы внеаудиторной самостоятельной работы……………………………</w:t>
            </w:r>
            <w:proofErr w:type="gramStart"/>
            <w:r w:rsidRPr="006F5CD1">
              <w:rPr>
                <w:rFonts w:ascii="Times New Roman" w:hAnsi="Times New Roman" w:cs="Times New Roman"/>
              </w:rPr>
              <w:t>…….</w:t>
            </w:r>
            <w:proofErr w:type="gramEnd"/>
          </w:p>
        </w:tc>
        <w:tc>
          <w:tcPr>
            <w:tcW w:w="674" w:type="dxa"/>
          </w:tcPr>
          <w:p w14:paraId="37D76FB9" w14:textId="0D598A25"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15</w:t>
            </w:r>
          </w:p>
        </w:tc>
      </w:tr>
      <w:tr w:rsidR="00F204E4" w:rsidRPr="006F5CD1" w14:paraId="14F6789B" w14:textId="77777777" w:rsidTr="00DC2BEC">
        <w:tc>
          <w:tcPr>
            <w:tcW w:w="621" w:type="dxa"/>
            <w:shd w:val="clear" w:color="auto" w:fill="auto"/>
          </w:tcPr>
          <w:p w14:paraId="34BFCBA5"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6.2.</w:t>
            </w:r>
          </w:p>
        </w:tc>
        <w:tc>
          <w:tcPr>
            <w:tcW w:w="8345" w:type="dxa"/>
            <w:shd w:val="clear" w:color="auto" w:fill="auto"/>
          </w:tcPr>
          <w:p w14:paraId="3CF445F8" w14:textId="77777777" w:rsidR="00F204E4" w:rsidRPr="006F5CD1" w:rsidRDefault="00F204E4" w:rsidP="00DC2BEC">
            <w:pPr>
              <w:tabs>
                <w:tab w:val="left" w:pos="9214"/>
                <w:tab w:val="left" w:pos="9356"/>
              </w:tabs>
              <w:spacing w:line="276" w:lineRule="auto"/>
              <w:contextualSpacing/>
              <w:jc w:val="both"/>
              <w:rPr>
                <w:rFonts w:ascii="Times New Roman" w:hAnsi="Times New Roman" w:cs="Times New Roman"/>
              </w:rPr>
            </w:pPr>
            <w:r w:rsidRPr="006F5CD1">
              <w:rPr>
                <w:rFonts w:ascii="Times New Roman" w:hAnsi="Times New Roman" w:cs="Times New Roman"/>
              </w:rPr>
              <w:t>Перечень вопросов, заданий, тем для подготовки к текущему контролю...........</w:t>
            </w:r>
          </w:p>
        </w:tc>
        <w:tc>
          <w:tcPr>
            <w:tcW w:w="674" w:type="dxa"/>
          </w:tcPr>
          <w:p w14:paraId="022D0A72" w14:textId="3419B330" w:rsidR="00F204E4" w:rsidRPr="006F5CD1" w:rsidRDefault="00F204E4" w:rsidP="00DC2BEC">
            <w:pPr>
              <w:spacing w:line="276" w:lineRule="auto"/>
              <w:contextualSpacing/>
              <w:jc w:val="center"/>
              <w:rPr>
                <w:rFonts w:ascii="Times New Roman" w:hAnsi="Times New Roman" w:cs="Times New Roman"/>
              </w:rPr>
            </w:pPr>
            <w:r w:rsidRPr="006F5CD1">
              <w:rPr>
                <w:rFonts w:ascii="Times New Roman" w:hAnsi="Times New Roman" w:cs="Times New Roman"/>
              </w:rPr>
              <w:t>1</w:t>
            </w:r>
            <w:r w:rsidR="00C70FBA">
              <w:rPr>
                <w:rFonts w:ascii="Times New Roman" w:hAnsi="Times New Roman" w:cs="Times New Roman"/>
              </w:rPr>
              <w:t>7</w:t>
            </w:r>
          </w:p>
        </w:tc>
      </w:tr>
      <w:tr w:rsidR="00F204E4" w:rsidRPr="006F5CD1" w14:paraId="7C925C48" w14:textId="77777777" w:rsidTr="00DC2BEC">
        <w:tc>
          <w:tcPr>
            <w:tcW w:w="621" w:type="dxa"/>
            <w:shd w:val="clear" w:color="auto" w:fill="auto"/>
          </w:tcPr>
          <w:p w14:paraId="4E7D86D6"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7.</w:t>
            </w:r>
          </w:p>
        </w:tc>
        <w:tc>
          <w:tcPr>
            <w:tcW w:w="8345" w:type="dxa"/>
            <w:shd w:val="clear" w:color="auto" w:fill="auto"/>
          </w:tcPr>
          <w:p w14:paraId="40AA96E2" w14:textId="77777777" w:rsidR="00F204E4" w:rsidRPr="006F5CD1" w:rsidRDefault="00F204E4" w:rsidP="00DC2BEC">
            <w:pPr>
              <w:spacing w:line="276" w:lineRule="auto"/>
              <w:ind w:right="-1"/>
              <w:contextualSpacing/>
              <w:jc w:val="both"/>
              <w:rPr>
                <w:rFonts w:ascii="Times New Roman" w:hAnsi="Times New Roman" w:cs="Times New Roman"/>
              </w:rPr>
            </w:pPr>
            <w:r w:rsidRPr="006F5CD1">
              <w:rPr>
                <w:rFonts w:ascii="Times New Roman" w:hAnsi="Times New Roman" w:cs="Times New Roman"/>
              </w:rPr>
              <w:t>Фонд оценочных средств для проведения промежуточной аттестации обучающихся по дисциплине…………………………………………………</w:t>
            </w:r>
            <w:proofErr w:type="gramStart"/>
            <w:r w:rsidRPr="006F5CD1">
              <w:rPr>
                <w:rFonts w:ascii="Times New Roman" w:hAnsi="Times New Roman" w:cs="Times New Roman"/>
              </w:rPr>
              <w:t>…….</w:t>
            </w:r>
            <w:proofErr w:type="gramEnd"/>
          </w:p>
        </w:tc>
        <w:tc>
          <w:tcPr>
            <w:tcW w:w="674" w:type="dxa"/>
          </w:tcPr>
          <w:p w14:paraId="6B6B3F74" w14:textId="77777777" w:rsidR="00F204E4" w:rsidRPr="006F5CD1" w:rsidRDefault="00F204E4" w:rsidP="00DC2BEC">
            <w:pPr>
              <w:spacing w:line="276" w:lineRule="auto"/>
              <w:contextualSpacing/>
              <w:jc w:val="center"/>
              <w:rPr>
                <w:rFonts w:ascii="Times New Roman" w:hAnsi="Times New Roman" w:cs="Times New Roman"/>
              </w:rPr>
            </w:pPr>
          </w:p>
          <w:p w14:paraId="0C6E3FCD" w14:textId="35D528EA"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21</w:t>
            </w:r>
          </w:p>
        </w:tc>
      </w:tr>
      <w:tr w:rsidR="00F204E4" w:rsidRPr="006F5CD1" w14:paraId="6D4047EA" w14:textId="77777777" w:rsidTr="00DC2BEC">
        <w:tc>
          <w:tcPr>
            <w:tcW w:w="621" w:type="dxa"/>
            <w:shd w:val="clear" w:color="auto" w:fill="auto"/>
          </w:tcPr>
          <w:p w14:paraId="15EB3AEF"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8.</w:t>
            </w:r>
          </w:p>
        </w:tc>
        <w:tc>
          <w:tcPr>
            <w:tcW w:w="8345" w:type="dxa"/>
            <w:shd w:val="clear" w:color="auto" w:fill="auto"/>
          </w:tcPr>
          <w:p w14:paraId="7C409134"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Перечень основной и дополнительной учебной литературы, необходимой для освоения дисциплины……………………….......................................................</w:t>
            </w:r>
          </w:p>
        </w:tc>
        <w:tc>
          <w:tcPr>
            <w:tcW w:w="674" w:type="dxa"/>
          </w:tcPr>
          <w:p w14:paraId="540F6270" w14:textId="4572CDB0"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30</w:t>
            </w:r>
          </w:p>
        </w:tc>
      </w:tr>
      <w:tr w:rsidR="00F204E4" w:rsidRPr="006F5CD1" w14:paraId="728CBDC7" w14:textId="77777777" w:rsidTr="00DC2BEC">
        <w:tc>
          <w:tcPr>
            <w:tcW w:w="621" w:type="dxa"/>
            <w:shd w:val="clear" w:color="auto" w:fill="auto"/>
          </w:tcPr>
          <w:p w14:paraId="5613C50E"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9.</w:t>
            </w:r>
          </w:p>
        </w:tc>
        <w:tc>
          <w:tcPr>
            <w:tcW w:w="8345" w:type="dxa"/>
            <w:shd w:val="clear" w:color="auto" w:fill="auto"/>
          </w:tcPr>
          <w:p w14:paraId="4F7B9D66"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Перечень ресурсов информационно-телекоммуникационной сети «Интернет», необходимых для освоения дисциплины……………………………………</w:t>
            </w:r>
            <w:proofErr w:type="gramStart"/>
            <w:r w:rsidRPr="006F5CD1">
              <w:rPr>
                <w:rFonts w:ascii="Times New Roman" w:hAnsi="Times New Roman" w:cs="Times New Roman"/>
              </w:rPr>
              <w:t>…….</w:t>
            </w:r>
            <w:proofErr w:type="gramEnd"/>
          </w:p>
        </w:tc>
        <w:tc>
          <w:tcPr>
            <w:tcW w:w="674" w:type="dxa"/>
          </w:tcPr>
          <w:p w14:paraId="545240CC" w14:textId="315F84EF" w:rsidR="00F204E4" w:rsidRPr="006F5CD1" w:rsidRDefault="00C70FBA" w:rsidP="00C70FBA">
            <w:pPr>
              <w:spacing w:line="276" w:lineRule="auto"/>
              <w:contextualSpacing/>
              <w:jc w:val="center"/>
              <w:rPr>
                <w:rFonts w:ascii="Times New Roman" w:hAnsi="Times New Roman" w:cs="Times New Roman"/>
              </w:rPr>
            </w:pPr>
            <w:r>
              <w:rPr>
                <w:rFonts w:ascii="Times New Roman" w:hAnsi="Times New Roman" w:cs="Times New Roman"/>
              </w:rPr>
              <w:t>32</w:t>
            </w:r>
          </w:p>
        </w:tc>
      </w:tr>
      <w:tr w:rsidR="00F204E4" w:rsidRPr="006F5CD1" w14:paraId="27C3AEE8" w14:textId="77777777" w:rsidTr="00DC2BEC">
        <w:tc>
          <w:tcPr>
            <w:tcW w:w="621" w:type="dxa"/>
            <w:shd w:val="clear" w:color="auto" w:fill="auto"/>
          </w:tcPr>
          <w:p w14:paraId="1C597C2C"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10.</w:t>
            </w:r>
          </w:p>
        </w:tc>
        <w:tc>
          <w:tcPr>
            <w:tcW w:w="8345" w:type="dxa"/>
            <w:shd w:val="clear" w:color="auto" w:fill="auto"/>
          </w:tcPr>
          <w:p w14:paraId="2FFD67A5" w14:textId="77777777" w:rsidR="00F204E4" w:rsidRPr="006F5CD1" w:rsidRDefault="00F204E4" w:rsidP="00DC2BEC">
            <w:pPr>
              <w:spacing w:line="276" w:lineRule="auto"/>
              <w:contextualSpacing/>
              <w:jc w:val="both"/>
              <w:rPr>
                <w:rFonts w:ascii="Times New Roman" w:hAnsi="Times New Roman" w:cs="Times New Roman"/>
              </w:rPr>
            </w:pPr>
            <w:r w:rsidRPr="006F5CD1">
              <w:rPr>
                <w:rFonts w:ascii="Times New Roman" w:hAnsi="Times New Roman" w:cs="Times New Roman"/>
              </w:rPr>
              <w:t>Методические указания для обучающихся по освоению дисциплины</w:t>
            </w:r>
          </w:p>
        </w:tc>
        <w:tc>
          <w:tcPr>
            <w:tcW w:w="674" w:type="dxa"/>
          </w:tcPr>
          <w:p w14:paraId="277DFF9B" w14:textId="04515A33"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34</w:t>
            </w:r>
          </w:p>
        </w:tc>
      </w:tr>
      <w:tr w:rsidR="00F204E4" w:rsidRPr="006F5CD1" w14:paraId="04709423" w14:textId="77777777" w:rsidTr="00DC2BEC">
        <w:tc>
          <w:tcPr>
            <w:tcW w:w="621" w:type="dxa"/>
            <w:shd w:val="clear" w:color="auto" w:fill="auto"/>
          </w:tcPr>
          <w:p w14:paraId="1919CCB4"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11.</w:t>
            </w:r>
          </w:p>
        </w:tc>
        <w:tc>
          <w:tcPr>
            <w:tcW w:w="8345" w:type="dxa"/>
            <w:shd w:val="clear" w:color="auto" w:fill="auto"/>
          </w:tcPr>
          <w:p w14:paraId="0DCEE7BD" w14:textId="77777777" w:rsidR="00F204E4" w:rsidRPr="006F5CD1" w:rsidRDefault="00F204E4" w:rsidP="00DC2BEC">
            <w:pPr>
              <w:jc w:val="both"/>
              <w:rPr>
                <w:rFonts w:ascii="Times New Roman" w:hAnsi="Times New Roman" w:cs="Times New Roman"/>
              </w:rPr>
            </w:pPr>
            <w:r w:rsidRPr="006F5CD1">
              <w:rPr>
                <w:rFonts w:ascii="Times New Roman" w:hAnsi="Times New Roman" w:cs="Times New Roman"/>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74" w:type="dxa"/>
          </w:tcPr>
          <w:p w14:paraId="559D0909" w14:textId="1F5308BA"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37</w:t>
            </w:r>
          </w:p>
        </w:tc>
      </w:tr>
      <w:tr w:rsidR="00F204E4" w:rsidRPr="006F5CD1" w14:paraId="60F7256E" w14:textId="77777777" w:rsidTr="00DC2BEC">
        <w:tc>
          <w:tcPr>
            <w:tcW w:w="621" w:type="dxa"/>
            <w:shd w:val="clear" w:color="auto" w:fill="auto"/>
          </w:tcPr>
          <w:p w14:paraId="6DEFAB79" w14:textId="77777777" w:rsidR="00F204E4" w:rsidRPr="006F5CD1" w:rsidRDefault="00F204E4" w:rsidP="00DC2BEC">
            <w:pPr>
              <w:spacing w:line="276" w:lineRule="auto"/>
              <w:contextualSpacing/>
              <w:rPr>
                <w:rFonts w:ascii="Times New Roman" w:hAnsi="Times New Roman" w:cs="Times New Roman"/>
              </w:rPr>
            </w:pPr>
            <w:r w:rsidRPr="006F5CD1">
              <w:rPr>
                <w:rFonts w:ascii="Times New Roman" w:hAnsi="Times New Roman" w:cs="Times New Roman"/>
              </w:rPr>
              <w:t>12.</w:t>
            </w:r>
          </w:p>
        </w:tc>
        <w:tc>
          <w:tcPr>
            <w:tcW w:w="8345" w:type="dxa"/>
            <w:shd w:val="clear" w:color="auto" w:fill="auto"/>
          </w:tcPr>
          <w:p w14:paraId="1E9239F8" w14:textId="77777777" w:rsidR="00F204E4" w:rsidRPr="006F5CD1" w:rsidRDefault="00F204E4" w:rsidP="00DC2BEC">
            <w:pPr>
              <w:tabs>
                <w:tab w:val="left" w:pos="993"/>
              </w:tabs>
              <w:jc w:val="both"/>
              <w:rPr>
                <w:rFonts w:ascii="Times New Roman" w:hAnsi="Times New Roman" w:cs="Times New Roman"/>
              </w:rPr>
            </w:pPr>
            <w:r w:rsidRPr="006F5CD1">
              <w:rPr>
                <w:rFonts w:ascii="Times New Roman" w:hAnsi="Times New Roman" w:cs="Times New Roman"/>
              </w:rPr>
              <w:t>Описание материально-технической базы, необходимой для осуществления образовательного процесса по дисциплине…………………………………</w:t>
            </w:r>
            <w:proofErr w:type="gramStart"/>
            <w:r w:rsidRPr="006F5CD1">
              <w:rPr>
                <w:rFonts w:ascii="Times New Roman" w:hAnsi="Times New Roman" w:cs="Times New Roman"/>
              </w:rPr>
              <w:t>…….</w:t>
            </w:r>
            <w:proofErr w:type="gramEnd"/>
          </w:p>
        </w:tc>
        <w:tc>
          <w:tcPr>
            <w:tcW w:w="674" w:type="dxa"/>
          </w:tcPr>
          <w:p w14:paraId="6AC6A00E" w14:textId="66F35C8F" w:rsidR="00F204E4" w:rsidRPr="006F5CD1" w:rsidRDefault="00C70FBA" w:rsidP="00DC2BEC">
            <w:pPr>
              <w:spacing w:line="276" w:lineRule="auto"/>
              <w:contextualSpacing/>
              <w:jc w:val="center"/>
              <w:rPr>
                <w:rFonts w:ascii="Times New Roman" w:hAnsi="Times New Roman" w:cs="Times New Roman"/>
              </w:rPr>
            </w:pPr>
            <w:r>
              <w:rPr>
                <w:rFonts w:ascii="Times New Roman" w:hAnsi="Times New Roman" w:cs="Times New Roman"/>
              </w:rPr>
              <w:t>38</w:t>
            </w:r>
          </w:p>
        </w:tc>
      </w:tr>
    </w:tbl>
    <w:p w14:paraId="0463DFFB" w14:textId="77777777" w:rsidR="00F204E4" w:rsidRPr="006F5CD1" w:rsidRDefault="00F204E4" w:rsidP="00F204E4">
      <w:pPr>
        <w:spacing w:line="276" w:lineRule="auto"/>
        <w:rPr>
          <w:b/>
          <w:bCs/>
        </w:rPr>
      </w:pPr>
    </w:p>
    <w:p w14:paraId="4F3D6DBF" w14:textId="77777777" w:rsidR="00F204E4" w:rsidRPr="006F5CD1" w:rsidRDefault="00F204E4" w:rsidP="005A2800">
      <w:pPr>
        <w:spacing w:after="0" w:line="240" w:lineRule="auto"/>
        <w:jc w:val="both"/>
        <w:rPr>
          <w:rFonts w:ascii="Times New Roman" w:eastAsia="Times New Roman" w:hAnsi="Times New Roman" w:cs="Times New Roman"/>
          <w:b/>
          <w:bCs/>
          <w:sz w:val="28"/>
          <w:szCs w:val="28"/>
          <w:lang w:eastAsia="ru-RU"/>
        </w:rPr>
      </w:pPr>
    </w:p>
    <w:p w14:paraId="1832827E" w14:textId="77777777" w:rsidR="005A2800" w:rsidRPr="006F5CD1" w:rsidRDefault="005A2800" w:rsidP="005A2800">
      <w:pPr>
        <w:spacing w:after="0" w:line="276" w:lineRule="auto"/>
        <w:jc w:val="both"/>
        <w:rPr>
          <w:rFonts w:ascii="Times New Roman" w:eastAsia="Times New Roman" w:hAnsi="Times New Roman" w:cs="Times New Roman"/>
          <w:b/>
          <w:bCs/>
          <w:sz w:val="24"/>
          <w:szCs w:val="24"/>
          <w:lang w:eastAsia="ru-RU"/>
        </w:rPr>
      </w:pPr>
    </w:p>
    <w:p w14:paraId="64C4CB47" w14:textId="77777777" w:rsidR="005A2800" w:rsidRPr="006F5CD1" w:rsidRDefault="005A2800" w:rsidP="005A2800">
      <w:pPr>
        <w:spacing w:after="0" w:line="276" w:lineRule="auto"/>
        <w:jc w:val="both"/>
        <w:rPr>
          <w:rFonts w:ascii="Times New Roman" w:eastAsia="Times New Roman" w:hAnsi="Times New Roman" w:cs="Times New Roman"/>
          <w:b/>
          <w:bCs/>
          <w:sz w:val="24"/>
          <w:szCs w:val="24"/>
          <w:lang w:eastAsia="ru-RU"/>
        </w:rPr>
      </w:pPr>
    </w:p>
    <w:p w14:paraId="6CB742C6" w14:textId="77777777" w:rsidR="005A2800" w:rsidRPr="006F5CD1" w:rsidRDefault="005A2800" w:rsidP="005A2800">
      <w:pPr>
        <w:spacing w:after="0" w:line="276" w:lineRule="auto"/>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sz w:val="24"/>
          <w:szCs w:val="24"/>
          <w:lang w:eastAsia="ru-RU"/>
        </w:rPr>
        <w:br w:type="page"/>
      </w:r>
    </w:p>
    <w:p w14:paraId="4D8999EB" w14:textId="77777777" w:rsidR="005A2800" w:rsidRPr="006F5CD1" w:rsidRDefault="005A2800" w:rsidP="005A2800">
      <w:pPr>
        <w:keepNext/>
        <w:keepLines/>
        <w:spacing w:after="0" w:line="360" w:lineRule="auto"/>
        <w:ind w:firstLine="709"/>
        <w:jc w:val="both"/>
        <w:outlineLvl w:val="0"/>
        <w:rPr>
          <w:rFonts w:ascii="Times New Roman" w:eastAsia="Times New Roman" w:hAnsi="Times New Roman" w:cs="Times New Roman"/>
          <w:b/>
          <w:bCs/>
          <w:sz w:val="28"/>
          <w:szCs w:val="28"/>
          <w:lang w:eastAsia="ru-RU"/>
        </w:rPr>
      </w:pPr>
      <w:bookmarkStart w:id="1" w:name="_Toc94711010"/>
      <w:r w:rsidRPr="006F5CD1">
        <w:rPr>
          <w:rFonts w:ascii="Times New Roman" w:eastAsia="Times New Roman" w:hAnsi="Times New Roman" w:cs="Times New Roman"/>
          <w:b/>
          <w:bCs/>
          <w:sz w:val="28"/>
          <w:szCs w:val="28"/>
          <w:lang w:eastAsia="ru-RU"/>
        </w:rPr>
        <w:lastRenderedPageBreak/>
        <w:t>1. Наименование дисциплины</w:t>
      </w:r>
      <w:bookmarkEnd w:id="1"/>
    </w:p>
    <w:p w14:paraId="32E2AD1B" w14:textId="51F294A0" w:rsidR="005A2800" w:rsidRPr="006F5CD1" w:rsidRDefault="00B6572B" w:rsidP="001C6AFF">
      <w:pPr>
        <w:contextualSpacing/>
        <w:rPr>
          <w:rFonts w:ascii="Times New Roman" w:eastAsia="Times New Roman" w:hAnsi="Times New Roman" w:cs="Times New Roman"/>
          <w:color w:val="000000"/>
          <w:sz w:val="28"/>
          <w:szCs w:val="28"/>
          <w:lang w:eastAsia="ru-RU"/>
        </w:rPr>
      </w:pPr>
      <w:bookmarkStart w:id="2" w:name="_Toc94711011"/>
      <w:r w:rsidRPr="006F5CD1">
        <w:rPr>
          <w:rFonts w:ascii="Times New Roman" w:eastAsia="Times New Roman" w:hAnsi="Times New Roman" w:cs="Times New Roman"/>
          <w:color w:val="000000"/>
          <w:sz w:val="28"/>
          <w:szCs w:val="28"/>
          <w:lang w:eastAsia="ru-RU"/>
        </w:rPr>
        <w:tab/>
      </w:r>
      <w:r w:rsidR="001C6AFF" w:rsidRPr="006F5CD1">
        <w:rPr>
          <w:rFonts w:ascii="Times New Roman" w:eastAsia="Times New Roman" w:hAnsi="Times New Roman" w:cs="Times New Roman"/>
          <w:color w:val="000000"/>
          <w:sz w:val="28"/>
          <w:szCs w:val="28"/>
          <w:lang w:eastAsia="ru-RU"/>
        </w:rPr>
        <w:t>Организационно-правовые основы функционирования креативных индустрий</w:t>
      </w:r>
      <w:r w:rsidR="00B27D61" w:rsidRPr="006F5CD1">
        <w:rPr>
          <w:rFonts w:ascii="Times New Roman" w:eastAsia="Times New Roman" w:hAnsi="Times New Roman" w:cs="Times New Roman"/>
          <w:color w:val="000000"/>
          <w:sz w:val="28"/>
          <w:szCs w:val="28"/>
          <w:lang w:eastAsia="ru-RU"/>
        </w:rPr>
        <w:t>.</w:t>
      </w:r>
    </w:p>
    <w:p w14:paraId="5C40ADAC" w14:textId="77777777" w:rsidR="00BC5F8F" w:rsidRPr="006F5CD1" w:rsidRDefault="00BC5F8F" w:rsidP="005A2800">
      <w:pPr>
        <w:keepNext/>
        <w:keepLines/>
        <w:spacing w:after="0" w:line="360" w:lineRule="auto"/>
        <w:ind w:firstLine="709"/>
        <w:jc w:val="both"/>
        <w:outlineLvl w:val="0"/>
        <w:rPr>
          <w:rFonts w:ascii="Times New Roman" w:eastAsia="Times New Roman" w:hAnsi="Times New Roman" w:cs="Times New Roman"/>
          <w:color w:val="000000"/>
          <w:sz w:val="28"/>
          <w:szCs w:val="28"/>
          <w:lang w:eastAsia="ru-RU"/>
        </w:rPr>
      </w:pPr>
    </w:p>
    <w:p w14:paraId="5016F936" w14:textId="22D98FB4" w:rsidR="005A2800" w:rsidRPr="006F5CD1" w:rsidRDefault="00BC5F8F" w:rsidP="005A2800">
      <w:pPr>
        <w:keepNext/>
        <w:keepLines/>
        <w:spacing w:after="0" w:line="360" w:lineRule="auto"/>
        <w:ind w:firstLine="709"/>
        <w:jc w:val="both"/>
        <w:outlineLvl w:val="0"/>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bCs/>
          <w:sz w:val="28"/>
          <w:szCs w:val="28"/>
          <w:lang w:eastAsia="ru-RU"/>
        </w:rPr>
        <w:t xml:space="preserve">2. </w:t>
      </w:r>
      <w:r w:rsidR="005A2800" w:rsidRPr="006F5CD1">
        <w:rPr>
          <w:rFonts w:ascii="Times New Roman" w:eastAsia="Times New Roman" w:hAnsi="Times New Roman" w:cs="Times New Roman"/>
          <w:b/>
          <w:bCs/>
          <w:sz w:val="28"/>
          <w:szCs w:val="28"/>
          <w:lang w:eastAsia="ru-RU"/>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p w14:paraId="0F6AB347" w14:textId="0AA0FCB2" w:rsidR="00B54A04" w:rsidRPr="006F5CD1" w:rsidRDefault="00B54A04" w:rsidP="00B54A04">
      <w:pPr>
        <w:keepNext/>
        <w:keepLines/>
        <w:spacing w:after="0" w:line="360" w:lineRule="auto"/>
        <w:ind w:firstLine="709"/>
        <w:jc w:val="right"/>
        <w:outlineLvl w:val="0"/>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Таблица 1</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2333"/>
        <w:gridCol w:w="2557"/>
        <w:gridCol w:w="2837"/>
      </w:tblGrid>
      <w:tr w:rsidR="00036962" w:rsidRPr="00036962" w14:paraId="32749EC3" w14:textId="77777777" w:rsidTr="00C70FBA">
        <w:tc>
          <w:tcPr>
            <w:tcW w:w="866" w:type="pct"/>
          </w:tcPr>
          <w:p w14:paraId="1C637D50" w14:textId="77777777" w:rsidR="005A2800" w:rsidRPr="00036962" w:rsidRDefault="005A2800" w:rsidP="005A2800">
            <w:pPr>
              <w:tabs>
                <w:tab w:val="left" w:pos="0"/>
              </w:tabs>
              <w:spacing w:after="0" w:line="240" w:lineRule="auto"/>
              <w:jc w:val="both"/>
              <w:rPr>
                <w:rFonts w:ascii="Times New Roman" w:eastAsia="Times New Roman" w:hAnsi="Times New Roman" w:cs="Times New Roman"/>
                <w:b/>
                <w:bCs/>
                <w:sz w:val="24"/>
                <w:szCs w:val="24"/>
              </w:rPr>
            </w:pPr>
            <w:r w:rsidRPr="00036962">
              <w:rPr>
                <w:rFonts w:ascii="Times New Roman" w:eastAsia="Times New Roman" w:hAnsi="Times New Roman" w:cs="Times New Roman"/>
                <w:b/>
                <w:bCs/>
              </w:rPr>
              <w:t>Код компетенции</w:t>
            </w:r>
          </w:p>
        </w:tc>
        <w:tc>
          <w:tcPr>
            <w:tcW w:w="1248" w:type="pct"/>
          </w:tcPr>
          <w:p w14:paraId="2FCB20BC" w14:textId="77777777" w:rsidR="005A2800" w:rsidRPr="00036962" w:rsidRDefault="005A2800" w:rsidP="005A2800">
            <w:pPr>
              <w:tabs>
                <w:tab w:val="left" w:pos="540"/>
              </w:tabs>
              <w:spacing w:after="0" w:line="240" w:lineRule="auto"/>
              <w:jc w:val="both"/>
              <w:rPr>
                <w:rFonts w:ascii="Times New Roman" w:eastAsia="Times New Roman" w:hAnsi="Times New Roman" w:cs="Times New Roman"/>
                <w:b/>
                <w:bCs/>
                <w:sz w:val="24"/>
                <w:szCs w:val="24"/>
              </w:rPr>
            </w:pPr>
            <w:r w:rsidRPr="00036962">
              <w:rPr>
                <w:rFonts w:ascii="Times New Roman" w:eastAsia="Times New Roman" w:hAnsi="Times New Roman" w:cs="Times New Roman"/>
                <w:b/>
                <w:bCs/>
              </w:rPr>
              <w:t>Наименование компетенции</w:t>
            </w:r>
          </w:p>
        </w:tc>
        <w:tc>
          <w:tcPr>
            <w:tcW w:w="1368" w:type="pct"/>
          </w:tcPr>
          <w:p w14:paraId="1EB38864" w14:textId="77777777" w:rsidR="005A2800" w:rsidRPr="00036962" w:rsidRDefault="005A2800" w:rsidP="005A2800">
            <w:pPr>
              <w:tabs>
                <w:tab w:val="left" w:pos="540"/>
              </w:tabs>
              <w:spacing w:after="0" w:line="240" w:lineRule="auto"/>
              <w:jc w:val="both"/>
              <w:rPr>
                <w:rFonts w:ascii="Times New Roman" w:eastAsia="Times New Roman" w:hAnsi="Times New Roman" w:cs="Times New Roman"/>
                <w:b/>
                <w:bCs/>
                <w:sz w:val="24"/>
                <w:szCs w:val="24"/>
              </w:rPr>
            </w:pPr>
            <w:r w:rsidRPr="00036962">
              <w:rPr>
                <w:rFonts w:ascii="Times New Roman" w:eastAsia="Times New Roman" w:hAnsi="Times New Roman" w:cs="Times New Roman"/>
                <w:b/>
                <w:bCs/>
              </w:rPr>
              <w:t>Индикаторы достижения компетенции</w:t>
            </w:r>
          </w:p>
        </w:tc>
        <w:tc>
          <w:tcPr>
            <w:tcW w:w="1518" w:type="pct"/>
          </w:tcPr>
          <w:p w14:paraId="688431BA" w14:textId="77777777" w:rsidR="005A2800" w:rsidRPr="00036962" w:rsidRDefault="005A2800" w:rsidP="005A2800">
            <w:pPr>
              <w:tabs>
                <w:tab w:val="left" w:pos="540"/>
              </w:tabs>
              <w:spacing w:after="0" w:line="240" w:lineRule="auto"/>
              <w:jc w:val="both"/>
              <w:rPr>
                <w:rFonts w:ascii="Times New Roman" w:eastAsia="Times New Roman" w:hAnsi="Times New Roman" w:cs="Times New Roman"/>
                <w:b/>
                <w:bCs/>
                <w:sz w:val="24"/>
                <w:szCs w:val="24"/>
              </w:rPr>
            </w:pPr>
            <w:r w:rsidRPr="00036962">
              <w:rPr>
                <w:rFonts w:ascii="Times New Roman" w:eastAsia="Times New Roman" w:hAnsi="Times New Roman" w:cs="Times New Roman"/>
                <w:b/>
                <w:bCs/>
              </w:rPr>
              <w:t>Результаты обучения (умения и знания), соотнесенные с индикаторами достижения компетенции</w:t>
            </w:r>
          </w:p>
        </w:tc>
      </w:tr>
      <w:tr w:rsidR="00036962" w:rsidRPr="00036962" w14:paraId="60D27A58" w14:textId="77777777" w:rsidTr="00C70FBA">
        <w:tc>
          <w:tcPr>
            <w:tcW w:w="866" w:type="pct"/>
            <w:vMerge w:val="restart"/>
          </w:tcPr>
          <w:p w14:paraId="3F3DD71C" w14:textId="266AD7F2" w:rsidR="00B168E0" w:rsidRPr="00036962" w:rsidRDefault="00B168E0" w:rsidP="00A82882">
            <w:pPr>
              <w:spacing w:after="0" w:line="240" w:lineRule="auto"/>
              <w:rPr>
                <w:rFonts w:ascii="Calibri" w:eastAsia="Times New Roman" w:hAnsi="Calibri" w:cs="Calibri"/>
                <w:sz w:val="24"/>
                <w:szCs w:val="24"/>
              </w:rPr>
            </w:pPr>
            <w:r w:rsidRPr="00036962">
              <w:rPr>
                <w:rFonts w:ascii="Times New Roman" w:eastAsia="Times New Roman" w:hAnsi="Times New Roman" w:cs="Times New Roman"/>
              </w:rPr>
              <w:t>ПКН-2</w:t>
            </w:r>
          </w:p>
        </w:tc>
        <w:tc>
          <w:tcPr>
            <w:tcW w:w="1248" w:type="pct"/>
            <w:vMerge w:val="restart"/>
          </w:tcPr>
          <w:p w14:paraId="42723433" w14:textId="4CF227BF" w:rsidR="00B168E0" w:rsidRPr="00036962" w:rsidRDefault="00B168E0" w:rsidP="00A82882">
            <w:pPr>
              <w:spacing w:after="0" w:line="240" w:lineRule="auto"/>
              <w:jc w:val="both"/>
              <w:rPr>
                <w:rFonts w:ascii="Calibri" w:eastAsia="Times New Roman" w:hAnsi="Calibri" w:cs="Calibri"/>
              </w:rPr>
            </w:pPr>
            <w:proofErr w:type="gramStart"/>
            <w:r w:rsidRPr="00036962">
              <w:rPr>
                <w:rFonts w:ascii="Times New Roman" w:hAnsi="Times New Roman" w:cs="Times New Roman"/>
              </w:rPr>
              <w:t>Способность  на</w:t>
            </w:r>
            <w:proofErr w:type="gramEnd"/>
            <w:r w:rsidRPr="00036962">
              <w:rPr>
                <w:rFonts w:ascii="Times New Roman" w:hAnsi="Times New Roman" w:cs="Times New Roman"/>
              </w:rPr>
              <w:t xml:space="preserve">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  </w:t>
            </w:r>
          </w:p>
        </w:tc>
        <w:tc>
          <w:tcPr>
            <w:tcW w:w="1368" w:type="pct"/>
          </w:tcPr>
          <w:p w14:paraId="2FA9C559" w14:textId="77777777" w:rsidR="00B168E0" w:rsidRPr="00036962" w:rsidRDefault="00B168E0" w:rsidP="00B168E0">
            <w:pPr>
              <w:pStyle w:val="a4"/>
              <w:numPr>
                <w:ilvl w:val="0"/>
                <w:numId w:val="14"/>
              </w:numPr>
              <w:tabs>
                <w:tab w:val="left" w:pos="346"/>
              </w:tabs>
              <w:spacing w:line="240" w:lineRule="auto"/>
              <w:ind w:left="0" w:firstLine="0"/>
              <w:jc w:val="both"/>
              <w:rPr>
                <w:rFonts w:ascii="Times New Roman" w:hAnsi="Times New Roman" w:cs="Times New Roman"/>
              </w:rPr>
            </w:pPr>
            <w:r w:rsidRPr="00036962">
              <w:rPr>
                <w:rFonts w:ascii="Times New Roman" w:hAnsi="Times New Roman" w:cs="Times New Roman"/>
              </w:rPr>
              <w:t>Применяет нормативно-правовую базу, регламентирующую порядок расчета финансово-экономических показателей.</w:t>
            </w:r>
          </w:p>
          <w:p w14:paraId="32495900" w14:textId="08D00703" w:rsidR="00B168E0" w:rsidRPr="00036962" w:rsidRDefault="00B168E0" w:rsidP="00B168E0">
            <w:pPr>
              <w:pStyle w:val="a4"/>
              <w:tabs>
                <w:tab w:val="left" w:pos="346"/>
              </w:tabs>
              <w:spacing w:after="0" w:line="240" w:lineRule="auto"/>
              <w:ind w:left="0"/>
              <w:jc w:val="both"/>
              <w:rPr>
                <w:rFonts w:ascii="Times New Roman" w:hAnsi="Times New Roman" w:cs="Times New Roman"/>
              </w:rPr>
            </w:pPr>
          </w:p>
        </w:tc>
        <w:tc>
          <w:tcPr>
            <w:tcW w:w="1518" w:type="pct"/>
          </w:tcPr>
          <w:p w14:paraId="44216BA8" w14:textId="729F8DF0" w:rsidR="00B168E0" w:rsidRPr="00036962" w:rsidRDefault="00B168E0" w:rsidP="00A41E3B">
            <w:pPr>
              <w:pStyle w:val="a4"/>
              <w:spacing w:line="240" w:lineRule="auto"/>
              <w:ind w:left="0"/>
              <w:jc w:val="both"/>
              <w:rPr>
                <w:rFonts w:ascii="Times New Roman" w:eastAsiaTheme="minorHAnsi" w:hAnsi="Times New Roman" w:cs="Times New Roman"/>
              </w:rPr>
            </w:pPr>
            <w:r w:rsidRPr="00036962">
              <w:rPr>
                <w:rFonts w:ascii="Times New Roman" w:hAnsi="Times New Roman" w:cs="Times New Roman"/>
                <w:b/>
                <w:bCs/>
              </w:rPr>
              <w:t>Знать:</w:t>
            </w:r>
            <w:r w:rsidRPr="00036962">
              <w:rPr>
                <w:rFonts w:ascii="Times New Roman" w:hAnsi="Times New Roman" w:cs="Times New Roman"/>
              </w:rPr>
              <w:t xml:space="preserve"> </w:t>
            </w:r>
            <w:r w:rsidR="00EE4E9F" w:rsidRPr="00036962">
              <w:rPr>
                <w:rFonts w:ascii="Times New Roman" w:hAnsi="Times New Roman" w:cs="Times New Roman"/>
              </w:rPr>
              <w:t>основные положения нормативно-правовой базы, регулирующей порядок расчета финансово-экономических показателей;</w:t>
            </w:r>
          </w:p>
          <w:p w14:paraId="42E831FC" w14:textId="1256086E" w:rsidR="00B168E0" w:rsidRPr="00036962" w:rsidRDefault="00B168E0" w:rsidP="00EE4E9F">
            <w:pPr>
              <w:pStyle w:val="a4"/>
              <w:spacing w:line="240" w:lineRule="auto"/>
              <w:ind w:left="0"/>
              <w:jc w:val="both"/>
              <w:rPr>
                <w:rFonts w:ascii="Times New Roman" w:hAnsi="Times New Roman" w:cs="Times New Roman"/>
                <w:b/>
                <w:bCs/>
                <w:lang w:eastAsia="ru-RU"/>
              </w:rPr>
            </w:pPr>
            <w:r w:rsidRPr="00036962">
              <w:rPr>
                <w:rFonts w:ascii="Times New Roman" w:hAnsi="Times New Roman" w:cs="Times New Roman"/>
                <w:b/>
                <w:bCs/>
              </w:rPr>
              <w:t xml:space="preserve">Уметь: </w:t>
            </w:r>
            <w:r w:rsidR="00EE4E9F" w:rsidRPr="00036962">
              <w:rPr>
                <w:rFonts w:ascii="Times New Roman" w:eastAsiaTheme="minorHAnsi" w:hAnsi="Times New Roman" w:cs="Times New Roman"/>
              </w:rPr>
              <w:t>находить актуальную нормативно-правовую информацию по расчету финансово-экономических показателей; применять нормы действующего законодательства в решении ключевых проблем креативных индустрий</w:t>
            </w:r>
          </w:p>
        </w:tc>
      </w:tr>
      <w:tr w:rsidR="00036962" w:rsidRPr="00036962" w14:paraId="17740D1A" w14:textId="77777777" w:rsidTr="00C70FBA">
        <w:tc>
          <w:tcPr>
            <w:tcW w:w="866" w:type="pct"/>
            <w:vMerge/>
          </w:tcPr>
          <w:p w14:paraId="6F02562A" w14:textId="4CAE4EAF" w:rsidR="00B168E0" w:rsidRPr="00036962" w:rsidRDefault="00B168E0" w:rsidP="00A82882">
            <w:pPr>
              <w:spacing w:after="0" w:line="240" w:lineRule="auto"/>
              <w:rPr>
                <w:rFonts w:ascii="Calibri" w:eastAsia="Times New Roman" w:hAnsi="Calibri" w:cs="Calibri"/>
                <w:sz w:val="24"/>
                <w:szCs w:val="24"/>
              </w:rPr>
            </w:pPr>
          </w:p>
        </w:tc>
        <w:tc>
          <w:tcPr>
            <w:tcW w:w="1248" w:type="pct"/>
            <w:vMerge/>
          </w:tcPr>
          <w:p w14:paraId="47B07E72" w14:textId="77777777" w:rsidR="00B168E0" w:rsidRPr="00036962" w:rsidRDefault="00B168E0" w:rsidP="00A82882">
            <w:pPr>
              <w:spacing w:after="0" w:line="240" w:lineRule="auto"/>
              <w:jc w:val="both"/>
              <w:rPr>
                <w:rFonts w:ascii="Calibri" w:eastAsia="Times New Roman" w:hAnsi="Calibri" w:cs="Calibri"/>
              </w:rPr>
            </w:pPr>
          </w:p>
        </w:tc>
        <w:tc>
          <w:tcPr>
            <w:tcW w:w="1368" w:type="pct"/>
          </w:tcPr>
          <w:p w14:paraId="302DAE9E" w14:textId="77777777" w:rsidR="00B168E0" w:rsidRPr="00036962" w:rsidRDefault="00B168E0" w:rsidP="00B168E0">
            <w:pPr>
              <w:pStyle w:val="a4"/>
              <w:numPr>
                <w:ilvl w:val="0"/>
                <w:numId w:val="14"/>
              </w:numPr>
              <w:tabs>
                <w:tab w:val="left" w:pos="346"/>
              </w:tabs>
              <w:spacing w:line="240" w:lineRule="auto"/>
              <w:ind w:left="0" w:firstLine="0"/>
              <w:jc w:val="both"/>
              <w:rPr>
                <w:rFonts w:ascii="Times New Roman" w:hAnsi="Times New Roman" w:cs="Times New Roman"/>
              </w:rPr>
            </w:pPr>
            <w:r w:rsidRPr="00036962">
              <w:rPr>
                <w:rFonts w:ascii="Times New Roman" w:hAnsi="Times New Roman" w:cs="Times New Roman"/>
              </w:rPr>
              <w:t>Производит расчет финансово-экономических показателей на макро-, мезо- и микроуровнях.</w:t>
            </w:r>
          </w:p>
          <w:p w14:paraId="58EFB88C" w14:textId="28BB3003" w:rsidR="00B168E0" w:rsidRPr="00036962" w:rsidRDefault="00B168E0" w:rsidP="00B168E0">
            <w:pPr>
              <w:pStyle w:val="a4"/>
              <w:tabs>
                <w:tab w:val="left" w:pos="346"/>
              </w:tabs>
              <w:spacing w:after="0" w:line="240" w:lineRule="auto"/>
              <w:ind w:left="0"/>
              <w:jc w:val="both"/>
              <w:rPr>
                <w:rFonts w:ascii="Times New Roman" w:hAnsi="Times New Roman" w:cs="Times New Roman"/>
              </w:rPr>
            </w:pPr>
          </w:p>
        </w:tc>
        <w:tc>
          <w:tcPr>
            <w:tcW w:w="1518" w:type="pct"/>
          </w:tcPr>
          <w:p w14:paraId="3AB8956B" w14:textId="7940C95F" w:rsidR="00EE4E9F" w:rsidRPr="00036962" w:rsidRDefault="00B168E0" w:rsidP="00EE4E9F">
            <w:pPr>
              <w:spacing w:after="0" w:line="240" w:lineRule="auto"/>
              <w:contextualSpacing/>
              <w:jc w:val="both"/>
              <w:rPr>
                <w:rFonts w:ascii="Times New Roman" w:eastAsia="Times New Roman" w:hAnsi="Times New Roman" w:cs="Times New Roman"/>
                <w:b/>
                <w:bCs/>
              </w:rPr>
            </w:pPr>
            <w:r w:rsidRPr="00036962">
              <w:rPr>
                <w:rFonts w:ascii="Times New Roman" w:eastAsia="Times New Roman" w:hAnsi="Times New Roman" w:cs="Times New Roman"/>
                <w:b/>
                <w:bCs/>
              </w:rPr>
              <w:t>Знать:</w:t>
            </w:r>
            <w:r w:rsidR="00EE4E9F" w:rsidRPr="00036962">
              <w:rPr>
                <w:rFonts w:ascii="Times New Roman" w:eastAsia="Times New Roman" w:hAnsi="Times New Roman" w:cs="Times New Roman"/>
                <w:b/>
                <w:bCs/>
              </w:rPr>
              <w:t xml:space="preserve"> </w:t>
            </w:r>
            <w:r w:rsidR="00EE4E9F" w:rsidRPr="00036962">
              <w:rPr>
                <w:rFonts w:ascii="Times New Roman" w:hAnsi="Times New Roman" w:cs="Times New Roman"/>
              </w:rPr>
              <w:t>принципы составления и ключевые показатели финансовой, бухгалтерской и статистической отчетности</w:t>
            </w:r>
            <w:r w:rsidR="00EE4E9F" w:rsidRPr="00036962">
              <w:rPr>
                <w:rFonts w:ascii="Times New Roman" w:eastAsia="Times New Roman" w:hAnsi="Times New Roman" w:cs="Times New Roman"/>
                <w:b/>
                <w:bCs/>
              </w:rPr>
              <w:t xml:space="preserve">; </w:t>
            </w:r>
          </w:p>
          <w:p w14:paraId="60C3FEF9" w14:textId="436BA54E" w:rsidR="00957549" w:rsidRPr="00036962" w:rsidRDefault="00B168E0" w:rsidP="00957549">
            <w:pPr>
              <w:spacing w:after="0" w:line="240" w:lineRule="auto"/>
              <w:jc w:val="both"/>
              <w:rPr>
                <w:rFonts w:ascii="Times New Roman" w:hAnsi="Times New Roman" w:cs="Times New Roman"/>
              </w:rPr>
            </w:pPr>
            <w:r w:rsidRPr="00036962">
              <w:rPr>
                <w:rFonts w:ascii="Times New Roman" w:eastAsia="Times New Roman" w:hAnsi="Times New Roman" w:cs="Times New Roman"/>
                <w:b/>
                <w:bCs/>
              </w:rPr>
              <w:t>Уметь:</w:t>
            </w:r>
            <w:r w:rsidRPr="00036962">
              <w:rPr>
                <w:rFonts w:ascii="Times New Roman" w:eastAsia="Times New Roman" w:hAnsi="Times New Roman" w:cs="Times New Roman"/>
              </w:rPr>
              <w:t xml:space="preserve"> </w:t>
            </w:r>
            <w:r w:rsidR="00957549" w:rsidRPr="00036962">
              <w:rPr>
                <w:rFonts w:ascii="Times New Roman" w:hAnsi="Times New Roman" w:cs="Times New Roman"/>
              </w:rPr>
              <w:t xml:space="preserve">обосновать показатели финансовой, бухгалтерской, статистической отчетности для расчета финансово-экономических показателей </w:t>
            </w:r>
          </w:p>
          <w:p w14:paraId="7F87CA97" w14:textId="535434B5" w:rsidR="00B168E0" w:rsidRPr="00036962" w:rsidRDefault="00B168E0" w:rsidP="00A82882">
            <w:pPr>
              <w:spacing w:after="0" w:line="240" w:lineRule="auto"/>
              <w:jc w:val="both"/>
              <w:rPr>
                <w:rFonts w:ascii="Times New Roman" w:eastAsia="Times New Roman" w:hAnsi="Times New Roman" w:cs="Times New Roman"/>
                <w:b/>
                <w:bCs/>
                <w:lang w:eastAsia="ru-RU"/>
              </w:rPr>
            </w:pPr>
          </w:p>
        </w:tc>
      </w:tr>
      <w:tr w:rsidR="00036962" w:rsidRPr="00036962" w14:paraId="21AC5B0C" w14:textId="77777777" w:rsidTr="00C70FBA">
        <w:tc>
          <w:tcPr>
            <w:tcW w:w="866" w:type="pct"/>
            <w:vMerge/>
          </w:tcPr>
          <w:p w14:paraId="34352876" w14:textId="77777777" w:rsidR="00B168E0" w:rsidRPr="00036962" w:rsidRDefault="00B168E0" w:rsidP="00A82882">
            <w:pPr>
              <w:spacing w:after="0" w:line="240" w:lineRule="auto"/>
              <w:rPr>
                <w:rFonts w:ascii="Calibri" w:eastAsia="Times New Roman" w:hAnsi="Calibri" w:cs="Calibri"/>
                <w:sz w:val="24"/>
                <w:szCs w:val="24"/>
              </w:rPr>
            </w:pPr>
          </w:p>
        </w:tc>
        <w:tc>
          <w:tcPr>
            <w:tcW w:w="1248" w:type="pct"/>
            <w:vMerge/>
          </w:tcPr>
          <w:p w14:paraId="765E0C48" w14:textId="77777777" w:rsidR="00B168E0" w:rsidRPr="00036962" w:rsidRDefault="00B168E0" w:rsidP="00A82882">
            <w:pPr>
              <w:spacing w:after="0" w:line="240" w:lineRule="auto"/>
              <w:jc w:val="both"/>
              <w:rPr>
                <w:rFonts w:ascii="Calibri" w:eastAsia="Times New Roman" w:hAnsi="Calibri" w:cs="Calibri"/>
              </w:rPr>
            </w:pPr>
          </w:p>
        </w:tc>
        <w:tc>
          <w:tcPr>
            <w:tcW w:w="1368" w:type="pct"/>
          </w:tcPr>
          <w:p w14:paraId="110A290F" w14:textId="793D46AA" w:rsidR="00B168E0" w:rsidRPr="00036962" w:rsidRDefault="00B168E0" w:rsidP="00B168E0">
            <w:pPr>
              <w:pStyle w:val="a4"/>
              <w:numPr>
                <w:ilvl w:val="0"/>
                <w:numId w:val="14"/>
              </w:numPr>
              <w:tabs>
                <w:tab w:val="left" w:pos="346"/>
              </w:tabs>
              <w:spacing w:line="240" w:lineRule="auto"/>
              <w:ind w:left="0" w:firstLine="0"/>
              <w:jc w:val="both"/>
              <w:rPr>
                <w:rFonts w:ascii="Times New Roman" w:hAnsi="Times New Roman" w:cs="Times New Roman"/>
              </w:rPr>
            </w:pPr>
            <w:r w:rsidRPr="00036962">
              <w:rPr>
                <w:rFonts w:ascii="Times New Roman" w:hAnsi="Times New Roman" w:cs="Times New Roman"/>
              </w:rPr>
              <w:t xml:space="preserve">Анализирует и раскрывает природу экономических процессов на основе </w:t>
            </w:r>
            <w:proofErr w:type="gramStart"/>
            <w:r w:rsidRPr="00036962">
              <w:rPr>
                <w:rFonts w:ascii="Times New Roman" w:hAnsi="Times New Roman" w:cs="Times New Roman"/>
              </w:rPr>
              <w:t>полученных  финансово</w:t>
            </w:r>
            <w:proofErr w:type="gramEnd"/>
            <w:r w:rsidRPr="00036962">
              <w:rPr>
                <w:rFonts w:ascii="Times New Roman" w:hAnsi="Times New Roman" w:cs="Times New Roman"/>
              </w:rPr>
              <w:t>-</w:t>
            </w:r>
            <w:r w:rsidRPr="00036962">
              <w:rPr>
                <w:rFonts w:ascii="Times New Roman" w:hAnsi="Times New Roman" w:cs="Times New Roman"/>
              </w:rPr>
              <w:lastRenderedPageBreak/>
              <w:t>экономических показателей на макро-, мезо- и микроуровнях.</w:t>
            </w:r>
          </w:p>
        </w:tc>
        <w:tc>
          <w:tcPr>
            <w:tcW w:w="1518" w:type="pct"/>
          </w:tcPr>
          <w:p w14:paraId="152C1B58" w14:textId="77777777" w:rsidR="00B77430" w:rsidRPr="00036962" w:rsidRDefault="00B77430" w:rsidP="00B77430">
            <w:pPr>
              <w:pStyle w:val="Default"/>
              <w:jc w:val="both"/>
              <w:rPr>
                <w:color w:val="auto"/>
                <w:sz w:val="23"/>
                <w:szCs w:val="23"/>
              </w:rPr>
            </w:pPr>
            <w:r w:rsidRPr="00036962">
              <w:rPr>
                <w:b/>
                <w:bCs/>
                <w:i/>
                <w:iCs/>
                <w:color w:val="auto"/>
                <w:sz w:val="23"/>
                <w:szCs w:val="23"/>
              </w:rPr>
              <w:lastRenderedPageBreak/>
              <w:t xml:space="preserve">Знать: </w:t>
            </w:r>
            <w:r w:rsidRPr="00036962">
              <w:rPr>
                <w:color w:val="auto"/>
                <w:sz w:val="23"/>
                <w:szCs w:val="23"/>
              </w:rPr>
              <w:t xml:space="preserve">основополагающие </w:t>
            </w:r>
          </w:p>
          <w:p w14:paraId="5821AE8C" w14:textId="77777777" w:rsidR="00B77430" w:rsidRPr="00036962" w:rsidRDefault="00B77430" w:rsidP="00B77430">
            <w:pPr>
              <w:pStyle w:val="Default"/>
              <w:jc w:val="both"/>
              <w:rPr>
                <w:color w:val="auto"/>
                <w:sz w:val="23"/>
                <w:szCs w:val="23"/>
              </w:rPr>
            </w:pPr>
            <w:r w:rsidRPr="00036962">
              <w:rPr>
                <w:color w:val="auto"/>
                <w:sz w:val="23"/>
                <w:szCs w:val="23"/>
              </w:rPr>
              <w:t xml:space="preserve">подходы к использованию и обработке данных и информации; </w:t>
            </w:r>
          </w:p>
          <w:p w14:paraId="1F3217D0" w14:textId="77777777" w:rsidR="00B77430" w:rsidRPr="00036962" w:rsidRDefault="00B77430" w:rsidP="00B77430">
            <w:pPr>
              <w:pStyle w:val="Default"/>
              <w:jc w:val="both"/>
              <w:rPr>
                <w:color w:val="auto"/>
                <w:sz w:val="23"/>
                <w:szCs w:val="23"/>
              </w:rPr>
            </w:pPr>
            <w:r w:rsidRPr="00036962">
              <w:rPr>
                <w:b/>
                <w:bCs/>
                <w:i/>
                <w:iCs/>
                <w:color w:val="auto"/>
                <w:sz w:val="23"/>
                <w:szCs w:val="23"/>
              </w:rPr>
              <w:lastRenderedPageBreak/>
              <w:t xml:space="preserve">Уметь: </w:t>
            </w:r>
            <w:r w:rsidRPr="00036962">
              <w:rPr>
                <w:color w:val="auto"/>
                <w:sz w:val="23"/>
                <w:szCs w:val="23"/>
              </w:rPr>
              <w:t xml:space="preserve">выявлять ключевые </w:t>
            </w:r>
          </w:p>
          <w:p w14:paraId="4DD5E483" w14:textId="6D4238C6" w:rsidR="00B168E0" w:rsidRPr="00036962" w:rsidRDefault="00B77430" w:rsidP="00B77430">
            <w:pPr>
              <w:pStyle w:val="Default"/>
              <w:jc w:val="both"/>
              <w:rPr>
                <w:rFonts w:eastAsia="Times New Roman"/>
                <w:b/>
                <w:bCs/>
                <w:color w:val="auto"/>
              </w:rPr>
            </w:pPr>
            <w:r w:rsidRPr="00036962">
              <w:rPr>
                <w:color w:val="auto"/>
                <w:sz w:val="23"/>
                <w:szCs w:val="23"/>
              </w:rPr>
              <w:t xml:space="preserve">проблемы развития в экономике креативных индустрий; разрабатывать программу развития компаний в условиях неопределенности на основе анализа рассчитанных финансово-экономических показателей </w:t>
            </w:r>
          </w:p>
        </w:tc>
      </w:tr>
      <w:tr w:rsidR="00C70FBA" w:rsidRPr="00036962" w14:paraId="74E3271A" w14:textId="77777777" w:rsidTr="00C70FBA">
        <w:tc>
          <w:tcPr>
            <w:tcW w:w="866" w:type="pct"/>
            <w:vMerge w:val="restart"/>
          </w:tcPr>
          <w:p w14:paraId="67097AD7" w14:textId="46EF770D" w:rsidR="00C70FBA" w:rsidRPr="00036962" w:rsidRDefault="00C70FBA" w:rsidP="00345553">
            <w:pPr>
              <w:spacing w:after="0" w:line="240" w:lineRule="auto"/>
              <w:rPr>
                <w:rFonts w:ascii="Calibri" w:eastAsia="Times New Roman" w:hAnsi="Calibri" w:cs="Calibri"/>
                <w:sz w:val="24"/>
                <w:szCs w:val="24"/>
              </w:rPr>
            </w:pPr>
            <w:r w:rsidRPr="00036962">
              <w:rPr>
                <w:rFonts w:ascii="Times New Roman" w:eastAsia="Times New Roman" w:hAnsi="Times New Roman" w:cs="Times New Roman"/>
              </w:rPr>
              <w:lastRenderedPageBreak/>
              <w:t>ПКП-4</w:t>
            </w:r>
          </w:p>
        </w:tc>
        <w:tc>
          <w:tcPr>
            <w:tcW w:w="1248" w:type="pct"/>
            <w:vMerge w:val="restart"/>
          </w:tcPr>
          <w:p w14:paraId="71BA7E77" w14:textId="1DF3F965" w:rsidR="00C70FBA" w:rsidRPr="00036962" w:rsidRDefault="00C70FBA" w:rsidP="00EF5127">
            <w:pPr>
              <w:spacing w:after="0" w:line="240" w:lineRule="auto"/>
              <w:jc w:val="both"/>
              <w:rPr>
                <w:rFonts w:ascii="Times New Roman" w:hAnsi="Times New Roman" w:cs="Times New Roman"/>
              </w:rPr>
            </w:pPr>
            <w:r w:rsidRPr="00036962">
              <w:rPr>
                <w:rFonts w:ascii="Times New Roman" w:eastAsia="Times New Roman" w:hAnsi="Times New Roman" w:cs="Times New Roman"/>
              </w:rPr>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1368" w:type="pct"/>
          </w:tcPr>
          <w:p w14:paraId="1A929ECF" w14:textId="201DFB90" w:rsidR="00C70FBA" w:rsidRPr="00036962" w:rsidRDefault="00C70FBA" w:rsidP="00EF5127">
            <w:pPr>
              <w:pStyle w:val="a4"/>
              <w:numPr>
                <w:ilvl w:val="0"/>
                <w:numId w:val="23"/>
              </w:numPr>
              <w:tabs>
                <w:tab w:val="left" w:pos="286"/>
              </w:tabs>
              <w:spacing w:after="0" w:line="240" w:lineRule="auto"/>
              <w:ind w:left="0" w:firstLine="0"/>
              <w:contextualSpacing/>
              <w:jc w:val="both"/>
              <w:rPr>
                <w:rFonts w:ascii="Times New Roman" w:hAnsi="Times New Roman" w:cs="Times New Roman"/>
              </w:rPr>
            </w:pPr>
            <w:r w:rsidRPr="00036962">
              <w:rPr>
                <w:rFonts w:ascii="Times New Roman" w:hAnsi="Times New Roman" w:cs="Times New Roman"/>
                <w:lang w:eastAsia="ru-RU"/>
              </w:rPr>
              <w:t>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1518" w:type="pct"/>
          </w:tcPr>
          <w:p w14:paraId="4372DCF8" w14:textId="0992CC13" w:rsidR="00C70FBA" w:rsidRPr="00036962" w:rsidRDefault="00C70FBA" w:rsidP="006F4A44">
            <w:pPr>
              <w:spacing w:after="0" w:line="240" w:lineRule="auto"/>
              <w:jc w:val="both"/>
              <w:rPr>
                <w:rFonts w:ascii="Times New Roman" w:eastAsia="Times New Roman" w:hAnsi="Times New Roman" w:cs="Times New Roman"/>
                <w:lang w:eastAsia="ru-RU"/>
              </w:rPr>
            </w:pPr>
            <w:r w:rsidRPr="00036962">
              <w:rPr>
                <w:rFonts w:ascii="Times New Roman" w:hAnsi="Times New Roman" w:cs="Times New Roman"/>
                <w:b/>
                <w:bCs/>
                <w:lang w:eastAsia="ru-RU"/>
              </w:rPr>
              <w:t xml:space="preserve">Знать: </w:t>
            </w:r>
            <w:r w:rsidRPr="00036962">
              <w:rPr>
                <w:rFonts w:ascii="Times New Roman" w:eastAsia="Times New Roman" w:hAnsi="Times New Roman" w:cs="Times New Roman"/>
                <w:lang w:eastAsia="ru-RU"/>
              </w:rPr>
              <w:t>основные принципы построения финансовой отчетности в деятельности сферы креативных индустрий</w:t>
            </w:r>
          </w:p>
          <w:p w14:paraId="3E628397" w14:textId="013FE42F" w:rsidR="00C70FBA" w:rsidRPr="00036962" w:rsidRDefault="00C70FBA" w:rsidP="001D40DB">
            <w:pPr>
              <w:pStyle w:val="a4"/>
              <w:spacing w:after="0" w:line="240" w:lineRule="auto"/>
              <w:ind w:left="0"/>
              <w:contextualSpacing/>
              <w:jc w:val="both"/>
              <w:rPr>
                <w:rFonts w:ascii="Times New Roman" w:hAnsi="Times New Roman" w:cs="Times New Roman"/>
                <w:lang w:eastAsia="ru-RU"/>
              </w:rPr>
            </w:pPr>
            <w:r w:rsidRPr="00036962">
              <w:rPr>
                <w:rFonts w:ascii="Times New Roman" w:hAnsi="Times New Roman" w:cs="Times New Roman"/>
                <w:b/>
                <w:bCs/>
              </w:rPr>
              <w:t>Уметь</w:t>
            </w:r>
            <w:r w:rsidRPr="00036962">
              <w:rPr>
                <w:rFonts w:ascii="Times New Roman" w:hAnsi="Times New Roman" w:cs="Times New Roman"/>
              </w:rPr>
              <w:t xml:space="preserve">: </w:t>
            </w:r>
            <w:r w:rsidRPr="00036962">
              <w:rPr>
                <w:rFonts w:ascii="Times New Roman" w:hAnsi="Times New Roman" w:cs="Times New Roman"/>
                <w:lang w:eastAsia="ru-RU"/>
              </w:rPr>
              <w:t>анализировать экономический и финансовые результаты хозяйственной деятельности сферы креативной индустрии</w:t>
            </w:r>
          </w:p>
          <w:p w14:paraId="05E31D2E" w14:textId="645F1883" w:rsidR="00C70FBA" w:rsidRPr="00036962" w:rsidRDefault="00C70FBA" w:rsidP="00345553">
            <w:pPr>
              <w:spacing w:after="0" w:line="240" w:lineRule="auto"/>
              <w:jc w:val="both"/>
              <w:rPr>
                <w:rFonts w:ascii="Times New Roman" w:eastAsia="Times New Roman" w:hAnsi="Times New Roman" w:cs="Times New Roman"/>
                <w:b/>
                <w:bCs/>
                <w:lang w:eastAsia="ru-RU"/>
              </w:rPr>
            </w:pPr>
          </w:p>
        </w:tc>
      </w:tr>
      <w:tr w:rsidR="00C70FBA" w:rsidRPr="00036962" w14:paraId="67F4397B" w14:textId="77777777" w:rsidTr="00C70FBA">
        <w:tc>
          <w:tcPr>
            <w:tcW w:w="866" w:type="pct"/>
            <w:vMerge/>
          </w:tcPr>
          <w:p w14:paraId="797BE440" w14:textId="77777777" w:rsidR="00C70FBA" w:rsidRPr="00036962" w:rsidRDefault="00C70FBA" w:rsidP="00345553">
            <w:pPr>
              <w:spacing w:after="0" w:line="240" w:lineRule="auto"/>
              <w:rPr>
                <w:rFonts w:ascii="Calibri" w:eastAsia="Times New Roman" w:hAnsi="Calibri" w:cs="Calibri"/>
                <w:sz w:val="24"/>
                <w:szCs w:val="24"/>
              </w:rPr>
            </w:pPr>
          </w:p>
        </w:tc>
        <w:tc>
          <w:tcPr>
            <w:tcW w:w="1248" w:type="pct"/>
            <w:vMerge/>
          </w:tcPr>
          <w:p w14:paraId="20F06982" w14:textId="77777777" w:rsidR="00C70FBA" w:rsidRPr="00036962" w:rsidRDefault="00C70FBA" w:rsidP="00345553">
            <w:pPr>
              <w:spacing w:after="0" w:line="240" w:lineRule="auto"/>
              <w:rPr>
                <w:rFonts w:ascii="Times New Roman" w:hAnsi="Times New Roman" w:cs="Times New Roman"/>
              </w:rPr>
            </w:pPr>
          </w:p>
        </w:tc>
        <w:tc>
          <w:tcPr>
            <w:tcW w:w="1368" w:type="pct"/>
          </w:tcPr>
          <w:p w14:paraId="79ADA09A" w14:textId="41E175DF" w:rsidR="00C70FBA" w:rsidRPr="00036962" w:rsidRDefault="00C70FBA" w:rsidP="00EF5127">
            <w:pPr>
              <w:pStyle w:val="a4"/>
              <w:numPr>
                <w:ilvl w:val="0"/>
                <w:numId w:val="23"/>
              </w:numPr>
              <w:tabs>
                <w:tab w:val="left" w:pos="290"/>
              </w:tabs>
              <w:spacing w:after="0" w:line="240" w:lineRule="auto"/>
              <w:ind w:left="0" w:firstLine="0"/>
              <w:contextualSpacing/>
              <w:jc w:val="both"/>
              <w:rPr>
                <w:rFonts w:ascii="Times New Roman" w:hAnsi="Times New Roman" w:cs="Times New Roman"/>
                <w:lang w:eastAsia="ru-RU"/>
              </w:rPr>
            </w:pPr>
            <w:r w:rsidRPr="00036962">
              <w:rPr>
                <w:rFonts w:ascii="Times New Roman" w:hAnsi="Times New Roman" w:cs="Times New Roman"/>
                <w:lang w:eastAsia="ru-RU"/>
              </w:rPr>
              <w:t>Формирует и проверяет планы финансово-экономического развития организации сферы креативных индустрий.</w:t>
            </w:r>
          </w:p>
          <w:p w14:paraId="420C5640" w14:textId="5AA15102" w:rsidR="00C70FBA" w:rsidRPr="00036962" w:rsidRDefault="00C70FBA" w:rsidP="00C31F46">
            <w:pPr>
              <w:pStyle w:val="Style2"/>
              <w:tabs>
                <w:tab w:val="left" w:pos="290"/>
              </w:tabs>
              <w:spacing w:line="240" w:lineRule="auto"/>
              <w:ind w:firstLine="0"/>
              <w:rPr>
                <w:rFonts w:eastAsiaTheme="minorHAnsi"/>
                <w:sz w:val="22"/>
                <w:szCs w:val="22"/>
                <w:lang w:eastAsia="en-US"/>
              </w:rPr>
            </w:pPr>
          </w:p>
        </w:tc>
        <w:tc>
          <w:tcPr>
            <w:tcW w:w="1518" w:type="pct"/>
          </w:tcPr>
          <w:p w14:paraId="7FB00893" w14:textId="4369EA27" w:rsidR="00C70FBA" w:rsidRPr="00036962" w:rsidRDefault="00C70FBA" w:rsidP="00345553">
            <w:pPr>
              <w:spacing w:after="0" w:line="240" w:lineRule="auto"/>
              <w:jc w:val="both"/>
              <w:rPr>
                <w:rFonts w:ascii="Times New Roman" w:eastAsia="Times New Roman" w:hAnsi="Times New Roman" w:cs="Times New Roman"/>
                <w:lang w:eastAsia="ru-RU"/>
              </w:rPr>
            </w:pPr>
            <w:r w:rsidRPr="00036962">
              <w:rPr>
                <w:rFonts w:ascii="Times New Roman" w:eastAsia="Times New Roman" w:hAnsi="Times New Roman" w:cs="Times New Roman"/>
                <w:b/>
                <w:bCs/>
                <w:lang w:eastAsia="ru-RU"/>
              </w:rPr>
              <w:t xml:space="preserve">Знать: </w:t>
            </w:r>
            <w:r w:rsidRPr="00036962">
              <w:rPr>
                <w:rFonts w:ascii="Times New Roman" w:eastAsia="Times New Roman" w:hAnsi="Times New Roman" w:cs="Times New Roman"/>
                <w:lang w:eastAsia="ru-RU"/>
              </w:rPr>
              <w:t>методики оценки экономической эффективности</w:t>
            </w:r>
            <w:r w:rsidRPr="00036962">
              <w:rPr>
                <w:rFonts w:ascii="Times New Roman" w:eastAsia="Times New Roman" w:hAnsi="Times New Roman" w:cs="Times New Roman"/>
                <w:b/>
                <w:bCs/>
                <w:lang w:eastAsia="ru-RU"/>
              </w:rPr>
              <w:t xml:space="preserve"> </w:t>
            </w:r>
          </w:p>
          <w:p w14:paraId="6E55ADAA" w14:textId="17C6E120" w:rsidR="00C70FBA" w:rsidRPr="00036962" w:rsidRDefault="00C70FBA" w:rsidP="00345553">
            <w:pPr>
              <w:spacing w:after="0" w:line="240" w:lineRule="auto"/>
              <w:jc w:val="both"/>
              <w:rPr>
                <w:rFonts w:ascii="Times New Roman" w:eastAsia="Times New Roman" w:hAnsi="Times New Roman" w:cs="Times New Roman"/>
                <w:b/>
                <w:bCs/>
                <w:lang w:eastAsia="ru-RU"/>
              </w:rPr>
            </w:pPr>
            <w:r w:rsidRPr="00036962">
              <w:rPr>
                <w:rFonts w:ascii="Times New Roman" w:hAnsi="Times New Roman" w:cs="Times New Roman"/>
                <w:b/>
                <w:bCs/>
                <w:lang w:eastAsia="ru-RU"/>
              </w:rPr>
              <w:t>Ум</w:t>
            </w:r>
            <w:r w:rsidRPr="00036962">
              <w:rPr>
                <w:rFonts w:ascii="Times New Roman" w:hAnsi="Times New Roman" w:cs="Times New Roman"/>
                <w:b/>
                <w:bCs/>
              </w:rPr>
              <w:t xml:space="preserve">еть: </w:t>
            </w:r>
            <w:r w:rsidRPr="00036962">
              <w:rPr>
                <w:rFonts w:ascii="Times New Roman" w:eastAsia="Times New Roman" w:hAnsi="Times New Roman" w:cs="Times New Roman"/>
                <w:lang w:eastAsia="ru-RU"/>
              </w:rPr>
              <w:t>оценить экономическую эффективность бизнес-процессов организаций креативных индустрий</w:t>
            </w:r>
            <w:r w:rsidRPr="00036962">
              <w:rPr>
                <w:rFonts w:ascii="Times New Roman" w:eastAsia="Times New Roman" w:hAnsi="Times New Roman" w:cs="Times New Roman"/>
                <w:b/>
                <w:bCs/>
                <w:lang w:eastAsia="ru-RU"/>
              </w:rPr>
              <w:t xml:space="preserve"> </w:t>
            </w:r>
          </w:p>
        </w:tc>
      </w:tr>
      <w:tr w:rsidR="00C70FBA" w:rsidRPr="00036962" w14:paraId="7EDCB7C4" w14:textId="77777777" w:rsidTr="00C70FBA">
        <w:tc>
          <w:tcPr>
            <w:tcW w:w="866" w:type="pct"/>
            <w:vMerge/>
          </w:tcPr>
          <w:p w14:paraId="52747190" w14:textId="77777777" w:rsidR="00C70FBA" w:rsidRPr="00036962" w:rsidRDefault="00C70FBA" w:rsidP="00345553">
            <w:pPr>
              <w:spacing w:after="0" w:line="240" w:lineRule="auto"/>
              <w:rPr>
                <w:rFonts w:ascii="Calibri" w:eastAsia="Times New Roman" w:hAnsi="Calibri" w:cs="Calibri"/>
                <w:sz w:val="24"/>
                <w:szCs w:val="24"/>
              </w:rPr>
            </w:pPr>
          </w:p>
        </w:tc>
        <w:tc>
          <w:tcPr>
            <w:tcW w:w="1248" w:type="pct"/>
            <w:vMerge/>
          </w:tcPr>
          <w:p w14:paraId="58358B8F" w14:textId="77777777" w:rsidR="00C70FBA" w:rsidRPr="00036962" w:rsidRDefault="00C70FBA" w:rsidP="00345553">
            <w:pPr>
              <w:spacing w:after="0" w:line="240" w:lineRule="auto"/>
              <w:rPr>
                <w:rFonts w:ascii="Times New Roman" w:hAnsi="Times New Roman" w:cs="Times New Roman"/>
              </w:rPr>
            </w:pPr>
          </w:p>
        </w:tc>
        <w:tc>
          <w:tcPr>
            <w:tcW w:w="1368" w:type="pct"/>
          </w:tcPr>
          <w:p w14:paraId="71299632" w14:textId="77777777" w:rsidR="00C70FBA" w:rsidRPr="00036962" w:rsidRDefault="00C70FBA" w:rsidP="00EF5127">
            <w:pPr>
              <w:pStyle w:val="a4"/>
              <w:numPr>
                <w:ilvl w:val="0"/>
                <w:numId w:val="23"/>
              </w:numPr>
              <w:tabs>
                <w:tab w:val="left" w:pos="290"/>
              </w:tabs>
              <w:spacing w:after="0" w:line="240" w:lineRule="auto"/>
              <w:ind w:left="0" w:firstLine="0"/>
              <w:contextualSpacing/>
              <w:jc w:val="both"/>
              <w:rPr>
                <w:rFonts w:ascii="Times New Roman" w:eastAsia="Calibri" w:hAnsi="Times New Roman" w:cs="Times New Roman"/>
              </w:rPr>
            </w:pPr>
            <w:r w:rsidRPr="00036962">
              <w:rPr>
                <w:rFonts w:ascii="Times New Roman" w:hAnsi="Times New Roman" w:cs="Times New Roman"/>
                <w:lang w:eastAsia="ru-RU"/>
              </w:rPr>
              <w:t>Готовит отчеты о финансово-хозяйственной деятельности организации сферы креативных индустрий.</w:t>
            </w:r>
          </w:p>
          <w:p w14:paraId="1937DC85" w14:textId="5A4ACF7F" w:rsidR="00C70FBA" w:rsidRPr="00036962" w:rsidRDefault="00C70FBA" w:rsidP="00EF5127">
            <w:pPr>
              <w:pStyle w:val="Style2"/>
              <w:tabs>
                <w:tab w:val="left" w:pos="290"/>
              </w:tabs>
              <w:spacing w:line="240" w:lineRule="auto"/>
              <w:ind w:left="720" w:firstLine="0"/>
              <w:rPr>
                <w:rFonts w:eastAsiaTheme="minorHAnsi"/>
                <w:sz w:val="22"/>
                <w:szCs w:val="22"/>
                <w:lang w:eastAsia="en-US"/>
              </w:rPr>
            </w:pPr>
          </w:p>
        </w:tc>
        <w:tc>
          <w:tcPr>
            <w:tcW w:w="1518" w:type="pct"/>
          </w:tcPr>
          <w:p w14:paraId="369B492C" w14:textId="6D3AD375" w:rsidR="00C70FBA" w:rsidRPr="00036962" w:rsidRDefault="00C70FBA" w:rsidP="00345553">
            <w:pPr>
              <w:spacing w:after="0" w:line="240" w:lineRule="auto"/>
              <w:jc w:val="both"/>
              <w:rPr>
                <w:rFonts w:ascii="Times New Roman" w:eastAsia="Times New Roman" w:hAnsi="Times New Roman" w:cs="Times New Roman"/>
                <w:b/>
                <w:bCs/>
                <w:lang w:eastAsia="ru-RU"/>
              </w:rPr>
            </w:pPr>
            <w:r w:rsidRPr="00036962">
              <w:rPr>
                <w:rFonts w:ascii="Times New Roman" w:eastAsia="Times New Roman" w:hAnsi="Times New Roman" w:cs="Times New Roman"/>
                <w:b/>
                <w:bCs/>
                <w:lang w:eastAsia="ru-RU"/>
              </w:rPr>
              <w:t xml:space="preserve">Знать: </w:t>
            </w:r>
            <w:r w:rsidRPr="00036962">
              <w:rPr>
                <w:rFonts w:ascii="Times New Roman" w:eastAsia="Times New Roman" w:hAnsi="Times New Roman" w:cs="Times New Roman"/>
                <w:lang w:eastAsia="ru-RU"/>
              </w:rPr>
              <w:t>методы и инструменты анализа и моделирования экономических процессов на различных уровнях</w:t>
            </w:r>
          </w:p>
          <w:p w14:paraId="0F139F8E" w14:textId="27E5FC7F" w:rsidR="00C70FBA" w:rsidRPr="00036962" w:rsidRDefault="00C70FBA" w:rsidP="00CB537C">
            <w:pPr>
              <w:spacing w:after="0" w:line="240" w:lineRule="auto"/>
              <w:jc w:val="both"/>
              <w:rPr>
                <w:rFonts w:ascii="Times New Roman" w:eastAsia="Times New Roman" w:hAnsi="Times New Roman" w:cs="Times New Roman"/>
                <w:b/>
                <w:bCs/>
                <w:lang w:eastAsia="ru-RU"/>
              </w:rPr>
            </w:pPr>
            <w:r w:rsidRPr="00036962">
              <w:rPr>
                <w:rFonts w:ascii="Times New Roman" w:hAnsi="Times New Roman" w:cs="Times New Roman"/>
                <w:b/>
                <w:bCs/>
                <w:lang w:eastAsia="ru-RU"/>
              </w:rPr>
              <w:t>Ум</w:t>
            </w:r>
            <w:r w:rsidRPr="00036962">
              <w:rPr>
                <w:rFonts w:ascii="Times New Roman" w:hAnsi="Times New Roman" w:cs="Times New Roman"/>
                <w:b/>
                <w:bCs/>
              </w:rPr>
              <w:t xml:space="preserve">еть: </w:t>
            </w:r>
            <w:r w:rsidRPr="00036962">
              <w:rPr>
                <w:rFonts w:ascii="Times New Roman" w:hAnsi="Times New Roman" w:cs="Times New Roman"/>
              </w:rPr>
              <w:t xml:space="preserve">выявлять ключевые проблемы развития сферы креативных индустрий </w:t>
            </w:r>
          </w:p>
        </w:tc>
      </w:tr>
      <w:tr w:rsidR="00C70FBA" w:rsidRPr="00036962" w14:paraId="71B0EC65" w14:textId="77777777" w:rsidTr="00C70FBA">
        <w:tc>
          <w:tcPr>
            <w:tcW w:w="866" w:type="pct"/>
            <w:vMerge/>
          </w:tcPr>
          <w:p w14:paraId="2174F404" w14:textId="77777777" w:rsidR="00C70FBA" w:rsidRPr="00036962" w:rsidRDefault="00C70FBA" w:rsidP="00345553">
            <w:pPr>
              <w:spacing w:after="0" w:line="240" w:lineRule="auto"/>
              <w:rPr>
                <w:rFonts w:ascii="Calibri" w:eastAsia="Times New Roman" w:hAnsi="Calibri" w:cs="Calibri"/>
                <w:sz w:val="24"/>
                <w:szCs w:val="24"/>
              </w:rPr>
            </w:pPr>
          </w:p>
        </w:tc>
        <w:tc>
          <w:tcPr>
            <w:tcW w:w="1248" w:type="pct"/>
            <w:vMerge/>
          </w:tcPr>
          <w:p w14:paraId="1EC1EF82" w14:textId="77777777" w:rsidR="00C70FBA" w:rsidRPr="00036962" w:rsidRDefault="00C70FBA" w:rsidP="00345553">
            <w:pPr>
              <w:spacing w:after="0" w:line="240" w:lineRule="auto"/>
              <w:rPr>
                <w:rFonts w:ascii="Times New Roman" w:hAnsi="Times New Roman" w:cs="Times New Roman"/>
              </w:rPr>
            </w:pPr>
          </w:p>
        </w:tc>
        <w:tc>
          <w:tcPr>
            <w:tcW w:w="1368" w:type="pct"/>
          </w:tcPr>
          <w:p w14:paraId="110E0E98" w14:textId="61D16683" w:rsidR="00C70FBA" w:rsidRPr="00036962" w:rsidRDefault="00C70FBA" w:rsidP="00EF5127">
            <w:pPr>
              <w:pStyle w:val="a4"/>
              <w:numPr>
                <w:ilvl w:val="0"/>
                <w:numId w:val="23"/>
              </w:numPr>
              <w:tabs>
                <w:tab w:val="left" w:pos="290"/>
              </w:tabs>
              <w:spacing w:after="0" w:line="240" w:lineRule="auto"/>
              <w:ind w:left="0" w:firstLine="0"/>
              <w:contextualSpacing/>
              <w:jc w:val="both"/>
              <w:rPr>
                <w:rFonts w:ascii="Times New Roman" w:hAnsi="Times New Roman" w:cs="Times New Roman"/>
                <w:lang w:eastAsia="ru-RU"/>
              </w:rPr>
            </w:pPr>
            <w:r w:rsidRPr="00036962">
              <w:rPr>
                <w:rFonts w:ascii="Times New Roman" w:hAnsi="Times New Roman" w:cs="Times New Roman"/>
              </w:rPr>
              <w:t>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1518" w:type="pct"/>
          </w:tcPr>
          <w:p w14:paraId="6CE562BA" w14:textId="438A8D1A" w:rsidR="00C70FBA" w:rsidRPr="00036962" w:rsidRDefault="00C70FBA" w:rsidP="00A65DE4">
            <w:pPr>
              <w:spacing w:after="0" w:line="240" w:lineRule="auto"/>
              <w:jc w:val="both"/>
              <w:rPr>
                <w:rFonts w:ascii="Times New Roman" w:eastAsia="Times New Roman" w:hAnsi="Times New Roman" w:cs="Times New Roman"/>
                <w:b/>
                <w:bCs/>
                <w:lang w:eastAsia="ru-RU"/>
              </w:rPr>
            </w:pPr>
            <w:r w:rsidRPr="00036962">
              <w:rPr>
                <w:rFonts w:ascii="Times New Roman" w:eastAsia="Times New Roman" w:hAnsi="Times New Roman" w:cs="Times New Roman"/>
                <w:b/>
                <w:bCs/>
                <w:lang w:eastAsia="ru-RU"/>
              </w:rPr>
              <w:t xml:space="preserve">Знать: </w:t>
            </w:r>
            <w:r w:rsidRPr="00036962">
              <w:rPr>
                <w:rFonts w:ascii="Times New Roman" w:eastAsia="Times New Roman" w:hAnsi="Times New Roman" w:cs="Times New Roman"/>
                <w:lang w:eastAsia="ru-RU"/>
              </w:rPr>
              <w:t xml:space="preserve">методы расчетов экономических показателей организации </w:t>
            </w:r>
            <w:r w:rsidRPr="00036962">
              <w:rPr>
                <w:rFonts w:ascii="Times New Roman" w:hAnsi="Times New Roman" w:cs="Times New Roman"/>
              </w:rPr>
              <w:t>сферы креативных индустрий и креативной экономики</w:t>
            </w:r>
          </w:p>
          <w:p w14:paraId="635291D1" w14:textId="7456DDDE" w:rsidR="00C70FBA" w:rsidRPr="00036962" w:rsidRDefault="00C70FBA" w:rsidP="00A65DE4">
            <w:pPr>
              <w:spacing w:after="0" w:line="240" w:lineRule="auto"/>
              <w:jc w:val="both"/>
              <w:rPr>
                <w:rFonts w:ascii="Times New Roman" w:eastAsia="Times New Roman" w:hAnsi="Times New Roman" w:cs="Times New Roman"/>
                <w:b/>
                <w:bCs/>
                <w:lang w:eastAsia="ru-RU"/>
              </w:rPr>
            </w:pPr>
            <w:r w:rsidRPr="00036962">
              <w:rPr>
                <w:rFonts w:ascii="Times New Roman" w:hAnsi="Times New Roman" w:cs="Times New Roman"/>
                <w:b/>
                <w:bCs/>
                <w:lang w:eastAsia="ru-RU"/>
              </w:rPr>
              <w:t>Ум</w:t>
            </w:r>
            <w:r w:rsidRPr="00036962">
              <w:rPr>
                <w:rFonts w:ascii="Times New Roman" w:hAnsi="Times New Roman" w:cs="Times New Roman"/>
                <w:b/>
                <w:bCs/>
              </w:rPr>
              <w:t xml:space="preserve">еть: </w:t>
            </w:r>
            <w:r w:rsidRPr="00036962">
              <w:rPr>
                <w:rFonts w:ascii="Times New Roman" w:hAnsi="Times New Roman" w:cs="Times New Roman"/>
              </w:rPr>
              <w:t>анализировать текущее состояние отдельных организаций креативных индустрий и креативной экономики в целом, проводить расчеты для проведения анализа</w:t>
            </w:r>
          </w:p>
        </w:tc>
      </w:tr>
    </w:tbl>
    <w:p w14:paraId="1C641290" w14:textId="77777777" w:rsidR="00BF04AF" w:rsidRPr="006F5CD1" w:rsidRDefault="00BF04AF" w:rsidP="005A2800">
      <w:pPr>
        <w:keepNext/>
        <w:tabs>
          <w:tab w:val="left" w:pos="993"/>
        </w:tabs>
        <w:spacing w:after="0" w:line="360" w:lineRule="auto"/>
        <w:ind w:firstLine="709"/>
        <w:jc w:val="both"/>
        <w:outlineLvl w:val="0"/>
        <w:rPr>
          <w:rFonts w:ascii="Times New Roman" w:eastAsia="Times New Roman" w:hAnsi="Times New Roman" w:cs="Times New Roman"/>
          <w:b/>
          <w:bCs/>
          <w:sz w:val="28"/>
          <w:szCs w:val="28"/>
          <w:lang w:eastAsia="ru-RU"/>
        </w:rPr>
      </w:pPr>
      <w:bookmarkStart w:id="3" w:name="_Toc94711012"/>
    </w:p>
    <w:p w14:paraId="377A92B4" w14:textId="68F50F97" w:rsidR="005A2800" w:rsidRPr="006F5CD1" w:rsidRDefault="005A2800" w:rsidP="005A2800">
      <w:pPr>
        <w:keepNext/>
        <w:tabs>
          <w:tab w:val="left" w:pos="993"/>
        </w:tabs>
        <w:spacing w:after="0" w:line="360" w:lineRule="auto"/>
        <w:ind w:firstLine="709"/>
        <w:jc w:val="both"/>
        <w:outlineLvl w:val="0"/>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bCs/>
          <w:sz w:val="28"/>
          <w:szCs w:val="28"/>
          <w:lang w:eastAsia="ru-RU"/>
        </w:rPr>
        <w:t>3. Место дисциплины в структуре образовательной программы</w:t>
      </w:r>
      <w:bookmarkEnd w:id="3"/>
    </w:p>
    <w:p w14:paraId="00BCE67C" w14:textId="77777777" w:rsidR="00F1703C" w:rsidRPr="006F5CD1" w:rsidRDefault="005A2800" w:rsidP="00F1703C">
      <w:pPr>
        <w:spacing w:after="0" w:line="360" w:lineRule="auto"/>
        <w:ind w:firstLine="708"/>
        <w:jc w:val="both"/>
        <w:rPr>
          <w:rFonts w:ascii="Times New Roman" w:eastAsia="Times New Roman" w:hAnsi="Times New Roman" w:cs="Times New Roman"/>
          <w:sz w:val="28"/>
          <w:szCs w:val="28"/>
          <w:lang w:eastAsia="ru-RU"/>
        </w:rPr>
      </w:pPr>
      <w:bookmarkStart w:id="4" w:name="_Toc449699537"/>
      <w:r w:rsidRPr="006F5CD1">
        <w:rPr>
          <w:rFonts w:ascii="Times New Roman" w:eastAsia="Times New Roman" w:hAnsi="Times New Roman" w:cs="Times New Roman"/>
          <w:sz w:val="28"/>
          <w:szCs w:val="28"/>
          <w:lang w:eastAsia="ru-RU"/>
        </w:rPr>
        <w:t>Дисциплина «</w:t>
      </w:r>
      <w:r w:rsidR="00F1703C" w:rsidRPr="006F5CD1">
        <w:rPr>
          <w:rFonts w:ascii="Times New Roman" w:eastAsia="Times New Roman" w:hAnsi="Times New Roman" w:cs="Times New Roman"/>
          <w:color w:val="000000"/>
          <w:sz w:val="28"/>
          <w:szCs w:val="28"/>
          <w:lang w:eastAsia="ru-RU"/>
        </w:rPr>
        <w:t>Организационно-правовые основы функционирования креативных индустрий</w:t>
      </w:r>
      <w:r w:rsidR="008430B3" w:rsidRPr="006F5CD1">
        <w:rPr>
          <w:rFonts w:ascii="Times New Roman" w:eastAsia="Times New Roman" w:hAnsi="Times New Roman" w:cs="Times New Roman"/>
          <w:color w:val="000000"/>
          <w:sz w:val="28"/>
          <w:szCs w:val="28"/>
          <w:lang w:eastAsia="ru-RU"/>
        </w:rPr>
        <w:t xml:space="preserve">» </w:t>
      </w:r>
      <w:r w:rsidRPr="006F5CD1">
        <w:rPr>
          <w:rFonts w:ascii="Times New Roman" w:eastAsia="Times New Roman" w:hAnsi="Times New Roman" w:cs="Times New Roman"/>
          <w:sz w:val="28"/>
          <w:szCs w:val="28"/>
          <w:lang w:eastAsia="ru-RU"/>
        </w:rPr>
        <w:t xml:space="preserve">включена в </w:t>
      </w:r>
      <w:r w:rsidR="001F4464" w:rsidRPr="006F5CD1">
        <w:rPr>
          <w:rFonts w:ascii="Times New Roman" w:eastAsia="Times New Roman" w:hAnsi="Times New Roman" w:cs="Times New Roman"/>
          <w:sz w:val="28"/>
          <w:szCs w:val="28"/>
          <w:lang w:eastAsia="ru-RU"/>
        </w:rPr>
        <w:t xml:space="preserve">цикл дисциплин </w:t>
      </w:r>
      <w:r w:rsidRPr="006F5CD1">
        <w:rPr>
          <w:rFonts w:ascii="Times New Roman" w:eastAsia="Times New Roman" w:hAnsi="Times New Roman" w:cs="Times New Roman"/>
          <w:sz w:val="28"/>
          <w:szCs w:val="28"/>
          <w:lang w:eastAsia="ru-RU"/>
        </w:rPr>
        <w:t>профиля, углубляющ</w:t>
      </w:r>
      <w:r w:rsidR="001F4464" w:rsidRPr="006F5CD1">
        <w:rPr>
          <w:rFonts w:ascii="Times New Roman" w:eastAsia="Times New Roman" w:hAnsi="Times New Roman" w:cs="Times New Roman"/>
          <w:sz w:val="28"/>
          <w:szCs w:val="28"/>
          <w:lang w:eastAsia="ru-RU"/>
        </w:rPr>
        <w:t>их</w:t>
      </w:r>
      <w:r w:rsidRPr="006F5CD1">
        <w:rPr>
          <w:rFonts w:ascii="Times New Roman" w:eastAsia="Times New Roman" w:hAnsi="Times New Roman" w:cs="Times New Roman"/>
          <w:sz w:val="28"/>
          <w:szCs w:val="28"/>
          <w:lang w:eastAsia="ru-RU"/>
        </w:rPr>
        <w:t xml:space="preserve"> освоение образовательной программы бакалавриата «Экономика и бизнес» по </w:t>
      </w:r>
      <w:proofErr w:type="spellStart"/>
      <w:r w:rsidRPr="006F5CD1">
        <w:rPr>
          <w:rFonts w:ascii="Times New Roman" w:eastAsia="Times New Roman" w:hAnsi="Times New Roman" w:cs="Times New Roman"/>
          <w:sz w:val="28"/>
          <w:szCs w:val="28"/>
          <w:lang w:eastAsia="ru-RU"/>
        </w:rPr>
        <w:t>профил</w:t>
      </w:r>
      <w:proofErr w:type="spellEnd"/>
      <w:r w:rsidR="00F1703C" w:rsidRPr="006F5CD1">
        <w:rPr>
          <w:rFonts w:ascii="Times New Roman" w:eastAsia="Times New Roman" w:hAnsi="Times New Roman" w:cs="Times New Roman"/>
          <w:sz w:val="28"/>
          <w:szCs w:val="28"/>
          <w:lang w:val="kk-KZ" w:eastAsia="ru-RU"/>
        </w:rPr>
        <w:t>ю</w:t>
      </w:r>
      <w:r w:rsidRPr="006F5CD1">
        <w:rPr>
          <w:rFonts w:ascii="Times New Roman" w:eastAsia="Times New Roman" w:hAnsi="Times New Roman" w:cs="Times New Roman"/>
          <w:sz w:val="28"/>
          <w:szCs w:val="28"/>
          <w:lang w:eastAsia="ru-RU"/>
        </w:rPr>
        <w:t xml:space="preserve"> </w:t>
      </w:r>
      <w:r w:rsidR="00973C2F" w:rsidRPr="006F5CD1">
        <w:rPr>
          <w:rFonts w:ascii="Times New Roman" w:eastAsia="Times New Roman" w:hAnsi="Times New Roman" w:cs="Times New Roman"/>
          <w:sz w:val="28"/>
          <w:szCs w:val="28"/>
          <w:lang w:eastAsia="ru-RU"/>
        </w:rPr>
        <w:t>«Экономика креативных индустрий»</w:t>
      </w:r>
      <w:r w:rsidRPr="006F5CD1">
        <w:rPr>
          <w:rFonts w:ascii="Times New Roman" w:eastAsia="Times New Roman" w:hAnsi="Times New Roman" w:cs="Times New Roman"/>
          <w:sz w:val="28"/>
          <w:szCs w:val="28"/>
          <w:lang w:eastAsia="ru-RU"/>
        </w:rPr>
        <w:t xml:space="preserve"> в части, формируемой участниками образовательных отношений направления подготовки «Экономика».</w:t>
      </w:r>
      <w:bookmarkStart w:id="5" w:name="_Toc94711013"/>
      <w:bookmarkEnd w:id="4"/>
    </w:p>
    <w:p w14:paraId="2094896B" w14:textId="77777777" w:rsidR="00F1703C" w:rsidRPr="006F5CD1" w:rsidRDefault="00F1703C" w:rsidP="00F1703C">
      <w:pPr>
        <w:spacing w:after="0" w:line="360" w:lineRule="auto"/>
        <w:ind w:firstLine="708"/>
        <w:jc w:val="both"/>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sz w:val="28"/>
          <w:szCs w:val="28"/>
          <w:lang w:eastAsia="ru-RU"/>
        </w:rPr>
        <w:t xml:space="preserve">4. </w:t>
      </w:r>
      <w:r w:rsidR="005A2800" w:rsidRPr="006F5CD1">
        <w:rPr>
          <w:rFonts w:ascii="Times New Roman" w:eastAsia="Times New Roman" w:hAnsi="Times New Roman" w:cs="Times New Roman"/>
          <w:b/>
          <w:bCs/>
          <w:sz w:val="28"/>
          <w:szCs w:val="28"/>
          <w:lang w:eastAsia="ru-RU"/>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14:paraId="47FFD65B" w14:textId="5F6C99DF" w:rsidR="00D46A5E" w:rsidRPr="006F5CD1" w:rsidRDefault="00D46A5E" w:rsidP="00D46A5E">
      <w:pPr>
        <w:keepNext/>
        <w:tabs>
          <w:tab w:val="left" w:pos="993"/>
        </w:tabs>
        <w:spacing w:after="0" w:line="240" w:lineRule="auto"/>
        <w:ind w:firstLine="709"/>
        <w:jc w:val="right"/>
        <w:outlineLvl w:val="0"/>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Таблица 2</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2496"/>
        <w:gridCol w:w="2564"/>
      </w:tblGrid>
      <w:tr w:rsidR="005A2800" w:rsidRPr="006F5CD1" w14:paraId="2D7E5F04" w14:textId="77777777" w:rsidTr="002962D1">
        <w:trPr>
          <w:jc w:val="center"/>
        </w:trPr>
        <w:tc>
          <w:tcPr>
            <w:tcW w:w="2223" w:type="pct"/>
          </w:tcPr>
          <w:p w14:paraId="44AF2F21" w14:textId="77777777" w:rsidR="005A2800" w:rsidRPr="006F5CD1" w:rsidRDefault="005A2800" w:rsidP="005A2800">
            <w:pPr>
              <w:tabs>
                <w:tab w:val="num" w:pos="0"/>
              </w:tabs>
              <w:suppressAutoHyphen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Вид учебной работы по дисциплине</w:t>
            </w:r>
          </w:p>
        </w:tc>
        <w:tc>
          <w:tcPr>
            <w:tcW w:w="1370" w:type="pct"/>
          </w:tcPr>
          <w:p w14:paraId="0FAFD085" w14:textId="59F03469" w:rsidR="005A2800" w:rsidRPr="006F5CD1" w:rsidRDefault="005A2800" w:rsidP="005A2800">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 xml:space="preserve">Всего </w:t>
            </w:r>
            <w:r w:rsidRPr="006F5CD1">
              <w:rPr>
                <w:rFonts w:ascii="Times New Roman" w:eastAsia="Times New Roman" w:hAnsi="Times New Roman" w:cs="Times New Roman"/>
                <w:sz w:val="24"/>
                <w:szCs w:val="24"/>
                <w:lang w:eastAsia="ru-RU"/>
              </w:rPr>
              <w:br/>
              <w:t xml:space="preserve">(в </w:t>
            </w:r>
            <w:proofErr w:type="spellStart"/>
            <w:r w:rsidRPr="006F5CD1">
              <w:rPr>
                <w:rFonts w:ascii="Times New Roman" w:eastAsia="Times New Roman" w:hAnsi="Times New Roman" w:cs="Times New Roman"/>
                <w:sz w:val="24"/>
                <w:szCs w:val="24"/>
                <w:lang w:eastAsia="ru-RU"/>
              </w:rPr>
              <w:t>з</w:t>
            </w:r>
            <w:r w:rsidR="00E713B4">
              <w:rPr>
                <w:rFonts w:ascii="Times New Roman" w:eastAsia="Times New Roman" w:hAnsi="Times New Roman" w:cs="Times New Roman"/>
                <w:sz w:val="24"/>
                <w:szCs w:val="24"/>
                <w:lang w:eastAsia="ru-RU"/>
              </w:rPr>
              <w:t>.</w:t>
            </w:r>
            <w:r w:rsidRPr="006F5CD1">
              <w:rPr>
                <w:rFonts w:ascii="Times New Roman" w:eastAsia="Times New Roman" w:hAnsi="Times New Roman" w:cs="Times New Roman"/>
                <w:sz w:val="24"/>
                <w:szCs w:val="24"/>
                <w:lang w:eastAsia="ru-RU"/>
              </w:rPr>
              <w:t>е</w:t>
            </w:r>
            <w:proofErr w:type="spellEnd"/>
            <w:r w:rsidRPr="006F5CD1">
              <w:rPr>
                <w:rFonts w:ascii="Times New Roman" w:eastAsia="Times New Roman" w:hAnsi="Times New Roman" w:cs="Times New Roman"/>
                <w:sz w:val="24"/>
                <w:szCs w:val="24"/>
                <w:lang w:eastAsia="ru-RU"/>
              </w:rPr>
              <w:t xml:space="preserve"> и часах)</w:t>
            </w:r>
          </w:p>
        </w:tc>
        <w:tc>
          <w:tcPr>
            <w:tcW w:w="1407" w:type="pct"/>
          </w:tcPr>
          <w:p w14:paraId="66DF3563" w14:textId="20A71126" w:rsidR="005A2800" w:rsidRPr="006F5CD1" w:rsidRDefault="00A05E14" w:rsidP="005A2800">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Семестр 6</w:t>
            </w:r>
          </w:p>
          <w:p w14:paraId="1C100436" w14:textId="77777777" w:rsidR="005A2800" w:rsidRPr="006F5CD1" w:rsidRDefault="005A2800" w:rsidP="005A2800">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(в часах)</w:t>
            </w:r>
          </w:p>
        </w:tc>
      </w:tr>
      <w:tr w:rsidR="001F4464" w:rsidRPr="006F5CD1" w14:paraId="466EDC7C" w14:textId="77777777" w:rsidTr="002962D1">
        <w:trPr>
          <w:jc w:val="center"/>
        </w:trPr>
        <w:tc>
          <w:tcPr>
            <w:tcW w:w="2223" w:type="pct"/>
            <w:vAlign w:val="center"/>
          </w:tcPr>
          <w:p w14:paraId="640FD64C" w14:textId="77777777" w:rsidR="001F4464" w:rsidRPr="006F5CD1" w:rsidRDefault="001F4464" w:rsidP="001F4464">
            <w:pPr>
              <w:tabs>
                <w:tab w:val="num" w:pos="0"/>
              </w:tabs>
              <w:suppressAutoHyphens/>
              <w:spacing w:after="0" w:line="240" w:lineRule="auto"/>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Общая трудоемкость дисциплины</w:t>
            </w:r>
          </w:p>
        </w:tc>
        <w:tc>
          <w:tcPr>
            <w:tcW w:w="1370" w:type="pct"/>
            <w:vAlign w:val="center"/>
          </w:tcPr>
          <w:p w14:paraId="4E9D0424" w14:textId="0D8CEE9F" w:rsidR="001F4464" w:rsidRPr="006F5CD1" w:rsidRDefault="001F4464" w:rsidP="001F4464">
            <w:pPr>
              <w:tabs>
                <w:tab w:val="num" w:pos="0"/>
              </w:tabs>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5 / 180</w:t>
            </w:r>
          </w:p>
        </w:tc>
        <w:tc>
          <w:tcPr>
            <w:tcW w:w="1407" w:type="pct"/>
            <w:vAlign w:val="center"/>
          </w:tcPr>
          <w:p w14:paraId="78B4AD72" w14:textId="40A985BF" w:rsidR="001F4464" w:rsidRPr="006F5CD1" w:rsidRDefault="001F4464" w:rsidP="001F4464">
            <w:pPr>
              <w:tabs>
                <w:tab w:val="num" w:pos="0"/>
              </w:tabs>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180</w:t>
            </w:r>
          </w:p>
        </w:tc>
      </w:tr>
      <w:tr w:rsidR="001F4464" w:rsidRPr="006F5CD1" w14:paraId="74E76898" w14:textId="77777777" w:rsidTr="002962D1">
        <w:trPr>
          <w:jc w:val="center"/>
        </w:trPr>
        <w:tc>
          <w:tcPr>
            <w:tcW w:w="2223" w:type="pct"/>
            <w:vAlign w:val="center"/>
          </w:tcPr>
          <w:p w14:paraId="260D5472" w14:textId="77777777" w:rsidR="001F4464" w:rsidRPr="006F5CD1" w:rsidRDefault="001F4464" w:rsidP="001F4464">
            <w:pPr>
              <w:tabs>
                <w:tab w:val="num" w:pos="0"/>
              </w:tabs>
              <w:suppressAutoHyphens/>
              <w:spacing w:after="0" w:line="240" w:lineRule="auto"/>
              <w:rPr>
                <w:rFonts w:ascii="Times New Roman" w:eastAsia="Times New Roman" w:hAnsi="Times New Roman" w:cs="Times New Roman"/>
                <w:b/>
                <w:bCs/>
                <w:i/>
                <w:iCs/>
                <w:sz w:val="24"/>
                <w:szCs w:val="24"/>
                <w:lang w:eastAsia="ru-RU"/>
              </w:rPr>
            </w:pPr>
            <w:r w:rsidRPr="006F5CD1">
              <w:rPr>
                <w:rFonts w:ascii="Times New Roman" w:eastAsia="Times New Roman" w:hAnsi="Times New Roman" w:cs="Times New Roman"/>
                <w:b/>
                <w:bCs/>
                <w:i/>
                <w:iCs/>
                <w:sz w:val="24"/>
                <w:szCs w:val="24"/>
                <w:lang w:eastAsia="ru-RU"/>
              </w:rPr>
              <w:t>Контактная работа - Аудиторные занятия</w:t>
            </w:r>
          </w:p>
        </w:tc>
        <w:tc>
          <w:tcPr>
            <w:tcW w:w="1370" w:type="pct"/>
            <w:vAlign w:val="center"/>
          </w:tcPr>
          <w:p w14:paraId="686D5342" w14:textId="39308236" w:rsidR="001F4464" w:rsidRPr="006F5CD1" w:rsidRDefault="00A05E14" w:rsidP="001F4464">
            <w:pPr>
              <w:tabs>
                <w:tab w:val="num" w:pos="0"/>
              </w:tabs>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68</w:t>
            </w:r>
          </w:p>
        </w:tc>
        <w:tc>
          <w:tcPr>
            <w:tcW w:w="1407" w:type="pct"/>
            <w:vAlign w:val="center"/>
          </w:tcPr>
          <w:p w14:paraId="451FED82" w14:textId="463F9BEC" w:rsidR="001F4464" w:rsidRPr="006F5CD1" w:rsidRDefault="00A05E14" w:rsidP="001F4464">
            <w:pPr>
              <w:tabs>
                <w:tab w:val="num" w:pos="0"/>
              </w:tabs>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68</w:t>
            </w:r>
          </w:p>
        </w:tc>
      </w:tr>
      <w:tr w:rsidR="001F4464" w:rsidRPr="006F5CD1" w14:paraId="1B99E17B" w14:textId="77777777" w:rsidTr="002962D1">
        <w:trPr>
          <w:jc w:val="center"/>
        </w:trPr>
        <w:tc>
          <w:tcPr>
            <w:tcW w:w="2223" w:type="pct"/>
            <w:vAlign w:val="center"/>
          </w:tcPr>
          <w:p w14:paraId="6CA47D49" w14:textId="77777777" w:rsidR="001F4464" w:rsidRPr="006F5CD1" w:rsidRDefault="001F4464" w:rsidP="001F4464">
            <w:pPr>
              <w:tabs>
                <w:tab w:val="num" w:pos="0"/>
              </w:tabs>
              <w:suppressAutoHyphens/>
              <w:spacing w:after="0" w:line="240" w:lineRule="auto"/>
              <w:rPr>
                <w:rFonts w:ascii="Times New Roman" w:eastAsia="Times New Roman" w:hAnsi="Times New Roman" w:cs="Times New Roman"/>
                <w:i/>
                <w:iCs/>
                <w:sz w:val="24"/>
                <w:szCs w:val="24"/>
                <w:lang w:eastAsia="ru-RU"/>
              </w:rPr>
            </w:pPr>
            <w:r w:rsidRPr="006F5CD1">
              <w:rPr>
                <w:rFonts w:ascii="Times New Roman" w:eastAsia="Times New Roman" w:hAnsi="Times New Roman" w:cs="Times New Roman"/>
                <w:i/>
                <w:iCs/>
                <w:sz w:val="24"/>
                <w:szCs w:val="24"/>
                <w:lang w:eastAsia="ru-RU"/>
              </w:rPr>
              <w:t>Лекции</w:t>
            </w:r>
          </w:p>
        </w:tc>
        <w:tc>
          <w:tcPr>
            <w:tcW w:w="1370" w:type="pct"/>
            <w:vAlign w:val="center"/>
          </w:tcPr>
          <w:p w14:paraId="7D675346" w14:textId="0F594150" w:rsidR="001F4464" w:rsidRPr="006F5CD1" w:rsidRDefault="00E46E51" w:rsidP="001F4464">
            <w:pPr>
              <w:tabs>
                <w:tab w:val="num" w:pos="0"/>
              </w:tabs>
              <w:spacing w:after="0" w:line="240" w:lineRule="auto"/>
              <w:jc w:val="center"/>
              <w:rPr>
                <w:rFonts w:ascii="Times New Roman" w:eastAsia="Times New Roman" w:hAnsi="Times New Roman" w:cs="Times New Roman"/>
                <w:sz w:val="24"/>
                <w:szCs w:val="24"/>
                <w:lang w:val="en-US" w:eastAsia="ru-RU"/>
              </w:rPr>
            </w:pPr>
            <w:r w:rsidRPr="006F5CD1">
              <w:rPr>
                <w:rFonts w:ascii="Times New Roman" w:eastAsia="Times New Roman" w:hAnsi="Times New Roman" w:cs="Times New Roman"/>
                <w:sz w:val="24"/>
                <w:szCs w:val="24"/>
                <w:lang w:val="en-US" w:eastAsia="ru-RU"/>
              </w:rPr>
              <w:t>34</w:t>
            </w:r>
          </w:p>
        </w:tc>
        <w:tc>
          <w:tcPr>
            <w:tcW w:w="1407" w:type="pct"/>
            <w:vAlign w:val="center"/>
          </w:tcPr>
          <w:p w14:paraId="7FF2AB12" w14:textId="54BA7D70" w:rsidR="001F4464" w:rsidRPr="006F5CD1" w:rsidRDefault="00E46E51" w:rsidP="001F4464">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val="en-US" w:eastAsia="ru-RU"/>
              </w:rPr>
              <w:t>34</w:t>
            </w:r>
          </w:p>
        </w:tc>
      </w:tr>
      <w:tr w:rsidR="001F4464" w:rsidRPr="006F5CD1" w14:paraId="6648F881" w14:textId="77777777" w:rsidTr="002962D1">
        <w:trPr>
          <w:jc w:val="center"/>
        </w:trPr>
        <w:tc>
          <w:tcPr>
            <w:tcW w:w="2223" w:type="pct"/>
            <w:vAlign w:val="center"/>
          </w:tcPr>
          <w:p w14:paraId="796BDC9C" w14:textId="77777777" w:rsidR="001F4464" w:rsidRPr="006F5CD1" w:rsidRDefault="001F4464" w:rsidP="001F4464">
            <w:pPr>
              <w:tabs>
                <w:tab w:val="num" w:pos="0"/>
              </w:tabs>
              <w:suppressAutoHyphens/>
              <w:spacing w:after="0" w:line="240" w:lineRule="auto"/>
              <w:rPr>
                <w:rFonts w:ascii="Times New Roman" w:eastAsia="Times New Roman" w:hAnsi="Times New Roman" w:cs="Times New Roman"/>
                <w:i/>
                <w:iCs/>
                <w:sz w:val="24"/>
                <w:szCs w:val="24"/>
                <w:lang w:eastAsia="ru-RU"/>
              </w:rPr>
            </w:pPr>
            <w:r w:rsidRPr="006F5CD1">
              <w:rPr>
                <w:rFonts w:ascii="Times New Roman" w:eastAsia="Times New Roman" w:hAnsi="Times New Roman" w:cs="Times New Roman"/>
                <w:i/>
                <w:iCs/>
                <w:sz w:val="24"/>
                <w:szCs w:val="24"/>
                <w:lang w:eastAsia="ru-RU"/>
              </w:rPr>
              <w:t>Семинары, практические занятия</w:t>
            </w:r>
          </w:p>
        </w:tc>
        <w:tc>
          <w:tcPr>
            <w:tcW w:w="1370" w:type="pct"/>
            <w:vAlign w:val="center"/>
          </w:tcPr>
          <w:p w14:paraId="39FB3DF7" w14:textId="30A90448" w:rsidR="001F4464" w:rsidRPr="006F5CD1" w:rsidRDefault="001F4464" w:rsidP="001F4464">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34</w:t>
            </w:r>
          </w:p>
        </w:tc>
        <w:tc>
          <w:tcPr>
            <w:tcW w:w="1407" w:type="pct"/>
            <w:vAlign w:val="center"/>
          </w:tcPr>
          <w:p w14:paraId="7684F8C8" w14:textId="4FA07E2E" w:rsidR="001F4464" w:rsidRPr="006F5CD1" w:rsidRDefault="001F4464" w:rsidP="001F4464">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34</w:t>
            </w:r>
          </w:p>
        </w:tc>
      </w:tr>
      <w:tr w:rsidR="001F4464" w:rsidRPr="006F5CD1" w14:paraId="178473B5" w14:textId="77777777" w:rsidTr="002962D1">
        <w:trPr>
          <w:jc w:val="center"/>
        </w:trPr>
        <w:tc>
          <w:tcPr>
            <w:tcW w:w="2223" w:type="pct"/>
            <w:vAlign w:val="center"/>
          </w:tcPr>
          <w:p w14:paraId="2C5BBEB2" w14:textId="77777777" w:rsidR="001F4464" w:rsidRPr="006F5CD1" w:rsidRDefault="001F4464" w:rsidP="001F4464">
            <w:pPr>
              <w:tabs>
                <w:tab w:val="num" w:pos="0"/>
              </w:tabs>
              <w:suppressAutoHyphens/>
              <w:spacing w:after="0" w:line="240" w:lineRule="auto"/>
              <w:rPr>
                <w:rFonts w:ascii="Times New Roman" w:eastAsia="Times New Roman" w:hAnsi="Times New Roman" w:cs="Times New Roman"/>
                <w:b/>
                <w:bCs/>
                <w:i/>
                <w:iCs/>
                <w:sz w:val="24"/>
                <w:szCs w:val="24"/>
                <w:lang w:eastAsia="ru-RU"/>
              </w:rPr>
            </w:pPr>
            <w:r w:rsidRPr="006F5CD1">
              <w:rPr>
                <w:rFonts w:ascii="Times New Roman" w:eastAsia="Times New Roman" w:hAnsi="Times New Roman" w:cs="Times New Roman"/>
                <w:b/>
                <w:bCs/>
                <w:i/>
                <w:iCs/>
                <w:sz w:val="24"/>
                <w:szCs w:val="24"/>
                <w:lang w:eastAsia="ru-RU"/>
              </w:rPr>
              <w:t xml:space="preserve">Самостоятельная работа </w:t>
            </w:r>
          </w:p>
        </w:tc>
        <w:tc>
          <w:tcPr>
            <w:tcW w:w="1370" w:type="pct"/>
            <w:vAlign w:val="center"/>
          </w:tcPr>
          <w:p w14:paraId="56AF6B3C" w14:textId="070408ED" w:rsidR="001F4464" w:rsidRPr="006F5CD1" w:rsidRDefault="00E46E51" w:rsidP="001F4464">
            <w:pPr>
              <w:tabs>
                <w:tab w:val="num" w:pos="0"/>
              </w:tabs>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112</w:t>
            </w:r>
          </w:p>
        </w:tc>
        <w:tc>
          <w:tcPr>
            <w:tcW w:w="1407" w:type="pct"/>
            <w:vAlign w:val="center"/>
          </w:tcPr>
          <w:p w14:paraId="22B1BBF5" w14:textId="63284822" w:rsidR="001F4464" w:rsidRPr="006F5CD1" w:rsidRDefault="00E46E51" w:rsidP="001F4464">
            <w:pPr>
              <w:tabs>
                <w:tab w:val="num" w:pos="0"/>
              </w:tabs>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112</w:t>
            </w:r>
          </w:p>
        </w:tc>
      </w:tr>
      <w:tr w:rsidR="001F4464" w:rsidRPr="006F5CD1" w14:paraId="18284C6B" w14:textId="77777777" w:rsidTr="002962D1">
        <w:trPr>
          <w:jc w:val="center"/>
        </w:trPr>
        <w:tc>
          <w:tcPr>
            <w:tcW w:w="2223" w:type="pct"/>
            <w:vAlign w:val="center"/>
          </w:tcPr>
          <w:p w14:paraId="4F57A817" w14:textId="77777777" w:rsidR="001F4464" w:rsidRPr="006F5CD1" w:rsidRDefault="001F4464" w:rsidP="001F4464">
            <w:pPr>
              <w:tabs>
                <w:tab w:val="num" w:pos="0"/>
              </w:tabs>
              <w:suppressAutoHyphens/>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Вид текущего контроля</w:t>
            </w:r>
          </w:p>
        </w:tc>
        <w:tc>
          <w:tcPr>
            <w:tcW w:w="1370" w:type="pct"/>
            <w:vAlign w:val="center"/>
          </w:tcPr>
          <w:p w14:paraId="70D8632D" w14:textId="554628DE" w:rsidR="001F4464" w:rsidRPr="006F5CD1" w:rsidRDefault="001F4464" w:rsidP="001F4464">
            <w:pPr>
              <w:tabs>
                <w:tab w:val="num" w:pos="0"/>
              </w:tabs>
              <w:spacing w:after="0" w:line="240" w:lineRule="auto"/>
              <w:jc w:val="center"/>
              <w:rPr>
                <w:rFonts w:ascii="Times New Roman" w:eastAsia="Times New Roman" w:hAnsi="Times New Roman" w:cs="Times New Roman"/>
                <w:sz w:val="24"/>
                <w:szCs w:val="24"/>
                <w:lang w:val="en-US" w:eastAsia="ru-RU"/>
              </w:rPr>
            </w:pPr>
            <w:r w:rsidRPr="006F5CD1">
              <w:rPr>
                <w:rFonts w:ascii="Times New Roman" w:eastAsia="Times New Roman" w:hAnsi="Times New Roman" w:cs="Times New Roman"/>
                <w:sz w:val="24"/>
                <w:szCs w:val="24"/>
                <w:lang w:eastAsia="ru-RU"/>
              </w:rPr>
              <w:t>Контрольная работа</w:t>
            </w:r>
          </w:p>
        </w:tc>
        <w:tc>
          <w:tcPr>
            <w:tcW w:w="1407" w:type="pct"/>
            <w:vAlign w:val="center"/>
          </w:tcPr>
          <w:p w14:paraId="3861B9F9" w14:textId="54AE9371" w:rsidR="001F4464" w:rsidRPr="006F5CD1" w:rsidRDefault="001F4464" w:rsidP="001F4464">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Контрольная работа</w:t>
            </w:r>
          </w:p>
        </w:tc>
      </w:tr>
      <w:tr w:rsidR="001F4464" w:rsidRPr="006F5CD1" w14:paraId="40CDAEC2" w14:textId="77777777" w:rsidTr="002962D1">
        <w:trPr>
          <w:jc w:val="center"/>
        </w:trPr>
        <w:tc>
          <w:tcPr>
            <w:tcW w:w="2223" w:type="pct"/>
            <w:vAlign w:val="center"/>
          </w:tcPr>
          <w:p w14:paraId="5D0858DF" w14:textId="77777777" w:rsidR="001F4464" w:rsidRPr="006F5CD1" w:rsidRDefault="001F4464" w:rsidP="001F4464">
            <w:pPr>
              <w:tabs>
                <w:tab w:val="num" w:pos="0"/>
              </w:tabs>
              <w:suppressAutoHyphens/>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Вид промежуточной аттестации</w:t>
            </w:r>
          </w:p>
        </w:tc>
        <w:tc>
          <w:tcPr>
            <w:tcW w:w="1370" w:type="pct"/>
          </w:tcPr>
          <w:p w14:paraId="24463F1A" w14:textId="1A167091" w:rsidR="001F4464" w:rsidRPr="006F5CD1" w:rsidRDefault="001F4464" w:rsidP="001F4464">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Экзамен</w:t>
            </w:r>
          </w:p>
        </w:tc>
        <w:tc>
          <w:tcPr>
            <w:tcW w:w="1407" w:type="pct"/>
          </w:tcPr>
          <w:p w14:paraId="35EF84FD" w14:textId="6D51AF1C" w:rsidR="001F4464" w:rsidRPr="006F5CD1" w:rsidRDefault="001F4464" w:rsidP="001F4464">
            <w:pPr>
              <w:tabs>
                <w:tab w:val="num" w:pos="0"/>
              </w:tabs>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Экзамен</w:t>
            </w:r>
          </w:p>
        </w:tc>
      </w:tr>
    </w:tbl>
    <w:p w14:paraId="2DB621F1" w14:textId="77777777" w:rsidR="005A2800" w:rsidRPr="006F5CD1" w:rsidRDefault="005A2800" w:rsidP="005A2800">
      <w:pPr>
        <w:tabs>
          <w:tab w:val="left" w:pos="993"/>
        </w:tabs>
        <w:spacing w:after="0" w:line="360" w:lineRule="auto"/>
        <w:ind w:left="349"/>
        <w:jc w:val="both"/>
        <w:rPr>
          <w:rFonts w:ascii="Times New Roman" w:eastAsia="Times New Roman" w:hAnsi="Times New Roman" w:cs="Times New Roman"/>
          <w:sz w:val="28"/>
          <w:szCs w:val="28"/>
          <w:lang w:eastAsia="ru-RU"/>
        </w:rPr>
      </w:pPr>
    </w:p>
    <w:p w14:paraId="3F40EFBF" w14:textId="77777777" w:rsidR="005A2800" w:rsidRPr="006F5CD1" w:rsidRDefault="005A2800" w:rsidP="005A2800">
      <w:pPr>
        <w:keepNext/>
        <w:tabs>
          <w:tab w:val="left" w:pos="993"/>
        </w:tabs>
        <w:spacing w:after="0" w:line="360" w:lineRule="auto"/>
        <w:ind w:firstLine="709"/>
        <w:jc w:val="both"/>
        <w:outlineLvl w:val="0"/>
        <w:rPr>
          <w:rFonts w:ascii="Times New Roman" w:eastAsia="Times New Roman" w:hAnsi="Times New Roman" w:cs="Times New Roman"/>
          <w:b/>
          <w:bCs/>
          <w:sz w:val="28"/>
          <w:szCs w:val="28"/>
          <w:lang w:eastAsia="ru-RU"/>
        </w:rPr>
      </w:pPr>
      <w:bookmarkStart w:id="6" w:name="_Toc793715"/>
      <w:bookmarkStart w:id="7" w:name="_Toc94711014"/>
      <w:r w:rsidRPr="006F5CD1">
        <w:rPr>
          <w:rFonts w:ascii="Times New Roman" w:eastAsia="Times New Roman" w:hAnsi="Times New Roman" w:cs="Times New Roman"/>
          <w:b/>
          <w:bCs/>
          <w:sz w:val="28"/>
          <w:szCs w:val="28"/>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bookmarkEnd w:id="7"/>
    </w:p>
    <w:p w14:paraId="393A3A05" w14:textId="77777777" w:rsidR="005A2800" w:rsidRPr="006F5CD1" w:rsidRDefault="005A2800" w:rsidP="00B6572B">
      <w:pPr>
        <w:keepNext/>
        <w:tabs>
          <w:tab w:val="left" w:pos="993"/>
        </w:tabs>
        <w:spacing w:after="0" w:line="360" w:lineRule="auto"/>
        <w:ind w:firstLine="709"/>
        <w:jc w:val="both"/>
        <w:outlineLvl w:val="0"/>
        <w:rPr>
          <w:rFonts w:ascii="Times New Roman" w:eastAsia="Times New Roman" w:hAnsi="Times New Roman" w:cs="Times New Roman"/>
          <w:b/>
          <w:bCs/>
          <w:sz w:val="28"/>
          <w:szCs w:val="28"/>
          <w:lang w:eastAsia="ru-RU"/>
        </w:rPr>
      </w:pPr>
      <w:bookmarkStart w:id="8" w:name="_Toc415149560"/>
      <w:bookmarkStart w:id="9" w:name="_Toc449699539"/>
      <w:bookmarkStart w:id="10" w:name="_Toc793716"/>
      <w:bookmarkStart w:id="11" w:name="_Toc94711015"/>
      <w:r w:rsidRPr="006F5CD1">
        <w:rPr>
          <w:rFonts w:ascii="Times New Roman" w:eastAsia="Times New Roman" w:hAnsi="Times New Roman" w:cs="Times New Roman"/>
          <w:b/>
          <w:bCs/>
          <w:sz w:val="28"/>
          <w:szCs w:val="28"/>
          <w:lang w:eastAsia="ru-RU"/>
        </w:rPr>
        <w:t>5.1. Содержание дисциплины</w:t>
      </w:r>
      <w:bookmarkEnd w:id="8"/>
      <w:bookmarkEnd w:id="9"/>
      <w:bookmarkEnd w:id="10"/>
      <w:bookmarkEnd w:id="11"/>
      <w:r w:rsidRPr="006F5CD1">
        <w:rPr>
          <w:rFonts w:ascii="Times New Roman" w:eastAsia="Times New Roman" w:hAnsi="Times New Roman" w:cs="Times New Roman"/>
          <w:b/>
          <w:bCs/>
          <w:sz w:val="28"/>
          <w:szCs w:val="28"/>
          <w:lang w:eastAsia="ru-RU"/>
        </w:rPr>
        <w:t xml:space="preserve"> </w:t>
      </w:r>
    </w:p>
    <w:p w14:paraId="09D09E2C" w14:textId="3B7A177F" w:rsidR="005A2800" w:rsidRPr="006F5CD1" w:rsidRDefault="005A2800" w:rsidP="00720260">
      <w:pPr>
        <w:pStyle w:val="Default"/>
        <w:spacing w:line="360" w:lineRule="auto"/>
        <w:ind w:firstLine="709"/>
        <w:jc w:val="both"/>
        <w:rPr>
          <w:rFonts w:eastAsia="Times New Roman"/>
          <w:i/>
          <w:iCs/>
          <w:sz w:val="28"/>
          <w:szCs w:val="28"/>
        </w:rPr>
      </w:pPr>
      <w:r w:rsidRPr="006F5CD1">
        <w:rPr>
          <w:rFonts w:eastAsia="Times New Roman"/>
          <w:i/>
          <w:iCs/>
          <w:sz w:val="28"/>
          <w:szCs w:val="28"/>
        </w:rPr>
        <w:t xml:space="preserve">Тема 1. </w:t>
      </w:r>
      <w:r w:rsidR="007C3F49" w:rsidRPr="006F5CD1">
        <w:rPr>
          <w:rFonts w:eastAsiaTheme="minorHAnsi"/>
          <w:i/>
          <w:sz w:val="28"/>
          <w:szCs w:val="28"/>
          <w:lang w:eastAsia="en-US"/>
        </w:rPr>
        <w:t>Организационно-правовые основы регулирования деятельности креативных индустрий</w:t>
      </w:r>
      <w:r w:rsidR="00C64420" w:rsidRPr="006F5CD1">
        <w:rPr>
          <w:rFonts w:eastAsia="Times New Roman"/>
          <w:i/>
          <w:iCs/>
          <w:sz w:val="28"/>
          <w:szCs w:val="28"/>
        </w:rPr>
        <w:t>.</w:t>
      </w:r>
      <w:r w:rsidR="0007553E" w:rsidRPr="006F5CD1">
        <w:rPr>
          <w:rFonts w:eastAsia="Times New Roman"/>
          <w:i/>
          <w:iCs/>
          <w:sz w:val="28"/>
          <w:szCs w:val="28"/>
        </w:rPr>
        <w:t xml:space="preserve"> </w:t>
      </w:r>
    </w:p>
    <w:p w14:paraId="0DF89AD0" w14:textId="760B6406" w:rsidR="00E0370F" w:rsidRPr="006F5CD1" w:rsidRDefault="00720260" w:rsidP="00E0370F">
      <w:pPr>
        <w:spacing w:after="0" w:line="360" w:lineRule="auto"/>
        <w:ind w:firstLine="709"/>
        <w:jc w:val="both"/>
        <w:rPr>
          <w:rFonts w:ascii="Times New Roman" w:hAnsi="Times New Roman" w:cs="Times New Roman"/>
          <w:color w:val="252532"/>
          <w:sz w:val="28"/>
          <w:szCs w:val="28"/>
        </w:rPr>
      </w:pPr>
      <w:r w:rsidRPr="006F5CD1">
        <w:rPr>
          <w:rFonts w:ascii="Times New Roman" w:hAnsi="Times New Roman" w:cs="Times New Roman"/>
          <w:color w:val="252532"/>
          <w:sz w:val="28"/>
          <w:szCs w:val="28"/>
        </w:rPr>
        <w:t xml:space="preserve">Понятие организационно-правового механизма. Соотношение организационно-правовых и организационно-экономических форм и механизмов в экономике. Организационно-правовые и организационно-экономический механизмы функционирования креативных индустрий. </w:t>
      </w:r>
      <w:r w:rsidR="002D4BC1" w:rsidRPr="006F5CD1">
        <w:rPr>
          <w:rFonts w:ascii="Times New Roman" w:hAnsi="Times New Roman" w:cs="Times New Roman"/>
          <w:color w:val="252532"/>
          <w:sz w:val="28"/>
          <w:szCs w:val="28"/>
        </w:rPr>
        <w:t xml:space="preserve">Основы регулирования организации и развития в Российской Федерации </w:t>
      </w:r>
      <w:r w:rsidR="002D4BC1" w:rsidRPr="006F5CD1">
        <w:rPr>
          <w:rFonts w:ascii="Times New Roman" w:hAnsi="Times New Roman" w:cs="Times New Roman"/>
          <w:color w:val="252532"/>
          <w:sz w:val="28"/>
          <w:szCs w:val="28"/>
        </w:rPr>
        <w:lastRenderedPageBreak/>
        <w:t>креативных индустрий как базового сектора креативной экономики. Основные нормативно-правовые документы регулирования деятельности креативных индустрий (</w:t>
      </w:r>
      <w:r w:rsidR="00E0370F" w:rsidRPr="006F5CD1">
        <w:rPr>
          <w:rFonts w:ascii="Times New Roman" w:hAnsi="Times New Roman" w:cs="Times New Roman"/>
          <w:color w:val="252532"/>
          <w:sz w:val="28"/>
          <w:szCs w:val="28"/>
        </w:rPr>
        <w:t>Концепция развития креативных индустрий и механизмов осуществления их государственной поддержки в крупных и крупнейших городских агломерациях до 2030 года (Распоряжение Правительства РФ от 20 сентября 2021 г. № 2613-р)</w:t>
      </w:r>
      <w:r w:rsidR="002D4BC1" w:rsidRPr="006F5CD1">
        <w:rPr>
          <w:rFonts w:ascii="Times New Roman" w:hAnsi="Times New Roman" w:cs="Times New Roman"/>
          <w:color w:val="252532"/>
          <w:sz w:val="28"/>
          <w:szCs w:val="28"/>
        </w:rPr>
        <w:t>, п</w:t>
      </w:r>
      <w:r w:rsidR="00E0370F" w:rsidRPr="006F5CD1">
        <w:rPr>
          <w:rFonts w:ascii="Times New Roman" w:hAnsi="Times New Roman" w:cs="Times New Roman"/>
          <w:color w:val="252532"/>
          <w:sz w:val="28"/>
          <w:szCs w:val="28"/>
        </w:rPr>
        <w:t>роект Федерального закона N 474016-8 «О развитии креативных (творческих) индустрий в Российской Федерации»</w:t>
      </w:r>
      <w:r w:rsidR="00763D92" w:rsidRPr="006F5CD1">
        <w:rPr>
          <w:rFonts w:ascii="Times New Roman" w:hAnsi="Times New Roman" w:cs="Times New Roman"/>
          <w:color w:val="252532"/>
          <w:sz w:val="28"/>
          <w:szCs w:val="28"/>
        </w:rPr>
        <w:t>,</w:t>
      </w:r>
      <w:r w:rsidR="005624CB" w:rsidRPr="006F5CD1">
        <w:rPr>
          <w:rFonts w:ascii="Times New Roman" w:hAnsi="Times New Roman" w:cs="Times New Roman"/>
          <w:color w:val="252532"/>
          <w:sz w:val="28"/>
          <w:szCs w:val="28"/>
        </w:rPr>
        <w:t xml:space="preserve"> №7-</w:t>
      </w:r>
      <w:r w:rsidR="00763D92" w:rsidRPr="006F5CD1">
        <w:rPr>
          <w:rFonts w:ascii="Times New Roman" w:hAnsi="Times New Roman" w:cs="Times New Roman"/>
          <w:color w:val="252532"/>
          <w:sz w:val="28"/>
          <w:szCs w:val="28"/>
        </w:rPr>
        <w:t xml:space="preserve"> ФЗ</w:t>
      </w:r>
      <w:r w:rsidR="005624CB" w:rsidRPr="006F5CD1">
        <w:rPr>
          <w:rFonts w:ascii="Times New Roman" w:hAnsi="Times New Roman" w:cs="Times New Roman"/>
          <w:color w:val="252532"/>
          <w:sz w:val="28"/>
          <w:szCs w:val="28"/>
        </w:rPr>
        <w:t xml:space="preserve"> «О народных художественных промыслах» и другие</w:t>
      </w:r>
      <w:r w:rsidR="002D4BC1" w:rsidRPr="006F5CD1">
        <w:rPr>
          <w:rFonts w:ascii="Times New Roman" w:hAnsi="Times New Roman" w:cs="Times New Roman"/>
          <w:color w:val="252532"/>
          <w:sz w:val="28"/>
          <w:szCs w:val="28"/>
        </w:rPr>
        <w:t>)</w:t>
      </w:r>
      <w:r w:rsidR="0061532D" w:rsidRPr="006F5CD1">
        <w:rPr>
          <w:rFonts w:ascii="Times New Roman" w:hAnsi="Times New Roman" w:cs="Times New Roman"/>
          <w:color w:val="252532"/>
          <w:sz w:val="28"/>
          <w:szCs w:val="28"/>
        </w:rPr>
        <w:t>.</w:t>
      </w:r>
      <w:r w:rsidR="002D4BC1" w:rsidRPr="006F5CD1">
        <w:rPr>
          <w:rFonts w:ascii="Times New Roman" w:hAnsi="Times New Roman" w:cs="Times New Roman"/>
          <w:color w:val="252532"/>
          <w:sz w:val="28"/>
          <w:szCs w:val="28"/>
        </w:rPr>
        <w:t xml:space="preserve"> </w:t>
      </w:r>
      <w:r w:rsidR="0061532D" w:rsidRPr="006F5CD1">
        <w:rPr>
          <w:rFonts w:ascii="Times New Roman" w:hAnsi="Times New Roman" w:cs="Times New Roman"/>
          <w:color w:val="252532"/>
          <w:sz w:val="28"/>
          <w:szCs w:val="28"/>
        </w:rPr>
        <w:t xml:space="preserve">Правовые параметры использования и коммерциализации неиспользуемых объектов организаций народных художественных промыслов и объектов культурного наследия для ведения предпринимательской деятельности. </w:t>
      </w:r>
      <w:r w:rsidR="000F5584" w:rsidRPr="006F5CD1">
        <w:rPr>
          <w:rFonts w:ascii="Times New Roman" w:hAnsi="Times New Roman" w:cs="Times New Roman"/>
          <w:color w:val="252532"/>
          <w:sz w:val="28"/>
          <w:szCs w:val="28"/>
        </w:rPr>
        <w:t>Законодательное</w:t>
      </w:r>
      <w:r w:rsidR="007A687A" w:rsidRPr="006F5CD1">
        <w:rPr>
          <w:rFonts w:ascii="Times New Roman" w:hAnsi="Times New Roman" w:cs="Times New Roman"/>
          <w:color w:val="252532"/>
          <w:sz w:val="28"/>
          <w:szCs w:val="28"/>
        </w:rPr>
        <w:t xml:space="preserve"> и институциональное закрепление понятия креативных индустрий.</w:t>
      </w:r>
    </w:p>
    <w:p w14:paraId="67C41E3B" w14:textId="77777777" w:rsidR="00E0370F" w:rsidRPr="006F5CD1" w:rsidRDefault="00E0370F" w:rsidP="00E0370F">
      <w:pPr>
        <w:spacing w:after="0" w:line="360" w:lineRule="auto"/>
        <w:ind w:firstLine="709"/>
        <w:jc w:val="both"/>
        <w:rPr>
          <w:rFonts w:ascii="Times New Roman" w:hAnsi="Times New Roman" w:cs="Times New Roman"/>
          <w:color w:val="252532"/>
          <w:sz w:val="28"/>
          <w:szCs w:val="28"/>
        </w:rPr>
      </w:pPr>
    </w:p>
    <w:p w14:paraId="602B90BF" w14:textId="23F32DAB" w:rsidR="002D4BC1" w:rsidRPr="006F5CD1" w:rsidRDefault="005A2800" w:rsidP="00720260">
      <w:pPr>
        <w:pStyle w:val="Default"/>
        <w:spacing w:line="360" w:lineRule="auto"/>
        <w:ind w:firstLine="709"/>
        <w:jc w:val="both"/>
        <w:rPr>
          <w:rFonts w:eastAsiaTheme="minorHAnsi"/>
          <w:i/>
          <w:sz w:val="28"/>
          <w:szCs w:val="28"/>
          <w:lang w:eastAsia="en-US"/>
        </w:rPr>
      </w:pPr>
      <w:r w:rsidRPr="006F5CD1">
        <w:rPr>
          <w:rFonts w:eastAsia="Times New Roman"/>
          <w:i/>
          <w:sz w:val="28"/>
          <w:szCs w:val="28"/>
        </w:rPr>
        <w:t>Тема 2</w:t>
      </w:r>
      <w:r w:rsidR="00B13FDC" w:rsidRPr="006F5CD1">
        <w:rPr>
          <w:rFonts w:eastAsia="Times New Roman"/>
          <w:i/>
          <w:sz w:val="28"/>
          <w:szCs w:val="28"/>
        </w:rPr>
        <w:t xml:space="preserve">. </w:t>
      </w:r>
      <w:r w:rsidR="002D4BC1" w:rsidRPr="006F5CD1">
        <w:rPr>
          <w:rFonts w:eastAsiaTheme="minorHAnsi"/>
          <w:i/>
          <w:sz w:val="28"/>
          <w:szCs w:val="28"/>
          <w:lang w:eastAsia="en-US"/>
        </w:rPr>
        <w:t>Взаимодействие и влияние креативных индустрий на государство</w:t>
      </w:r>
    </w:p>
    <w:p w14:paraId="3B7AC873" w14:textId="1292FD31" w:rsidR="0061532D" w:rsidRPr="006F5CD1" w:rsidRDefault="007A687A" w:rsidP="0061532D">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Государственные органы, определяющие и реализующие культурную, социальную и экономическую политику. Законодательные и нормативные акты, определяющие правовую основу деятельности в сфере культуры и культурного предпринимательства.</w:t>
      </w:r>
      <w:r w:rsidR="00763D92" w:rsidRPr="006F5CD1">
        <w:t xml:space="preserve"> </w:t>
      </w:r>
      <w:r w:rsidR="00763D92" w:rsidRPr="006F5CD1">
        <w:rPr>
          <w:rFonts w:eastAsiaTheme="minorHAnsi"/>
          <w:sz w:val="28"/>
          <w:szCs w:val="28"/>
          <w:lang w:eastAsia="en-US"/>
        </w:rPr>
        <w:t>Государственное регулирование в сфере культуры творческого предпринимательства.</w:t>
      </w:r>
      <w:r w:rsidRPr="006F5CD1">
        <w:rPr>
          <w:rFonts w:eastAsiaTheme="minorHAnsi"/>
          <w:sz w:val="28"/>
          <w:szCs w:val="28"/>
          <w:lang w:eastAsia="en-US"/>
        </w:rPr>
        <w:t xml:space="preserve"> </w:t>
      </w:r>
      <w:r w:rsidR="001F382B" w:rsidRPr="006F5CD1">
        <w:rPr>
          <w:rFonts w:eastAsiaTheme="minorHAnsi"/>
          <w:sz w:val="28"/>
          <w:szCs w:val="28"/>
          <w:lang w:eastAsia="en-US"/>
        </w:rPr>
        <w:t>Вклад креативных индустрий в ВВП России</w:t>
      </w:r>
      <w:r w:rsidR="0061532D" w:rsidRPr="006F5CD1">
        <w:rPr>
          <w:rFonts w:eastAsiaTheme="minorHAnsi"/>
          <w:sz w:val="28"/>
          <w:szCs w:val="28"/>
          <w:lang w:eastAsia="en-US"/>
        </w:rPr>
        <w:t xml:space="preserve"> и мира</w:t>
      </w:r>
      <w:r w:rsidR="001F382B" w:rsidRPr="006F5CD1">
        <w:rPr>
          <w:rFonts w:eastAsiaTheme="minorHAnsi"/>
          <w:sz w:val="28"/>
          <w:szCs w:val="28"/>
          <w:lang w:eastAsia="en-US"/>
        </w:rPr>
        <w:t xml:space="preserve">. </w:t>
      </w:r>
      <w:r w:rsidR="0061532D" w:rsidRPr="006F5CD1">
        <w:rPr>
          <w:rFonts w:eastAsiaTheme="minorHAnsi"/>
          <w:sz w:val="28"/>
          <w:szCs w:val="28"/>
          <w:lang w:eastAsia="en-US"/>
        </w:rPr>
        <w:t xml:space="preserve">Инфраструктура для развития креативного предпринимательства и формирования устойчивых креативных индустрий. Креативные кластеры. Креативные инкубаторы. Центры коллективного пользования специальным оборудованием. Основные проблемы пространственного развития Российской Федерации с точки зрения креативных индустрий. Инклюзивная институциональная среда, обеспечивающая творческую самореализацию. </w:t>
      </w:r>
      <w:r w:rsidR="00A50833" w:rsidRPr="006F5CD1">
        <w:rPr>
          <w:rFonts w:eastAsiaTheme="minorHAnsi"/>
          <w:sz w:val="28"/>
          <w:szCs w:val="28"/>
          <w:lang w:eastAsia="en-US"/>
        </w:rPr>
        <w:t>Т</w:t>
      </w:r>
      <w:r w:rsidR="0061532D" w:rsidRPr="006F5CD1">
        <w:rPr>
          <w:rFonts w:eastAsiaTheme="minorHAnsi"/>
          <w:sz w:val="28"/>
          <w:szCs w:val="28"/>
          <w:lang w:eastAsia="en-US"/>
        </w:rPr>
        <w:t>рудоустройство в секторе креативных индустрий женщин, молодежи, а также лиц с огран</w:t>
      </w:r>
      <w:r w:rsidR="00A50833" w:rsidRPr="006F5CD1">
        <w:rPr>
          <w:rFonts w:eastAsiaTheme="minorHAnsi"/>
          <w:sz w:val="28"/>
          <w:szCs w:val="28"/>
          <w:lang w:eastAsia="en-US"/>
        </w:rPr>
        <w:t xml:space="preserve">иченными возможностями здоровья. Создание благоприятной среды (экосистемы) для креативного предпринимательства. Государственная политика в сфере </w:t>
      </w:r>
      <w:r w:rsidR="00A50833" w:rsidRPr="006F5CD1">
        <w:rPr>
          <w:rFonts w:eastAsiaTheme="minorHAnsi"/>
          <w:sz w:val="28"/>
          <w:szCs w:val="28"/>
          <w:lang w:eastAsia="en-US"/>
        </w:rPr>
        <w:lastRenderedPageBreak/>
        <w:t>развития креативных индустрий и креативного предпринимательства: основные принципы, подходы.</w:t>
      </w:r>
      <w:r w:rsidRPr="006F5CD1">
        <w:rPr>
          <w:rFonts w:eastAsiaTheme="minorHAnsi"/>
          <w:sz w:val="28"/>
          <w:szCs w:val="28"/>
          <w:lang w:eastAsia="en-US"/>
        </w:rPr>
        <w:t xml:space="preserve"> </w:t>
      </w:r>
    </w:p>
    <w:p w14:paraId="7413997D" w14:textId="77777777" w:rsidR="0061532D" w:rsidRPr="006F5CD1" w:rsidRDefault="0061532D" w:rsidP="00720260">
      <w:pPr>
        <w:pStyle w:val="Default"/>
        <w:spacing w:line="360" w:lineRule="auto"/>
        <w:ind w:firstLine="709"/>
        <w:jc w:val="both"/>
        <w:rPr>
          <w:rFonts w:eastAsiaTheme="minorHAnsi"/>
          <w:i/>
          <w:sz w:val="28"/>
          <w:szCs w:val="28"/>
          <w:lang w:eastAsia="en-US"/>
        </w:rPr>
      </w:pPr>
    </w:p>
    <w:p w14:paraId="7F918AF5" w14:textId="46531CAB" w:rsidR="001F382B" w:rsidRPr="006F5CD1" w:rsidRDefault="001F382B" w:rsidP="001F382B">
      <w:pPr>
        <w:pStyle w:val="Default"/>
        <w:spacing w:line="360" w:lineRule="auto"/>
        <w:ind w:firstLine="709"/>
        <w:jc w:val="both"/>
        <w:rPr>
          <w:rFonts w:eastAsiaTheme="minorHAnsi"/>
          <w:i/>
          <w:color w:val="auto"/>
          <w:sz w:val="28"/>
          <w:szCs w:val="28"/>
          <w:lang w:eastAsia="en-US"/>
        </w:rPr>
      </w:pPr>
      <w:r w:rsidRPr="006F5CD1">
        <w:rPr>
          <w:rFonts w:eastAsia="Times New Roman"/>
          <w:i/>
          <w:sz w:val="28"/>
          <w:szCs w:val="28"/>
        </w:rPr>
        <w:t xml:space="preserve">Тема </w:t>
      </w:r>
      <w:r w:rsidRPr="006F5CD1">
        <w:rPr>
          <w:rFonts w:eastAsia="Times New Roman"/>
          <w:i/>
          <w:color w:val="auto"/>
          <w:sz w:val="28"/>
          <w:szCs w:val="28"/>
        </w:rPr>
        <w:t xml:space="preserve">3. </w:t>
      </w:r>
      <w:r w:rsidRPr="006F5CD1">
        <w:rPr>
          <w:rFonts w:eastAsiaTheme="minorHAnsi"/>
          <w:i/>
          <w:color w:val="auto"/>
          <w:sz w:val="28"/>
          <w:szCs w:val="28"/>
          <w:lang w:eastAsia="en-US"/>
        </w:rPr>
        <w:t>Опыт субъектов Российской Федерации по регулировани</w:t>
      </w:r>
      <w:r w:rsidR="00E713B4">
        <w:rPr>
          <w:rFonts w:eastAsiaTheme="minorHAnsi"/>
          <w:i/>
          <w:color w:val="auto"/>
          <w:sz w:val="28"/>
          <w:szCs w:val="28"/>
          <w:lang w:eastAsia="en-US"/>
        </w:rPr>
        <w:t>ю</w:t>
      </w:r>
      <w:r w:rsidRPr="006F5CD1">
        <w:rPr>
          <w:rFonts w:eastAsiaTheme="minorHAnsi"/>
          <w:i/>
          <w:color w:val="auto"/>
          <w:sz w:val="28"/>
          <w:szCs w:val="28"/>
          <w:lang w:eastAsia="en-US"/>
        </w:rPr>
        <w:t xml:space="preserve"> креативных индустрий в рамках регионального законодательства</w:t>
      </w:r>
    </w:p>
    <w:p w14:paraId="30110A78" w14:textId="0F427FDD" w:rsidR="002D4BC1" w:rsidRPr="006F5CD1" w:rsidRDefault="002D4BC1" w:rsidP="002D4BC1">
      <w:pPr>
        <w:pStyle w:val="Default"/>
        <w:spacing w:line="360" w:lineRule="auto"/>
        <w:ind w:firstLine="709"/>
        <w:jc w:val="both"/>
        <w:rPr>
          <w:rFonts w:eastAsiaTheme="minorHAnsi"/>
          <w:color w:val="auto"/>
          <w:sz w:val="28"/>
          <w:szCs w:val="28"/>
          <w:lang w:eastAsia="en-US"/>
        </w:rPr>
      </w:pPr>
      <w:proofErr w:type="gramStart"/>
      <w:r w:rsidRPr="006F5CD1">
        <w:rPr>
          <w:rFonts w:eastAsiaTheme="minorHAnsi"/>
          <w:color w:val="auto"/>
          <w:sz w:val="28"/>
          <w:szCs w:val="28"/>
          <w:lang w:eastAsia="en-US"/>
        </w:rPr>
        <w:t>Проект  поддержки</w:t>
      </w:r>
      <w:proofErr w:type="gramEnd"/>
      <w:r w:rsidRPr="006F5CD1">
        <w:rPr>
          <w:rFonts w:eastAsiaTheme="minorHAnsi"/>
          <w:color w:val="auto"/>
          <w:sz w:val="28"/>
          <w:szCs w:val="28"/>
          <w:lang w:eastAsia="en-US"/>
        </w:rPr>
        <w:t xml:space="preserve"> территорий сохранения и развития традиций и укладов бытования (ТЕТРА). Конкурентоспособные бренды территорий Российской Федерации. Эффективные методы по сохранению традиций. Креативные индустрии Дальнего Востока. </w:t>
      </w:r>
      <w:r w:rsidR="002C6459" w:rsidRPr="006F5CD1">
        <w:rPr>
          <w:rFonts w:eastAsiaTheme="minorHAnsi"/>
          <w:color w:val="auto"/>
          <w:sz w:val="28"/>
          <w:szCs w:val="28"/>
          <w:lang w:eastAsia="en-US"/>
        </w:rPr>
        <w:t>Новые направления «умной специализации» регионов. Кооперация субъектов Российской Федерации в сфере креативных индустрий. Центры креативных индустрий Москвы («Фабрика», арт-центр «</w:t>
      </w:r>
      <w:proofErr w:type="spellStart"/>
      <w:r w:rsidR="002C6459" w:rsidRPr="006F5CD1">
        <w:rPr>
          <w:rFonts w:eastAsiaTheme="minorHAnsi"/>
          <w:color w:val="auto"/>
          <w:sz w:val="28"/>
          <w:szCs w:val="28"/>
          <w:lang w:eastAsia="en-US"/>
        </w:rPr>
        <w:t>Мутабор</w:t>
      </w:r>
      <w:proofErr w:type="spellEnd"/>
      <w:r w:rsidR="002C6459" w:rsidRPr="006F5CD1">
        <w:rPr>
          <w:rFonts w:eastAsiaTheme="minorHAnsi"/>
          <w:color w:val="auto"/>
          <w:sz w:val="28"/>
          <w:szCs w:val="28"/>
          <w:lang w:eastAsia="en-US"/>
        </w:rPr>
        <w:t>», «Флакон» и др.), Калининградской области (Фонд креативных индустрий «</w:t>
      </w:r>
      <w:proofErr w:type="spellStart"/>
      <w:r w:rsidR="002C6459" w:rsidRPr="006F5CD1">
        <w:rPr>
          <w:rFonts w:eastAsiaTheme="minorHAnsi"/>
          <w:color w:val="auto"/>
          <w:sz w:val="28"/>
          <w:szCs w:val="28"/>
          <w:lang w:eastAsia="en-US"/>
        </w:rPr>
        <w:t>Креспектива</w:t>
      </w:r>
      <w:proofErr w:type="spellEnd"/>
      <w:r w:rsidR="002C6459" w:rsidRPr="006F5CD1">
        <w:rPr>
          <w:rFonts w:eastAsiaTheme="minorHAnsi"/>
          <w:color w:val="auto"/>
          <w:sz w:val="28"/>
          <w:szCs w:val="28"/>
          <w:lang w:eastAsia="en-US"/>
        </w:rPr>
        <w:t>»), Республики Саха</w:t>
      </w:r>
      <w:r w:rsidR="005624CB" w:rsidRPr="006F5CD1">
        <w:rPr>
          <w:rFonts w:eastAsiaTheme="minorHAnsi"/>
          <w:color w:val="auto"/>
          <w:sz w:val="28"/>
          <w:szCs w:val="28"/>
          <w:lang w:eastAsia="en-US"/>
        </w:rPr>
        <w:t xml:space="preserve"> (Якутия) (Квартал труда)</w:t>
      </w:r>
      <w:r w:rsidR="002C6459" w:rsidRPr="006F5CD1">
        <w:rPr>
          <w:rFonts w:eastAsiaTheme="minorHAnsi"/>
          <w:color w:val="auto"/>
          <w:sz w:val="28"/>
          <w:szCs w:val="28"/>
          <w:lang w:eastAsia="en-US"/>
        </w:rPr>
        <w:t xml:space="preserve">, Красноярской края, Республики Башкортостан (креативный кластер «Арт-квадрат) и других регионов. </w:t>
      </w:r>
      <w:r w:rsidR="007A687A" w:rsidRPr="006F5CD1">
        <w:rPr>
          <w:rFonts w:eastAsiaTheme="minorHAnsi"/>
          <w:color w:val="auto"/>
          <w:sz w:val="28"/>
          <w:szCs w:val="28"/>
          <w:lang w:eastAsia="en-US"/>
        </w:rPr>
        <w:t>Региональные стратегии развития креативных индустрий. Атлас креативных индустрий.</w:t>
      </w:r>
    </w:p>
    <w:p w14:paraId="23BDB6E2" w14:textId="77777777" w:rsidR="00377986" w:rsidRPr="006F5CD1" w:rsidRDefault="00377986" w:rsidP="002D4BC1">
      <w:pPr>
        <w:pStyle w:val="Default"/>
        <w:spacing w:line="360" w:lineRule="auto"/>
        <w:ind w:firstLine="709"/>
        <w:jc w:val="both"/>
        <w:rPr>
          <w:rFonts w:eastAsiaTheme="minorHAnsi"/>
          <w:color w:val="auto"/>
          <w:sz w:val="28"/>
          <w:szCs w:val="28"/>
          <w:lang w:eastAsia="en-US"/>
        </w:rPr>
      </w:pPr>
    </w:p>
    <w:p w14:paraId="39FDE307" w14:textId="1FF6D8B0" w:rsidR="00377986" w:rsidRPr="006F5CD1" w:rsidRDefault="00377986" w:rsidP="00377986">
      <w:pPr>
        <w:pStyle w:val="Default"/>
        <w:spacing w:line="360" w:lineRule="auto"/>
        <w:ind w:firstLine="709"/>
        <w:jc w:val="both"/>
        <w:rPr>
          <w:rFonts w:eastAsia="Times New Roman"/>
          <w:i/>
          <w:iCs/>
          <w:color w:val="auto"/>
          <w:sz w:val="28"/>
          <w:szCs w:val="28"/>
        </w:rPr>
      </w:pPr>
      <w:r w:rsidRPr="006F5CD1">
        <w:rPr>
          <w:rFonts w:eastAsia="Times New Roman"/>
          <w:i/>
          <w:color w:val="auto"/>
          <w:sz w:val="28"/>
          <w:szCs w:val="28"/>
        </w:rPr>
        <w:t>Тема 4. Основные и</w:t>
      </w:r>
      <w:r w:rsidRPr="006F5CD1">
        <w:rPr>
          <w:rFonts w:eastAsiaTheme="minorHAnsi"/>
          <w:i/>
          <w:color w:val="auto"/>
          <w:sz w:val="28"/>
          <w:szCs w:val="28"/>
          <w:lang w:eastAsia="en-US"/>
        </w:rPr>
        <w:t>нструменты регулирования деятельности креативных индустрий</w:t>
      </w:r>
      <w:r w:rsidRPr="006F5CD1">
        <w:rPr>
          <w:rFonts w:eastAsia="Times New Roman"/>
          <w:i/>
          <w:iCs/>
          <w:color w:val="auto"/>
          <w:sz w:val="28"/>
          <w:szCs w:val="28"/>
        </w:rPr>
        <w:t>.</w:t>
      </w:r>
    </w:p>
    <w:p w14:paraId="4FBA1D5B" w14:textId="647DFF3B" w:rsidR="00377986" w:rsidRPr="006F5CD1" w:rsidRDefault="00590131" w:rsidP="00377986">
      <w:pPr>
        <w:pStyle w:val="Default"/>
        <w:spacing w:line="360" w:lineRule="auto"/>
        <w:ind w:firstLine="709"/>
        <w:jc w:val="both"/>
        <w:rPr>
          <w:rFonts w:eastAsiaTheme="minorHAnsi"/>
          <w:sz w:val="28"/>
          <w:szCs w:val="28"/>
          <w:lang w:eastAsia="en-US"/>
        </w:rPr>
      </w:pPr>
      <w:r w:rsidRPr="006F5CD1">
        <w:rPr>
          <w:rFonts w:eastAsiaTheme="minorHAnsi"/>
          <w:color w:val="auto"/>
          <w:sz w:val="28"/>
          <w:szCs w:val="28"/>
          <w:lang w:eastAsia="en-US"/>
        </w:rPr>
        <w:t xml:space="preserve">Современные инструменты контрактации и заключения </w:t>
      </w:r>
      <w:r w:rsidRPr="006F5CD1">
        <w:rPr>
          <w:rFonts w:eastAsiaTheme="minorHAnsi"/>
          <w:sz w:val="28"/>
          <w:szCs w:val="28"/>
          <w:lang w:eastAsia="en-US"/>
        </w:rPr>
        <w:t>лицензионных договоров. Механизмы отслеживания нарушений исключительных</w:t>
      </w:r>
      <w:r w:rsidR="007A687A" w:rsidRPr="006F5CD1">
        <w:rPr>
          <w:rFonts w:eastAsiaTheme="minorHAnsi"/>
          <w:sz w:val="28"/>
          <w:szCs w:val="28"/>
          <w:lang w:eastAsia="en-US"/>
        </w:rPr>
        <w:t xml:space="preserve"> п</w:t>
      </w:r>
      <w:r w:rsidR="00A82052" w:rsidRPr="006F5CD1">
        <w:rPr>
          <w:rFonts w:eastAsiaTheme="minorHAnsi"/>
          <w:sz w:val="28"/>
          <w:szCs w:val="28"/>
          <w:lang w:eastAsia="en-US"/>
        </w:rPr>
        <w:t xml:space="preserve">рав в онлайн-среде </w:t>
      </w:r>
      <w:r w:rsidR="007A687A" w:rsidRPr="006F5CD1">
        <w:rPr>
          <w:rFonts w:eastAsiaTheme="minorHAnsi"/>
          <w:sz w:val="28"/>
          <w:szCs w:val="28"/>
          <w:lang w:eastAsia="en-US"/>
        </w:rPr>
        <w:t>(незаконное использование товарных знаков, распространение копий авторских моделей одежды или цифрового контента). Механизмы отслеживания нарушен</w:t>
      </w:r>
      <w:r w:rsidR="00A82052" w:rsidRPr="006F5CD1">
        <w:rPr>
          <w:rFonts w:eastAsiaTheme="minorHAnsi"/>
          <w:sz w:val="28"/>
          <w:szCs w:val="28"/>
          <w:lang w:eastAsia="en-US"/>
        </w:rPr>
        <w:t xml:space="preserve">ий исключительных прав в офлайн-среде </w:t>
      </w:r>
      <w:r w:rsidR="007A687A" w:rsidRPr="006F5CD1">
        <w:rPr>
          <w:rFonts w:eastAsiaTheme="minorHAnsi"/>
          <w:sz w:val="28"/>
          <w:szCs w:val="28"/>
          <w:lang w:eastAsia="en-US"/>
        </w:rPr>
        <w:t>(«материальный» контрафакт и ввоз продукции, нарушающей интеллектуальные права российских компаний, с других территорий).</w:t>
      </w:r>
      <w:r w:rsidR="007A687A" w:rsidRPr="006F5CD1">
        <w:t xml:space="preserve"> </w:t>
      </w:r>
      <w:r w:rsidR="007A687A" w:rsidRPr="006F5CD1">
        <w:rPr>
          <w:rFonts w:eastAsiaTheme="minorHAnsi"/>
          <w:sz w:val="28"/>
          <w:szCs w:val="28"/>
          <w:lang w:eastAsia="en-US"/>
        </w:rPr>
        <w:t xml:space="preserve">Современные цифровые технологии для создания и распространения товаров и услуг отечественными креативными индустриями. </w:t>
      </w:r>
      <w:r w:rsidR="00763D92" w:rsidRPr="006F5CD1">
        <w:rPr>
          <w:rFonts w:eastAsiaTheme="minorHAnsi"/>
          <w:sz w:val="28"/>
          <w:szCs w:val="28"/>
          <w:lang w:eastAsia="en-US"/>
        </w:rPr>
        <w:t xml:space="preserve">Защита интеллектуальной собственности. Миграционные льготы. Особый правовой режим для физических лиц, осуществляющих экспорт услуг в сфере </w:t>
      </w:r>
      <w:r w:rsidR="00763D92" w:rsidRPr="006F5CD1">
        <w:rPr>
          <w:rFonts w:eastAsiaTheme="minorHAnsi"/>
          <w:sz w:val="28"/>
          <w:szCs w:val="28"/>
          <w:lang w:eastAsia="en-US"/>
        </w:rPr>
        <w:lastRenderedPageBreak/>
        <w:t xml:space="preserve">креативных индустрий. Механизм компенсации стоимости услуг патентных поверенных и консультантов в сфере права интеллектуальной собственности для субъектов креативных индустрий. Демонополизация системы регистрации авторских прав и отдельных объектов интеллектуальной собственности. Закрепление статуса продюсерских центров. Единая информационная система креативных индустрий. Законодательное регулирование деятельности венчурных фондов. Патентная система. </w:t>
      </w:r>
    </w:p>
    <w:p w14:paraId="401DBBCA" w14:textId="77777777" w:rsidR="00377986" w:rsidRPr="006F5CD1" w:rsidRDefault="00377986" w:rsidP="002D4BC1">
      <w:pPr>
        <w:pStyle w:val="Default"/>
        <w:spacing w:line="360" w:lineRule="auto"/>
        <w:ind w:firstLine="709"/>
        <w:jc w:val="both"/>
        <w:rPr>
          <w:rFonts w:eastAsiaTheme="minorHAnsi"/>
          <w:color w:val="252532"/>
          <w:sz w:val="28"/>
          <w:szCs w:val="28"/>
          <w:lang w:eastAsia="en-US"/>
        </w:rPr>
      </w:pPr>
    </w:p>
    <w:p w14:paraId="3DB12067" w14:textId="76EEA29F" w:rsidR="00A50833" w:rsidRPr="006F5CD1" w:rsidRDefault="00763D92" w:rsidP="002D4BC1">
      <w:pPr>
        <w:pStyle w:val="Default"/>
        <w:spacing w:line="360" w:lineRule="auto"/>
        <w:ind w:firstLine="709"/>
        <w:jc w:val="both"/>
        <w:rPr>
          <w:rFonts w:eastAsiaTheme="minorHAnsi"/>
          <w:i/>
          <w:sz w:val="28"/>
          <w:szCs w:val="28"/>
          <w:lang w:eastAsia="en-US"/>
        </w:rPr>
      </w:pPr>
      <w:r w:rsidRPr="006F5CD1">
        <w:rPr>
          <w:rFonts w:eastAsiaTheme="minorHAnsi"/>
          <w:i/>
          <w:sz w:val="28"/>
          <w:szCs w:val="28"/>
          <w:lang w:eastAsia="en-US"/>
        </w:rPr>
        <w:t xml:space="preserve">Тема 5. Организационно-правовые основы деятельности </w:t>
      </w:r>
      <w:r w:rsidR="005624CB" w:rsidRPr="006F5CD1">
        <w:rPr>
          <w:rFonts w:eastAsiaTheme="minorHAnsi"/>
          <w:i/>
          <w:sz w:val="28"/>
          <w:szCs w:val="28"/>
          <w:lang w:eastAsia="en-US"/>
        </w:rPr>
        <w:t>в отдельных отраслях</w:t>
      </w:r>
      <w:r w:rsidRPr="006F5CD1">
        <w:rPr>
          <w:rFonts w:eastAsiaTheme="minorHAnsi"/>
          <w:i/>
          <w:sz w:val="28"/>
          <w:szCs w:val="28"/>
          <w:lang w:eastAsia="en-US"/>
        </w:rPr>
        <w:t xml:space="preserve"> креативных индустрий.</w:t>
      </w:r>
    </w:p>
    <w:p w14:paraId="70054B6C" w14:textId="58B3F2E4" w:rsidR="007A687A" w:rsidRPr="006F5CD1" w:rsidRDefault="00763D92" w:rsidP="00720260">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Организационно-правовые основы функционировани</w:t>
      </w:r>
      <w:r w:rsidR="005624CB" w:rsidRPr="006F5CD1">
        <w:rPr>
          <w:rFonts w:eastAsiaTheme="minorHAnsi"/>
          <w:sz w:val="28"/>
          <w:szCs w:val="28"/>
          <w:lang w:eastAsia="en-US"/>
        </w:rPr>
        <w:t>я в креативных индустриях согласно реестру креативных индустрий ООН:</w:t>
      </w:r>
    </w:p>
    <w:p w14:paraId="6F78DF63" w14:textId="382E672A" w:rsidR="005624CB" w:rsidRPr="006F5CD1" w:rsidRDefault="005624CB" w:rsidP="005624CB">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 Декоративно-прикладное искусство (</w:t>
      </w:r>
      <w:proofErr w:type="spellStart"/>
      <w:r w:rsidRPr="006F5CD1">
        <w:rPr>
          <w:rFonts w:eastAsiaTheme="minorHAnsi"/>
          <w:sz w:val="28"/>
          <w:szCs w:val="28"/>
          <w:lang w:eastAsia="en-US"/>
        </w:rPr>
        <w:t>Art</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Crafts</w:t>
      </w:r>
      <w:proofErr w:type="spellEnd"/>
      <w:r w:rsidRPr="006F5CD1">
        <w:rPr>
          <w:rFonts w:eastAsiaTheme="minorHAnsi"/>
          <w:sz w:val="28"/>
          <w:szCs w:val="28"/>
          <w:lang w:eastAsia="en-US"/>
        </w:rPr>
        <w:t xml:space="preserve">): ювелирное искусство, ковроделие, батик, гобелен, нитяная графика, кружевоплетение, художественная резьба, керамика, вышивка, вязание, макраме, лаковая миниатюра, художественная роспись, художественное вырезание, художественная обработка металла, ковка, литье, пирография, работа со стеклом, витражная роспись, мозаика, набойка, </w:t>
      </w:r>
      <w:proofErr w:type="spellStart"/>
      <w:r w:rsidRPr="006F5CD1">
        <w:rPr>
          <w:rFonts w:eastAsiaTheme="minorHAnsi"/>
          <w:sz w:val="28"/>
          <w:szCs w:val="28"/>
          <w:lang w:eastAsia="en-US"/>
        </w:rPr>
        <w:t>бисероплетение</w:t>
      </w:r>
      <w:proofErr w:type="spellEnd"/>
      <w:r w:rsidRPr="006F5CD1">
        <w:rPr>
          <w:rFonts w:eastAsiaTheme="minorHAnsi"/>
          <w:sz w:val="28"/>
          <w:szCs w:val="28"/>
          <w:lang w:eastAsia="en-US"/>
        </w:rPr>
        <w:t>, поделки из бумаги, лозоплетение, пряжа, т.д.</w:t>
      </w:r>
    </w:p>
    <w:p w14:paraId="27D6310E" w14:textId="718C8DF2" w:rsidR="005624CB" w:rsidRPr="006F5CD1" w:rsidRDefault="005624CB" w:rsidP="005624CB">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 Аудиовизуальные искусства (</w:t>
      </w:r>
      <w:proofErr w:type="spellStart"/>
      <w:r w:rsidRPr="006F5CD1">
        <w:rPr>
          <w:rFonts w:eastAsiaTheme="minorHAnsi"/>
          <w:sz w:val="28"/>
          <w:szCs w:val="28"/>
          <w:lang w:eastAsia="en-US"/>
        </w:rPr>
        <w:t>Audiovisual</w:t>
      </w:r>
      <w:proofErr w:type="spellEnd"/>
      <w:r w:rsidRPr="006F5CD1">
        <w:rPr>
          <w:rFonts w:eastAsiaTheme="minorHAnsi"/>
          <w:sz w:val="28"/>
          <w:szCs w:val="28"/>
          <w:lang w:eastAsia="en-US"/>
        </w:rPr>
        <w:t>): реклама, игровое, документальное, научно-популярное, учебное, экспериментальное, абстрактное кино, телевидение, включая телефильмы и телесериалы, анимацию (мультипликацию), мультимедийные искусства, аудиовизуальные выступления, видеоарт, визуальная музыка, звуковая скульптура и установка, синестезия т.д.</w:t>
      </w:r>
    </w:p>
    <w:p w14:paraId="2E3C582C" w14:textId="212A5F09" w:rsidR="005624CB" w:rsidRPr="006F5CD1" w:rsidRDefault="005624CB" w:rsidP="005624CB">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 Дизайн (</w:t>
      </w:r>
      <w:proofErr w:type="spellStart"/>
      <w:r w:rsidRPr="006F5CD1">
        <w:rPr>
          <w:rFonts w:eastAsiaTheme="minorHAnsi"/>
          <w:sz w:val="28"/>
          <w:szCs w:val="28"/>
          <w:lang w:eastAsia="en-US"/>
        </w:rPr>
        <w:t>Design</w:t>
      </w:r>
      <w:proofErr w:type="spellEnd"/>
      <w:r w:rsidRPr="006F5CD1">
        <w:rPr>
          <w:rFonts w:eastAsiaTheme="minorHAnsi"/>
          <w:sz w:val="28"/>
          <w:szCs w:val="28"/>
          <w:lang w:eastAsia="en-US"/>
        </w:rPr>
        <w:t xml:space="preserve">): архитектурный, гейм, веб, звуковой, интерьера, одежды, ландшафтный, промышленный, транспортный, полиграфический, картографический, сценический, световой, коммуникационный дизайн (графический, брендинг и </w:t>
      </w:r>
      <w:proofErr w:type="spellStart"/>
      <w:r w:rsidRPr="006F5CD1">
        <w:rPr>
          <w:rFonts w:eastAsiaTheme="minorHAnsi"/>
          <w:sz w:val="28"/>
          <w:szCs w:val="28"/>
          <w:lang w:eastAsia="en-US"/>
        </w:rPr>
        <w:t>айдентика</w:t>
      </w:r>
      <w:proofErr w:type="spellEnd"/>
      <w:r w:rsidRPr="006F5CD1">
        <w:rPr>
          <w:rFonts w:eastAsiaTheme="minorHAnsi"/>
          <w:sz w:val="28"/>
          <w:szCs w:val="28"/>
          <w:lang w:eastAsia="en-US"/>
        </w:rPr>
        <w:t xml:space="preserve">, дизайн упаковки, дизайн многостраничных изданий, дизайн инфографики, шрифтовой дизайн, </w:t>
      </w:r>
      <w:r w:rsidRPr="006F5CD1">
        <w:rPr>
          <w:rFonts w:eastAsiaTheme="minorHAnsi"/>
          <w:sz w:val="28"/>
          <w:szCs w:val="28"/>
          <w:lang w:eastAsia="en-US"/>
        </w:rPr>
        <w:lastRenderedPageBreak/>
        <w:t xml:space="preserve">анимационный дизайн, телевизионный дизайн, </w:t>
      </w:r>
      <w:proofErr w:type="spellStart"/>
      <w:r w:rsidRPr="006F5CD1">
        <w:rPr>
          <w:rFonts w:eastAsiaTheme="minorHAnsi"/>
          <w:sz w:val="28"/>
          <w:szCs w:val="28"/>
          <w:lang w:eastAsia="en-US"/>
        </w:rPr>
        <w:t>диджитал</w:t>
      </w:r>
      <w:proofErr w:type="spellEnd"/>
      <w:r w:rsidRPr="006F5CD1">
        <w:rPr>
          <w:rFonts w:eastAsiaTheme="minorHAnsi"/>
          <w:sz w:val="28"/>
          <w:szCs w:val="28"/>
          <w:lang w:eastAsia="en-US"/>
        </w:rPr>
        <w:t xml:space="preserve"> дизайн, рекламный дизайн, UI/UX), средовой, интерьерный, текстильный, </w:t>
      </w:r>
      <w:proofErr w:type="spellStart"/>
      <w:r w:rsidRPr="006F5CD1">
        <w:rPr>
          <w:rFonts w:eastAsiaTheme="minorHAnsi"/>
          <w:sz w:val="28"/>
          <w:szCs w:val="28"/>
          <w:lang w:eastAsia="en-US"/>
        </w:rPr>
        <w:t>фэшндизайн</w:t>
      </w:r>
      <w:proofErr w:type="spellEnd"/>
      <w:r w:rsidRPr="006F5CD1">
        <w:rPr>
          <w:rFonts w:eastAsiaTheme="minorHAnsi"/>
          <w:sz w:val="28"/>
          <w:szCs w:val="28"/>
          <w:lang w:eastAsia="en-US"/>
        </w:rPr>
        <w:t>, сервис дизайн, концепт дизайн, т.д.)</w:t>
      </w:r>
    </w:p>
    <w:p w14:paraId="584CC206" w14:textId="6C499DEE" w:rsidR="005624CB" w:rsidRPr="006F5CD1" w:rsidRDefault="005624CB" w:rsidP="005624CB">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 Новые медиа (</w:t>
      </w:r>
      <w:proofErr w:type="spellStart"/>
      <w:r w:rsidRPr="006F5CD1">
        <w:rPr>
          <w:rFonts w:eastAsiaTheme="minorHAnsi"/>
          <w:sz w:val="28"/>
          <w:szCs w:val="28"/>
          <w:lang w:eastAsia="en-US"/>
        </w:rPr>
        <w:t>New</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Media</w:t>
      </w:r>
      <w:proofErr w:type="spellEnd"/>
      <w:r w:rsidRPr="006F5CD1">
        <w:rPr>
          <w:rFonts w:eastAsiaTheme="minorHAnsi"/>
          <w:sz w:val="28"/>
          <w:szCs w:val="28"/>
          <w:lang w:eastAsia="en-US"/>
        </w:rPr>
        <w:t xml:space="preserve"> &amp; </w:t>
      </w:r>
      <w:proofErr w:type="spellStart"/>
      <w:r w:rsidRPr="006F5CD1">
        <w:rPr>
          <w:rFonts w:eastAsiaTheme="minorHAnsi"/>
          <w:sz w:val="28"/>
          <w:szCs w:val="28"/>
          <w:lang w:eastAsia="en-US"/>
        </w:rPr>
        <w:t>recorded</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media</w:t>
      </w:r>
      <w:proofErr w:type="spellEnd"/>
      <w:r w:rsidRPr="006F5CD1">
        <w:rPr>
          <w:rFonts w:eastAsiaTheme="minorHAnsi"/>
          <w:sz w:val="28"/>
          <w:szCs w:val="28"/>
          <w:lang w:eastAsia="en-US"/>
        </w:rPr>
        <w:t xml:space="preserve">): социальные сети, подкастинг, блоги разных видов (фото, видео, текстовые), интернет-СМИ, сайты информационных агентств, электронные версии СМИ (радио, телевидение, газеты), виртуальные игры, аналоговые - химическая фотография, VHS-кассеты, аудиокассеты, виниловые пластинки, цифровые - CD, DVD, </w:t>
      </w:r>
      <w:proofErr w:type="spellStart"/>
      <w:r w:rsidRPr="006F5CD1">
        <w:rPr>
          <w:rFonts w:eastAsiaTheme="minorHAnsi"/>
          <w:sz w:val="28"/>
          <w:szCs w:val="28"/>
          <w:lang w:eastAsia="en-US"/>
        </w:rPr>
        <w:t>mini</w:t>
      </w:r>
      <w:proofErr w:type="spellEnd"/>
      <w:r w:rsidRPr="006F5CD1">
        <w:rPr>
          <w:rFonts w:eastAsiaTheme="minorHAnsi"/>
          <w:sz w:val="28"/>
          <w:szCs w:val="28"/>
          <w:lang w:eastAsia="en-US"/>
        </w:rPr>
        <w:t xml:space="preserve">-CD, </w:t>
      </w:r>
      <w:proofErr w:type="spellStart"/>
      <w:r w:rsidRPr="006F5CD1">
        <w:rPr>
          <w:rFonts w:eastAsiaTheme="minorHAnsi"/>
          <w:sz w:val="28"/>
          <w:szCs w:val="28"/>
          <w:lang w:eastAsia="en-US"/>
        </w:rPr>
        <w:t>Blu</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Ray</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Digital</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audio</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player</w:t>
      </w:r>
      <w:proofErr w:type="spellEnd"/>
      <w:r w:rsidRPr="006F5CD1">
        <w:rPr>
          <w:rFonts w:eastAsiaTheme="minorHAnsi"/>
          <w:sz w:val="28"/>
          <w:szCs w:val="28"/>
          <w:lang w:eastAsia="en-US"/>
        </w:rPr>
        <w:t>, SD-карта, флэш-накопители, мобильные телефоны, т.д.</w:t>
      </w:r>
    </w:p>
    <w:p w14:paraId="3652ABC4" w14:textId="3E200E2E" w:rsidR="005624CB" w:rsidRPr="006F5CD1" w:rsidRDefault="005624CB" w:rsidP="005624CB">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 Исполнительские искусства (</w:t>
      </w:r>
      <w:proofErr w:type="spellStart"/>
      <w:r w:rsidRPr="006F5CD1">
        <w:rPr>
          <w:rFonts w:eastAsiaTheme="minorHAnsi"/>
          <w:sz w:val="28"/>
          <w:szCs w:val="28"/>
          <w:lang w:eastAsia="en-US"/>
        </w:rPr>
        <w:t>performing</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arts</w:t>
      </w:r>
      <w:proofErr w:type="spellEnd"/>
      <w:r w:rsidRPr="006F5CD1">
        <w:rPr>
          <w:rFonts w:eastAsiaTheme="minorHAnsi"/>
          <w:sz w:val="28"/>
          <w:szCs w:val="28"/>
          <w:lang w:eastAsia="en-US"/>
        </w:rPr>
        <w:t xml:space="preserve">): музыка, танец, драматический, музыкальный и импровизационный театр, опера, балет, цирк, иллюзионизм (фокусы), </w:t>
      </w:r>
      <w:proofErr w:type="spellStart"/>
      <w:r w:rsidRPr="006F5CD1">
        <w:rPr>
          <w:rFonts w:eastAsiaTheme="minorHAnsi"/>
          <w:sz w:val="28"/>
          <w:szCs w:val="28"/>
          <w:lang w:eastAsia="en-US"/>
        </w:rPr>
        <w:t>стендап</w:t>
      </w:r>
      <w:proofErr w:type="spellEnd"/>
      <w:r w:rsidRPr="006F5CD1">
        <w:rPr>
          <w:rFonts w:eastAsiaTheme="minorHAnsi"/>
          <w:sz w:val="28"/>
          <w:szCs w:val="28"/>
          <w:lang w:eastAsia="en-US"/>
        </w:rPr>
        <w:t xml:space="preserve"> комедия, перфоманс-арт, рестлинг, т.д.</w:t>
      </w:r>
    </w:p>
    <w:p w14:paraId="0B41D82B" w14:textId="1A5A202C" w:rsidR="005624CB" w:rsidRPr="006F5CD1" w:rsidRDefault="005624CB" w:rsidP="005624CB">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 Издательское дело (</w:t>
      </w:r>
      <w:proofErr w:type="spellStart"/>
      <w:r w:rsidRPr="006F5CD1">
        <w:rPr>
          <w:rFonts w:eastAsiaTheme="minorHAnsi"/>
          <w:sz w:val="28"/>
          <w:szCs w:val="28"/>
          <w:lang w:eastAsia="en-US"/>
        </w:rPr>
        <w:t>publishing</w:t>
      </w:r>
      <w:proofErr w:type="spellEnd"/>
      <w:r w:rsidRPr="006F5CD1">
        <w:rPr>
          <w:rFonts w:eastAsiaTheme="minorHAnsi"/>
          <w:sz w:val="28"/>
          <w:szCs w:val="28"/>
          <w:lang w:eastAsia="en-US"/>
        </w:rPr>
        <w:t xml:space="preserve">): рекламная полиграфическая продукция - буклеты, листовки, каталоги, плакаты, афиши, POS-материалы, корпоративная полиграфическая продукция - визитные карточки, фирменные блокноты, папки, конверты, приглашения, календари, карты, </w:t>
      </w:r>
      <w:proofErr w:type="spellStart"/>
      <w:r w:rsidRPr="006F5CD1">
        <w:rPr>
          <w:rFonts w:eastAsiaTheme="minorHAnsi"/>
          <w:sz w:val="28"/>
          <w:szCs w:val="28"/>
          <w:lang w:eastAsia="en-US"/>
        </w:rPr>
        <w:t>книжно</w:t>
      </w:r>
      <w:proofErr w:type="spellEnd"/>
      <w:r w:rsidRPr="006F5CD1">
        <w:rPr>
          <w:rFonts w:eastAsiaTheme="minorHAnsi"/>
          <w:sz w:val="28"/>
          <w:szCs w:val="28"/>
          <w:lang w:eastAsia="en-US"/>
        </w:rPr>
        <w:t>-журнальная полиграфическая продукция - книги, учебники, журналы, газеты, т.д.</w:t>
      </w:r>
    </w:p>
    <w:p w14:paraId="06BBF4F3" w14:textId="7639C43D" w:rsidR="005624CB" w:rsidRPr="006F5CD1" w:rsidRDefault="005624CB" w:rsidP="005624CB">
      <w:pPr>
        <w:pStyle w:val="Default"/>
        <w:spacing w:line="360" w:lineRule="auto"/>
        <w:ind w:firstLine="709"/>
        <w:jc w:val="both"/>
        <w:rPr>
          <w:rFonts w:eastAsiaTheme="minorHAnsi"/>
          <w:sz w:val="28"/>
          <w:szCs w:val="28"/>
          <w:lang w:eastAsia="en-US"/>
        </w:rPr>
      </w:pPr>
      <w:r w:rsidRPr="006F5CD1">
        <w:rPr>
          <w:rFonts w:eastAsiaTheme="minorHAnsi"/>
          <w:sz w:val="28"/>
          <w:szCs w:val="28"/>
          <w:lang w:eastAsia="en-US"/>
        </w:rPr>
        <w:t>- Визуальные искусства (</w:t>
      </w:r>
      <w:proofErr w:type="spellStart"/>
      <w:r w:rsidRPr="006F5CD1">
        <w:rPr>
          <w:rFonts w:eastAsiaTheme="minorHAnsi"/>
          <w:sz w:val="28"/>
          <w:szCs w:val="28"/>
          <w:lang w:eastAsia="en-US"/>
        </w:rPr>
        <w:t>Visual</w:t>
      </w:r>
      <w:proofErr w:type="spellEnd"/>
      <w:r w:rsidRPr="006F5CD1">
        <w:rPr>
          <w:rFonts w:eastAsiaTheme="minorHAnsi"/>
          <w:sz w:val="28"/>
          <w:szCs w:val="28"/>
          <w:lang w:eastAsia="en-US"/>
        </w:rPr>
        <w:t xml:space="preserve"> </w:t>
      </w:r>
      <w:proofErr w:type="spellStart"/>
      <w:r w:rsidRPr="006F5CD1">
        <w:rPr>
          <w:rFonts w:eastAsiaTheme="minorHAnsi"/>
          <w:sz w:val="28"/>
          <w:szCs w:val="28"/>
          <w:lang w:eastAsia="en-US"/>
        </w:rPr>
        <w:t>Arts</w:t>
      </w:r>
      <w:proofErr w:type="spellEnd"/>
      <w:r w:rsidRPr="006F5CD1">
        <w:rPr>
          <w:rFonts w:eastAsiaTheme="minorHAnsi"/>
          <w:sz w:val="28"/>
          <w:szCs w:val="28"/>
          <w:lang w:eastAsia="en-US"/>
        </w:rPr>
        <w:t>): фотография во всех ее видах, антиквариат, живопись, каллиграфия, иллюстрация, боди-арт, инсталляции, скульптура, архитектура, музеи, культурное наследие, т.д.</w:t>
      </w:r>
    </w:p>
    <w:p w14:paraId="5CFF3549" w14:textId="77777777" w:rsidR="00763D92" w:rsidRPr="006F5CD1" w:rsidRDefault="00763D92" w:rsidP="00720260">
      <w:pPr>
        <w:pStyle w:val="Default"/>
        <w:spacing w:line="360" w:lineRule="auto"/>
        <w:ind w:firstLine="709"/>
        <w:jc w:val="both"/>
        <w:rPr>
          <w:rFonts w:eastAsiaTheme="minorHAnsi"/>
          <w:i/>
          <w:sz w:val="28"/>
          <w:szCs w:val="28"/>
          <w:lang w:eastAsia="en-US"/>
        </w:rPr>
      </w:pPr>
    </w:p>
    <w:p w14:paraId="752ED5D5" w14:textId="3197E719" w:rsidR="00465994" w:rsidRPr="006F5CD1" w:rsidRDefault="00465994" w:rsidP="00465994">
      <w:pPr>
        <w:spacing w:after="0" w:line="360" w:lineRule="auto"/>
        <w:ind w:left="-284" w:firstLine="992"/>
        <w:jc w:val="both"/>
        <w:rPr>
          <w:rFonts w:ascii="Times New Roman" w:eastAsia="Times New Roman" w:hAnsi="Times New Roman" w:cs="Times New Roman"/>
          <w:i/>
          <w:sz w:val="28"/>
          <w:szCs w:val="28"/>
          <w:lang w:eastAsia="ru-RU"/>
        </w:rPr>
      </w:pPr>
      <w:r w:rsidRPr="006F5CD1">
        <w:rPr>
          <w:rFonts w:ascii="Times New Roman" w:eastAsia="Times New Roman" w:hAnsi="Times New Roman" w:cs="Times New Roman"/>
          <w:i/>
          <w:sz w:val="28"/>
          <w:szCs w:val="28"/>
          <w:lang w:eastAsia="ru-RU"/>
        </w:rPr>
        <w:t xml:space="preserve">Тема </w:t>
      </w:r>
      <w:r w:rsidR="00416BBE" w:rsidRPr="006F5CD1">
        <w:rPr>
          <w:rFonts w:ascii="Times New Roman" w:eastAsia="Times New Roman" w:hAnsi="Times New Roman" w:cs="Times New Roman"/>
          <w:i/>
          <w:sz w:val="28"/>
          <w:szCs w:val="28"/>
          <w:lang w:eastAsia="ru-RU"/>
        </w:rPr>
        <w:t>6</w:t>
      </w:r>
      <w:r w:rsidRPr="006F5CD1">
        <w:rPr>
          <w:rFonts w:ascii="Times New Roman" w:eastAsia="Times New Roman" w:hAnsi="Times New Roman" w:cs="Times New Roman"/>
          <w:i/>
          <w:sz w:val="28"/>
          <w:szCs w:val="28"/>
          <w:lang w:eastAsia="ru-RU"/>
        </w:rPr>
        <w:t xml:space="preserve">. </w:t>
      </w:r>
      <w:r w:rsidR="002F489B" w:rsidRPr="006F5CD1">
        <w:rPr>
          <w:rFonts w:ascii="Times New Roman" w:hAnsi="Times New Roman" w:cs="Times New Roman"/>
          <w:i/>
          <w:sz w:val="28"/>
          <w:szCs w:val="28"/>
          <w:shd w:val="clear" w:color="auto" w:fill="FFFFFF"/>
        </w:rPr>
        <w:t xml:space="preserve">Нормативные акты ЮНЕСКО </w:t>
      </w:r>
      <w:r w:rsidR="00BD662B" w:rsidRPr="006F5CD1">
        <w:rPr>
          <w:rFonts w:ascii="Times New Roman" w:hAnsi="Times New Roman" w:cs="Times New Roman"/>
          <w:i/>
          <w:sz w:val="28"/>
          <w:szCs w:val="28"/>
          <w:shd w:val="clear" w:color="auto" w:fill="FFFFFF"/>
        </w:rPr>
        <w:t>и пропаганда</w:t>
      </w:r>
      <w:r w:rsidR="002F489B" w:rsidRPr="006F5CD1">
        <w:rPr>
          <w:rFonts w:ascii="Times New Roman" w:hAnsi="Times New Roman" w:cs="Times New Roman"/>
          <w:i/>
          <w:sz w:val="28"/>
          <w:szCs w:val="28"/>
          <w:shd w:val="clear" w:color="auto" w:fill="FFFFFF"/>
        </w:rPr>
        <w:t xml:space="preserve"> </w:t>
      </w:r>
      <w:r w:rsidR="00BD662B" w:rsidRPr="006F5CD1">
        <w:rPr>
          <w:rFonts w:ascii="Times New Roman" w:hAnsi="Times New Roman" w:cs="Times New Roman"/>
          <w:i/>
          <w:sz w:val="28"/>
          <w:szCs w:val="28"/>
          <w:shd w:val="clear" w:color="auto" w:fill="FFFFFF"/>
        </w:rPr>
        <w:t>роли культурных</w:t>
      </w:r>
      <w:r w:rsidR="002F489B" w:rsidRPr="006F5CD1">
        <w:rPr>
          <w:rFonts w:ascii="Times New Roman" w:hAnsi="Times New Roman" w:cs="Times New Roman"/>
          <w:i/>
          <w:sz w:val="28"/>
          <w:szCs w:val="28"/>
          <w:shd w:val="clear" w:color="auto" w:fill="FFFFFF"/>
        </w:rPr>
        <w:t xml:space="preserve"> </w:t>
      </w:r>
      <w:r w:rsidR="00BD662B" w:rsidRPr="006F5CD1">
        <w:rPr>
          <w:rFonts w:ascii="Times New Roman" w:hAnsi="Times New Roman" w:cs="Times New Roman"/>
          <w:i/>
          <w:sz w:val="28"/>
          <w:szCs w:val="28"/>
          <w:shd w:val="clear" w:color="auto" w:fill="FFFFFF"/>
        </w:rPr>
        <w:t>и креативных отраслей</w:t>
      </w:r>
    </w:p>
    <w:p w14:paraId="55D4B2D6" w14:textId="77777777" w:rsidR="00C13865" w:rsidRPr="006F5CD1" w:rsidRDefault="00C13865" w:rsidP="00C13865">
      <w:pPr>
        <w:spacing w:after="0" w:line="360" w:lineRule="auto"/>
        <w:ind w:left="-284" w:firstLine="992"/>
        <w:jc w:val="both"/>
        <w:rPr>
          <w:rFonts w:ascii="Times New Roman" w:hAnsi="Times New Roman" w:cs="Times New Roman"/>
          <w:sz w:val="28"/>
          <w:szCs w:val="28"/>
          <w:shd w:val="clear" w:color="auto" w:fill="FFFFFF"/>
        </w:rPr>
      </w:pPr>
      <w:r w:rsidRPr="006F5CD1">
        <w:rPr>
          <w:rFonts w:ascii="Times New Roman" w:eastAsia="Times New Roman" w:hAnsi="Times New Roman" w:cs="Times New Roman"/>
          <w:sz w:val="28"/>
          <w:szCs w:val="28"/>
          <w:lang w:eastAsia="ru-RU"/>
        </w:rPr>
        <w:t xml:space="preserve">Всеобщая декларация ЮНЕСКО о культурном разнообразии. Традиционные ценности и культурное наследие </w:t>
      </w:r>
      <w:proofErr w:type="gramStart"/>
      <w:r w:rsidRPr="006F5CD1">
        <w:rPr>
          <w:rFonts w:ascii="Times New Roman" w:eastAsia="Times New Roman" w:hAnsi="Times New Roman" w:cs="Times New Roman"/>
          <w:sz w:val="28"/>
          <w:szCs w:val="28"/>
          <w:lang w:eastAsia="ru-RU"/>
        </w:rPr>
        <w:t>к документах</w:t>
      </w:r>
      <w:proofErr w:type="gramEnd"/>
      <w:r w:rsidRPr="006F5CD1">
        <w:rPr>
          <w:rFonts w:ascii="Times New Roman" w:eastAsia="Times New Roman" w:hAnsi="Times New Roman" w:cs="Times New Roman"/>
          <w:sz w:val="28"/>
          <w:szCs w:val="28"/>
          <w:lang w:eastAsia="ru-RU"/>
        </w:rPr>
        <w:t xml:space="preserve"> </w:t>
      </w:r>
      <w:r w:rsidRPr="006F5CD1">
        <w:rPr>
          <w:rFonts w:ascii="Times New Roman" w:hAnsi="Times New Roman" w:cs="Times New Roman"/>
          <w:i/>
          <w:sz w:val="28"/>
          <w:szCs w:val="28"/>
          <w:shd w:val="clear" w:color="auto" w:fill="FFFFFF"/>
        </w:rPr>
        <w:t xml:space="preserve">ЮНЕСКО. </w:t>
      </w:r>
      <w:proofErr w:type="spellStart"/>
      <w:r w:rsidRPr="006F5CD1">
        <w:rPr>
          <w:rFonts w:ascii="Times New Roman" w:hAnsi="Times New Roman" w:cs="Times New Roman"/>
          <w:sz w:val="28"/>
          <w:szCs w:val="28"/>
          <w:shd w:val="clear" w:color="auto" w:fill="FFFFFF"/>
        </w:rPr>
        <w:t>Межцивилизационный</w:t>
      </w:r>
      <w:proofErr w:type="spellEnd"/>
      <w:r w:rsidRPr="006F5CD1">
        <w:rPr>
          <w:rFonts w:ascii="Times New Roman" w:hAnsi="Times New Roman" w:cs="Times New Roman"/>
          <w:sz w:val="28"/>
          <w:szCs w:val="28"/>
          <w:shd w:val="clear" w:color="auto" w:fill="FFFFFF"/>
        </w:rPr>
        <w:t xml:space="preserve"> диалог. Культурное самовыражение. Конвенция об охране всемирного культурного и природного наследия 1972 года, Конвенция об охране нематериального культурного наследия 2003 года. Конвенция об охране </w:t>
      </w:r>
      <w:r w:rsidRPr="006F5CD1">
        <w:rPr>
          <w:rFonts w:ascii="Times New Roman" w:hAnsi="Times New Roman" w:cs="Times New Roman"/>
          <w:sz w:val="28"/>
          <w:szCs w:val="28"/>
          <w:shd w:val="clear" w:color="auto" w:fill="FFFFFF"/>
        </w:rPr>
        <w:lastRenderedPageBreak/>
        <w:t xml:space="preserve">и поощрения разнообразия форм культурного самовыражения 2005 года. Международные </w:t>
      </w:r>
      <w:proofErr w:type="spellStart"/>
      <w:r w:rsidRPr="006F5CD1">
        <w:rPr>
          <w:rFonts w:ascii="Times New Roman" w:hAnsi="Times New Roman" w:cs="Times New Roman"/>
          <w:sz w:val="28"/>
          <w:szCs w:val="28"/>
          <w:shd w:val="clear" w:color="auto" w:fill="FFFFFF"/>
        </w:rPr>
        <w:t>согласшения</w:t>
      </w:r>
      <w:proofErr w:type="spellEnd"/>
      <w:r w:rsidRPr="006F5CD1">
        <w:rPr>
          <w:rFonts w:ascii="Times New Roman" w:hAnsi="Times New Roman" w:cs="Times New Roman"/>
          <w:sz w:val="28"/>
          <w:szCs w:val="28"/>
          <w:shd w:val="clear" w:color="auto" w:fill="FFFFFF"/>
        </w:rPr>
        <w:t xml:space="preserve">. Рекомендация о сохранении красоты и характера пейзажей и местностей (1962 г.). Рекомендации о сохранении в национальном плане культурного и природного наследия (1972 г.). Рекомендации о сохранении и современной роли исторических ансамблей (1976 г.) Рекомендации об участии и вкладе народных масс в культурную жизнь (1976 г.) </w:t>
      </w:r>
    </w:p>
    <w:p w14:paraId="5BDD9129" w14:textId="77777777" w:rsidR="00C13865" w:rsidRPr="006F5CD1" w:rsidRDefault="00C13865" w:rsidP="00C13865">
      <w:pPr>
        <w:spacing w:after="0" w:line="360" w:lineRule="auto"/>
        <w:ind w:left="-284" w:firstLine="992"/>
        <w:jc w:val="both"/>
        <w:rPr>
          <w:rFonts w:ascii="Times New Roman" w:eastAsia="Times New Roman" w:hAnsi="Times New Roman" w:cs="Times New Roman"/>
          <w:sz w:val="28"/>
          <w:szCs w:val="28"/>
          <w:lang w:eastAsia="ru-RU"/>
        </w:rPr>
      </w:pPr>
    </w:p>
    <w:p w14:paraId="385D9B29" w14:textId="740D7077" w:rsidR="004259B3" w:rsidRPr="006F5CD1" w:rsidRDefault="00B13FDC" w:rsidP="004259B3">
      <w:pPr>
        <w:spacing w:after="0" w:line="360" w:lineRule="auto"/>
        <w:ind w:left="-284" w:firstLine="992"/>
        <w:jc w:val="both"/>
        <w:rPr>
          <w:rFonts w:ascii="Times New Roman" w:eastAsia="Times New Roman" w:hAnsi="Times New Roman" w:cs="Times New Roman"/>
          <w:i/>
          <w:sz w:val="28"/>
          <w:szCs w:val="28"/>
          <w:lang w:eastAsia="ru-RU"/>
        </w:rPr>
      </w:pPr>
      <w:r w:rsidRPr="006F5CD1">
        <w:rPr>
          <w:rFonts w:ascii="Times New Roman" w:eastAsia="Times New Roman" w:hAnsi="Times New Roman" w:cs="Times New Roman"/>
          <w:i/>
          <w:sz w:val="28"/>
          <w:szCs w:val="28"/>
          <w:lang w:eastAsia="ru-RU"/>
        </w:rPr>
        <w:t xml:space="preserve">Тема </w:t>
      </w:r>
      <w:r w:rsidR="00416BBE" w:rsidRPr="006F5CD1">
        <w:rPr>
          <w:rFonts w:ascii="Times New Roman" w:eastAsia="Times New Roman" w:hAnsi="Times New Roman" w:cs="Times New Roman"/>
          <w:i/>
          <w:sz w:val="28"/>
          <w:szCs w:val="28"/>
          <w:lang w:eastAsia="ru-RU"/>
        </w:rPr>
        <w:t>7</w:t>
      </w:r>
      <w:r w:rsidRPr="006F5CD1">
        <w:rPr>
          <w:rFonts w:ascii="Times New Roman" w:eastAsia="Times New Roman" w:hAnsi="Times New Roman" w:cs="Times New Roman"/>
          <w:i/>
          <w:sz w:val="28"/>
          <w:szCs w:val="28"/>
          <w:lang w:eastAsia="ru-RU"/>
        </w:rPr>
        <w:t xml:space="preserve">. </w:t>
      </w:r>
      <w:r w:rsidR="00A43114" w:rsidRPr="006F5CD1">
        <w:rPr>
          <w:rFonts w:ascii="Times New Roman" w:eastAsia="Times New Roman" w:hAnsi="Times New Roman" w:cs="Times New Roman"/>
          <w:i/>
          <w:sz w:val="28"/>
          <w:szCs w:val="28"/>
          <w:lang w:eastAsia="ru-RU"/>
        </w:rPr>
        <w:t xml:space="preserve">Международный опыт регулирования </w:t>
      </w:r>
      <w:r w:rsidR="002D4BC1" w:rsidRPr="006F5CD1">
        <w:rPr>
          <w:rFonts w:ascii="Times New Roman" w:eastAsia="Times New Roman" w:hAnsi="Times New Roman" w:cs="Times New Roman"/>
          <w:i/>
          <w:sz w:val="28"/>
          <w:szCs w:val="28"/>
          <w:lang w:eastAsia="ru-RU"/>
        </w:rPr>
        <w:t xml:space="preserve">и </w:t>
      </w:r>
      <w:r w:rsidR="00C13865" w:rsidRPr="006F5CD1">
        <w:rPr>
          <w:rFonts w:ascii="Times New Roman" w:eastAsia="Times New Roman" w:hAnsi="Times New Roman" w:cs="Times New Roman"/>
          <w:i/>
          <w:sz w:val="28"/>
          <w:szCs w:val="28"/>
          <w:lang w:eastAsia="ru-RU"/>
        </w:rPr>
        <w:t>взаимодействия</w:t>
      </w:r>
      <w:r w:rsidR="002D4BC1" w:rsidRPr="006F5CD1">
        <w:rPr>
          <w:rFonts w:ascii="Times New Roman" w:eastAsia="Times New Roman" w:hAnsi="Times New Roman" w:cs="Times New Roman"/>
          <w:i/>
          <w:sz w:val="28"/>
          <w:szCs w:val="28"/>
          <w:lang w:eastAsia="ru-RU"/>
        </w:rPr>
        <w:t xml:space="preserve"> государства и сообщества </w:t>
      </w:r>
      <w:r w:rsidR="00DA78CB" w:rsidRPr="006F5CD1">
        <w:rPr>
          <w:rFonts w:ascii="Times New Roman" w:eastAsia="Times New Roman" w:hAnsi="Times New Roman" w:cs="Times New Roman"/>
          <w:i/>
          <w:sz w:val="28"/>
          <w:szCs w:val="28"/>
          <w:lang w:eastAsia="ru-RU"/>
        </w:rPr>
        <w:t>в сфере креативных индустрий</w:t>
      </w:r>
      <w:r w:rsidR="004259B3" w:rsidRPr="006F5CD1">
        <w:rPr>
          <w:rFonts w:ascii="Times New Roman" w:eastAsia="Times New Roman" w:hAnsi="Times New Roman" w:cs="Times New Roman"/>
          <w:i/>
          <w:sz w:val="28"/>
          <w:szCs w:val="28"/>
          <w:lang w:eastAsia="ru-RU"/>
        </w:rPr>
        <w:t>.</w:t>
      </w:r>
    </w:p>
    <w:p w14:paraId="2C7566EA" w14:textId="39E9254C" w:rsidR="00B0222F" w:rsidRPr="006F5CD1" w:rsidRDefault="00B0222F" w:rsidP="004259B3">
      <w:pPr>
        <w:spacing w:after="0" w:line="360" w:lineRule="auto"/>
        <w:ind w:left="-284" w:firstLine="992"/>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 xml:space="preserve">Особенности регулирования и взаимодействия государства и сообщества в сфере креативных индустрий в: американской модели креативных индустрий (США, Канада, Латинская Америка); скандинавской модели креативных индустрий (Швеция, Дания, Финляндия); европейской модели креативных индустрий (Великобритания, Германия, Испания, Италия, Франция); азиатской модели креативных индустрий (Гонконг, Сингапур, Тайвань, Китай, Южная Корея, Япония). </w:t>
      </w:r>
    </w:p>
    <w:p w14:paraId="439EF31A" w14:textId="77777777" w:rsidR="00B0222F" w:rsidRPr="006F5CD1" w:rsidRDefault="00B0222F" w:rsidP="004259B3">
      <w:pPr>
        <w:spacing w:after="0" w:line="360" w:lineRule="auto"/>
        <w:ind w:left="-284" w:firstLine="992"/>
        <w:jc w:val="both"/>
        <w:rPr>
          <w:rFonts w:ascii="Times New Roman" w:eastAsia="Times New Roman" w:hAnsi="Times New Roman" w:cs="Times New Roman"/>
          <w:sz w:val="28"/>
          <w:szCs w:val="28"/>
          <w:lang w:eastAsia="ru-RU"/>
        </w:rPr>
      </w:pPr>
    </w:p>
    <w:p w14:paraId="7E7B1C10" w14:textId="03FA8BE0" w:rsidR="00300257" w:rsidRPr="006F5CD1" w:rsidRDefault="008F0465" w:rsidP="00416BBE">
      <w:pPr>
        <w:pStyle w:val="Default"/>
        <w:spacing w:line="360" w:lineRule="auto"/>
        <w:ind w:firstLine="709"/>
        <w:jc w:val="both"/>
        <w:rPr>
          <w:rFonts w:eastAsiaTheme="minorHAnsi"/>
          <w:i/>
          <w:sz w:val="28"/>
          <w:szCs w:val="28"/>
          <w:lang w:eastAsia="en-US"/>
        </w:rPr>
      </w:pPr>
      <w:r w:rsidRPr="006F5CD1">
        <w:rPr>
          <w:rFonts w:eastAsia="Times New Roman"/>
          <w:i/>
          <w:sz w:val="28"/>
          <w:szCs w:val="28"/>
        </w:rPr>
        <w:t xml:space="preserve">Тема </w:t>
      </w:r>
      <w:r w:rsidR="00416BBE" w:rsidRPr="006F5CD1">
        <w:rPr>
          <w:rFonts w:eastAsia="Times New Roman"/>
          <w:i/>
          <w:sz w:val="28"/>
          <w:szCs w:val="28"/>
        </w:rPr>
        <w:t>8</w:t>
      </w:r>
      <w:r w:rsidRPr="006F5CD1">
        <w:rPr>
          <w:rFonts w:eastAsia="Times New Roman"/>
          <w:i/>
          <w:sz w:val="28"/>
          <w:szCs w:val="28"/>
        </w:rPr>
        <w:t xml:space="preserve">. </w:t>
      </w:r>
      <w:r w:rsidR="00416BBE" w:rsidRPr="006F5CD1">
        <w:rPr>
          <w:rFonts w:eastAsiaTheme="minorHAnsi"/>
          <w:i/>
          <w:sz w:val="28"/>
          <w:szCs w:val="28"/>
          <w:lang w:eastAsia="en-US"/>
        </w:rPr>
        <w:t>Основные направления государственной поддержки развития креативных индустрий и творческого (креативного) предпринимательства</w:t>
      </w:r>
    </w:p>
    <w:p w14:paraId="4495D5D8" w14:textId="242CDE58" w:rsidR="008F0465" w:rsidRPr="006F5CD1" w:rsidRDefault="00C13865" w:rsidP="003019C3">
      <w:pPr>
        <w:pStyle w:val="Default"/>
        <w:spacing w:line="360" w:lineRule="auto"/>
        <w:ind w:firstLine="709"/>
        <w:jc w:val="both"/>
        <w:rPr>
          <w:rFonts w:eastAsia="Times New Roman"/>
          <w:sz w:val="28"/>
          <w:szCs w:val="28"/>
        </w:rPr>
      </w:pPr>
      <w:r w:rsidRPr="006F5CD1">
        <w:rPr>
          <w:rFonts w:eastAsiaTheme="minorHAnsi"/>
          <w:sz w:val="28"/>
          <w:szCs w:val="28"/>
          <w:lang w:eastAsia="en-US"/>
        </w:rPr>
        <w:t xml:space="preserve">Развитие института творческих (креативных) индустрий и творческого (креативного) предпринимательства. </w:t>
      </w:r>
      <w:r w:rsidR="003019C3" w:rsidRPr="006F5CD1">
        <w:rPr>
          <w:rFonts w:eastAsiaTheme="minorHAnsi"/>
          <w:sz w:val="28"/>
          <w:szCs w:val="28"/>
          <w:lang w:eastAsia="en-US"/>
        </w:rPr>
        <w:t>С</w:t>
      </w:r>
      <w:r w:rsidR="003019C3" w:rsidRPr="006F5CD1">
        <w:rPr>
          <w:rFonts w:eastAsia="Times New Roman"/>
          <w:sz w:val="28"/>
          <w:szCs w:val="28"/>
        </w:rPr>
        <w:t xml:space="preserve">оздание территориальной инфраструктуры (общая и социально) творческого (креативного) предпринимательства. Развитие системы знаний и компетенций. Формирование системы информационного обеспечения. Коммерческое и некоммерческое использование элементов историко-культурного, нематериального наследия. Формирование финансовой инфраструктуры (малые гранты, венчурное финансирование). </w:t>
      </w:r>
      <w:r w:rsidR="003019C3" w:rsidRPr="006F5CD1">
        <w:rPr>
          <w:rFonts w:eastAsiaTheme="minorHAnsi"/>
          <w:sz w:val="28"/>
          <w:szCs w:val="28"/>
          <w:lang w:eastAsia="en-US"/>
        </w:rPr>
        <w:t xml:space="preserve">Финансово-кредитные гарантии. </w:t>
      </w:r>
      <w:r w:rsidR="003019C3" w:rsidRPr="006F5CD1">
        <w:rPr>
          <w:rFonts w:eastAsia="Times New Roman"/>
          <w:sz w:val="28"/>
          <w:szCs w:val="28"/>
        </w:rPr>
        <w:t xml:space="preserve">Механизм налогообложения отраслей </w:t>
      </w:r>
      <w:r w:rsidR="003019C3" w:rsidRPr="006F5CD1">
        <w:rPr>
          <w:rFonts w:eastAsiaTheme="minorHAnsi"/>
          <w:sz w:val="28"/>
          <w:szCs w:val="28"/>
          <w:lang w:eastAsia="en-US"/>
        </w:rPr>
        <w:t>креативных индустрий и творческого (креативного) предпринимательства. Р</w:t>
      </w:r>
      <w:r w:rsidRPr="006F5CD1">
        <w:rPr>
          <w:rFonts w:eastAsia="Times New Roman"/>
          <w:sz w:val="28"/>
          <w:szCs w:val="28"/>
        </w:rPr>
        <w:t xml:space="preserve">азвитие системы сервисного обеспечения правовой охраны сделок с интеллектуальными правами и защиты </w:t>
      </w:r>
      <w:r w:rsidRPr="006F5CD1">
        <w:rPr>
          <w:rFonts w:eastAsia="Times New Roman"/>
          <w:sz w:val="28"/>
          <w:szCs w:val="28"/>
        </w:rPr>
        <w:lastRenderedPageBreak/>
        <w:t xml:space="preserve">прав результатов интеллектуальной деятельности </w:t>
      </w:r>
      <w:r w:rsidR="003019C3" w:rsidRPr="006F5CD1">
        <w:rPr>
          <w:rFonts w:eastAsia="Times New Roman"/>
          <w:sz w:val="28"/>
          <w:szCs w:val="28"/>
        </w:rPr>
        <w:t>в онлайн- и офлайн-средах. С</w:t>
      </w:r>
      <w:r w:rsidRPr="006F5CD1">
        <w:rPr>
          <w:rFonts w:eastAsia="Times New Roman"/>
          <w:sz w:val="28"/>
          <w:szCs w:val="28"/>
        </w:rPr>
        <w:t>оздание экосистем, привлекательных для концентрации талантов, реализации амбициозных общест</w:t>
      </w:r>
      <w:r w:rsidR="003019C3" w:rsidRPr="006F5CD1">
        <w:rPr>
          <w:rFonts w:eastAsia="Times New Roman"/>
          <w:sz w:val="28"/>
          <w:szCs w:val="28"/>
        </w:rPr>
        <w:t>венно-государственных проектов. Р</w:t>
      </w:r>
      <w:r w:rsidRPr="006F5CD1">
        <w:rPr>
          <w:rFonts w:eastAsia="Times New Roman"/>
          <w:sz w:val="28"/>
          <w:szCs w:val="28"/>
        </w:rPr>
        <w:t>азвитие экспортной инфраструктуры - сервисное сопровождение экспансии товаров и услуг, содействие экспорту интеллектуальных прав на глобальные рынки.</w:t>
      </w:r>
    </w:p>
    <w:p w14:paraId="01B94956" w14:textId="77777777" w:rsidR="00D960FD" w:rsidRPr="006F5CD1" w:rsidRDefault="00D960FD" w:rsidP="004259B3">
      <w:pPr>
        <w:spacing w:after="0" w:line="360" w:lineRule="auto"/>
        <w:ind w:left="-284" w:firstLine="992"/>
        <w:jc w:val="both"/>
        <w:rPr>
          <w:rFonts w:ascii="Times New Roman" w:eastAsia="Times New Roman" w:hAnsi="Times New Roman" w:cs="Times New Roman"/>
          <w:sz w:val="28"/>
          <w:szCs w:val="28"/>
          <w:lang w:eastAsia="ru-RU"/>
        </w:rPr>
      </w:pPr>
    </w:p>
    <w:p w14:paraId="3C58D29C" w14:textId="2502AA5E" w:rsidR="00D46A5E" w:rsidRPr="006F5CD1" w:rsidRDefault="00D73E58" w:rsidP="00D73E58">
      <w:pPr>
        <w:pStyle w:val="a4"/>
        <w:keepNext/>
        <w:numPr>
          <w:ilvl w:val="1"/>
          <w:numId w:val="19"/>
        </w:numPr>
        <w:tabs>
          <w:tab w:val="left" w:pos="993"/>
        </w:tabs>
        <w:spacing w:after="0" w:line="360" w:lineRule="auto"/>
        <w:jc w:val="both"/>
        <w:outlineLvl w:val="0"/>
        <w:rPr>
          <w:rFonts w:ascii="Times New Roman" w:hAnsi="Times New Roman" w:cs="Times New Roman"/>
          <w:b/>
          <w:bCs/>
          <w:sz w:val="28"/>
          <w:szCs w:val="28"/>
          <w:lang w:eastAsia="ru-RU"/>
        </w:rPr>
      </w:pPr>
      <w:bookmarkStart w:id="12" w:name="_Toc94711016"/>
      <w:r w:rsidRPr="006F5CD1">
        <w:rPr>
          <w:rFonts w:ascii="Times New Roman" w:hAnsi="Times New Roman" w:cs="Times New Roman"/>
          <w:b/>
          <w:bCs/>
          <w:sz w:val="28"/>
          <w:szCs w:val="28"/>
          <w:lang w:eastAsia="ru-RU"/>
        </w:rPr>
        <w:t xml:space="preserve"> </w:t>
      </w:r>
      <w:r w:rsidR="005A2800" w:rsidRPr="006F5CD1">
        <w:rPr>
          <w:rFonts w:ascii="Times New Roman" w:hAnsi="Times New Roman" w:cs="Times New Roman"/>
          <w:b/>
          <w:bCs/>
          <w:sz w:val="28"/>
          <w:szCs w:val="28"/>
          <w:lang w:eastAsia="ru-RU"/>
        </w:rPr>
        <w:t>Учебно-тематический план</w:t>
      </w:r>
      <w:bookmarkEnd w:id="12"/>
    </w:p>
    <w:p w14:paraId="22E247D5" w14:textId="54CF317E" w:rsidR="005A2800" w:rsidRPr="006F5CD1" w:rsidRDefault="00D46A5E" w:rsidP="002962D1">
      <w:pPr>
        <w:pStyle w:val="a4"/>
        <w:keepNext/>
        <w:tabs>
          <w:tab w:val="left" w:pos="993"/>
        </w:tabs>
        <w:spacing w:after="0" w:line="240" w:lineRule="auto"/>
        <w:ind w:left="1128"/>
        <w:jc w:val="right"/>
        <w:outlineLvl w:val="0"/>
        <w:rPr>
          <w:rFonts w:ascii="Times New Roman" w:hAnsi="Times New Roman" w:cs="Times New Roman"/>
          <w:sz w:val="24"/>
          <w:szCs w:val="24"/>
          <w:lang w:eastAsia="ru-RU"/>
        </w:rPr>
      </w:pPr>
      <w:r w:rsidRPr="006F5CD1">
        <w:rPr>
          <w:rFonts w:ascii="Times New Roman" w:hAnsi="Times New Roman" w:cs="Times New Roman"/>
          <w:sz w:val="28"/>
          <w:szCs w:val="28"/>
          <w:lang w:eastAsia="ru-RU"/>
        </w:rPr>
        <w:t>Таблица 3</w:t>
      </w:r>
    </w:p>
    <w:tbl>
      <w:tblPr>
        <w:tblW w:w="5169"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2"/>
        <w:gridCol w:w="2006"/>
        <w:gridCol w:w="924"/>
        <w:gridCol w:w="701"/>
        <w:gridCol w:w="757"/>
        <w:gridCol w:w="1219"/>
        <w:gridCol w:w="1353"/>
        <w:gridCol w:w="2069"/>
      </w:tblGrid>
      <w:tr w:rsidR="005A2800" w:rsidRPr="006F5CD1" w14:paraId="290B8FB0" w14:textId="77777777" w:rsidTr="00A24E24">
        <w:trPr>
          <w:trHeight w:val="127"/>
        </w:trPr>
        <w:tc>
          <w:tcPr>
            <w:tcW w:w="327" w:type="pct"/>
            <w:vMerge w:val="restart"/>
            <w:vAlign w:val="center"/>
          </w:tcPr>
          <w:p w14:paraId="5DEA837B"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 п/п</w:t>
            </w:r>
          </w:p>
        </w:tc>
        <w:tc>
          <w:tcPr>
            <w:tcW w:w="1038" w:type="pct"/>
            <w:vMerge w:val="restart"/>
            <w:vAlign w:val="center"/>
          </w:tcPr>
          <w:p w14:paraId="08C2DC01"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Наименование тем (разделов) дисциплины</w:t>
            </w:r>
          </w:p>
        </w:tc>
        <w:tc>
          <w:tcPr>
            <w:tcW w:w="2564" w:type="pct"/>
            <w:gridSpan w:val="5"/>
            <w:vAlign w:val="center"/>
          </w:tcPr>
          <w:p w14:paraId="367ECF6E"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Трудоемкость в часах</w:t>
            </w:r>
          </w:p>
        </w:tc>
        <w:tc>
          <w:tcPr>
            <w:tcW w:w="1071" w:type="pct"/>
            <w:vAlign w:val="center"/>
          </w:tcPr>
          <w:p w14:paraId="39E88A39"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p>
        </w:tc>
      </w:tr>
      <w:tr w:rsidR="002962D1" w:rsidRPr="006F5CD1" w14:paraId="3DDFD382" w14:textId="77777777" w:rsidTr="00A24E24">
        <w:trPr>
          <w:trHeight w:val="76"/>
        </w:trPr>
        <w:tc>
          <w:tcPr>
            <w:tcW w:w="327" w:type="pct"/>
            <w:vMerge/>
          </w:tcPr>
          <w:p w14:paraId="3B942AC1" w14:textId="77777777" w:rsidR="005A2800" w:rsidRPr="006F5CD1" w:rsidRDefault="005A2800" w:rsidP="005A2800">
            <w:pPr>
              <w:spacing w:after="0" w:line="240" w:lineRule="auto"/>
              <w:rPr>
                <w:rFonts w:ascii="Times New Roman" w:eastAsia="Times New Roman" w:hAnsi="Times New Roman" w:cs="Times New Roman"/>
                <w:sz w:val="24"/>
                <w:szCs w:val="24"/>
                <w:lang w:eastAsia="ru-RU"/>
              </w:rPr>
            </w:pPr>
          </w:p>
        </w:tc>
        <w:tc>
          <w:tcPr>
            <w:tcW w:w="1038" w:type="pct"/>
            <w:vMerge/>
            <w:vAlign w:val="center"/>
          </w:tcPr>
          <w:p w14:paraId="3E390375"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p>
        </w:tc>
        <w:tc>
          <w:tcPr>
            <w:tcW w:w="478" w:type="pct"/>
            <w:vMerge w:val="restart"/>
            <w:vAlign w:val="center"/>
          </w:tcPr>
          <w:p w14:paraId="2C467513"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Всего</w:t>
            </w:r>
          </w:p>
        </w:tc>
        <w:tc>
          <w:tcPr>
            <w:tcW w:w="1386" w:type="pct"/>
            <w:gridSpan w:val="3"/>
            <w:vAlign w:val="center"/>
          </w:tcPr>
          <w:p w14:paraId="26061E04" w14:textId="16175FF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Контактная работа</w:t>
            </w:r>
            <w:r w:rsidR="001B6E11" w:rsidRPr="006F5CD1">
              <w:rPr>
                <w:rFonts w:ascii="Times New Roman" w:eastAsia="Times New Roman" w:hAnsi="Times New Roman" w:cs="Times New Roman"/>
                <w:sz w:val="24"/>
                <w:szCs w:val="24"/>
                <w:lang w:val="en-US" w:eastAsia="ru-RU"/>
              </w:rPr>
              <w:t>*</w:t>
            </w:r>
            <w:r w:rsidRPr="006F5CD1">
              <w:rPr>
                <w:rFonts w:ascii="Times New Roman" w:eastAsia="Times New Roman" w:hAnsi="Times New Roman" w:cs="Times New Roman"/>
                <w:sz w:val="24"/>
                <w:szCs w:val="24"/>
                <w:lang w:eastAsia="ru-RU"/>
              </w:rPr>
              <w:t xml:space="preserve"> - Аудиторная работа</w:t>
            </w:r>
          </w:p>
        </w:tc>
        <w:tc>
          <w:tcPr>
            <w:tcW w:w="700" w:type="pct"/>
            <w:vMerge w:val="restart"/>
            <w:vAlign w:val="center"/>
          </w:tcPr>
          <w:p w14:paraId="53BA3733"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6F5CD1">
              <w:rPr>
                <w:rFonts w:ascii="Times New Roman" w:eastAsia="Times New Roman" w:hAnsi="Times New Roman" w:cs="Times New Roman"/>
                <w:sz w:val="24"/>
                <w:szCs w:val="24"/>
                <w:lang w:eastAsia="ru-RU"/>
              </w:rPr>
              <w:t>Самосто-ятельная</w:t>
            </w:r>
            <w:proofErr w:type="spellEnd"/>
            <w:proofErr w:type="gramEnd"/>
            <w:r w:rsidRPr="006F5CD1">
              <w:rPr>
                <w:rFonts w:ascii="Times New Roman" w:eastAsia="Times New Roman" w:hAnsi="Times New Roman" w:cs="Times New Roman"/>
                <w:sz w:val="24"/>
                <w:szCs w:val="24"/>
                <w:lang w:eastAsia="ru-RU"/>
              </w:rPr>
              <w:t xml:space="preserve"> работа</w:t>
            </w:r>
          </w:p>
        </w:tc>
        <w:tc>
          <w:tcPr>
            <w:tcW w:w="1071" w:type="pct"/>
            <w:vMerge w:val="restart"/>
            <w:vAlign w:val="center"/>
          </w:tcPr>
          <w:p w14:paraId="29E47EC3"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Формы текущего контроля успеваемости</w:t>
            </w:r>
          </w:p>
        </w:tc>
      </w:tr>
      <w:tr w:rsidR="002962D1" w:rsidRPr="006F5CD1" w14:paraId="32CE54FC" w14:textId="77777777" w:rsidTr="009A1FF6">
        <w:trPr>
          <w:cantSplit/>
          <w:trHeight w:val="1823"/>
        </w:trPr>
        <w:tc>
          <w:tcPr>
            <w:tcW w:w="327" w:type="pct"/>
            <w:vMerge/>
          </w:tcPr>
          <w:p w14:paraId="4EC205CE" w14:textId="77777777" w:rsidR="005A2800" w:rsidRPr="006F5CD1" w:rsidRDefault="005A2800" w:rsidP="005A2800">
            <w:pPr>
              <w:spacing w:after="0" w:line="240" w:lineRule="auto"/>
              <w:rPr>
                <w:rFonts w:ascii="Times New Roman" w:eastAsia="Times New Roman" w:hAnsi="Times New Roman" w:cs="Times New Roman"/>
                <w:sz w:val="24"/>
                <w:szCs w:val="24"/>
                <w:lang w:eastAsia="ru-RU"/>
              </w:rPr>
            </w:pPr>
          </w:p>
        </w:tc>
        <w:tc>
          <w:tcPr>
            <w:tcW w:w="1038" w:type="pct"/>
            <w:vMerge/>
          </w:tcPr>
          <w:p w14:paraId="0465990A" w14:textId="77777777" w:rsidR="005A2800" w:rsidRPr="006F5CD1" w:rsidRDefault="005A2800" w:rsidP="005A2800">
            <w:pPr>
              <w:spacing w:after="0" w:line="240" w:lineRule="auto"/>
              <w:rPr>
                <w:rFonts w:ascii="Times New Roman" w:eastAsia="Times New Roman" w:hAnsi="Times New Roman" w:cs="Times New Roman"/>
                <w:sz w:val="24"/>
                <w:szCs w:val="24"/>
                <w:lang w:eastAsia="ru-RU"/>
              </w:rPr>
            </w:pPr>
          </w:p>
        </w:tc>
        <w:tc>
          <w:tcPr>
            <w:tcW w:w="478" w:type="pct"/>
            <w:vMerge/>
          </w:tcPr>
          <w:p w14:paraId="48ACC902" w14:textId="77777777" w:rsidR="005A2800" w:rsidRPr="006F5CD1" w:rsidRDefault="005A2800" w:rsidP="005A2800">
            <w:pPr>
              <w:spacing w:after="0" w:line="240" w:lineRule="auto"/>
              <w:rPr>
                <w:rFonts w:ascii="Times New Roman" w:eastAsia="Times New Roman" w:hAnsi="Times New Roman" w:cs="Times New Roman"/>
                <w:sz w:val="24"/>
                <w:szCs w:val="24"/>
                <w:lang w:eastAsia="ru-RU"/>
              </w:rPr>
            </w:pPr>
          </w:p>
        </w:tc>
        <w:tc>
          <w:tcPr>
            <w:tcW w:w="363" w:type="pct"/>
            <w:textDirection w:val="btLr"/>
            <w:vAlign w:val="center"/>
          </w:tcPr>
          <w:p w14:paraId="27A82A4B" w14:textId="77777777" w:rsidR="005A2800" w:rsidRPr="006F5CD1" w:rsidRDefault="005A2800" w:rsidP="005A2800">
            <w:pPr>
              <w:spacing w:after="0" w:line="240" w:lineRule="auto"/>
              <w:ind w:left="113" w:right="113"/>
              <w:jc w:val="center"/>
              <w:rPr>
                <w:rFonts w:ascii="Times New Roman" w:eastAsia="Times New Roman" w:hAnsi="Times New Roman" w:cs="Times New Roman"/>
                <w:sz w:val="24"/>
                <w:szCs w:val="24"/>
                <w:lang w:eastAsia="ru-RU"/>
              </w:rPr>
            </w:pPr>
            <w:proofErr w:type="gramStart"/>
            <w:r w:rsidRPr="006F5CD1">
              <w:rPr>
                <w:rFonts w:ascii="Times New Roman" w:eastAsia="Times New Roman" w:hAnsi="Times New Roman" w:cs="Times New Roman"/>
                <w:sz w:val="24"/>
                <w:szCs w:val="24"/>
                <w:lang w:eastAsia="ru-RU"/>
              </w:rPr>
              <w:t xml:space="preserve">Общая,   </w:t>
            </w:r>
            <w:proofErr w:type="gramEnd"/>
            <w:r w:rsidRPr="006F5CD1">
              <w:rPr>
                <w:rFonts w:ascii="Times New Roman" w:eastAsia="Times New Roman" w:hAnsi="Times New Roman" w:cs="Times New Roman"/>
                <w:sz w:val="24"/>
                <w:szCs w:val="24"/>
                <w:lang w:eastAsia="ru-RU"/>
              </w:rPr>
              <w:t xml:space="preserve">    в т.ч.:</w:t>
            </w:r>
          </w:p>
        </w:tc>
        <w:tc>
          <w:tcPr>
            <w:tcW w:w="392" w:type="pct"/>
            <w:textDirection w:val="btLr"/>
            <w:vAlign w:val="center"/>
          </w:tcPr>
          <w:p w14:paraId="796B4D8B" w14:textId="77777777" w:rsidR="005A2800" w:rsidRPr="006F5CD1" w:rsidRDefault="005A2800" w:rsidP="005A2800">
            <w:pPr>
              <w:spacing w:after="0" w:line="240" w:lineRule="auto"/>
              <w:ind w:left="113" w:right="113"/>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Лекции</w:t>
            </w:r>
          </w:p>
        </w:tc>
        <w:tc>
          <w:tcPr>
            <w:tcW w:w="631" w:type="pct"/>
            <w:textDirection w:val="btLr"/>
            <w:vAlign w:val="center"/>
          </w:tcPr>
          <w:p w14:paraId="248AC695" w14:textId="05BBF0F3" w:rsidR="005A2800" w:rsidRPr="006F5CD1" w:rsidRDefault="005A2800" w:rsidP="005A2800">
            <w:pPr>
              <w:spacing w:after="0" w:line="240" w:lineRule="auto"/>
              <w:ind w:left="113" w:right="113"/>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Семинары, практические   занятия</w:t>
            </w:r>
          </w:p>
        </w:tc>
        <w:tc>
          <w:tcPr>
            <w:tcW w:w="700" w:type="pct"/>
            <w:vMerge/>
            <w:vAlign w:val="center"/>
          </w:tcPr>
          <w:p w14:paraId="7AF109FB" w14:textId="77777777" w:rsidR="005A2800" w:rsidRPr="006F5CD1" w:rsidRDefault="005A2800" w:rsidP="005A2800">
            <w:pPr>
              <w:spacing w:after="0" w:line="240" w:lineRule="auto"/>
              <w:jc w:val="center"/>
              <w:rPr>
                <w:rFonts w:ascii="Times New Roman" w:eastAsia="Times New Roman" w:hAnsi="Times New Roman" w:cs="Times New Roman"/>
                <w:sz w:val="24"/>
                <w:szCs w:val="24"/>
                <w:lang w:eastAsia="ru-RU"/>
              </w:rPr>
            </w:pPr>
          </w:p>
        </w:tc>
        <w:tc>
          <w:tcPr>
            <w:tcW w:w="1071" w:type="pct"/>
            <w:vMerge/>
          </w:tcPr>
          <w:p w14:paraId="0C18E9CF" w14:textId="77777777" w:rsidR="005A2800" w:rsidRPr="006F5CD1" w:rsidRDefault="005A2800" w:rsidP="005A2800">
            <w:pPr>
              <w:spacing w:after="0" w:line="240" w:lineRule="auto"/>
              <w:rPr>
                <w:rFonts w:ascii="Times New Roman" w:eastAsia="Times New Roman" w:hAnsi="Times New Roman" w:cs="Times New Roman"/>
                <w:sz w:val="24"/>
                <w:szCs w:val="24"/>
                <w:lang w:eastAsia="ru-RU"/>
              </w:rPr>
            </w:pPr>
          </w:p>
        </w:tc>
      </w:tr>
      <w:tr w:rsidR="00A24E24" w:rsidRPr="006F5CD1" w14:paraId="1CA6993C" w14:textId="77777777" w:rsidTr="009A1FF6">
        <w:trPr>
          <w:trHeight w:val="76"/>
        </w:trPr>
        <w:tc>
          <w:tcPr>
            <w:tcW w:w="327" w:type="pct"/>
          </w:tcPr>
          <w:p w14:paraId="309F1686" w14:textId="77777777" w:rsidR="00A24E24" w:rsidRPr="006F5CD1" w:rsidRDefault="00A24E24"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t>1</w:t>
            </w:r>
          </w:p>
        </w:tc>
        <w:tc>
          <w:tcPr>
            <w:tcW w:w="1038" w:type="pct"/>
          </w:tcPr>
          <w:p w14:paraId="6066E075" w14:textId="2D2844EF" w:rsidR="00A24E24" w:rsidRPr="006F5CD1" w:rsidRDefault="00C41BBD" w:rsidP="00A24E24">
            <w:pPr>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iCs/>
                <w:sz w:val="24"/>
                <w:szCs w:val="24"/>
                <w:lang w:eastAsia="ru-RU"/>
              </w:rPr>
              <w:t>Организационно-правовые основы регулирования деятельности креативных индустрий</w:t>
            </w:r>
          </w:p>
        </w:tc>
        <w:tc>
          <w:tcPr>
            <w:tcW w:w="478" w:type="pct"/>
          </w:tcPr>
          <w:p w14:paraId="65BDCD21" w14:textId="593080ED"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20</w:t>
            </w:r>
          </w:p>
        </w:tc>
        <w:tc>
          <w:tcPr>
            <w:tcW w:w="363" w:type="pct"/>
          </w:tcPr>
          <w:p w14:paraId="3D736905" w14:textId="29F245D6"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8</w:t>
            </w:r>
          </w:p>
        </w:tc>
        <w:tc>
          <w:tcPr>
            <w:tcW w:w="392" w:type="pct"/>
          </w:tcPr>
          <w:p w14:paraId="0F90AC3A" w14:textId="6857A409"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631" w:type="pct"/>
          </w:tcPr>
          <w:p w14:paraId="3C2BE485" w14:textId="0958BBB5"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700" w:type="pct"/>
          </w:tcPr>
          <w:p w14:paraId="7AEA85AC" w14:textId="33B4771D"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12</w:t>
            </w:r>
          </w:p>
        </w:tc>
        <w:tc>
          <w:tcPr>
            <w:tcW w:w="1071" w:type="pct"/>
          </w:tcPr>
          <w:p w14:paraId="12172301" w14:textId="77777777"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разбор ситуационных задач.</w:t>
            </w:r>
          </w:p>
        </w:tc>
      </w:tr>
      <w:tr w:rsidR="00A24E24" w:rsidRPr="006F5CD1" w14:paraId="5E46D60D" w14:textId="77777777" w:rsidTr="009A1FF6">
        <w:trPr>
          <w:trHeight w:val="1463"/>
        </w:trPr>
        <w:tc>
          <w:tcPr>
            <w:tcW w:w="327" w:type="pct"/>
          </w:tcPr>
          <w:p w14:paraId="3E514B4B" w14:textId="77777777" w:rsidR="00A24E24" w:rsidRPr="006F5CD1" w:rsidRDefault="00A24E24"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t>2</w:t>
            </w:r>
          </w:p>
        </w:tc>
        <w:tc>
          <w:tcPr>
            <w:tcW w:w="1038" w:type="pct"/>
          </w:tcPr>
          <w:p w14:paraId="4FC25470" w14:textId="5546F0B2" w:rsidR="00A24E24" w:rsidRPr="006F5CD1" w:rsidRDefault="00C41BBD" w:rsidP="00A24E24">
            <w:pPr>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Взаимодействие и влияние креативных индустрий на государство</w:t>
            </w:r>
          </w:p>
        </w:tc>
        <w:tc>
          <w:tcPr>
            <w:tcW w:w="478" w:type="pct"/>
          </w:tcPr>
          <w:p w14:paraId="6D2E1E82" w14:textId="65528D5D" w:rsidR="00A24E24" w:rsidRPr="006F5CD1" w:rsidRDefault="00CF0515"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16</w:t>
            </w:r>
          </w:p>
        </w:tc>
        <w:tc>
          <w:tcPr>
            <w:tcW w:w="363" w:type="pct"/>
          </w:tcPr>
          <w:p w14:paraId="1D55488E" w14:textId="672D2F19"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392" w:type="pct"/>
          </w:tcPr>
          <w:p w14:paraId="6BCD35A4" w14:textId="48C6808F"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w:t>
            </w:r>
          </w:p>
        </w:tc>
        <w:tc>
          <w:tcPr>
            <w:tcW w:w="631" w:type="pct"/>
          </w:tcPr>
          <w:p w14:paraId="3A8FCE6A" w14:textId="3B613AA1"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w:t>
            </w:r>
          </w:p>
        </w:tc>
        <w:tc>
          <w:tcPr>
            <w:tcW w:w="700" w:type="pct"/>
          </w:tcPr>
          <w:p w14:paraId="39EE7979" w14:textId="19E2DE1A"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12</w:t>
            </w:r>
          </w:p>
        </w:tc>
        <w:tc>
          <w:tcPr>
            <w:tcW w:w="1071" w:type="pct"/>
          </w:tcPr>
          <w:p w14:paraId="0CB6DCF2" w14:textId="77777777"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разбор ситуационных задач.</w:t>
            </w:r>
          </w:p>
        </w:tc>
      </w:tr>
      <w:tr w:rsidR="00A24E24" w:rsidRPr="006F5CD1" w14:paraId="00A76F0D" w14:textId="77777777" w:rsidTr="009A1FF6">
        <w:trPr>
          <w:trHeight w:val="76"/>
        </w:trPr>
        <w:tc>
          <w:tcPr>
            <w:tcW w:w="327" w:type="pct"/>
          </w:tcPr>
          <w:p w14:paraId="08799E91" w14:textId="79C4B02B" w:rsidR="00A24E24" w:rsidRPr="006F5CD1" w:rsidRDefault="00A24E24"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t>3</w:t>
            </w:r>
          </w:p>
        </w:tc>
        <w:tc>
          <w:tcPr>
            <w:tcW w:w="1038" w:type="pct"/>
          </w:tcPr>
          <w:p w14:paraId="637C4B53" w14:textId="24428939" w:rsidR="00A24E24" w:rsidRPr="006F5CD1" w:rsidRDefault="00C41BBD" w:rsidP="00A24E24">
            <w:pPr>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Опыт субъектов Российской Федерации по регулировани</w:t>
            </w:r>
            <w:r w:rsidR="00E713B4">
              <w:rPr>
                <w:rFonts w:ascii="Times New Roman" w:eastAsia="Times New Roman" w:hAnsi="Times New Roman" w:cs="Times New Roman"/>
                <w:sz w:val="24"/>
                <w:szCs w:val="24"/>
                <w:lang w:eastAsia="ru-RU"/>
              </w:rPr>
              <w:t>ю</w:t>
            </w:r>
            <w:r w:rsidRPr="006F5CD1">
              <w:rPr>
                <w:rFonts w:ascii="Times New Roman" w:eastAsia="Times New Roman" w:hAnsi="Times New Roman" w:cs="Times New Roman"/>
                <w:sz w:val="24"/>
                <w:szCs w:val="24"/>
                <w:lang w:eastAsia="ru-RU"/>
              </w:rPr>
              <w:t xml:space="preserve"> креативных индустрий в рамках регионального законодательства</w:t>
            </w:r>
          </w:p>
        </w:tc>
        <w:tc>
          <w:tcPr>
            <w:tcW w:w="478" w:type="pct"/>
          </w:tcPr>
          <w:p w14:paraId="32629B6D" w14:textId="14735D6F" w:rsidR="00A24E24" w:rsidRPr="006F5CD1" w:rsidRDefault="009A1FF6" w:rsidP="009A1FF6">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20</w:t>
            </w:r>
          </w:p>
        </w:tc>
        <w:tc>
          <w:tcPr>
            <w:tcW w:w="363" w:type="pct"/>
          </w:tcPr>
          <w:p w14:paraId="0BF16A22" w14:textId="5B2A1266"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8</w:t>
            </w:r>
          </w:p>
        </w:tc>
        <w:tc>
          <w:tcPr>
            <w:tcW w:w="392" w:type="pct"/>
          </w:tcPr>
          <w:p w14:paraId="47816368" w14:textId="5B75D9F3"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631" w:type="pct"/>
          </w:tcPr>
          <w:p w14:paraId="49CF6A71" w14:textId="058611A8"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700" w:type="pct"/>
          </w:tcPr>
          <w:p w14:paraId="35334CD7" w14:textId="5E0C4485"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12</w:t>
            </w:r>
          </w:p>
        </w:tc>
        <w:tc>
          <w:tcPr>
            <w:tcW w:w="1071" w:type="pct"/>
          </w:tcPr>
          <w:p w14:paraId="0C179B24" w14:textId="7BC63C2C"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разбор ситуационных задач.</w:t>
            </w:r>
          </w:p>
        </w:tc>
      </w:tr>
      <w:tr w:rsidR="00A24E24" w:rsidRPr="006F5CD1" w14:paraId="0576E6D4" w14:textId="77777777" w:rsidTr="009A1FF6">
        <w:trPr>
          <w:trHeight w:val="76"/>
        </w:trPr>
        <w:tc>
          <w:tcPr>
            <w:tcW w:w="327" w:type="pct"/>
          </w:tcPr>
          <w:p w14:paraId="325BF754" w14:textId="65BFE211" w:rsidR="00A24E24" w:rsidRPr="006F5CD1" w:rsidRDefault="00A24E24"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t>4</w:t>
            </w:r>
          </w:p>
        </w:tc>
        <w:tc>
          <w:tcPr>
            <w:tcW w:w="1038" w:type="pct"/>
          </w:tcPr>
          <w:p w14:paraId="6E329126" w14:textId="54813887" w:rsidR="00A24E24" w:rsidRPr="006F5CD1" w:rsidRDefault="009A1FF6" w:rsidP="00A24E24">
            <w:pPr>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Основные инструменты регулирования деятельности креативных индустрий</w:t>
            </w:r>
          </w:p>
        </w:tc>
        <w:tc>
          <w:tcPr>
            <w:tcW w:w="478" w:type="pct"/>
          </w:tcPr>
          <w:p w14:paraId="24F758AD" w14:textId="6FB68D39"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20</w:t>
            </w:r>
          </w:p>
        </w:tc>
        <w:tc>
          <w:tcPr>
            <w:tcW w:w="363" w:type="pct"/>
          </w:tcPr>
          <w:p w14:paraId="4011BC70" w14:textId="339A554B"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8</w:t>
            </w:r>
          </w:p>
        </w:tc>
        <w:tc>
          <w:tcPr>
            <w:tcW w:w="392" w:type="pct"/>
          </w:tcPr>
          <w:p w14:paraId="0376FB7E" w14:textId="1982686A"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631" w:type="pct"/>
          </w:tcPr>
          <w:p w14:paraId="069ACC58" w14:textId="7A6F272E"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700" w:type="pct"/>
          </w:tcPr>
          <w:p w14:paraId="7B9E0EF4" w14:textId="77B442DA"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12</w:t>
            </w:r>
          </w:p>
        </w:tc>
        <w:tc>
          <w:tcPr>
            <w:tcW w:w="1071" w:type="pct"/>
          </w:tcPr>
          <w:p w14:paraId="79B08F50" w14:textId="25AAE316"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разбор ситуационных задач.</w:t>
            </w:r>
          </w:p>
        </w:tc>
      </w:tr>
      <w:tr w:rsidR="00A24E24" w:rsidRPr="006F5CD1" w14:paraId="2E0C9060" w14:textId="77777777" w:rsidTr="009A1FF6">
        <w:trPr>
          <w:trHeight w:val="76"/>
        </w:trPr>
        <w:tc>
          <w:tcPr>
            <w:tcW w:w="327" w:type="pct"/>
          </w:tcPr>
          <w:p w14:paraId="29BA8ACA" w14:textId="67BE636B" w:rsidR="00A24E24" w:rsidRPr="006F5CD1" w:rsidRDefault="00A24E24"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lastRenderedPageBreak/>
              <w:t>5</w:t>
            </w:r>
          </w:p>
        </w:tc>
        <w:tc>
          <w:tcPr>
            <w:tcW w:w="1038" w:type="pct"/>
          </w:tcPr>
          <w:p w14:paraId="746B42CB" w14:textId="5D5C8A9C" w:rsidR="00A24E24" w:rsidRPr="006F5CD1" w:rsidRDefault="009A1FF6" w:rsidP="00A24E24">
            <w:pPr>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Организационно-правовые основы деятельности в отдельных отраслях креативных индустрий</w:t>
            </w:r>
          </w:p>
        </w:tc>
        <w:tc>
          <w:tcPr>
            <w:tcW w:w="478" w:type="pct"/>
          </w:tcPr>
          <w:p w14:paraId="51EE56AA" w14:textId="53D5946D"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48</w:t>
            </w:r>
          </w:p>
        </w:tc>
        <w:tc>
          <w:tcPr>
            <w:tcW w:w="363" w:type="pct"/>
          </w:tcPr>
          <w:p w14:paraId="3F7F8768" w14:textId="6661B313"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20</w:t>
            </w:r>
          </w:p>
        </w:tc>
        <w:tc>
          <w:tcPr>
            <w:tcW w:w="392" w:type="pct"/>
          </w:tcPr>
          <w:p w14:paraId="1A7A7DD8" w14:textId="1E578306"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10</w:t>
            </w:r>
          </w:p>
        </w:tc>
        <w:tc>
          <w:tcPr>
            <w:tcW w:w="631" w:type="pct"/>
          </w:tcPr>
          <w:p w14:paraId="683A91DF" w14:textId="240A9739" w:rsidR="00A24E24" w:rsidRPr="006F5CD1" w:rsidRDefault="009A1FF6" w:rsidP="009A1FF6">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10</w:t>
            </w:r>
          </w:p>
        </w:tc>
        <w:tc>
          <w:tcPr>
            <w:tcW w:w="700" w:type="pct"/>
          </w:tcPr>
          <w:p w14:paraId="29FB0004" w14:textId="2455CCDD"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28</w:t>
            </w:r>
          </w:p>
        </w:tc>
        <w:tc>
          <w:tcPr>
            <w:tcW w:w="1071" w:type="pct"/>
          </w:tcPr>
          <w:p w14:paraId="1D3C516D" w14:textId="3DE9BE08"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решение практико-ориентированных заданий.</w:t>
            </w:r>
          </w:p>
        </w:tc>
      </w:tr>
      <w:tr w:rsidR="00A24E24" w:rsidRPr="006F5CD1" w14:paraId="13F447C7" w14:textId="77777777" w:rsidTr="009A1FF6">
        <w:trPr>
          <w:trHeight w:val="76"/>
        </w:trPr>
        <w:tc>
          <w:tcPr>
            <w:tcW w:w="327" w:type="pct"/>
          </w:tcPr>
          <w:p w14:paraId="3D8202BF" w14:textId="249309EE" w:rsidR="00A24E24" w:rsidRPr="006F5CD1" w:rsidRDefault="00A24E24"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t>6</w:t>
            </w:r>
          </w:p>
        </w:tc>
        <w:tc>
          <w:tcPr>
            <w:tcW w:w="1038" w:type="pct"/>
          </w:tcPr>
          <w:p w14:paraId="3FB027E9" w14:textId="66753677" w:rsidR="00A24E24" w:rsidRPr="006F5CD1" w:rsidRDefault="009A1FF6" w:rsidP="00A24E24">
            <w:pPr>
              <w:spacing w:after="0" w:line="240" w:lineRule="auto"/>
              <w:jc w:val="both"/>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Нормативные акты ЮНЕСКО и пропаганда роли культурных и креативных отраслей</w:t>
            </w:r>
          </w:p>
        </w:tc>
        <w:tc>
          <w:tcPr>
            <w:tcW w:w="478" w:type="pct"/>
          </w:tcPr>
          <w:p w14:paraId="63F7FD45" w14:textId="36D1FF6C"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16</w:t>
            </w:r>
          </w:p>
        </w:tc>
        <w:tc>
          <w:tcPr>
            <w:tcW w:w="363" w:type="pct"/>
          </w:tcPr>
          <w:p w14:paraId="3BBC21EC" w14:textId="59F98815"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4</w:t>
            </w:r>
          </w:p>
        </w:tc>
        <w:tc>
          <w:tcPr>
            <w:tcW w:w="392" w:type="pct"/>
          </w:tcPr>
          <w:p w14:paraId="3B6E3D1E" w14:textId="2BFAC681"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w:t>
            </w:r>
          </w:p>
        </w:tc>
        <w:tc>
          <w:tcPr>
            <w:tcW w:w="631" w:type="pct"/>
          </w:tcPr>
          <w:p w14:paraId="0F2B6E56" w14:textId="64FDD5DE"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2</w:t>
            </w:r>
          </w:p>
        </w:tc>
        <w:tc>
          <w:tcPr>
            <w:tcW w:w="700" w:type="pct"/>
          </w:tcPr>
          <w:p w14:paraId="103482D5" w14:textId="10F55034" w:rsidR="00A24E24"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lang w:eastAsia="ru-RU"/>
              </w:rPr>
              <w:t>12</w:t>
            </w:r>
          </w:p>
        </w:tc>
        <w:tc>
          <w:tcPr>
            <w:tcW w:w="1071" w:type="pct"/>
          </w:tcPr>
          <w:p w14:paraId="498BD196" w14:textId="7C71F0B8"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решение практико-ориентированных заданий.</w:t>
            </w:r>
          </w:p>
        </w:tc>
      </w:tr>
      <w:tr w:rsidR="009A1FF6" w:rsidRPr="006F5CD1" w14:paraId="2982DB80" w14:textId="77777777" w:rsidTr="009A1FF6">
        <w:trPr>
          <w:trHeight w:val="76"/>
        </w:trPr>
        <w:tc>
          <w:tcPr>
            <w:tcW w:w="327" w:type="pct"/>
          </w:tcPr>
          <w:p w14:paraId="5D7B4A0B" w14:textId="1C2B958B" w:rsidR="009A1FF6" w:rsidRPr="006F5CD1" w:rsidRDefault="009A1FF6"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t>7</w:t>
            </w:r>
          </w:p>
        </w:tc>
        <w:tc>
          <w:tcPr>
            <w:tcW w:w="1038" w:type="pct"/>
          </w:tcPr>
          <w:p w14:paraId="5DD4643B" w14:textId="3F5AD877" w:rsidR="009A1FF6" w:rsidRPr="006F5CD1" w:rsidRDefault="009A1FF6" w:rsidP="00A24E24">
            <w:pPr>
              <w:spacing w:after="0" w:line="240" w:lineRule="auto"/>
              <w:jc w:val="both"/>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Международный опыт регулирования и взаимодействия государства и сообщества в сфере креативных индустрий</w:t>
            </w:r>
          </w:p>
        </w:tc>
        <w:tc>
          <w:tcPr>
            <w:tcW w:w="478" w:type="pct"/>
          </w:tcPr>
          <w:p w14:paraId="38161C47" w14:textId="3140942C"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20</w:t>
            </w:r>
          </w:p>
        </w:tc>
        <w:tc>
          <w:tcPr>
            <w:tcW w:w="363" w:type="pct"/>
          </w:tcPr>
          <w:p w14:paraId="43479866" w14:textId="54E6860A"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8</w:t>
            </w:r>
          </w:p>
        </w:tc>
        <w:tc>
          <w:tcPr>
            <w:tcW w:w="392" w:type="pct"/>
          </w:tcPr>
          <w:p w14:paraId="2CAE5B45" w14:textId="79028926"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4</w:t>
            </w:r>
          </w:p>
        </w:tc>
        <w:tc>
          <w:tcPr>
            <w:tcW w:w="631" w:type="pct"/>
          </w:tcPr>
          <w:p w14:paraId="37F03438" w14:textId="71547F65"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4</w:t>
            </w:r>
          </w:p>
        </w:tc>
        <w:tc>
          <w:tcPr>
            <w:tcW w:w="700" w:type="pct"/>
          </w:tcPr>
          <w:p w14:paraId="15100D22" w14:textId="2E12878D"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12</w:t>
            </w:r>
          </w:p>
        </w:tc>
        <w:tc>
          <w:tcPr>
            <w:tcW w:w="1071" w:type="pct"/>
          </w:tcPr>
          <w:p w14:paraId="23D47B17" w14:textId="69D2651D" w:rsidR="009A1FF6"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решение практико-ориентированных заданий.</w:t>
            </w:r>
          </w:p>
        </w:tc>
      </w:tr>
      <w:tr w:rsidR="009A1FF6" w:rsidRPr="006F5CD1" w14:paraId="78F383B2" w14:textId="77777777" w:rsidTr="009A1FF6">
        <w:trPr>
          <w:trHeight w:val="76"/>
        </w:trPr>
        <w:tc>
          <w:tcPr>
            <w:tcW w:w="327" w:type="pct"/>
          </w:tcPr>
          <w:p w14:paraId="250CF0BB" w14:textId="4F14B961" w:rsidR="009A1FF6" w:rsidRPr="006F5CD1" w:rsidRDefault="009A1FF6" w:rsidP="00A24E24">
            <w:pPr>
              <w:spacing w:after="0" w:line="240" w:lineRule="auto"/>
              <w:jc w:val="center"/>
              <w:rPr>
                <w:rFonts w:ascii="Times New Roman" w:eastAsia="Times New Roman" w:hAnsi="Times New Roman" w:cs="Times New Roman"/>
                <w:sz w:val="24"/>
                <w:szCs w:val="24"/>
              </w:rPr>
            </w:pPr>
            <w:r w:rsidRPr="006F5CD1">
              <w:rPr>
                <w:rFonts w:ascii="Times New Roman" w:eastAsia="Times New Roman" w:hAnsi="Times New Roman" w:cs="Times New Roman"/>
                <w:sz w:val="24"/>
                <w:szCs w:val="24"/>
              </w:rPr>
              <w:t>8</w:t>
            </w:r>
          </w:p>
        </w:tc>
        <w:tc>
          <w:tcPr>
            <w:tcW w:w="1038" w:type="pct"/>
          </w:tcPr>
          <w:p w14:paraId="7C7BF937" w14:textId="78DA204B" w:rsidR="009A1FF6" w:rsidRPr="006F5CD1" w:rsidRDefault="009A1FF6" w:rsidP="00A24E24">
            <w:pPr>
              <w:spacing w:after="0" w:line="240" w:lineRule="auto"/>
              <w:jc w:val="both"/>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Основные направления государственной поддержки развития креативных индустрий и творческого (креативного) предпринимательства</w:t>
            </w:r>
          </w:p>
        </w:tc>
        <w:tc>
          <w:tcPr>
            <w:tcW w:w="478" w:type="pct"/>
          </w:tcPr>
          <w:p w14:paraId="3B14B787" w14:textId="15812FD5"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20</w:t>
            </w:r>
          </w:p>
        </w:tc>
        <w:tc>
          <w:tcPr>
            <w:tcW w:w="363" w:type="pct"/>
          </w:tcPr>
          <w:p w14:paraId="24D19C52" w14:textId="2AB10381"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8</w:t>
            </w:r>
          </w:p>
        </w:tc>
        <w:tc>
          <w:tcPr>
            <w:tcW w:w="392" w:type="pct"/>
          </w:tcPr>
          <w:p w14:paraId="1866CD4F" w14:textId="51A84AFD"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4</w:t>
            </w:r>
          </w:p>
        </w:tc>
        <w:tc>
          <w:tcPr>
            <w:tcW w:w="631" w:type="pct"/>
          </w:tcPr>
          <w:p w14:paraId="3ADF092B" w14:textId="4051AB25"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4</w:t>
            </w:r>
          </w:p>
        </w:tc>
        <w:tc>
          <w:tcPr>
            <w:tcW w:w="700" w:type="pct"/>
          </w:tcPr>
          <w:p w14:paraId="196F9CAD" w14:textId="17E6E997" w:rsidR="009A1FF6" w:rsidRPr="006F5CD1" w:rsidRDefault="009A1FF6" w:rsidP="00A24E24">
            <w:pPr>
              <w:spacing w:after="0" w:line="240" w:lineRule="auto"/>
              <w:jc w:val="center"/>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12</w:t>
            </w:r>
          </w:p>
        </w:tc>
        <w:tc>
          <w:tcPr>
            <w:tcW w:w="1071" w:type="pct"/>
          </w:tcPr>
          <w:p w14:paraId="69DA5B75" w14:textId="477DEDF0" w:rsidR="009A1FF6" w:rsidRPr="006F5CD1" w:rsidRDefault="009A1FF6"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Устный опрос, решение практико-ориентированных заданий.</w:t>
            </w:r>
          </w:p>
        </w:tc>
      </w:tr>
      <w:tr w:rsidR="00A24E24" w:rsidRPr="006F5CD1" w14:paraId="5802C7F5" w14:textId="77777777" w:rsidTr="009A1FF6">
        <w:trPr>
          <w:trHeight w:val="207"/>
        </w:trPr>
        <w:tc>
          <w:tcPr>
            <w:tcW w:w="1365" w:type="pct"/>
            <w:gridSpan w:val="2"/>
          </w:tcPr>
          <w:p w14:paraId="3590643D" w14:textId="77777777" w:rsidR="00A24E24" w:rsidRPr="006F5CD1" w:rsidRDefault="00A24E24" w:rsidP="00A24E24">
            <w:pPr>
              <w:spacing w:after="0" w:line="240" w:lineRule="auto"/>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В целом по дисциплине</w:t>
            </w:r>
          </w:p>
        </w:tc>
        <w:tc>
          <w:tcPr>
            <w:tcW w:w="478" w:type="pct"/>
          </w:tcPr>
          <w:p w14:paraId="7F623DB1" w14:textId="1A76C6B8" w:rsidR="00A24E24" w:rsidRPr="006F5CD1" w:rsidRDefault="00A24E24" w:rsidP="00A24E24">
            <w:pPr>
              <w:spacing w:after="0" w:line="240" w:lineRule="auto"/>
              <w:jc w:val="center"/>
              <w:rPr>
                <w:rFonts w:ascii="Times New Roman" w:eastAsia="Times New Roman" w:hAnsi="Times New Roman" w:cs="Times New Roman"/>
                <w:b/>
                <w:sz w:val="24"/>
                <w:szCs w:val="24"/>
                <w:lang w:eastAsia="ru-RU"/>
              </w:rPr>
            </w:pPr>
            <w:r w:rsidRPr="006F5CD1">
              <w:rPr>
                <w:rFonts w:ascii="Times New Roman" w:eastAsia="Times New Roman" w:hAnsi="Times New Roman" w:cs="Times New Roman"/>
                <w:b/>
                <w:sz w:val="24"/>
                <w:szCs w:val="24"/>
                <w:lang w:eastAsia="ru-RU"/>
              </w:rPr>
              <w:t>180</w:t>
            </w:r>
          </w:p>
        </w:tc>
        <w:tc>
          <w:tcPr>
            <w:tcW w:w="363" w:type="pct"/>
          </w:tcPr>
          <w:p w14:paraId="76E59EB7" w14:textId="290AD3AD" w:rsidR="00A24E24" w:rsidRPr="006F5CD1" w:rsidRDefault="009A1FF6" w:rsidP="00A24E24">
            <w:pPr>
              <w:spacing w:after="0" w:line="240" w:lineRule="auto"/>
              <w:jc w:val="center"/>
              <w:rPr>
                <w:rFonts w:ascii="Times New Roman" w:eastAsia="Times New Roman" w:hAnsi="Times New Roman" w:cs="Times New Roman"/>
                <w:b/>
                <w:sz w:val="24"/>
                <w:szCs w:val="24"/>
                <w:lang w:eastAsia="ru-RU"/>
              </w:rPr>
            </w:pPr>
            <w:r w:rsidRPr="006F5CD1">
              <w:rPr>
                <w:rFonts w:ascii="Times New Roman" w:eastAsia="Times New Roman" w:hAnsi="Times New Roman" w:cs="Times New Roman"/>
                <w:b/>
                <w:sz w:val="24"/>
                <w:szCs w:val="24"/>
                <w:lang w:eastAsia="ru-RU"/>
              </w:rPr>
              <w:t>68</w:t>
            </w:r>
          </w:p>
        </w:tc>
        <w:tc>
          <w:tcPr>
            <w:tcW w:w="392" w:type="pct"/>
          </w:tcPr>
          <w:p w14:paraId="6206D694" w14:textId="418BA32B" w:rsidR="00A24E24" w:rsidRPr="006F5CD1" w:rsidRDefault="009A1FF6" w:rsidP="009A1FF6">
            <w:pPr>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34</w:t>
            </w:r>
          </w:p>
        </w:tc>
        <w:tc>
          <w:tcPr>
            <w:tcW w:w="631" w:type="pct"/>
          </w:tcPr>
          <w:p w14:paraId="3B62CE99" w14:textId="12F214A1" w:rsidR="00A24E24" w:rsidRPr="006F5CD1" w:rsidRDefault="00A24E24" w:rsidP="00A24E24">
            <w:pPr>
              <w:spacing w:after="0" w:line="240" w:lineRule="auto"/>
              <w:jc w:val="center"/>
              <w:rPr>
                <w:rFonts w:ascii="Times New Roman" w:eastAsia="Times New Roman" w:hAnsi="Times New Roman" w:cs="Times New Roman"/>
                <w:b/>
                <w:sz w:val="24"/>
                <w:szCs w:val="24"/>
                <w:lang w:eastAsia="ru-RU"/>
              </w:rPr>
            </w:pPr>
            <w:r w:rsidRPr="006F5CD1">
              <w:rPr>
                <w:rFonts w:ascii="Times New Roman" w:eastAsia="Times New Roman" w:hAnsi="Times New Roman" w:cs="Times New Roman"/>
                <w:b/>
                <w:sz w:val="24"/>
                <w:szCs w:val="24"/>
                <w:lang w:eastAsia="ru-RU"/>
              </w:rPr>
              <w:t>34</w:t>
            </w:r>
          </w:p>
        </w:tc>
        <w:tc>
          <w:tcPr>
            <w:tcW w:w="700" w:type="pct"/>
          </w:tcPr>
          <w:p w14:paraId="589C8D76" w14:textId="7A1450D6" w:rsidR="00A24E24" w:rsidRPr="006F5CD1" w:rsidRDefault="009A1FF6" w:rsidP="00A24E24">
            <w:pPr>
              <w:spacing w:after="0" w:line="240" w:lineRule="auto"/>
              <w:jc w:val="center"/>
              <w:rPr>
                <w:rFonts w:ascii="Times New Roman" w:eastAsia="Times New Roman" w:hAnsi="Times New Roman" w:cs="Times New Roman"/>
                <w:b/>
                <w:bCs/>
                <w:sz w:val="24"/>
                <w:szCs w:val="24"/>
                <w:lang w:eastAsia="ru-RU"/>
              </w:rPr>
            </w:pPr>
            <w:r w:rsidRPr="006F5CD1">
              <w:rPr>
                <w:rFonts w:ascii="Times New Roman" w:eastAsia="Times New Roman" w:hAnsi="Times New Roman" w:cs="Times New Roman"/>
                <w:b/>
                <w:bCs/>
                <w:sz w:val="24"/>
                <w:szCs w:val="24"/>
                <w:lang w:eastAsia="ru-RU"/>
              </w:rPr>
              <w:t>112</w:t>
            </w:r>
          </w:p>
        </w:tc>
        <w:tc>
          <w:tcPr>
            <w:tcW w:w="1071" w:type="pct"/>
          </w:tcPr>
          <w:p w14:paraId="08EBC575" w14:textId="0F439C4B" w:rsidR="00A24E24" w:rsidRPr="006F5CD1" w:rsidRDefault="00A24E24" w:rsidP="00A24E24">
            <w:pPr>
              <w:spacing w:after="0" w:line="240" w:lineRule="auto"/>
              <w:jc w:val="center"/>
              <w:rPr>
                <w:rFonts w:ascii="Times New Roman" w:eastAsia="Times New Roman" w:hAnsi="Times New Roman" w:cs="Times New Roman"/>
                <w:b/>
                <w:sz w:val="24"/>
                <w:szCs w:val="24"/>
                <w:lang w:eastAsia="ru-RU"/>
              </w:rPr>
            </w:pPr>
            <w:r w:rsidRPr="006F5CD1">
              <w:rPr>
                <w:rFonts w:ascii="Times New Roman" w:eastAsia="Times New Roman" w:hAnsi="Times New Roman" w:cs="Times New Roman"/>
                <w:b/>
                <w:sz w:val="24"/>
                <w:szCs w:val="24"/>
                <w:lang w:eastAsia="ru-RU"/>
              </w:rPr>
              <w:t>Согласно учебному плану: Контрольная работа</w:t>
            </w:r>
          </w:p>
        </w:tc>
      </w:tr>
      <w:tr w:rsidR="00A24E24" w:rsidRPr="006F5CD1" w14:paraId="0421AF03" w14:textId="77777777" w:rsidTr="009A1FF6">
        <w:trPr>
          <w:trHeight w:val="76"/>
        </w:trPr>
        <w:tc>
          <w:tcPr>
            <w:tcW w:w="1365" w:type="pct"/>
            <w:gridSpan w:val="2"/>
          </w:tcPr>
          <w:p w14:paraId="7DBDF384" w14:textId="77777777" w:rsidR="00A24E24" w:rsidRPr="006F5CD1" w:rsidRDefault="00A24E24" w:rsidP="00A24E24">
            <w:pPr>
              <w:spacing w:after="0" w:line="240" w:lineRule="auto"/>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Итого в %</w:t>
            </w:r>
          </w:p>
        </w:tc>
        <w:tc>
          <w:tcPr>
            <w:tcW w:w="478" w:type="pct"/>
          </w:tcPr>
          <w:p w14:paraId="7B341645" w14:textId="77777777" w:rsidR="00A24E24" w:rsidRPr="006F5CD1" w:rsidRDefault="00A24E24"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100</w:t>
            </w:r>
          </w:p>
        </w:tc>
        <w:tc>
          <w:tcPr>
            <w:tcW w:w="363" w:type="pct"/>
          </w:tcPr>
          <w:p w14:paraId="18475712" w14:textId="210F3C00" w:rsidR="00A24E24" w:rsidRPr="006F5CD1" w:rsidRDefault="006C275B"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38</w:t>
            </w:r>
          </w:p>
        </w:tc>
        <w:tc>
          <w:tcPr>
            <w:tcW w:w="392" w:type="pct"/>
          </w:tcPr>
          <w:p w14:paraId="03E406B7" w14:textId="4A8D319C" w:rsidR="00A24E24" w:rsidRPr="006F5CD1" w:rsidRDefault="006C275B"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50</w:t>
            </w:r>
          </w:p>
        </w:tc>
        <w:tc>
          <w:tcPr>
            <w:tcW w:w="631" w:type="pct"/>
          </w:tcPr>
          <w:p w14:paraId="5DE23E4B" w14:textId="30019AD4" w:rsidR="00A24E24" w:rsidRPr="006F5CD1" w:rsidRDefault="006C275B"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50</w:t>
            </w:r>
          </w:p>
        </w:tc>
        <w:tc>
          <w:tcPr>
            <w:tcW w:w="700" w:type="pct"/>
          </w:tcPr>
          <w:p w14:paraId="4B7CBCB4" w14:textId="7545227C" w:rsidR="00A24E24" w:rsidRPr="006F5CD1" w:rsidRDefault="006C275B" w:rsidP="00A24E24">
            <w:pPr>
              <w:spacing w:after="0" w:line="240" w:lineRule="auto"/>
              <w:jc w:val="center"/>
              <w:rPr>
                <w:rFonts w:ascii="Times New Roman" w:eastAsia="Times New Roman" w:hAnsi="Times New Roman" w:cs="Times New Roman"/>
                <w:sz w:val="24"/>
                <w:szCs w:val="24"/>
                <w:lang w:eastAsia="ru-RU"/>
              </w:rPr>
            </w:pPr>
            <w:r w:rsidRPr="006F5CD1">
              <w:rPr>
                <w:rFonts w:ascii="Times New Roman" w:eastAsia="Times New Roman" w:hAnsi="Times New Roman" w:cs="Times New Roman"/>
                <w:sz w:val="24"/>
                <w:szCs w:val="24"/>
                <w:lang w:eastAsia="ru-RU"/>
              </w:rPr>
              <w:t>62</w:t>
            </w:r>
          </w:p>
        </w:tc>
        <w:tc>
          <w:tcPr>
            <w:tcW w:w="1071" w:type="pct"/>
          </w:tcPr>
          <w:p w14:paraId="0B603018" w14:textId="77777777" w:rsidR="00A24E24" w:rsidRPr="006F5CD1" w:rsidRDefault="00A24E24" w:rsidP="00A24E24">
            <w:pPr>
              <w:spacing w:after="0" w:line="240" w:lineRule="auto"/>
              <w:rPr>
                <w:rFonts w:ascii="Times New Roman" w:eastAsia="Times New Roman" w:hAnsi="Times New Roman" w:cs="Times New Roman"/>
                <w:sz w:val="24"/>
                <w:szCs w:val="24"/>
                <w:lang w:eastAsia="ru-RU"/>
              </w:rPr>
            </w:pPr>
          </w:p>
        </w:tc>
      </w:tr>
    </w:tbl>
    <w:p w14:paraId="678BFD72" w14:textId="54994808" w:rsidR="00F204E4" w:rsidRPr="006F5CD1" w:rsidRDefault="00F204E4" w:rsidP="00F204E4">
      <w:pPr>
        <w:jc w:val="both"/>
        <w:rPr>
          <w:rFonts w:ascii="Times New Roman" w:eastAsia="Times New Roman" w:hAnsi="Times New Roman" w:cs="Times New Roman"/>
          <w:lang w:eastAsia="ru-RU"/>
        </w:rPr>
      </w:pPr>
      <w:bookmarkStart w:id="13" w:name="_Toc449699541"/>
      <w:r w:rsidRPr="006F5CD1">
        <w:rPr>
          <w:rFonts w:ascii="Times New Roman" w:eastAsia="Times New Roman" w:hAnsi="Times New Roman" w:cs="Times New Roman"/>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769BD4E3" w14:textId="113EB335" w:rsidR="005A2800" w:rsidRPr="006F5CD1" w:rsidRDefault="005A2800" w:rsidP="005A2800">
      <w:pPr>
        <w:keepNext/>
        <w:tabs>
          <w:tab w:val="left" w:pos="993"/>
        </w:tabs>
        <w:spacing w:after="0" w:line="360" w:lineRule="auto"/>
        <w:ind w:firstLine="709"/>
        <w:jc w:val="both"/>
        <w:outlineLvl w:val="0"/>
        <w:rPr>
          <w:rFonts w:ascii="Times New Roman" w:eastAsia="Times New Roman" w:hAnsi="Times New Roman" w:cs="Times New Roman"/>
          <w:b/>
          <w:bCs/>
          <w:color w:val="000000"/>
          <w:sz w:val="28"/>
          <w:szCs w:val="28"/>
          <w:lang w:eastAsia="ru-RU"/>
        </w:rPr>
      </w:pPr>
      <w:bookmarkStart w:id="14" w:name="_Toc94711017"/>
      <w:r w:rsidRPr="006F5CD1">
        <w:rPr>
          <w:rFonts w:ascii="Times New Roman" w:eastAsia="Times New Roman" w:hAnsi="Times New Roman" w:cs="Times New Roman"/>
          <w:b/>
          <w:bCs/>
          <w:color w:val="000000"/>
          <w:sz w:val="28"/>
          <w:szCs w:val="28"/>
          <w:lang w:eastAsia="ru-RU"/>
        </w:rPr>
        <w:t>5.3. Содержание семинаров, практических занятий</w:t>
      </w:r>
      <w:bookmarkEnd w:id="13"/>
      <w:bookmarkEnd w:id="14"/>
    </w:p>
    <w:p w14:paraId="53430093" w14:textId="4676C0CC" w:rsidR="005A2800" w:rsidRPr="006F5CD1" w:rsidRDefault="00411930" w:rsidP="002962D1">
      <w:pPr>
        <w:keepNext/>
        <w:tabs>
          <w:tab w:val="left" w:pos="993"/>
        </w:tabs>
        <w:spacing w:after="0" w:line="240" w:lineRule="auto"/>
        <w:ind w:firstLine="709"/>
        <w:jc w:val="right"/>
        <w:outlineLvl w:val="0"/>
        <w:rPr>
          <w:rFonts w:ascii="Times New Roman" w:eastAsia="Times New Roman" w:hAnsi="Times New Roman" w:cs="Times New Roman"/>
          <w:sz w:val="24"/>
          <w:szCs w:val="24"/>
          <w:lang w:eastAsia="ru-RU"/>
        </w:rPr>
      </w:pPr>
      <w:r w:rsidRPr="006F5CD1">
        <w:rPr>
          <w:rFonts w:ascii="Times New Roman" w:eastAsia="Times New Roman" w:hAnsi="Times New Roman" w:cs="Times New Roman"/>
          <w:color w:val="000000"/>
          <w:sz w:val="28"/>
          <w:szCs w:val="28"/>
          <w:lang w:eastAsia="ru-RU"/>
        </w:rPr>
        <w:t>Таблица 4</w:t>
      </w: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6067"/>
        <w:gridCol w:w="1984"/>
      </w:tblGrid>
      <w:tr w:rsidR="005A2800" w:rsidRPr="006F5CD1" w14:paraId="3CDCA3BB" w14:textId="77777777" w:rsidTr="00DC2BEC">
        <w:tc>
          <w:tcPr>
            <w:tcW w:w="2127" w:type="dxa"/>
            <w:vAlign w:val="center"/>
          </w:tcPr>
          <w:p w14:paraId="4C79E7D6" w14:textId="77777777" w:rsidR="005A2800" w:rsidRPr="006F5CD1" w:rsidRDefault="005A2800" w:rsidP="005A2800">
            <w:pPr>
              <w:keepNext/>
              <w:spacing w:after="0" w:line="240" w:lineRule="auto"/>
              <w:jc w:val="center"/>
              <w:rPr>
                <w:rFonts w:ascii="Times New Roman" w:eastAsia="Times New Roman" w:hAnsi="Times New Roman" w:cs="Times New Roman"/>
                <w:b/>
                <w:bCs/>
                <w:color w:val="000000"/>
              </w:rPr>
            </w:pPr>
            <w:r w:rsidRPr="006F5CD1">
              <w:rPr>
                <w:rFonts w:ascii="Times New Roman" w:eastAsia="Times New Roman" w:hAnsi="Times New Roman" w:cs="Times New Roman"/>
                <w:b/>
                <w:bCs/>
                <w:color w:val="000000"/>
              </w:rPr>
              <w:t>Наименование тем (разделов) дисциплины</w:t>
            </w:r>
          </w:p>
        </w:tc>
        <w:tc>
          <w:tcPr>
            <w:tcW w:w="6067" w:type="dxa"/>
            <w:vAlign w:val="center"/>
          </w:tcPr>
          <w:p w14:paraId="7BBFCDD0" w14:textId="7F66A472" w:rsidR="005A2800" w:rsidRPr="006F5CD1" w:rsidRDefault="005A2800" w:rsidP="005A2800">
            <w:pPr>
              <w:keepNext/>
              <w:spacing w:after="0" w:line="240" w:lineRule="auto"/>
              <w:jc w:val="center"/>
              <w:rPr>
                <w:rFonts w:ascii="Times New Roman" w:eastAsia="Times New Roman" w:hAnsi="Times New Roman" w:cs="Times New Roman"/>
                <w:b/>
                <w:bCs/>
                <w:color w:val="000000"/>
              </w:rPr>
            </w:pPr>
            <w:r w:rsidRPr="006F5CD1">
              <w:rPr>
                <w:rFonts w:ascii="Times New Roman" w:eastAsia="Times New Roman" w:hAnsi="Times New Roman" w:cs="Times New Roman"/>
                <w:b/>
                <w:bCs/>
                <w:color w:val="000000"/>
              </w:rPr>
              <w:t>Перечень вопросов для обсуждения на семинар</w:t>
            </w:r>
            <w:r w:rsidR="00D73E58" w:rsidRPr="006F5CD1">
              <w:rPr>
                <w:rFonts w:ascii="Times New Roman" w:eastAsia="Times New Roman" w:hAnsi="Times New Roman" w:cs="Times New Roman"/>
                <w:b/>
                <w:bCs/>
                <w:color w:val="000000"/>
              </w:rPr>
              <w:t>ах</w:t>
            </w:r>
            <w:r w:rsidRPr="006F5CD1">
              <w:rPr>
                <w:rFonts w:ascii="Times New Roman" w:eastAsia="Times New Roman" w:hAnsi="Times New Roman" w:cs="Times New Roman"/>
                <w:b/>
                <w:bCs/>
                <w:color w:val="000000"/>
              </w:rPr>
              <w:t xml:space="preserve">, практических занятиях, рекомендуемые источники из разделов 8, 9 </w:t>
            </w:r>
          </w:p>
        </w:tc>
        <w:tc>
          <w:tcPr>
            <w:tcW w:w="1984" w:type="dxa"/>
            <w:vAlign w:val="center"/>
          </w:tcPr>
          <w:p w14:paraId="084792F0" w14:textId="77777777" w:rsidR="005A2800" w:rsidRPr="006F5CD1" w:rsidRDefault="005A2800" w:rsidP="005A2800">
            <w:pPr>
              <w:keepNext/>
              <w:spacing w:after="0" w:line="240" w:lineRule="auto"/>
              <w:jc w:val="center"/>
              <w:rPr>
                <w:rFonts w:ascii="Times New Roman" w:eastAsia="Times New Roman" w:hAnsi="Times New Roman" w:cs="Times New Roman"/>
                <w:b/>
                <w:bCs/>
                <w:color w:val="000000"/>
              </w:rPr>
            </w:pPr>
            <w:r w:rsidRPr="006F5CD1">
              <w:rPr>
                <w:rFonts w:ascii="Times New Roman" w:eastAsia="Times New Roman" w:hAnsi="Times New Roman" w:cs="Times New Roman"/>
                <w:b/>
                <w:bCs/>
                <w:color w:val="000000"/>
              </w:rPr>
              <w:t>Формы проведения занятий</w:t>
            </w:r>
          </w:p>
        </w:tc>
      </w:tr>
      <w:tr w:rsidR="005A2800" w:rsidRPr="006F5CD1" w14:paraId="4595A419" w14:textId="77777777" w:rsidTr="00DC2BEC">
        <w:tc>
          <w:tcPr>
            <w:tcW w:w="2127" w:type="dxa"/>
          </w:tcPr>
          <w:p w14:paraId="532C6D0F" w14:textId="6867E69F" w:rsidR="005A2800" w:rsidRPr="006F5CD1" w:rsidRDefault="003B0CFB" w:rsidP="003B0CFB">
            <w:pPr>
              <w:spacing w:after="0" w:line="240" w:lineRule="auto"/>
              <w:rPr>
                <w:rFonts w:ascii="Times New Roman" w:eastAsia="Calibri" w:hAnsi="Times New Roman" w:cs="Times New Roman"/>
                <w:color w:val="000000"/>
                <w:lang w:eastAsia="ru-RU"/>
              </w:rPr>
            </w:pPr>
            <w:r w:rsidRPr="006F5CD1">
              <w:rPr>
                <w:rFonts w:ascii="Times New Roman" w:eastAsia="Times New Roman" w:hAnsi="Times New Roman" w:cs="Times New Roman"/>
                <w:lang w:eastAsia="ru-RU"/>
              </w:rPr>
              <w:t xml:space="preserve">Тема 1. Организационно-правовые основы регулирования </w:t>
            </w:r>
            <w:r w:rsidRPr="006F5CD1">
              <w:rPr>
                <w:rFonts w:ascii="Times New Roman" w:eastAsia="Times New Roman" w:hAnsi="Times New Roman" w:cs="Times New Roman"/>
                <w:lang w:eastAsia="ru-RU"/>
              </w:rPr>
              <w:lastRenderedPageBreak/>
              <w:t xml:space="preserve">деятельности креативных индустрий. </w:t>
            </w:r>
          </w:p>
        </w:tc>
        <w:tc>
          <w:tcPr>
            <w:tcW w:w="6067" w:type="dxa"/>
          </w:tcPr>
          <w:p w14:paraId="255D2AC6" w14:textId="06774570" w:rsidR="003B0CFB" w:rsidRPr="006F5CD1" w:rsidRDefault="003B0CFB" w:rsidP="003B0CFB">
            <w:pPr>
              <w:autoSpaceDE w:val="0"/>
              <w:autoSpaceDN w:val="0"/>
              <w:adjustRightInd w:val="0"/>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lastRenderedPageBreak/>
              <w:t xml:space="preserve">Понятие организационно-правового механизма. Соотношение организационно-правовых и организационно-экономических форм и механизмов в экономике. Организационно-правовые и организационно-экономический механизмы </w:t>
            </w:r>
            <w:r w:rsidRPr="006F5CD1">
              <w:rPr>
                <w:rFonts w:ascii="Times New Roman" w:eastAsia="Times New Roman" w:hAnsi="Times New Roman" w:cs="Times New Roman"/>
                <w:lang w:eastAsia="ru-RU"/>
              </w:rPr>
              <w:lastRenderedPageBreak/>
              <w:t>функционирования креативных индустрий. Основы регулирования организации и развития в Российской Федерации креативных индустрий как базового сектора креативной экономики. Правовые параметры использования и коммерциализации неиспользуемых объектов организаций народных художественных промыслов и объектов культурного наследия для ведения предпринимательской деятельности. Законодательное и институциональное закрепление понятия креативных индустрий.</w:t>
            </w:r>
          </w:p>
          <w:p w14:paraId="43E7676C" w14:textId="023EAEBF" w:rsidR="005A2800" w:rsidRPr="006F5CD1" w:rsidRDefault="00A5267E" w:rsidP="00FD77B5">
            <w:pPr>
              <w:autoSpaceDE w:val="0"/>
              <w:autoSpaceDN w:val="0"/>
              <w:adjustRightInd w:val="0"/>
              <w:spacing w:after="0" w:line="240" w:lineRule="auto"/>
              <w:ind w:firstLine="709"/>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Источники</w:t>
            </w:r>
            <w:r w:rsidR="005A2800" w:rsidRPr="006F5CD1">
              <w:rPr>
                <w:rFonts w:ascii="Times New Roman" w:eastAsia="Times New Roman" w:hAnsi="Times New Roman" w:cs="Times New Roman"/>
                <w:lang w:eastAsia="ru-RU"/>
              </w:rPr>
              <w:t>: раздел 8: 1-</w:t>
            </w:r>
            <w:r w:rsidR="00345384" w:rsidRPr="006F5CD1">
              <w:rPr>
                <w:rFonts w:ascii="Times New Roman" w:eastAsia="Times New Roman" w:hAnsi="Times New Roman" w:cs="Times New Roman"/>
                <w:lang w:eastAsia="ru-RU"/>
              </w:rPr>
              <w:t>7</w:t>
            </w:r>
            <w:r w:rsidR="005A2800" w:rsidRPr="006F5CD1">
              <w:rPr>
                <w:rFonts w:ascii="Times New Roman" w:eastAsia="Times New Roman" w:hAnsi="Times New Roman" w:cs="Times New Roman"/>
                <w:lang w:eastAsia="ru-RU"/>
              </w:rPr>
              <w:t>; раздел 9: 1-</w:t>
            </w:r>
            <w:r w:rsidR="00C615C8" w:rsidRPr="006F5CD1">
              <w:rPr>
                <w:rFonts w:ascii="Times New Roman" w:eastAsia="Times New Roman" w:hAnsi="Times New Roman" w:cs="Times New Roman"/>
                <w:lang w:eastAsia="ru-RU"/>
              </w:rPr>
              <w:t>4</w:t>
            </w:r>
            <w:r w:rsidR="005A2800" w:rsidRPr="006F5CD1">
              <w:rPr>
                <w:rFonts w:ascii="Times New Roman" w:eastAsia="Times New Roman" w:hAnsi="Times New Roman" w:cs="Times New Roman"/>
                <w:lang w:eastAsia="ru-RU"/>
              </w:rPr>
              <w:t>.</w:t>
            </w:r>
          </w:p>
        </w:tc>
        <w:tc>
          <w:tcPr>
            <w:tcW w:w="1984" w:type="dxa"/>
          </w:tcPr>
          <w:p w14:paraId="1F777A25" w14:textId="77777777" w:rsidR="005A2800" w:rsidRPr="006F5CD1" w:rsidRDefault="005A2800" w:rsidP="005A2800">
            <w:pPr>
              <w:spacing w:after="0" w:line="240" w:lineRule="auto"/>
              <w:rPr>
                <w:rFonts w:ascii="Times New Roman" w:eastAsia="Times New Roman" w:hAnsi="Times New Roman" w:cs="Times New Roman"/>
                <w:color w:val="000000"/>
              </w:rPr>
            </w:pPr>
            <w:r w:rsidRPr="006F5CD1">
              <w:rPr>
                <w:rFonts w:ascii="Times New Roman" w:eastAsia="Times New Roman" w:hAnsi="Times New Roman" w:cs="Times New Roman"/>
                <w:lang w:eastAsia="ru-RU"/>
              </w:rPr>
              <w:lastRenderedPageBreak/>
              <w:t>Устный опрос, разбор ситуационных задач.</w:t>
            </w:r>
          </w:p>
        </w:tc>
      </w:tr>
      <w:tr w:rsidR="005A2800" w:rsidRPr="006F5CD1" w14:paraId="5F1A81FF" w14:textId="77777777" w:rsidTr="00DC2BEC">
        <w:tc>
          <w:tcPr>
            <w:tcW w:w="2127" w:type="dxa"/>
          </w:tcPr>
          <w:p w14:paraId="18C537F0" w14:textId="2CF65B1C" w:rsidR="005A2800" w:rsidRPr="006F5CD1" w:rsidRDefault="003B0CFB" w:rsidP="00260819">
            <w:pPr>
              <w:spacing w:after="0" w:line="240" w:lineRule="auto"/>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2. Взаимодействие и влияние креативных индустрий на государство</w:t>
            </w:r>
          </w:p>
        </w:tc>
        <w:tc>
          <w:tcPr>
            <w:tcW w:w="6067" w:type="dxa"/>
          </w:tcPr>
          <w:p w14:paraId="638E929F" w14:textId="5878DDD9" w:rsidR="00B22B64" w:rsidRPr="006F5CD1" w:rsidRDefault="003B0CFB" w:rsidP="003B0CFB">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Государственные органы, определяющие и реализующие культурную, социальную и экономическую политику. Законодательные и нормативные акты, определяющие правовую основу деятельности в сфере культуры и культурного предпринимательства. Государственное регулирование в сфере культуры творческого предпринимательства. Вклад креативных индустрий в ВВП России и мира. Инфраструктура для развития креативного предпринимательства и формирования устойчивых креативных индустрий. Креативные кластеры. Креативные инкубаторы. Центры коллективного пользования специальным оборудованием. Основные проблемы пространственного развития Российской Федерации с точки зрения креативных индустрий. </w:t>
            </w:r>
          </w:p>
          <w:p w14:paraId="303C9A9D" w14:textId="5A7A06D5" w:rsidR="005A2800" w:rsidRPr="006F5CD1" w:rsidRDefault="00A5267E" w:rsidP="00352456">
            <w:pPr>
              <w:spacing w:after="0" w:line="240" w:lineRule="auto"/>
              <w:ind w:firstLine="992"/>
              <w:jc w:val="both"/>
              <w:rPr>
                <w:rFonts w:ascii="Times New Roman" w:eastAsia="Times New Roman" w:hAnsi="Times New Roman" w:cs="Times New Roman"/>
                <w:iCs/>
                <w:lang w:eastAsia="ru-RU"/>
              </w:rPr>
            </w:pPr>
            <w:r w:rsidRPr="006F5CD1">
              <w:rPr>
                <w:rFonts w:ascii="Times New Roman" w:eastAsia="Times New Roman" w:hAnsi="Times New Roman" w:cs="Times New Roman"/>
                <w:lang w:eastAsia="ru-RU"/>
              </w:rPr>
              <w:t xml:space="preserve">Источники: </w:t>
            </w:r>
            <w:r w:rsidR="00B22B64" w:rsidRPr="006F5CD1">
              <w:rPr>
                <w:rFonts w:ascii="Times New Roman" w:eastAsia="Times New Roman" w:hAnsi="Times New Roman" w:cs="Times New Roman"/>
                <w:lang w:eastAsia="ru-RU"/>
              </w:rPr>
              <w:t>раздел 8: 1-</w:t>
            </w:r>
            <w:r w:rsidR="00345384" w:rsidRPr="006F5CD1">
              <w:rPr>
                <w:rFonts w:ascii="Times New Roman" w:eastAsia="Times New Roman" w:hAnsi="Times New Roman" w:cs="Times New Roman"/>
                <w:lang w:eastAsia="ru-RU"/>
              </w:rPr>
              <w:t>7</w:t>
            </w:r>
            <w:r w:rsidR="00B22B64" w:rsidRPr="006F5CD1">
              <w:rPr>
                <w:rFonts w:ascii="Times New Roman" w:eastAsia="Times New Roman" w:hAnsi="Times New Roman" w:cs="Times New Roman"/>
                <w:lang w:eastAsia="ru-RU"/>
              </w:rPr>
              <w:t>; раздел 9: 1-</w:t>
            </w:r>
            <w:r w:rsidR="00C615C8" w:rsidRPr="006F5CD1">
              <w:rPr>
                <w:rFonts w:ascii="Times New Roman" w:eastAsia="Times New Roman" w:hAnsi="Times New Roman" w:cs="Times New Roman"/>
                <w:lang w:eastAsia="ru-RU"/>
              </w:rPr>
              <w:t>4</w:t>
            </w:r>
            <w:r w:rsidR="00B22B64" w:rsidRPr="006F5CD1">
              <w:rPr>
                <w:rFonts w:ascii="Times New Roman" w:eastAsia="Times New Roman" w:hAnsi="Times New Roman" w:cs="Times New Roman"/>
                <w:lang w:eastAsia="ru-RU"/>
              </w:rPr>
              <w:t>.</w:t>
            </w:r>
          </w:p>
        </w:tc>
        <w:tc>
          <w:tcPr>
            <w:tcW w:w="1984" w:type="dxa"/>
          </w:tcPr>
          <w:p w14:paraId="200446BD" w14:textId="77777777" w:rsidR="005A2800" w:rsidRPr="006F5CD1" w:rsidRDefault="005A2800" w:rsidP="005A2800">
            <w:pPr>
              <w:spacing w:after="0" w:line="240" w:lineRule="auto"/>
              <w:rPr>
                <w:rFonts w:ascii="Times New Roman" w:eastAsia="Times New Roman" w:hAnsi="Times New Roman" w:cs="Times New Roman"/>
              </w:rPr>
            </w:pPr>
            <w:r w:rsidRPr="006F5CD1">
              <w:rPr>
                <w:rFonts w:ascii="Times New Roman" w:eastAsia="Times New Roman" w:hAnsi="Times New Roman" w:cs="Times New Roman"/>
                <w:lang w:eastAsia="ru-RU"/>
              </w:rPr>
              <w:t>Устный опрос, разбор ситуационных задач.</w:t>
            </w:r>
          </w:p>
        </w:tc>
      </w:tr>
      <w:tr w:rsidR="005A2800" w:rsidRPr="006F5CD1" w14:paraId="7C22697F" w14:textId="77777777" w:rsidTr="00DC2BEC">
        <w:tc>
          <w:tcPr>
            <w:tcW w:w="2127" w:type="dxa"/>
          </w:tcPr>
          <w:p w14:paraId="16F9FC77" w14:textId="7C8D03AA" w:rsidR="005A2800" w:rsidRPr="006F5CD1" w:rsidRDefault="003B0CFB" w:rsidP="005A2800">
            <w:pPr>
              <w:spacing w:after="0" w:line="240" w:lineRule="auto"/>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3. Опыт субъектов Российской Федерации по регулировани</w:t>
            </w:r>
            <w:r w:rsidR="00E713B4">
              <w:rPr>
                <w:rFonts w:ascii="Times New Roman" w:eastAsia="Times New Roman" w:hAnsi="Times New Roman" w:cs="Times New Roman"/>
                <w:lang w:eastAsia="ru-RU"/>
              </w:rPr>
              <w:t xml:space="preserve">ю </w:t>
            </w:r>
            <w:r w:rsidRPr="006F5CD1">
              <w:rPr>
                <w:rFonts w:ascii="Times New Roman" w:eastAsia="Times New Roman" w:hAnsi="Times New Roman" w:cs="Times New Roman"/>
                <w:lang w:eastAsia="ru-RU"/>
              </w:rPr>
              <w:t>креативных индустрий в рамках регионального законодательства</w:t>
            </w:r>
          </w:p>
        </w:tc>
        <w:tc>
          <w:tcPr>
            <w:tcW w:w="6067" w:type="dxa"/>
          </w:tcPr>
          <w:p w14:paraId="390A9121" w14:textId="579274C7" w:rsidR="00687BD5" w:rsidRPr="006F5CD1" w:rsidRDefault="003B0CFB" w:rsidP="003B0CFB">
            <w:pPr>
              <w:spacing w:after="0" w:line="240" w:lineRule="auto"/>
              <w:ind w:left="-284"/>
              <w:jc w:val="both"/>
              <w:rPr>
                <w:rFonts w:ascii="Times New Roman" w:eastAsia="Times New Roman" w:hAnsi="Times New Roman" w:cs="Times New Roman"/>
                <w:lang w:eastAsia="ru-RU"/>
              </w:rPr>
            </w:pPr>
            <w:proofErr w:type="gramStart"/>
            <w:r w:rsidRPr="006F5CD1">
              <w:rPr>
                <w:rFonts w:ascii="Times New Roman" w:eastAsia="Times New Roman" w:hAnsi="Times New Roman" w:cs="Times New Roman"/>
                <w:lang w:eastAsia="ru-RU"/>
              </w:rPr>
              <w:t>Проект  поддержки</w:t>
            </w:r>
            <w:proofErr w:type="gramEnd"/>
            <w:r w:rsidRPr="006F5CD1">
              <w:rPr>
                <w:rFonts w:ascii="Times New Roman" w:eastAsia="Times New Roman" w:hAnsi="Times New Roman" w:cs="Times New Roman"/>
                <w:lang w:eastAsia="ru-RU"/>
              </w:rPr>
              <w:t xml:space="preserve"> территорий сохранения и развития традиций и укладов бытования (ТЕТРА). Конкурентоспособные бренды территорий Российской Федерации. Эффективные методы по сохранению традиций. Креативные индустрии Дальнего Востока. Новые направления «умной специализации» регионов. Кооперация субъектов Российской Федерации в сфере креативных индустрий.</w:t>
            </w:r>
          </w:p>
          <w:p w14:paraId="3BC67834" w14:textId="3851EC7C" w:rsidR="005A2800" w:rsidRPr="006F5CD1" w:rsidRDefault="00A5267E" w:rsidP="00FD77B5">
            <w:pPr>
              <w:spacing w:after="0" w:line="240" w:lineRule="auto"/>
              <w:ind w:left="-284" w:firstLine="992"/>
              <w:jc w:val="both"/>
              <w:rPr>
                <w:rFonts w:ascii="Times New Roman" w:eastAsia="Times New Roman" w:hAnsi="Times New Roman" w:cs="Times New Roman"/>
                <w:iCs/>
                <w:lang w:eastAsia="ru-RU"/>
              </w:rPr>
            </w:pPr>
            <w:r w:rsidRPr="006F5CD1">
              <w:rPr>
                <w:rFonts w:ascii="Times New Roman" w:eastAsia="Times New Roman" w:hAnsi="Times New Roman" w:cs="Times New Roman"/>
                <w:lang w:eastAsia="ru-RU"/>
              </w:rPr>
              <w:t xml:space="preserve">Источники: </w:t>
            </w:r>
            <w:r w:rsidR="00B22B64" w:rsidRPr="006F5CD1">
              <w:rPr>
                <w:rFonts w:ascii="Times New Roman" w:eastAsia="Times New Roman" w:hAnsi="Times New Roman" w:cs="Times New Roman"/>
                <w:lang w:eastAsia="ru-RU"/>
              </w:rPr>
              <w:t>раздел 8: 1-</w:t>
            </w:r>
            <w:r w:rsidR="00345384" w:rsidRPr="006F5CD1">
              <w:rPr>
                <w:rFonts w:ascii="Times New Roman" w:eastAsia="Times New Roman" w:hAnsi="Times New Roman" w:cs="Times New Roman"/>
                <w:lang w:eastAsia="ru-RU"/>
              </w:rPr>
              <w:t>7</w:t>
            </w:r>
            <w:r w:rsidR="00B22B64" w:rsidRPr="006F5CD1">
              <w:rPr>
                <w:rFonts w:ascii="Times New Roman" w:eastAsia="Times New Roman" w:hAnsi="Times New Roman" w:cs="Times New Roman"/>
                <w:lang w:eastAsia="ru-RU"/>
              </w:rPr>
              <w:t>; раздел 9: 1-</w:t>
            </w:r>
            <w:r w:rsidR="00C615C8" w:rsidRPr="006F5CD1">
              <w:rPr>
                <w:rFonts w:ascii="Times New Roman" w:eastAsia="Times New Roman" w:hAnsi="Times New Roman" w:cs="Times New Roman"/>
                <w:lang w:eastAsia="ru-RU"/>
              </w:rPr>
              <w:t>4</w:t>
            </w:r>
            <w:r w:rsidR="00B22B64" w:rsidRPr="006F5CD1">
              <w:rPr>
                <w:rFonts w:ascii="Times New Roman" w:eastAsia="Times New Roman" w:hAnsi="Times New Roman" w:cs="Times New Roman"/>
                <w:lang w:eastAsia="ru-RU"/>
              </w:rPr>
              <w:t>.</w:t>
            </w:r>
          </w:p>
        </w:tc>
        <w:tc>
          <w:tcPr>
            <w:tcW w:w="1984" w:type="dxa"/>
          </w:tcPr>
          <w:p w14:paraId="47FE26C7" w14:textId="55024E68" w:rsidR="005A2800" w:rsidRPr="006F5CD1" w:rsidRDefault="005A2800" w:rsidP="002962D1">
            <w:pPr>
              <w:spacing w:after="0" w:line="240" w:lineRule="auto"/>
              <w:rPr>
                <w:rFonts w:ascii="Times New Roman" w:eastAsia="Times New Roman" w:hAnsi="Times New Roman" w:cs="Times New Roman"/>
                <w:color w:val="000000"/>
              </w:rPr>
            </w:pPr>
            <w:r w:rsidRPr="006F5CD1">
              <w:rPr>
                <w:rFonts w:ascii="Times New Roman" w:eastAsia="Times New Roman" w:hAnsi="Times New Roman" w:cs="Times New Roman"/>
                <w:lang w:eastAsia="ru-RU"/>
              </w:rPr>
              <w:t>Устный опрос, решение практико-ориентированных заданий.</w:t>
            </w:r>
          </w:p>
        </w:tc>
      </w:tr>
      <w:tr w:rsidR="005A2800" w:rsidRPr="006F5CD1" w14:paraId="57AAC99F" w14:textId="77777777" w:rsidTr="00B22B64">
        <w:trPr>
          <w:trHeight w:val="70"/>
        </w:trPr>
        <w:tc>
          <w:tcPr>
            <w:tcW w:w="2127" w:type="dxa"/>
          </w:tcPr>
          <w:p w14:paraId="181CA141" w14:textId="0EE27B29" w:rsidR="005A2800" w:rsidRPr="006F5CD1" w:rsidRDefault="003B0CFB" w:rsidP="00B22B64">
            <w:pPr>
              <w:spacing w:after="0" w:line="240" w:lineRule="auto"/>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4. Основные инструменты регулирования деятельности креативных индустрий.</w:t>
            </w:r>
          </w:p>
        </w:tc>
        <w:tc>
          <w:tcPr>
            <w:tcW w:w="6067" w:type="dxa"/>
          </w:tcPr>
          <w:p w14:paraId="3D1A4267" w14:textId="0EC225D2" w:rsidR="00B22B64" w:rsidRPr="006F5CD1" w:rsidRDefault="003B0CFB" w:rsidP="00A82052">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Современные инструменты контрактации и заключения лицензионных договоров. Механизмы отслеживания нарушен</w:t>
            </w:r>
            <w:r w:rsidR="00A82052" w:rsidRPr="006F5CD1">
              <w:rPr>
                <w:rFonts w:ascii="Times New Roman" w:eastAsia="Times New Roman" w:hAnsi="Times New Roman" w:cs="Times New Roman"/>
                <w:lang w:eastAsia="ru-RU"/>
              </w:rPr>
              <w:t xml:space="preserve">ий исключительных прав в онлайн-среде </w:t>
            </w:r>
            <w:r w:rsidRPr="006F5CD1">
              <w:rPr>
                <w:rFonts w:ascii="Times New Roman" w:eastAsia="Times New Roman" w:hAnsi="Times New Roman" w:cs="Times New Roman"/>
                <w:lang w:eastAsia="ru-RU"/>
              </w:rPr>
              <w:t>(незаконное использование товарных знаков, распространение копий авторских моделей одежды или цифрового контента). Механизмы отслеживания нарушений искл</w:t>
            </w:r>
            <w:r w:rsidR="00A82052" w:rsidRPr="006F5CD1">
              <w:rPr>
                <w:rFonts w:ascii="Times New Roman" w:eastAsia="Times New Roman" w:hAnsi="Times New Roman" w:cs="Times New Roman"/>
                <w:lang w:eastAsia="ru-RU"/>
              </w:rPr>
              <w:t xml:space="preserve">ючительных прав в офлайн-среде </w:t>
            </w:r>
            <w:r w:rsidRPr="006F5CD1">
              <w:rPr>
                <w:rFonts w:ascii="Times New Roman" w:eastAsia="Times New Roman" w:hAnsi="Times New Roman" w:cs="Times New Roman"/>
                <w:lang w:eastAsia="ru-RU"/>
              </w:rPr>
              <w:t xml:space="preserve">(«материальный» контрафакт и ввоз продукции, нарушающей интеллектуальные права российских компаний, с других территорий). Современные цифровые технологии для создания и распространения товаров и услуг отечественными креативными индустриями. Защита интеллектуальной собственности. Миграционные льготы. Особый правовой режим для физических лиц, осуществляющих экспорт услуг в сфере креативных индустрий. Механизм компенсации стоимости услуг патентных поверенных и консультантов в сфере права интеллектуальной собственности для субъектов креативных индустрий. </w:t>
            </w:r>
          </w:p>
          <w:p w14:paraId="0A0BDC90" w14:textId="300F7F9D" w:rsidR="005A2800" w:rsidRPr="006F5CD1" w:rsidRDefault="00A5267E" w:rsidP="00FD77B5">
            <w:pPr>
              <w:spacing w:after="0" w:line="240" w:lineRule="auto"/>
              <w:ind w:left="-284" w:firstLine="992"/>
              <w:jc w:val="both"/>
              <w:rPr>
                <w:rFonts w:ascii="Times New Roman" w:eastAsia="Calibri" w:hAnsi="Times New Roman" w:cs="Times New Roman"/>
                <w:i/>
                <w:iCs/>
                <w:lang w:eastAsia="ru-RU"/>
              </w:rPr>
            </w:pPr>
            <w:r w:rsidRPr="006F5CD1">
              <w:rPr>
                <w:rFonts w:ascii="Times New Roman" w:eastAsia="Times New Roman" w:hAnsi="Times New Roman" w:cs="Times New Roman"/>
                <w:lang w:eastAsia="ru-RU"/>
              </w:rPr>
              <w:t xml:space="preserve">Источники: </w:t>
            </w:r>
            <w:r w:rsidR="00B22B64" w:rsidRPr="006F5CD1">
              <w:rPr>
                <w:rFonts w:ascii="Times New Roman" w:eastAsia="Times New Roman" w:hAnsi="Times New Roman" w:cs="Times New Roman"/>
                <w:lang w:eastAsia="ru-RU"/>
              </w:rPr>
              <w:t>раздел 8: 1-</w:t>
            </w:r>
            <w:r w:rsidR="00345384" w:rsidRPr="006F5CD1">
              <w:rPr>
                <w:rFonts w:ascii="Times New Roman" w:eastAsia="Times New Roman" w:hAnsi="Times New Roman" w:cs="Times New Roman"/>
                <w:lang w:eastAsia="ru-RU"/>
              </w:rPr>
              <w:t>7</w:t>
            </w:r>
            <w:r w:rsidR="00B22B64" w:rsidRPr="006F5CD1">
              <w:rPr>
                <w:rFonts w:ascii="Times New Roman" w:eastAsia="Times New Roman" w:hAnsi="Times New Roman" w:cs="Times New Roman"/>
                <w:lang w:eastAsia="ru-RU"/>
              </w:rPr>
              <w:t>; раздел 9: 1-</w:t>
            </w:r>
            <w:r w:rsidR="00C615C8" w:rsidRPr="006F5CD1">
              <w:rPr>
                <w:rFonts w:ascii="Times New Roman" w:eastAsia="Times New Roman" w:hAnsi="Times New Roman" w:cs="Times New Roman"/>
                <w:lang w:eastAsia="ru-RU"/>
              </w:rPr>
              <w:t>4</w:t>
            </w:r>
            <w:r w:rsidR="00B22B64" w:rsidRPr="006F5CD1">
              <w:rPr>
                <w:rFonts w:ascii="Times New Roman" w:eastAsia="Times New Roman" w:hAnsi="Times New Roman" w:cs="Times New Roman"/>
                <w:lang w:eastAsia="ru-RU"/>
              </w:rPr>
              <w:t>.</w:t>
            </w:r>
          </w:p>
        </w:tc>
        <w:tc>
          <w:tcPr>
            <w:tcW w:w="1984" w:type="dxa"/>
          </w:tcPr>
          <w:p w14:paraId="04193FA2" w14:textId="0527700D" w:rsidR="005A2800" w:rsidRPr="006F5CD1" w:rsidRDefault="005A2800" w:rsidP="002962D1">
            <w:pPr>
              <w:spacing w:after="0" w:line="240" w:lineRule="auto"/>
              <w:rPr>
                <w:rFonts w:ascii="Times New Roman" w:eastAsia="Times New Roman" w:hAnsi="Times New Roman" w:cs="Times New Roman"/>
              </w:rPr>
            </w:pPr>
            <w:r w:rsidRPr="006F5CD1">
              <w:rPr>
                <w:rFonts w:ascii="Times New Roman" w:eastAsia="Times New Roman" w:hAnsi="Times New Roman" w:cs="Times New Roman"/>
                <w:lang w:eastAsia="ru-RU"/>
              </w:rPr>
              <w:t>Устный опрос, решение практико-ориентированных заданий.</w:t>
            </w:r>
          </w:p>
        </w:tc>
      </w:tr>
      <w:tr w:rsidR="005A2800" w:rsidRPr="006F5CD1" w14:paraId="1073BDDC" w14:textId="77777777" w:rsidTr="00DC2BEC">
        <w:tc>
          <w:tcPr>
            <w:tcW w:w="2127" w:type="dxa"/>
          </w:tcPr>
          <w:p w14:paraId="4E05B333" w14:textId="382C27C9" w:rsidR="005A2800" w:rsidRPr="006F5CD1" w:rsidRDefault="005A2800" w:rsidP="005A2800">
            <w:pPr>
              <w:spacing w:after="0" w:line="240" w:lineRule="auto"/>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Тема 5. </w:t>
            </w:r>
            <w:r w:rsidR="003B0CFB" w:rsidRPr="006F5CD1">
              <w:rPr>
                <w:rFonts w:ascii="Times New Roman" w:eastAsia="Times New Roman" w:hAnsi="Times New Roman" w:cs="Times New Roman"/>
                <w:lang w:eastAsia="ru-RU"/>
              </w:rPr>
              <w:t xml:space="preserve">Организационно-правовые основы деятельности в </w:t>
            </w:r>
            <w:r w:rsidR="003B0CFB" w:rsidRPr="006F5CD1">
              <w:rPr>
                <w:rFonts w:ascii="Times New Roman" w:eastAsia="Times New Roman" w:hAnsi="Times New Roman" w:cs="Times New Roman"/>
                <w:lang w:eastAsia="ru-RU"/>
              </w:rPr>
              <w:lastRenderedPageBreak/>
              <w:t>отдельных отраслях креативных индустрий</w:t>
            </w:r>
          </w:p>
        </w:tc>
        <w:tc>
          <w:tcPr>
            <w:tcW w:w="6067" w:type="dxa"/>
          </w:tcPr>
          <w:p w14:paraId="3CF12CF1" w14:textId="6C39937A" w:rsidR="00B22B64" w:rsidRPr="006F5CD1" w:rsidRDefault="003B0CFB" w:rsidP="003B0CFB">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lastRenderedPageBreak/>
              <w:t>Организационно-правовые основы функционирования в креативных индустриях согласно реестру креативных индустрий ООН: Декоративно-прикладное искусство (</w:t>
            </w:r>
            <w:proofErr w:type="spellStart"/>
            <w:r w:rsidRPr="006F5CD1">
              <w:rPr>
                <w:rFonts w:ascii="Times New Roman" w:eastAsia="Times New Roman" w:hAnsi="Times New Roman" w:cs="Times New Roman"/>
                <w:lang w:eastAsia="ru-RU"/>
              </w:rPr>
              <w:t>Art</w:t>
            </w:r>
            <w:proofErr w:type="spellEnd"/>
            <w:r w:rsidRPr="006F5CD1">
              <w:rPr>
                <w:rFonts w:ascii="Times New Roman" w:eastAsia="Times New Roman" w:hAnsi="Times New Roman" w:cs="Times New Roman"/>
                <w:lang w:eastAsia="ru-RU"/>
              </w:rPr>
              <w:t xml:space="preserve"> </w:t>
            </w:r>
            <w:proofErr w:type="spellStart"/>
            <w:r w:rsidRPr="006F5CD1">
              <w:rPr>
                <w:rFonts w:ascii="Times New Roman" w:eastAsia="Times New Roman" w:hAnsi="Times New Roman" w:cs="Times New Roman"/>
                <w:lang w:eastAsia="ru-RU"/>
              </w:rPr>
              <w:t>Crafts</w:t>
            </w:r>
            <w:proofErr w:type="spellEnd"/>
            <w:r w:rsidRPr="006F5CD1">
              <w:rPr>
                <w:rFonts w:ascii="Times New Roman" w:eastAsia="Times New Roman" w:hAnsi="Times New Roman" w:cs="Times New Roman"/>
                <w:lang w:eastAsia="ru-RU"/>
              </w:rPr>
              <w:t>), Аудиовизуальные искусства (</w:t>
            </w:r>
            <w:proofErr w:type="spellStart"/>
            <w:r w:rsidRPr="006F5CD1">
              <w:rPr>
                <w:rFonts w:ascii="Times New Roman" w:eastAsia="Times New Roman" w:hAnsi="Times New Roman" w:cs="Times New Roman"/>
                <w:lang w:eastAsia="ru-RU"/>
              </w:rPr>
              <w:t>Audiovisual</w:t>
            </w:r>
            <w:proofErr w:type="spellEnd"/>
            <w:r w:rsidRPr="006F5CD1">
              <w:rPr>
                <w:rFonts w:ascii="Times New Roman" w:eastAsia="Times New Roman" w:hAnsi="Times New Roman" w:cs="Times New Roman"/>
                <w:lang w:eastAsia="ru-RU"/>
              </w:rPr>
              <w:t xml:space="preserve">), Дизайн </w:t>
            </w:r>
            <w:r w:rsidRPr="006F5CD1">
              <w:rPr>
                <w:rFonts w:ascii="Times New Roman" w:eastAsia="Times New Roman" w:hAnsi="Times New Roman" w:cs="Times New Roman"/>
                <w:lang w:eastAsia="ru-RU"/>
              </w:rPr>
              <w:lastRenderedPageBreak/>
              <w:t>(</w:t>
            </w:r>
            <w:proofErr w:type="spellStart"/>
            <w:r w:rsidRPr="006F5CD1">
              <w:rPr>
                <w:rFonts w:ascii="Times New Roman" w:eastAsia="Times New Roman" w:hAnsi="Times New Roman" w:cs="Times New Roman"/>
                <w:lang w:eastAsia="ru-RU"/>
              </w:rPr>
              <w:t>Design</w:t>
            </w:r>
            <w:proofErr w:type="spellEnd"/>
            <w:r w:rsidRPr="006F5CD1">
              <w:rPr>
                <w:rFonts w:ascii="Times New Roman" w:eastAsia="Times New Roman" w:hAnsi="Times New Roman" w:cs="Times New Roman"/>
                <w:lang w:eastAsia="ru-RU"/>
              </w:rPr>
              <w:t>), Новые медиа (</w:t>
            </w:r>
            <w:proofErr w:type="spellStart"/>
            <w:r w:rsidRPr="006F5CD1">
              <w:rPr>
                <w:rFonts w:ascii="Times New Roman" w:eastAsia="Times New Roman" w:hAnsi="Times New Roman" w:cs="Times New Roman"/>
                <w:lang w:eastAsia="ru-RU"/>
              </w:rPr>
              <w:t>New</w:t>
            </w:r>
            <w:proofErr w:type="spellEnd"/>
            <w:r w:rsidRPr="006F5CD1">
              <w:rPr>
                <w:rFonts w:ascii="Times New Roman" w:eastAsia="Times New Roman" w:hAnsi="Times New Roman" w:cs="Times New Roman"/>
                <w:lang w:eastAsia="ru-RU"/>
              </w:rPr>
              <w:t xml:space="preserve"> </w:t>
            </w:r>
            <w:proofErr w:type="spellStart"/>
            <w:r w:rsidRPr="006F5CD1">
              <w:rPr>
                <w:rFonts w:ascii="Times New Roman" w:eastAsia="Times New Roman" w:hAnsi="Times New Roman" w:cs="Times New Roman"/>
                <w:lang w:eastAsia="ru-RU"/>
              </w:rPr>
              <w:t>Media</w:t>
            </w:r>
            <w:proofErr w:type="spellEnd"/>
            <w:r w:rsidRPr="006F5CD1">
              <w:rPr>
                <w:rFonts w:ascii="Times New Roman" w:eastAsia="Times New Roman" w:hAnsi="Times New Roman" w:cs="Times New Roman"/>
                <w:lang w:eastAsia="ru-RU"/>
              </w:rPr>
              <w:t xml:space="preserve"> &amp; </w:t>
            </w:r>
            <w:proofErr w:type="spellStart"/>
            <w:r w:rsidRPr="006F5CD1">
              <w:rPr>
                <w:rFonts w:ascii="Times New Roman" w:eastAsia="Times New Roman" w:hAnsi="Times New Roman" w:cs="Times New Roman"/>
                <w:lang w:eastAsia="ru-RU"/>
              </w:rPr>
              <w:t>recorded</w:t>
            </w:r>
            <w:proofErr w:type="spellEnd"/>
            <w:r w:rsidRPr="006F5CD1">
              <w:rPr>
                <w:rFonts w:ascii="Times New Roman" w:eastAsia="Times New Roman" w:hAnsi="Times New Roman" w:cs="Times New Roman"/>
                <w:lang w:eastAsia="ru-RU"/>
              </w:rPr>
              <w:t xml:space="preserve"> </w:t>
            </w:r>
            <w:proofErr w:type="spellStart"/>
            <w:r w:rsidRPr="006F5CD1">
              <w:rPr>
                <w:rFonts w:ascii="Times New Roman" w:eastAsia="Times New Roman" w:hAnsi="Times New Roman" w:cs="Times New Roman"/>
                <w:lang w:eastAsia="ru-RU"/>
              </w:rPr>
              <w:t>media</w:t>
            </w:r>
            <w:proofErr w:type="spellEnd"/>
            <w:r w:rsidRPr="006F5CD1">
              <w:rPr>
                <w:rFonts w:ascii="Times New Roman" w:eastAsia="Times New Roman" w:hAnsi="Times New Roman" w:cs="Times New Roman"/>
                <w:lang w:eastAsia="ru-RU"/>
              </w:rPr>
              <w:t>), Исполнительские искусства (</w:t>
            </w:r>
            <w:proofErr w:type="spellStart"/>
            <w:r w:rsidRPr="006F5CD1">
              <w:rPr>
                <w:rFonts w:ascii="Times New Roman" w:eastAsia="Times New Roman" w:hAnsi="Times New Roman" w:cs="Times New Roman"/>
                <w:lang w:eastAsia="ru-RU"/>
              </w:rPr>
              <w:t>performing</w:t>
            </w:r>
            <w:proofErr w:type="spellEnd"/>
            <w:r w:rsidRPr="006F5CD1">
              <w:rPr>
                <w:rFonts w:ascii="Times New Roman" w:eastAsia="Times New Roman" w:hAnsi="Times New Roman" w:cs="Times New Roman"/>
                <w:lang w:eastAsia="ru-RU"/>
              </w:rPr>
              <w:t xml:space="preserve"> </w:t>
            </w:r>
            <w:proofErr w:type="spellStart"/>
            <w:r w:rsidRPr="006F5CD1">
              <w:rPr>
                <w:rFonts w:ascii="Times New Roman" w:eastAsia="Times New Roman" w:hAnsi="Times New Roman" w:cs="Times New Roman"/>
                <w:lang w:eastAsia="ru-RU"/>
              </w:rPr>
              <w:t>arts</w:t>
            </w:r>
            <w:proofErr w:type="spellEnd"/>
            <w:r w:rsidRPr="006F5CD1">
              <w:rPr>
                <w:rFonts w:ascii="Times New Roman" w:eastAsia="Times New Roman" w:hAnsi="Times New Roman" w:cs="Times New Roman"/>
                <w:lang w:eastAsia="ru-RU"/>
              </w:rPr>
              <w:t>), Издательское дело (</w:t>
            </w:r>
            <w:proofErr w:type="spellStart"/>
            <w:r w:rsidRPr="006F5CD1">
              <w:rPr>
                <w:rFonts w:ascii="Times New Roman" w:eastAsia="Times New Roman" w:hAnsi="Times New Roman" w:cs="Times New Roman"/>
                <w:lang w:eastAsia="ru-RU"/>
              </w:rPr>
              <w:t>publishing</w:t>
            </w:r>
            <w:proofErr w:type="spellEnd"/>
            <w:r w:rsidRPr="006F5CD1">
              <w:rPr>
                <w:rFonts w:ascii="Times New Roman" w:eastAsia="Times New Roman" w:hAnsi="Times New Roman" w:cs="Times New Roman"/>
                <w:lang w:eastAsia="ru-RU"/>
              </w:rPr>
              <w:t>), Визуальные искусства (</w:t>
            </w:r>
            <w:proofErr w:type="spellStart"/>
            <w:r w:rsidRPr="006F5CD1">
              <w:rPr>
                <w:rFonts w:ascii="Times New Roman" w:eastAsia="Times New Roman" w:hAnsi="Times New Roman" w:cs="Times New Roman"/>
                <w:lang w:eastAsia="ru-RU"/>
              </w:rPr>
              <w:t>Visual</w:t>
            </w:r>
            <w:proofErr w:type="spellEnd"/>
            <w:r w:rsidRPr="006F5CD1">
              <w:rPr>
                <w:rFonts w:ascii="Times New Roman" w:eastAsia="Times New Roman" w:hAnsi="Times New Roman" w:cs="Times New Roman"/>
                <w:lang w:eastAsia="ru-RU"/>
              </w:rPr>
              <w:t xml:space="preserve"> </w:t>
            </w:r>
            <w:proofErr w:type="spellStart"/>
            <w:r w:rsidRPr="006F5CD1">
              <w:rPr>
                <w:rFonts w:ascii="Times New Roman" w:eastAsia="Times New Roman" w:hAnsi="Times New Roman" w:cs="Times New Roman"/>
                <w:lang w:eastAsia="ru-RU"/>
              </w:rPr>
              <w:t>Arts</w:t>
            </w:r>
            <w:proofErr w:type="spellEnd"/>
            <w:r w:rsidRPr="006F5CD1">
              <w:rPr>
                <w:rFonts w:ascii="Times New Roman" w:eastAsia="Times New Roman" w:hAnsi="Times New Roman" w:cs="Times New Roman"/>
                <w:lang w:eastAsia="ru-RU"/>
              </w:rPr>
              <w:t>).</w:t>
            </w:r>
          </w:p>
          <w:p w14:paraId="09A993D5" w14:textId="72D4E492" w:rsidR="005A2800" w:rsidRPr="006F5CD1" w:rsidRDefault="00A5267E" w:rsidP="00FD77B5">
            <w:pPr>
              <w:spacing w:after="0" w:line="240" w:lineRule="auto"/>
              <w:ind w:firstLine="709"/>
              <w:rPr>
                <w:rFonts w:ascii="Times New Roman" w:eastAsia="Times New Roman" w:hAnsi="Times New Roman" w:cs="Times New Roman"/>
                <w:i/>
                <w:iCs/>
                <w:lang w:eastAsia="ru-RU"/>
              </w:rPr>
            </w:pPr>
            <w:r w:rsidRPr="006F5CD1">
              <w:rPr>
                <w:rFonts w:ascii="Times New Roman" w:eastAsia="Times New Roman" w:hAnsi="Times New Roman" w:cs="Times New Roman"/>
                <w:lang w:eastAsia="ru-RU"/>
              </w:rPr>
              <w:t>Источники</w:t>
            </w:r>
            <w:r w:rsidR="00B22B64" w:rsidRPr="006F5CD1">
              <w:rPr>
                <w:rFonts w:ascii="Times New Roman" w:eastAsia="Times New Roman" w:hAnsi="Times New Roman" w:cs="Times New Roman"/>
                <w:lang w:eastAsia="ru-RU"/>
              </w:rPr>
              <w:t>: раздел 8: 1-</w:t>
            </w:r>
            <w:r w:rsidR="00345384" w:rsidRPr="006F5CD1">
              <w:rPr>
                <w:rFonts w:ascii="Times New Roman" w:eastAsia="Times New Roman" w:hAnsi="Times New Roman" w:cs="Times New Roman"/>
                <w:lang w:eastAsia="ru-RU"/>
              </w:rPr>
              <w:t>7</w:t>
            </w:r>
            <w:r w:rsidR="00B22B64" w:rsidRPr="006F5CD1">
              <w:rPr>
                <w:rFonts w:ascii="Times New Roman" w:eastAsia="Times New Roman" w:hAnsi="Times New Roman" w:cs="Times New Roman"/>
                <w:lang w:eastAsia="ru-RU"/>
              </w:rPr>
              <w:t>; раздел 9: 1-</w:t>
            </w:r>
            <w:r w:rsidR="00C615C8" w:rsidRPr="006F5CD1">
              <w:rPr>
                <w:rFonts w:ascii="Times New Roman" w:eastAsia="Times New Roman" w:hAnsi="Times New Roman" w:cs="Times New Roman"/>
                <w:lang w:eastAsia="ru-RU"/>
              </w:rPr>
              <w:t>4</w:t>
            </w:r>
            <w:r w:rsidR="00B22B64" w:rsidRPr="006F5CD1">
              <w:rPr>
                <w:rFonts w:ascii="Times New Roman" w:eastAsia="Times New Roman" w:hAnsi="Times New Roman" w:cs="Times New Roman"/>
                <w:lang w:eastAsia="ru-RU"/>
              </w:rPr>
              <w:t>.</w:t>
            </w:r>
          </w:p>
        </w:tc>
        <w:tc>
          <w:tcPr>
            <w:tcW w:w="1984" w:type="dxa"/>
          </w:tcPr>
          <w:p w14:paraId="499912D1" w14:textId="69E71E59" w:rsidR="005A2800" w:rsidRPr="006F5CD1" w:rsidRDefault="005A2800" w:rsidP="005A2800">
            <w:pPr>
              <w:spacing w:after="0" w:line="240" w:lineRule="auto"/>
              <w:rPr>
                <w:rFonts w:ascii="Times New Roman" w:eastAsia="Times New Roman" w:hAnsi="Times New Roman" w:cs="Times New Roman"/>
              </w:rPr>
            </w:pPr>
            <w:r w:rsidRPr="006F5CD1">
              <w:rPr>
                <w:rFonts w:ascii="Times New Roman" w:eastAsia="Times New Roman" w:hAnsi="Times New Roman" w:cs="Times New Roman"/>
                <w:lang w:eastAsia="ru-RU"/>
              </w:rPr>
              <w:lastRenderedPageBreak/>
              <w:t xml:space="preserve">Устный опрос, </w:t>
            </w:r>
            <w:r w:rsidR="002962D1" w:rsidRPr="006F5CD1">
              <w:rPr>
                <w:rFonts w:ascii="Times New Roman" w:eastAsia="Times New Roman" w:hAnsi="Times New Roman" w:cs="Times New Roman"/>
                <w:lang w:eastAsia="ru-RU"/>
              </w:rPr>
              <w:t>решение практико-</w:t>
            </w:r>
            <w:r w:rsidR="002962D1" w:rsidRPr="006F5CD1">
              <w:rPr>
                <w:rFonts w:ascii="Times New Roman" w:eastAsia="Times New Roman" w:hAnsi="Times New Roman" w:cs="Times New Roman"/>
                <w:lang w:eastAsia="ru-RU"/>
              </w:rPr>
              <w:lastRenderedPageBreak/>
              <w:t>ориентирован</w:t>
            </w:r>
            <w:r w:rsidRPr="006F5CD1">
              <w:rPr>
                <w:rFonts w:ascii="Times New Roman" w:eastAsia="Times New Roman" w:hAnsi="Times New Roman" w:cs="Times New Roman"/>
                <w:lang w:eastAsia="ru-RU"/>
              </w:rPr>
              <w:t>ных заданий.</w:t>
            </w:r>
          </w:p>
        </w:tc>
      </w:tr>
      <w:tr w:rsidR="005A2800" w:rsidRPr="006F5CD1" w14:paraId="4768F038" w14:textId="77777777" w:rsidTr="00DC2BEC">
        <w:tc>
          <w:tcPr>
            <w:tcW w:w="2127" w:type="dxa"/>
          </w:tcPr>
          <w:p w14:paraId="434763E8" w14:textId="79CA70A2" w:rsidR="005A2800" w:rsidRPr="006F5CD1" w:rsidRDefault="003B0CFB" w:rsidP="005A2800">
            <w:pPr>
              <w:spacing w:after="0" w:line="240" w:lineRule="auto"/>
              <w:rPr>
                <w:rFonts w:ascii="Times New Roman" w:eastAsia="Times New Roman" w:hAnsi="Times New Roman" w:cs="Times New Roman"/>
                <w:lang w:eastAsia="ru-RU"/>
              </w:rPr>
            </w:pPr>
            <w:r w:rsidRPr="006F5CD1">
              <w:rPr>
                <w:rFonts w:ascii="Times New Roman" w:eastAsia="Times New Roman" w:hAnsi="Times New Roman" w:cs="Times New Roman"/>
                <w:lang w:eastAsia="ru-RU"/>
              </w:rPr>
              <w:lastRenderedPageBreak/>
              <w:t>Тема 6. Нормативные акты ЮНЕСКО и пропаганда роли культурных и креативных отраслей</w:t>
            </w:r>
          </w:p>
        </w:tc>
        <w:tc>
          <w:tcPr>
            <w:tcW w:w="6067" w:type="dxa"/>
          </w:tcPr>
          <w:p w14:paraId="36BCFC3F" w14:textId="022A9207" w:rsidR="00FD77B5" w:rsidRPr="006F5CD1" w:rsidRDefault="003B0CFB" w:rsidP="00FD77B5">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Всеобщая декларация ЮНЕСКО о культурном разнообразии. Традиционные ценности и культурное наследие </w:t>
            </w:r>
            <w:proofErr w:type="gramStart"/>
            <w:r w:rsidRPr="006F5CD1">
              <w:rPr>
                <w:rFonts w:ascii="Times New Roman" w:eastAsia="Times New Roman" w:hAnsi="Times New Roman" w:cs="Times New Roman"/>
                <w:lang w:eastAsia="ru-RU"/>
              </w:rPr>
              <w:t>к документах</w:t>
            </w:r>
            <w:proofErr w:type="gramEnd"/>
            <w:r w:rsidRPr="006F5CD1">
              <w:rPr>
                <w:rFonts w:ascii="Times New Roman" w:eastAsia="Times New Roman" w:hAnsi="Times New Roman" w:cs="Times New Roman"/>
                <w:lang w:eastAsia="ru-RU"/>
              </w:rPr>
              <w:t xml:space="preserve"> ЮНЕСКО. </w:t>
            </w:r>
            <w:proofErr w:type="spellStart"/>
            <w:r w:rsidRPr="006F5CD1">
              <w:rPr>
                <w:rFonts w:ascii="Times New Roman" w:eastAsia="Times New Roman" w:hAnsi="Times New Roman" w:cs="Times New Roman"/>
                <w:lang w:eastAsia="ru-RU"/>
              </w:rPr>
              <w:t>Межцивилизационный</w:t>
            </w:r>
            <w:proofErr w:type="spellEnd"/>
            <w:r w:rsidRPr="006F5CD1">
              <w:rPr>
                <w:rFonts w:ascii="Times New Roman" w:eastAsia="Times New Roman" w:hAnsi="Times New Roman" w:cs="Times New Roman"/>
                <w:lang w:eastAsia="ru-RU"/>
              </w:rPr>
              <w:t xml:space="preserve"> диалог. Культурное самовыражение. Конвенция об охране всемирного культурного и природного наследия 1972 года, Конвенция об охране нематериального культурного наследия 2003 года. Конвенция об охране и поощрения разнообразия форм культурного самовыражения 2005 года. Международные </w:t>
            </w:r>
            <w:proofErr w:type="spellStart"/>
            <w:r w:rsidRPr="006F5CD1">
              <w:rPr>
                <w:rFonts w:ascii="Times New Roman" w:eastAsia="Times New Roman" w:hAnsi="Times New Roman" w:cs="Times New Roman"/>
                <w:lang w:eastAsia="ru-RU"/>
              </w:rPr>
              <w:t>согласшения</w:t>
            </w:r>
            <w:proofErr w:type="spellEnd"/>
            <w:r w:rsidRPr="006F5CD1">
              <w:rPr>
                <w:rFonts w:ascii="Times New Roman" w:eastAsia="Times New Roman" w:hAnsi="Times New Roman" w:cs="Times New Roman"/>
                <w:lang w:eastAsia="ru-RU"/>
              </w:rPr>
              <w:t>. Рекомендация о сохранении красоты и характера пейзажей и местностей (1962 г.).</w:t>
            </w:r>
          </w:p>
          <w:p w14:paraId="79814ADA" w14:textId="77777777" w:rsidR="00B22B64" w:rsidRPr="006F5CD1" w:rsidRDefault="00B22B64" w:rsidP="00FD77B5">
            <w:pPr>
              <w:spacing w:after="0" w:line="240" w:lineRule="auto"/>
              <w:ind w:firstLine="709"/>
              <w:rPr>
                <w:rFonts w:ascii="Times New Roman" w:eastAsia="Times New Roman" w:hAnsi="Times New Roman" w:cs="Times New Roman"/>
                <w:lang w:eastAsia="ru-RU"/>
              </w:rPr>
            </w:pPr>
          </w:p>
          <w:p w14:paraId="6C53656D" w14:textId="3976C9FF" w:rsidR="005A2800" w:rsidRPr="006F5CD1" w:rsidRDefault="00A5267E" w:rsidP="00FD77B5">
            <w:pPr>
              <w:spacing w:after="0" w:line="240" w:lineRule="auto"/>
              <w:ind w:firstLine="709"/>
              <w:rPr>
                <w:rFonts w:ascii="Times New Roman" w:eastAsia="Times New Roman" w:hAnsi="Times New Roman" w:cs="Times New Roman"/>
                <w:i/>
                <w:iCs/>
                <w:lang w:eastAsia="ru-RU"/>
              </w:rPr>
            </w:pPr>
            <w:r w:rsidRPr="006F5CD1">
              <w:rPr>
                <w:rFonts w:ascii="Times New Roman" w:eastAsia="Times New Roman" w:hAnsi="Times New Roman" w:cs="Times New Roman"/>
                <w:lang w:eastAsia="ru-RU"/>
              </w:rPr>
              <w:t xml:space="preserve">Источники: </w:t>
            </w:r>
            <w:r w:rsidR="00B22B64" w:rsidRPr="006F5CD1">
              <w:rPr>
                <w:rFonts w:ascii="Times New Roman" w:eastAsia="Times New Roman" w:hAnsi="Times New Roman" w:cs="Times New Roman"/>
                <w:lang w:eastAsia="ru-RU"/>
              </w:rPr>
              <w:t>раздел 8: 1-</w:t>
            </w:r>
            <w:r w:rsidR="00345384" w:rsidRPr="006F5CD1">
              <w:rPr>
                <w:rFonts w:ascii="Times New Roman" w:eastAsia="Times New Roman" w:hAnsi="Times New Roman" w:cs="Times New Roman"/>
                <w:lang w:eastAsia="ru-RU"/>
              </w:rPr>
              <w:t>7</w:t>
            </w:r>
            <w:r w:rsidR="00B22B64" w:rsidRPr="006F5CD1">
              <w:rPr>
                <w:rFonts w:ascii="Times New Roman" w:eastAsia="Times New Roman" w:hAnsi="Times New Roman" w:cs="Times New Roman"/>
                <w:lang w:eastAsia="ru-RU"/>
              </w:rPr>
              <w:t>; раздел 9: 1-</w:t>
            </w:r>
            <w:r w:rsidR="00C615C8" w:rsidRPr="006F5CD1">
              <w:rPr>
                <w:rFonts w:ascii="Times New Roman" w:eastAsia="Times New Roman" w:hAnsi="Times New Roman" w:cs="Times New Roman"/>
                <w:lang w:eastAsia="ru-RU"/>
              </w:rPr>
              <w:t>4</w:t>
            </w:r>
            <w:r w:rsidR="00B22B64" w:rsidRPr="006F5CD1">
              <w:rPr>
                <w:rFonts w:ascii="Times New Roman" w:eastAsia="Times New Roman" w:hAnsi="Times New Roman" w:cs="Times New Roman"/>
                <w:lang w:eastAsia="ru-RU"/>
              </w:rPr>
              <w:t>.</w:t>
            </w:r>
          </w:p>
        </w:tc>
        <w:tc>
          <w:tcPr>
            <w:tcW w:w="1984" w:type="dxa"/>
          </w:tcPr>
          <w:p w14:paraId="5666F8F0" w14:textId="62843663" w:rsidR="005A2800" w:rsidRPr="006F5CD1" w:rsidRDefault="005A2800" w:rsidP="002962D1">
            <w:pPr>
              <w:spacing w:after="0" w:line="240" w:lineRule="auto"/>
              <w:rPr>
                <w:rFonts w:ascii="Times New Roman" w:eastAsia="Times New Roman" w:hAnsi="Times New Roman" w:cs="Times New Roman"/>
              </w:rPr>
            </w:pPr>
            <w:r w:rsidRPr="006F5CD1">
              <w:rPr>
                <w:rFonts w:ascii="Times New Roman" w:eastAsia="Times New Roman" w:hAnsi="Times New Roman" w:cs="Times New Roman"/>
                <w:lang w:eastAsia="ru-RU"/>
              </w:rPr>
              <w:t>Устный опрос, решение практико-ориентированных заданий.</w:t>
            </w:r>
          </w:p>
        </w:tc>
      </w:tr>
      <w:tr w:rsidR="002B12F5" w:rsidRPr="006F5CD1" w14:paraId="54D7E6F1" w14:textId="77777777" w:rsidTr="00DC2BEC">
        <w:tc>
          <w:tcPr>
            <w:tcW w:w="2127" w:type="dxa"/>
          </w:tcPr>
          <w:p w14:paraId="3B869EA3" w14:textId="3A61DB21" w:rsidR="002B12F5" w:rsidRPr="006F5CD1" w:rsidRDefault="003B0CFB" w:rsidP="00724549">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7. Международный опыт регулирования и взаимодействия государства и сообщества в сфере креативных индустрий.</w:t>
            </w:r>
          </w:p>
        </w:tc>
        <w:tc>
          <w:tcPr>
            <w:tcW w:w="6067" w:type="dxa"/>
          </w:tcPr>
          <w:p w14:paraId="0A4BA871" w14:textId="77777777" w:rsidR="002B12F5" w:rsidRPr="006F5CD1" w:rsidRDefault="003B0CFB" w:rsidP="00FD77B5">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Особенности регулирования и взаимодействия государства и сообщества в сфере креативных индустрий в: американской модели креативных индустрий (США, Канада, Латинская Америка); скандинавской модели креативных индустрий (Швеция, Дания, Финляндия); европейской модели креативных индустрий (Великобритания, Германия, Испания, Италия, Франция); азиатской модели креативных индустрий (Гонконг, Сингапур, Тайвань, Китай, Южная Корея, Япония).</w:t>
            </w:r>
          </w:p>
          <w:p w14:paraId="1389B552" w14:textId="77777777" w:rsidR="003B0CFB" w:rsidRPr="006F5CD1" w:rsidRDefault="003B0CFB" w:rsidP="00FD77B5">
            <w:pPr>
              <w:spacing w:after="0" w:line="240" w:lineRule="auto"/>
              <w:jc w:val="both"/>
              <w:rPr>
                <w:rFonts w:ascii="Times New Roman" w:eastAsia="Times New Roman" w:hAnsi="Times New Roman" w:cs="Times New Roman"/>
                <w:lang w:eastAsia="ru-RU"/>
              </w:rPr>
            </w:pPr>
          </w:p>
          <w:p w14:paraId="3680ABA2" w14:textId="24FDBC18" w:rsidR="003B0CFB" w:rsidRPr="006F5CD1" w:rsidRDefault="003B0CFB" w:rsidP="00FD77B5">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Источники: раздел 8: 1-7; раздел 9: 1-4.</w:t>
            </w:r>
          </w:p>
        </w:tc>
        <w:tc>
          <w:tcPr>
            <w:tcW w:w="1984" w:type="dxa"/>
          </w:tcPr>
          <w:p w14:paraId="01452638" w14:textId="21374809" w:rsidR="002B12F5" w:rsidRPr="006F5CD1" w:rsidRDefault="002B12F5" w:rsidP="002962D1">
            <w:pPr>
              <w:spacing w:after="0" w:line="240" w:lineRule="auto"/>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Устный опрос, решение практико-ориентированных заданий.</w:t>
            </w:r>
          </w:p>
        </w:tc>
      </w:tr>
      <w:tr w:rsidR="002B12F5" w:rsidRPr="006F5CD1" w14:paraId="5B105042" w14:textId="77777777" w:rsidTr="00DC2BEC">
        <w:tc>
          <w:tcPr>
            <w:tcW w:w="2127" w:type="dxa"/>
          </w:tcPr>
          <w:p w14:paraId="151AA1E8" w14:textId="027283AD" w:rsidR="002B12F5" w:rsidRPr="006F5CD1" w:rsidRDefault="003B0CFB" w:rsidP="00724549">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8. Основные направления государственной поддержки развития креативных индустрий и творческого (креативного) предпринимательства</w:t>
            </w:r>
          </w:p>
        </w:tc>
        <w:tc>
          <w:tcPr>
            <w:tcW w:w="6067" w:type="dxa"/>
          </w:tcPr>
          <w:p w14:paraId="148E34CD" w14:textId="77777777" w:rsidR="002B12F5" w:rsidRPr="006F5CD1" w:rsidRDefault="003B0CFB" w:rsidP="00FD77B5">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Развитие института творческих (креативных) индустрий и творческого (креативного) предпринимательства. Создание территориальной инфраструктуры (общая и социально) творческого (креативного) предпринимательства. Развитие системы знаний и компетенций. Формирование системы информационного обеспечения. Коммерческое и некоммерческое использование элементов историко-культурного, нематериального наследия. Формирование финансовой инфраструктуры (малые гранты, венчурное финансирование). Финансово-кредитные гарантии. Механизм налогообложения отраслей креативных индустрий и творческого (креативного) предпринимательства. Развитие системы сервисного обеспечения правовой охраны сделок с интеллектуальными правами и защиты прав результатов интеллектуальной деятельности в онлайн- и офлайн-средах.</w:t>
            </w:r>
          </w:p>
          <w:p w14:paraId="2E8C5B6A" w14:textId="77777777" w:rsidR="003B0CFB" w:rsidRPr="006F5CD1" w:rsidRDefault="003B0CFB" w:rsidP="00FD77B5">
            <w:pPr>
              <w:spacing w:after="0" w:line="240" w:lineRule="auto"/>
              <w:jc w:val="both"/>
              <w:rPr>
                <w:rFonts w:ascii="Times New Roman" w:eastAsia="Times New Roman" w:hAnsi="Times New Roman" w:cs="Times New Roman"/>
                <w:lang w:eastAsia="ru-RU"/>
              </w:rPr>
            </w:pPr>
          </w:p>
          <w:p w14:paraId="39C1FC40" w14:textId="599BBB29" w:rsidR="003B0CFB" w:rsidRPr="006F5CD1" w:rsidRDefault="003B0CFB" w:rsidP="00FD77B5">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Источники: раздел 8: 1-7; раздел 9: 1-4.</w:t>
            </w:r>
          </w:p>
        </w:tc>
        <w:tc>
          <w:tcPr>
            <w:tcW w:w="1984" w:type="dxa"/>
          </w:tcPr>
          <w:p w14:paraId="61F6FB37" w14:textId="60D334D2" w:rsidR="002B12F5" w:rsidRPr="006F5CD1" w:rsidRDefault="002B12F5" w:rsidP="002962D1">
            <w:pPr>
              <w:spacing w:after="0" w:line="240" w:lineRule="auto"/>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Устный опрос, решение практико-ориентированных заданий.</w:t>
            </w:r>
          </w:p>
        </w:tc>
      </w:tr>
    </w:tbl>
    <w:p w14:paraId="00604F92" w14:textId="77777777" w:rsidR="005A2800" w:rsidRPr="006F5CD1" w:rsidRDefault="005A2800" w:rsidP="005A2800">
      <w:pPr>
        <w:spacing w:after="0" w:line="240" w:lineRule="auto"/>
        <w:jc w:val="both"/>
        <w:rPr>
          <w:rFonts w:ascii="Times New Roman" w:eastAsia="Times New Roman" w:hAnsi="Times New Roman" w:cs="Times New Roman"/>
          <w:sz w:val="28"/>
          <w:szCs w:val="28"/>
          <w:lang w:eastAsia="ru-RU"/>
        </w:rPr>
      </w:pPr>
    </w:p>
    <w:p w14:paraId="6F8B0545" w14:textId="77777777" w:rsidR="005A2800" w:rsidRPr="006F5CD1" w:rsidRDefault="005A2800" w:rsidP="00DB1FE0">
      <w:pPr>
        <w:keepNext/>
        <w:tabs>
          <w:tab w:val="left" w:pos="993"/>
        </w:tabs>
        <w:spacing w:after="0" w:line="360" w:lineRule="auto"/>
        <w:ind w:firstLine="709"/>
        <w:jc w:val="both"/>
        <w:outlineLvl w:val="0"/>
        <w:rPr>
          <w:rFonts w:ascii="Times New Roman" w:eastAsia="Times New Roman" w:hAnsi="Times New Roman" w:cs="Times New Roman"/>
          <w:b/>
          <w:bCs/>
          <w:color w:val="000000"/>
          <w:sz w:val="28"/>
          <w:szCs w:val="28"/>
          <w:lang w:eastAsia="ru-RU"/>
        </w:rPr>
      </w:pPr>
      <w:r w:rsidRPr="006F5CD1">
        <w:rPr>
          <w:rFonts w:ascii="Times New Roman" w:eastAsia="Times New Roman" w:hAnsi="Times New Roman" w:cs="Times New Roman"/>
          <w:b/>
          <w:bCs/>
          <w:color w:val="000000"/>
          <w:sz w:val="28"/>
          <w:szCs w:val="28"/>
          <w:lang w:eastAsia="ru-RU"/>
        </w:rPr>
        <w:lastRenderedPageBreak/>
        <w:t>6. Перечень учебно-методического обеспечения для самостоятельной работы обучающихся по дисциплине</w:t>
      </w:r>
    </w:p>
    <w:p w14:paraId="43562470" w14:textId="79BFA838" w:rsidR="005A2800" w:rsidRPr="006F5CD1" w:rsidRDefault="005A2800" w:rsidP="005A2800">
      <w:pPr>
        <w:keepNext/>
        <w:tabs>
          <w:tab w:val="left" w:pos="993"/>
        </w:tabs>
        <w:spacing w:after="0" w:line="360" w:lineRule="auto"/>
        <w:ind w:firstLine="709"/>
        <w:jc w:val="both"/>
        <w:outlineLvl w:val="0"/>
        <w:rPr>
          <w:rFonts w:ascii="Times New Roman" w:eastAsia="Times New Roman" w:hAnsi="Times New Roman" w:cs="Times New Roman"/>
          <w:b/>
          <w:bCs/>
          <w:color w:val="000000"/>
          <w:sz w:val="28"/>
          <w:szCs w:val="28"/>
          <w:lang w:eastAsia="ru-RU"/>
        </w:rPr>
      </w:pPr>
      <w:bookmarkStart w:id="15" w:name="_Toc94711019"/>
      <w:r w:rsidRPr="006F5CD1">
        <w:rPr>
          <w:rFonts w:ascii="Times New Roman" w:eastAsia="Times New Roman" w:hAnsi="Times New Roman" w:cs="Times New Roman"/>
          <w:b/>
          <w:bCs/>
          <w:color w:val="000000"/>
          <w:sz w:val="28"/>
          <w:szCs w:val="28"/>
          <w:lang w:eastAsia="ru-RU"/>
        </w:rPr>
        <w:t>6.1. Перечень вопросов, отводимых на самостоятельное освоение дисциплины, формы внеаудиторной самостоятельной работы</w:t>
      </w:r>
      <w:bookmarkEnd w:id="15"/>
    </w:p>
    <w:p w14:paraId="48A5705E" w14:textId="73DEFCE0" w:rsidR="00411930" w:rsidRPr="006F5CD1" w:rsidRDefault="00411930" w:rsidP="00411930">
      <w:pPr>
        <w:keepNext/>
        <w:tabs>
          <w:tab w:val="left" w:pos="993"/>
        </w:tabs>
        <w:spacing w:after="0" w:line="360" w:lineRule="auto"/>
        <w:ind w:firstLine="709"/>
        <w:jc w:val="right"/>
        <w:outlineLvl w:val="0"/>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Таблица 5</w:t>
      </w:r>
    </w:p>
    <w:tbl>
      <w:tblPr>
        <w:tblW w:w="531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1"/>
        <w:gridCol w:w="3709"/>
        <w:gridCol w:w="3957"/>
      </w:tblGrid>
      <w:tr w:rsidR="005A2800" w:rsidRPr="006F5CD1" w14:paraId="497BF19F" w14:textId="77777777" w:rsidTr="002962D1">
        <w:tc>
          <w:tcPr>
            <w:tcW w:w="1084" w:type="pct"/>
            <w:vAlign w:val="center"/>
          </w:tcPr>
          <w:p w14:paraId="5AC0BB78" w14:textId="77777777" w:rsidR="005A2800" w:rsidRPr="006F5CD1" w:rsidRDefault="005A2800" w:rsidP="005A2800">
            <w:pPr>
              <w:keepNext/>
              <w:spacing w:after="0" w:line="240" w:lineRule="auto"/>
              <w:contextualSpacing/>
              <w:jc w:val="center"/>
              <w:rPr>
                <w:rFonts w:ascii="Times New Roman" w:eastAsia="Times New Roman" w:hAnsi="Times New Roman" w:cs="Times New Roman"/>
                <w:lang w:eastAsia="ru-RU"/>
              </w:rPr>
            </w:pPr>
            <w:r w:rsidRPr="006F5CD1">
              <w:rPr>
                <w:rFonts w:ascii="Times New Roman" w:eastAsia="Times New Roman" w:hAnsi="Times New Roman" w:cs="Times New Roman"/>
                <w:b/>
                <w:bCs/>
                <w:lang w:eastAsia="ru-RU"/>
              </w:rPr>
              <w:t>Наименование тем (разделов) дисциплины</w:t>
            </w:r>
          </w:p>
        </w:tc>
        <w:tc>
          <w:tcPr>
            <w:tcW w:w="1896" w:type="pct"/>
            <w:vAlign w:val="center"/>
          </w:tcPr>
          <w:p w14:paraId="2EE4E22E" w14:textId="77777777" w:rsidR="005A2800" w:rsidRPr="006F5CD1" w:rsidRDefault="005A2800" w:rsidP="005A2800">
            <w:pPr>
              <w:keepNext/>
              <w:spacing w:after="0" w:line="240" w:lineRule="auto"/>
              <w:contextualSpacing/>
              <w:jc w:val="center"/>
              <w:rPr>
                <w:rFonts w:ascii="Times New Roman" w:eastAsia="Times New Roman" w:hAnsi="Times New Roman" w:cs="Times New Roman"/>
                <w:b/>
                <w:bCs/>
                <w:lang w:eastAsia="ru-RU"/>
              </w:rPr>
            </w:pPr>
            <w:r w:rsidRPr="006F5CD1">
              <w:rPr>
                <w:rFonts w:ascii="Times New Roman" w:eastAsia="Times New Roman" w:hAnsi="Times New Roman" w:cs="Times New Roman"/>
                <w:b/>
                <w:bCs/>
                <w:lang w:eastAsia="ru-RU"/>
              </w:rPr>
              <w:t>Перечень вопросов, отводимых на самостоятельное освоение</w:t>
            </w:r>
          </w:p>
        </w:tc>
        <w:tc>
          <w:tcPr>
            <w:tcW w:w="2020" w:type="pct"/>
            <w:vAlign w:val="center"/>
          </w:tcPr>
          <w:p w14:paraId="1DC5D4A8" w14:textId="77777777" w:rsidR="005A2800" w:rsidRPr="006F5CD1" w:rsidRDefault="005A2800" w:rsidP="005A2800">
            <w:pPr>
              <w:keepNext/>
              <w:spacing w:after="0" w:line="240" w:lineRule="auto"/>
              <w:contextualSpacing/>
              <w:jc w:val="center"/>
              <w:rPr>
                <w:rFonts w:ascii="Times New Roman" w:eastAsia="Times New Roman" w:hAnsi="Times New Roman" w:cs="Times New Roman"/>
                <w:b/>
                <w:bCs/>
                <w:lang w:eastAsia="ru-RU"/>
              </w:rPr>
            </w:pPr>
            <w:r w:rsidRPr="006F5CD1">
              <w:rPr>
                <w:rFonts w:ascii="Times New Roman" w:eastAsia="Times New Roman" w:hAnsi="Times New Roman" w:cs="Times New Roman"/>
                <w:b/>
                <w:bCs/>
                <w:lang w:eastAsia="ru-RU"/>
              </w:rPr>
              <w:t>Формы внеаудиторной самостоятельной работы</w:t>
            </w:r>
          </w:p>
        </w:tc>
      </w:tr>
      <w:tr w:rsidR="00193150" w:rsidRPr="006F5CD1" w14:paraId="062F7D11" w14:textId="77777777" w:rsidTr="002962D1">
        <w:tc>
          <w:tcPr>
            <w:tcW w:w="1084" w:type="pct"/>
          </w:tcPr>
          <w:p w14:paraId="68EF53CF" w14:textId="256F0014" w:rsidR="00193150" w:rsidRPr="006F5CD1" w:rsidRDefault="00193150" w:rsidP="00415BBB">
            <w:pPr>
              <w:spacing w:after="0" w:line="240" w:lineRule="auto"/>
              <w:rPr>
                <w:rFonts w:ascii="Times New Roman" w:eastAsia="Calibri" w:hAnsi="Times New Roman" w:cs="Times New Roman"/>
                <w:color w:val="000000"/>
                <w:lang w:eastAsia="ru-RU"/>
              </w:rPr>
            </w:pPr>
            <w:r w:rsidRPr="006F5CD1">
              <w:rPr>
                <w:rFonts w:ascii="Times New Roman" w:eastAsia="Times New Roman" w:hAnsi="Times New Roman" w:cs="Times New Roman"/>
                <w:lang w:eastAsia="ru-RU"/>
              </w:rPr>
              <w:t xml:space="preserve">Тема 1. Организационно-правовые основы регулирования деятельности креативных индустрий. </w:t>
            </w:r>
          </w:p>
        </w:tc>
        <w:tc>
          <w:tcPr>
            <w:tcW w:w="1896" w:type="pct"/>
          </w:tcPr>
          <w:p w14:paraId="3121B5FC" w14:textId="61C091D2" w:rsidR="00193150" w:rsidRPr="006F5CD1" w:rsidRDefault="00193150" w:rsidP="00193150">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Основные нормативно-правовые документы регулирования деятельности креативных индустрий (Концепция развития креативных индустрий и механизмов осуществления их государственной поддержки в крупных и крупнейших городских агломерациях до 2030 года (Распоряжение Правительства РФ от 20 сентября 2021 г. № 2613-р), проект Федерального закона N 474016-8 «О развитии креативных (творческих) индустрий в Российской Федерации», №7- ФЗ «О народных художественных промыслах» и другие).</w:t>
            </w:r>
          </w:p>
        </w:tc>
        <w:tc>
          <w:tcPr>
            <w:tcW w:w="2020" w:type="pct"/>
          </w:tcPr>
          <w:p w14:paraId="754F53F8"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Подготовка к семинарскому занятию (работа с литературой и информационными ресурсами). </w:t>
            </w:r>
          </w:p>
          <w:p w14:paraId="7F554B1C" w14:textId="6A4EFDB1"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Выполнение контрольной работы. Подготовка к промежуточной аттестации.</w:t>
            </w:r>
          </w:p>
        </w:tc>
      </w:tr>
      <w:tr w:rsidR="00193150" w:rsidRPr="006F5CD1" w14:paraId="0795DE30" w14:textId="77777777" w:rsidTr="002962D1">
        <w:tc>
          <w:tcPr>
            <w:tcW w:w="1084" w:type="pct"/>
          </w:tcPr>
          <w:p w14:paraId="66DDAD72" w14:textId="2043FD16" w:rsidR="00193150" w:rsidRPr="006F5CD1" w:rsidRDefault="00193150" w:rsidP="00A865AA">
            <w:pPr>
              <w:spacing w:after="0" w:line="240" w:lineRule="auto"/>
              <w:rPr>
                <w:rFonts w:ascii="Times New Roman" w:eastAsia="Times New Roman" w:hAnsi="Times New Roman" w:cs="Times New Roman"/>
                <w:b/>
                <w:bCs/>
                <w:lang w:eastAsia="ru-RU"/>
              </w:rPr>
            </w:pPr>
            <w:r w:rsidRPr="006F5CD1">
              <w:rPr>
                <w:rFonts w:ascii="Times New Roman" w:eastAsia="Times New Roman" w:hAnsi="Times New Roman" w:cs="Times New Roman"/>
                <w:lang w:eastAsia="ru-RU"/>
              </w:rPr>
              <w:t>Тема 2. Взаимодействие и влияние креативных индустрий на государство</w:t>
            </w:r>
          </w:p>
        </w:tc>
        <w:tc>
          <w:tcPr>
            <w:tcW w:w="1896" w:type="pct"/>
          </w:tcPr>
          <w:p w14:paraId="2CFD0BD7" w14:textId="1D624742" w:rsidR="00193150" w:rsidRPr="006F5CD1" w:rsidRDefault="00193150" w:rsidP="00193150">
            <w:pPr>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Инклюзивная институциональная среда, обеспечивающая творческую самореализацию. Трудоустройство в секторе креативных индустрий женщин, молодежи, а также лиц с ограниченными возможностями здоровья. Создание благоприятной среды (экосистемы) для креативного предпринимательства. Государственная политика в сфере развития креативных индустрий и креативного предпринимательства: основные принципы, подходы. </w:t>
            </w:r>
          </w:p>
        </w:tc>
        <w:tc>
          <w:tcPr>
            <w:tcW w:w="2020" w:type="pct"/>
          </w:tcPr>
          <w:p w14:paraId="02BC07A8"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семинарскому занятию (работа с литературой и информационными ресурсами).</w:t>
            </w:r>
          </w:p>
          <w:p w14:paraId="5C050CAA"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Выполнение контрольной работы. </w:t>
            </w:r>
          </w:p>
          <w:p w14:paraId="48733A71" w14:textId="6AEB32B4"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промежуточной аттестации.</w:t>
            </w:r>
          </w:p>
        </w:tc>
      </w:tr>
      <w:tr w:rsidR="00193150" w:rsidRPr="006F5CD1" w14:paraId="269DFD68" w14:textId="77777777" w:rsidTr="002962D1">
        <w:tc>
          <w:tcPr>
            <w:tcW w:w="1084" w:type="pct"/>
          </w:tcPr>
          <w:p w14:paraId="1B797ACE" w14:textId="7FC93C54"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3. Опыт субъектов Российской Федерации по регулировани</w:t>
            </w:r>
            <w:r w:rsidR="00E713B4">
              <w:rPr>
                <w:rFonts w:ascii="Times New Roman" w:eastAsia="Times New Roman" w:hAnsi="Times New Roman" w:cs="Times New Roman"/>
                <w:lang w:eastAsia="ru-RU"/>
              </w:rPr>
              <w:t xml:space="preserve">ю </w:t>
            </w:r>
            <w:r w:rsidRPr="006F5CD1">
              <w:rPr>
                <w:rFonts w:ascii="Times New Roman" w:eastAsia="Times New Roman" w:hAnsi="Times New Roman" w:cs="Times New Roman"/>
                <w:lang w:eastAsia="ru-RU"/>
              </w:rPr>
              <w:t>креативных индустрий в рамках регионального законодательства</w:t>
            </w:r>
          </w:p>
        </w:tc>
        <w:tc>
          <w:tcPr>
            <w:tcW w:w="1896" w:type="pct"/>
          </w:tcPr>
          <w:p w14:paraId="1E69007D" w14:textId="36CAA915" w:rsidR="00193150" w:rsidRPr="006F5CD1" w:rsidRDefault="00193150" w:rsidP="00193150">
            <w:pPr>
              <w:spacing w:after="0" w:line="276" w:lineRule="auto"/>
              <w:contextualSpacing/>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Центры креативных индустрий Москвы («Фабрика», арт-центр «</w:t>
            </w:r>
            <w:proofErr w:type="spellStart"/>
            <w:r w:rsidRPr="006F5CD1">
              <w:rPr>
                <w:rFonts w:ascii="Times New Roman" w:eastAsia="Times New Roman" w:hAnsi="Times New Roman" w:cs="Times New Roman"/>
                <w:lang w:eastAsia="ru-RU"/>
              </w:rPr>
              <w:t>Мутабор</w:t>
            </w:r>
            <w:proofErr w:type="spellEnd"/>
            <w:r w:rsidRPr="006F5CD1">
              <w:rPr>
                <w:rFonts w:ascii="Times New Roman" w:eastAsia="Times New Roman" w:hAnsi="Times New Roman" w:cs="Times New Roman"/>
                <w:lang w:eastAsia="ru-RU"/>
              </w:rPr>
              <w:t>», «Флакон» и др.), Калининградской области (Фонд креативных индустрий «</w:t>
            </w:r>
            <w:proofErr w:type="spellStart"/>
            <w:r w:rsidRPr="006F5CD1">
              <w:rPr>
                <w:rFonts w:ascii="Times New Roman" w:eastAsia="Times New Roman" w:hAnsi="Times New Roman" w:cs="Times New Roman"/>
                <w:lang w:eastAsia="ru-RU"/>
              </w:rPr>
              <w:t>Креспектива</w:t>
            </w:r>
            <w:proofErr w:type="spellEnd"/>
            <w:r w:rsidRPr="006F5CD1">
              <w:rPr>
                <w:rFonts w:ascii="Times New Roman" w:eastAsia="Times New Roman" w:hAnsi="Times New Roman" w:cs="Times New Roman"/>
                <w:lang w:eastAsia="ru-RU"/>
              </w:rPr>
              <w:t xml:space="preserve">»), Республики Саха (Якутия) (Квартал труда), Красноярской края, Республики Башкортостан (креативный кластер «Арт-квадрат) и других регионов. Региональные стратегии развития </w:t>
            </w:r>
            <w:r w:rsidRPr="006F5CD1">
              <w:rPr>
                <w:rFonts w:ascii="Times New Roman" w:eastAsia="Times New Roman" w:hAnsi="Times New Roman" w:cs="Times New Roman"/>
                <w:lang w:eastAsia="ru-RU"/>
              </w:rPr>
              <w:lastRenderedPageBreak/>
              <w:t>креативных индустрий. Атлас креативных индустрий.</w:t>
            </w:r>
          </w:p>
        </w:tc>
        <w:tc>
          <w:tcPr>
            <w:tcW w:w="2020" w:type="pct"/>
          </w:tcPr>
          <w:p w14:paraId="3D44721C"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lastRenderedPageBreak/>
              <w:t xml:space="preserve">Подготовка к семинарскому занятию (работа с литературой и информационными ресурсами). </w:t>
            </w:r>
          </w:p>
          <w:p w14:paraId="67E36714"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Выполнение контрольной работы. </w:t>
            </w:r>
          </w:p>
          <w:p w14:paraId="05DA6694" w14:textId="196C396A"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промежуточной аттестации.</w:t>
            </w:r>
          </w:p>
        </w:tc>
      </w:tr>
      <w:tr w:rsidR="00193150" w:rsidRPr="006F5CD1" w14:paraId="5529AE1B" w14:textId="77777777" w:rsidTr="002962D1">
        <w:tc>
          <w:tcPr>
            <w:tcW w:w="1084" w:type="pct"/>
          </w:tcPr>
          <w:p w14:paraId="60B457E3" w14:textId="20E758AD" w:rsidR="00193150" w:rsidRPr="006F5CD1" w:rsidRDefault="00193150" w:rsidP="00415BBB">
            <w:pPr>
              <w:spacing w:after="0" w:line="240" w:lineRule="auto"/>
              <w:rPr>
                <w:rFonts w:ascii="Times New Roman" w:eastAsia="Times New Roman" w:hAnsi="Times New Roman" w:cs="Times New Roman"/>
                <w:b/>
                <w:bCs/>
                <w:lang w:eastAsia="ru-RU"/>
              </w:rPr>
            </w:pPr>
            <w:r w:rsidRPr="006F5CD1">
              <w:rPr>
                <w:rFonts w:ascii="Times New Roman" w:eastAsia="Times New Roman" w:hAnsi="Times New Roman" w:cs="Times New Roman"/>
                <w:lang w:eastAsia="ru-RU"/>
              </w:rPr>
              <w:t>Тема 4. Основные инструменты регулирования деятельности креативных индустрий.</w:t>
            </w:r>
          </w:p>
        </w:tc>
        <w:tc>
          <w:tcPr>
            <w:tcW w:w="1896" w:type="pct"/>
          </w:tcPr>
          <w:p w14:paraId="019C8E23" w14:textId="0BE8530B" w:rsidR="00193150" w:rsidRPr="006F5CD1" w:rsidRDefault="00193150" w:rsidP="00193150">
            <w:pPr>
              <w:spacing w:after="0" w:line="240" w:lineRule="auto"/>
              <w:jc w:val="both"/>
            </w:pPr>
            <w:r w:rsidRPr="006F5CD1">
              <w:rPr>
                <w:rFonts w:ascii="Times New Roman" w:eastAsia="Times New Roman" w:hAnsi="Times New Roman" w:cs="Times New Roman"/>
                <w:lang w:eastAsia="ru-RU"/>
              </w:rPr>
              <w:t>Демонополизация системы регистрации авторских прав и отдельных объектов интеллектуальной собственности. Закрепление статуса продюсерских центров. Единая информационная система креативных индустрий. Законодательное регулирование деятельности венчурных фондов. Патентная система.</w:t>
            </w:r>
            <w:r w:rsidRPr="006F5CD1">
              <w:t xml:space="preserve"> </w:t>
            </w:r>
          </w:p>
        </w:tc>
        <w:tc>
          <w:tcPr>
            <w:tcW w:w="2020" w:type="pct"/>
          </w:tcPr>
          <w:p w14:paraId="6E05930D"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Подготовка к семинарскому занятию (работа с литературой и информационными ресурсами). </w:t>
            </w:r>
          </w:p>
          <w:p w14:paraId="172B65CF"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Выполнение контрольной работы. </w:t>
            </w:r>
          </w:p>
          <w:p w14:paraId="66E75EB8" w14:textId="62B00E8F"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промежуточной аттестации.</w:t>
            </w:r>
          </w:p>
        </w:tc>
      </w:tr>
      <w:tr w:rsidR="00193150" w:rsidRPr="006F5CD1" w14:paraId="64A643DD" w14:textId="77777777" w:rsidTr="002962D1">
        <w:tc>
          <w:tcPr>
            <w:tcW w:w="1084" w:type="pct"/>
          </w:tcPr>
          <w:p w14:paraId="3B0925EA" w14:textId="7E85EDEC" w:rsidR="00193150" w:rsidRPr="006F5CD1" w:rsidRDefault="00193150" w:rsidP="00415BBB">
            <w:pPr>
              <w:spacing w:after="0" w:line="240" w:lineRule="auto"/>
              <w:contextualSpacing/>
              <w:rPr>
                <w:rFonts w:ascii="Times New Roman" w:eastAsia="Times New Roman" w:hAnsi="Times New Roman" w:cs="Times New Roman"/>
                <w:b/>
                <w:bCs/>
                <w:lang w:eastAsia="ru-RU"/>
              </w:rPr>
            </w:pPr>
            <w:r w:rsidRPr="006F5CD1">
              <w:rPr>
                <w:rFonts w:ascii="Times New Roman" w:eastAsia="Times New Roman" w:hAnsi="Times New Roman" w:cs="Times New Roman"/>
                <w:lang w:eastAsia="ru-RU"/>
              </w:rPr>
              <w:t>Тема 5. Организационно-правовые основы деятельности в отдельных отраслях креативных индустрий</w:t>
            </w:r>
          </w:p>
        </w:tc>
        <w:tc>
          <w:tcPr>
            <w:tcW w:w="1896" w:type="pct"/>
          </w:tcPr>
          <w:p w14:paraId="4BED7B3B" w14:textId="3D668355" w:rsidR="00193150" w:rsidRPr="006F5CD1" w:rsidRDefault="00193150" w:rsidP="00A95C9E">
            <w:pPr>
              <w:spacing w:after="0" w:line="240" w:lineRule="auto"/>
              <w:jc w:val="both"/>
              <w:rPr>
                <w:rFonts w:ascii="Times New Roman" w:eastAsia="Times New Roman" w:hAnsi="Times New Roman" w:cs="Times New Roman"/>
                <w:iCs/>
                <w:lang w:eastAsia="ru-RU"/>
              </w:rPr>
            </w:pPr>
            <w:r w:rsidRPr="006F5CD1">
              <w:rPr>
                <w:rFonts w:ascii="Times New Roman" w:eastAsia="Times New Roman" w:hAnsi="Times New Roman" w:cs="Times New Roman"/>
                <w:iCs/>
                <w:lang w:eastAsia="ru-RU"/>
              </w:rPr>
              <w:t>Организационно-правовые основы функционирования в креативных индустриях согласно реестру креативных индустрий ООН: Декоративно-прикладное искусство (</w:t>
            </w:r>
            <w:proofErr w:type="spellStart"/>
            <w:r w:rsidRPr="006F5CD1">
              <w:rPr>
                <w:rFonts w:ascii="Times New Roman" w:eastAsia="Times New Roman" w:hAnsi="Times New Roman" w:cs="Times New Roman"/>
                <w:iCs/>
                <w:lang w:eastAsia="ru-RU"/>
              </w:rPr>
              <w:t>Art</w:t>
            </w:r>
            <w:proofErr w:type="spellEnd"/>
            <w:r w:rsidRPr="006F5CD1">
              <w:rPr>
                <w:rFonts w:ascii="Times New Roman" w:eastAsia="Times New Roman" w:hAnsi="Times New Roman" w:cs="Times New Roman"/>
                <w:iCs/>
                <w:lang w:eastAsia="ru-RU"/>
              </w:rPr>
              <w:t xml:space="preserve"> </w:t>
            </w:r>
            <w:proofErr w:type="spellStart"/>
            <w:r w:rsidRPr="006F5CD1">
              <w:rPr>
                <w:rFonts w:ascii="Times New Roman" w:eastAsia="Times New Roman" w:hAnsi="Times New Roman" w:cs="Times New Roman"/>
                <w:iCs/>
                <w:lang w:eastAsia="ru-RU"/>
              </w:rPr>
              <w:t>Crafts</w:t>
            </w:r>
            <w:proofErr w:type="spellEnd"/>
            <w:r w:rsidRPr="006F5CD1">
              <w:rPr>
                <w:rFonts w:ascii="Times New Roman" w:eastAsia="Times New Roman" w:hAnsi="Times New Roman" w:cs="Times New Roman"/>
                <w:iCs/>
                <w:lang w:eastAsia="ru-RU"/>
              </w:rPr>
              <w:t>), Аудиовизуальные искусства (</w:t>
            </w:r>
            <w:proofErr w:type="spellStart"/>
            <w:r w:rsidRPr="006F5CD1">
              <w:rPr>
                <w:rFonts w:ascii="Times New Roman" w:eastAsia="Times New Roman" w:hAnsi="Times New Roman" w:cs="Times New Roman"/>
                <w:iCs/>
                <w:lang w:eastAsia="ru-RU"/>
              </w:rPr>
              <w:t>Audiovisual</w:t>
            </w:r>
            <w:proofErr w:type="spellEnd"/>
            <w:r w:rsidRPr="006F5CD1">
              <w:rPr>
                <w:rFonts w:ascii="Times New Roman" w:eastAsia="Times New Roman" w:hAnsi="Times New Roman" w:cs="Times New Roman"/>
                <w:iCs/>
                <w:lang w:eastAsia="ru-RU"/>
              </w:rPr>
              <w:t>), Дизайн (</w:t>
            </w:r>
            <w:proofErr w:type="spellStart"/>
            <w:r w:rsidRPr="006F5CD1">
              <w:rPr>
                <w:rFonts w:ascii="Times New Roman" w:eastAsia="Times New Roman" w:hAnsi="Times New Roman" w:cs="Times New Roman"/>
                <w:iCs/>
                <w:lang w:eastAsia="ru-RU"/>
              </w:rPr>
              <w:t>Design</w:t>
            </w:r>
            <w:proofErr w:type="spellEnd"/>
            <w:r w:rsidRPr="006F5CD1">
              <w:rPr>
                <w:rFonts w:ascii="Times New Roman" w:eastAsia="Times New Roman" w:hAnsi="Times New Roman" w:cs="Times New Roman"/>
                <w:iCs/>
                <w:lang w:eastAsia="ru-RU"/>
              </w:rPr>
              <w:t>), Новые медиа (</w:t>
            </w:r>
            <w:proofErr w:type="spellStart"/>
            <w:r w:rsidRPr="006F5CD1">
              <w:rPr>
                <w:rFonts w:ascii="Times New Roman" w:eastAsia="Times New Roman" w:hAnsi="Times New Roman" w:cs="Times New Roman"/>
                <w:iCs/>
                <w:lang w:eastAsia="ru-RU"/>
              </w:rPr>
              <w:t>New</w:t>
            </w:r>
            <w:proofErr w:type="spellEnd"/>
            <w:r w:rsidRPr="006F5CD1">
              <w:rPr>
                <w:rFonts w:ascii="Times New Roman" w:eastAsia="Times New Roman" w:hAnsi="Times New Roman" w:cs="Times New Roman"/>
                <w:iCs/>
                <w:lang w:eastAsia="ru-RU"/>
              </w:rPr>
              <w:t xml:space="preserve"> </w:t>
            </w:r>
            <w:proofErr w:type="spellStart"/>
            <w:r w:rsidRPr="006F5CD1">
              <w:rPr>
                <w:rFonts w:ascii="Times New Roman" w:eastAsia="Times New Roman" w:hAnsi="Times New Roman" w:cs="Times New Roman"/>
                <w:iCs/>
                <w:lang w:eastAsia="ru-RU"/>
              </w:rPr>
              <w:t>Media</w:t>
            </w:r>
            <w:proofErr w:type="spellEnd"/>
            <w:r w:rsidRPr="006F5CD1">
              <w:rPr>
                <w:rFonts w:ascii="Times New Roman" w:eastAsia="Times New Roman" w:hAnsi="Times New Roman" w:cs="Times New Roman"/>
                <w:iCs/>
                <w:lang w:eastAsia="ru-RU"/>
              </w:rPr>
              <w:t xml:space="preserve"> &amp; </w:t>
            </w:r>
            <w:proofErr w:type="spellStart"/>
            <w:r w:rsidRPr="006F5CD1">
              <w:rPr>
                <w:rFonts w:ascii="Times New Roman" w:eastAsia="Times New Roman" w:hAnsi="Times New Roman" w:cs="Times New Roman"/>
                <w:iCs/>
                <w:lang w:eastAsia="ru-RU"/>
              </w:rPr>
              <w:t>recorded</w:t>
            </w:r>
            <w:proofErr w:type="spellEnd"/>
            <w:r w:rsidRPr="006F5CD1">
              <w:rPr>
                <w:rFonts w:ascii="Times New Roman" w:eastAsia="Times New Roman" w:hAnsi="Times New Roman" w:cs="Times New Roman"/>
                <w:iCs/>
                <w:lang w:eastAsia="ru-RU"/>
              </w:rPr>
              <w:t xml:space="preserve"> </w:t>
            </w:r>
            <w:proofErr w:type="spellStart"/>
            <w:r w:rsidRPr="006F5CD1">
              <w:rPr>
                <w:rFonts w:ascii="Times New Roman" w:eastAsia="Times New Roman" w:hAnsi="Times New Roman" w:cs="Times New Roman"/>
                <w:iCs/>
                <w:lang w:eastAsia="ru-RU"/>
              </w:rPr>
              <w:t>media</w:t>
            </w:r>
            <w:proofErr w:type="spellEnd"/>
            <w:r w:rsidRPr="006F5CD1">
              <w:rPr>
                <w:rFonts w:ascii="Times New Roman" w:eastAsia="Times New Roman" w:hAnsi="Times New Roman" w:cs="Times New Roman"/>
                <w:iCs/>
                <w:lang w:eastAsia="ru-RU"/>
              </w:rPr>
              <w:t>), Исполнительские искусства (</w:t>
            </w:r>
            <w:proofErr w:type="spellStart"/>
            <w:r w:rsidRPr="006F5CD1">
              <w:rPr>
                <w:rFonts w:ascii="Times New Roman" w:eastAsia="Times New Roman" w:hAnsi="Times New Roman" w:cs="Times New Roman"/>
                <w:iCs/>
                <w:lang w:eastAsia="ru-RU"/>
              </w:rPr>
              <w:t>performing</w:t>
            </w:r>
            <w:proofErr w:type="spellEnd"/>
            <w:r w:rsidRPr="006F5CD1">
              <w:rPr>
                <w:rFonts w:ascii="Times New Roman" w:eastAsia="Times New Roman" w:hAnsi="Times New Roman" w:cs="Times New Roman"/>
                <w:iCs/>
                <w:lang w:eastAsia="ru-RU"/>
              </w:rPr>
              <w:t xml:space="preserve"> </w:t>
            </w:r>
            <w:proofErr w:type="spellStart"/>
            <w:r w:rsidRPr="006F5CD1">
              <w:rPr>
                <w:rFonts w:ascii="Times New Roman" w:eastAsia="Times New Roman" w:hAnsi="Times New Roman" w:cs="Times New Roman"/>
                <w:iCs/>
                <w:lang w:eastAsia="ru-RU"/>
              </w:rPr>
              <w:t>arts</w:t>
            </w:r>
            <w:proofErr w:type="spellEnd"/>
            <w:r w:rsidRPr="006F5CD1">
              <w:rPr>
                <w:rFonts w:ascii="Times New Roman" w:eastAsia="Times New Roman" w:hAnsi="Times New Roman" w:cs="Times New Roman"/>
                <w:iCs/>
                <w:lang w:eastAsia="ru-RU"/>
              </w:rPr>
              <w:t>), Издательское дело (</w:t>
            </w:r>
            <w:proofErr w:type="spellStart"/>
            <w:r w:rsidRPr="006F5CD1">
              <w:rPr>
                <w:rFonts w:ascii="Times New Roman" w:eastAsia="Times New Roman" w:hAnsi="Times New Roman" w:cs="Times New Roman"/>
                <w:iCs/>
                <w:lang w:eastAsia="ru-RU"/>
              </w:rPr>
              <w:t>publishing</w:t>
            </w:r>
            <w:proofErr w:type="spellEnd"/>
            <w:r w:rsidRPr="006F5CD1">
              <w:rPr>
                <w:rFonts w:ascii="Times New Roman" w:eastAsia="Times New Roman" w:hAnsi="Times New Roman" w:cs="Times New Roman"/>
                <w:iCs/>
                <w:lang w:eastAsia="ru-RU"/>
              </w:rPr>
              <w:t>), Визуальные искусства (</w:t>
            </w:r>
            <w:proofErr w:type="spellStart"/>
            <w:r w:rsidRPr="006F5CD1">
              <w:rPr>
                <w:rFonts w:ascii="Times New Roman" w:eastAsia="Times New Roman" w:hAnsi="Times New Roman" w:cs="Times New Roman"/>
                <w:iCs/>
                <w:lang w:eastAsia="ru-RU"/>
              </w:rPr>
              <w:t>Visual</w:t>
            </w:r>
            <w:proofErr w:type="spellEnd"/>
            <w:r w:rsidRPr="006F5CD1">
              <w:rPr>
                <w:rFonts w:ascii="Times New Roman" w:eastAsia="Times New Roman" w:hAnsi="Times New Roman" w:cs="Times New Roman"/>
                <w:iCs/>
                <w:lang w:eastAsia="ru-RU"/>
              </w:rPr>
              <w:t xml:space="preserve"> </w:t>
            </w:r>
            <w:proofErr w:type="spellStart"/>
            <w:r w:rsidRPr="006F5CD1">
              <w:rPr>
                <w:rFonts w:ascii="Times New Roman" w:eastAsia="Times New Roman" w:hAnsi="Times New Roman" w:cs="Times New Roman"/>
                <w:iCs/>
                <w:lang w:eastAsia="ru-RU"/>
              </w:rPr>
              <w:t>Arts</w:t>
            </w:r>
            <w:proofErr w:type="spellEnd"/>
            <w:r w:rsidRPr="006F5CD1">
              <w:rPr>
                <w:rFonts w:ascii="Times New Roman" w:eastAsia="Times New Roman" w:hAnsi="Times New Roman" w:cs="Times New Roman"/>
                <w:iCs/>
                <w:lang w:eastAsia="ru-RU"/>
              </w:rPr>
              <w:t>).</w:t>
            </w:r>
          </w:p>
        </w:tc>
        <w:tc>
          <w:tcPr>
            <w:tcW w:w="2020" w:type="pct"/>
          </w:tcPr>
          <w:p w14:paraId="709D619E"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Подготовка к семинарскому занятию (работа с литературой и информационными ресурсами). </w:t>
            </w:r>
          </w:p>
          <w:p w14:paraId="50F22B18"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Выполнение контрольной работы. </w:t>
            </w:r>
          </w:p>
          <w:p w14:paraId="60B6ECC6" w14:textId="51AF663E"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промежуточной аттестации.</w:t>
            </w:r>
          </w:p>
        </w:tc>
      </w:tr>
      <w:tr w:rsidR="00193150" w:rsidRPr="006F5CD1" w14:paraId="332068C1" w14:textId="77777777" w:rsidTr="002962D1">
        <w:tc>
          <w:tcPr>
            <w:tcW w:w="1084" w:type="pct"/>
          </w:tcPr>
          <w:p w14:paraId="159B367E" w14:textId="73057AFB" w:rsidR="00193150" w:rsidRPr="006F5CD1" w:rsidRDefault="00193150" w:rsidP="00415BBB">
            <w:pPr>
              <w:spacing w:after="0" w:line="240" w:lineRule="auto"/>
              <w:rPr>
                <w:rFonts w:ascii="Times New Roman" w:eastAsia="Times New Roman" w:hAnsi="Times New Roman" w:cs="Times New Roman"/>
                <w:b/>
                <w:bCs/>
                <w:lang w:eastAsia="ru-RU"/>
              </w:rPr>
            </w:pPr>
            <w:r w:rsidRPr="006F5CD1">
              <w:rPr>
                <w:rFonts w:ascii="Times New Roman" w:eastAsia="Times New Roman" w:hAnsi="Times New Roman" w:cs="Times New Roman"/>
                <w:lang w:eastAsia="ru-RU"/>
              </w:rPr>
              <w:t>Тема 6. Нормативные акты ЮНЕСКО и пропаганда роли культурных и креативных отраслей</w:t>
            </w:r>
          </w:p>
        </w:tc>
        <w:tc>
          <w:tcPr>
            <w:tcW w:w="1896" w:type="pct"/>
          </w:tcPr>
          <w:p w14:paraId="5D38683F" w14:textId="77777777" w:rsidR="00193150" w:rsidRPr="006F5CD1" w:rsidRDefault="00193150" w:rsidP="00193150">
            <w:pPr>
              <w:spacing w:after="0" w:line="240" w:lineRule="auto"/>
              <w:jc w:val="both"/>
              <w:rPr>
                <w:rFonts w:ascii="Times New Roman" w:eastAsia="Times New Roman" w:hAnsi="Times New Roman" w:cs="Times New Roman"/>
                <w:iCs/>
                <w:lang w:eastAsia="ru-RU"/>
              </w:rPr>
            </w:pPr>
            <w:r w:rsidRPr="006F5CD1">
              <w:rPr>
                <w:rFonts w:ascii="Times New Roman" w:eastAsia="Times New Roman" w:hAnsi="Times New Roman" w:cs="Times New Roman"/>
                <w:iCs/>
                <w:lang w:eastAsia="ru-RU"/>
              </w:rPr>
              <w:t xml:space="preserve">Рекомендации о сохранении в национальном плане культурного и природного наследия (1972 г.). Рекомендации о сохранении и современной роли исторических ансамблей (1976 г.) Рекомендации об участии и вкладе народных масс в культурную жизнь (1976 г.) </w:t>
            </w:r>
          </w:p>
          <w:p w14:paraId="7E86321F" w14:textId="3B55ACAA" w:rsidR="00193150" w:rsidRPr="006F5CD1" w:rsidRDefault="00193150" w:rsidP="00415BBB">
            <w:pPr>
              <w:spacing w:after="0" w:line="240" w:lineRule="auto"/>
              <w:ind w:firstLine="709"/>
              <w:contextualSpacing/>
              <w:jc w:val="both"/>
              <w:rPr>
                <w:rFonts w:ascii="Times New Roman" w:eastAsia="Times New Roman" w:hAnsi="Times New Roman" w:cs="Times New Roman"/>
                <w:lang w:eastAsia="ru-RU"/>
              </w:rPr>
            </w:pPr>
            <w:r w:rsidRPr="006F5CD1">
              <w:rPr>
                <w:rFonts w:ascii="Times New Roman" w:eastAsia="Times New Roman" w:hAnsi="Times New Roman" w:cs="Times New Roman"/>
                <w:iCs/>
                <w:lang w:eastAsia="ru-RU"/>
              </w:rPr>
              <w:t xml:space="preserve"> </w:t>
            </w:r>
          </w:p>
        </w:tc>
        <w:tc>
          <w:tcPr>
            <w:tcW w:w="2020" w:type="pct"/>
          </w:tcPr>
          <w:p w14:paraId="57813CD4" w14:textId="77777777"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Подготовка к семинарскому занятию (работа с литературой и информационными ресурсами). Выполнение контрольной работы. </w:t>
            </w:r>
          </w:p>
          <w:p w14:paraId="47A8D5D7" w14:textId="40FD7BC0" w:rsidR="00193150" w:rsidRPr="006F5CD1" w:rsidRDefault="00193150" w:rsidP="00415BBB">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промежуточной аттестации.</w:t>
            </w:r>
          </w:p>
        </w:tc>
      </w:tr>
      <w:tr w:rsidR="00193150" w:rsidRPr="006F5CD1" w14:paraId="435AAFB0" w14:textId="77777777" w:rsidTr="002962D1">
        <w:tc>
          <w:tcPr>
            <w:tcW w:w="1084" w:type="pct"/>
          </w:tcPr>
          <w:p w14:paraId="4E4B72D5" w14:textId="344BDFF4" w:rsidR="00193150" w:rsidRPr="006F5CD1" w:rsidRDefault="00193150" w:rsidP="00415BBB">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7. Международный опыт регулирования и взаимодействия государства и сообщества в сфере креативных индустрий.</w:t>
            </w:r>
          </w:p>
        </w:tc>
        <w:tc>
          <w:tcPr>
            <w:tcW w:w="1896" w:type="pct"/>
          </w:tcPr>
          <w:p w14:paraId="3F813211" w14:textId="0A6ABE77" w:rsidR="00193150" w:rsidRPr="006F5CD1" w:rsidRDefault="00193150" w:rsidP="006975B1">
            <w:pPr>
              <w:spacing w:after="0" w:line="240" w:lineRule="auto"/>
              <w:jc w:val="both"/>
              <w:rPr>
                <w:rFonts w:ascii="Times New Roman" w:eastAsia="Times New Roman" w:hAnsi="Times New Roman" w:cs="Times New Roman"/>
                <w:iCs/>
                <w:lang w:eastAsia="ru-RU"/>
              </w:rPr>
            </w:pPr>
            <w:r w:rsidRPr="006F5CD1">
              <w:rPr>
                <w:rFonts w:ascii="Times New Roman" w:eastAsia="Times New Roman" w:hAnsi="Times New Roman" w:cs="Times New Roman"/>
                <w:iCs/>
                <w:lang w:eastAsia="ru-RU"/>
              </w:rPr>
              <w:t>Особенности регулирования и взаимодействия государства и сообщества в сфере креативных индустрий в: американской модели креативных индустрий (США, Канада, Латинская Америка).</w:t>
            </w:r>
          </w:p>
        </w:tc>
        <w:tc>
          <w:tcPr>
            <w:tcW w:w="2020" w:type="pct"/>
          </w:tcPr>
          <w:p w14:paraId="6994E9E3" w14:textId="77777777" w:rsidR="00193150" w:rsidRPr="006F5CD1" w:rsidRDefault="00193150" w:rsidP="00193150">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Подготовка к семинарскому занятию (работа с литературой и информационными ресурсами). Выполнение контрольной работы. </w:t>
            </w:r>
          </w:p>
          <w:p w14:paraId="5A6A841A" w14:textId="10DD9E6E" w:rsidR="00193150" w:rsidRPr="006F5CD1" w:rsidRDefault="00193150" w:rsidP="00193150">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промежуточной аттестации.</w:t>
            </w:r>
          </w:p>
        </w:tc>
      </w:tr>
      <w:tr w:rsidR="00193150" w:rsidRPr="006F5CD1" w14:paraId="11139E5F" w14:textId="77777777" w:rsidTr="002962D1">
        <w:tc>
          <w:tcPr>
            <w:tcW w:w="1084" w:type="pct"/>
          </w:tcPr>
          <w:p w14:paraId="7244A9FB" w14:textId="5DDB555A" w:rsidR="00193150" w:rsidRPr="006F5CD1" w:rsidRDefault="00193150" w:rsidP="00415BBB">
            <w:pPr>
              <w:spacing w:after="0" w:line="240" w:lineRule="auto"/>
              <w:jc w:val="both"/>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Тема 8. Основные направления государственной поддержки развития креативных индустрий и творческого (креативного) предпринимательства</w:t>
            </w:r>
          </w:p>
        </w:tc>
        <w:tc>
          <w:tcPr>
            <w:tcW w:w="1896" w:type="pct"/>
          </w:tcPr>
          <w:p w14:paraId="4F3A01DC" w14:textId="759A1ADC" w:rsidR="00193150" w:rsidRPr="006F5CD1" w:rsidRDefault="00193150" w:rsidP="006975B1">
            <w:pPr>
              <w:spacing w:after="0" w:line="240" w:lineRule="auto"/>
              <w:jc w:val="both"/>
              <w:rPr>
                <w:rFonts w:ascii="Times New Roman" w:eastAsia="Times New Roman" w:hAnsi="Times New Roman" w:cs="Times New Roman"/>
                <w:iCs/>
                <w:lang w:eastAsia="ru-RU"/>
              </w:rPr>
            </w:pPr>
            <w:r w:rsidRPr="006F5CD1">
              <w:rPr>
                <w:rFonts w:ascii="Times New Roman" w:eastAsia="Times New Roman" w:hAnsi="Times New Roman" w:cs="Times New Roman"/>
                <w:iCs/>
                <w:lang w:eastAsia="ru-RU"/>
              </w:rPr>
              <w:t>Создание экосистем, привлекательных для концентрации талантов, реализации амбициозных общественно-государственных проектов. Развитие экспортной инфраструктуры - сервисное сопровождение экспансии товаров и услуг, содействие экспорту интеллектуальных прав на глобальные рынки.</w:t>
            </w:r>
          </w:p>
        </w:tc>
        <w:tc>
          <w:tcPr>
            <w:tcW w:w="2020" w:type="pct"/>
          </w:tcPr>
          <w:p w14:paraId="2113AA32" w14:textId="77777777" w:rsidR="00193150" w:rsidRPr="006F5CD1" w:rsidRDefault="00193150" w:rsidP="00193150">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 xml:space="preserve">Подготовка к семинарскому занятию (работа с литературой и информационными ресурсами). Выполнение контрольной работы. </w:t>
            </w:r>
          </w:p>
          <w:p w14:paraId="7F66428A" w14:textId="0A74F78A" w:rsidR="00193150" w:rsidRPr="006F5CD1" w:rsidRDefault="00193150" w:rsidP="00193150">
            <w:pPr>
              <w:spacing w:after="0" w:line="240" w:lineRule="auto"/>
              <w:contextualSpacing/>
              <w:rPr>
                <w:rFonts w:ascii="Times New Roman" w:eastAsia="Times New Roman" w:hAnsi="Times New Roman" w:cs="Times New Roman"/>
                <w:lang w:eastAsia="ru-RU"/>
              </w:rPr>
            </w:pPr>
            <w:r w:rsidRPr="006F5CD1">
              <w:rPr>
                <w:rFonts w:ascii="Times New Roman" w:eastAsia="Times New Roman" w:hAnsi="Times New Roman" w:cs="Times New Roman"/>
                <w:lang w:eastAsia="ru-RU"/>
              </w:rPr>
              <w:t>Подготовка к промежуточной аттестации.</w:t>
            </w:r>
          </w:p>
        </w:tc>
      </w:tr>
    </w:tbl>
    <w:p w14:paraId="6A4EA16E" w14:textId="77777777" w:rsidR="005A2800" w:rsidRPr="006F5CD1" w:rsidRDefault="005A2800" w:rsidP="005A2800">
      <w:pPr>
        <w:keepNext/>
        <w:tabs>
          <w:tab w:val="left" w:pos="993"/>
        </w:tabs>
        <w:spacing w:after="0" w:line="360" w:lineRule="auto"/>
        <w:jc w:val="both"/>
        <w:outlineLvl w:val="0"/>
        <w:rPr>
          <w:rFonts w:ascii="Times New Roman" w:eastAsia="Times New Roman" w:hAnsi="Times New Roman" w:cs="Times New Roman"/>
          <w:b/>
          <w:bCs/>
          <w:sz w:val="28"/>
          <w:szCs w:val="28"/>
          <w:lang w:eastAsia="ru-RU"/>
        </w:rPr>
      </w:pPr>
      <w:bookmarkStart w:id="16" w:name="_Toc94711020"/>
    </w:p>
    <w:p w14:paraId="6593E887" w14:textId="77777777" w:rsidR="005A2800" w:rsidRPr="006F5CD1" w:rsidRDefault="005A2800" w:rsidP="005A2800">
      <w:pPr>
        <w:keepNext/>
        <w:tabs>
          <w:tab w:val="left" w:pos="993"/>
        </w:tabs>
        <w:spacing w:after="0" w:line="360" w:lineRule="auto"/>
        <w:jc w:val="both"/>
        <w:outlineLvl w:val="0"/>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bCs/>
          <w:sz w:val="28"/>
          <w:szCs w:val="28"/>
          <w:lang w:eastAsia="ru-RU"/>
        </w:rPr>
        <w:t>6.2. Перечень вопросов, заданий, тем для подготовки к текущему контролю.</w:t>
      </w:r>
      <w:bookmarkEnd w:id="16"/>
    </w:p>
    <w:p w14:paraId="21789198" w14:textId="77777777" w:rsidR="00F204E4" w:rsidRPr="006F5CD1" w:rsidRDefault="00F204E4" w:rsidP="00DC2BEC">
      <w:pPr>
        <w:widowControl w:val="0"/>
        <w:spacing w:line="360" w:lineRule="auto"/>
        <w:ind w:firstLine="709"/>
        <w:jc w:val="both"/>
        <w:rPr>
          <w:rFonts w:ascii="Times" w:eastAsia="Times New Roman" w:hAnsi="Times" w:cs="Times New Roman"/>
          <w:sz w:val="28"/>
          <w:szCs w:val="24"/>
          <w:lang w:eastAsia="ru-RU"/>
        </w:rPr>
      </w:pPr>
      <w:r w:rsidRPr="006F5CD1">
        <w:rPr>
          <w:rFonts w:ascii="Times" w:eastAsia="Times New Roman" w:hAnsi="Times" w:cs="Times New Roman"/>
          <w:sz w:val="28"/>
          <w:szCs w:val="24"/>
          <w:lang w:eastAsia="ru-RU"/>
        </w:rPr>
        <w:t>Оценка знаний студентов осуществляется в баллах с учетом оценки работы в семестре (выполнение обсуждения вопросов и тем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выполнение контрольной работы).</w:t>
      </w:r>
    </w:p>
    <w:p w14:paraId="297642E5" w14:textId="77777777" w:rsidR="00F204E4" w:rsidRPr="006F5CD1" w:rsidRDefault="00F204E4" w:rsidP="00F204E4">
      <w:pPr>
        <w:widowControl w:val="0"/>
        <w:spacing w:line="360" w:lineRule="auto"/>
        <w:ind w:firstLine="709"/>
        <w:jc w:val="both"/>
        <w:rPr>
          <w:rFonts w:ascii="Times" w:eastAsia="Times New Roman" w:hAnsi="Times" w:cs="Times New Roman"/>
          <w:sz w:val="28"/>
          <w:szCs w:val="24"/>
          <w:lang w:eastAsia="ru-RU"/>
        </w:rPr>
      </w:pPr>
      <w:r w:rsidRPr="006F5CD1">
        <w:rPr>
          <w:rFonts w:ascii="Times" w:eastAsia="Times New Roman" w:hAnsi="Times" w:cs="Times New Roman"/>
          <w:sz w:val="28"/>
          <w:szCs w:val="24"/>
          <w:lang w:eastAsia="ru-RU"/>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A842C65" w14:textId="052901C3" w:rsidR="0042794C" w:rsidRPr="006F5CD1" w:rsidRDefault="001D4ECB" w:rsidP="001D4ECB">
      <w:pPr>
        <w:widowControl w:val="0"/>
        <w:spacing w:after="0" w:line="360" w:lineRule="auto"/>
        <w:jc w:val="both"/>
        <w:rPr>
          <w:rFonts w:ascii="Times" w:eastAsia="Times New Roman" w:hAnsi="Times" w:cs="Times New Roman"/>
          <w:sz w:val="28"/>
          <w:szCs w:val="24"/>
          <w:lang w:eastAsia="ru-RU"/>
        </w:rPr>
      </w:pPr>
      <w:r w:rsidRPr="006F5CD1">
        <w:rPr>
          <w:rFonts w:ascii="Times" w:eastAsia="Times New Roman" w:hAnsi="Times" w:cs="Times New Roman"/>
          <w:sz w:val="28"/>
          <w:szCs w:val="24"/>
          <w:lang w:eastAsia="ru-RU"/>
        </w:rPr>
        <w:tab/>
        <w:t xml:space="preserve">По содержанию </w:t>
      </w:r>
      <w:r w:rsidR="0080123A" w:rsidRPr="006F5CD1">
        <w:rPr>
          <w:rFonts w:ascii="Times" w:eastAsia="Times New Roman" w:hAnsi="Times" w:cs="Times New Roman"/>
          <w:sz w:val="28"/>
          <w:szCs w:val="24"/>
          <w:lang w:eastAsia="ru-RU"/>
        </w:rPr>
        <w:t xml:space="preserve">контрольная работа </w:t>
      </w:r>
      <w:r w:rsidRPr="006F5CD1">
        <w:rPr>
          <w:rFonts w:ascii="Times" w:eastAsia="Times New Roman" w:hAnsi="Times" w:cs="Times New Roman"/>
          <w:sz w:val="28"/>
          <w:szCs w:val="24"/>
          <w:lang w:eastAsia="ru-RU"/>
        </w:rPr>
        <w:t xml:space="preserve">представляет </w:t>
      </w:r>
      <w:proofErr w:type="gramStart"/>
      <w:r w:rsidRPr="006F5CD1">
        <w:rPr>
          <w:rFonts w:ascii="Times" w:eastAsia="Times New Roman" w:hAnsi="Times" w:cs="Times New Roman"/>
          <w:sz w:val="28"/>
          <w:szCs w:val="24"/>
          <w:lang w:eastAsia="ru-RU"/>
        </w:rPr>
        <w:t>собой  исследование</w:t>
      </w:r>
      <w:proofErr w:type="gramEnd"/>
      <w:r w:rsidRPr="006F5CD1">
        <w:rPr>
          <w:rFonts w:ascii="Times" w:eastAsia="Times New Roman" w:hAnsi="Times" w:cs="Times New Roman"/>
          <w:sz w:val="28"/>
          <w:szCs w:val="24"/>
          <w:lang w:eastAsia="ru-RU"/>
        </w:rPr>
        <w:t xml:space="preserve">  отдельного теоретического вопроса  в рамках изучаемой дисциплины и </w:t>
      </w:r>
      <w:r w:rsidR="00DF628A" w:rsidRPr="006F5CD1">
        <w:rPr>
          <w:rFonts w:ascii="Times" w:eastAsia="Times New Roman" w:hAnsi="Times" w:cs="Times New Roman"/>
          <w:sz w:val="28"/>
          <w:szCs w:val="24"/>
          <w:lang w:eastAsia="ru-RU"/>
        </w:rPr>
        <w:t xml:space="preserve">описание </w:t>
      </w:r>
      <w:r w:rsidR="00102858" w:rsidRPr="006F5CD1">
        <w:rPr>
          <w:rFonts w:ascii="Times" w:eastAsia="Times New Roman" w:hAnsi="Times" w:cs="Times New Roman"/>
          <w:sz w:val="28"/>
          <w:szCs w:val="24"/>
          <w:lang w:eastAsia="ru-RU"/>
        </w:rPr>
        <w:t>особенностей государственного регулирования креативных индустрий</w:t>
      </w:r>
      <w:r w:rsidRPr="006F5CD1">
        <w:rPr>
          <w:rFonts w:ascii="Times" w:eastAsia="Times New Roman" w:hAnsi="Times" w:cs="Times New Roman"/>
          <w:sz w:val="28"/>
          <w:szCs w:val="24"/>
          <w:lang w:eastAsia="ru-RU"/>
        </w:rPr>
        <w:t xml:space="preserve">. </w:t>
      </w:r>
    </w:p>
    <w:p w14:paraId="37030183" w14:textId="33EB1216" w:rsidR="001D4ECB" w:rsidRPr="006F5CD1" w:rsidRDefault="001D4ECB" w:rsidP="0042794C">
      <w:pPr>
        <w:widowControl w:val="0"/>
        <w:spacing w:after="0" w:line="360" w:lineRule="auto"/>
        <w:ind w:firstLine="708"/>
        <w:jc w:val="both"/>
        <w:rPr>
          <w:rFonts w:ascii="Times" w:eastAsia="Times New Roman" w:hAnsi="Times" w:cs="Times New Roman"/>
          <w:sz w:val="28"/>
          <w:szCs w:val="24"/>
          <w:lang w:eastAsia="ru-RU"/>
        </w:rPr>
      </w:pPr>
      <w:r w:rsidRPr="006F5CD1">
        <w:rPr>
          <w:rFonts w:ascii="Times" w:eastAsia="Times New Roman" w:hAnsi="Times" w:cs="Times New Roman"/>
          <w:sz w:val="28"/>
          <w:szCs w:val="24"/>
          <w:lang w:eastAsia="ru-RU"/>
        </w:rPr>
        <w:t xml:space="preserve">В качестве объекта исследования следует выбрать компанию </w:t>
      </w:r>
      <w:r w:rsidR="00184953" w:rsidRPr="006F5CD1">
        <w:rPr>
          <w:rFonts w:ascii="Times" w:eastAsia="Times New Roman" w:hAnsi="Times" w:cs="Times New Roman"/>
          <w:sz w:val="28"/>
          <w:szCs w:val="24"/>
          <w:lang w:eastAsia="ru-RU"/>
        </w:rPr>
        <w:t>организацию креативных индустрий</w:t>
      </w:r>
      <w:r w:rsidRPr="006F5CD1">
        <w:rPr>
          <w:rFonts w:ascii="Times" w:eastAsia="Times New Roman" w:hAnsi="Times" w:cs="Times New Roman"/>
          <w:sz w:val="28"/>
          <w:szCs w:val="24"/>
          <w:lang w:eastAsia="ru-RU"/>
        </w:rPr>
        <w:t xml:space="preserve">. Для этого можно воспользоваться данными Информационно-аналитической системы СПАРК. </w:t>
      </w:r>
      <w:r w:rsidR="0080123A" w:rsidRPr="006F5CD1">
        <w:rPr>
          <w:rFonts w:ascii="Times" w:eastAsia="Times New Roman" w:hAnsi="Times" w:cs="Times New Roman"/>
          <w:sz w:val="28"/>
          <w:szCs w:val="24"/>
          <w:lang w:eastAsia="ru-RU"/>
        </w:rPr>
        <w:t>Контрольная работа</w:t>
      </w:r>
      <w:r w:rsidRPr="006F5CD1">
        <w:rPr>
          <w:rFonts w:ascii="Times" w:eastAsia="Times New Roman" w:hAnsi="Times" w:cs="Times New Roman"/>
          <w:sz w:val="28"/>
          <w:szCs w:val="24"/>
          <w:lang w:eastAsia="ru-RU"/>
        </w:rPr>
        <w:t xml:space="preserve"> выполняется индивидуально.</w:t>
      </w:r>
    </w:p>
    <w:p w14:paraId="76B582D1" w14:textId="0392735F" w:rsidR="005A2800" w:rsidRPr="006F5CD1" w:rsidRDefault="005A2800" w:rsidP="001D4ECB">
      <w:pPr>
        <w:widowControl w:val="0"/>
        <w:spacing w:after="0" w:line="360" w:lineRule="auto"/>
        <w:jc w:val="center"/>
        <w:rPr>
          <w:rFonts w:ascii="Times New Roman" w:eastAsiaTheme="minorEastAsia" w:hAnsi="Times New Roman" w:cs="Times New Roman"/>
          <w:b/>
          <w:color w:val="FF0000"/>
          <w:sz w:val="28"/>
          <w:szCs w:val="28"/>
          <w:lang w:eastAsia="ru-RU"/>
        </w:rPr>
      </w:pPr>
      <w:r w:rsidRPr="006F5CD1">
        <w:rPr>
          <w:rFonts w:ascii="Times New Roman" w:eastAsiaTheme="minorEastAsia" w:hAnsi="Times New Roman" w:cs="Times New Roman"/>
          <w:b/>
          <w:sz w:val="28"/>
          <w:szCs w:val="28"/>
          <w:lang w:eastAsia="ru-RU"/>
        </w:rPr>
        <w:t xml:space="preserve">Примерный перечень </w:t>
      </w:r>
      <w:r w:rsidR="00533593" w:rsidRPr="006F5CD1">
        <w:rPr>
          <w:rFonts w:ascii="Times New Roman" w:eastAsiaTheme="minorEastAsia" w:hAnsi="Times New Roman" w:cs="Times New Roman"/>
          <w:b/>
          <w:sz w:val="28"/>
          <w:szCs w:val="28"/>
          <w:lang w:eastAsia="ru-RU"/>
        </w:rPr>
        <w:t>вопросов контрольной</w:t>
      </w:r>
      <w:r w:rsidR="0080123A" w:rsidRPr="006F5CD1">
        <w:rPr>
          <w:rFonts w:ascii="Times New Roman" w:eastAsiaTheme="minorEastAsia" w:hAnsi="Times New Roman" w:cs="Times New Roman"/>
          <w:b/>
          <w:sz w:val="28"/>
          <w:szCs w:val="28"/>
          <w:lang w:eastAsia="ru-RU"/>
        </w:rPr>
        <w:t xml:space="preserve"> работы:</w:t>
      </w:r>
    </w:p>
    <w:p w14:paraId="20454AB3" w14:textId="2D2B0920" w:rsidR="007F7DE5" w:rsidRPr="006F5CD1" w:rsidRDefault="007F7DE5" w:rsidP="007F7DE5">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Особенности государственного регулирования в архитектуре и урбанистке</w:t>
      </w:r>
      <w:r w:rsidR="0042794C" w:rsidRPr="006F5CD1">
        <w:rPr>
          <w:rFonts w:ascii="Times New Roman" w:hAnsi="Times New Roman" w:cs="Times New Roman"/>
          <w:sz w:val="28"/>
          <w:szCs w:val="28"/>
          <w:lang w:eastAsia="ru-RU"/>
        </w:rPr>
        <w:t xml:space="preserve">. </w:t>
      </w:r>
    </w:p>
    <w:p w14:paraId="2D577B7D" w14:textId="76570404" w:rsidR="007F7DE5" w:rsidRPr="006F5CD1" w:rsidRDefault="007F7DE5" w:rsidP="007F7DE5">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Особенности государственного регулирования в индустрии моды.</w:t>
      </w:r>
    </w:p>
    <w:p w14:paraId="7FEB0620" w14:textId="6E9D8A9D" w:rsidR="007F7DE5" w:rsidRPr="006F5CD1" w:rsidRDefault="007F7DE5" w:rsidP="007F7DE5">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Особенности государственного регулирования в графических, промышленных и цифровых системах.</w:t>
      </w:r>
    </w:p>
    <w:p w14:paraId="5C7E26A6" w14:textId="43C0A83F" w:rsidR="007F7DE5" w:rsidRPr="006F5CD1" w:rsidRDefault="00A847A2" w:rsidP="007F7DE5">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в науке: </w:t>
      </w:r>
      <w:proofErr w:type="gramStart"/>
      <w:r w:rsidRPr="006F5CD1">
        <w:rPr>
          <w:rFonts w:ascii="Times New Roman" w:hAnsi="Times New Roman" w:cs="Times New Roman"/>
          <w:sz w:val="28"/>
          <w:szCs w:val="28"/>
          <w:lang w:eastAsia="ru-RU"/>
        </w:rPr>
        <w:t>исследованиях  и</w:t>
      </w:r>
      <w:proofErr w:type="gramEnd"/>
      <w:r w:rsidRPr="006F5CD1">
        <w:rPr>
          <w:rFonts w:ascii="Times New Roman" w:hAnsi="Times New Roman" w:cs="Times New Roman"/>
          <w:sz w:val="28"/>
          <w:szCs w:val="28"/>
          <w:lang w:eastAsia="ru-RU"/>
        </w:rPr>
        <w:t xml:space="preserve"> разработках.</w:t>
      </w:r>
    </w:p>
    <w:p w14:paraId="231EB839" w14:textId="77777777"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Особенности государственного регулирования в креативных индустриях: музыка и саунд-дизайн.</w:t>
      </w:r>
    </w:p>
    <w:p w14:paraId="01A1FF98" w14:textId="77777777"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lastRenderedPageBreak/>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w:t>
      </w:r>
      <w:r w:rsidRPr="006F5CD1">
        <w:t xml:space="preserve"> </w:t>
      </w:r>
      <w:r w:rsidRPr="006F5CD1">
        <w:rPr>
          <w:rFonts w:ascii="Times New Roman" w:hAnsi="Times New Roman" w:cs="Times New Roman"/>
          <w:sz w:val="28"/>
          <w:szCs w:val="28"/>
          <w:lang w:eastAsia="ru-RU"/>
        </w:rPr>
        <w:t>исполнительские искусства, театр и фестивальная деятельность.</w:t>
      </w:r>
    </w:p>
    <w:p w14:paraId="15602C41" w14:textId="48FA82D4"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литературная и издательская деятельность.</w:t>
      </w:r>
    </w:p>
    <w:p w14:paraId="3F4E2D57" w14:textId="118D1081"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производство кино и иной видео продукции.</w:t>
      </w:r>
    </w:p>
    <w:p w14:paraId="3C292569" w14:textId="66732D2E"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разработка программного обеспечения, </w:t>
      </w:r>
      <w:r w:rsidRPr="006F5CD1">
        <w:rPr>
          <w:rFonts w:ascii="Times New Roman" w:hAnsi="Times New Roman" w:cs="Times New Roman"/>
          <w:sz w:val="28"/>
          <w:szCs w:val="28"/>
          <w:lang w:val="en-US" w:eastAsia="ru-RU"/>
        </w:rPr>
        <w:t>IT</w:t>
      </w:r>
      <w:r w:rsidRPr="006F5CD1">
        <w:rPr>
          <w:rFonts w:ascii="Times New Roman" w:hAnsi="Times New Roman" w:cs="Times New Roman"/>
          <w:sz w:val="28"/>
          <w:szCs w:val="28"/>
          <w:lang w:eastAsia="ru-RU"/>
        </w:rPr>
        <w:t>.</w:t>
      </w:r>
    </w:p>
    <w:p w14:paraId="787CCA8B" w14:textId="7CC9AC47"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медиа, журналистика, реклама, вещательные программы.</w:t>
      </w:r>
    </w:p>
    <w:p w14:paraId="134A2AD7" w14:textId="741D01B6"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компьютерные игры.</w:t>
      </w:r>
    </w:p>
    <w:p w14:paraId="6370A955" w14:textId="5D52638D"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визуальное искусство (арт, декоративно-прикладное).</w:t>
      </w:r>
    </w:p>
    <w:p w14:paraId="50A822F8" w14:textId="559C94BB"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компьютерная графика и анимация.</w:t>
      </w:r>
    </w:p>
    <w:p w14:paraId="62E0213D" w14:textId="7302BC44"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детские игрушки.</w:t>
      </w:r>
    </w:p>
    <w:p w14:paraId="535B1F49" w14:textId="066B18A1"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вино и гастрономия.</w:t>
      </w:r>
    </w:p>
    <w:p w14:paraId="4AFD7C4E" w14:textId="7DD1D465"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образование</w:t>
      </w:r>
    </w:p>
    <w:p w14:paraId="22FA77C7" w14:textId="2858FCA6"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спорт-индустрия</w:t>
      </w:r>
    </w:p>
    <w:p w14:paraId="02E1B7E8" w14:textId="1518B862"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парфюмерия и косметика</w:t>
      </w:r>
    </w:p>
    <w:p w14:paraId="29E3C797" w14:textId="6BDC2B0B"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ботанические сады и зоопарки.</w:t>
      </w:r>
    </w:p>
    <w:p w14:paraId="786C243A" w14:textId="74DC7FDB" w:rsidR="00A847A2" w:rsidRPr="006F5CD1" w:rsidRDefault="00A847A2" w:rsidP="00A847A2">
      <w:pPr>
        <w:pStyle w:val="a4"/>
        <w:numPr>
          <w:ilvl w:val="0"/>
          <w:numId w:val="8"/>
        </w:numPr>
        <w:spacing w:after="0" w:line="360" w:lineRule="auto"/>
        <w:ind w:left="408" w:hanging="4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государственного регулирования </w:t>
      </w:r>
      <w:proofErr w:type="gramStart"/>
      <w:r w:rsidRPr="006F5CD1">
        <w:rPr>
          <w:rFonts w:ascii="Times New Roman" w:hAnsi="Times New Roman" w:cs="Times New Roman"/>
          <w:sz w:val="28"/>
          <w:szCs w:val="28"/>
          <w:lang w:eastAsia="ru-RU"/>
        </w:rPr>
        <w:t>в  креативных</w:t>
      </w:r>
      <w:proofErr w:type="gramEnd"/>
      <w:r w:rsidRPr="006F5CD1">
        <w:rPr>
          <w:rFonts w:ascii="Times New Roman" w:hAnsi="Times New Roman" w:cs="Times New Roman"/>
          <w:sz w:val="28"/>
          <w:szCs w:val="28"/>
          <w:lang w:eastAsia="ru-RU"/>
        </w:rPr>
        <w:t xml:space="preserve"> индустриях: </w:t>
      </w:r>
      <w:proofErr w:type="spellStart"/>
      <w:r w:rsidRPr="006F5CD1">
        <w:rPr>
          <w:rFonts w:ascii="Times New Roman" w:hAnsi="Times New Roman" w:cs="Times New Roman"/>
          <w:sz w:val="28"/>
          <w:szCs w:val="28"/>
          <w:lang w:eastAsia="ru-RU"/>
        </w:rPr>
        <w:t>блогерство</w:t>
      </w:r>
      <w:proofErr w:type="spellEnd"/>
      <w:r w:rsidRPr="006F5CD1">
        <w:rPr>
          <w:rFonts w:ascii="Times New Roman" w:hAnsi="Times New Roman" w:cs="Times New Roman"/>
          <w:sz w:val="28"/>
          <w:szCs w:val="28"/>
          <w:lang w:eastAsia="ru-RU"/>
        </w:rPr>
        <w:t xml:space="preserve"> и социальные сети.</w:t>
      </w:r>
    </w:p>
    <w:p w14:paraId="6579D4E8" w14:textId="251CFB3E" w:rsidR="005A2800" w:rsidRPr="006F5CD1" w:rsidRDefault="005A2800" w:rsidP="008E11AE">
      <w:pPr>
        <w:widowControl w:val="0"/>
        <w:spacing w:after="240" w:line="240" w:lineRule="auto"/>
        <w:jc w:val="center"/>
        <w:rPr>
          <w:rFonts w:ascii="Times New Roman" w:eastAsiaTheme="minorEastAsia" w:hAnsi="Times New Roman" w:cs="Times New Roman"/>
          <w:b/>
          <w:sz w:val="28"/>
          <w:szCs w:val="32"/>
          <w:lang w:eastAsia="ru-RU"/>
        </w:rPr>
      </w:pPr>
      <w:r w:rsidRPr="006F5CD1">
        <w:rPr>
          <w:rFonts w:ascii="Times New Roman" w:eastAsiaTheme="minorEastAsia" w:hAnsi="Times New Roman" w:cs="Times New Roman"/>
          <w:b/>
          <w:sz w:val="28"/>
          <w:szCs w:val="32"/>
          <w:lang w:eastAsia="ru-RU"/>
        </w:rPr>
        <w:lastRenderedPageBreak/>
        <w:t>Примеры заданий для самостоятельного решения</w:t>
      </w:r>
    </w:p>
    <w:p w14:paraId="0DE9BED2" w14:textId="33EDD99E" w:rsidR="005A2800" w:rsidRPr="006F5CD1" w:rsidRDefault="005A2800" w:rsidP="00040159">
      <w:pPr>
        <w:spacing w:after="0" w:line="360" w:lineRule="auto"/>
        <w:jc w:val="both"/>
        <w:rPr>
          <w:rFonts w:ascii="Times New Roman" w:hAnsi="Times New Roman" w:cs="Times New Roman"/>
          <w:b/>
          <w:sz w:val="28"/>
          <w:szCs w:val="28"/>
        </w:rPr>
      </w:pPr>
      <w:r w:rsidRPr="006F5CD1">
        <w:rPr>
          <w:rFonts w:ascii="Times New Roman" w:hAnsi="Times New Roman" w:cs="Times New Roman"/>
          <w:b/>
          <w:sz w:val="28"/>
          <w:szCs w:val="28"/>
        </w:rPr>
        <w:t>Пример ситуационного задания.</w:t>
      </w:r>
    </w:p>
    <w:p w14:paraId="21421776" w14:textId="14FCE7AE" w:rsidR="00500DA1" w:rsidRPr="006F5CD1" w:rsidRDefault="001C6D52" w:rsidP="001C6D52">
      <w:pPr>
        <w:spacing w:after="0" w:line="360" w:lineRule="auto"/>
        <w:ind w:firstLine="708"/>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Согласно данным Концепции, вклад КИ в ВВП за 2020 г. в мире составил 6,6% (в среднем по России –</w:t>
      </w:r>
      <w:r w:rsidRPr="006F5CD1">
        <w:rPr>
          <w:rFonts w:eastAsia="Arial Unicode MS" w:cs="Times New Roman"/>
          <w:sz w:val="28"/>
          <w:szCs w:val="28"/>
          <w:lang w:eastAsia="ru-RU"/>
        </w:rPr>
        <w:t xml:space="preserve"> </w:t>
      </w:r>
      <w:r w:rsidRPr="006F5CD1">
        <w:rPr>
          <w:rFonts w:ascii="Times" w:eastAsia="Arial Unicode MS" w:hAnsi="Times" w:cs="Times New Roman"/>
          <w:sz w:val="28"/>
          <w:szCs w:val="28"/>
          <w:lang w:eastAsia="ru-RU"/>
        </w:rPr>
        <w:t xml:space="preserve">2,2%, в 3 раза меньше). Согласно прогнозным оценкам, их доля в России к 2030 г. снизится по экономическому вкладу незначительно (на 0,6 п. п.), а по занятости возрастет в 6,8 раза при сохранении положительного сальдо внешнеторгового баланса. Сформулируйте основные предложения по повышению доли КИ в отраслях экономики России и повышению эффективности развития креативных индустрий. </w:t>
      </w:r>
    </w:p>
    <w:p w14:paraId="224E5955" w14:textId="18BB24CA" w:rsidR="005A2800" w:rsidRPr="006F5CD1" w:rsidRDefault="005A2800" w:rsidP="00040159">
      <w:pPr>
        <w:spacing w:after="0" w:line="360" w:lineRule="auto"/>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b/>
          <w:color w:val="000000"/>
          <w:sz w:val="28"/>
          <w:szCs w:val="28"/>
          <w:lang w:eastAsia="ru-RU"/>
        </w:rPr>
        <w:t>Пример практико</w:t>
      </w:r>
      <w:r w:rsidR="00040159" w:rsidRPr="006F5CD1">
        <w:rPr>
          <w:rFonts w:ascii="Times New Roman" w:eastAsia="Times New Roman" w:hAnsi="Times New Roman" w:cs="Times New Roman"/>
          <w:b/>
          <w:color w:val="000000"/>
          <w:sz w:val="28"/>
          <w:szCs w:val="28"/>
          <w:lang w:eastAsia="ru-RU"/>
        </w:rPr>
        <w:t>-</w:t>
      </w:r>
      <w:proofErr w:type="gramStart"/>
      <w:r w:rsidRPr="006F5CD1">
        <w:rPr>
          <w:rFonts w:ascii="Times New Roman" w:eastAsia="Times New Roman" w:hAnsi="Times New Roman" w:cs="Times New Roman"/>
          <w:b/>
          <w:color w:val="000000"/>
          <w:sz w:val="28"/>
          <w:szCs w:val="28"/>
          <w:lang w:eastAsia="ru-RU"/>
        </w:rPr>
        <w:t>ориентированного  задания</w:t>
      </w:r>
      <w:proofErr w:type="gramEnd"/>
      <w:r w:rsidRPr="006F5CD1">
        <w:rPr>
          <w:rFonts w:ascii="Times New Roman" w:eastAsia="Times New Roman" w:hAnsi="Times New Roman" w:cs="Times New Roman"/>
          <w:color w:val="000000"/>
          <w:sz w:val="28"/>
          <w:szCs w:val="28"/>
          <w:lang w:eastAsia="ru-RU"/>
        </w:rPr>
        <w:t>.</w:t>
      </w:r>
    </w:p>
    <w:p w14:paraId="75659790" w14:textId="6C04A746" w:rsidR="00D40A97" w:rsidRPr="006F5CD1" w:rsidRDefault="00D40A97" w:rsidP="00D40A97">
      <w:pPr>
        <w:spacing w:after="0" w:line="360" w:lineRule="auto"/>
        <w:ind w:firstLine="708"/>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 xml:space="preserve">Из 140 подвидов экономической деятельности, отнесенных к КИ (без учета туризма), статистическая информация в детализации по регионам доступна по 30 (21,4%). Отсутствуют данные по отдельным сферам КИ: ремеслам, музеям и галереям, музыке и пр. Кроме того, за 2018-2022 гг. информация представлена не по каждому году и региону. Исходя из этого составьте план </w:t>
      </w:r>
      <w:r w:rsidR="00B32FCA" w:rsidRPr="006F5CD1">
        <w:rPr>
          <w:rFonts w:ascii="Times" w:eastAsia="Arial Unicode MS" w:hAnsi="Times" w:cs="Times New Roman"/>
          <w:sz w:val="28"/>
          <w:szCs w:val="28"/>
          <w:lang w:eastAsia="ru-RU"/>
        </w:rPr>
        <w:t>по выявлению креативных индустрий в отраслях экономики, сформулируйте принципы деятельности креативных индустрий и критерии выявления креативных индустрий. Как можно сформулировать статистические данные по подвидам экономической деятельности, отнесенных к КИ?</w:t>
      </w:r>
    </w:p>
    <w:p w14:paraId="3F007ADC" w14:textId="5E7F23C9" w:rsidR="00040159" w:rsidRPr="006F5CD1" w:rsidRDefault="005A2800" w:rsidP="00040159">
      <w:pPr>
        <w:spacing w:after="0" w:line="360" w:lineRule="auto"/>
        <w:jc w:val="both"/>
        <w:rPr>
          <w:rFonts w:ascii="Times New Roman" w:eastAsia="Times New Roman" w:hAnsi="Times New Roman" w:cs="Times New Roman"/>
          <w:b/>
          <w:color w:val="FF0000"/>
          <w:sz w:val="28"/>
          <w:szCs w:val="28"/>
          <w:lang w:eastAsia="ru-RU"/>
        </w:rPr>
      </w:pPr>
      <w:bookmarkStart w:id="17" w:name="fin_result"/>
      <w:bookmarkEnd w:id="17"/>
      <w:r w:rsidRPr="006F5CD1">
        <w:rPr>
          <w:rFonts w:ascii="Times New Roman" w:eastAsia="Times New Roman" w:hAnsi="Times New Roman" w:cs="Times New Roman"/>
          <w:b/>
          <w:sz w:val="28"/>
          <w:szCs w:val="28"/>
          <w:lang w:eastAsia="ru-RU"/>
        </w:rPr>
        <w:t>Пример кейс</w:t>
      </w:r>
      <w:r w:rsidR="00040159" w:rsidRPr="006F5CD1">
        <w:rPr>
          <w:rFonts w:ascii="Times New Roman" w:eastAsia="Times New Roman" w:hAnsi="Times New Roman" w:cs="Times New Roman"/>
          <w:b/>
          <w:sz w:val="28"/>
          <w:szCs w:val="28"/>
          <w:lang w:eastAsia="ru-RU"/>
        </w:rPr>
        <w:t>-задания.</w:t>
      </w:r>
      <w:r w:rsidRPr="006F5CD1">
        <w:rPr>
          <w:rFonts w:ascii="Times New Roman" w:eastAsia="Times New Roman" w:hAnsi="Times New Roman" w:cs="Times New Roman"/>
          <w:b/>
          <w:sz w:val="28"/>
          <w:szCs w:val="28"/>
          <w:lang w:eastAsia="ru-RU"/>
        </w:rPr>
        <w:t xml:space="preserve"> </w:t>
      </w:r>
    </w:p>
    <w:p w14:paraId="49C1D55C" w14:textId="77777777" w:rsidR="00061370" w:rsidRPr="006F5CD1" w:rsidRDefault="00040159" w:rsidP="00061370">
      <w:pPr>
        <w:spacing w:after="0" w:line="360" w:lineRule="auto"/>
        <w:jc w:val="both"/>
        <w:rPr>
          <w:rFonts w:eastAsia="Arial Unicode MS" w:cs="Times New Roman"/>
          <w:sz w:val="28"/>
          <w:szCs w:val="28"/>
          <w:lang w:eastAsia="ru-RU"/>
        </w:rPr>
      </w:pPr>
      <w:r w:rsidRPr="006F5CD1">
        <w:rPr>
          <w:rFonts w:ascii="Times New Roman" w:eastAsia="Times New Roman" w:hAnsi="Times New Roman" w:cs="Times New Roman"/>
          <w:b/>
          <w:color w:val="FF0000"/>
          <w:sz w:val="28"/>
          <w:szCs w:val="28"/>
          <w:lang w:eastAsia="ru-RU"/>
        </w:rPr>
        <w:tab/>
      </w:r>
      <w:r w:rsidR="00184953" w:rsidRPr="006F5CD1">
        <w:rPr>
          <w:rFonts w:ascii="Times New Roman" w:eastAsia="Times New Roman" w:hAnsi="Times New Roman" w:cs="Times New Roman"/>
          <w:color w:val="000000" w:themeColor="text1"/>
          <w:sz w:val="28"/>
          <w:szCs w:val="28"/>
          <w:lang w:eastAsia="ru-RU"/>
        </w:rPr>
        <w:t>1)</w:t>
      </w:r>
      <w:r w:rsidR="00184953" w:rsidRPr="006F5CD1">
        <w:rPr>
          <w:rFonts w:ascii="Times New Roman" w:eastAsia="Times New Roman" w:hAnsi="Times New Roman" w:cs="Times New Roman"/>
          <w:b/>
          <w:color w:val="FF0000"/>
          <w:sz w:val="28"/>
          <w:szCs w:val="28"/>
          <w:lang w:eastAsia="ru-RU"/>
        </w:rPr>
        <w:t xml:space="preserve"> </w:t>
      </w:r>
      <w:r w:rsidR="00061370" w:rsidRPr="006F5CD1">
        <w:rPr>
          <w:rFonts w:ascii="Times" w:eastAsia="Arial Unicode MS" w:hAnsi="Times" w:cs="Times New Roman"/>
          <w:sz w:val="28"/>
          <w:szCs w:val="28"/>
          <w:lang w:eastAsia="ru-RU"/>
        </w:rPr>
        <w:t>За 2022 г., по данным Росстата, численность занятых в КИ составила 188 тыс. чел. (в 13 раз выше, чем</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в СПАРК). Доля занятых в КИ в ДФО в 2022 г., по данным Росстата, составила 9,1% от общего их объема</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в экономике (0,4% в альтернативных источниках). С 2018 г. численность работников КИ макрорегиона</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снижается на 1–2% ежегодно (в сумме за 5 лет – на 4,4%). По данным СПАРК, динамика сокращения</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показателя имела более выраженный характер снижения (на 21%).</w:t>
      </w:r>
    </w:p>
    <w:p w14:paraId="59724CF7" w14:textId="77777777" w:rsidR="00061370" w:rsidRPr="006F5CD1" w:rsidRDefault="00061370" w:rsidP="00061370">
      <w:pPr>
        <w:spacing w:after="0" w:line="360" w:lineRule="auto"/>
        <w:jc w:val="both"/>
        <w:rPr>
          <w:rFonts w:eastAsia="Arial Unicode MS" w:cs="Times New Roman"/>
          <w:sz w:val="28"/>
          <w:szCs w:val="28"/>
          <w:lang w:eastAsia="ru-RU"/>
        </w:rPr>
      </w:pPr>
    </w:p>
    <w:p w14:paraId="10FF74DA" w14:textId="40BA0F04" w:rsidR="00061370" w:rsidRPr="006F5CD1" w:rsidRDefault="00061370" w:rsidP="00061370">
      <w:pPr>
        <w:spacing w:after="0" w:line="360" w:lineRule="auto"/>
        <w:jc w:val="both"/>
        <w:rPr>
          <w:rFonts w:eastAsia="Arial Unicode MS" w:cs="Times New Roman"/>
          <w:sz w:val="28"/>
          <w:szCs w:val="28"/>
          <w:lang w:eastAsia="ru-RU"/>
        </w:rPr>
      </w:pPr>
      <w:r w:rsidRPr="006F5CD1">
        <w:rPr>
          <w:noProof/>
          <w:lang w:eastAsia="ru-RU"/>
        </w:rPr>
        <w:lastRenderedPageBreak/>
        <w:drawing>
          <wp:inline distT="0" distB="0" distL="0" distR="0" wp14:anchorId="3CDED655" wp14:editId="17A1E164">
            <wp:extent cx="5130800" cy="366485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21448" t="21710" r="26006" b="16886"/>
                    <a:stretch/>
                  </pic:blipFill>
                  <pic:spPr bwMode="auto">
                    <a:xfrm>
                      <a:off x="0" y="0"/>
                      <a:ext cx="5128062" cy="3662902"/>
                    </a:xfrm>
                    <a:prstGeom prst="rect">
                      <a:avLst/>
                    </a:prstGeom>
                    <a:ln>
                      <a:noFill/>
                    </a:ln>
                    <a:extLst>
                      <a:ext uri="{53640926-AAD7-44D8-BBD7-CCE9431645EC}">
                        <a14:shadowObscured xmlns:a14="http://schemas.microsoft.com/office/drawing/2010/main"/>
                      </a:ext>
                    </a:extLst>
                  </pic:spPr>
                </pic:pic>
              </a:graphicData>
            </a:graphic>
          </wp:inline>
        </w:drawing>
      </w:r>
    </w:p>
    <w:p w14:paraId="33328FDC" w14:textId="7819FB10" w:rsidR="00061370" w:rsidRPr="006F5CD1" w:rsidRDefault="00061370" w:rsidP="00061370">
      <w:pPr>
        <w:spacing w:after="0" w:line="360" w:lineRule="auto"/>
        <w:jc w:val="center"/>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Рисунок 1 – Структура численности работников организаций КИ ДФО по направлениям в 2022</w:t>
      </w:r>
    </w:p>
    <w:p w14:paraId="2B766553" w14:textId="6893496D" w:rsidR="00061370" w:rsidRPr="006F5CD1" w:rsidRDefault="00061370" w:rsidP="00061370">
      <w:pPr>
        <w:spacing w:after="0" w:line="360" w:lineRule="auto"/>
        <w:jc w:val="center"/>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Источник: Восточный центр государственного планирования</w:t>
      </w:r>
    </w:p>
    <w:p w14:paraId="442A2C2C" w14:textId="77777777" w:rsidR="00061370" w:rsidRPr="006F5CD1" w:rsidRDefault="00061370" w:rsidP="00061370">
      <w:pPr>
        <w:spacing w:after="0" w:line="360" w:lineRule="auto"/>
        <w:jc w:val="center"/>
        <w:rPr>
          <w:rFonts w:ascii="Times" w:eastAsia="Arial Unicode MS" w:hAnsi="Times" w:cs="Times New Roman"/>
          <w:sz w:val="28"/>
          <w:szCs w:val="28"/>
          <w:lang w:eastAsia="ru-RU"/>
        </w:rPr>
      </w:pPr>
    </w:p>
    <w:p w14:paraId="35C5BB65" w14:textId="7DFC1A0A" w:rsidR="00061370" w:rsidRPr="006F5CD1" w:rsidRDefault="00061370" w:rsidP="00061370">
      <w:pPr>
        <w:spacing w:after="0" w:line="360" w:lineRule="auto"/>
        <w:ind w:firstLine="709"/>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В региональном разрезе в Росстате данные по показателю не представлены. По данным СПАРК,</w:t>
      </w:r>
      <w:r w:rsidRPr="006F5CD1">
        <w:rPr>
          <w:rFonts w:eastAsia="Arial Unicode MS" w:cs="Times New Roman"/>
          <w:sz w:val="28"/>
          <w:szCs w:val="28"/>
          <w:lang w:eastAsia="ru-RU"/>
        </w:rPr>
        <w:t xml:space="preserve"> </w:t>
      </w:r>
      <w:r w:rsidRPr="006F5CD1">
        <w:rPr>
          <w:rFonts w:ascii="Times" w:eastAsia="Arial Unicode MS" w:hAnsi="Times" w:cs="Times New Roman"/>
          <w:sz w:val="28"/>
          <w:szCs w:val="28"/>
          <w:lang w:eastAsia="ru-RU"/>
        </w:rPr>
        <w:t>на регионы-лидеры приходится большая часть занятых в КИ (66%): Приморский край – 31%,</w:t>
      </w:r>
      <w:r w:rsidRPr="006F5CD1">
        <w:rPr>
          <w:rFonts w:eastAsia="Arial Unicode MS" w:cs="Times New Roman"/>
          <w:sz w:val="28"/>
          <w:szCs w:val="28"/>
          <w:lang w:eastAsia="ru-RU"/>
        </w:rPr>
        <w:t xml:space="preserve"> </w:t>
      </w:r>
      <w:r w:rsidRPr="006F5CD1">
        <w:rPr>
          <w:rFonts w:ascii="Times" w:eastAsia="Arial Unicode MS" w:hAnsi="Times" w:cs="Times New Roman"/>
          <w:sz w:val="28"/>
          <w:szCs w:val="28"/>
          <w:lang w:eastAsia="ru-RU"/>
        </w:rPr>
        <w:t>Хабаровский край – 23%, Республику Саха (Якутия) – 12%.</w:t>
      </w:r>
    </w:p>
    <w:p w14:paraId="533D1739" w14:textId="6BECB5C8" w:rsidR="00097AB5" w:rsidRPr="006F5CD1" w:rsidRDefault="00061370" w:rsidP="00061370">
      <w:pPr>
        <w:spacing w:after="0" w:line="360" w:lineRule="auto"/>
        <w:ind w:firstLine="709"/>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Вопрос</w:t>
      </w:r>
      <w:proofErr w:type="gramStart"/>
      <w:r w:rsidRPr="006F5CD1">
        <w:rPr>
          <w:rFonts w:ascii="Times" w:eastAsia="Arial Unicode MS" w:hAnsi="Times" w:cs="Times New Roman"/>
          <w:sz w:val="28"/>
          <w:szCs w:val="28"/>
          <w:lang w:eastAsia="ru-RU"/>
        </w:rPr>
        <w:t xml:space="preserve">: </w:t>
      </w:r>
      <w:r w:rsidR="00097AB5" w:rsidRPr="006F5CD1">
        <w:rPr>
          <w:rFonts w:ascii="Times" w:eastAsia="Arial Unicode MS" w:hAnsi="Times" w:cs="Times New Roman"/>
          <w:sz w:val="28"/>
          <w:szCs w:val="28"/>
          <w:lang w:eastAsia="ru-RU"/>
        </w:rPr>
        <w:t>Предложите</w:t>
      </w:r>
      <w:proofErr w:type="gramEnd"/>
      <w:r w:rsidR="00097AB5" w:rsidRPr="006F5CD1">
        <w:rPr>
          <w:rFonts w:ascii="Times" w:eastAsia="Arial Unicode MS" w:hAnsi="Times" w:cs="Times New Roman"/>
          <w:sz w:val="28"/>
          <w:szCs w:val="28"/>
          <w:lang w:eastAsia="ru-RU"/>
        </w:rPr>
        <w:t xml:space="preserve"> решения п</w:t>
      </w:r>
      <w:r w:rsidRPr="006F5CD1">
        <w:rPr>
          <w:rFonts w:ascii="Times" w:eastAsia="Arial Unicode MS" w:hAnsi="Times" w:cs="Times New Roman"/>
          <w:sz w:val="28"/>
          <w:szCs w:val="28"/>
          <w:lang w:eastAsia="ru-RU"/>
        </w:rPr>
        <w:t>о повышению численности, занятых в КИ для России, а также, ДФО. Какие методы государственного регулирования можно использовать для решения этого вопроса.</w:t>
      </w:r>
    </w:p>
    <w:p w14:paraId="517D2A05" w14:textId="77777777" w:rsidR="00061370" w:rsidRPr="006F5CD1" w:rsidRDefault="00061370" w:rsidP="00061370">
      <w:pPr>
        <w:spacing w:after="0" w:line="360" w:lineRule="auto"/>
        <w:jc w:val="both"/>
        <w:rPr>
          <w:rFonts w:eastAsia="Arial Unicode MS" w:cs="Times New Roman"/>
          <w:sz w:val="28"/>
          <w:szCs w:val="28"/>
          <w:lang w:eastAsia="ru-RU"/>
        </w:rPr>
      </w:pPr>
    </w:p>
    <w:p w14:paraId="3353E95F" w14:textId="0539B463" w:rsidR="00061370" w:rsidRPr="006F5CD1" w:rsidRDefault="00184953" w:rsidP="00061370">
      <w:pPr>
        <w:spacing w:after="0" w:line="360" w:lineRule="auto"/>
        <w:ind w:firstLine="708"/>
        <w:jc w:val="both"/>
        <w:rPr>
          <w:rFonts w:eastAsia="Arial Unicode MS" w:cs="Times New Roman"/>
          <w:sz w:val="28"/>
          <w:szCs w:val="28"/>
          <w:lang w:eastAsia="ru-RU"/>
        </w:rPr>
      </w:pPr>
      <w:r w:rsidRPr="006F5CD1">
        <w:rPr>
          <w:rFonts w:ascii="Times" w:eastAsia="Arial Unicode MS" w:hAnsi="Times" w:cs="Times New Roman"/>
          <w:sz w:val="28"/>
          <w:szCs w:val="28"/>
          <w:lang w:eastAsia="ru-RU"/>
        </w:rPr>
        <w:t xml:space="preserve">2) </w:t>
      </w:r>
      <w:r w:rsidR="00061370" w:rsidRPr="006F5CD1">
        <w:rPr>
          <w:rFonts w:ascii="Times" w:eastAsia="Arial Unicode MS" w:hAnsi="Times" w:cs="Times New Roman"/>
          <w:sz w:val="28"/>
          <w:szCs w:val="28"/>
          <w:lang w:eastAsia="ru-RU"/>
        </w:rPr>
        <w:t>Возможности сферы «Мода» связаны с открытием новых</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ниш после ухода крупных брендов с российского рынка.</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Основным ограничением развития отрасли является</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удаленность от основных источников сырья, дефицит</w:t>
      </w:r>
      <w:r w:rsidR="00061370" w:rsidRPr="006F5CD1">
        <w:rPr>
          <w:rFonts w:eastAsia="Arial Unicode MS" w:cs="Times New Roman"/>
          <w:sz w:val="28"/>
          <w:szCs w:val="28"/>
          <w:lang w:eastAsia="ru-RU"/>
        </w:rPr>
        <w:t xml:space="preserve"> </w:t>
      </w:r>
      <w:r w:rsidR="00061370" w:rsidRPr="006F5CD1">
        <w:rPr>
          <w:rFonts w:ascii="Times" w:eastAsia="Arial Unicode MS" w:hAnsi="Times" w:cs="Times New Roman"/>
          <w:sz w:val="28"/>
          <w:szCs w:val="28"/>
          <w:lang w:eastAsia="ru-RU"/>
        </w:rPr>
        <w:t>кадров и низкая оплата труда.</w:t>
      </w:r>
    </w:p>
    <w:p w14:paraId="11C9E653" w14:textId="1182C0F9" w:rsidR="00061370" w:rsidRPr="006F5CD1" w:rsidRDefault="00061370" w:rsidP="00061370">
      <w:pPr>
        <w:spacing w:after="0" w:line="360" w:lineRule="auto"/>
        <w:ind w:firstLine="708"/>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lastRenderedPageBreak/>
        <w:t xml:space="preserve">Ниши в категории </w:t>
      </w:r>
      <w:proofErr w:type="spellStart"/>
      <w:r w:rsidRPr="006F5CD1">
        <w:rPr>
          <w:rFonts w:ascii="Times" w:eastAsia="Arial Unicode MS" w:hAnsi="Times" w:cs="Times New Roman"/>
          <w:sz w:val="28"/>
          <w:szCs w:val="28"/>
          <w:lang w:eastAsia="ru-RU"/>
        </w:rPr>
        <w:t>fashion</w:t>
      </w:r>
      <w:proofErr w:type="spellEnd"/>
      <w:r w:rsidRPr="006F5CD1">
        <w:rPr>
          <w:rFonts w:ascii="Times" w:eastAsia="Arial Unicode MS" w:hAnsi="Times" w:cs="Times New Roman"/>
          <w:sz w:val="28"/>
          <w:szCs w:val="28"/>
          <w:lang w:eastAsia="ru-RU"/>
        </w:rPr>
        <w:t xml:space="preserve">, освободившиеся после ухода западных брендов, занимают новые игроки. </w:t>
      </w:r>
      <w:proofErr w:type="spellStart"/>
      <w:r w:rsidRPr="006F5CD1">
        <w:rPr>
          <w:rFonts w:ascii="Times" w:eastAsia="Arial Unicode MS" w:hAnsi="Times" w:cs="Times New Roman"/>
          <w:sz w:val="28"/>
          <w:szCs w:val="28"/>
          <w:lang w:eastAsia="ru-RU"/>
        </w:rPr>
        <w:t>Маркетплейсы</w:t>
      </w:r>
      <w:proofErr w:type="spellEnd"/>
      <w:r w:rsidRPr="006F5CD1">
        <w:rPr>
          <w:rFonts w:ascii="Times" w:eastAsia="Arial Unicode MS" w:hAnsi="Times" w:cs="Times New Roman"/>
          <w:sz w:val="28"/>
          <w:szCs w:val="28"/>
          <w:lang w:eastAsia="ru-RU"/>
        </w:rPr>
        <w:t xml:space="preserve"> решили сделать ставку на представителей отечественного малого и среднего бизнеса в этой сфере.</w:t>
      </w:r>
    </w:p>
    <w:p w14:paraId="7E7338A9" w14:textId="3DC0AABA" w:rsidR="00061370" w:rsidRPr="006F5CD1" w:rsidRDefault="00061370" w:rsidP="00061370">
      <w:pPr>
        <w:spacing w:after="0" w:line="360" w:lineRule="auto"/>
        <w:ind w:firstLine="708"/>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После массового ухода западных брендов в современном российском обществе преобладают три стратегии адаптации потребительского поведения — замещение, лояльность и отказ.</w:t>
      </w:r>
    </w:p>
    <w:p w14:paraId="2551A082" w14:textId="77777777" w:rsidR="00061370" w:rsidRPr="006F5CD1" w:rsidRDefault="00061370" w:rsidP="00061370">
      <w:pPr>
        <w:spacing w:after="0" w:line="360" w:lineRule="auto"/>
        <w:ind w:firstLine="708"/>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Стратегии замещения брендов придерживается 38% опрошенных. Четверть респондентов декларирует отказ от покупки ушедших брендов. Каждый пятый говорит, что продолжает тем или иным способом покупать привычные марки. Полную лояльность без поиска замен или приостановки покупок сохраняют только 11% опрошенных. Около трети опрошенных и вовсе не заметили ухода западных брендов.</w:t>
      </w:r>
    </w:p>
    <w:p w14:paraId="6908CBE3" w14:textId="3218E50E" w:rsidR="00061370" w:rsidRPr="006F5CD1" w:rsidRDefault="00061370" w:rsidP="00061370">
      <w:pPr>
        <w:spacing w:after="0" w:line="360" w:lineRule="auto"/>
        <w:ind w:firstLine="708"/>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 xml:space="preserve">Характерны ли эти тренды для сегмента </w:t>
      </w:r>
      <w:proofErr w:type="spellStart"/>
      <w:r w:rsidRPr="006F5CD1">
        <w:rPr>
          <w:rFonts w:ascii="Times" w:eastAsia="Arial Unicode MS" w:hAnsi="Times" w:cs="Times New Roman"/>
          <w:sz w:val="28"/>
          <w:szCs w:val="28"/>
          <w:lang w:eastAsia="ru-RU"/>
        </w:rPr>
        <w:t>fashion</w:t>
      </w:r>
      <w:proofErr w:type="spellEnd"/>
      <w:r w:rsidRPr="006F5CD1">
        <w:rPr>
          <w:rFonts w:ascii="Times" w:eastAsia="Arial Unicode MS" w:hAnsi="Times" w:cs="Times New Roman"/>
          <w:sz w:val="28"/>
          <w:szCs w:val="28"/>
          <w:lang w:eastAsia="ru-RU"/>
        </w:rPr>
        <w:t xml:space="preserve"> (повседневная мода — одежда, обувь, аксессуары), становится понятно через анализ поведения потребителей, статистику продаж и понимание стратегий, которых придерживаются ключевые игроки онлайн-рынка.</w:t>
      </w:r>
    </w:p>
    <w:p w14:paraId="6A97D55A" w14:textId="03C7FF0A" w:rsidR="00184953" w:rsidRPr="006F5CD1" w:rsidRDefault="00184953" w:rsidP="00061370">
      <w:pPr>
        <w:spacing w:after="0" w:line="360" w:lineRule="auto"/>
        <w:ind w:firstLine="708"/>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 xml:space="preserve">Предложите креативные решения по </w:t>
      </w:r>
      <w:r w:rsidR="00061370" w:rsidRPr="006F5CD1">
        <w:rPr>
          <w:rFonts w:ascii="Times" w:eastAsia="Arial Unicode MS" w:hAnsi="Times" w:cs="Times New Roman"/>
          <w:sz w:val="28"/>
          <w:szCs w:val="28"/>
          <w:lang w:eastAsia="ru-RU"/>
        </w:rPr>
        <w:t>развитию текстильной промышленности, какие меры государственной поддержки можно использовать в это направлении.</w:t>
      </w:r>
    </w:p>
    <w:p w14:paraId="174795B2" w14:textId="4B918266" w:rsidR="00184953" w:rsidRPr="006F5CD1" w:rsidRDefault="00184953" w:rsidP="00EF5503">
      <w:pPr>
        <w:spacing w:after="0" w:line="360" w:lineRule="auto"/>
        <w:ind w:firstLine="708"/>
        <w:jc w:val="both"/>
        <w:rPr>
          <w:rFonts w:ascii="Times" w:eastAsia="Arial Unicode MS" w:hAnsi="Times" w:cs="Times New Roman"/>
          <w:sz w:val="28"/>
          <w:szCs w:val="28"/>
          <w:lang w:eastAsia="ru-RU"/>
        </w:rPr>
      </w:pPr>
    </w:p>
    <w:p w14:paraId="05411800" w14:textId="4E8CBE05" w:rsidR="005A2800" w:rsidRPr="006F5CD1" w:rsidRDefault="005A2800" w:rsidP="005A2800">
      <w:pPr>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ru-RU"/>
        </w:rPr>
      </w:pPr>
      <w:r w:rsidRPr="006F5CD1">
        <w:rPr>
          <w:rFonts w:ascii="Times New Roman" w:eastAsia="Times New Roman" w:hAnsi="Times New Roman" w:cs="Times New Roman"/>
          <w:b/>
          <w:sz w:val="28"/>
          <w:szCs w:val="28"/>
          <w:lang w:eastAsia="ru-RU"/>
        </w:rPr>
        <w:t xml:space="preserve">7. </w:t>
      </w:r>
      <w:r w:rsidRPr="006F5CD1">
        <w:rPr>
          <w:rFonts w:ascii="Times New Roman" w:eastAsia="Times New Roman" w:hAnsi="Times New Roman" w:cs="Times New Roman"/>
          <w:b/>
          <w:color w:val="000000" w:themeColor="text1"/>
          <w:sz w:val="28"/>
          <w:szCs w:val="28"/>
          <w:lang w:eastAsia="ru-RU"/>
        </w:rPr>
        <w:t>Фонд оценочных средств для проведения промежуточной аттестации обучающихся по дисциплине</w:t>
      </w:r>
    </w:p>
    <w:p w14:paraId="0862A428" w14:textId="77777777" w:rsidR="005C4C2D" w:rsidRPr="006F5CD1" w:rsidRDefault="005C4C2D" w:rsidP="005A2800">
      <w:pPr>
        <w:widowControl w:val="0"/>
        <w:autoSpaceDE w:val="0"/>
        <w:autoSpaceDN w:val="0"/>
        <w:adjustRightInd w:val="0"/>
        <w:spacing w:after="0" w:line="240" w:lineRule="auto"/>
        <w:jc w:val="both"/>
        <w:rPr>
          <w:rFonts w:ascii="Times New Roman" w:eastAsia="Times New Roman" w:hAnsi="Times New Roman" w:cs="Times New Roman"/>
          <w:b/>
          <w:color w:val="FF0000"/>
          <w:sz w:val="28"/>
          <w:szCs w:val="28"/>
          <w:lang w:eastAsia="ru-RU"/>
        </w:rPr>
      </w:pPr>
    </w:p>
    <w:p w14:paraId="10B5FE0A" w14:textId="77777777" w:rsidR="008430B3" w:rsidRPr="006F5CD1" w:rsidRDefault="008430B3" w:rsidP="00B527E2">
      <w:pPr>
        <w:spacing w:after="0" w:line="360" w:lineRule="auto"/>
        <w:ind w:firstLine="708"/>
        <w:jc w:val="both"/>
        <w:rPr>
          <w:rFonts w:ascii="Times" w:eastAsia="Arial Unicode MS" w:hAnsi="Times" w:cs="Times New Roman"/>
          <w:sz w:val="28"/>
          <w:szCs w:val="28"/>
          <w:lang w:eastAsia="ru-RU"/>
        </w:rPr>
      </w:pPr>
      <w:bookmarkStart w:id="18" w:name="_Hlk151383622"/>
      <w:r w:rsidRPr="006F5CD1">
        <w:rPr>
          <w:rFonts w:ascii="Times" w:eastAsia="Arial Unicode MS" w:hAnsi="Times"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8"/>
      <w:r w:rsidRPr="006F5CD1">
        <w:rPr>
          <w:rFonts w:ascii="Times" w:eastAsia="Arial Unicode MS" w:hAnsi="Times" w:cs="Times New Roman"/>
          <w:sz w:val="28"/>
          <w:szCs w:val="28"/>
          <w:lang w:eastAsia="ru-RU"/>
        </w:rPr>
        <w:t>.</w:t>
      </w:r>
    </w:p>
    <w:p w14:paraId="7F8BCCED" w14:textId="64160021" w:rsidR="00411930" w:rsidRPr="006F5CD1" w:rsidRDefault="00411930" w:rsidP="00411930">
      <w:pPr>
        <w:keepNext/>
        <w:keepLines/>
        <w:spacing w:after="0" w:line="360" w:lineRule="auto"/>
        <w:ind w:firstLine="709"/>
        <w:jc w:val="right"/>
        <w:outlineLvl w:val="0"/>
        <w:rPr>
          <w:rFonts w:ascii="Times New Roman" w:eastAsia="Times New Roman" w:hAnsi="Times New Roman" w:cs="Times New Roman"/>
          <w:color w:val="000000" w:themeColor="text1"/>
          <w:sz w:val="28"/>
          <w:szCs w:val="28"/>
          <w:lang w:eastAsia="ru-RU"/>
        </w:rPr>
      </w:pPr>
      <w:r w:rsidRPr="006F5CD1">
        <w:rPr>
          <w:rFonts w:ascii="Times New Roman" w:eastAsia="Times New Roman" w:hAnsi="Times New Roman" w:cs="Times New Roman"/>
          <w:color w:val="000000" w:themeColor="text1"/>
          <w:sz w:val="28"/>
          <w:szCs w:val="28"/>
          <w:lang w:eastAsia="ru-RU"/>
        </w:rPr>
        <w:lastRenderedPageBreak/>
        <w:t>Таблица 6</w:t>
      </w:r>
    </w:p>
    <w:tbl>
      <w:tblPr>
        <w:tblW w:w="502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4"/>
        <w:gridCol w:w="2018"/>
        <w:gridCol w:w="2018"/>
        <w:gridCol w:w="3236"/>
      </w:tblGrid>
      <w:tr w:rsidR="00B6262F" w:rsidRPr="006A206A" w14:paraId="47D62167" w14:textId="77777777" w:rsidTr="0067723B">
        <w:tc>
          <w:tcPr>
            <w:tcW w:w="1126" w:type="pct"/>
          </w:tcPr>
          <w:p w14:paraId="6B180155" w14:textId="4132BD59" w:rsidR="00152FF2" w:rsidRPr="006A206A" w:rsidRDefault="00152FF2" w:rsidP="00DC2BEC">
            <w:pPr>
              <w:tabs>
                <w:tab w:val="left" w:pos="0"/>
              </w:tabs>
              <w:spacing w:after="0" w:line="240" w:lineRule="auto"/>
              <w:jc w:val="both"/>
              <w:rPr>
                <w:rFonts w:ascii="Times New Roman" w:eastAsia="Times New Roman" w:hAnsi="Times New Roman" w:cs="Times New Roman"/>
                <w:b/>
                <w:bCs/>
                <w:sz w:val="24"/>
                <w:szCs w:val="24"/>
              </w:rPr>
            </w:pPr>
            <w:r w:rsidRPr="006A206A">
              <w:rPr>
                <w:rFonts w:ascii="Times New Roman" w:eastAsia="Times New Roman" w:hAnsi="Times New Roman" w:cs="Times New Roman"/>
                <w:b/>
                <w:bCs/>
              </w:rPr>
              <w:t>Наименование компетенции</w:t>
            </w:r>
          </w:p>
        </w:tc>
        <w:tc>
          <w:tcPr>
            <w:tcW w:w="1075" w:type="pct"/>
          </w:tcPr>
          <w:p w14:paraId="6F6DD286" w14:textId="70BDC9EA" w:rsidR="00152FF2" w:rsidRPr="006A206A" w:rsidRDefault="00152FF2" w:rsidP="00DC2BEC">
            <w:pPr>
              <w:tabs>
                <w:tab w:val="left" w:pos="540"/>
              </w:tabs>
              <w:spacing w:after="0" w:line="240" w:lineRule="auto"/>
              <w:jc w:val="both"/>
              <w:rPr>
                <w:rFonts w:ascii="Times New Roman" w:eastAsia="Times New Roman" w:hAnsi="Times New Roman" w:cs="Times New Roman"/>
                <w:b/>
                <w:bCs/>
              </w:rPr>
            </w:pPr>
            <w:r w:rsidRPr="006A206A">
              <w:rPr>
                <w:rFonts w:ascii="Times New Roman" w:eastAsia="Times New Roman" w:hAnsi="Times New Roman" w:cs="Times New Roman"/>
                <w:b/>
                <w:bCs/>
              </w:rPr>
              <w:t xml:space="preserve">Наименование </w:t>
            </w:r>
          </w:p>
          <w:p w14:paraId="7DD61B8A" w14:textId="36BC5BF9" w:rsidR="00152FF2" w:rsidRPr="006A206A" w:rsidRDefault="006A206A" w:rsidP="00DC2BEC">
            <w:pPr>
              <w:tabs>
                <w:tab w:val="left" w:pos="540"/>
              </w:tabs>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и</w:t>
            </w:r>
            <w:r w:rsidR="00152FF2" w:rsidRPr="006A206A">
              <w:rPr>
                <w:rFonts w:ascii="Times New Roman" w:eastAsia="Times New Roman" w:hAnsi="Times New Roman" w:cs="Times New Roman"/>
                <w:b/>
                <w:bCs/>
              </w:rPr>
              <w:t>ндикатора</w:t>
            </w:r>
          </w:p>
          <w:p w14:paraId="12F7FF56" w14:textId="75E21896" w:rsidR="00152FF2" w:rsidRPr="006A206A" w:rsidRDefault="00152FF2" w:rsidP="00DC2BEC">
            <w:pPr>
              <w:tabs>
                <w:tab w:val="left" w:pos="540"/>
              </w:tabs>
              <w:spacing w:after="0" w:line="240" w:lineRule="auto"/>
              <w:jc w:val="both"/>
              <w:rPr>
                <w:rFonts w:ascii="Times New Roman" w:eastAsia="Times New Roman" w:hAnsi="Times New Roman" w:cs="Times New Roman"/>
                <w:b/>
                <w:bCs/>
                <w:sz w:val="24"/>
                <w:szCs w:val="24"/>
              </w:rPr>
            </w:pPr>
            <w:r w:rsidRPr="006A206A">
              <w:rPr>
                <w:rFonts w:ascii="Times New Roman" w:eastAsia="Times New Roman" w:hAnsi="Times New Roman" w:cs="Times New Roman"/>
                <w:b/>
                <w:bCs/>
              </w:rPr>
              <w:t>достижения компетенции</w:t>
            </w:r>
          </w:p>
        </w:tc>
        <w:tc>
          <w:tcPr>
            <w:tcW w:w="1075" w:type="pct"/>
          </w:tcPr>
          <w:p w14:paraId="4F0B379F" w14:textId="1156DCDE" w:rsidR="00152FF2" w:rsidRPr="006A206A" w:rsidRDefault="00152FF2" w:rsidP="00DC2BEC">
            <w:pPr>
              <w:tabs>
                <w:tab w:val="left" w:pos="540"/>
              </w:tabs>
              <w:spacing w:after="0" w:line="240" w:lineRule="auto"/>
              <w:jc w:val="both"/>
              <w:rPr>
                <w:rFonts w:ascii="Times New Roman" w:eastAsia="Times New Roman" w:hAnsi="Times New Roman" w:cs="Times New Roman"/>
                <w:b/>
                <w:bCs/>
                <w:sz w:val="24"/>
                <w:szCs w:val="24"/>
              </w:rPr>
            </w:pPr>
            <w:r w:rsidRPr="006A206A">
              <w:rPr>
                <w:rFonts w:ascii="Times New Roman" w:eastAsia="Times New Roman" w:hAnsi="Times New Roman" w:cs="Times New Roman"/>
                <w:b/>
                <w:bCs/>
                <w:sz w:val="24"/>
                <w:szCs w:val="24"/>
              </w:rPr>
              <w:t>Результаты обучения (умения и знания), соотнесенные с индикаторами достижения компетенции</w:t>
            </w:r>
          </w:p>
        </w:tc>
        <w:tc>
          <w:tcPr>
            <w:tcW w:w="1724" w:type="pct"/>
          </w:tcPr>
          <w:p w14:paraId="7C619D22" w14:textId="65D063F2" w:rsidR="00152FF2" w:rsidRPr="006A206A" w:rsidRDefault="00152FF2" w:rsidP="00DC2BEC">
            <w:pPr>
              <w:tabs>
                <w:tab w:val="left" w:pos="540"/>
              </w:tabs>
              <w:spacing w:after="0" w:line="240" w:lineRule="auto"/>
              <w:jc w:val="both"/>
              <w:rPr>
                <w:rFonts w:ascii="Times New Roman" w:eastAsia="Times New Roman" w:hAnsi="Times New Roman" w:cs="Times New Roman"/>
                <w:b/>
                <w:bCs/>
                <w:sz w:val="24"/>
                <w:szCs w:val="24"/>
              </w:rPr>
            </w:pPr>
            <w:r w:rsidRPr="006A206A">
              <w:rPr>
                <w:rFonts w:ascii="Times New Roman" w:eastAsia="Times New Roman" w:hAnsi="Times New Roman" w:cs="Times New Roman"/>
                <w:b/>
                <w:bCs/>
                <w:sz w:val="24"/>
                <w:szCs w:val="24"/>
              </w:rPr>
              <w:t>Типовые контрольные задания</w:t>
            </w:r>
          </w:p>
        </w:tc>
      </w:tr>
      <w:tr w:rsidR="00FF5EA0" w:rsidRPr="006A206A" w14:paraId="24C948DD" w14:textId="77777777" w:rsidTr="0067723B">
        <w:tc>
          <w:tcPr>
            <w:tcW w:w="1126" w:type="pct"/>
            <w:vMerge w:val="restart"/>
          </w:tcPr>
          <w:p w14:paraId="7BA03D83" w14:textId="7CECD856" w:rsidR="00FF5EA0" w:rsidRPr="006A206A" w:rsidRDefault="00FF5EA0" w:rsidP="00387C41">
            <w:pPr>
              <w:spacing w:after="0" w:line="240" w:lineRule="auto"/>
              <w:jc w:val="both"/>
              <w:rPr>
                <w:rFonts w:ascii="Times New Roman" w:hAnsi="Times New Roman" w:cs="Times New Roman"/>
                <w:sz w:val="24"/>
                <w:szCs w:val="24"/>
              </w:rPr>
            </w:pPr>
            <w:r w:rsidRPr="006A206A">
              <w:rPr>
                <w:rFonts w:ascii="Times New Roman" w:eastAsia="Times New Roman" w:hAnsi="Times New Roman" w:cs="Times New Roman"/>
              </w:rPr>
              <w:t>ПКН-2</w:t>
            </w:r>
          </w:p>
          <w:p w14:paraId="090EF7DD" w14:textId="4D64CD1D" w:rsidR="00FF5EA0" w:rsidRPr="006A206A" w:rsidRDefault="00FF5EA0" w:rsidP="00387C41">
            <w:pPr>
              <w:spacing w:after="0" w:line="240" w:lineRule="auto"/>
              <w:jc w:val="both"/>
              <w:rPr>
                <w:rFonts w:ascii="Times New Roman" w:eastAsia="Times New Roman" w:hAnsi="Times New Roman" w:cs="Times New Roman"/>
                <w:sz w:val="24"/>
                <w:szCs w:val="24"/>
              </w:rPr>
            </w:pPr>
            <w:r w:rsidRPr="006A206A">
              <w:rPr>
                <w:rFonts w:ascii="Times New Roman" w:hAnsi="Times New Roman" w:cs="Times New Roman"/>
              </w:rPr>
              <w:t xml:space="preserve">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w:t>
            </w:r>
            <w:proofErr w:type="gramStart"/>
            <w:r w:rsidRPr="006A206A">
              <w:rPr>
                <w:rFonts w:ascii="Times New Roman" w:hAnsi="Times New Roman" w:cs="Times New Roman"/>
              </w:rPr>
              <w:t>макро уровне</w:t>
            </w:r>
            <w:proofErr w:type="gramEnd"/>
            <w:r w:rsidRPr="006A206A">
              <w:rPr>
                <w:rFonts w:ascii="Times New Roman" w:hAnsi="Times New Roman" w:cs="Times New Roman"/>
              </w:rPr>
              <w:t>.</w:t>
            </w:r>
          </w:p>
        </w:tc>
        <w:tc>
          <w:tcPr>
            <w:tcW w:w="1075" w:type="pct"/>
          </w:tcPr>
          <w:p w14:paraId="1E478A5E" w14:textId="669D2EE5" w:rsidR="00FF5EA0" w:rsidRPr="006A206A" w:rsidRDefault="00FF5EA0" w:rsidP="00387C41">
            <w:pPr>
              <w:pStyle w:val="a4"/>
              <w:tabs>
                <w:tab w:val="left" w:pos="346"/>
              </w:tabs>
              <w:spacing w:line="240" w:lineRule="auto"/>
              <w:ind w:left="0"/>
              <w:jc w:val="both"/>
              <w:rPr>
                <w:rFonts w:ascii="Times New Roman" w:hAnsi="Times New Roman" w:cs="Times New Roman"/>
                <w:sz w:val="24"/>
                <w:szCs w:val="24"/>
              </w:rPr>
            </w:pPr>
            <w:r w:rsidRPr="006A206A">
              <w:rPr>
                <w:rFonts w:ascii="Times New Roman" w:hAnsi="Times New Roman" w:cs="Times New Roman"/>
              </w:rPr>
              <w:t>1. Применяет нормативно-правовую базу, регламентирующую порядок расчета финансово-экономических показателей.</w:t>
            </w:r>
          </w:p>
        </w:tc>
        <w:tc>
          <w:tcPr>
            <w:tcW w:w="1075" w:type="pct"/>
          </w:tcPr>
          <w:p w14:paraId="5440AC2F" w14:textId="491A756C" w:rsidR="00FF5EA0" w:rsidRPr="006A206A" w:rsidRDefault="00FF5EA0" w:rsidP="0067723B">
            <w:pPr>
              <w:pStyle w:val="a4"/>
              <w:spacing w:line="240" w:lineRule="auto"/>
              <w:ind w:left="0"/>
              <w:jc w:val="both"/>
              <w:rPr>
                <w:rFonts w:ascii="Times New Roman" w:eastAsiaTheme="minorHAnsi" w:hAnsi="Times New Roman" w:cs="Times New Roman"/>
              </w:rPr>
            </w:pPr>
            <w:r w:rsidRPr="006A206A">
              <w:rPr>
                <w:rFonts w:ascii="Times New Roman" w:hAnsi="Times New Roman" w:cs="Times New Roman"/>
                <w:b/>
                <w:bCs/>
              </w:rPr>
              <w:t>Знать:</w:t>
            </w:r>
            <w:r w:rsidRPr="006A206A">
              <w:rPr>
                <w:rFonts w:ascii="Times New Roman" w:hAnsi="Times New Roman" w:cs="Times New Roman"/>
              </w:rPr>
              <w:t xml:space="preserve"> основные положения нормативно-правовой базы, регулирующей порядок расчета финансово-экономических показателей.</w:t>
            </w:r>
          </w:p>
          <w:p w14:paraId="37DB4ACC" w14:textId="17178043" w:rsidR="00FF5EA0" w:rsidRPr="006A206A" w:rsidRDefault="00FF5EA0" w:rsidP="0067723B">
            <w:pPr>
              <w:pStyle w:val="a4"/>
              <w:spacing w:line="240" w:lineRule="auto"/>
              <w:ind w:left="0"/>
              <w:rPr>
                <w:rFonts w:ascii="Times New Roman" w:hAnsi="Times New Roman" w:cs="Times New Roman"/>
              </w:rPr>
            </w:pPr>
            <w:r w:rsidRPr="006A206A">
              <w:rPr>
                <w:rFonts w:ascii="Times New Roman" w:hAnsi="Times New Roman" w:cs="Times New Roman"/>
                <w:b/>
                <w:bCs/>
              </w:rPr>
              <w:t xml:space="preserve">Уметь: </w:t>
            </w:r>
            <w:r w:rsidRPr="006A206A">
              <w:rPr>
                <w:rFonts w:ascii="Times New Roman" w:eastAsiaTheme="minorHAnsi" w:hAnsi="Times New Roman" w:cs="Times New Roman"/>
              </w:rPr>
              <w:t>находить актуальную нормативно-правовую информацию по расчету финансово-экономических показателей; применять нормы действующего законодательства в решении ключевых проблем креативных индустрий.</w:t>
            </w:r>
          </w:p>
          <w:p w14:paraId="7A9DCC7A" w14:textId="22A19890" w:rsidR="00FF5EA0" w:rsidRPr="006A206A" w:rsidRDefault="00FF5EA0" w:rsidP="0071426F">
            <w:pPr>
              <w:pStyle w:val="a4"/>
              <w:spacing w:line="240" w:lineRule="auto"/>
              <w:ind w:left="0"/>
              <w:jc w:val="both"/>
              <w:rPr>
                <w:rFonts w:ascii="Times New Roman" w:eastAsia="Calibri" w:hAnsi="Times New Roman" w:cs="Times New Roman"/>
                <w:lang w:eastAsia="ru-RU"/>
              </w:rPr>
            </w:pPr>
          </w:p>
        </w:tc>
        <w:tc>
          <w:tcPr>
            <w:tcW w:w="1724" w:type="pct"/>
          </w:tcPr>
          <w:p w14:paraId="60B6F376" w14:textId="3E358474" w:rsidR="00FF5EA0" w:rsidRPr="006A206A" w:rsidRDefault="00425BCB" w:rsidP="0071426F">
            <w:pPr>
              <w:spacing w:after="0" w:line="240" w:lineRule="auto"/>
              <w:jc w:val="both"/>
              <w:rPr>
                <w:rFonts w:ascii="Times New Roman" w:eastAsia="Times New Roman" w:hAnsi="Times New Roman" w:cs="Times New Roman"/>
              </w:rPr>
            </w:pPr>
            <w:r w:rsidRPr="006A206A">
              <w:rPr>
                <w:rFonts w:ascii="Times New Roman" w:eastAsia="Times New Roman" w:hAnsi="Times New Roman" w:cs="Times New Roman"/>
              </w:rPr>
              <w:t>Дайте характеристику Концепции развития креативных индустрий и механизмов осуществления их государственной поддержки в крупных и крупнейших городских агломерациях до 2030 года.</w:t>
            </w:r>
          </w:p>
          <w:p w14:paraId="7070392E" w14:textId="77777777" w:rsidR="00FF5EA0" w:rsidRPr="006A206A" w:rsidRDefault="00FF5EA0" w:rsidP="0071426F">
            <w:pPr>
              <w:pStyle w:val="a4"/>
              <w:spacing w:line="240" w:lineRule="auto"/>
              <w:ind w:left="0"/>
              <w:jc w:val="both"/>
              <w:rPr>
                <w:rFonts w:ascii="Times New Roman" w:hAnsi="Times New Roman" w:cs="Times New Roman"/>
              </w:rPr>
            </w:pPr>
          </w:p>
          <w:p w14:paraId="65E53258" w14:textId="20E68D18" w:rsidR="00FF5EA0" w:rsidRPr="006A206A" w:rsidRDefault="00425BCB" w:rsidP="00425BCB">
            <w:pPr>
              <w:pStyle w:val="a4"/>
              <w:spacing w:line="240" w:lineRule="auto"/>
              <w:ind w:left="0"/>
              <w:jc w:val="both"/>
              <w:rPr>
                <w:rFonts w:ascii="Times New Roman" w:hAnsi="Times New Roman" w:cs="Times New Roman"/>
                <w:b/>
                <w:bCs/>
                <w:lang w:eastAsia="ru-RU"/>
              </w:rPr>
            </w:pPr>
            <w:r w:rsidRPr="006A206A">
              <w:rPr>
                <w:rFonts w:ascii="Times New Roman" w:hAnsi="Times New Roman" w:cs="Times New Roman"/>
              </w:rPr>
              <w:t>Раскройте понятия креативных индустрий с точки зрения законодательного и институционального нормативно-правового документа.</w:t>
            </w:r>
          </w:p>
        </w:tc>
      </w:tr>
      <w:tr w:rsidR="00FF5EA0" w:rsidRPr="006A206A" w14:paraId="5AEB898D" w14:textId="77777777" w:rsidTr="0067723B">
        <w:tc>
          <w:tcPr>
            <w:tcW w:w="1126" w:type="pct"/>
            <w:vMerge/>
          </w:tcPr>
          <w:p w14:paraId="7E93C565" w14:textId="77777777" w:rsidR="00FF5EA0" w:rsidRPr="006A206A" w:rsidRDefault="00FF5EA0" w:rsidP="0071426F">
            <w:pPr>
              <w:spacing w:after="0" w:line="240" w:lineRule="auto"/>
              <w:rPr>
                <w:rFonts w:ascii="Times New Roman" w:eastAsia="Times New Roman" w:hAnsi="Times New Roman" w:cs="Times New Roman"/>
                <w:sz w:val="24"/>
                <w:szCs w:val="24"/>
              </w:rPr>
            </w:pPr>
          </w:p>
        </w:tc>
        <w:tc>
          <w:tcPr>
            <w:tcW w:w="1075" w:type="pct"/>
          </w:tcPr>
          <w:p w14:paraId="3781A7B1" w14:textId="0AEAEDFF" w:rsidR="00FF5EA0" w:rsidRPr="006A206A" w:rsidRDefault="00FF5EA0" w:rsidP="0067723B">
            <w:pPr>
              <w:pStyle w:val="a4"/>
              <w:tabs>
                <w:tab w:val="left" w:pos="346"/>
              </w:tabs>
              <w:spacing w:line="240" w:lineRule="auto"/>
              <w:ind w:left="0"/>
              <w:jc w:val="both"/>
              <w:rPr>
                <w:rFonts w:ascii="Times New Roman" w:hAnsi="Times New Roman" w:cs="Times New Roman"/>
              </w:rPr>
            </w:pPr>
            <w:r w:rsidRPr="006A206A">
              <w:rPr>
                <w:rFonts w:ascii="Times New Roman" w:hAnsi="Times New Roman" w:cs="Times New Roman"/>
              </w:rPr>
              <w:t>2. Производит расчет финансово-экономических показателей на макро-, мезо- и микроуровнях.</w:t>
            </w:r>
          </w:p>
          <w:p w14:paraId="0608AA4F" w14:textId="5ECE9D9E" w:rsidR="00FF5EA0" w:rsidRPr="006A206A" w:rsidRDefault="00FF5EA0" w:rsidP="0071426F">
            <w:pPr>
              <w:spacing w:after="0" w:line="240" w:lineRule="auto"/>
              <w:jc w:val="both"/>
              <w:rPr>
                <w:rFonts w:ascii="Times New Roman" w:eastAsia="Times New Roman" w:hAnsi="Times New Roman" w:cs="Times New Roman"/>
                <w:sz w:val="24"/>
                <w:szCs w:val="24"/>
              </w:rPr>
            </w:pPr>
          </w:p>
        </w:tc>
        <w:tc>
          <w:tcPr>
            <w:tcW w:w="1075" w:type="pct"/>
          </w:tcPr>
          <w:p w14:paraId="4B609C09" w14:textId="77777777" w:rsidR="00947005" w:rsidRPr="006A206A" w:rsidRDefault="00FF5EA0" w:rsidP="009C1418">
            <w:pPr>
              <w:spacing w:after="0" w:line="240" w:lineRule="auto"/>
              <w:contextualSpacing/>
              <w:jc w:val="both"/>
              <w:rPr>
                <w:rFonts w:ascii="Times New Roman" w:eastAsia="Times New Roman" w:hAnsi="Times New Roman" w:cs="Times New Roman"/>
                <w:b/>
                <w:bCs/>
              </w:rPr>
            </w:pPr>
            <w:r w:rsidRPr="006A206A">
              <w:rPr>
                <w:rFonts w:ascii="Times New Roman" w:eastAsia="Times New Roman" w:hAnsi="Times New Roman" w:cs="Times New Roman"/>
                <w:b/>
                <w:bCs/>
              </w:rPr>
              <w:t xml:space="preserve">Знать: </w:t>
            </w:r>
            <w:r w:rsidRPr="006A206A">
              <w:rPr>
                <w:rFonts w:ascii="Times New Roman" w:hAnsi="Times New Roman" w:cs="Times New Roman"/>
              </w:rPr>
              <w:t>принципы составления и ключевые показатели финансовой, бухгалтерской и статистической отчетности</w:t>
            </w:r>
            <w:r w:rsidRPr="006A206A">
              <w:rPr>
                <w:rFonts w:ascii="Times New Roman" w:eastAsia="Times New Roman" w:hAnsi="Times New Roman" w:cs="Times New Roman"/>
                <w:b/>
                <w:bCs/>
              </w:rPr>
              <w:t>;</w:t>
            </w:r>
          </w:p>
          <w:p w14:paraId="7061EBE3"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77A3441F"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4D793F3D"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3F7BE93E"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0FAFC073"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6476B5D8"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392B16E8"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451A8A4A"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263801B7"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4DA6923C" w14:textId="77777777" w:rsidR="00947005" w:rsidRPr="006A206A" w:rsidRDefault="00947005" w:rsidP="009C1418">
            <w:pPr>
              <w:spacing w:after="0" w:line="240" w:lineRule="auto"/>
              <w:contextualSpacing/>
              <w:jc w:val="both"/>
              <w:rPr>
                <w:rFonts w:ascii="Times New Roman" w:eastAsia="Times New Roman" w:hAnsi="Times New Roman" w:cs="Times New Roman"/>
                <w:b/>
                <w:bCs/>
              </w:rPr>
            </w:pPr>
          </w:p>
          <w:p w14:paraId="34A64D8C" w14:textId="544EDC2F" w:rsidR="00FF5EA0" w:rsidRPr="006A206A" w:rsidRDefault="00FF5EA0" w:rsidP="009C1418">
            <w:pPr>
              <w:spacing w:after="0" w:line="240" w:lineRule="auto"/>
              <w:contextualSpacing/>
              <w:jc w:val="both"/>
              <w:rPr>
                <w:rFonts w:ascii="Times New Roman" w:eastAsia="Times New Roman" w:hAnsi="Times New Roman" w:cs="Times New Roman"/>
                <w:b/>
                <w:bCs/>
              </w:rPr>
            </w:pPr>
            <w:r w:rsidRPr="006A206A">
              <w:rPr>
                <w:rFonts w:ascii="Times New Roman" w:eastAsia="Times New Roman" w:hAnsi="Times New Roman" w:cs="Times New Roman"/>
                <w:b/>
                <w:bCs/>
              </w:rPr>
              <w:t xml:space="preserve"> </w:t>
            </w:r>
          </w:p>
          <w:p w14:paraId="6AF9C441" w14:textId="77777777" w:rsidR="00FF5EA0" w:rsidRPr="006A206A" w:rsidRDefault="00FF5EA0" w:rsidP="009C1418">
            <w:pPr>
              <w:spacing w:after="0" w:line="240" w:lineRule="auto"/>
              <w:jc w:val="both"/>
              <w:rPr>
                <w:rFonts w:ascii="Times New Roman" w:hAnsi="Times New Roman" w:cs="Times New Roman"/>
              </w:rPr>
            </w:pPr>
            <w:r w:rsidRPr="006A206A">
              <w:rPr>
                <w:rFonts w:ascii="Times New Roman" w:eastAsia="Times New Roman" w:hAnsi="Times New Roman" w:cs="Times New Roman"/>
                <w:b/>
                <w:bCs/>
              </w:rPr>
              <w:t>Уметь:</w:t>
            </w:r>
            <w:r w:rsidRPr="006A206A">
              <w:rPr>
                <w:rFonts w:ascii="Times New Roman" w:eastAsia="Times New Roman" w:hAnsi="Times New Roman" w:cs="Times New Roman"/>
              </w:rPr>
              <w:t xml:space="preserve"> </w:t>
            </w:r>
            <w:r w:rsidRPr="006A206A">
              <w:rPr>
                <w:rFonts w:ascii="Times New Roman" w:hAnsi="Times New Roman" w:cs="Times New Roman"/>
              </w:rPr>
              <w:t xml:space="preserve">обосновать показатели финансовой, бухгалтерской, статистической отчетности для расчета финансово-экономических показателей </w:t>
            </w:r>
          </w:p>
          <w:p w14:paraId="157A516C" w14:textId="040AFD5B" w:rsidR="00FF5EA0" w:rsidRPr="006A206A" w:rsidRDefault="00FF5EA0" w:rsidP="0071426F">
            <w:pPr>
              <w:spacing w:after="0" w:line="240" w:lineRule="auto"/>
              <w:jc w:val="both"/>
              <w:rPr>
                <w:rFonts w:ascii="Times New Roman" w:eastAsia="Calibri" w:hAnsi="Times New Roman" w:cs="Times New Roman"/>
                <w:lang w:eastAsia="ru-RU"/>
              </w:rPr>
            </w:pPr>
          </w:p>
        </w:tc>
        <w:tc>
          <w:tcPr>
            <w:tcW w:w="1724" w:type="pct"/>
          </w:tcPr>
          <w:p w14:paraId="6F572CB1" w14:textId="39AB6C23" w:rsidR="00947005" w:rsidRPr="006A206A" w:rsidRDefault="00947005" w:rsidP="0094700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lastRenderedPageBreak/>
              <w:t>Регионы-лидеры по развитию КИ: Республика Саха (Якутия), Приморский и Хабаровский края, – обеспечивают более 65% рабочих мест отрасли в ДФО и</w:t>
            </w:r>
          </w:p>
          <w:p w14:paraId="4726F3F4" w14:textId="1037E533" w:rsidR="00FF5EA0" w:rsidRPr="006A206A" w:rsidRDefault="00947005" w:rsidP="0094700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концентрируют соответствующую долю предприятий. Дайте характеристику государственным методам регулирования в сфере креативных индустрий в этих регионах.</w:t>
            </w:r>
            <w:r w:rsidRPr="006A206A">
              <w:rPr>
                <w:rFonts w:ascii="Times New Roman" w:eastAsia="Times New Roman" w:hAnsi="Times New Roman" w:cs="Times New Roman"/>
                <w:lang w:eastAsia="ru-RU"/>
              </w:rPr>
              <w:cr/>
              <w:t xml:space="preserve">  </w:t>
            </w:r>
          </w:p>
          <w:p w14:paraId="0EA50DF9" w14:textId="77777777" w:rsidR="00947005" w:rsidRPr="006A206A" w:rsidRDefault="00947005" w:rsidP="0071426F">
            <w:pPr>
              <w:spacing w:after="0" w:line="240" w:lineRule="auto"/>
              <w:jc w:val="both"/>
              <w:rPr>
                <w:rFonts w:ascii="Times New Roman" w:eastAsia="Times New Roman" w:hAnsi="Times New Roman" w:cs="Times New Roman"/>
                <w:lang w:eastAsia="ru-RU"/>
              </w:rPr>
            </w:pPr>
          </w:p>
          <w:p w14:paraId="6D15D282" w14:textId="77777777" w:rsidR="00947005" w:rsidRPr="006A206A" w:rsidRDefault="00947005" w:rsidP="0071426F">
            <w:pPr>
              <w:spacing w:after="0" w:line="240" w:lineRule="auto"/>
              <w:jc w:val="both"/>
              <w:rPr>
                <w:rFonts w:ascii="Times New Roman" w:eastAsia="Times New Roman" w:hAnsi="Times New Roman" w:cs="Times New Roman"/>
                <w:lang w:eastAsia="ru-RU"/>
              </w:rPr>
            </w:pPr>
          </w:p>
          <w:p w14:paraId="7939C93F" w14:textId="77777777" w:rsidR="00947005" w:rsidRPr="006A206A" w:rsidRDefault="00947005" w:rsidP="0071426F">
            <w:pPr>
              <w:spacing w:after="0" w:line="240" w:lineRule="auto"/>
              <w:jc w:val="both"/>
              <w:rPr>
                <w:rFonts w:ascii="Times New Roman" w:eastAsia="Times New Roman" w:hAnsi="Times New Roman" w:cs="Times New Roman"/>
                <w:lang w:eastAsia="ru-RU"/>
              </w:rPr>
            </w:pPr>
          </w:p>
          <w:p w14:paraId="38EA780A" w14:textId="77777777" w:rsidR="00947005" w:rsidRPr="006A206A" w:rsidRDefault="00947005" w:rsidP="0071426F">
            <w:pPr>
              <w:spacing w:after="0" w:line="240" w:lineRule="auto"/>
              <w:jc w:val="both"/>
              <w:rPr>
                <w:rFonts w:ascii="Times New Roman" w:eastAsia="Times New Roman" w:hAnsi="Times New Roman" w:cs="Times New Roman"/>
                <w:lang w:eastAsia="ru-RU"/>
              </w:rPr>
            </w:pPr>
          </w:p>
          <w:p w14:paraId="160BDEBE" w14:textId="77777777" w:rsidR="00947005" w:rsidRPr="006A206A" w:rsidRDefault="00947005" w:rsidP="0071426F">
            <w:pPr>
              <w:spacing w:after="0" w:line="240" w:lineRule="auto"/>
              <w:jc w:val="both"/>
              <w:rPr>
                <w:rFonts w:ascii="Times New Roman" w:eastAsia="Times New Roman" w:hAnsi="Times New Roman" w:cs="Times New Roman"/>
                <w:lang w:eastAsia="ru-RU"/>
              </w:rPr>
            </w:pPr>
          </w:p>
          <w:p w14:paraId="0A44EFF3" w14:textId="4BFF1136" w:rsidR="00FF5EA0" w:rsidRPr="006A206A" w:rsidRDefault="00FF5EA0" w:rsidP="0071426F">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xml:space="preserve">Обоснуйте решения о необходимости совершенствованию </w:t>
            </w:r>
            <w:r w:rsidR="00947005" w:rsidRPr="006A206A">
              <w:rPr>
                <w:rFonts w:ascii="Times New Roman" w:eastAsia="Times New Roman" w:hAnsi="Times New Roman" w:cs="Times New Roman"/>
                <w:lang w:eastAsia="ru-RU"/>
              </w:rPr>
              <w:t>нормативно-правового регулирования отраслей креативных индустрий.</w:t>
            </w:r>
          </w:p>
          <w:p w14:paraId="11B60330" w14:textId="77777777" w:rsidR="00947005" w:rsidRPr="006A206A" w:rsidRDefault="00947005" w:rsidP="0071426F">
            <w:pPr>
              <w:spacing w:after="0" w:line="240" w:lineRule="auto"/>
              <w:jc w:val="both"/>
              <w:rPr>
                <w:rFonts w:ascii="Times New Roman" w:eastAsia="Times New Roman" w:hAnsi="Times New Roman" w:cs="Times New Roman"/>
                <w:lang w:eastAsia="ru-RU"/>
              </w:rPr>
            </w:pPr>
          </w:p>
          <w:p w14:paraId="109262F8" w14:textId="511E5539" w:rsidR="00947005" w:rsidRPr="006A206A" w:rsidRDefault="00947005" w:rsidP="0071426F">
            <w:pPr>
              <w:spacing w:after="0" w:line="240" w:lineRule="auto"/>
              <w:jc w:val="both"/>
              <w:rPr>
                <w:rFonts w:ascii="Times New Roman" w:eastAsia="Times New Roman" w:hAnsi="Times New Roman" w:cs="Times New Roman"/>
                <w:lang w:eastAsia="ru-RU"/>
              </w:rPr>
            </w:pPr>
          </w:p>
        </w:tc>
      </w:tr>
      <w:tr w:rsidR="00FF5EA0" w:rsidRPr="006A206A" w14:paraId="2ECC6B5D" w14:textId="77777777" w:rsidTr="0067723B">
        <w:tc>
          <w:tcPr>
            <w:tcW w:w="1126" w:type="pct"/>
            <w:vMerge/>
          </w:tcPr>
          <w:p w14:paraId="052BF49A" w14:textId="77777777" w:rsidR="00FF5EA0" w:rsidRPr="006A206A" w:rsidRDefault="00FF5EA0" w:rsidP="0071426F">
            <w:pPr>
              <w:spacing w:after="0" w:line="240" w:lineRule="auto"/>
              <w:rPr>
                <w:rFonts w:ascii="Times New Roman" w:eastAsia="Times New Roman" w:hAnsi="Times New Roman" w:cs="Times New Roman"/>
                <w:sz w:val="24"/>
                <w:szCs w:val="24"/>
              </w:rPr>
            </w:pPr>
          </w:p>
        </w:tc>
        <w:tc>
          <w:tcPr>
            <w:tcW w:w="1075" w:type="pct"/>
          </w:tcPr>
          <w:p w14:paraId="02537D09" w14:textId="0D37019F" w:rsidR="00FF5EA0" w:rsidRPr="006A206A" w:rsidRDefault="00FF5EA0" w:rsidP="0067723B">
            <w:pPr>
              <w:pStyle w:val="a4"/>
              <w:tabs>
                <w:tab w:val="left" w:pos="346"/>
              </w:tabs>
              <w:spacing w:line="240" w:lineRule="auto"/>
              <w:ind w:left="0"/>
              <w:jc w:val="both"/>
              <w:rPr>
                <w:rFonts w:ascii="Times New Roman" w:hAnsi="Times New Roman" w:cs="Times New Roman"/>
              </w:rPr>
            </w:pPr>
            <w:r w:rsidRPr="006A206A">
              <w:rPr>
                <w:rFonts w:ascii="Times New Roman" w:hAnsi="Times New Roman" w:cs="Times New Roman"/>
              </w:rPr>
              <w:t xml:space="preserve">Анализирует и раскрывает природу экономических процессов на основе </w:t>
            </w:r>
            <w:proofErr w:type="gramStart"/>
            <w:r w:rsidRPr="006A206A">
              <w:rPr>
                <w:rFonts w:ascii="Times New Roman" w:hAnsi="Times New Roman" w:cs="Times New Roman"/>
              </w:rPr>
              <w:t>полученных  финансово</w:t>
            </w:r>
            <w:proofErr w:type="gramEnd"/>
            <w:r w:rsidRPr="006A206A">
              <w:rPr>
                <w:rFonts w:ascii="Times New Roman" w:hAnsi="Times New Roman" w:cs="Times New Roman"/>
              </w:rPr>
              <w:t>-экономических показателей на макро-, мезо- и микроуровнях.</w:t>
            </w:r>
          </w:p>
        </w:tc>
        <w:tc>
          <w:tcPr>
            <w:tcW w:w="1075" w:type="pct"/>
          </w:tcPr>
          <w:p w14:paraId="1245F267" w14:textId="77777777" w:rsidR="00FF5EA0" w:rsidRPr="006A206A" w:rsidRDefault="00FF5EA0" w:rsidP="009C1418">
            <w:pPr>
              <w:pStyle w:val="Default"/>
              <w:jc w:val="both"/>
              <w:rPr>
                <w:color w:val="auto"/>
                <w:sz w:val="23"/>
                <w:szCs w:val="23"/>
              </w:rPr>
            </w:pPr>
            <w:r w:rsidRPr="006A206A">
              <w:rPr>
                <w:b/>
                <w:bCs/>
                <w:i/>
                <w:iCs/>
                <w:color w:val="auto"/>
                <w:sz w:val="23"/>
                <w:szCs w:val="23"/>
              </w:rPr>
              <w:t xml:space="preserve">Знать: </w:t>
            </w:r>
            <w:r w:rsidRPr="006A206A">
              <w:rPr>
                <w:color w:val="auto"/>
                <w:sz w:val="23"/>
                <w:szCs w:val="23"/>
              </w:rPr>
              <w:t xml:space="preserve">основополагающие </w:t>
            </w:r>
          </w:p>
          <w:p w14:paraId="20711164" w14:textId="77777777" w:rsidR="00FF5EA0" w:rsidRPr="006A206A" w:rsidRDefault="00FF5EA0" w:rsidP="009C1418">
            <w:pPr>
              <w:pStyle w:val="Default"/>
              <w:jc w:val="both"/>
              <w:rPr>
                <w:color w:val="auto"/>
                <w:sz w:val="23"/>
                <w:szCs w:val="23"/>
              </w:rPr>
            </w:pPr>
            <w:r w:rsidRPr="006A206A">
              <w:rPr>
                <w:color w:val="auto"/>
                <w:sz w:val="23"/>
                <w:szCs w:val="23"/>
              </w:rPr>
              <w:t xml:space="preserve">подходы к использованию и обработке данных и информации; </w:t>
            </w:r>
          </w:p>
          <w:p w14:paraId="541C27A6" w14:textId="77777777" w:rsidR="00492C8E" w:rsidRPr="006A206A" w:rsidRDefault="00492C8E" w:rsidP="009C1418">
            <w:pPr>
              <w:pStyle w:val="Default"/>
              <w:jc w:val="both"/>
              <w:rPr>
                <w:color w:val="auto"/>
                <w:sz w:val="23"/>
                <w:szCs w:val="23"/>
              </w:rPr>
            </w:pPr>
          </w:p>
          <w:p w14:paraId="5729DF4C" w14:textId="77777777" w:rsidR="00492C8E" w:rsidRPr="006A206A" w:rsidRDefault="00492C8E" w:rsidP="009C1418">
            <w:pPr>
              <w:pStyle w:val="Default"/>
              <w:jc w:val="both"/>
              <w:rPr>
                <w:color w:val="auto"/>
                <w:sz w:val="23"/>
                <w:szCs w:val="23"/>
              </w:rPr>
            </w:pPr>
          </w:p>
          <w:p w14:paraId="7C685833" w14:textId="77777777" w:rsidR="00492C8E" w:rsidRPr="006A206A" w:rsidRDefault="00492C8E" w:rsidP="009C1418">
            <w:pPr>
              <w:pStyle w:val="Default"/>
              <w:jc w:val="both"/>
              <w:rPr>
                <w:color w:val="auto"/>
                <w:sz w:val="23"/>
                <w:szCs w:val="23"/>
              </w:rPr>
            </w:pPr>
          </w:p>
          <w:p w14:paraId="4A0C8474" w14:textId="77777777" w:rsidR="00492C8E" w:rsidRPr="006A206A" w:rsidRDefault="00492C8E" w:rsidP="009C1418">
            <w:pPr>
              <w:pStyle w:val="Default"/>
              <w:jc w:val="both"/>
              <w:rPr>
                <w:color w:val="auto"/>
                <w:sz w:val="23"/>
                <w:szCs w:val="23"/>
              </w:rPr>
            </w:pPr>
          </w:p>
          <w:p w14:paraId="5D422D95" w14:textId="77777777" w:rsidR="00492C8E" w:rsidRPr="006A206A" w:rsidRDefault="00492C8E" w:rsidP="009C1418">
            <w:pPr>
              <w:pStyle w:val="Default"/>
              <w:jc w:val="both"/>
              <w:rPr>
                <w:color w:val="auto"/>
                <w:sz w:val="23"/>
                <w:szCs w:val="23"/>
              </w:rPr>
            </w:pPr>
          </w:p>
          <w:p w14:paraId="4EDB85FE" w14:textId="77777777" w:rsidR="00492C8E" w:rsidRPr="006A206A" w:rsidRDefault="00492C8E" w:rsidP="009C1418">
            <w:pPr>
              <w:pStyle w:val="Default"/>
              <w:jc w:val="both"/>
              <w:rPr>
                <w:color w:val="auto"/>
                <w:sz w:val="23"/>
                <w:szCs w:val="23"/>
              </w:rPr>
            </w:pPr>
          </w:p>
          <w:p w14:paraId="56B04B72" w14:textId="77777777" w:rsidR="00492C8E" w:rsidRPr="006A206A" w:rsidRDefault="00492C8E" w:rsidP="009C1418">
            <w:pPr>
              <w:pStyle w:val="Default"/>
              <w:jc w:val="both"/>
              <w:rPr>
                <w:color w:val="auto"/>
                <w:sz w:val="23"/>
                <w:szCs w:val="23"/>
              </w:rPr>
            </w:pPr>
          </w:p>
          <w:p w14:paraId="444B3D04" w14:textId="77777777" w:rsidR="00492C8E" w:rsidRPr="006A206A" w:rsidRDefault="00492C8E" w:rsidP="009C1418">
            <w:pPr>
              <w:pStyle w:val="Default"/>
              <w:jc w:val="both"/>
              <w:rPr>
                <w:color w:val="auto"/>
                <w:sz w:val="23"/>
                <w:szCs w:val="23"/>
              </w:rPr>
            </w:pPr>
          </w:p>
          <w:p w14:paraId="15708BD0" w14:textId="77777777" w:rsidR="00492C8E" w:rsidRPr="006A206A" w:rsidRDefault="00492C8E" w:rsidP="009C1418">
            <w:pPr>
              <w:pStyle w:val="Default"/>
              <w:jc w:val="both"/>
              <w:rPr>
                <w:color w:val="auto"/>
                <w:sz w:val="23"/>
                <w:szCs w:val="23"/>
              </w:rPr>
            </w:pPr>
          </w:p>
          <w:p w14:paraId="19B0575F" w14:textId="77777777" w:rsidR="00492C8E" w:rsidRPr="006A206A" w:rsidRDefault="00492C8E" w:rsidP="009C1418">
            <w:pPr>
              <w:pStyle w:val="Default"/>
              <w:jc w:val="both"/>
              <w:rPr>
                <w:color w:val="auto"/>
                <w:sz w:val="23"/>
                <w:szCs w:val="23"/>
              </w:rPr>
            </w:pPr>
          </w:p>
          <w:p w14:paraId="1D14A2D1" w14:textId="77777777" w:rsidR="00492C8E" w:rsidRPr="006A206A" w:rsidRDefault="00492C8E" w:rsidP="009C1418">
            <w:pPr>
              <w:pStyle w:val="Default"/>
              <w:jc w:val="both"/>
              <w:rPr>
                <w:color w:val="auto"/>
                <w:sz w:val="23"/>
                <w:szCs w:val="23"/>
              </w:rPr>
            </w:pPr>
          </w:p>
          <w:p w14:paraId="3BB6F475" w14:textId="77777777" w:rsidR="00492C8E" w:rsidRPr="006A206A" w:rsidRDefault="00492C8E" w:rsidP="009C1418">
            <w:pPr>
              <w:pStyle w:val="Default"/>
              <w:jc w:val="both"/>
              <w:rPr>
                <w:color w:val="auto"/>
                <w:sz w:val="23"/>
                <w:szCs w:val="23"/>
              </w:rPr>
            </w:pPr>
          </w:p>
          <w:p w14:paraId="74CCFFBF" w14:textId="77777777" w:rsidR="00492C8E" w:rsidRPr="006A206A" w:rsidRDefault="00492C8E" w:rsidP="009C1418">
            <w:pPr>
              <w:pStyle w:val="Default"/>
              <w:jc w:val="both"/>
              <w:rPr>
                <w:color w:val="auto"/>
                <w:sz w:val="23"/>
                <w:szCs w:val="23"/>
              </w:rPr>
            </w:pPr>
          </w:p>
          <w:p w14:paraId="777C3B05" w14:textId="77777777" w:rsidR="00492C8E" w:rsidRPr="006A206A" w:rsidRDefault="00492C8E" w:rsidP="009C1418">
            <w:pPr>
              <w:pStyle w:val="Default"/>
              <w:jc w:val="both"/>
              <w:rPr>
                <w:color w:val="auto"/>
                <w:sz w:val="23"/>
                <w:szCs w:val="23"/>
              </w:rPr>
            </w:pPr>
          </w:p>
          <w:p w14:paraId="73F11996" w14:textId="77777777" w:rsidR="00492C8E" w:rsidRPr="006A206A" w:rsidRDefault="00492C8E" w:rsidP="009C1418">
            <w:pPr>
              <w:pStyle w:val="Default"/>
              <w:jc w:val="both"/>
              <w:rPr>
                <w:color w:val="auto"/>
                <w:sz w:val="23"/>
                <w:szCs w:val="23"/>
              </w:rPr>
            </w:pPr>
          </w:p>
          <w:p w14:paraId="2CB4F71B" w14:textId="77777777" w:rsidR="00FF5EA0" w:rsidRPr="006A206A" w:rsidRDefault="00FF5EA0" w:rsidP="009C1418">
            <w:pPr>
              <w:pStyle w:val="Default"/>
              <w:jc w:val="both"/>
              <w:rPr>
                <w:color w:val="auto"/>
                <w:sz w:val="23"/>
                <w:szCs w:val="23"/>
              </w:rPr>
            </w:pPr>
            <w:r w:rsidRPr="006A206A">
              <w:rPr>
                <w:b/>
                <w:bCs/>
                <w:i/>
                <w:iCs/>
                <w:color w:val="auto"/>
                <w:sz w:val="23"/>
                <w:szCs w:val="23"/>
              </w:rPr>
              <w:t xml:space="preserve">Уметь: </w:t>
            </w:r>
            <w:r w:rsidRPr="006A206A">
              <w:rPr>
                <w:color w:val="auto"/>
                <w:sz w:val="23"/>
                <w:szCs w:val="23"/>
              </w:rPr>
              <w:t xml:space="preserve">выявлять ключевые </w:t>
            </w:r>
          </w:p>
          <w:p w14:paraId="57F06183" w14:textId="35788F1E" w:rsidR="00FF5EA0" w:rsidRPr="006A206A" w:rsidRDefault="00FF5EA0" w:rsidP="009C1418">
            <w:pPr>
              <w:spacing w:after="0" w:line="240" w:lineRule="auto"/>
              <w:contextualSpacing/>
              <w:jc w:val="both"/>
              <w:rPr>
                <w:rFonts w:ascii="Times New Roman" w:eastAsia="Times New Roman" w:hAnsi="Times New Roman" w:cs="Times New Roman"/>
                <w:b/>
                <w:bCs/>
              </w:rPr>
            </w:pPr>
            <w:r w:rsidRPr="006A206A">
              <w:rPr>
                <w:rFonts w:ascii="Times New Roman" w:hAnsi="Times New Roman" w:cs="Times New Roman"/>
                <w:sz w:val="23"/>
                <w:szCs w:val="23"/>
              </w:rPr>
              <w:t xml:space="preserve">проблемы развития в экономике креативных индустрий; разрабатывать программу развития компаний в условиях неопределенности на основе анализа рассчитанных финансово-экономических показателей </w:t>
            </w:r>
          </w:p>
        </w:tc>
        <w:tc>
          <w:tcPr>
            <w:tcW w:w="1724" w:type="pct"/>
          </w:tcPr>
          <w:p w14:paraId="08CE4255" w14:textId="72304E52" w:rsidR="00492C8E" w:rsidRPr="006A206A" w:rsidRDefault="00492C8E" w:rsidP="00492C8E">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По данным Росстата, размер номинальной начисленной заработной платы в КИ ДФО за 2022 г. на 13,4% ниже средней по макрорегиону в целом и составляет 61,8 тыс. руб. (74,0 тыс. руб. при оценке</w:t>
            </w:r>
          </w:p>
          <w:p w14:paraId="28F4731C" w14:textId="356E5F75" w:rsidR="00492C8E" w:rsidRPr="006A206A" w:rsidRDefault="00492C8E" w:rsidP="00492C8E">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всех видов деятельности). За последние 5 лет показатель увеличился на 40,9%. Самый высокий уровень – в области архитектуры, инженерных изысканий и предоставлении технических консультаций</w:t>
            </w:r>
          </w:p>
          <w:p w14:paraId="6650E5B7" w14:textId="77777777" w:rsidR="00FF5EA0" w:rsidRPr="006A206A" w:rsidRDefault="00492C8E" w:rsidP="00492C8E">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в этих областях (99,4 тыс. руб.), минимальный – в производстве одежды (17,3 тыс. руб.).</w:t>
            </w:r>
          </w:p>
          <w:p w14:paraId="227C3602" w14:textId="77777777" w:rsidR="00492C8E" w:rsidRPr="006A206A" w:rsidRDefault="00492C8E" w:rsidP="00492C8E">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Какие методы государственного регулирования можно предпринять в целях повышения заработной платы в КИ.</w:t>
            </w:r>
          </w:p>
          <w:p w14:paraId="70AA661C" w14:textId="77777777" w:rsidR="00492C8E" w:rsidRPr="006A206A" w:rsidRDefault="00492C8E" w:rsidP="00492C8E">
            <w:pPr>
              <w:spacing w:after="0" w:line="240" w:lineRule="auto"/>
              <w:jc w:val="both"/>
              <w:rPr>
                <w:rFonts w:ascii="Times New Roman" w:eastAsia="Times New Roman" w:hAnsi="Times New Roman" w:cs="Times New Roman"/>
                <w:lang w:eastAsia="ru-RU"/>
              </w:rPr>
            </w:pPr>
          </w:p>
          <w:p w14:paraId="036F898E" w14:textId="287D49CF" w:rsidR="00492C8E" w:rsidRPr="006A206A" w:rsidRDefault="00492C8E" w:rsidP="00492C8E">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xml:space="preserve">Изучите Концепцию развития креативных индустрий и механизмов осуществления их государственной поддержки в крупных и крупнейших городских агломерациях до 2030 года. Назовите ключевые направления развития и проблемы в области креативных индустрий. </w:t>
            </w:r>
          </w:p>
          <w:p w14:paraId="68FCBC03" w14:textId="77777777" w:rsidR="00492C8E" w:rsidRPr="006A206A" w:rsidRDefault="00492C8E" w:rsidP="00492C8E">
            <w:pPr>
              <w:spacing w:after="0" w:line="240" w:lineRule="auto"/>
              <w:jc w:val="both"/>
              <w:rPr>
                <w:rFonts w:ascii="Times New Roman" w:eastAsia="Times New Roman" w:hAnsi="Times New Roman" w:cs="Times New Roman"/>
                <w:lang w:eastAsia="ru-RU"/>
              </w:rPr>
            </w:pPr>
          </w:p>
          <w:p w14:paraId="3BD9D4FB" w14:textId="6CCA2862" w:rsidR="00492C8E" w:rsidRPr="006A206A" w:rsidRDefault="00492C8E" w:rsidP="00492C8E">
            <w:pPr>
              <w:spacing w:after="0" w:line="240" w:lineRule="auto"/>
              <w:jc w:val="both"/>
              <w:rPr>
                <w:rFonts w:ascii="Times New Roman" w:eastAsia="Times New Roman" w:hAnsi="Times New Roman" w:cs="Times New Roman"/>
                <w:lang w:eastAsia="ru-RU"/>
              </w:rPr>
            </w:pPr>
          </w:p>
        </w:tc>
      </w:tr>
      <w:tr w:rsidR="00FF5EA0" w:rsidRPr="006A206A" w14:paraId="11F07F40" w14:textId="77777777" w:rsidTr="0067723B">
        <w:trPr>
          <w:trHeight w:val="3228"/>
        </w:trPr>
        <w:tc>
          <w:tcPr>
            <w:tcW w:w="1126" w:type="pct"/>
            <w:vMerge w:val="restart"/>
          </w:tcPr>
          <w:p w14:paraId="521F4EC7" w14:textId="0B4E16C9" w:rsidR="00FF5EA0" w:rsidRPr="006A206A" w:rsidRDefault="00FF5EA0" w:rsidP="00030DD4">
            <w:pPr>
              <w:spacing w:after="0" w:line="240" w:lineRule="auto"/>
              <w:rPr>
                <w:rFonts w:ascii="Times New Roman" w:eastAsia="Times New Roman" w:hAnsi="Times New Roman" w:cs="Times New Roman"/>
              </w:rPr>
            </w:pPr>
            <w:r w:rsidRPr="006A206A">
              <w:rPr>
                <w:rFonts w:ascii="Times New Roman" w:eastAsia="Times New Roman" w:hAnsi="Times New Roman" w:cs="Times New Roman"/>
              </w:rPr>
              <w:lastRenderedPageBreak/>
              <w:t>ПКП-</w:t>
            </w:r>
            <w:r w:rsidR="006A206A" w:rsidRPr="006A206A">
              <w:rPr>
                <w:rFonts w:ascii="Times New Roman" w:eastAsia="Times New Roman" w:hAnsi="Times New Roman" w:cs="Times New Roman"/>
              </w:rPr>
              <w:t>4</w:t>
            </w:r>
          </w:p>
          <w:p w14:paraId="1E05281E" w14:textId="4DCCE0AE" w:rsidR="00FF5EA0" w:rsidRPr="006A206A" w:rsidRDefault="00FF5EA0" w:rsidP="00030DD4">
            <w:pPr>
              <w:spacing w:after="0" w:line="240" w:lineRule="auto"/>
              <w:rPr>
                <w:rFonts w:ascii="Times New Roman" w:eastAsia="Times New Roman" w:hAnsi="Times New Roman" w:cs="Times New Roman"/>
                <w:sz w:val="24"/>
                <w:szCs w:val="24"/>
              </w:rPr>
            </w:pPr>
            <w:r w:rsidRPr="006A206A">
              <w:rPr>
                <w:rFonts w:ascii="Times New Roman" w:eastAsia="Times New Roman" w:hAnsi="Times New Roman" w:cs="Times New Roman"/>
              </w:rPr>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1075" w:type="pct"/>
          </w:tcPr>
          <w:p w14:paraId="46E0BC19" w14:textId="02DF5F8D" w:rsidR="00FF5EA0" w:rsidRPr="006A206A" w:rsidRDefault="00FF5EA0" w:rsidP="00030DD4">
            <w:pPr>
              <w:spacing w:after="0" w:line="240" w:lineRule="auto"/>
              <w:rPr>
                <w:rFonts w:ascii="Times New Roman" w:eastAsia="Times New Roman" w:hAnsi="Times New Roman" w:cs="Times New Roman"/>
                <w:sz w:val="24"/>
                <w:szCs w:val="24"/>
              </w:rPr>
            </w:pPr>
            <w:r w:rsidRPr="006A206A">
              <w:rPr>
                <w:rFonts w:ascii="Times New Roman" w:hAnsi="Times New Roman" w:cs="Times New Roman"/>
                <w:lang w:eastAsia="ru-RU"/>
              </w:rPr>
              <w:t>1. 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1075" w:type="pct"/>
          </w:tcPr>
          <w:p w14:paraId="0E137655" w14:textId="77777777" w:rsidR="00FF5EA0" w:rsidRPr="006A206A" w:rsidRDefault="00FF5EA0" w:rsidP="009C1418">
            <w:pPr>
              <w:spacing w:after="0" w:line="240" w:lineRule="auto"/>
              <w:jc w:val="both"/>
              <w:rPr>
                <w:rFonts w:ascii="Times New Roman" w:eastAsia="Times New Roman" w:hAnsi="Times New Roman" w:cs="Times New Roman"/>
                <w:lang w:eastAsia="ru-RU"/>
              </w:rPr>
            </w:pPr>
            <w:r w:rsidRPr="006A206A">
              <w:rPr>
                <w:rFonts w:ascii="Times New Roman" w:hAnsi="Times New Roman" w:cs="Times New Roman"/>
                <w:b/>
                <w:bCs/>
                <w:lang w:eastAsia="ru-RU"/>
              </w:rPr>
              <w:t xml:space="preserve">Знать: </w:t>
            </w:r>
            <w:r w:rsidRPr="006A206A">
              <w:rPr>
                <w:rFonts w:ascii="Times New Roman" w:eastAsia="Times New Roman" w:hAnsi="Times New Roman" w:cs="Times New Roman"/>
                <w:lang w:eastAsia="ru-RU"/>
              </w:rPr>
              <w:t>основные принципы построения финансовой отчетности в деятельности сферы креативных индустрий</w:t>
            </w:r>
          </w:p>
          <w:p w14:paraId="13442846"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672A7227"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626A2958"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1DC0F361"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0E45A4FC"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20D71BBC"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774FBA02"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489FE034"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3868FFEF"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38C9CF3C"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1BAF57CC" w14:textId="77777777" w:rsidR="00FF5EA0" w:rsidRPr="006A206A" w:rsidRDefault="00FF5EA0" w:rsidP="009C1418">
            <w:pPr>
              <w:pStyle w:val="a4"/>
              <w:spacing w:after="0" w:line="240" w:lineRule="auto"/>
              <w:ind w:left="0"/>
              <w:contextualSpacing/>
              <w:jc w:val="both"/>
              <w:rPr>
                <w:rFonts w:ascii="Times New Roman" w:hAnsi="Times New Roman" w:cs="Times New Roman"/>
                <w:lang w:eastAsia="ru-RU"/>
              </w:rPr>
            </w:pPr>
            <w:r w:rsidRPr="006A206A">
              <w:rPr>
                <w:rFonts w:ascii="Times New Roman" w:hAnsi="Times New Roman" w:cs="Times New Roman"/>
                <w:b/>
                <w:bCs/>
              </w:rPr>
              <w:t>Уметь</w:t>
            </w:r>
            <w:r w:rsidRPr="006A206A">
              <w:rPr>
                <w:rFonts w:ascii="Times New Roman" w:hAnsi="Times New Roman" w:cs="Times New Roman"/>
              </w:rPr>
              <w:t xml:space="preserve">: </w:t>
            </w:r>
            <w:r w:rsidRPr="006A206A">
              <w:rPr>
                <w:rFonts w:ascii="Times New Roman" w:hAnsi="Times New Roman" w:cs="Times New Roman"/>
                <w:lang w:eastAsia="ru-RU"/>
              </w:rPr>
              <w:t>анализировать экономический и финансовые результаты хозяйственной деятельности сферы креативной индустрии</w:t>
            </w:r>
          </w:p>
          <w:p w14:paraId="3BD345BC" w14:textId="22C8D801" w:rsidR="00FF5EA0" w:rsidRPr="006A206A" w:rsidRDefault="00FF5EA0" w:rsidP="00030DD4">
            <w:pPr>
              <w:widowControl w:val="0"/>
              <w:tabs>
                <w:tab w:val="left" w:pos="289"/>
              </w:tabs>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724" w:type="pct"/>
          </w:tcPr>
          <w:p w14:paraId="40F87104" w14:textId="77777777" w:rsidR="00947005" w:rsidRPr="006A206A" w:rsidRDefault="00947005" w:rsidP="00947005">
            <w:pPr>
              <w:spacing w:after="0" w:line="240" w:lineRule="auto"/>
              <w:jc w:val="both"/>
              <w:rPr>
                <w:rFonts w:ascii="Times New Roman" w:eastAsia="Times New Roman" w:hAnsi="Times New Roman" w:cs="Times New Roman"/>
              </w:rPr>
            </w:pPr>
            <w:r w:rsidRPr="006A206A">
              <w:rPr>
                <w:rFonts w:ascii="Times New Roman" w:eastAsia="Times New Roman" w:hAnsi="Times New Roman" w:cs="Times New Roman"/>
              </w:rPr>
              <w:t xml:space="preserve">Возможности «Ювелирного дела» связаны с развитием коммерческого дизайна и выходом на внутренний и внешний рынки. Основным ограничением развития малых предприятий ювелирной отрасли Дальнего Востока является повышение налогов в 8,4 раза (с 5% до 42,2% с 01.01.2023) в связи с переходом с УСН на ОСНО. </w:t>
            </w:r>
          </w:p>
          <w:p w14:paraId="7B81304E" w14:textId="161480E5" w:rsidR="00FF5EA0" w:rsidRPr="006A206A" w:rsidRDefault="00947005" w:rsidP="00947005">
            <w:pPr>
              <w:spacing w:after="0" w:line="240" w:lineRule="auto"/>
              <w:jc w:val="both"/>
              <w:rPr>
                <w:rFonts w:ascii="Times New Roman" w:eastAsia="Times New Roman" w:hAnsi="Times New Roman" w:cs="Times New Roman"/>
              </w:rPr>
            </w:pPr>
            <w:r w:rsidRPr="006A206A">
              <w:rPr>
                <w:rFonts w:ascii="Times New Roman" w:eastAsia="Times New Roman" w:hAnsi="Times New Roman" w:cs="Times New Roman"/>
              </w:rPr>
              <w:t>Какие меры государственного регулирования можно предпринять для смягчения повышения налогов и снижения нагрузки на отрасль.</w:t>
            </w:r>
          </w:p>
          <w:p w14:paraId="23231189" w14:textId="77777777" w:rsidR="00FF5EA0" w:rsidRPr="006A206A" w:rsidRDefault="00FF5EA0" w:rsidP="00030DD4">
            <w:pPr>
              <w:spacing w:after="0" w:line="240" w:lineRule="auto"/>
              <w:jc w:val="both"/>
              <w:rPr>
                <w:rFonts w:ascii="Times New Roman" w:eastAsia="Times New Roman" w:hAnsi="Times New Roman" w:cs="Times New Roman"/>
              </w:rPr>
            </w:pPr>
          </w:p>
          <w:p w14:paraId="6953174C" w14:textId="77777777" w:rsidR="00947005" w:rsidRPr="006A206A" w:rsidRDefault="00947005" w:rsidP="00947005">
            <w:pPr>
              <w:spacing w:after="0" w:line="240" w:lineRule="auto"/>
              <w:jc w:val="both"/>
              <w:rPr>
                <w:rFonts w:ascii="Times New Roman" w:eastAsia="Times New Roman" w:hAnsi="Times New Roman" w:cs="Times New Roman"/>
                <w:sz w:val="24"/>
                <w:szCs w:val="24"/>
              </w:rPr>
            </w:pPr>
            <w:r w:rsidRPr="006A206A">
              <w:rPr>
                <w:rFonts w:ascii="Times New Roman" w:eastAsia="Times New Roman" w:hAnsi="Times New Roman" w:cs="Times New Roman"/>
                <w:sz w:val="24"/>
                <w:szCs w:val="24"/>
              </w:rPr>
              <w:t xml:space="preserve">Возможности сферы «Кино и анимация» связаны с реализацией системного подхода к развитию отрасли в регионах и внесением изменений в ФЗ от 22.08.1996 № 126-ФЗ «О государственной поддержке кинематографии Российской Федерации» для расширения механизмов поддержки кинематографии. </w:t>
            </w:r>
          </w:p>
          <w:p w14:paraId="12B702BB" w14:textId="33B1A44A" w:rsidR="00FF5EA0" w:rsidRPr="006A206A" w:rsidRDefault="00947005" w:rsidP="00947005">
            <w:pPr>
              <w:spacing w:after="0" w:line="240" w:lineRule="auto"/>
              <w:jc w:val="both"/>
              <w:rPr>
                <w:rFonts w:ascii="Times New Roman" w:eastAsia="Times New Roman" w:hAnsi="Times New Roman" w:cs="Times New Roman"/>
                <w:sz w:val="24"/>
                <w:szCs w:val="24"/>
              </w:rPr>
            </w:pPr>
            <w:r w:rsidRPr="006A206A">
              <w:rPr>
                <w:rFonts w:ascii="Times New Roman" w:eastAsia="Times New Roman" w:hAnsi="Times New Roman" w:cs="Times New Roman"/>
                <w:sz w:val="24"/>
                <w:szCs w:val="24"/>
              </w:rPr>
              <w:t>Какие меры государственной поддержки есть данной сфере, как регулируется деятельность отечественной кинематографии.</w:t>
            </w:r>
          </w:p>
        </w:tc>
      </w:tr>
      <w:tr w:rsidR="00FF5EA0" w:rsidRPr="006A206A" w14:paraId="777AC583" w14:textId="77777777" w:rsidTr="0067723B">
        <w:trPr>
          <w:trHeight w:val="1125"/>
        </w:trPr>
        <w:tc>
          <w:tcPr>
            <w:tcW w:w="1126" w:type="pct"/>
            <w:vMerge/>
          </w:tcPr>
          <w:p w14:paraId="524E8062" w14:textId="77777777" w:rsidR="00FF5EA0" w:rsidRPr="006A206A" w:rsidRDefault="00FF5EA0" w:rsidP="00030DD4">
            <w:pPr>
              <w:spacing w:after="0" w:line="240" w:lineRule="auto"/>
              <w:rPr>
                <w:rFonts w:ascii="Times New Roman" w:eastAsia="Times New Roman" w:hAnsi="Times New Roman" w:cs="Times New Roman"/>
                <w:sz w:val="24"/>
                <w:szCs w:val="24"/>
              </w:rPr>
            </w:pPr>
          </w:p>
        </w:tc>
        <w:tc>
          <w:tcPr>
            <w:tcW w:w="1075" w:type="pct"/>
          </w:tcPr>
          <w:p w14:paraId="005F332B" w14:textId="20807113" w:rsidR="00FF5EA0" w:rsidRPr="006A206A" w:rsidRDefault="00FF5EA0" w:rsidP="00FF5EA0">
            <w:pPr>
              <w:pStyle w:val="a4"/>
              <w:tabs>
                <w:tab w:val="left" w:pos="290"/>
              </w:tabs>
              <w:spacing w:after="0" w:line="240" w:lineRule="auto"/>
              <w:ind w:left="0"/>
              <w:contextualSpacing/>
              <w:jc w:val="both"/>
              <w:rPr>
                <w:rFonts w:ascii="Times New Roman" w:hAnsi="Times New Roman" w:cs="Times New Roman"/>
                <w:lang w:eastAsia="ru-RU"/>
              </w:rPr>
            </w:pPr>
            <w:r w:rsidRPr="006A206A">
              <w:rPr>
                <w:rFonts w:ascii="Times New Roman" w:hAnsi="Times New Roman" w:cs="Times New Roman"/>
                <w:lang w:eastAsia="ru-RU"/>
              </w:rPr>
              <w:t>2. Формирует и проверяет планы финансово-экономического развития организации сферы креативных индустрий.</w:t>
            </w:r>
          </w:p>
          <w:p w14:paraId="28A00A0B" w14:textId="77777777" w:rsidR="00FF5EA0" w:rsidRPr="006A206A" w:rsidRDefault="00FF5EA0" w:rsidP="00030DD4">
            <w:pPr>
              <w:pStyle w:val="a4"/>
              <w:spacing w:after="0" w:line="240" w:lineRule="auto"/>
              <w:ind w:left="0"/>
              <w:contextualSpacing/>
              <w:jc w:val="both"/>
              <w:rPr>
                <w:rFonts w:ascii="Times New Roman" w:hAnsi="Times New Roman" w:cs="Times New Roman"/>
                <w:sz w:val="24"/>
                <w:szCs w:val="24"/>
              </w:rPr>
            </w:pPr>
          </w:p>
        </w:tc>
        <w:tc>
          <w:tcPr>
            <w:tcW w:w="1075" w:type="pct"/>
          </w:tcPr>
          <w:p w14:paraId="5F3AA5CD" w14:textId="77777777" w:rsidR="00FF5EA0" w:rsidRPr="006A206A" w:rsidRDefault="00FF5EA0" w:rsidP="009C1418">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b/>
                <w:bCs/>
                <w:lang w:eastAsia="ru-RU"/>
              </w:rPr>
              <w:t xml:space="preserve">Знать: </w:t>
            </w:r>
            <w:r w:rsidRPr="006A206A">
              <w:rPr>
                <w:rFonts w:ascii="Times New Roman" w:eastAsia="Times New Roman" w:hAnsi="Times New Roman" w:cs="Times New Roman"/>
                <w:lang w:eastAsia="ru-RU"/>
              </w:rPr>
              <w:t>методики оценки экономической эффективности</w:t>
            </w:r>
            <w:r w:rsidRPr="006A206A">
              <w:rPr>
                <w:rFonts w:ascii="Times New Roman" w:eastAsia="Times New Roman" w:hAnsi="Times New Roman" w:cs="Times New Roman"/>
                <w:b/>
                <w:bCs/>
                <w:lang w:eastAsia="ru-RU"/>
              </w:rPr>
              <w:t xml:space="preserve"> </w:t>
            </w:r>
          </w:p>
          <w:p w14:paraId="14F6B2BA" w14:textId="67F7979E" w:rsidR="00FF5EA0" w:rsidRPr="006A206A" w:rsidRDefault="00FF5EA0" w:rsidP="00030DD4">
            <w:pPr>
              <w:widowControl w:val="0"/>
              <w:tabs>
                <w:tab w:val="left" w:pos="273"/>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6A206A">
              <w:rPr>
                <w:rFonts w:ascii="Times New Roman" w:hAnsi="Times New Roman" w:cs="Times New Roman"/>
                <w:b/>
                <w:bCs/>
                <w:lang w:eastAsia="ru-RU"/>
              </w:rPr>
              <w:t>Ум</w:t>
            </w:r>
            <w:r w:rsidRPr="006A206A">
              <w:rPr>
                <w:rFonts w:ascii="Times New Roman" w:hAnsi="Times New Roman" w:cs="Times New Roman"/>
                <w:b/>
                <w:bCs/>
              </w:rPr>
              <w:t xml:space="preserve">еть: </w:t>
            </w:r>
            <w:r w:rsidRPr="006A206A">
              <w:rPr>
                <w:rFonts w:ascii="Times New Roman" w:eastAsia="Times New Roman" w:hAnsi="Times New Roman" w:cs="Times New Roman"/>
                <w:lang w:eastAsia="ru-RU"/>
              </w:rPr>
              <w:t>оценить экономическую эффективность бизнес-процессов организаций креативных индустрий</w:t>
            </w:r>
            <w:r w:rsidRPr="006A206A">
              <w:rPr>
                <w:rFonts w:ascii="Times New Roman" w:eastAsia="Times New Roman" w:hAnsi="Times New Roman" w:cs="Times New Roman"/>
                <w:b/>
                <w:bCs/>
                <w:lang w:eastAsia="ru-RU"/>
              </w:rPr>
              <w:t xml:space="preserve"> </w:t>
            </w:r>
          </w:p>
        </w:tc>
        <w:tc>
          <w:tcPr>
            <w:tcW w:w="1724" w:type="pct"/>
          </w:tcPr>
          <w:p w14:paraId="618033C4" w14:textId="0EDDFB36" w:rsidR="00947005" w:rsidRPr="006A206A" w:rsidRDefault="00947005" w:rsidP="00947005">
            <w:pPr>
              <w:spacing w:after="0" w:line="240" w:lineRule="auto"/>
              <w:ind w:left="73"/>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xml:space="preserve">Согласно прогнозным оценкам, доля КИ в России к 2030 г. снизится по экономическому вкладу незначительно (на 0,6 п. п.), а по занятости возрастет в 6,8 раза. </w:t>
            </w:r>
          </w:p>
          <w:p w14:paraId="5F73C5DE" w14:textId="117FD60A" w:rsidR="00FF5EA0" w:rsidRPr="006A206A" w:rsidRDefault="00FF5EA0" w:rsidP="00947005">
            <w:pPr>
              <w:spacing w:after="0" w:line="240" w:lineRule="auto"/>
              <w:ind w:left="73"/>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Предложите направле</w:t>
            </w:r>
            <w:r w:rsidR="00947005" w:rsidRPr="006A206A">
              <w:rPr>
                <w:rFonts w:ascii="Times New Roman" w:eastAsia="Times New Roman" w:hAnsi="Times New Roman" w:cs="Times New Roman"/>
                <w:lang w:eastAsia="ru-RU"/>
              </w:rPr>
              <w:t>ния повышения доли КИ в России.</w:t>
            </w:r>
          </w:p>
        </w:tc>
      </w:tr>
      <w:tr w:rsidR="00FF5EA0" w:rsidRPr="006A206A" w14:paraId="3669829A" w14:textId="77777777" w:rsidTr="0067723B">
        <w:tc>
          <w:tcPr>
            <w:tcW w:w="1126" w:type="pct"/>
            <w:vMerge/>
          </w:tcPr>
          <w:p w14:paraId="3BF83A10" w14:textId="77777777" w:rsidR="00FF5EA0" w:rsidRPr="006A206A" w:rsidRDefault="00FF5EA0" w:rsidP="00030DD4">
            <w:pPr>
              <w:spacing w:after="0" w:line="240" w:lineRule="auto"/>
              <w:rPr>
                <w:rFonts w:ascii="Times New Roman" w:eastAsia="Times New Roman" w:hAnsi="Times New Roman" w:cs="Times New Roman"/>
                <w:sz w:val="24"/>
                <w:szCs w:val="24"/>
              </w:rPr>
            </w:pPr>
          </w:p>
        </w:tc>
        <w:tc>
          <w:tcPr>
            <w:tcW w:w="1075" w:type="pct"/>
          </w:tcPr>
          <w:p w14:paraId="79C6044A" w14:textId="26498849" w:rsidR="00FF5EA0" w:rsidRPr="006A206A" w:rsidRDefault="00FF5EA0" w:rsidP="00FF5EA0">
            <w:pPr>
              <w:pStyle w:val="a4"/>
              <w:tabs>
                <w:tab w:val="left" w:pos="290"/>
              </w:tabs>
              <w:spacing w:after="0" w:line="240" w:lineRule="auto"/>
              <w:ind w:left="0"/>
              <w:contextualSpacing/>
              <w:jc w:val="both"/>
              <w:rPr>
                <w:rFonts w:ascii="Times New Roman" w:eastAsia="Calibri" w:hAnsi="Times New Roman" w:cs="Times New Roman"/>
              </w:rPr>
            </w:pPr>
            <w:r w:rsidRPr="006A206A">
              <w:rPr>
                <w:rFonts w:ascii="Times New Roman" w:hAnsi="Times New Roman" w:cs="Times New Roman"/>
                <w:lang w:eastAsia="ru-RU"/>
              </w:rPr>
              <w:t>3. Готовит отчеты о финансово-хозяйственной деятельности организации сферы креативных индустрий.</w:t>
            </w:r>
          </w:p>
          <w:p w14:paraId="3CD83AE0" w14:textId="77777777" w:rsidR="00FF5EA0" w:rsidRPr="006A206A" w:rsidRDefault="00FF5EA0" w:rsidP="00030DD4">
            <w:pPr>
              <w:pStyle w:val="a4"/>
              <w:spacing w:after="0" w:line="240" w:lineRule="auto"/>
              <w:ind w:left="0"/>
              <w:contextualSpacing/>
              <w:jc w:val="both"/>
              <w:rPr>
                <w:rFonts w:ascii="Times New Roman" w:hAnsi="Times New Roman" w:cs="Times New Roman"/>
                <w:sz w:val="24"/>
                <w:szCs w:val="24"/>
              </w:rPr>
            </w:pPr>
          </w:p>
        </w:tc>
        <w:tc>
          <w:tcPr>
            <w:tcW w:w="1075" w:type="pct"/>
          </w:tcPr>
          <w:p w14:paraId="4F0F4385" w14:textId="77777777" w:rsidR="00FF5EA0" w:rsidRPr="006A206A" w:rsidRDefault="00FF5EA0" w:rsidP="009C1418">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b/>
                <w:bCs/>
                <w:lang w:eastAsia="ru-RU"/>
              </w:rPr>
              <w:t xml:space="preserve">Знать: </w:t>
            </w:r>
            <w:r w:rsidRPr="006A206A">
              <w:rPr>
                <w:rFonts w:ascii="Times New Roman" w:eastAsia="Times New Roman" w:hAnsi="Times New Roman" w:cs="Times New Roman"/>
                <w:lang w:eastAsia="ru-RU"/>
              </w:rPr>
              <w:t>методы и инструменты анализа и моделирования экономических процессов на различных уровнях</w:t>
            </w:r>
          </w:p>
          <w:p w14:paraId="73C6729E" w14:textId="77777777" w:rsidR="00947005" w:rsidRPr="006A206A" w:rsidRDefault="00947005" w:rsidP="009C1418">
            <w:pPr>
              <w:spacing w:after="0" w:line="240" w:lineRule="auto"/>
              <w:jc w:val="both"/>
              <w:rPr>
                <w:rFonts w:ascii="Times New Roman" w:eastAsia="Times New Roman" w:hAnsi="Times New Roman" w:cs="Times New Roman"/>
                <w:lang w:eastAsia="ru-RU"/>
              </w:rPr>
            </w:pPr>
          </w:p>
          <w:p w14:paraId="1F281940" w14:textId="77777777" w:rsidR="00947005" w:rsidRPr="006A206A" w:rsidRDefault="00947005" w:rsidP="009C1418">
            <w:pPr>
              <w:spacing w:after="0" w:line="240" w:lineRule="auto"/>
              <w:jc w:val="both"/>
              <w:rPr>
                <w:rFonts w:ascii="Times New Roman" w:eastAsia="Times New Roman" w:hAnsi="Times New Roman" w:cs="Times New Roman"/>
                <w:b/>
                <w:bCs/>
                <w:lang w:eastAsia="ru-RU"/>
              </w:rPr>
            </w:pPr>
          </w:p>
          <w:p w14:paraId="0AF0353D" w14:textId="179E12F2" w:rsidR="00FF5EA0" w:rsidRPr="006A206A" w:rsidRDefault="00FF5EA0" w:rsidP="00030DD4">
            <w:pPr>
              <w:spacing w:after="0" w:line="240" w:lineRule="auto"/>
              <w:jc w:val="both"/>
              <w:rPr>
                <w:rFonts w:ascii="Times New Roman" w:eastAsia="Calibri" w:hAnsi="Times New Roman" w:cs="Times New Roman"/>
                <w:sz w:val="24"/>
                <w:szCs w:val="24"/>
                <w:lang w:eastAsia="ru-RU"/>
              </w:rPr>
            </w:pPr>
            <w:r w:rsidRPr="006A206A">
              <w:rPr>
                <w:rFonts w:ascii="Times New Roman" w:hAnsi="Times New Roman" w:cs="Times New Roman"/>
                <w:b/>
                <w:bCs/>
                <w:lang w:eastAsia="ru-RU"/>
              </w:rPr>
              <w:t>Ум</w:t>
            </w:r>
            <w:r w:rsidRPr="006A206A">
              <w:rPr>
                <w:rFonts w:ascii="Times New Roman" w:hAnsi="Times New Roman" w:cs="Times New Roman"/>
                <w:b/>
                <w:bCs/>
              </w:rPr>
              <w:t xml:space="preserve">еть: </w:t>
            </w:r>
            <w:r w:rsidRPr="006A206A">
              <w:rPr>
                <w:rFonts w:ascii="Times New Roman" w:hAnsi="Times New Roman" w:cs="Times New Roman"/>
              </w:rPr>
              <w:t xml:space="preserve">выявлять ключевые проблемы развития сферы креативных индустрий </w:t>
            </w:r>
          </w:p>
        </w:tc>
        <w:tc>
          <w:tcPr>
            <w:tcW w:w="1724" w:type="pct"/>
          </w:tcPr>
          <w:p w14:paraId="0CFB89DC" w14:textId="40C229B2" w:rsidR="00FF5EA0" w:rsidRPr="006A206A" w:rsidRDefault="00FF5EA0" w:rsidP="00030DD4">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lastRenderedPageBreak/>
              <w:t xml:space="preserve">Сформируйте целевые индикаторы </w:t>
            </w:r>
            <w:r w:rsidR="00947005" w:rsidRPr="006A206A">
              <w:rPr>
                <w:rFonts w:ascii="Times New Roman" w:eastAsia="Times New Roman" w:hAnsi="Times New Roman" w:cs="Times New Roman"/>
                <w:lang w:eastAsia="ru-RU"/>
              </w:rPr>
              <w:t>для оценки эффективности мер государственной поддержки отраслей креативных индустрий.</w:t>
            </w:r>
          </w:p>
          <w:p w14:paraId="5A3F3B96" w14:textId="77777777" w:rsidR="00FF5EA0" w:rsidRPr="006A206A" w:rsidRDefault="00FF5EA0" w:rsidP="00030DD4">
            <w:pPr>
              <w:spacing w:after="0" w:line="240" w:lineRule="auto"/>
              <w:jc w:val="both"/>
              <w:rPr>
                <w:rFonts w:ascii="Times New Roman" w:eastAsia="Times New Roman" w:hAnsi="Times New Roman" w:cs="Times New Roman"/>
                <w:lang w:eastAsia="ru-RU"/>
              </w:rPr>
            </w:pPr>
          </w:p>
          <w:p w14:paraId="605D7DD8" w14:textId="77777777" w:rsidR="00947005" w:rsidRPr="006A206A" w:rsidRDefault="00947005" w:rsidP="00030DD4">
            <w:pPr>
              <w:spacing w:after="0" w:line="240" w:lineRule="auto"/>
              <w:jc w:val="both"/>
              <w:rPr>
                <w:rFonts w:ascii="Times New Roman" w:eastAsia="Times New Roman" w:hAnsi="Times New Roman" w:cs="Times New Roman"/>
                <w:lang w:eastAsia="ru-RU"/>
              </w:rPr>
            </w:pPr>
          </w:p>
          <w:p w14:paraId="4F89BAF4"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lastRenderedPageBreak/>
              <w:t>По результатам экспертного опроса представителей КИ Дальнего Востока выделяются:</w:t>
            </w:r>
          </w:p>
          <w:p w14:paraId="71D6150E"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Общие ограничения развития КИ:</w:t>
            </w:r>
          </w:p>
          <w:p w14:paraId="3CF2A1F0"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высокие затраты на осуществление деятельности (удаленность от основных рынков</w:t>
            </w:r>
          </w:p>
          <w:p w14:paraId="433B4496"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сырья и потребителей);</w:t>
            </w:r>
          </w:p>
          <w:p w14:paraId="53C30482"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отсутствие развитой производственно-технической базы;</w:t>
            </w:r>
          </w:p>
          <w:p w14:paraId="7B90DD25"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дефицит кадров (несоответствие программ подготовки кадров запросам работодателей);</w:t>
            </w:r>
          </w:p>
          <w:p w14:paraId="7F80C02F"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высокая зависимость от общеэкономической динамики.</w:t>
            </w:r>
          </w:p>
          <w:p w14:paraId="0959D2EC"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Основные преимущества развития КИ:</w:t>
            </w:r>
          </w:p>
          <w:p w14:paraId="55FD6759"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уникальность природных объектов, богатство истории и культуры;</w:t>
            </w:r>
          </w:p>
          <w:p w14:paraId="7572A356"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географическое положение (близость к азиатским рынкам, значительная разница</w:t>
            </w:r>
          </w:p>
          <w:p w14:paraId="49F10A8F"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часовых поясов относительно западной части страны и мира);</w:t>
            </w:r>
          </w:p>
          <w:p w14:paraId="3F2EF494"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платежеспособность населения;</w:t>
            </w:r>
          </w:p>
          <w:p w14:paraId="0769A96F" w14:textId="77777777" w:rsidR="007D1235"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наличие спроса и низкой конкуренции на рынке;</w:t>
            </w:r>
          </w:p>
          <w:p w14:paraId="45A0F9C8" w14:textId="7B95CEBA" w:rsidR="00FF5EA0"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t>• высокий недоиспользованный потенциал КИ.</w:t>
            </w:r>
          </w:p>
          <w:p w14:paraId="7AA8BD0D" w14:textId="60BC4BC1" w:rsidR="00FF5EA0" w:rsidRPr="006A206A" w:rsidRDefault="007D1235" w:rsidP="007D1235">
            <w:pPr>
              <w:spacing w:after="0" w:line="240" w:lineRule="auto"/>
              <w:jc w:val="both"/>
              <w:rPr>
                <w:rFonts w:ascii="Times New Roman" w:eastAsia="Times New Roman" w:hAnsi="Times New Roman" w:cs="Times New Roman"/>
                <w:b/>
                <w:bCs/>
                <w:i/>
                <w:iCs/>
                <w:lang w:eastAsia="ru-RU"/>
              </w:rPr>
            </w:pPr>
            <w:r w:rsidRPr="006A206A">
              <w:rPr>
                <w:rFonts w:ascii="Times New Roman" w:eastAsia="Times New Roman" w:hAnsi="Times New Roman" w:cs="Times New Roman"/>
                <w:lang w:eastAsia="ru-RU"/>
              </w:rPr>
              <w:t xml:space="preserve">Используя результаты экспертного опроса назовите методы государственного регулирования, способствующие формированию данных преимуществ. </w:t>
            </w:r>
          </w:p>
        </w:tc>
      </w:tr>
      <w:tr w:rsidR="00FF5EA0" w:rsidRPr="006A206A" w14:paraId="41341E65" w14:textId="77777777" w:rsidTr="00FF5EA0">
        <w:trPr>
          <w:trHeight w:val="363"/>
        </w:trPr>
        <w:tc>
          <w:tcPr>
            <w:tcW w:w="1126" w:type="pct"/>
          </w:tcPr>
          <w:p w14:paraId="136CA3DE" w14:textId="77777777" w:rsidR="00FF5EA0" w:rsidRPr="006A206A" w:rsidRDefault="00FF5EA0" w:rsidP="00030DD4">
            <w:pPr>
              <w:spacing w:after="0" w:line="240" w:lineRule="auto"/>
              <w:rPr>
                <w:rFonts w:ascii="Times New Roman" w:eastAsia="Times New Roman" w:hAnsi="Times New Roman" w:cs="Times New Roman"/>
                <w:sz w:val="24"/>
                <w:szCs w:val="24"/>
              </w:rPr>
            </w:pPr>
          </w:p>
        </w:tc>
        <w:tc>
          <w:tcPr>
            <w:tcW w:w="1075" w:type="pct"/>
          </w:tcPr>
          <w:p w14:paraId="49D7496C" w14:textId="615DA890" w:rsidR="00FF5EA0" w:rsidRPr="006A206A" w:rsidRDefault="00FF5EA0" w:rsidP="00FF5EA0">
            <w:pPr>
              <w:pStyle w:val="a4"/>
              <w:tabs>
                <w:tab w:val="left" w:pos="290"/>
              </w:tabs>
              <w:spacing w:after="0" w:line="240" w:lineRule="auto"/>
              <w:ind w:left="0"/>
              <w:contextualSpacing/>
              <w:jc w:val="both"/>
              <w:rPr>
                <w:rFonts w:ascii="Times New Roman" w:hAnsi="Times New Roman" w:cs="Times New Roman"/>
                <w:lang w:eastAsia="ru-RU"/>
              </w:rPr>
            </w:pPr>
            <w:r w:rsidRPr="006A206A">
              <w:rPr>
                <w:rFonts w:ascii="Times New Roman" w:hAnsi="Times New Roman" w:cs="Times New Roman"/>
              </w:rPr>
              <w:t>4.Осуществляет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1075" w:type="pct"/>
          </w:tcPr>
          <w:p w14:paraId="33E68CE6" w14:textId="77777777" w:rsidR="00FF5EA0" w:rsidRPr="006A206A" w:rsidRDefault="00FF5EA0" w:rsidP="009C1418">
            <w:pPr>
              <w:spacing w:after="0" w:line="240" w:lineRule="auto"/>
              <w:jc w:val="both"/>
              <w:rPr>
                <w:rFonts w:ascii="Times New Roman" w:eastAsia="Times New Roman" w:hAnsi="Times New Roman" w:cs="Times New Roman"/>
                <w:b/>
                <w:bCs/>
                <w:lang w:eastAsia="ru-RU"/>
              </w:rPr>
            </w:pPr>
            <w:r w:rsidRPr="006A206A">
              <w:rPr>
                <w:rFonts w:ascii="Times New Roman" w:eastAsia="Times New Roman" w:hAnsi="Times New Roman" w:cs="Times New Roman"/>
                <w:b/>
                <w:bCs/>
                <w:lang w:eastAsia="ru-RU"/>
              </w:rPr>
              <w:t xml:space="preserve">Знать: </w:t>
            </w:r>
            <w:r w:rsidRPr="006A206A">
              <w:rPr>
                <w:rFonts w:ascii="Times New Roman" w:eastAsia="Times New Roman" w:hAnsi="Times New Roman" w:cs="Times New Roman"/>
                <w:lang w:eastAsia="ru-RU"/>
              </w:rPr>
              <w:t xml:space="preserve">методы расчетов экономических показателей организации </w:t>
            </w:r>
            <w:r w:rsidRPr="006A206A">
              <w:rPr>
                <w:rFonts w:ascii="Times New Roman" w:hAnsi="Times New Roman" w:cs="Times New Roman"/>
              </w:rPr>
              <w:t>сферы креативных индустрий и креативной экономики</w:t>
            </w:r>
          </w:p>
          <w:p w14:paraId="6328A2E7" w14:textId="2EB8224E" w:rsidR="00FF5EA0" w:rsidRPr="006A206A" w:rsidRDefault="00FF5EA0" w:rsidP="009C1418">
            <w:pPr>
              <w:spacing w:after="0" w:line="240" w:lineRule="auto"/>
              <w:jc w:val="both"/>
              <w:rPr>
                <w:rFonts w:ascii="Times New Roman" w:eastAsia="Times New Roman" w:hAnsi="Times New Roman" w:cs="Times New Roman"/>
                <w:b/>
                <w:bCs/>
                <w:lang w:eastAsia="ru-RU"/>
              </w:rPr>
            </w:pPr>
            <w:r w:rsidRPr="006A206A">
              <w:rPr>
                <w:rFonts w:ascii="Times New Roman" w:hAnsi="Times New Roman" w:cs="Times New Roman"/>
                <w:b/>
                <w:bCs/>
                <w:lang w:eastAsia="ru-RU"/>
              </w:rPr>
              <w:t>Ум</w:t>
            </w:r>
            <w:r w:rsidRPr="006A206A">
              <w:rPr>
                <w:rFonts w:ascii="Times New Roman" w:hAnsi="Times New Roman" w:cs="Times New Roman"/>
                <w:b/>
                <w:bCs/>
              </w:rPr>
              <w:t xml:space="preserve">еть: </w:t>
            </w:r>
            <w:r w:rsidRPr="006A206A">
              <w:rPr>
                <w:rFonts w:ascii="Times New Roman" w:hAnsi="Times New Roman" w:cs="Times New Roman"/>
              </w:rPr>
              <w:t xml:space="preserve">анализировать текущее состояние отдельных организаций </w:t>
            </w:r>
            <w:r w:rsidRPr="006A206A">
              <w:rPr>
                <w:rFonts w:ascii="Times New Roman" w:hAnsi="Times New Roman" w:cs="Times New Roman"/>
              </w:rPr>
              <w:lastRenderedPageBreak/>
              <w:t>креативных индустрий и креативной экономики в целом, проводить расчеты для проведения анализа</w:t>
            </w:r>
          </w:p>
        </w:tc>
        <w:tc>
          <w:tcPr>
            <w:tcW w:w="1724" w:type="pct"/>
          </w:tcPr>
          <w:p w14:paraId="28FE5CA0" w14:textId="5F48163A" w:rsidR="00FF5EA0" w:rsidRPr="006A206A" w:rsidRDefault="007D1235" w:rsidP="007D1235">
            <w:pPr>
              <w:spacing w:after="0" w:line="240" w:lineRule="auto"/>
              <w:jc w:val="both"/>
              <w:rPr>
                <w:rFonts w:ascii="Times New Roman" w:eastAsia="Times New Roman" w:hAnsi="Times New Roman" w:cs="Times New Roman"/>
                <w:lang w:eastAsia="ru-RU"/>
              </w:rPr>
            </w:pPr>
            <w:r w:rsidRPr="006A206A">
              <w:rPr>
                <w:rFonts w:ascii="Times New Roman" w:eastAsia="Times New Roman" w:hAnsi="Times New Roman" w:cs="Times New Roman"/>
                <w:lang w:eastAsia="ru-RU"/>
              </w:rPr>
              <w:lastRenderedPageBreak/>
              <w:t xml:space="preserve">Проанализируйте механизмы отслеживания нарушений исключительных прав в онлайн среде (незаконное использование товарных знаков, распространение копий авторских моделей одежды или цифрового контента) и механизмы отслеживания нарушений исключительных прав в офлайн среде («материальный» контрафакт и ввоз продукции, нарушающей интеллектуальные права </w:t>
            </w:r>
            <w:r w:rsidRPr="006A206A">
              <w:rPr>
                <w:rFonts w:ascii="Times New Roman" w:eastAsia="Times New Roman" w:hAnsi="Times New Roman" w:cs="Times New Roman"/>
                <w:lang w:eastAsia="ru-RU"/>
              </w:rPr>
              <w:lastRenderedPageBreak/>
              <w:t>российских компаний, с других территорий).</w:t>
            </w:r>
          </w:p>
        </w:tc>
      </w:tr>
    </w:tbl>
    <w:p w14:paraId="0EC30809" w14:textId="77777777" w:rsidR="00152FF2" w:rsidRPr="006F5CD1" w:rsidRDefault="00152FF2" w:rsidP="005A2800">
      <w:pPr>
        <w:keepNext/>
        <w:keepLines/>
        <w:spacing w:after="0" w:line="360" w:lineRule="auto"/>
        <w:ind w:firstLine="709"/>
        <w:jc w:val="both"/>
        <w:outlineLvl w:val="0"/>
        <w:rPr>
          <w:rFonts w:ascii="Times New Roman" w:eastAsia="Times New Roman" w:hAnsi="Times New Roman" w:cs="Times New Roman"/>
          <w:b/>
          <w:bCs/>
          <w:sz w:val="28"/>
          <w:szCs w:val="28"/>
          <w:lang w:eastAsia="ru-RU"/>
        </w:rPr>
      </w:pPr>
    </w:p>
    <w:p w14:paraId="6111D92C" w14:textId="5F31772C" w:rsidR="005A2800" w:rsidRPr="006F5CD1" w:rsidRDefault="005A2800" w:rsidP="00C36E68">
      <w:pPr>
        <w:spacing w:after="0" w:line="360" w:lineRule="auto"/>
        <w:ind w:firstLine="709"/>
        <w:jc w:val="both"/>
        <w:rPr>
          <w:rFonts w:ascii="Times New Roman" w:eastAsia="Times New Roman" w:hAnsi="Times New Roman" w:cs="Times New Roman"/>
          <w:b/>
          <w:sz w:val="28"/>
          <w:szCs w:val="28"/>
          <w:lang w:eastAsia="ru-RU"/>
        </w:rPr>
      </w:pPr>
      <w:bookmarkStart w:id="19" w:name="_Hlk118730819"/>
      <w:r w:rsidRPr="006F5CD1">
        <w:rPr>
          <w:rFonts w:ascii="Times New Roman" w:eastAsia="Times New Roman" w:hAnsi="Times New Roman" w:cs="Times New Roman"/>
          <w:b/>
          <w:sz w:val="28"/>
          <w:szCs w:val="28"/>
          <w:lang w:val="kk-KZ" w:eastAsia="ru-RU"/>
        </w:rPr>
        <w:t xml:space="preserve">Примерный перечень вопросов для подготовки к </w:t>
      </w:r>
      <w:r w:rsidR="00465CC9" w:rsidRPr="006F5CD1">
        <w:rPr>
          <w:rFonts w:ascii="Times New Roman" w:eastAsia="Times New Roman" w:hAnsi="Times New Roman" w:cs="Times New Roman"/>
          <w:b/>
          <w:sz w:val="28"/>
          <w:szCs w:val="28"/>
          <w:lang w:eastAsia="ru-RU"/>
        </w:rPr>
        <w:t>экзамену</w:t>
      </w:r>
    </w:p>
    <w:p w14:paraId="7787C8AF"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color w:val="252532"/>
          <w:sz w:val="28"/>
          <w:szCs w:val="28"/>
        </w:rPr>
        <w:t xml:space="preserve">Понятие организационно-правового механизма. </w:t>
      </w:r>
    </w:p>
    <w:p w14:paraId="1764632A"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color w:val="252532"/>
          <w:sz w:val="28"/>
          <w:szCs w:val="28"/>
        </w:rPr>
        <w:t xml:space="preserve">Соотношение организационно-правовых и организационно-экономических форм и механизмов в экономике. </w:t>
      </w:r>
    </w:p>
    <w:p w14:paraId="1E4C7533"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color w:val="252532"/>
          <w:sz w:val="28"/>
          <w:szCs w:val="28"/>
        </w:rPr>
        <w:t xml:space="preserve">Организационно-правовые и организационно-экономический механизмы функционирования креативных индустрий. </w:t>
      </w:r>
    </w:p>
    <w:p w14:paraId="7F962543"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color w:val="252532"/>
          <w:sz w:val="28"/>
          <w:szCs w:val="28"/>
        </w:rPr>
        <w:t xml:space="preserve">Основы регулирования организации и развития в Российской Федерации креативных индустрий как базового сектора креативной экономики. </w:t>
      </w:r>
    </w:p>
    <w:p w14:paraId="224918CE"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Государственные органы, определяющие и реализующие культурную, социальную и экономическую политику. </w:t>
      </w:r>
    </w:p>
    <w:p w14:paraId="71E5505B"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Законодательные и нормативные акты, определяющие правовую основу деятельности в сфере культуры и культурного предпринимательства.</w:t>
      </w:r>
    </w:p>
    <w:p w14:paraId="4D8E2B7D"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Государственное регулирование в сфере культуры творческого предпринимательства. </w:t>
      </w:r>
    </w:p>
    <w:p w14:paraId="18900472"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Вклад креативных индустрий в ВВП России и мира. </w:t>
      </w:r>
    </w:p>
    <w:p w14:paraId="7AD15050"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Инфраструктура для развития креативного предпринимательства и формирования устойчивых креативных индустрий. </w:t>
      </w:r>
    </w:p>
    <w:p w14:paraId="4E8E21F8"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Креативные кластеры. Креативные инкубаторы. </w:t>
      </w:r>
    </w:p>
    <w:p w14:paraId="68C5D8BA"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Центры коллективного пользования специальным оборудованием.</w:t>
      </w:r>
    </w:p>
    <w:p w14:paraId="189DECED" w14:textId="09184C16"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Основные проблемы пространственного развития Российской Федерации с точки зрения креативных индустрий.</w:t>
      </w:r>
    </w:p>
    <w:p w14:paraId="1187701E"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proofErr w:type="gramStart"/>
      <w:r w:rsidRPr="006F5CD1">
        <w:rPr>
          <w:rFonts w:ascii="Times New Roman" w:eastAsiaTheme="minorHAnsi" w:hAnsi="Times New Roman" w:cs="Times New Roman"/>
          <w:sz w:val="28"/>
          <w:szCs w:val="28"/>
        </w:rPr>
        <w:t>Проект  поддержки</w:t>
      </w:r>
      <w:proofErr w:type="gramEnd"/>
      <w:r w:rsidRPr="006F5CD1">
        <w:rPr>
          <w:rFonts w:ascii="Times New Roman" w:eastAsiaTheme="minorHAnsi" w:hAnsi="Times New Roman" w:cs="Times New Roman"/>
          <w:sz w:val="28"/>
          <w:szCs w:val="28"/>
        </w:rPr>
        <w:t xml:space="preserve"> территорий сохранения и развития традиций и укладов бытования (ТЕТРА). </w:t>
      </w:r>
    </w:p>
    <w:p w14:paraId="4D7FDD8C"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Конкурентоспособные бренды территорий Российской Федерации. Эффективные методы по сохранению традиций.</w:t>
      </w:r>
    </w:p>
    <w:p w14:paraId="210C4FF5"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lastRenderedPageBreak/>
        <w:t xml:space="preserve"> Креативные индустрии Дальнего Востока. </w:t>
      </w:r>
    </w:p>
    <w:p w14:paraId="4D69B6BB"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Новые направления «умной специализации» регионов. </w:t>
      </w:r>
    </w:p>
    <w:p w14:paraId="576630D8" w14:textId="6B9411B4"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Кооперация субъектов Российской Федерации в сфере креативных индустрий.</w:t>
      </w:r>
    </w:p>
    <w:p w14:paraId="2090D280"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Современные инструменты контрактации и заключения лицензионных договоров. </w:t>
      </w:r>
    </w:p>
    <w:p w14:paraId="1C1DE1B9"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Механизмы отслеживания нарушений исключительных прав в онлайн-среде (незаконное использование товарных знаков, распространение копий авторских моделей одежды или цифрового контента).</w:t>
      </w:r>
    </w:p>
    <w:p w14:paraId="514294FA"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 Механизмы отслеживания нарушений исключительных прав в офлайн-среде («материальный» контрафакт и ввоз продукции, нарушающей интеллектуальные права российских компаний, с других территорий).</w:t>
      </w:r>
    </w:p>
    <w:p w14:paraId="2415C052"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Современные цифровые технологии для создания и распространения товаров и услуг отечественными креативными индустриями. Защита интеллектуальной собственности.</w:t>
      </w:r>
    </w:p>
    <w:p w14:paraId="2B487EE3"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Миграционные льготы.</w:t>
      </w:r>
    </w:p>
    <w:p w14:paraId="735A5220" w14:textId="77777777"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Особый правовой режим для физических лиц, осуществляющих экспорт услуг в сфере креативных индустрий. </w:t>
      </w:r>
    </w:p>
    <w:p w14:paraId="6DD13667" w14:textId="6B0D8CD5"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Механизм компенсации стоимости услуг патентных поверенных и консультантов в сфере права интеллектуальной собственности для субъектов креативных индустрий.</w:t>
      </w:r>
    </w:p>
    <w:p w14:paraId="6AC64D52"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Организационно-правовые основы функционирования в креативных индустриях согласно реестру креативных индустрий ООН (по отраслям).</w:t>
      </w:r>
    </w:p>
    <w:p w14:paraId="606B428F"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 Всеобщая декларация ЮНЕСКО о культурном разнообразии. </w:t>
      </w:r>
    </w:p>
    <w:p w14:paraId="30250807"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Традиционные ценности и культурное наследие </w:t>
      </w:r>
      <w:proofErr w:type="gramStart"/>
      <w:r w:rsidRPr="006F5CD1">
        <w:rPr>
          <w:rFonts w:ascii="Times New Roman" w:hAnsi="Times New Roman" w:cs="Times New Roman"/>
          <w:sz w:val="28"/>
          <w:szCs w:val="28"/>
          <w:lang w:eastAsia="ru-RU"/>
        </w:rPr>
        <w:t>к документах</w:t>
      </w:r>
      <w:proofErr w:type="gramEnd"/>
      <w:r w:rsidRPr="006F5CD1">
        <w:rPr>
          <w:rFonts w:ascii="Times New Roman" w:hAnsi="Times New Roman" w:cs="Times New Roman"/>
          <w:sz w:val="28"/>
          <w:szCs w:val="28"/>
          <w:lang w:eastAsia="ru-RU"/>
        </w:rPr>
        <w:t xml:space="preserve"> </w:t>
      </w:r>
      <w:r w:rsidRPr="006F5CD1">
        <w:rPr>
          <w:rFonts w:ascii="Times New Roman" w:hAnsi="Times New Roman" w:cs="Times New Roman"/>
          <w:i/>
          <w:sz w:val="28"/>
          <w:szCs w:val="28"/>
          <w:shd w:val="clear" w:color="auto" w:fill="FFFFFF"/>
        </w:rPr>
        <w:t xml:space="preserve">ЮНЕСКО. </w:t>
      </w:r>
      <w:proofErr w:type="spellStart"/>
      <w:r w:rsidRPr="006F5CD1">
        <w:rPr>
          <w:rFonts w:ascii="Times New Roman" w:hAnsi="Times New Roman" w:cs="Times New Roman"/>
          <w:sz w:val="28"/>
          <w:szCs w:val="28"/>
          <w:shd w:val="clear" w:color="auto" w:fill="FFFFFF"/>
        </w:rPr>
        <w:t>Межцивилизационный</w:t>
      </w:r>
      <w:proofErr w:type="spellEnd"/>
      <w:r w:rsidRPr="006F5CD1">
        <w:rPr>
          <w:rFonts w:ascii="Times New Roman" w:hAnsi="Times New Roman" w:cs="Times New Roman"/>
          <w:sz w:val="28"/>
          <w:szCs w:val="28"/>
          <w:shd w:val="clear" w:color="auto" w:fill="FFFFFF"/>
        </w:rPr>
        <w:t xml:space="preserve"> диалог. </w:t>
      </w:r>
    </w:p>
    <w:p w14:paraId="1B447768"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 xml:space="preserve">Культурное самовыражение. </w:t>
      </w:r>
    </w:p>
    <w:p w14:paraId="4226AC86"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Конвенция об охране всемирного культурного и природного наследия 1972 года.</w:t>
      </w:r>
    </w:p>
    <w:p w14:paraId="30DF3C33"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Конвенция об охране нематериального культурного наследия 2003 года.</w:t>
      </w:r>
    </w:p>
    <w:p w14:paraId="33EA40F3"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lastRenderedPageBreak/>
        <w:t>Конвенция об охране и поощрения разнообразия форм культурного самовыражения 2005 года.</w:t>
      </w:r>
    </w:p>
    <w:p w14:paraId="7E14B06F"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 xml:space="preserve">Международные соглашения. </w:t>
      </w:r>
    </w:p>
    <w:p w14:paraId="6B9E3F23"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 xml:space="preserve">Рекомендация о сохранении красоты и характера пейзажей и местностей (1962 г.). </w:t>
      </w:r>
    </w:p>
    <w:p w14:paraId="54405EC0"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Рекомендации о сохранении в национальном плане культурного и природного наследия (1972 г.).</w:t>
      </w:r>
    </w:p>
    <w:p w14:paraId="5989F5E7"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Рекомендации о сохранении и современной роли исторических ансамблей (1976 г.).</w:t>
      </w:r>
    </w:p>
    <w:p w14:paraId="4A42EA82"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shd w:val="clear" w:color="auto" w:fill="FFFFFF"/>
        </w:rPr>
        <w:t xml:space="preserve"> Рекомендации об участии и вкладе народных масс в культурную жизнь (1976 г.) </w:t>
      </w:r>
    </w:p>
    <w:p w14:paraId="66B9D66E" w14:textId="042B4AA2"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Особенности регулирования и взаимодействия государства и сообщества в сфере креативных индустрий в: американской модели креативных индустрий (США, Канада, Латинская Америка); скандинавской модели креативных индустрий (Швеция, Дания, Финляндия); европейской модели креативных индустрий (Великобритания, Германия, Испания, Италия, Франция); азиатской модели креативных индустрий (Гонконг, Сингапур, Тайвань, Китай, Южная Корея, Япония). </w:t>
      </w:r>
    </w:p>
    <w:p w14:paraId="2E129353"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Развитие института творческих (креативных) индустрий и творческого (креативного) предпринимательства. </w:t>
      </w:r>
    </w:p>
    <w:p w14:paraId="432CBF44"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С</w:t>
      </w:r>
      <w:r w:rsidRPr="006F5CD1">
        <w:rPr>
          <w:rFonts w:ascii="Times New Roman" w:hAnsi="Times New Roman" w:cs="Times New Roman"/>
          <w:sz w:val="28"/>
          <w:szCs w:val="28"/>
          <w:lang w:eastAsia="ru-RU"/>
        </w:rPr>
        <w:t xml:space="preserve">оздание территориальной инфраструктуры </w:t>
      </w:r>
      <w:r w:rsidRPr="006F5CD1">
        <w:rPr>
          <w:rFonts w:ascii="Times New Roman" w:hAnsi="Times New Roman" w:cs="Times New Roman"/>
          <w:sz w:val="28"/>
          <w:szCs w:val="28"/>
        </w:rPr>
        <w:t xml:space="preserve">(общая и социально) </w:t>
      </w:r>
      <w:r w:rsidRPr="006F5CD1">
        <w:rPr>
          <w:rFonts w:ascii="Times New Roman" w:hAnsi="Times New Roman" w:cs="Times New Roman"/>
          <w:sz w:val="28"/>
          <w:szCs w:val="28"/>
          <w:lang w:eastAsia="ru-RU"/>
        </w:rPr>
        <w:t>творческого (креативного) предпринимательства</w:t>
      </w:r>
      <w:r w:rsidRPr="006F5CD1">
        <w:rPr>
          <w:rFonts w:ascii="Times New Roman" w:hAnsi="Times New Roman" w:cs="Times New Roman"/>
          <w:sz w:val="28"/>
          <w:szCs w:val="28"/>
        </w:rPr>
        <w:t xml:space="preserve">. </w:t>
      </w:r>
    </w:p>
    <w:p w14:paraId="1B40812A"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rPr>
        <w:t>Развитие системы знаний и компетенций. Ф</w:t>
      </w:r>
      <w:r w:rsidRPr="006F5CD1">
        <w:rPr>
          <w:rFonts w:ascii="Times New Roman" w:hAnsi="Times New Roman" w:cs="Times New Roman"/>
          <w:sz w:val="28"/>
          <w:szCs w:val="28"/>
          <w:lang w:eastAsia="ru-RU"/>
        </w:rPr>
        <w:t>ормирование системы информационного обеспечения</w:t>
      </w:r>
      <w:r w:rsidRPr="006F5CD1">
        <w:rPr>
          <w:rFonts w:ascii="Times New Roman" w:hAnsi="Times New Roman" w:cs="Times New Roman"/>
          <w:sz w:val="28"/>
          <w:szCs w:val="28"/>
        </w:rPr>
        <w:t xml:space="preserve">. </w:t>
      </w:r>
    </w:p>
    <w:p w14:paraId="23DB6CCB" w14:textId="14A7EEFE"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rPr>
        <w:t>Коммерческое и некоммерческое использование</w:t>
      </w:r>
      <w:r w:rsidRPr="006F5CD1">
        <w:rPr>
          <w:rFonts w:ascii="Times New Roman" w:hAnsi="Times New Roman" w:cs="Times New Roman"/>
          <w:sz w:val="28"/>
          <w:szCs w:val="28"/>
          <w:lang w:eastAsia="ru-RU"/>
        </w:rPr>
        <w:t xml:space="preserve"> элементов историко-культурного, нематериального наследия</w:t>
      </w:r>
      <w:r w:rsidRPr="006F5CD1">
        <w:rPr>
          <w:rFonts w:ascii="Times New Roman" w:hAnsi="Times New Roman" w:cs="Times New Roman"/>
          <w:sz w:val="28"/>
          <w:szCs w:val="28"/>
        </w:rPr>
        <w:t>.</w:t>
      </w:r>
    </w:p>
    <w:p w14:paraId="1CAFEA63"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rPr>
        <w:t>Ф</w:t>
      </w:r>
      <w:r w:rsidRPr="006F5CD1">
        <w:rPr>
          <w:rFonts w:ascii="Times New Roman" w:hAnsi="Times New Roman" w:cs="Times New Roman"/>
          <w:sz w:val="28"/>
          <w:szCs w:val="28"/>
          <w:lang w:eastAsia="ru-RU"/>
        </w:rPr>
        <w:t>ормирование</w:t>
      </w:r>
      <w:r w:rsidRPr="006F5CD1">
        <w:rPr>
          <w:rFonts w:ascii="Times New Roman" w:hAnsi="Times New Roman" w:cs="Times New Roman"/>
          <w:sz w:val="28"/>
          <w:szCs w:val="28"/>
        </w:rPr>
        <w:t xml:space="preserve"> </w:t>
      </w:r>
      <w:r w:rsidRPr="006F5CD1">
        <w:rPr>
          <w:rFonts w:ascii="Times New Roman" w:hAnsi="Times New Roman" w:cs="Times New Roman"/>
          <w:sz w:val="28"/>
          <w:szCs w:val="28"/>
          <w:lang w:eastAsia="ru-RU"/>
        </w:rPr>
        <w:t>финансовой инфраструктуры</w:t>
      </w:r>
      <w:r w:rsidRPr="006F5CD1">
        <w:rPr>
          <w:rFonts w:ascii="Times New Roman" w:hAnsi="Times New Roman" w:cs="Times New Roman"/>
          <w:sz w:val="28"/>
          <w:szCs w:val="28"/>
        </w:rPr>
        <w:t xml:space="preserve"> (малые гранты, венчурное финансирование). </w:t>
      </w:r>
    </w:p>
    <w:p w14:paraId="09884BBC" w14:textId="23BF8D04"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 xml:space="preserve">Финансово-кредитные гарантии. </w:t>
      </w:r>
    </w:p>
    <w:p w14:paraId="06919D03" w14:textId="77777777" w:rsidR="005E2A01" w:rsidRPr="006F5CD1" w:rsidRDefault="005E2A01" w:rsidP="005E2A01">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hAnsi="Times New Roman" w:cs="Times New Roman"/>
          <w:sz w:val="28"/>
          <w:szCs w:val="28"/>
        </w:rPr>
        <w:lastRenderedPageBreak/>
        <w:t>Механизм</w:t>
      </w:r>
      <w:r w:rsidRPr="006F5CD1">
        <w:rPr>
          <w:rFonts w:ascii="Times New Roman" w:hAnsi="Times New Roman" w:cs="Times New Roman"/>
          <w:sz w:val="28"/>
          <w:szCs w:val="28"/>
          <w:lang w:eastAsia="ru-RU"/>
        </w:rPr>
        <w:t xml:space="preserve"> налогообложения</w:t>
      </w:r>
      <w:r w:rsidRPr="006F5CD1">
        <w:rPr>
          <w:rFonts w:ascii="Times New Roman" w:hAnsi="Times New Roman" w:cs="Times New Roman"/>
          <w:sz w:val="28"/>
          <w:szCs w:val="28"/>
        </w:rPr>
        <w:t xml:space="preserve"> отраслей </w:t>
      </w:r>
      <w:r w:rsidRPr="006F5CD1">
        <w:rPr>
          <w:rFonts w:ascii="Times New Roman" w:eastAsiaTheme="minorHAnsi" w:hAnsi="Times New Roman" w:cs="Times New Roman"/>
          <w:sz w:val="28"/>
          <w:szCs w:val="28"/>
        </w:rPr>
        <w:t xml:space="preserve">креативных индустрий и творческого (креативного) предпринимательства. </w:t>
      </w:r>
    </w:p>
    <w:p w14:paraId="6ED95323" w14:textId="1267EA93" w:rsidR="005E2A01" w:rsidRPr="006F5CD1" w:rsidRDefault="005E2A01" w:rsidP="00F204E4">
      <w:pPr>
        <w:pStyle w:val="a4"/>
        <w:numPr>
          <w:ilvl w:val="0"/>
          <w:numId w:val="9"/>
        </w:numPr>
        <w:spacing w:after="0" w:line="360" w:lineRule="auto"/>
        <w:ind w:left="0"/>
        <w:jc w:val="both"/>
        <w:rPr>
          <w:rFonts w:ascii="Times New Roman" w:hAnsi="Times New Roman" w:cs="Times New Roman"/>
          <w:sz w:val="28"/>
          <w:szCs w:val="28"/>
          <w:lang w:eastAsia="ru-RU"/>
        </w:rPr>
      </w:pPr>
      <w:r w:rsidRPr="006F5CD1">
        <w:rPr>
          <w:rFonts w:ascii="Times New Roman" w:eastAsiaTheme="minorHAnsi" w:hAnsi="Times New Roman" w:cs="Times New Roman"/>
          <w:sz w:val="28"/>
          <w:szCs w:val="28"/>
        </w:rPr>
        <w:t>Р</w:t>
      </w:r>
      <w:r w:rsidRPr="006F5CD1">
        <w:rPr>
          <w:rFonts w:ascii="Times New Roman" w:hAnsi="Times New Roman" w:cs="Times New Roman"/>
          <w:sz w:val="28"/>
          <w:szCs w:val="28"/>
          <w:lang w:eastAsia="ru-RU"/>
        </w:rPr>
        <w:t xml:space="preserve">азвитие системы сервисного обеспечения правовой охраны сделок с интеллектуальными правами и защиты прав результатов интеллектуальной деятельности </w:t>
      </w:r>
      <w:r w:rsidRPr="006F5CD1">
        <w:rPr>
          <w:rFonts w:ascii="Times New Roman" w:hAnsi="Times New Roman" w:cs="Times New Roman"/>
          <w:sz w:val="28"/>
          <w:szCs w:val="28"/>
        </w:rPr>
        <w:t>в онлайн- и офлайн-средах.</w:t>
      </w:r>
    </w:p>
    <w:p w14:paraId="6BAC9893" w14:textId="77777777" w:rsidR="005E2A01" w:rsidRPr="006F5CD1" w:rsidRDefault="005E2A01" w:rsidP="00465CC9">
      <w:pPr>
        <w:spacing w:after="0" w:line="360" w:lineRule="auto"/>
        <w:jc w:val="center"/>
        <w:rPr>
          <w:rFonts w:ascii="Times New Roman" w:eastAsiaTheme="majorEastAsia" w:hAnsi="Times New Roman" w:cstheme="majorBidi"/>
          <w:b/>
          <w:color w:val="000000" w:themeColor="text1"/>
          <w:sz w:val="28"/>
          <w:szCs w:val="28"/>
          <w:lang w:eastAsia="ru-RU"/>
        </w:rPr>
      </w:pPr>
    </w:p>
    <w:p w14:paraId="7DE64500" w14:textId="0BCBB1E9" w:rsidR="00465CC9" w:rsidRPr="006F5CD1" w:rsidRDefault="00465CC9" w:rsidP="00465CC9">
      <w:pPr>
        <w:spacing w:after="0" w:line="360" w:lineRule="auto"/>
        <w:jc w:val="center"/>
        <w:rPr>
          <w:rFonts w:ascii="Times New Roman" w:eastAsiaTheme="majorEastAsia" w:hAnsi="Times New Roman" w:cstheme="majorBidi"/>
          <w:b/>
          <w:color w:val="000000" w:themeColor="text1"/>
          <w:sz w:val="28"/>
          <w:szCs w:val="28"/>
          <w:lang w:eastAsia="ru-RU"/>
        </w:rPr>
      </w:pPr>
      <w:r w:rsidRPr="006F5CD1">
        <w:rPr>
          <w:rFonts w:ascii="Times New Roman" w:eastAsiaTheme="majorEastAsia" w:hAnsi="Times New Roman" w:cstheme="majorBidi"/>
          <w:b/>
          <w:color w:val="000000" w:themeColor="text1"/>
          <w:sz w:val="28"/>
          <w:szCs w:val="28"/>
          <w:lang w:eastAsia="ru-RU"/>
        </w:rPr>
        <w:t xml:space="preserve">Пример </w:t>
      </w:r>
      <w:r w:rsidR="009D5610" w:rsidRPr="006F5CD1">
        <w:rPr>
          <w:rFonts w:ascii="Times New Roman" w:eastAsiaTheme="majorEastAsia" w:hAnsi="Times New Roman" w:cstheme="majorBidi"/>
          <w:b/>
          <w:color w:val="000000" w:themeColor="text1"/>
          <w:sz w:val="28"/>
          <w:szCs w:val="28"/>
          <w:lang w:eastAsia="ru-RU"/>
        </w:rPr>
        <w:t>экзамена</w:t>
      </w:r>
      <w:r w:rsidR="00E66000" w:rsidRPr="006F5CD1">
        <w:rPr>
          <w:rFonts w:ascii="Times New Roman" w:eastAsiaTheme="majorEastAsia" w:hAnsi="Times New Roman" w:cstheme="majorBidi"/>
          <w:b/>
          <w:color w:val="000000" w:themeColor="text1"/>
          <w:sz w:val="28"/>
          <w:szCs w:val="28"/>
          <w:lang w:eastAsia="ru-RU"/>
        </w:rPr>
        <w:t>ционного билета</w:t>
      </w:r>
    </w:p>
    <w:p w14:paraId="05F20059" w14:textId="5D59A182" w:rsidR="00465CC9" w:rsidRPr="006F5CD1" w:rsidRDefault="00465CC9" w:rsidP="00465CC9">
      <w:pPr>
        <w:spacing w:after="0" w:line="360" w:lineRule="auto"/>
        <w:rPr>
          <w:rFonts w:ascii="Times New Roman" w:eastAsia="Times New Roman" w:hAnsi="Times New Roman" w:cs="Times New Roman"/>
          <w:sz w:val="28"/>
          <w:szCs w:val="28"/>
          <w:lang w:eastAsia="ru-RU"/>
        </w:rPr>
      </w:pPr>
      <w:r w:rsidRPr="006F5CD1">
        <w:rPr>
          <w:rFonts w:ascii="Times New Roman" w:eastAsia="Times New Roman" w:hAnsi="Times New Roman" w:cs="Times New Roman"/>
          <w:b/>
          <w:sz w:val="28"/>
          <w:szCs w:val="28"/>
          <w:lang w:eastAsia="ru-RU"/>
        </w:rPr>
        <w:t>1 вопрос (15 баллов)</w:t>
      </w:r>
      <w:r w:rsidRPr="006F5CD1">
        <w:rPr>
          <w:rFonts w:ascii="Times New Roman" w:eastAsia="Times New Roman" w:hAnsi="Times New Roman" w:cs="Times New Roman"/>
          <w:sz w:val="28"/>
          <w:szCs w:val="28"/>
          <w:lang w:eastAsia="ru-RU"/>
        </w:rPr>
        <w:t xml:space="preserve">. </w:t>
      </w:r>
    </w:p>
    <w:p w14:paraId="300406D0" w14:textId="77777777" w:rsidR="00465CC9" w:rsidRPr="006F5CD1" w:rsidRDefault="00465CC9" w:rsidP="00465CC9">
      <w:pPr>
        <w:spacing w:after="0" w:line="360" w:lineRule="auto"/>
        <w:jc w:val="both"/>
        <w:rPr>
          <w:rFonts w:ascii="Times New Roman" w:eastAsia="Times New Roman" w:hAnsi="Times New Roman" w:cs="Times New Roman"/>
          <w:i/>
          <w:iCs/>
          <w:sz w:val="28"/>
          <w:szCs w:val="28"/>
          <w:lang w:eastAsia="ru-RU"/>
        </w:rPr>
      </w:pPr>
      <w:r w:rsidRPr="006F5CD1">
        <w:rPr>
          <w:rFonts w:ascii="Times New Roman" w:eastAsia="Times New Roman" w:hAnsi="Times New Roman" w:cs="Times New Roman"/>
          <w:i/>
          <w:iCs/>
          <w:sz w:val="28"/>
          <w:szCs w:val="28"/>
          <w:lang w:eastAsia="ru-RU"/>
        </w:rPr>
        <w:t>Дайте развернутый ответ</w:t>
      </w:r>
    </w:p>
    <w:p w14:paraId="2586210C" w14:textId="4C657CD6" w:rsidR="00465CC9" w:rsidRPr="006F5CD1" w:rsidRDefault="00465CC9" w:rsidP="00465CC9">
      <w:pPr>
        <w:spacing w:after="0" w:line="360" w:lineRule="auto"/>
        <w:ind w:firstLine="708"/>
        <w:jc w:val="both"/>
        <w:rPr>
          <w:rFonts w:ascii="Times New Roman" w:hAnsi="Times New Roman" w:cs="Times New Roman"/>
          <w:sz w:val="28"/>
          <w:szCs w:val="28"/>
          <w:lang w:eastAsia="ru-RU"/>
        </w:rPr>
      </w:pPr>
      <w:r w:rsidRPr="006F5CD1">
        <w:rPr>
          <w:rFonts w:ascii="Times New Roman" w:hAnsi="Times New Roman" w:cs="Times New Roman"/>
          <w:sz w:val="28"/>
          <w:szCs w:val="28"/>
          <w:lang w:eastAsia="ru-RU"/>
        </w:rPr>
        <w:t xml:space="preserve">Перечислите </w:t>
      </w:r>
      <w:r w:rsidR="009C1418" w:rsidRPr="006F5CD1">
        <w:rPr>
          <w:rFonts w:ascii="Times New Roman" w:hAnsi="Times New Roman" w:cs="Times New Roman"/>
          <w:sz w:val="28"/>
          <w:szCs w:val="28"/>
          <w:lang w:eastAsia="ru-RU"/>
        </w:rPr>
        <w:t>современные инструменты контрактации и заключения лицензионных договоров</w:t>
      </w:r>
    </w:p>
    <w:p w14:paraId="25AE87C7" w14:textId="6EC1CE01" w:rsidR="00465CC9" w:rsidRPr="006F5CD1" w:rsidRDefault="00465CC9" w:rsidP="00465CC9">
      <w:pPr>
        <w:spacing w:after="0" w:line="360" w:lineRule="auto"/>
        <w:rPr>
          <w:rFonts w:ascii="Times New Roman" w:eastAsia="Times New Roman" w:hAnsi="Times New Roman" w:cs="Times New Roman"/>
          <w:sz w:val="28"/>
          <w:szCs w:val="28"/>
          <w:lang w:eastAsia="ru-RU"/>
        </w:rPr>
      </w:pPr>
      <w:r w:rsidRPr="006F5CD1">
        <w:rPr>
          <w:rFonts w:ascii="Times New Roman" w:eastAsia="Times New Roman" w:hAnsi="Times New Roman" w:cs="Times New Roman"/>
          <w:b/>
          <w:sz w:val="28"/>
          <w:szCs w:val="28"/>
          <w:lang w:eastAsia="ru-RU"/>
        </w:rPr>
        <w:t>2 вопрос (5 баллов)</w:t>
      </w:r>
      <w:r w:rsidRPr="006F5CD1">
        <w:rPr>
          <w:rFonts w:ascii="Times New Roman" w:eastAsia="Times New Roman" w:hAnsi="Times New Roman" w:cs="Times New Roman"/>
          <w:sz w:val="28"/>
          <w:szCs w:val="28"/>
          <w:lang w:eastAsia="ru-RU"/>
        </w:rPr>
        <w:t xml:space="preserve">. </w:t>
      </w:r>
    </w:p>
    <w:p w14:paraId="339B9C89" w14:textId="58EF748C" w:rsidR="00465CC9" w:rsidRPr="006F5CD1" w:rsidRDefault="00465CC9" w:rsidP="00465CC9">
      <w:pPr>
        <w:spacing w:after="0" w:line="360" w:lineRule="auto"/>
        <w:rPr>
          <w:rFonts w:ascii="Times New Roman" w:eastAsia="Times New Roman" w:hAnsi="Times New Roman" w:cs="Times New Roman"/>
          <w:b/>
          <w:sz w:val="28"/>
          <w:szCs w:val="28"/>
          <w:lang w:eastAsia="ru-RU"/>
        </w:rPr>
      </w:pPr>
      <w:r w:rsidRPr="006F5CD1">
        <w:rPr>
          <w:rFonts w:ascii="Times New Roman" w:eastAsia="Times New Roman" w:hAnsi="Times New Roman" w:cs="Times New Roman"/>
          <w:i/>
          <w:sz w:val="28"/>
          <w:szCs w:val="28"/>
          <w:lang w:eastAsia="ru-RU"/>
        </w:rPr>
        <w:t>Выбер</w:t>
      </w:r>
      <w:r w:rsidR="00DB1FE0" w:rsidRPr="006F5CD1">
        <w:rPr>
          <w:rFonts w:ascii="Times New Roman" w:eastAsia="Times New Roman" w:hAnsi="Times New Roman" w:cs="Times New Roman"/>
          <w:i/>
          <w:sz w:val="28"/>
          <w:szCs w:val="28"/>
          <w:lang w:eastAsia="ru-RU"/>
        </w:rPr>
        <w:t>и</w:t>
      </w:r>
      <w:r w:rsidRPr="006F5CD1">
        <w:rPr>
          <w:rFonts w:ascii="Times New Roman" w:eastAsia="Times New Roman" w:hAnsi="Times New Roman" w:cs="Times New Roman"/>
          <w:i/>
          <w:sz w:val="28"/>
          <w:szCs w:val="28"/>
          <w:lang w:eastAsia="ru-RU"/>
        </w:rPr>
        <w:t>те правильный ответ</w:t>
      </w:r>
    </w:p>
    <w:p w14:paraId="6F50D56B" w14:textId="77777777" w:rsidR="00F01562" w:rsidRPr="006F5CD1" w:rsidRDefault="00465CC9"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 xml:space="preserve">1. </w:t>
      </w:r>
      <w:r w:rsidR="00F01562" w:rsidRPr="006F5CD1">
        <w:rPr>
          <w:rFonts w:ascii="Times New Roman" w:eastAsia="Times New Roman" w:hAnsi="Times New Roman" w:cs="Times New Roman"/>
          <w:sz w:val="28"/>
          <w:szCs w:val="28"/>
          <w:lang w:eastAsia="ru-RU"/>
        </w:rPr>
        <w:t>Назовите сферы, где не используется искусственный интеллект в области креативной индустрии?</w:t>
      </w:r>
    </w:p>
    <w:p w14:paraId="0B18516D" w14:textId="77777777" w:rsidR="00F01562" w:rsidRPr="006F5CD1" w:rsidRDefault="00F01562"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а) Дизайн UX;</w:t>
      </w:r>
    </w:p>
    <w:p w14:paraId="3EF8771F" w14:textId="77777777" w:rsidR="00F01562" w:rsidRPr="006F5CD1" w:rsidRDefault="00F01562"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б) Дизайн интерфейсов;</w:t>
      </w:r>
    </w:p>
    <w:p w14:paraId="5CFEC6C3" w14:textId="77777777" w:rsidR="00F01562" w:rsidRPr="006F5CD1" w:rsidRDefault="00F01562"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в) Интерактивный дизайн;</w:t>
      </w:r>
    </w:p>
    <w:p w14:paraId="111BC4D0" w14:textId="77777777" w:rsidR="00F01562" w:rsidRPr="006F5CD1" w:rsidRDefault="00F01562"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 xml:space="preserve">г) Ремесла. </w:t>
      </w:r>
    </w:p>
    <w:p w14:paraId="794B6802" w14:textId="715A205F" w:rsidR="00465CC9" w:rsidRPr="006F5CD1" w:rsidRDefault="00465CC9" w:rsidP="00F01562">
      <w:pPr>
        <w:tabs>
          <w:tab w:val="left" w:pos="284"/>
        </w:tabs>
        <w:spacing w:after="0" w:line="360" w:lineRule="auto"/>
        <w:jc w:val="both"/>
        <w:rPr>
          <w:rFonts w:ascii="Times New Roman" w:eastAsia="Calibri" w:hAnsi="Times New Roman" w:cs="Times New Roman"/>
          <w:b/>
          <w:color w:val="000000"/>
          <w:sz w:val="28"/>
          <w:szCs w:val="28"/>
          <w:lang w:eastAsia="ru-RU"/>
        </w:rPr>
      </w:pPr>
      <w:r w:rsidRPr="006F5CD1">
        <w:rPr>
          <w:rFonts w:ascii="Times New Roman" w:eastAsia="Calibri" w:hAnsi="Times New Roman" w:cs="Times New Roman"/>
          <w:i/>
          <w:color w:val="000000"/>
          <w:sz w:val="28"/>
          <w:szCs w:val="28"/>
          <w:lang w:eastAsia="ru-RU"/>
        </w:rPr>
        <w:t>Выбер</w:t>
      </w:r>
      <w:r w:rsidR="00DB1FE0" w:rsidRPr="006F5CD1">
        <w:rPr>
          <w:rFonts w:ascii="Times New Roman" w:eastAsia="Calibri" w:hAnsi="Times New Roman" w:cs="Times New Roman"/>
          <w:i/>
          <w:color w:val="000000"/>
          <w:sz w:val="28"/>
          <w:szCs w:val="28"/>
          <w:lang w:eastAsia="ru-RU"/>
        </w:rPr>
        <w:t>и</w:t>
      </w:r>
      <w:r w:rsidRPr="006F5CD1">
        <w:rPr>
          <w:rFonts w:ascii="Times New Roman" w:eastAsia="Calibri" w:hAnsi="Times New Roman" w:cs="Times New Roman"/>
          <w:i/>
          <w:color w:val="000000"/>
          <w:sz w:val="28"/>
          <w:szCs w:val="28"/>
          <w:lang w:eastAsia="ru-RU"/>
        </w:rPr>
        <w:t>те правильный ответ</w:t>
      </w:r>
    </w:p>
    <w:p w14:paraId="35BA0044" w14:textId="77777777" w:rsidR="00F01562" w:rsidRPr="006F5CD1" w:rsidRDefault="00465CC9"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 xml:space="preserve">2. </w:t>
      </w:r>
      <w:r w:rsidR="00F01562" w:rsidRPr="006F5CD1">
        <w:rPr>
          <w:rFonts w:ascii="Times New Roman" w:eastAsia="Times New Roman" w:hAnsi="Times New Roman" w:cs="Times New Roman"/>
          <w:sz w:val="28"/>
          <w:szCs w:val="28"/>
          <w:lang w:eastAsia="ru-RU"/>
        </w:rPr>
        <w:t xml:space="preserve">Назовите Тайваньскую программу развития по креативной индустрий? </w:t>
      </w:r>
    </w:p>
    <w:p w14:paraId="3BA90838" w14:textId="77777777" w:rsidR="00F01562" w:rsidRPr="006F5CD1" w:rsidRDefault="00F01562" w:rsidP="00F01562">
      <w:pPr>
        <w:tabs>
          <w:tab w:val="left" w:pos="284"/>
        </w:tabs>
        <w:spacing w:after="0" w:line="360" w:lineRule="auto"/>
        <w:jc w:val="both"/>
        <w:rPr>
          <w:rFonts w:ascii="Times New Roman" w:eastAsia="Times New Roman" w:hAnsi="Times New Roman" w:cs="Times New Roman"/>
          <w:sz w:val="28"/>
          <w:szCs w:val="28"/>
          <w:lang w:val="en-US" w:eastAsia="ru-RU"/>
        </w:rPr>
      </w:pPr>
      <w:r w:rsidRPr="006F5CD1">
        <w:rPr>
          <w:rFonts w:ascii="Times New Roman" w:eastAsia="Times New Roman" w:hAnsi="Times New Roman" w:cs="Times New Roman"/>
          <w:sz w:val="28"/>
          <w:szCs w:val="28"/>
          <w:lang w:val="en-US" w:eastAsia="ru-RU"/>
        </w:rPr>
        <w:t xml:space="preserve">a) Two Trillion and Twin Star; </w:t>
      </w:r>
    </w:p>
    <w:p w14:paraId="5EAD2C2D" w14:textId="77777777" w:rsidR="00F01562" w:rsidRPr="006F5CD1" w:rsidRDefault="00F01562"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б) Город креативной экономики;</w:t>
      </w:r>
    </w:p>
    <w:p w14:paraId="3484A067" w14:textId="77777777" w:rsidR="00F01562" w:rsidRPr="006F5CD1" w:rsidRDefault="00F01562" w:rsidP="00F01562">
      <w:pPr>
        <w:tabs>
          <w:tab w:val="left" w:pos="284"/>
        </w:tabs>
        <w:spacing w:after="0" w:line="360" w:lineRule="auto"/>
        <w:jc w:val="both"/>
        <w:rPr>
          <w:rFonts w:ascii="Times New Roman" w:eastAsia="Times New Roman" w:hAnsi="Times New Roman" w:cs="Times New Roman"/>
          <w:sz w:val="28"/>
          <w:szCs w:val="28"/>
          <w:lang w:eastAsia="ru-RU"/>
        </w:rPr>
      </w:pPr>
      <w:r w:rsidRPr="006F5CD1">
        <w:rPr>
          <w:rFonts w:ascii="Times New Roman" w:eastAsia="Times New Roman" w:hAnsi="Times New Roman" w:cs="Times New Roman"/>
          <w:sz w:val="28"/>
          <w:szCs w:val="28"/>
          <w:lang w:eastAsia="ru-RU"/>
        </w:rPr>
        <w:t xml:space="preserve">в) Креативный Тайвань; </w:t>
      </w:r>
    </w:p>
    <w:p w14:paraId="7EF6B564" w14:textId="5F0A5207" w:rsidR="00230A31" w:rsidRPr="002038AF" w:rsidRDefault="00F01562" w:rsidP="00F01562">
      <w:pPr>
        <w:tabs>
          <w:tab w:val="left" w:pos="284"/>
        </w:tabs>
        <w:spacing w:after="0" w:line="360" w:lineRule="auto"/>
        <w:jc w:val="both"/>
        <w:rPr>
          <w:rFonts w:ascii="Times New Roman" w:eastAsia="Times New Roman" w:hAnsi="Times New Roman" w:cs="Times New Roman"/>
          <w:sz w:val="28"/>
          <w:szCs w:val="28"/>
          <w:lang w:val="en-US" w:eastAsia="ru-RU"/>
        </w:rPr>
      </w:pPr>
      <w:r w:rsidRPr="006F5CD1">
        <w:rPr>
          <w:rFonts w:ascii="Times New Roman" w:eastAsia="Times New Roman" w:hAnsi="Times New Roman" w:cs="Times New Roman"/>
          <w:sz w:val="28"/>
          <w:szCs w:val="28"/>
          <w:lang w:eastAsia="ru-RU"/>
        </w:rPr>
        <w:t>г</w:t>
      </w:r>
      <w:r w:rsidRPr="006F5CD1">
        <w:rPr>
          <w:rFonts w:ascii="Times New Roman" w:eastAsia="Times New Roman" w:hAnsi="Times New Roman" w:cs="Times New Roman"/>
          <w:sz w:val="28"/>
          <w:szCs w:val="28"/>
          <w:lang w:val="en-US" w:eastAsia="ru-RU"/>
        </w:rPr>
        <w:t>) High House Production Park.</w:t>
      </w:r>
    </w:p>
    <w:p w14:paraId="05D19B00" w14:textId="1581210B" w:rsidR="00465CC9" w:rsidRPr="006F5CD1" w:rsidRDefault="00465CC9" w:rsidP="00465CC9">
      <w:pPr>
        <w:spacing w:after="0" w:line="360" w:lineRule="auto"/>
        <w:rPr>
          <w:rFonts w:ascii="Times New Roman" w:eastAsia="Times New Roman" w:hAnsi="Times New Roman" w:cs="Times New Roman"/>
          <w:i/>
          <w:sz w:val="28"/>
          <w:szCs w:val="28"/>
          <w:lang w:eastAsia="ru-RU"/>
        </w:rPr>
      </w:pPr>
      <w:r w:rsidRPr="006F5CD1">
        <w:rPr>
          <w:rFonts w:ascii="Times New Roman" w:eastAsia="Times New Roman" w:hAnsi="Times New Roman" w:cs="Times New Roman"/>
          <w:b/>
          <w:sz w:val="28"/>
          <w:szCs w:val="28"/>
          <w:lang w:eastAsia="ru-RU"/>
        </w:rPr>
        <w:t>3 вопрос (</w:t>
      </w:r>
      <w:r w:rsidR="00230A31" w:rsidRPr="006F5CD1">
        <w:rPr>
          <w:rFonts w:ascii="Times New Roman" w:eastAsia="Times New Roman" w:hAnsi="Times New Roman" w:cs="Times New Roman"/>
          <w:b/>
          <w:sz w:val="28"/>
          <w:szCs w:val="28"/>
          <w:lang w:eastAsia="ru-RU"/>
        </w:rPr>
        <w:t>2</w:t>
      </w:r>
      <w:r w:rsidRPr="006F5CD1">
        <w:rPr>
          <w:rFonts w:ascii="Times New Roman" w:eastAsia="Times New Roman" w:hAnsi="Times New Roman" w:cs="Times New Roman"/>
          <w:b/>
          <w:sz w:val="28"/>
          <w:szCs w:val="28"/>
          <w:lang w:eastAsia="ru-RU"/>
        </w:rPr>
        <w:t>0 баллов)</w:t>
      </w:r>
      <w:r w:rsidRPr="006F5CD1">
        <w:rPr>
          <w:rFonts w:ascii="Times New Roman" w:eastAsia="Times New Roman" w:hAnsi="Times New Roman" w:cs="Times New Roman"/>
          <w:i/>
          <w:sz w:val="28"/>
          <w:szCs w:val="28"/>
          <w:lang w:eastAsia="ru-RU"/>
        </w:rPr>
        <w:t xml:space="preserve"> </w:t>
      </w:r>
    </w:p>
    <w:p w14:paraId="55340FBD" w14:textId="77777777" w:rsidR="00465CC9" w:rsidRPr="006F5CD1" w:rsidRDefault="00465CC9" w:rsidP="00465CC9">
      <w:pPr>
        <w:spacing w:after="0" w:line="360" w:lineRule="auto"/>
        <w:jc w:val="both"/>
        <w:rPr>
          <w:rFonts w:ascii="Times New Roman" w:eastAsia="Times New Roman" w:hAnsi="Times New Roman" w:cs="Times New Roman"/>
          <w:i/>
          <w:iCs/>
          <w:sz w:val="28"/>
          <w:szCs w:val="28"/>
          <w:lang w:eastAsia="ru-RU"/>
        </w:rPr>
      </w:pPr>
      <w:r w:rsidRPr="006F5CD1">
        <w:rPr>
          <w:rFonts w:ascii="Times New Roman" w:eastAsia="Times New Roman" w:hAnsi="Times New Roman" w:cs="Times New Roman"/>
          <w:i/>
          <w:iCs/>
          <w:sz w:val="28"/>
          <w:szCs w:val="28"/>
          <w:lang w:eastAsia="ru-RU"/>
        </w:rPr>
        <w:t>Решите практико-ориентированное задание.</w:t>
      </w:r>
    </w:p>
    <w:p w14:paraId="5A93C5FF" w14:textId="5D728ADC" w:rsidR="00A82052" w:rsidRPr="006F5CD1" w:rsidRDefault="00A82052" w:rsidP="00A82052">
      <w:pPr>
        <w:spacing w:after="0" w:line="360" w:lineRule="auto"/>
        <w:jc w:val="both"/>
        <w:rPr>
          <w:rFonts w:ascii="Times" w:eastAsia="Arial Unicode MS" w:hAnsi="Times" w:cs="Times New Roman"/>
          <w:sz w:val="28"/>
          <w:szCs w:val="28"/>
          <w:lang w:eastAsia="ru-RU"/>
        </w:rPr>
      </w:pPr>
      <w:r w:rsidRPr="006F5CD1">
        <w:rPr>
          <w:rFonts w:ascii="Times" w:eastAsia="Arial Unicode MS" w:hAnsi="Times" w:cs="Times New Roman"/>
          <w:sz w:val="28"/>
          <w:szCs w:val="28"/>
          <w:lang w:eastAsia="ru-RU"/>
        </w:rPr>
        <w:t xml:space="preserve">Из 140 подвидов экономической деятельности, отнесенных к КИ (без учета туризма), статистическая информация в детализации по регионам доступна по 30 (21,4%). Отсутствуют данные по отдельным сферам КИ: ремеслам, музеям </w:t>
      </w:r>
      <w:r w:rsidRPr="006F5CD1">
        <w:rPr>
          <w:rFonts w:ascii="Times" w:eastAsia="Arial Unicode MS" w:hAnsi="Times" w:cs="Times New Roman"/>
          <w:sz w:val="28"/>
          <w:szCs w:val="28"/>
          <w:lang w:eastAsia="ru-RU"/>
        </w:rPr>
        <w:lastRenderedPageBreak/>
        <w:t>и галереям, музыке и пр. Кроме того, за 2018-2022 гг. информация представлена не по каждому году и региону. Исходя из этого составьте план по выявлению креативных индустрий в отраслях экономики, сформулируйте принципы деятельности креативных индустрий и критерии выявления креативных индустрий. Как можно сформулировать статистические данные по подвидам экономической деятельности, отнесенных к КИ? Предложите критерии отнесения к отраслям креативных индустрий.</w:t>
      </w:r>
    </w:p>
    <w:p w14:paraId="15D31252" w14:textId="77777777" w:rsidR="00A82052" w:rsidRPr="006F5CD1" w:rsidRDefault="00A82052" w:rsidP="00A82052">
      <w:pPr>
        <w:spacing w:after="0" w:line="360" w:lineRule="auto"/>
        <w:jc w:val="both"/>
        <w:rPr>
          <w:rFonts w:eastAsia="Arial Unicode MS" w:cs="Times New Roman"/>
          <w:sz w:val="28"/>
          <w:szCs w:val="28"/>
          <w:lang w:eastAsia="ru-RU"/>
        </w:rPr>
      </w:pPr>
    </w:p>
    <w:p w14:paraId="2169ABE0" w14:textId="67B9B64E" w:rsidR="00230A31" w:rsidRPr="006F5CD1" w:rsidRDefault="00230A31" w:rsidP="00A82052">
      <w:pPr>
        <w:tabs>
          <w:tab w:val="left" w:pos="284"/>
        </w:tabs>
        <w:spacing w:after="0" w:line="360" w:lineRule="auto"/>
        <w:jc w:val="both"/>
        <w:rPr>
          <w:rFonts w:ascii="Times New Roman" w:eastAsia="Times New Roman" w:hAnsi="Times New Roman" w:cs="Times New Roman"/>
          <w:i/>
          <w:sz w:val="28"/>
          <w:szCs w:val="28"/>
          <w:lang w:eastAsia="ru-RU"/>
        </w:rPr>
      </w:pPr>
      <w:r w:rsidRPr="006F5CD1">
        <w:rPr>
          <w:rFonts w:ascii="Times New Roman" w:eastAsia="Times New Roman" w:hAnsi="Times New Roman" w:cs="Times New Roman"/>
          <w:b/>
          <w:sz w:val="28"/>
          <w:szCs w:val="28"/>
          <w:lang w:eastAsia="ru-RU"/>
        </w:rPr>
        <w:t>4 вопрос (20 баллов)</w:t>
      </w:r>
      <w:r w:rsidRPr="006F5CD1">
        <w:rPr>
          <w:rFonts w:ascii="Times New Roman" w:eastAsia="Times New Roman" w:hAnsi="Times New Roman" w:cs="Times New Roman"/>
          <w:i/>
          <w:sz w:val="28"/>
          <w:szCs w:val="28"/>
          <w:lang w:eastAsia="ru-RU"/>
        </w:rPr>
        <w:t xml:space="preserve"> </w:t>
      </w:r>
    </w:p>
    <w:p w14:paraId="6DF365DF" w14:textId="62AF9E15" w:rsidR="00230A31" w:rsidRPr="006F5CD1" w:rsidRDefault="00230A31" w:rsidP="00230A31">
      <w:pPr>
        <w:spacing w:after="0" w:line="360" w:lineRule="auto"/>
        <w:jc w:val="both"/>
        <w:rPr>
          <w:rFonts w:ascii="Times New Roman" w:eastAsia="Times New Roman" w:hAnsi="Times New Roman" w:cs="Times New Roman"/>
          <w:i/>
          <w:iCs/>
          <w:sz w:val="28"/>
          <w:szCs w:val="28"/>
          <w:lang w:eastAsia="ru-RU"/>
        </w:rPr>
      </w:pPr>
      <w:r w:rsidRPr="006F5CD1">
        <w:rPr>
          <w:rFonts w:ascii="Times New Roman" w:eastAsia="Times New Roman" w:hAnsi="Times New Roman" w:cs="Times New Roman"/>
          <w:i/>
          <w:iCs/>
          <w:sz w:val="28"/>
          <w:szCs w:val="28"/>
          <w:lang w:eastAsia="ru-RU"/>
        </w:rPr>
        <w:t xml:space="preserve">Решите </w:t>
      </w:r>
      <w:r w:rsidR="00DD0C21" w:rsidRPr="006F5CD1">
        <w:rPr>
          <w:rFonts w:ascii="Times New Roman" w:eastAsia="Times New Roman" w:hAnsi="Times New Roman" w:cs="Times New Roman"/>
          <w:i/>
          <w:iCs/>
          <w:sz w:val="28"/>
          <w:szCs w:val="28"/>
          <w:lang w:eastAsia="ru-RU"/>
        </w:rPr>
        <w:t xml:space="preserve">ситуационное </w:t>
      </w:r>
      <w:r w:rsidRPr="006F5CD1">
        <w:rPr>
          <w:rFonts w:ascii="Times New Roman" w:eastAsia="Times New Roman" w:hAnsi="Times New Roman" w:cs="Times New Roman"/>
          <w:i/>
          <w:iCs/>
          <w:sz w:val="28"/>
          <w:szCs w:val="28"/>
          <w:lang w:eastAsia="ru-RU"/>
        </w:rPr>
        <w:t>задание.</w:t>
      </w:r>
    </w:p>
    <w:p w14:paraId="559C06D2"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По результатам экспертного опроса представителей КИ Дальнего Востока выделяются:</w:t>
      </w:r>
    </w:p>
    <w:p w14:paraId="1AC98E58"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Основные преимущества развития КИ:</w:t>
      </w:r>
    </w:p>
    <w:p w14:paraId="416674A6"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 уникальность природных объектов, богатство истории и культуры;</w:t>
      </w:r>
    </w:p>
    <w:p w14:paraId="1295E45E"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 географическое положение (близость к азиатским рынкам, значительная разница</w:t>
      </w:r>
    </w:p>
    <w:p w14:paraId="1B669862"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часовых поясов относительно западной части страны и мира);</w:t>
      </w:r>
    </w:p>
    <w:p w14:paraId="49F09DD9"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 платежеспособность населения;</w:t>
      </w:r>
    </w:p>
    <w:p w14:paraId="2EE47B27"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 наличие спроса и низкой конкуренции на рынке;</w:t>
      </w:r>
    </w:p>
    <w:p w14:paraId="0E556189" w14:textId="77777777" w:rsidR="00492C8E"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 высокий недоиспользованный потенциал КИ.</w:t>
      </w:r>
    </w:p>
    <w:p w14:paraId="177E3915" w14:textId="128A4476" w:rsidR="00842715" w:rsidRPr="006F5CD1" w:rsidRDefault="00492C8E" w:rsidP="00492C8E">
      <w:pPr>
        <w:spacing w:after="0" w:line="360" w:lineRule="auto"/>
        <w:ind w:firstLine="709"/>
        <w:jc w:val="both"/>
        <w:rPr>
          <w:rFonts w:ascii="Times New Roman" w:eastAsia="Times New Roman" w:hAnsi="Times New Roman" w:cs="Times New Roman"/>
          <w:color w:val="000000"/>
          <w:sz w:val="28"/>
          <w:szCs w:val="28"/>
          <w:lang w:eastAsia="ru-RU"/>
        </w:rPr>
      </w:pPr>
      <w:r w:rsidRPr="006F5CD1">
        <w:rPr>
          <w:rFonts w:ascii="Times New Roman" w:eastAsia="Times New Roman" w:hAnsi="Times New Roman" w:cs="Times New Roman"/>
          <w:color w:val="000000"/>
          <w:sz w:val="28"/>
          <w:szCs w:val="28"/>
          <w:lang w:eastAsia="ru-RU"/>
        </w:rPr>
        <w:t>Используя результаты экспертного опроса, назовите методы государственного регулирования, способствующие формированию данных преимуществ.</w:t>
      </w:r>
    </w:p>
    <w:p w14:paraId="41D093DC" w14:textId="77777777" w:rsidR="005A2800" w:rsidRPr="006F5CD1" w:rsidRDefault="005A2800" w:rsidP="00492C8E">
      <w:pPr>
        <w:spacing w:after="0" w:line="360" w:lineRule="auto"/>
        <w:ind w:firstLine="709"/>
        <w:rPr>
          <w:rFonts w:ascii="Times New Roman" w:eastAsia="Times New Roman" w:hAnsi="Times New Roman" w:cs="Times New Roman"/>
          <w:b/>
          <w:bCs/>
          <w:iCs/>
          <w:color w:val="000000" w:themeColor="text1"/>
          <w:sz w:val="28"/>
          <w:szCs w:val="32"/>
          <w:lang w:eastAsia="ru-RU"/>
        </w:rPr>
      </w:pPr>
      <w:bookmarkStart w:id="20" w:name="_Hlk118731327"/>
      <w:bookmarkEnd w:id="19"/>
      <w:r w:rsidRPr="006F5CD1">
        <w:rPr>
          <w:rFonts w:ascii="Times New Roman" w:eastAsia="Times New Roman" w:hAnsi="Times New Roman" w:cs="Times New Roman"/>
          <w:b/>
          <w:bCs/>
          <w:iCs/>
          <w:sz w:val="28"/>
          <w:szCs w:val="28"/>
          <w:lang w:eastAsia="ru-RU"/>
        </w:rPr>
        <w:t xml:space="preserve">8. </w:t>
      </w:r>
      <w:r w:rsidRPr="006F5CD1">
        <w:rPr>
          <w:rFonts w:ascii="Times New Roman" w:eastAsia="Times New Roman" w:hAnsi="Times New Roman" w:cs="Times New Roman"/>
          <w:b/>
          <w:bCs/>
          <w:iCs/>
          <w:color w:val="000000" w:themeColor="text1"/>
          <w:sz w:val="28"/>
          <w:szCs w:val="28"/>
          <w:lang w:eastAsia="ru-RU"/>
        </w:rPr>
        <w:t xml:space="preserve">Перечень основной и дополнительной учебной литературы, </w:t>
      </w:r>
      <w:r w:rsidRPr="006F5CD1">
        <w:rPr>
          <w:rFonts w:ascii="Times New Roman" w:eastAsia="Times New Roman" w:hAnsi="Times New Roman" w:cs="Times New Roman"/>
          <w:b/>
          <w:bCs/>
          <w:iCs/>
          <w:color w:val="000000" w:themeColor="text1"/>
          <w:sz w:val="28"/>
          <w:szCs w:val="32"/>
          <w:lang w:eastAsia="ru-RU"/>
        </w:rPr>
        <w:t>необходимой для освоения дисциплины</w:t>
      </w:r>
    </w:p>
    <w:p w14:paraId="315786A2" w14:textId="77777777" w:rsidR="00F01130" w:rsidRPr="006F5CD1" w:rsidRDefault="00F01130" w:rsidP="005A2800">
      <w:pPr>
        <w:spacing w:after="0" w:line="240" w:lineRule="auto"/>
        <w:jc w:val="center"/>
        <w:rPr>
          <w:rFonts w:ascii="Times New Roman" w:eastAsia="Times New Roman" w:hAnsi="Times New Roman" w:cs="Times New Roman"/>
          <w:b/>
          <w:bCs/>
          <w:color w:val="000000"/>
          <w:sz w:val="28"/>
          <w:szCs w:val="28"/>
          <w:shd w:val="clear" w:color="auto" w:fill="FFFFFF"/>
          <w:lang w:eastAsia="ru-RU"/>
        </w:rPr>
      </w:pPr>
    </w:p>
    <w:p w14:paraId="6FE067C9" w14:textId="77777777" w:rsidR="002D4123" w:rsidRPr="002D4123" w:rsidRDefault="002D4123" w:rsidP="002D4123">
      <w:pPr>
        <w:spacing w:after="0" w:line="240" w:lineRule="auto"/>
        <w:jc w:val="center"/>
        <w:rPr>
          <w:rFonts w:ascii="Times New Roman" w:eastAsia="Times New Roman" w:hAnsi="Times New Roman" w:cs="Times New Roman"/>
          <w:b/>
          <w:bCs/>
          <w:color w:val="000000"/>
          <w:sz w:val="28"/>
          <w:szCs w:val="28"/>
          <w:shd w:val="clear" w:color="auto" w:fill="FFFFFF"/>
          <w:lang w:eastAsia="ru-RU"/>
        </w:rPr>
      </w:pPr>
      <w:r w:rsidRPr="002D4123">
        <w:rPr>
          <w:rFonts w:ascii="Times New Roman" w:eastAsia="Times New Roman" w:hAnsi="Times New Roman" w:cs="Times New Roman"/>
          <w:b/>
          <w:bCs/>
          <w:color w:val="000000"/>
          <w:sz w:val="28"/>
          <w:szCs w:val="28"/>
          <w:shd w:val="clear" w:color="auto" w:fill="FFFFFF"/>
          <w:lang w:eastAsia="ru-RU"/>
        </w:rPr>
        <w:t>Основная литература</w:t>
      </w:r>
    </w:p>
    <w:p w14:paraId="0EFA722C" w14:textId="77777777" w:rsidR="002D4123" w:rsidRPr="002D4123" w:rsidRDefault="002D4123" w:rsidP="002D4123">
      <w:pPr>
        <w:spacing w:after="0" w:line="240" w:lineRule="auto"/>
        <w:rPr>
          <w:rFonts w:ascii="Times New Roman" w:eastAsia="Times New Roman" w:hAnsi="Times New Roman" w:cs="Times New Roman"/>
          <w:i/>
          <w:iCs/>
          <w:color w:val="000000"/>
          <w:sz w:val="28"/>
          <w:szCs w:val="28"/>
          <w:shd w:val="clear" w:color="auto" w:fill="FFFFFF"/>
          <w:lang w:eastAsia="ru-RU"/>
        </w:rPr>
      </w:pPr>
    </w:p>
    <w:p w14:paraId="38FAC80B" w14:textId="77777777" w:rsidR="002D4123" w:rsidRPr="002D4123" w:rsidRDefault="002D4123" w:rsidP="002D4123">
      <w:pPr>
        <w:numPr>
          <w:ilvl w:val="0"/>
          <w:numId w:val="7"/>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rPr>
      </w:pPr>
      <w:r w:rsidRPr="002D4123">
        <w:rPr>
          <w:rFonts w:ascii="Times New Roman" w:eastAsia="Times New Roman" w:hAnsi="Times New Roman" w:cs="Times New Roman"/>
          <w:color w:val="000000"/>
          <w:sz w:val="28"/>
          <w:szCs w:val="28"/>
          <w:shd w:val="clear" w:color="auto" w:fill="FFFFFF"/>
        </w:rPr>
        <w:t xml:space="preserve">Кондратьев, В. В.  Управление архитектурой предприятия: конструктор регулярного </w:t>
      </w:r>
      <w:proofErr w:type="gramStart"/>
      <w:r w:rsidRPr="002D4123">
        <w:rPr>
          <w:rFonts w:ascii="Times New Roman" w:eastAsia="Times New Roman" w:hAnsi="Times New Roman" w:cs="Times New Roman"/>
          <w:color w:val="000000"/>
          <w:sz w:val="28"/>
          <w:szCs w:val="28"/>
          <w:shd w:val="clear" w:color="auto" w:fill="FFFFFF"/>
        </w:rPr>
        <w:t>менеджмента :</w:t>
      </w:r>
      <w:proofErr w:type="gramEnd"/>
      <w:r w:rsidRPr="002D4123">
        <w:rPr>
          <w:rFonts w:ascii="Times New Roman" w:eastAsia="Times New Roman" w:hAnsi="Times New Roman" w:cs="Times New Roman"/>
          <w:color w:val="000000"/>
          <w:sz w:val="28"/>
          <w:szCs w:val="28"/>
          <w:shd w:val="clear" w:color="auto" w:fill="FFFFFF"/>
        </w:rPr>
        <w:t xml:space="preserve"> учебное пособие и пакет мультимедийных приложений / В.В. Кондратьев. — 2-е изд., </w:t>
      </w:r>
      <w:proofErr w:type="spellStart"/>
      <w:r w:rsidRPr="002D4123">
        <w:rPr>
          <w:rFonts w:ascii="Times New Roman" w:eastAsia="Times New Roman" w:hAnsi="Times New Roman" w:cs="Times New Roman"/>
          <w:color w:val="000000"/>
          <w:sz w:val="28"/>
          <w:szCs w:val="28"/>
          <w:shd w:val="clear" w:color="auto" w:fill="FFFFFF"/>
        </w:rPr>
        <w:t>перераб</w:t>
      </w:r>
      <w:proofErr w:type="spellEnd"/>
      <w:r w:rsidRPr="002D4123">
        <w:rPr>
          <w:rFonts w:ascii="Times New Roman" w:eastAsia="Times New Roman" w:hAnsi="Times New Roman" w:cs="Times New Roman"/>
          <w:color w:val="000000"/>
          <w:sz w:val="28"/>
          <w:szCs w:val="28"/>
          <w:shd w:val="clear" w:color="auto" w:fill="FFFFFF"/>
        </w:rPr>
        <w:t xml:space="preserve">. и доп. — </w:t>
      </w:r>
      <w:proofErr w:type="gramStart"/>
      <w:r w:rsidRPr="002D4123">
        <w:rPr>
          <w:rFonts w:ascii="Times New Roman" w:eastAsia="Times New Roman" w:hAnsi="Times New Roman" w:cs="Times New Roman"/>
          <w:color w:val="000000"/>
          <w:sz w:val="28"/>
          <w:szCs w:val="28"/>
          <w:shd w:val="clear" w:color="auto" w:fill="FFFFFF"/>
        </w:rPr>
        <w:t>Москва :</w:t>
      </w:r>
      <w:proofErr w:type="gramEnd"/>
      <w:r w:rsidRPr="002D4123">
        <w:rPr>
          <w:rFonts w:ascii="Times New Roman" w:eastAsia="Times New Roman" w:hAnsi="Times New Roman" w:cs="Times New Roman"/>
          <w:color w:val="000000"/>
          <w:sz w:val="28"/>
          <w:szCs w:val="28"/>
          <w:shd w:val="clear" w:color="auto" w:fill="FFFFFF"/>
        </w:rPr>
        <w:t xml:space="preserve"> </w:t>
      </w:r>
      <w:r w:rsidRPr="002D4123">
        <w:rPr>
          <w:rFonts w:ascii="Times New Roman" w:eastAsia="Times New Roman" w:hAnsi="Times New Roman" w:cs="Times New Roman"/>
          <w:color w:val="000000"/>
          <w:sz w:val="28"/>
          <w:szCs w:val="28"/>
          <w:shd w:val="clear" w:color="auto" w:fill="FFFFFF"/>
        </w:rPr>
        <w:lastRenderedPageBreak/>
        <w:t xml:space="preserve">ИНФРА-М, 2022. — 358 с. + Доп. материалы [Электронный ресурс]. — (Управление производством). —  ISBN 978-5-16-010401-0. — ЭБС ZNANIUM. —  URL: https://znanium.com/catalog/product/1008808 (дата обращения: 29.05.2024). – </w:t>
      </w:r>
      <w:proofErr w:type="gramStart"/>
      <w:r w:rsidRPr="002D4123">
        <w:rPr>
          <w:rFonts w:ascii="Times New Roman" w:eastAsia="Times New Roman" w:hAnsi="Times New Roman" w:cs="Times New Roman"/>
          <w:color w:val="000000"/>
          <w:sz w:val="28"/>
          <w:szCs w:val="28"/>
          <w:shd w:val="clear" w:color="auto" w:fill="FFFFFF"/>
        </w:rPr>
        <w:t>Текст :</w:t>
      </w:r>
      <w:proofErr w:type="gramEnd"/>
      <w:r w:rsidRPr="002D4123">
        <w:rPr>
          <w:rFonts w:ascii="Times New Roman" w:eastAsia="Times New Roman" w:hAnsi="Times New Roman" w:cs="Times New Roman"/>
          <w:color w:val="000000"/>
          <w:sz w:val="28"/>
          <w:szCs w:val="28"/>
          <w:shd w:val="clear" w:color="auto" w:fill="FFFFFF"/>
        </w:rPr>
        <w:t xml:space="preserve"> электронный. </w:t>
      </w:r>
    </w:p>
    <w:p w14:paraId="07D92178" w14:textId="77777777" w:rsidR="002D4123" w:rsidRPr="002D4123" w:rsidRDefault="002D4123" w:rsidP="002D4123">
      <w:pPr>
        <w:numPr>
          <w:ilvl w:val="0"/>
          <w:numId w:val="7"/>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rPr>
      </w:pPr>
      <w:r w:rsidRPr="002D4123">
        <w:rPr>
          <w:rFonts w:ascii="Times New Roman" w:eastAsia="Times New Roman" w:hAnsi="Times New Roman" w:cs="Times New Roman"/>
          <w:color w:val="000000"/>
          <w:sz w:val="28"/>
          <w:szCs w:val="28"/>
          <w:shd w:val="clear" w:color="auto" w:fill="FFFFFF"/>
        </w:rPr>
        <w:t xml:space="preserve">Варфоломеева, А. О. Информационные системы </w:t>
      </w:r>
      <w:proofErr w:type="gramStart"/>
      <w:r w:rsidRPr="002D4123">
        <w:rPr>
          <w:rFonts w:ascii="Times New Roman" w:eastAsia="Times New Roman" w:hAnsi="Times New Roman" w:cs="Times New Roman"/>
          <w:color w:val="000000"/>
          <w:sz w:val="28"/>
          <w:szCs w:val="28"/>
          <w:shd w:val="clear" w:color="auto" w:fill="FFFFFF"/>
        </w:rPr>
        <w:t>предприятия :</w:t>
      </w:r>
      <w:proofErr w:type="gramEnd"/>
      <w:r w:rsidRPr="002D4123">
        <w:rPr>
          <w:rFonts w:ascii="Times New Roman" w:eastAsia="Times New Roman" w:hAnsi="Times New Roman" w:cs="Times New Roman"/>
          <w:color w:val="000000"/>
          <w:sz w:val="28"/>
          <w:szCs w:val="28"/>
          <w:shd w:val="clear" w:color="auto" w:fill="FFFFFF"/>
        </w:rPr>
        <w:t xml:space="preserve"> учебное пособие / А. О. Варфоломеева, А. В. </w:t>
      </w:r>
      <w:proofErr w:type="spellStart"/>
      <w:r w:rsidRPr="002D4123">
        <w:rPr>
          <w:rFonts w:ascii="Times New Roman" w:eastAsia="Times New Roman" w:hAnsi="Times New Roman" w:cs="Times New Roman"/>
          <w:color w:val="000000"/>
          <w:sz w:val="28"/>
          <w:szCs w:val="28"/>
          <w:shd w:val="clear" w:color="auto" w:fill="FFFFFF"/>
        </w:rPr>
        <w:t>Коряковский</w:t>
      </w:r>
      <w:proofErr w:type="spellEnd"/>
      <w:r w:rsidRPr="002D4123">
        <w:rPr>
          <w:rFonts w:ascii="Times New Roman" w:eastAsia="Times New Roman" w:hAnsi="Times New Roman" w:cs="Times New Roman"/>
          <w:color w:val="000000"/>
          <w:sz w:val="28"/>
          <w:szCs w:val="28"/>
          <w:shd w:val="clear" w:color="auto" w:fill="FFFFFF"/>
        </w:rPr>
        <w:t xml:space="preserve">, В. П. Романов. — 2-е изд., </w:t>
      </w:r>
      <w:proofErr w:type="spellStart"/>
      <w:r w:rsidRPr="002D4123">
        <w:rPr>
          <w:rFonts w:ascii="Times New Roman" w:eastAsia="Times New Roman" w:hAnsi="Times New Roman" w:cs="Times New Roman"/>
          <w:color w:val="000000"/>
          <w:sz w:val="28"/>
          <w:szCs w:val="28"/>
          <w:shd w:val="clear" w:color="auto" w:fill="FFFFFF"/>
        </w:rPr>
        <w:t>перераб</w:t>
      </w:r>
      <w:proofErr w:type="spellEnd"/>
      <w:r w:rsidRPr="002D4123">
        <w:rPr>
          <w:rFonts w:ascii="Times New Roman" w:eastAsia="Times New Roman" w:hAnsi="Times New Roman" w:cs="Times New Roman"/>
          <w:color w:val="000000"/>
          <w:sz w:val="28"/>
          <w:szCs w:val="28"/>
          <w:shd w:val="clear" w:color="auto" w:fill="FFFFFF"/>
        </w:rPr>
        <w:t xml:space="preserve">. и доп. — </w:t>
      </w:r>
      <w:proofErr w:type="gramStart"/>
      <w:r w:rsidRPr="002D4123">
        <w:rPr>
          <w:rFonts w:ascii="Times New Roman" w:eastAsia="Times New Roman" w:hAnsi="Times New Roman" w:cs="Times New Roman"/>
          <w:color w:val="000000"/>
          <w:sz w:val="28"/>
          <w:szCs w:val="28"/>
          <w:shd w:val="clear" w:color="auto" w:fill="FFFFFF"/>
        </w:rPr>
        <w:t>Москва :</w:t>
      </w:r>
      <w:proofErr w:type="gramEnd"/>
      <w:r w:rsidRPr="002D4123">
        <w:rPr>
          <w:rFonts w:ascii="Times New Roman" w:eastAsia="Times New Roman" w:hAnsi="Times New Roman" w:cs="Times New Roman"/>
          <w:color w:val="000000"/>
          <w:sz w:val="28"/>
          <w:szCs w:val="28"/>
          <w:shd w:val="clear" w:color="auto" w:fill="FFFFFF"/>
        </w:rPr>
        <w:t xml:space="preserve"> ИНФРА-М, 2022. — 330 с. — (Высшее образование: Бакалавриат). — ЭБС ZNANIUM. - URL: https://znanium.com/catalog/product/1844303 (дата обращения: 29.05.2024). – </w:t>
      </w:r>
      <w:proofErr w:type="gramStart"/>
      <w:r w:rsidRPr="002D4123">
        <w:rPr>
          <w:rFonts w:ascii="Times New Roman" w:eastAsia="Times New Roman" w:hAnsi="Times New Roman" w:cs="Times New Roman"/>
          <w:color w:val="000000"/>
          <w:sz w:val="28"/>
          <w:szCs w:val="28"/>
          <w:shd w:val="clear" w:color="auto" w:fill="FFFFFF"/>
        </w:rPr>
        <w:t>Текст :</w:t>
      </w:r>
      <w:proofErr w:type="gramEnd"/>
      <w:r w:rsidRPr="002D4123">
        <w:rPr>
          <w:rFonts w:ascii="Times New Roman" w:eastAsia="Times New Roman" w:hAnsi="Times New Roman" w:cs="Times New Roman"/>
          <w:color w:val="000000"/>
          <w:sz w:val="28"/>
          <w:szCs w:val="28"/>
          <w:shd w:val="clear" w:color="auto" w:fill="FFFFFF"/>
        </w:rPr>
        <w:t xml:space="preserve"> электронный.</w:t>
      </w:r>
    </w:p>
    <w:p w14:paraId="2FE5B968" w14:textId="77777777" w:rsidR="002D4123" w:rsidRPr="002D4123" w:rsidRDefault="002D4123" w:rsidP="002D4123">
      <w:pPr>
        <w:numPr>
          <w:ilvl w:val="0"/>
          <w:numId w:val="7"/>
        </w:numPr>
        <w:shd w:val="clear" w:color="auto" w:fill="FFFFFF"/>
        <w:spacing w:after="0" w:line="360" w:lineRule="auto"/>
        <w:jc w:val="both"/>
        <w:rPr>
          <w:rFonts w:ascii="Times New Roman" w:eastAsia="Times New Roman" w:hAnsi="Times New Roman" w:cs="Times New Roman"/>
          <w:i/>
          <w:iCs/>
          <w:color w:val="000000"/>
          <w:sz w:val="28"/>
          <w:szCs w:val="28"/>
        </w:rPr>
      </w:pPr>
      <w:r w:rsidRPr="002D4123">
        <w:rPr>
          <w:rFonts w:ascii="Times New Roman" w:eastAsia="Times New Roman" w:hAnsi="Times New Roman" w:cs="Times New Roman"/>
          <w:color w:val="000000"/>
          <w:sz w:val="28"/>
          <w:szCs w:val="28"/>
        </w:rPr>
        <w:t xml:space="preserve">Александров, Д. В. Инструментальные средства информационного менеджмента. CASE-технологии и распределенные информационные </w:t>
      </w:r>
      <w:proofErr w:type="gramStart"/>
      <w:r w:rsidRPr="002D4123">
        <w:rPr>
          <w:rFonts w:ascii="Times New Roman" w:eastAsia="Times New Roman" w:hAnsi="Times New Roman" w:cs="Times New Roman"/>
          <w:color w:val="000000"/>
          <w:sz w:val="28"/>
          <w:szCs w:val="28"/>
        </w:rPr>
        <w:t>системы :</w:t>
      </w:r>
      <w:proofErr w:type="gramEnd"/>
      <w:r w:rsidRPr="002D4123">
        <w:rPr>
          <w:rFonts w:ascii="Times New Roman" w:eastAsia="Times New Roman" w:hAnsi="Times New Roman" w:cs="Times New Roman"/>
          <w:color w:val="000000"/>
          <w:sz w:val="28"/>
          <w:szCs w:val="28"/>
        </w:rPr>
        <w:t xml:space="preserve"> учебное пособие / Д. В. Александров. - </w:t>
      </w:r>
      <w:proofErr w:type="gramStart"/>
      <w:r w:rsidRPr="002D4123">
        <w:rPr>
          <w:rFonts w:ascii="Times New Roman" w:eastAsia="Times New Roman" w:hAnsi="Times New Roman" w:cs="Times New Roman"/>
          <w:color w:val="000000"/>
          <w:sz w:val="28"/>
          <w:szCs w:val="28"/>
        </w:rPr>
        <w:t>Москва :</w:t>
      </w:r>
      <w:proofErr w:type="gramEnd"/>
      <w:r w:rsidRPr="002D4123">
        <w:rPr>
          <w:rFonts w:ascii="Times New Roman" w:eastAsia="Times New Roman" w:hAnsi="Times New Roman" w:cs="Times New Roman"/>
          <w:color w:val="000000"/>
          <w:sz w:val="28"/>
          <w:szCs w:val="28"/>
        </w:rPr>
        <w:t xml:space="preserve"> Финансы и статистика, 2022. - 225 с. – ЭБС ZNANIUM. - URL: https://znanium.com/catalog/product/1913987 (дата обращения: </w:t>
      </w:r>
      <w:r w:rsidRPr="002D4123">
        <w:rPr>
          <w:rFonts w:ascii="Times New Roman" w:eastAsia="Times New Roman" w:hAnsi="Times New Roman" w:cs="Times New Roman"/>
          <w:color w:val="000000"/>
          <w:sz w:val="28"/>
          <w:szCs w:val="28"/>
          <w:shd w:val="clear" w:color="auto" w:fill="FFFFFF"/>
        </w:rPr>
        <w:t>29.05.2024</w:t>
      </w:r>
      <w:r w:rsidRPr="002D4123">
        <w:rPr>
          <w:rFonts w:ascii="Times New Roman" w:eastAsia="Times New Roman" w:hAnsi="Times New Roman" w:cs="Times New Roman"/>
          <w:color w:val="000000"/>
          <w:sz w:val="28"/>
          <w:szCs w:val="28"/>
        </w:rPr>
        <w:t xml:space="preserve">). - </w:t>
      </w:r>
      <w:proofErr w:type="gramStart"/>
      <w:r w:rsidRPr="002D4123">
        <w:rPr>
          <w:rFonts w:ascii="Times New Roman" w:eastAsia="Times New Roman" w:hAnsi="Times New Roman" w:cs="Times New Roman"/>
          <w:color w:val="000000"/>
          <w:sz w:val="28"/>
          <w:szCs w:val="28"/>
        </w:rPr>
        <w:t>Текст :</w:t>
      </w:r>
      <w:proofErr w:type="gramEnd"/>
      <w:r w:rsidRPr="002D4123">
        <w:rPr>
          <w:rFonts w:ascii="Times New Roman" w:eastAsia="Times New Roman" w:hAnsi="Times New Roman" w:cs="Times New Roman"/>
          <w:color w:val="000000"/>
          <w:sz w:val="28"/>
          <w:szCs w:val="28"/>
        </w:rPr>
        <w:t xml:space="preserve"> электронный. </w:t>
      </w:r>
    </w:p>
    <w:p w14:paraId="1B06A932" w14:textId="77777777" w:rsidR="002D4123" w:rsidRPr="002D4123" w:rsidRDefault="002D4123" w:rsidP="002D4123">
      <w:pPr>
        <w:shd w:val="clear" w:color="auto" w:fill="FFFFFF"/>
        <w:spacing w:after="0" w:line="360" w:lineRule="auto"/>
        <w:ind w:left="426" w:hanging="284"/>
        <w:jc w:val="both"/>
        <w:rPr>
          <w:rFonts w:ascii="Times New Roman" w:eastAsia="Times New Roman" w:hAnsi="Times New Roman" w:cs="Times New Roman"/>
          <w:i/>
          <w:iCs/>
          <w:color w:val="000000"/>
          <w:sz w:val="28"/>
          <w:szCs w:val="28"/>
        </w:rPr>
      </w:pPr>
      <w:r w:rsidRPr="002D4123">
        <w:rPr>
          <w:rFonts w:ascii="Times New Roman" w:eastAsia="Times New Roman" w:hAnsi="Times New Roman" w:cs="Times New Roman"/>
          <w:color w:val="202023"/>
          <w:sz w:val="28"/>
          <w:szCs w:val="28"/>
          <w:shd w:val="clear" w:color="auto" w:fill="FFFFFF"/>
        </w:rPr>
        <w:t xml:space="preserve">4. Смирнова, Н. И. Конструкторско-технологическое обеспечение предприятий индустрии </w:t>
      </w:r>
      <w:proofErr w:type="gramStart"/>
      <w:r w:rsidRPr="002D4123">
        <w:rPr>
          <w:rFonts w:ascii="Times New Roman" w:eastAsia="Times New Roman" w:hAnsi="Times New Roman" w:cs="Times New Roman"/>
          <w:color w:val="202023"/>
          <w:sz w:val="28"/>
          <w:szCs w:val="28"/>
          <w:shd w:val="clear" w:color="auto" w:fill="FFFFFF"/>
        </w:rPr>
        <w:t>моды :</w:t>
      </w:r>
      <w:proofErr w:type="gramEnd"/>
      <w:r w:rsidRPr="002D4123">
        <w:rPr>
          <w:rFonts w:ascii="Times New Roman" w:eastAsia="Times New Roman" w:hAnsi="Times New Roman" w:cs="Times New Roman"/>
          <w:color w:val="202023"/>
          <w:sz w:val="28"/>
          <w:szCs w:val="28"/>
          <w:shd w:val="clear" w:color="auto" w:fill="FFFFFF"/>
        </w:rPr>
        <w:t xml:space="preserve"> лабораторный практикум / Н.И. Смирнова, Т.Ю. Воронкова, Н.М. </w:t>
      </w:r>
      <w:proofErr w:type="spellStart"/>
      <w:r w:rsidRPr="002D4123">
        <w:rPr>
          <w:rFonts w:ascii="Times New Roman" w:eastAsia="Times New Roman" w:hAnsi="Times New Roman" w:cs="Times New Roman"/>
          <w:color w:val="202023"/>
          <w:sz w:val="28"/>
          <w:szCs w:val="28"/>
          <w:shd w:val="clear" w:color="auto" w:fill="FFFFFF"/>
        </w:rPr>
        <w:t>Конопальцева</w:t>
      </w:r>
      <w:proofErr w:type="spellEnd"/>
      <w:r w:rsidRPr="002D4123">
        <w:rPr>
          <w:rFonts w:ascii="Times New Roman" w:eastAsia="Times New Roman" w:hAnsi="Times New Roman" w:cs="Times New Roman"/>
          <w:color w:val="202023"/>
          <w:sz w:val="28"/>
          <w:szCs w:val="28"/>
          <w:shd w:val="clear" w:color="auto" w:fill="FFFFFF"/>
        </w:rPr>
        <w:t xml:space="preserve">. — </w:t>
      </w:r>
      <w:proofErr w:type="gramStart"/>
      <w:r w:rsidRPr="002D4123">
        <w:rPr>
          <w:rFonts w:ascii="Times New Roman" w:eastAsia="Times New Roman" w:hAnsi="Times New Roman" w:cs="Times New Roman"/>
          <w:color w:val="202023"/>
          <w:sz w:val="28"/>
          <w:szCs w:val="28"/>
          <w:shd w:val="clear" w:color="auto" w:fill="FFFFFF"/>
        </w:rPr>
        <w:t>Москва :</w:t>
      </w:r>
      <w:proofErr w:type="gramEnd"/>
      <w:r w:rsidRPr="002D4123">
        <w:rPr>
          <w:rFonts w:ascii="Times New Roman" w:eastAsia="Times New Roman" w:hAnsi="Times New Roman" w:cs="Times New Roman"/>
          <w:color w:val="202023"/>
          <w:sz w:val="28"/>
          <w:szCs w:val="28"/>
          <w:shd w:val="clear" w:color="auto" w:fill="FFFFFF"/>
        </w:rPr>
        <w:t xml:space="preserve"> ИНФРА-М, 2024. — 272 с. — (Высшее образование: Бакалавриат). - ISBN 978-5-16-018785-3. - ЭБС ZNANIUM. - URL: https://znanium.com/catalog/product/2058778 (дата обращения: 29.05.2024). – </w:t>
      </w:r>
      <w:proofErr w:type="gramStart"/>
      <w:r w:rsidRPr="002D4123">
        <w:rPr>
          <w:rFonts w:ascii="Times New Roman" w:eastAsia="Times New Roman" w:hAnsi="Times New Roman" w:cs="Times New Roman"/>
          <w:color w:val="202023"/>
          <w:sz w:val="28"/>
          <w:szCs w:val="28"/>
          <w:shd w:val="clear" w:color="auto" w:fill="FFFFFF"/>
        </w:rPr>
        <w:t>Текст :</w:t>
      </w:r>
      <w:proofErr w:type="gramEnd"/>
      <w:r w:rsidRPr="002D4123">
        <w:rPr>
          <w:rFonts w:ascii="Times New Roman" w:eastAsia="Times New Roman" w:hAnsi="Times New Roman" w:cs="Times New Roman"/>
          <w:color w:val="202023"/>
          <w:sz w:val="28"/>
          <w:szCs w:val="28"/>
          <w:shd w:val="clear" w:color="auto" w:fill="FFFFFF"/>
        </w:rPr>
        <w:t xml:space="preserve"> электронный.</w:t>
      </w:r>
    </w:p>
    <w:p w14:paraId="6995918B" w14:textId="77777777" w:rsidR="002D4123" w:rsidRPr="002D4123" w:rsidRDefault="002D4123" w:rsidP="002D4123">
      <w:pPr>
        <w:spacing w:after="0" w:line="240" w:lineRule="auto"/>
        <w:jc w:val="center"/>
        <w:rPr>
          <w:rFonts w:ascii="Times New Roman" w:eastAsia="Times New Roman" w:hAnsi="Times New Roman" w:cs="Times New Roman"/>
          <w:b/>
          <w:bCs/>
          <w:iCs/>
          <w:sz w:val="28"/>
          <w:szCs w:val="28"/>
          <w:lang w:eastAsia="ru-RU"/>
        </w:rPr>
      </w:pPr>
      <w:r w:rsidRPr="002D4123">
        <w:rPr>
          <w:rFonts w:ascii="Times New Roman" w:eastAsia="Times New Roman" w:hAnsi="Times New Roman" w:cs="Times New Roman"/>
          <w:b/>
          <w:bCs/>
          <w:iCs/>
          <w:sz w:val="28"/>
          <w:szCs w:val="28"/>
          <w:lang w:eastAsia="ru-RU"/>
        </w:rPr>
        <w:t>Дополнительная литература</w:t>
      </w:r>
    </w:p>
    <w:p w14:paraId="29FD6C0C" w14:textId="77777777" w:rsidR="002D4123" w:rsidRPr="002D4123" w:rsidRDefault="002D4123" w:rsidP="002D4123">
      <w:pPr>
        <w:spacing w:after="0" w:line="240" w:lineRule="auto"/>
        <w:jc w:val="center"/>
        <w:rPr>
          <w:rFonts w:ascii="Times New Roman" w:eastAsia="Times New Roman" w:hAnsi="Times New Roman" w:cs="Times New Roman"/>
          <w:b/>
          <w:bCs/>
          <w:iCs/>
          <w:sz w:val="28"/>
          <w:szCs w:val="28"/>
          <w:lang w:eastAsia="ru-RU"/>
        </w:rPr>
      </w:pPr>
    </w:p>
    <w:p w14:paraId="7A26C712" w14:textId="77777777" w:rsidR="002D4123" w:rsidRPr="002D4123" w:rsidRDefault="002D4123" w:rsidP="002D4123">
      <w:pPr>
        <w:numPr>
          <w:ilvl w:val="0"/>
          <w:numId w:val="7"/>
        </w:numPr>
        <w:shd w:val="clear" w:color="auto" w:fill="FFFFFF"/>
        <w:spacing w:after="0" w:line="360" w:lineRule="auto"/>
        <w:ind w:left="0" w:firstLine="66"/>
        <w:jc w:val="both"/>
        <w:rPr>
          <w:rFonts w:ascii="Times New Roman" w:eastAsia="Times New Roman" w:hAnsi="Times New Roman" w:cs="Times New Roman"/>
          <w:color w:val="000000"/>
          <w:sz w:val="28"/>
          <w:szCs w:val="28"/>
        </w:rPr>
      </w:pPr>
      <w:r w:rsidRPr="002D4123">
        <w:rPr>
          <w:rFonts w:ascii="Times New Roman" w:eastAsia="Times New Roman" w:hAnsi="Times New Roman" w:cs="Times New Roman"/>
          <w:color w:val="000000"/>
          <w:sz w:val="28"/>
          <w:szCs w:val="28"/>
        </w:rPr>
        <w:t xml:space="preserve">Федоров, Ю. Н. Справочник инженера по АСУТП: проектирование и </w:t>
      </w:r>
      <w:proofErr w:type="gramStart"/>
      <w:r w:rsidRPr="002D4123">
        <w:rPr>
          <w:rFonts w:ascii="Times New Roman" w:eastAsia="Times New Roman" w:hAnsi="Times New Roman" w:cs="Times New Roman"/>
          <w:color w:val="000000"/>
          <w:sz w:val="28"/>
          <w:szCs w:val="28"/>
        </w:rPr>
        <w:t>разработка :</w:t>
      </w:r>
      <w:proofErr w:type="gramEnd"/>
      <w:r w:rsidRPr="002D4123">
        <w:rPr>
          <w:rFonts w:ascii="Times New Roman" w:eastAsia="Times New Roman" w:hAnsi="Times New Roman" w:cs="Times New Roman"/>
          <w:color w:val="000000"/>
          <w:sz w:val="28"/>
          <w:szCs w:val="28"/>
        </w:rPr>
        <w:t xml:space="preserve"> учебное пособие / Ю. Н. Федоров. - 3-е изд., стер. - </w:t>
      </w:r>
      <w:proofErr w:type="gramStart"/>
      <w:r w:rsidRPr="002D4123">
        <w:rPr>
          <w:rFonts w:ascii="Times New Roman" w:eastAsia="Times New Roman" w:hAnsi="Times New Roman" w:cs="Times New Roman"/>
          <w:color w:val="000000"/>
          <w:sz w:val="28"/>
          <w:szCs w:val="28"/>
        </w:rPr>
        <w:t>Москва ;</w:t>
      </w:r>
      <w:proofErr w:type="gramEnd"/>
      <w:r w:rsidRPr="002D4123">
        <w:rPr>
          <w:rFonts w:ascii="Times New Roman" w:eastAsia="Times New Roman" w:hAnsi="Times New Roman" w:cs="Times New Roman"/>
          <w:color w:val="000000"/>
          <w:sz w:val="28"/>
          <w:szCs w:val="28"/>
        </w:rPr>
        <w:t xml:space="preserve"> Вологда : Инфра-Инженерия, 2022. - 928 с. - ЭБС ZNANIUM. - URL: https://znanium.com/catalog/product/1903145 (дата обращения: 29.05.2024). – </w:t>
      </w:r>
      <w:proofErr w:type="gramStart"/>
      <w:r w:rsidRPr="002D4123">
        <w:rPr>
          <w:rFonts w:ascii="Times New Roman" w:eastAsia="Times New Roman" w:hAnsi="Times New Roman" w:cs="Times New Roman"/>
          <w:color w:val="000000"/>
          <w:sz w:val="28"/>
          <w:szCs w:val="28"/>
        </w:rPr>
        <w:t>Текст :</w:t>
      </w:r>
      <w:proofErr w:type="gramEnd"/>
      <w:r w:rsidRPr="002D4123">
        <w:rPr>
          <w:rFonts w:ascii="Times New Roman" w:eastAsia="Times New Roman" w:hAnsi="Times New Roman" w:cs="Times New Roman"/>
          <w:color w:val="000000"/>
          <w:sz w:val="28"/>
          <w:szCs w:val="28"/>
        </w:rPr>
        <w:t xml:space="preserve"> электронный. </w:t>
      </w:r>
    </w:p>
    <w:p w14:paraId="3CAFFF04" w14:textId="77777777" w:rsidR="002D4123" w:rsidRPr="002D4123" w:rsidRDefault="002D4123" w:rsidP="002D4123">
      <w:pPr>
        <w:spacing w:line="360" w:lineRule="auto"/>
        <w:contextualSpacing/>
        <w:jc w:val="both"/>
        <w:rPr>
          <w:rFonts w:ascii="Times New Roman" w:eastAsia="Times New Roman" w:hAnsi="Times New Roman" w:cs="Times New Roman"/>
          <w:color w:val="000000"/>
          <w:sz w:val="28"/>
          <w:szCs w:val="28"/>
        </w:rPr>
      </w:pPr>
      <w:r w:rsidRPr="002D4123">
        <w:rPr>
          <w:rFonts w:ascii="Times New Roman" w:eastAsia="Times New Roman" w:hAnsi="Times New Roman" w:cs="Times New Roman"/>
          <w:color w:val="000000"/>
          <w:sz w:val="28"/>
          <w:szCs w:val="28"/>
        </w:rPr>
        <w:lastRenderedPageBreak/>
        <w:t xml:space="preserve">5. Коваленко, В. В.  Проектирование информационных систем: учебное пособие/ В.В. Коваленко. — 2-е изд., </w:t>
      </w:r>
      <w:proofErr w:type="spellStart"/>
      <w:r w:rsidRPr="002D4123">
        <w:rPr>
          <w:rFonts w:ascii="Times New Roman" w:eastAsia="Times New Roman" w:hAnsi="Times New Roman" w:cs="Times New Roman"/>
          <w:color w:val="000000"/>
          <w:sz w:val="28"/>
          <w:szCs w:val="28"/>
        </w:rPr>
        <w:t>перераб</w:t>
      </w:r>
      <w:proofErr w:type="spellEnd"/>
      <w:r w:rsidRPr="002D4123">
        <w:rPr>
          <w:rFonts w:ascii="Times New Roman" w:eastAsia="Times New Roman" w:hAnsi="Times New Roman" w:cs="Times New Roman"/>
          <w:color w:val="000000"/>
          <w:sz w:val="28"/>
          <w:szCs w:val="28"/>
        </w:rPr>
        <w:t xml:space="preserve">. и доп. — </w:t>
      </w:r>
      <w:proofErr w:type="gramStart"/>
      <w:r w:rsidRPr="002D4123">
        <w:rPr>
          <w:rFonts w:ascii="Times New Roman" w:eastAsia="Times New Roman" w:hAnsi="Times New Roman" w:cs="Times New Roman"/>
          <w:color w:val="000000"/>
          <w:sz w:val="28"/>
          <w:szCs w:val="28"/>
        </w:rPr>
        <w:t>Москва :</w:t>
      </w:r>
      <w:proofErr w:type="gramEnd"/>
      <w:r w:rsidRPr="002D4123">
        <w:rPr>
          <w:rFonts w:ascii="Times New Roman" w:eastAsia="Times New Roman" w:hAnsi="Times New Roman" w:cs="Times New Roman"/>
          <w:color w:val="000000"/>
          <w:sz w:val="28"/>
          <w:szCs w:val="28"/>
        </w:rPr>
        <w:t xml:space="preserve"> ИНФРА-М, 2023. — 357 с. — (Высшее образование: Бакалавриат). - ЭБС ZNANIUM. - URL: https://znanium.com/catalog/product/1894610 (дата обращения: </w:t>
      </w:r>
      <w:r w:rsidRPr="002D4123">
        <w:rPr>
          <w:rFonts w:ascii="Times New Roman" w:hAnsi="Times New Roman" w:cs="Times New Roman"/>
          <w:color w:val="000000"/>
          <w:sz w:val="28"/>
          <w:szCs w:val="28"/>
        </w:rPr>
        <w:t>29.05.2024</w:t>
      </w:r>
      <w:r w:rsidRPr="002D4123">
        <w:rPr>
          <w:rFonts w:ascii="Times New Roman" w:eastAsia="Times New Roman" w:hAnsi="Times New Roman" w:cs="Times New Roman"/>
          <w:color w:val="000000"/>
          <w:sz w:val="28"/>
          <w:szCs w:val="28"/>
        </w:rPr>
        <w:t xml:space="preserve">). - </w:t>
      </w:r>
      <w:proofErr w:type="gramStart"/>
      <w:r w:rsidRPr="002D4123">
        <w:rPr>
          <w:rFonts w:ascii="Times New Roman" w:eastAsia="Times New Roman" w:hAnsi="Times New Roman" w:cs="Times New Roman"/>
          <w:color w:val="000000"/>
          <w:sz w:val="28"/>
          <w:szCs w:val="28"/>
        </w:rPr>
        <w:t>Текст :</w:t>
      </w:r>
      <w:proofErr w:type="gramEnd"/>
      <w:r w:rsidRPr="002D4123">
        <w:rPr>
          <w:rFonts w:ascii="Times New Roman" w:eastAsia="Times New Roman" w:hAnsi="Times New Roman" w:cs="Times New Roman"/>
          <w:color w:val="000000"/>
          <w:sz w:val="28"/>
          <w:szCs w:val="28"/>
        </w:rPr>
        <w:t xml:space="preserve"> электронный. </w:t>
      </w:r>
    </w:p>
    <w:p w14:paraId="46D7117F" w14:textId="77777777" w:rsidR="002D4123" w:rsidRPr="002D4123" w:rsidRDefault="002D4123" w:rsidP="002D4123">
      <w:pPr>
        <w:spacing w:line="360" w:lineRule="auto"/>
        <w:contextualSpacing/>
        <w:jc w:val="both"/>
        <w:rPr>
          <w:rFonts w:ascii="Times New Roman" w:eastAsia="Times New Roman" w:hAnsi="Times New Roman" w:cs="Times New Roman"/>
          <w:color w:val="000000"/>
          <w:sz w:val="28"/>
          <w:szCs w:val="28"/>
        </w:rPr>
      </w:pPr>
      <w:r w:rsidRPr="002D4123">
        <w:rPr>
          <w:rFonts w:ascii="Times New Roman" w:eastAsia="Times New Roman" w:hAnsi="Times New Roman" w:cs="Times New Roman"/>
          <w:color w:val="000000"/>
          <w:sz w:val="28"/>
          <w:szCs w:val="28"/>
        </w:rPr>
        <w:t xml:space="preserve">6. Гаврилов, Л. П. Информационные технологии в </w:t>
      </w:r>
      <w:proofErr w:type="gramStart"/>
      <w:r w:rsidRPr="002D4123">
        <w:rPr>
          <w:rFonts w:ascii="Times New Roman" w:eastAsia="Times New Roman" w:hAnsi="Times New Roman" w:cs="Times New Roman"/>
          <w:color w:val="000000"/>
          <w:sz w:val="28"/>
          <w:szCs w:val="28"/>
        </w:rPr>
        <w:t>коммерции :</w:t>
      </w:r>
      <w:proofErr w:type="gramEnd"/>
      <w:r w:rsidRPr="002D4123">
        <w:rPr>
          <w:rFonts w:ascii="Times New Roman" w:eastAsia="Times New Roman" w:hAnsi="Times New Roman" w:cs="Times New Roman"/>
          <w:color w:val="000000"/>
          <w:sz w:val="28"/>
          <w:szCs w:val="28"/>
        </w:rPr>
        <w:t xml:space="preserve"> учебное пособие / Л.П. Гаврилов. — 2-е изд., </w:t>
      </w:r>
      <w:proofErr w:type="spellStart"/>
      <w:r w:rsidRPr="002D4123">
        <w:rPr>
          <w:rFonts w:ascii="Times New Roman" w:eastAsia="Times New Roman" w:hAnsi="Times New Roman" w:cs="Times New Roman"/>
          <w:color w:val="000000"/>
          <w:sz w:val="28"/>
          <w:szCs w:val="28"/>
        </w:rPr>
        <w:t>перераб</w:t>
      </w:r>
      <w:proofErr w:type="spellEnd"/>
      <w:r w:rsidRPr="002D4123">
        <w:rPr>
          <w:rFonts w:ascii="Times New Roman" w:eastAsia="Times New Roman" w:hAnsi="Times New Roman" w:cs="Times New Roman"/>
          <w:color w:val="000000"/>
          <w:sz w:val="28"/>
          <w:szCs w:val="28"/>
        </w:rPr>
        <w:t xml:space="preserve">. и доп. — </w:t>
      </w:r>
      <w:proofErr w:type="gramStart"/>
      <w:r w:rsidRPr="002D4123">
        <w:rPr>
          <w:rFonts w:ascii="Times New Roman" w:eastAsia="Times New Roman" w:hAnsi="Times New Roman" w:cs="Times New Roman"/>
          <w:color w:val="000000"/>
          <w:sz w:val="28"/>
          <w:szCs w:val="28"/>
        </w:rPr>
        <w:t>Москва :</w:t>
      </w:r>
      <w:proofErr w:type="gramEnd"/>
      <w:r w:rsidRPr="002D4123">
        <w:rPr>
          <w:rFonts w:ascii="Times New Roman" w:eastAsia="Times New Roman" w:hAnsi="Times New Roman" w:cs="Times New Roman"/>
          <w:color w:val="000000"/>
          <w:sz w:val="28"/>
          <w:szCs w:val="28"/>
        </w:rPr>
        <w:t xml:space="preserve"> ИНФРА-М, 2022. — 369 с. - (Высшее образование: Бакалавриат). — ЭБС ZNANIUM. - URL: https://znanium.com/catalog/product/1085795 (дата обращения: 29.05.2024). – </w:t>
      </w:r>
      <w:proofErr w:type="gramStart"/>
      <w:r w:rsidRPr="002D4123">
        <w:rPr>
          <w:rFonts w:ascii="Times New Roman" w:eastAsia="Times New Roman" w:hAnsi="Times New Roman" w:cs="Times New Roman"/>
          <w:color w:val="000000"/>
          <w:sz w:val="28"/>
          <w:szCs w:val="28"/>
        </w:rPr>
        <w:t>Текст :</w:t>
      </w:r>
      <w:proofErr w:type="gramEnd"/>
      <w:r w:rsidRPr="002D4123">
        <w:rPr>
          <w:rFonts w:ascii="Times New Roman" w:eastAsia="Times New Roman" w:hAnsi="Times New Roman" w:cs="Times New Roman"/>
          <w:color w:val="000000"/>
          <w:sz w:val="28"/>
          <w:szCs w:val="28"/>
        </w:rPr>
        <w:t xml:space="preserve"> электронный. </w:t>
      </w:r>
    </w:p>
    <w:p w14:paraId="43C71532" w14:textId="77777777" w:rsidR="002D4123" w:rsidRPr="002D4123" w:rsidRDefault="002D4123" w:rsidP="002D4123">
      <w:pPr>
        <w:spacing w:after="0" w:line="360" w:lineRule="auto"/>
        <w:contextualSpacing/>
        <w:jc w:val="both"/>
        <w:rPr>
          <w:rFonts w:ascii="Times New Roman" w:hAnsi="Times New Roman" w:cs="Times New Roman"/>
          <w:color w:val="202023"/>
          <w:sz w:val="28"/>
          <w:szCs w:val="28"/>
          <w:shd w:val="clear" w:color="auto" w:fill="FFFFFF"/>
        </w:rPr>
      </w:pPr>
      <w:r w:rsidRPr="002D4123">
        <w:rPr>
          <w:rFonts w:ascii="Times New Roman" w:hAnsi="Times New Roman" w:cs="Times New Roman"/>
          <w:color w:val="000000"/>
          <w:sz w:val="28"/>
          <w:szCs w:val="28"/>
        </w:rPr>
        <w:t>7. Заботина, Н.Н. Проектирование информационных систем: учебное пособие / Н.Н. Заботина. – Москва: ИНФРА-М, 2020. – 331 с.— (Высшее образование: Бакалавриат). – ЭБС ZNANIUM. – URL: http://znanium.com/catalog/product/1036508 (дата обращения: 29.05.2024). - Текст: электронный.</w:t>
      </w:r>
      <w:r w:rsidRPr="002D4123">
        <w:rPr>
          <w:rFonts w:ascii="Times New Roman" w:hAnsi="Times New Roman" w:cs="Times New Roman"/>
          <w:color w:val="202023"/>
          <w:sz w:val="28"/>
          <w:szCs w:val="28"/>
          <w:shd w:val="clear" w:color="auto" w:fill="FFFFFF"/>
        </w:rPr>
        <w:t xml:space="preserve"> </w:t>
      </w:r>
    </w:p>
    <w:p w14:paraId="4784F3C2" w14:textId="77777777" w:rsidR="002D4123" w:rsidRPr="002D4123" w:rsidRDefault="002D4123" w:rsidP="002D4123">
      <w:pPr>
        <w:numPr>
          <w:ilvl w:val="0"/>
          <w:numId w:val="25"/>
        </w:numPr>
        <w:tabs>
          <w:tab w:val="left" w:pos="284"/>
          <w:tab w:val="left" w:pos="1134"/>
        </w:tabs>
        <w:spacing w:after="0" w:line="360" w:lineRule="auto"/>
        <w:ind w:left="0" w:firstLine="0"/>
        <w:contextualSpacing/>
        <w:jc w:val="both"/>
        <w:rPr>
          <w:rFonts w:ascii="Times New Roman" w:eastAsia="Times New Roman" w:hAnsi="Times New Roman" w:cs="Times New Roman"/>
          <w:sz w:val="28"/>
          <w:szCs w:val="28"/>
        </w:rPr>
      </w:pPr>
      <w:r w:rsidRPr="002D4123">
        <w:rPr>
          <w:rFonts w:ascii="Times New Roman" w:eastAsia="Times New Roman" w:hAnsi="Times New Roman" w:cs="Times New Roman"/>
          <w:color w:val="202023"/>
          <w:sz w:val="28"/>
          <w:szCs w:val="28"/>
          <w:shd w:val="clear" w:color="auto" w:fill="FFFFFF"/>
        </w:rPr>
        <w:t xml:space="preserve">Тюменев, Ю. Я. Материалы для процессов сервиса в индустрии моды и </w:t>
      </w:r>
      <w:proofErr w:type="gramStart"/>
      <w:r w:rsidRPr="002D4123">
        <w:rPr>
          <w:rFonts w:ascii="Times New Roman" w:eastAsia="Times New Roman" w:hAnsi="Times New Roman" w:cs="Times New Roman"/>
          <w:color w:val="202023"/>
          <w:sz w:val="28"/>
          <w:szCs w:val="28"/>
          <w:shd w:val="clear" w:color="auto" w:fill="FFFFFF"/>
        </w:rPr>
        <w:t>красоты :</w:t>
      </w:r>
      <w:proofErr w:type="gramEnd"/>
      <w:r w:rsidRPr="002D4123">
        <w:rPr>
          <w:rFonts w:ascii="Times New Roman" w:eastAsia="Times New Roman" w:hAnsi="Times New Roman" w:cs="Times New Roman"/>
          <w:color w:val="202023"/>
          <w:sz w:val="28"/>
          <w:szCs w:val="28"/>
          <w:shd w:val="clear" w:color="auto" w:fill="FFFFFF"/>
        </w:rPr>
        <w:t xml:space="preserve"> учебное пособие для бакалавров / Ю. Я. Тюменев, В. И. Стельмашенко, С. А. Вилкова. - 3-е изд., стер. - </w:t>
      </w:r>
      <w:proofErr w:type="gramStart"/>
      <w:r w:rsidRPr="002D4123">
        <w:rPr>
          <w:rFonts w:ascii="Times New Roman" w:eastAsia="Times New Roman" w:hAnsi="Times New Roman" w:cs="Times New Roman"/>
          <w:color w:val="202023"/>
          <w:sz w:val="28"/>
          <w:szCs w:val="28"/>
          <w:shd w:val="clear" w:color="auto" w:fill="FFFFFF"/>
        </w:rPr>
        <w:t>Москва :</w:t>
      </w:r>
      <w:proofErr w:type="gramEnd"/>
      <w:r w:rsidRPr="002D4123">
        <w:rPr>
          <w:rFonts w:ascii="Times New Roman" w:eastAsia="Times New Roman" w:hAnsi="Times New Roman" w:cs="Times New Roman"/>
          <w:color w:val="202023"/>
          <w:sz w:val="28"/>
          <w:szCs w:val="28"/>
          <w:shd w:val="clear" w:color="auto" w:fill="FFFFFF"/>
        </w:rPr>
        <w:t xml:space="preserve"> Издательско-торговая корпорация «Дашков и К°», 2023. - 398 с. - ISBN 978-5-394-05117-3. - </w:t>
      </w:r>
      <w:r w:rsidRPr="002D4123">
        <w:rPr>
          <w:rFonts w:ascii="Times New Roman" w:eastAsia="Times New Roman" w:hAnsi="Times New Roman" w:cs="Times New Roman"/>
          <w:color w:val="000000"/>
          <w:sz w:val="28"/>
          <w:szCs w:val="28"/>
          <w:shd w:val="clear" w:color="auto" w:fill="FFFFFF"/>
        </w:rPr>
        <w:t>ЭБС ZNANIUM</w:t>
      </w:r>
      <w:r w:rsidRPr="002D4123">
        <w:rPr>
          <w:rFonts w:ascii="Times New Roman" w:eastAsia="Times New Roman" w:hAnsi="Times New Roman" w:cs="Times New Roman"/>
          <w:color w:val="202023"/>
          <w:sz w:val="28"/>
          <w:szCs w:val="28"/>
          <w:shd w:val="clear" w:color="auto" w:fill="FFFFFF"/>
        </w:rPr>
        <w:t xml:space="preserve"> - URL: https://znanium.com/catalog/product/2083021 (дата обращения: 29.05.2024). – </w:t>
      </w:r>
      <w:proofErr w:type="gramStart"/>
      <w:r w:rsidRPr="002D4123">
        <w:rPr>
          <w:rFonts w:ascii="Times New Roman" w:eastAsia="Times New Roman" w:hAnsi="Times New Roman" w:cs="Times New Roman"/>
          <w:color w:val="202023"/>
          <w:sz w:val="28"/>
          <w:szCs w:val="28"/>
          <w:shd w:val="clear" w:color="auto" w:fill="FFFFFF"/>
        </w:rPr>
        <w:t>Текст :</w:t>
      </w:r>
      <w:proofErr w:type="gramEnd"/>
      <w:r w:rsidRPr="002D4123">
        <w:rPr>
          <w:rFonts w:ascii="Times New Roman" w:eastAsia="Times New Roman" w:hAnsi="Times New Roman" w:cs="Times New Roman"/>
          <w:color w:val="202023"/>
          <w:sz w:val="28"/>
          <w:szCs w:val="28"/>
          <w:shd w:val="clear" w:color="auto" w:fill="FFFFFF"/>
        </w:rPr>
        <w:t xml:space="preserve"> электронный.</w:t>
      </w:r>
    </w:p>
    <w:p w14:paraId="71C28FDB" w14:textId="77777777" w:rsidR="002038AF" w:rsidRPr="006F5CD1" w:rsidRDefault="002038AF" w:rsidP="0093602F">
      <w:pPr>
        <w:spacing w:line="360" w:lineRule="auto"/>
        <w:contextualSpacing/>
        <w:jc w:val="both"/>
        <w:rPr>
          <w:rFonts w:ascii="Roboto" w:hAnsi="Roboto"/>
          <w:color w:val="202023"/>
          <w:sz w:val="21"/>
          <w:szCs w:val="21"/>
          <w:shd w:val="clear" w:color="auto" w:fill="FFFFFF"/>
        </w:rPr>
      </w:pPr>
    </w:p>
    <w:p w14:paraId="32F934EB" w14:textId="77777777" w:rsidR="00DB1FE0" w:rsidRPr="006F5CD1" w:rsidRDefault="00DB1FE0" w:rsidP="0093602F">
      <w:pPr>
        <w:spacing w:line="360" w:lineRule="auto"/>
        <w:contextualSpacing/>
        <w:jc w:val="both"/>
        <w:rPr>
          <w:rFonts w:ascii="Times New Roman" w:hAnsi="Times New Roman" w:cs="Times New Roman"/>
          <w:b/>
          <w:sz w:val="28"/>
          <w:szCs w:val="28"/>
          <w:lang w:eastAsia="ru-RU"/>
        </w:rPr>
      </w:pPr>
    </w:p>
    <w:p w14:paraId="1EE6FA8A" w14:textId="4AA86046" w:rsidR="005A2800" w:rsidRPr="006F5CD1" w:rsidRDefault="005A2800" w:rsidP="00DB1FE0">
      <w:pPr>
        <w:spacing w:after="0" w:line="360" w:lineRule="auto"/>
        <w:rPr>
          <w:rFonts w:ascii="Times New Roman" w:eastAsia="Times New Roman" w:hAnsi="Times New Roman" w:cs="Times New Roman"/>
          <w:b/>
          <w:bCs/>
          <w:sz w:val="28"/>
          <w:szCs w:val="28"/>
          <w:lang w:eastAsia="ru-RU"/>
        </w:rPr>
      </w:pPr>
      <w:r w:rsidRPr="006F5CD1">
        <w:rPr>
          <w:rFonts w:ascii="Times New Roman" w:eastAsia="Times New Roman" w:hAnsi="Times New Roman" w:cs="Times New Roman"/>
          <w:b/>
          <w:sz w:val="28"/>
          <w:szCs w:val="28"/>
          <w:lang w:eastAsia="ru-RU"/>
        </w:rPr>
        <w:t>9. П</w:t>
      </w:r>
      <w:r w:rsidRPr="006F5CD1">
        <w:rPr>
          <w:rFonts w:ascii="Times New Roman" w:eastAsia="Times New Roman" w:hAnsi="Times New Roman" w:cs="Times New Roman"/>
          <w:b/>
          <w:bCs/>
          <w:sz w:val="28"/>
          <w:szCs w:val="28"/>
          <w:lang w:eastAsia="ru-RU"/>
        </w:rPr>
        <w:t>еречень ресурсов информационно-телекоммуникационной сети «Интернет», необходимых для освоения дисциплины</w:t>
      </w:r>
    </w:p>
    <w:p w14:paraId="388236E5" w14:textId="77777777" w:rsidR="00B1407D" w:rsidRPr="006F5CD1" w:rsidRDefault="00B1407D" w:rsidP="00B1407D">
      <w:pPr>
        <w:spacing w:after="0" w:line="240" w:lineRule="auto"/>
        <w:jc w:val="center"/>
        <w:rPr>
          <w:rFonts w:ascii="Times New Roman" w:eastAsia="Times New Roman" w:hAnsi="Times New Roman" w:cs="Times New Roman"/>
          <w:b/>
          <w:bCs/>
          <w:sz w:val="28"/>
          <w:szCs w:val="28"/>
          <w:lang w:eastAsia="ru-RU"/>
        </w:rPr>
      </w:pPr>
    </w:p>
    <w:p w14:paraId="6AAD5062" w14:textId="77777777" w:rsidR="002D4123" w:rsidRPr="002D4123" w:rsidRDefault="002D4123" w:rsidP="002D4123">
      <w:pPr>
        <w:numPr>
          <w:ilvl w:val="0"/>
          <w:numId w:val="5"/>
        </w:numPr>
        <w:spacing w:after="0" w:line="360" w:lineRule="auto"/>
        <w:ind w:hanging="357"/>
        <w:rPr>
          <w:rFonts w:ascii="Times New Roman" w:eastAsia="Times New Roman" w:hAnsi="Times New Roman" w:cs="Times New Roman"/>
          <w:sz w:val="28"/>
          <w:szCs w:val="28"/>
        </w:rPr>
      </w:pPr>
      <w:r w:rsidRPr="002D4123">
        <w:rPr>
          <w:rFonts w:ascii="Times New Roman" w:eastAsia="Times New Roman" w:hAnsi="Times New Roman" w:cs="Times New Roman"/>
          <w:sz w:val="28"/>
          <w:szCs w:val="28"/>
        </w:rPr>
        <w:t xml:space="preserve">Министерство экономического развития РФ </w:t>
      </w:r>
      <w:hyperlink r:id="rId8" w:history="1">
        <w:r w:rsidRPr="002D4123">
          <w:rPr>
            <w:rFonts w:ascii="Times New Roman" w:eastAsia="Times New Roman" w:hAnsi="Times New Roman" w:cs="Times New Roman"/>
            <w:color w:val="0000FF"/>
            <w:sz w:val="28"/>
            <w:szCs w:val="28"/>
            <w:u w:val="single"/>
          </w:rPr>
          <w:t>https://www.economy.gov.ru/material/directions/tehnologicheskoe_razvitie</w:t>
        </w:r>
      </w:hyperlink>
    </w:p>
    <w:p w14:paraId="15F1ABE0" w14:textId="77777777" w:rsidR="002D4123" w:rsidRPr="002D4123" w:rsidRDefault="002D4123" w:rsidP="002D4123">
      <w:pPr>
        <w:numPr>
          <w:ilvl w:val="0"/>
          <w:numId w:val="5"/>
        </w:numPr>
        <w:spacing w:after="0" w:line="360" w:lineRule="auto"/>
        <w:ind w:hanging="357"/>
        <w:rPr>
          <w:rFonts w:ascii="Times New Roman" w:eastAsia="Times New Roman" w:hAnsi="Times New Roman" w:cs="Times New Roman"/>
          <w:sz w:val="28"/>
          <w:szCs w:val="28"/>
        </w:rPr>
      </w:pPr>
      <w:r w:rsidRPr="002D4123">
        <w:rPr>
          <w:rFonts w:ascii="Times New Roman" w:eastAsia="Times New Roman" w:hAnsi="Times New Roman" w:cs="Times New Roman"/>
          <w:sz w:val="28"/>
          <w:szCs w:val="28"/>
        </w:rPr>
        <w:t xml:space="preserve">Министерство Энергетики РФ. </w:t>
      </w:r>
      <w:hyperlink r:id="rId9" w:history="1">
        <w:r w:rsidRPr="002D4123">
          <w:rPr>
            <w:rFonts w:ascii="Times New Roman" w:eastAsia="Times New Roman" w:hAnsi="Times New Roman" w:cs="Times New Roman"/>
            <w:color w:val="0000FF"/>
            <w:sz w:val="28"/>
            <w:szCs w:val="28"/>
            <w:u w:val="single"/>
          </w:rPr>
          <w:t>https://minenergo.gov.ru/</w:t>
        </w:r>
      </w:hyperlink>
    </w:p>
    <w:p w14:paraId="735B75E8" w14:textId="77777777" w:rsidR="002D4123" w:rsidRPr="002D4123" w:rsidRDefault="002D4123" w:rsidP="002D4123">
      <w:pPr>
        <w:numPr>
          <w:ilvl w:val="0"/>
          <w:numId w:val="5"/>
        </w:numPr>
        <w:spacing w:after="0" w:line="360" w:lineRule="auto"/>
        <w:ind w:hanging="357"/>
        <w:rPr>
          <w:rFonts w:ascii="Times New Roman" w:eastAsia="Times New Roman" w:hAnsi="Times New Roman" w:cs="Times New Roman"/>
          <w:color w:val="0000FF"/>
          <w:sz w:val="28"/>
          <w:szCs w:val="28"/>
          <w:u w:val="single"/>
        </w:rPr>
      </w:pPr>
      <w:r w:rsidRPr="002D4123">
        <w:rPr>
          <w:rFonts w:ascii="Times New Roman" w:eastAsia="Times New Roman" w:hAnsi="Times New Roman" w:cs="Times New Roman"/>
          <w:sz w:val="28"/>
          <w:szCs w:val="28"/>
          <w:shd w:val="clear" w:color="auto" w:fill="FFFFFF"/>
        </w:rPr>
        <w:lastRenderedPageBreak/>
        <w:t>Энергетическая стратегия Российской Федерации на период до 2035 года</w:t>
      </w:r>
      <w:r w:rsidRPr="002D4123">
        <w:rPr>
          <w:rFonts w:ascii="Times New Roman" w:eastAsia="Times New Roman" w:hAnsi="Times New Roman" w:cs="Times New Roman"/>
          <w:sz w:val="28"/>
          <w:szCs w:val="28"/>
        </w:rPr>
        <w:t xml:space="preserve"> </w:t>
      </w:r>
      <w:hyperlink r:id="rId10" w:history="1">
        <w:r w:rsidRPr="002D4123">
          <w:rPr>
            <w:rFonts w:ascii="Times New Roman" w:eastAsia="Times New Roman" w:hAnsi="Times New Roman" w:cs="Times New Roman"/>
            <w:color w:val="0000FF"/>
            <w:sz w:val="28"/>
            <w:szCs w:val="28"/>
            <w:u w:val="single"/>
          </w:rPr>
          <w:t>https://minenergo.gov.ru/node/1026</w:t>
        </w:r>
      </w:hyperlink>
    </w:p>
    <w:p w14:paraId="16C734B4" w14:textId="77777777" w:rsidR="002D4123" w:rsidRPr="002D4123" w:rsidRDefault="002D4123" w:rsidP="002D4123">
      <w:pPr>
        <w:numPr>
          <w:ilvl w:val="0"/>
          <w:numId w:val="5"/>
        </w:numPr>
        <w:spacing w:after="0" w:line="240" w:lineRule="auto"/>
        <w:rPr>
          <w:rFonts w:ascii="Times New Roman" w:eastAsia="Times New Roman" w:hAnsi="Times New Roman" w:cs="Times New Roman"/>
          <w:sz w:val="28"/>
          <w:szCs w:val="28"/>
          <w:lang w:eastAsia="ru-RU"/>
        </w:rPr>
      </w:pPr>
      <w:r w:rsidRPr="002D4123">
        <w:rPr>
          <w:rFonts w:ascii="Times New Roman" w:eastAsia="Times New Roman" w:hAnsi="Times New Roman" w:cs="Times New Roman"/>
          <w:sz w:val="28"/>
          <w:szCs w:val="28"/>
          <w:lang w:eastAsia="ru-RU"/>
        </w:rPr>
        <w:t>Электронные ресурсы БИК:</w:t>
      </w:r>
    </w:p>
    <w:p w14:paraId="733D94C3" w14:textId="77777777" w:rsidR="002D4123" w:rsidRPr="002D4123" w:rsidRDefault="002D4123" w:rsidP="002D4123">
      <w:pPr>
        <w:numPr>
          <w:ilvl w:val="0"/>
          <w:numId w:val="4"/>
        </w:numPr>
        <w:spacing w:after="0" w:line="240" w:lineRule="auto"/>
        <w:contextualSpacing/>
        <w:jc w:val="both"/>
        <w:rPr>
          <w:rFonts w:ascii="Times New Roman" w:eastAsia="Times New Roman" w:hAnsi="Times New Roman" w:cs="Times New Roman"/>
          <w:sz w:val="28"/>
          <w:szCs w:val="28"/>
        </w:rPr>
      </w:pPr>
      <w:r w:rsidRPr="002D4123">
        <w:rPr>
          <w:rFonts w:ascii="Times New Roman" w:eastAsia="Times New Roman" w:hAnsi="Times New Roman" w:cs="Times New Roman"/>
          <w:color w:val="000000" w:themeColor="text1"/>
          <w:sz w:val="28"/>
          <w:szCs w:val="28"/>
        </w:rPr>
        <w:t xml:space="preserve">Электронная библиотека Финансового университета (ЭБ) </w:t>
      </w:r>
      <w:hyperlink r:id="rId11" w:history="1">
        <w:r w:rsidRPr="002D4123">
          <w:rPr>
            <w:rFonts w:ascii="Times New Roman" w:eastAsia="Times New Roman" w:hAnsi="Times New Roman" w:cs="Times New Roman"/>
            <w:sz w:val="28"/>
            <w:szCs w:val="28"/>
            <w:u w:val="single"/>
          </w:rPr>
          <w:t>http://elib.fa.ru/</w:t>
        </w:r>
      </w:hyperlink>
    </w:p>
    <w:p w14:paraId="1C80DF99"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Электронно-библиотечная система BOOK.RU http://www.book.ru</w:t>
      </w:r>
    </w:p>
    <w:p w14:paraId="170EB3A5"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Электронно-библиотечная система «Университетская библиотека ОНЛАЙН» http://biblioclub.ru/</w:t>
      </w:r>
    </w:p>
    <w:p w14:paraId="2A0E8A39"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 xml:space="preserve">Электронно-библиотечная система </w:t>
      </w:r>
      <w:proofErr w:type="spellStart"/>
      <w:r w:rsidRPr="002D4123">
        <w:rPr>
          <w:rFonts w:ascii="Times New Roman" w:eastAsia="Times New Roman" w:hAnsi="Times New Roman" w:cs="Times New Roman"/>
          <w:color w:val="000000" w:themeColor="text1"/>
          <w:sz w:val="28"/>
          <w:szCs w:val="28"/>
        </w:rPr>
        <w:t>Znanium</w:t>
      </w:r>
      <w:proofErr w:type="spellEnd"/>
      <w:r w:rsidRPr="002D4123">
        <w:rPr>
          <w:rFonts w:ascii="Times New Roman" w:eastAsia="Times New Roman" w:hAnsi="Times New Roman" w:cs="Times New Roman"/>
          <w:color w:val="000000" w:themeColor="text1"/>
          <w:sz w:val="28"/>
          <w:szCs w:val="28"/>
        </w:rPr>
        <w:t xml:space="preserve"> http://www.znanium.</w:t>
      </w:r>
      <w:proofErr w:type="spellStart"/>
      <w:r w:rsidRPr="002D4123">
        <w:rPr>
          <w:rFonts w:ascii="Times New Roman" w:eastAsia="Times New Roman" w:hAnsi="Times New Roman" w:cs="Times New Roman"/>
          <w:color w:val="000000" w:themeColor="text1"/>
          <w:sz w:val="28"/>
          <w:szCs w:val="28"/>
          <w:lang w:val="en-US"/>
        </w:rPr>
        <w:t>ru</w:t>
      </w:r>
      <w:proofErr w:type="spellEnd"/>
    </w:p>
    <w:p w14:paraId="0AD978EA"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Электронно-библиотечная система издательства «ЮРАЙТ» https://urait.ru/</w:t>
      </w:r>
    </w:p>
    <w:p w14:paraId="54005211"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sz w:val="28"/>
          <w:szCs w:val="28"/>
        </w:rPr>
      </w:pPr>
      <w:r w:rsidRPr="002D4123">
        <w:rPr>
          <w:rFonts w:ascii="Times New Roman" w:eastAsia="Times New Roman" w:hAnsi="Times New Roman" w:cs="Times New Roman"/>
          <w:color w:val="000000" w:themeColor="text1"/>
          <w:sz w:val="28"/>
          <w:szCs w:val="28"/>
        </w:rPr>
        <w:t xml:space="preserve">Электронно-библиотечная система издательства Проспект </w:t>
      </w:r>
      <w:hyperlink r:id="rId12" w:history="1">
        <w:r w:rsidRPr="002D4123">
          <w:rPr>
            <w:rFonts w:ascii="Times New Roman" w:eastAsia="Times New Roman" w:hAnsi="Times New Roman" w:cs="Times New Roman"/>
            <w:sz w:val="28"/>
            <w:szCs w:val="28"/>
            <w:u w:val="single"/>
          </w:rPr>
          <w:t>http://ebs.prospekt.org/books</w:t>
        </w:r>
      </w:hyperlink>
    </w:p>
    <w:p w14:paraId="2B5944B2"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sz w:val="28"/>
          <w:szCs w:val="28"/>
          <w:shd w:val="clear" w:color="auto" w:fill="FFFFFF"/>
        </w:rPr>
        <w:t>Справочно-образовательная система</w:t>
      </w:r>
      <w:r w:rsidRPr="002D4123">
        <w:rPr>
          <w:rFonts w:ascii="Times New Roman" w:eastAsia="Times New Roman" w:hAnsi="Times New Roman" w:cs="Times New Roman"/>
          <w:color w:val="000000" w:themeColor="text1"/>
          <w:sz w:val="28"/>
          <w:szCs w:val="28"/>
        </w:rPr>
        <w:t xml:space="preserve"> </w:t>
      </w:r>
      <w:proofErr w:type="spellStart"/>
      <w:r w:rsidRPr="002D4123">
        <w:rPr>
          <w:rFonts w:ascii="Times New Roman" w:eastAsia="Times New Roman" w:hAnsi="Times New Roman" w:cs="Times New Roman"/>
          <w:color w:val="000000" w:themeColor="text1"/>
          <w:sz w:val="28"/>
          <w:szCs w:val="28"/>
        </w:rPr>
        <w:t>Актион</w:t>
      </w:r>
      <w:proofErr w:type="spellEnd"/>
      <w:r w:rsidRPr="002D4123">
        <w:rPr>
          <w:rFonts w:ascii="Times New Roman" w:eastAsia="Times New Roman" w:hAnsi="Times New Roman" w:cs="Times New Roman"/>
          <w:color w:val="000000" w:themeColor="text1"/>
          <w:sz w:val="28"/>
          <w:szCs w:val="28"/>
        </w:rPr>
        <w:t xml:space="preserve"> 360 https://action360.ru/</w:t>
      </w:r>
    </w:p>
    <w:p w14:paraId="1AAD376F"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sz w:val="28"/>
          <w:szCs w:val="28"/>
          <w:u w:val="single"/>
        </w:rPr>
      </w:pPr>
      <w:r w:rsidRPr="002D4123">
        <w:rPr>
          <w:rFonts w:ascii="Times New Roman" w:eastAsia="Times New Roman" w:hAnsi="Times New Roman" w:cs="Times New Roman"/>
          <w:color w:val="000000" w:themeColor="text1"/>
          <w:sz w:val="28"/>
          <w:szCs w:val="28"/>
        </w:rPr>
        <w:t xml:space="preserve">Деловая онлайн-библиотека </w:t>
      </w:r>
      <w:proofErr w:type="spellStart"/>
      <w:r w:rsidRPr="002D4123">
        <w:rPr>
          <w:rFonts w:ascii="Times New Roman" w:eastAsia="Times New Roman" w:hAnsi="Times New Roman" w:cs="Times New Roman"/>
          <w:color w:val="000000" w:themeColor="text1"/>
          <w:sz w:val="28"/>
          <w:szCs w:val="28"/>
        </w:rPr>
        <w:t>Alpina</w:t>
      </w:r>
      <w:proofErr w:type="spellEnd"/>
      <w:r w:rsidRPr="002D4123">
        <w:rPr>
          <w:rFonts w:ascii="Times New Roman" w:eastAsia="Times New Roman" w:hAnsi="Times New Roman" w:cs="Times New Roman"/>
          <w:color w:val="000000" w:themeColor="text1"/>
          <w:sz w:val="28"/>
          <w:szCs w:val="28"/>
        </w:rPr>
        <w:t xml:space="preserve"> </w:t>
      </w:r>
      <w:proofErr w:type="spellStart"/>
      <w:r w:rsidRPr="002D4123">
        <w:rPr>
          <w:rFonts w:ascii="Times New Roman" w:eastAsia="Times New Roman" w:hAnsi="Times New Roman" w:cs="Times New Roman"/>
          <w:color w:val="000000" w:themeColor="text1"/>
          <w:sz w:val="28"/>
          <w:szCs w:val="28"/>
        </w:rPr>
        <w:t>Digital</w:t>
      </w:r>
      <w:proofErr w:type="spellEnd"/>
      <w:r w:rsidRPr="002D4123">
        <w:rPr>
          <w:rFonts w:ascii="Times New Roman" w:eastAsia="Times New Roman" w:hAnsi="Times New Roman" w:cs="Times New Roman"/>
          <w:color w:val="000000" w:themeColor="text1"/>
          <w:sz w:val="28"/>
          <w:szCs w:val="28"/>
        </w:rPr>
        <w:t xml:space="preserve"> </w:t>
      </w:r>
      <w:hyperlink r:id="rId13" w:history="1">
        <w:r w:rsidRPr="002D4123">
          <w:rPr>
            <w:rFonts w:ascii="Times New Roman" w:eastAsia="Times New Roman" w:hAnsi="Times New Roman" w:cs="Times New Roman"/>
            <w:sz w:val="28"/>
            <w:szCs w:val="28"/>
            <w:u w:val="single"/>
          </w:rPr>
          <w:t>http://lib.alpinadigital.ru/</w:t>
        </w:r>
      </w:hyperlink>
    </w:p>
    <w:p w14:paraId="02345DD7"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sz w:val="28"/>
          <w:szCs w:val="28"/>
        </w:rPr>
      </w:pPr>
      <w:r w:rsidRPr="002D4123">
        <w:rPr>
          <w:rFonts w:ascii="Times New Roman" w:eastAsia="Times New Roman" w:hAnsi="Times New Roman" w:cs="Times New Roman"/>
          <w:sz w:val="28"/>
          <w:szCs w:val="28"/>
        </w:rPr>
        <w:t>Электронная библиотека издательства «МИФ» («Манн, Иванов и Фербер») https://fa.miflib.ru/auth/#/registration</w:t>
      </w:r>
    </w:p>
    <w:p w14:paraId="2E00C3A5"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Электронная библиотека Издательского дома «Гребенников» https://grebennikon.ru/</w:t>
      </w:r>
    </w:p>
    <w:p w14:paraId="6E5E4FCE"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 xml:space="preserve">Научная электронная библиотека eLibrary.ru http://elibrary.ru  </w:t>
      </w:r>
    </w:p>
    <w:p w14:paraId="332891E4"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Национальная электронная библиотека http://нэб.рф/</w:t>
      </w:r>
    </w:p>
    <w:p w14:paraId="36719BA4"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Финансовая справочная система «Финансовый директор» http://www.1fd.ru/</w:t>
      </w:r>
    </w:p>
    <w:p w14:paraId="3F6CA4D1"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Ресурсы информационно-аналитического агентства по финансовым рынкам Cbonds.ru https://cbonds.ru/</w:t>
      </w:r>
    </w:p>
    <w:p w14:paraId="45FBAF48"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sz w:val="28"/>
          <w:szCs w:val="28"/>
        </w:rPr>
      </w:pPr>
      <w:r w:rsidRPr="002D4123">
        <w:rPr>
          <w:rFonts w:ascii="Times New Roman" w:eastAsia="Times New Roman" w:hAnsi="Times New Roman" w:cs="Times New Roman"/>
          <w:color w:val="000000" w:themeColor="text1"/>
          <w:sz w:val="28"/>
          <w:szCs w:val="28"/>
        </w:rPr>
        <w:t xml:space="preserve">СПАРК </w:t>
      </w:r>
      <w:hyperlink r:id="rId14" w:history="1">
        <w:r w:rsidRPr="002D4123">
          <w:rPr>
            <w:rFonts w:ascii="Times New Roman" w:eastAsia="Times New Roman" w:hAnsi="Times New Roman" w:cs="Times New Roman"/>
            <w:sz w:val="28"/>
            <w:szCs w:val="28"/>
            <w:u w:val="single"/>
          </w:rPr>
          <w:t>https://spark-interfax.ru/</w:t>
        </w:r>
      </w:hyperlink>
    </w:p>
    <w:p w14:paraId="63803053"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sz w:val="28"/>
          <w:szCs w:val="28"/>
          <w:lang w:val="en-US"/>
        </w:rPr>
      </w:pPr>
      <w:r w:rsidRPr="002D4123">
        <w:rPr>
          <w:rFonts w:ascii="Times New Roman" w:eastAsia="Times New Roman" w:hAnsi="Times New Roman" w:cs="Times New Roman"/>
          <w:color w:val="000000" w:themeColor="text1"/>
          <w:sz w:val="28"/>
          <w:szCs w:val="28"/>
        </w:rPr>
        <w:t>Платформа</w:t>
      </w:r>
      <w:r w:rsidRPr="002D4123">
        <w:rPr>
          <w:rFonts w:ascii="Times New Roman" w:eastAsia="Times New Roman" w:hAnsi="Times New Roman" w:cs="Times New Roman"/>
          <w:color w:val="000000" w:themeColor="text1"/>
          <w:sz w:val="28"/>
          <w:szCs w:val="28"/>
          <w:lang w:val="en-US"/>
        </w:rPr>
        <w:t xml:space="preserve"> STATISTA </w:t>
      </w:r>
      <w:hyperlink r:id="rId15" w:history="1">
        <w:r w:rsidRPr="002D4123">
          <w:rPr>
            <w:rFonts w:ascii="Times New Roman" w:eastAsia="Times New Roman" w:hAnsi="Times New Roman" w:cs="Times New Roman"/>
            <w:sz w:val="28"/>
            <w:szCs w:val="28"/>
            <w:u w:val="single"/>
            <w:lang w:val="en-US"/>
          </w:rPr>
          <w:t>https://www.statista.com/</w:t>
        </w:r>
      </w:hyperlink>
    </w:p>
    <w:p w14:paraId="47CAD1D2" w14:textId="77777777" w:rsidR="002D4123" w:rsidRPr="002D4123" w:rsidRDefault="002D4123" w:rsidP="002D4123">
      <w:pPr>
        <w:numPr>
          <w:ilvl w:val="0"/>
          <w:numId w:val="4"/>
        </w:numPr>
        <w:spacing w:after="0" w:line="240" w:lineRule="auto"/>
        <w:contextualSpacing/>
        <w:rPr>
          <w:rFonts w:ascii="Times New Roman" w:eastAsia="Times New Roman" w:hAnsi="Times New Roman" w:cs="Times New Roman"/>
          <w:sz w:val="28"/>
          <w:szCs w:val="28"/>
        </w:rPr>
      </w:pPr>
      <w:r w:rsidRPr="002D4123">
        <w:rPr>
          <w:rFonts w:ascii="Times New Roman" w:eastAsia="Times New Roman" w:hAnsi="Times New Roman" w:cs="Times New Roman"/>
          <w:color w:val="000000"/>
          <w:sz w:val="28"/>
          <w:szCs w:val="28"/>
        </w:rPr>
        <w:t>Информационная система «Континент-</w:t>
      </w:r>
      <w:r w:rsidRPr="002D4123">
        <w:rPr>
          <w:rFonts w:ascii="Times New Roman" w:eastAsia="Times New Roman" w:hAnsi="Times New Roman" w:cs="Times New Roman"/>
          <w:color w:val="000000"/>
          <w:sz w:val="28"/>
          <w:szCs w:val="28"/>
          <w:lang w:val="en-US"/>
        </w:rPr>
        <w:t>WWW</w:t>
      </w:r>
      <w:r w:rsidRPr="002D4123">
        <w:rPr>
          <w:rFonts w:ascii="Times New Roman" w:eastAsia="Times New Roman" w:hAnsi="Times New Roman" w:cs="Times New Roman"/>
          <w:color w:val="000000"/>
          <w:sz w:val="28"/>
          <w:szCs w:val="28"/>
        </w:rPr>
        <w:t xml:space="preserve">» </w:t>
      </w:r>
      <w:hyperlink r:id="rId16" w:history="1">
        <w:r w:rsidRPr="002D4123">
          <w:rPr>
            <w:rFonts w:ascii="Times New Roman" w:eastAsia="Times New Roman" w:hAnsi="Times New Roman" w:cs="Times New Roman"/>
            <w:sz w:val="28"/>
            <w:szCs w:val="28"/>
            <w:u w:val="single"/>
          </w:rPr>
          <w:t>http://continent-online.com/</w:t>
        </w:r>
      </w:hyperlink>
    </w:p>
    <w:p w14:paraId="4AE02DD2"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sz w:val="28"/>
          <w:szCs w:val="28"/>
        </w:rPr>
      </w:pPr>
      <w:r w:rsidRPr="002D4123">
        <w:rPr>
          <w:rFonts w:ascii="Times New Roman" w:eastAsia="Times New Roman" w:hAnsi="Times New Roman" w:cs="Times New Roman"/>
          <w:color w:val="000000" w:themeColor="text1"/>
          <w:sz w:val="28"/>
          <w:szCs w:val="28"/>
        </w:rPr>
        <w:t xml:space="preserve">Электронная коллекция книг издательства </w:t>
      </w:r>
      <w:proofErr w:type="spellStart"/>
      <w:proofErr w:type="gramStart"/>
      <w:r w:rsidRPr="002D4123">
        <w:rPr>
          <w:rFonts w:ascii="Times New Roman" w:eastAsia="Times New Roman" w:hAnsi="Times New Roman" w:cs="Times New Roman"/>
          <w:color w:val="000000" w:themeColor="text1"/>
          <w:sz w:val="28"/>
          <w:szCs w:val="28"/>
        </w:rPr>
        <w:t>Springer</w:t>
      </w:r>
      <w:proofErr w:type="spellEnd"/>
      <w:r w:rsidRPr="002D4123">
        <w:rPr>
          <w:rFonts w:ascii="Times New Roman" w:eastAsia="Times New Roman" w:hAnsi="Times New Roman" w:cs="Times New Roman"/>
          <w:color w:val="000000" w:themeColor="text1"/>
          <w:sz w:val="28"/>
          <w:szCs w:val="28"/>
        </w:rPr>
        <w:t xml:space="preserve">:  </w:t>
      </w:r>
      <w:proofErr w:type="spellStart"/>
      <w:r w:rsidRPr="002D4123">
        <w:rPr>
          <w:rFonts w:ascii="Times New Roman" w:eastAsia="Times New Roman" w:hAnsi="Times New Roman" w:cs="Times New Roman"/>
          <w:color w:val="000000" w:themeColor="text1"/>
          <w:sz w:val="28"/>
          <w:szCs w:val="28"/>
        </w:rPr>
        <w:t>Springer</w:t>
      </w:r>
      <w:proofErr w:type="spellEnd"/>
      <w:proofErr w:type="gramEnd"/>
      <w:r w:rsidRPr="002D4123">
        <w:rPr>
          <w:rFonts w:ascii="Times New Roman" w:eastAsia="Times New Roman" w:hAnsi="Times New Roman" w:cs="Times New Roman"/>
          <w:color w:val="000000" w:themeColor="text1"/>
          <w:sz w:val="28"/>
          <w:szCs w:val="28"/>
        </w:rPr>
        <w:t xml:space="preserve"> </w:t>
      </w:r>
      <w:proofErr w:type="spellStart"/>
      <w:r w:rsidRPr="002D4123">
        <w:rPr>
          <w:rFonts w:ascii="Times New Roman" w:eastAsia="Times New Roman" w:hAnsi="Times New Roman" w:cs="Times New Roman"/>
          <w:color w:val="000000" w:themeColor="text1"/>
          <w:sz w:val="28"/>
          <w:szCs w:val="28"/>
        </w:rPr>
        <w:t>eBooks</w:t>
      </w:r>
      <w:proofErr w:type="spellEnd"/>
      <w:r w:rsidRPr="002D4123">
        <w:rPr>
          <w:rFonts w:ascii="Times New Roman" w:eastAsia="Times New Roman" w:hAnsi="Times New Roman" w:cs="Times New Roman"/>
          <w:color w:val="000000" w:themeColor="text1"/>
          <w:sz w:val="28"/>
          <w:szCs w:val="28"/>
        </w:rPr>
        <w:t xml:space="preserve"> </w:t>
      </w:r>
      <w:hyperlink r:id="rId17" w:history="1">
        <w:r w:rsidRPr="002D4123">
          <w:rPr>
            <w:rFonts w:ascii="Times New Roman" w:eastAsia="Times New Roman" w:hAnsi="Times New Roman" w:cs="Times New Roman"/>
            <w:sz w:val="28"/>
            <w:szCs w:val="28"/>
            <w:u w:val="single"/>
          </w:rPr>
          <w:t>http://link.springer.com/</w:t>
        </w:r>
      </w:hyperlink>
    </w:p>
    <w:p w14:paraId="154AA48A" w14:textId="77777777" w:rsidR="002D4123" w:rsidRPr="002D4123" w:rsidRDefault="002D4123" w:rsidP="002D4123">
      <w:pPr>
        <w:numPr>
          <w:ilvl w:val="0"/>
          <w:numId w:val="4"/>
        </w:numPr>
        <w:spacing w:line="360" w:lineRule="auto"/>
        <w:contextualSpacing/>
        <w:jc w:val="both"/>
        <w:rPr>
          <w:rFonts w:ascii="Times New Roman" w:eastAsia="Times New Roman" w:hAnsi="Times New Roman" w:cs="Times New Roman"/>
          <w:sz w:val="28"/>
          <w:szCs w:val="28"/>
        </w:rPr>
      </w:pPr>
      <w:r w:rsidRPr="002D4123">
        <w:rPr>
          <w:rFonts w:ascii="Times New Roman" w:eastAsia="Times New Roman" w:hAnsi="Times New Roman" w:cs="Times New Roman"/>
          <w:color w:val="000000" w:themeColor="text1"/>
          <w:sz w:val="28"/>
          <w:szCs w:val="28"/>
        </w:rPr>
        <w:lastRenderedPageBreak/>
        <w:t xml:space="preserve">Электронные продукты издательства </w:t>
      </w:r>
      <w:proofErr w:type="spellStart"/>
      <w:r w:rsidRPr="002D4123">
        <w:rPr>
          <w:rFonts w:ascii="Times New Roman" w:eastAsia="Times New Roman" w:hAnsi="Times New Roman" w:cs="Times New Roman"/>
          <w:color w:val="000000" w:themeColor="text1"/>
          <w:sz w:val="28"/>
          <w:szCs w:val="28"/>
        </w:rPr>
        <w:t>Elsevier</w:t>
      </w:r>
      <w:proofErr w:type="spellEnd"/>
      <w:r w:rsidRPr="002D4123">
        <w:rPr>
          <w:rFonts w:ascii="Times New Roman" w:eastAsia="Times New Roman" w:hAnsi="Times New Roman" w:cs="Times New Roman"/>
          <w:color w:val="000000" w:themeColor="text1"/>
          <w:sz w:val="28"/>
          <w:szCs w:val="28"/>
        </w:rPr>
        <w:t xml:space="preserve"> </w:t>
      </w:r>
      <w:hyperlink r:id="rId18" w:history="1">
        <w:r w:rsidRPr="002D4123">
          <w:rPr>
            <w:rFonts w:ascii="Times New Roman" w:eastAsia="Times New Roman" w:hAnsi="Times New Roman" w:cs="Times New Roman"/>
            <w:sz w:val="28"/>
            <w:szCs w:val="28"/>
            <w:u w:val="single"/>
          </w:rPr>
          <w:t>http://www.sciencedirect.com</w:t>
        </w:r>
      </w:hyperlink>
    </w:p>
    <w:p w14:paraId="6B96EE0A"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sz w:val="28"/>
          <w:szCs w:val="28"/>
          <w:u w:val="single"/>
          <w:lang w:val="en-US"/>
        </w:rPr>
      </w:pPr>
      <w:r w:rsidRPr="002D4123">
        <w:rPr>
          <w:rFonts w:ascii="Times New Roman" w:eastAsia="Times New Roman" w:hAnsi="Times New Roman" w:cs="Times New Roman"/>
          <w:color w:val="000000" w:themeColor="text1"/>
          <w:sz w:val="28"/>
          <w:szCs w:val="28"/>
          <w:lang w:val="en-US"/>
        </w:rPr>
        <w:t xml:space="preserve">Emerald: Management </w:t>
      </w:r>
      <w:proofErr w:type="spellStart"/>
      <w:r w:rsidRPr="002D4123">
        <w:rPr>
          <w:rFonts w:ascii="Times New Roman" w:eastAsia="Times New Roman" w:hAnsi="Times New Roman" w:cs="Times New Roman"/>
          <w:color w:val="000000" w:themeColor="text1"/>
          <w:sz w:val="28"/>
          <w:szCs w:val="28"/>
          <w:lang w:val="en-US"/>
        </w:rPr>
        <w:t>eJournal</w:t>
      </w:r>
      <w:proofErr w:type="spellEnd"/>
      <w:r w:rsidRPr="002D4123">
        <w:rPr>
          <w:rFonts w:ascii="Times New Roman" w:eastAsia="Times New Roman" w:hAnsi="Times New Roman" w:cs="Times New Roman"/>
          <w:color w:val="000000" w:themeColor="text1"/>
          <w:sz w:val="28"/>
          <w:szCs w:val="28"/>
          <w:lang w:val="en-US"/>
        </w:rPr>
        <w:t xml:space="preserve"> Portfolio </w:t>
      </w:r>
      <w:hyperlink r:id="rId19" w:history="1">
        <w:r w:rsidRPr="002D4123">
          <w:rPr>
            <w:rFonts w:ascii="Times New Roman" w:eastAsia="Times New Roman" w:hAnsi="Times New Roman" w:cs="Times New Roman"/>
            <w:sz w:val="28"/>
            <w:szCs w:val="28"/>
            <w:u w:val="single"/>
            <w:lang w:val="en-US"/>
          </w:rPr>
          <w:t>https://www.emerald.com/insight/</w:t>
        </w:r>
      </w:hyperlink>
    </w:p>
    <w:p w14:paraId="1836E069" w14:textId="77777777" w:rsidR="002D4123" w:rsidRPr="002D4123" w:rsidRDefault="002D4123" w:rsidP="002D4123">
      <w:pPr>
        <w:numPr>
          <w:ilvl w:val="0"/>
          <w:numId w:val="4"/>
        </w:numPr>
        <w:spacing w:after="0" w:line="360" w:lineRule="auto"/>
        <w:contextualSpacing/>
        <w:rPr>
          <w:rFonts w:ascii="Times New Roman" w:eastAsia="Times New Roman" w:hAnsi="Times New Roman" w:cs="Times New Roman"/>
          <w:sz w:val="28"/>
          <w:szCs w:val="28"/>
          <w:u w:val="single"/>
        </w:rPr>
      </w:pPr>
      <w:r w:rsidRPr="002D4123">
        <w:rPr>
          <w:rFonts w:ascii="Times New Roman" w:eastAsia="Times New Roman" w:hAnsi="Times New Roman" w:cs="Times New Roman"/>
          <w:sz w:val="28"/>
          <w:szCs w:val="28"/>
        </w:rPr>
        <w:t>Библиотека онлайн Лекций по Бизнесу и Маркетингу издательства Не</w:t>
      </w:r>
      <w:r w:rsidRPr="002D4123">
        <w:rPr>
          <w:rFonts w:ascii="Times New Roman" w:eastAsia="Times New Roman" w:hAnsi="Times New Roman" w:cs="Times New Roman"/>
          <w:sz w:val="28"/>
          <w:szCs w:val="28"/>
          <w:lang w:val="en-US"/>
        </w:rPr>
        <w:t>n</w:t>
      </w:r>
      <w:proofErr w:type="spellStart"/>
      <w:r w:rsidRPr="002D4123">
        <w:rPr>
          <w:rFonts w:ascii="Times New Roman" w:eastAsia="Times New Roman" w:hAnsi="Times New Roman" w:cs="Times New Roman"/>
          <w:sz w:val="28"/>
          <w:szCs w:val="28"/>
        </w:rPr>
        <w:t>rу</w:t>
      </w:r>
      <w:proofErr w:type="spellEnd"/>
      <w:r w:rsidRPr="002D4123">
        <w:rPr>
          <w:rFonts w:ascii="Times New Roman" w:eastAsia="Times New Roman" w:hAnsi="Times New Roman" w:cs="Times New Roman"/>
          <w:sz w:val="28"/>
          <w:szCs w:val="28"/>
        </w:rPr>
        <w:t xml:space="preserve"> </w:t>
      </w:r>
      <w:r w:rsidRPr="002D4123">
        <w:rPr>
          <w:rFonts w:ascii="Times New Roman" w:eastAsia="Times New Roman" w:hAnsi="Times New Roman" w:cs="Times New Roman"/>
          <w:sz w:val="28"/>
          <w:szCs w:val="28"/>
          <w:lang w:val="en-US"/>
        </w:rPr>
        <w:t>S</w:t>
      </w:r>
      <w:proofErr w:type="spellStart"/>
      <w:r w:rsidRPr="002D4123">
        <w:rPr>
          <w:rFonts w:ascii="Times New Roman" w:eastAsia="Times New Roman" w:hAnsi="Times New Roman" w:cs="Times New Roman"/>
          <w:sz w:val="28"/>
          <w:szCs w:val="28"/>
        </w:rPr>
        <w:t>tewart</w:t>
      </w:r>
      <w:proofErr w:type="spellEnd"/>
      <w:r w:rsidRPr="002D4123">
        <w:rPr>
          <w:rFonts w:ascii="Times New Roman" w:eastAsia="Times New Roman" w:hAnsi="Times New Roman" w:cs="Times New Roman"/>
          <w:sz w:val="28"/>
          <w:szCs w:val="28"/>
        </w:rPr>
        <w:t xml:space="preserve"> </w:t>
      </w:r>
      <w:proofErr w:type="spellStart"/>
      <w:r w:rsidRPr="002D4123">
        <w:rPr>
          <w:rFonts w:ascii="Times New Roman" w:eastAsia="Times New Roman" w:hAnsi="Times New Roman" w:cs="Times New Roman"/>
          <w:sz w:val="28"/>
          <w:szCs w:val="28"/>
        </w:rPr>
        <w:t>Talks</w:t>
      </w:r>
      <w:proofErr w:type="spellEnd"/>
      <w:r w:rsidRPr="002D4123">
        <w:rPr>
          <w:rFonts w:ascii="Times New Roman" w:eastAsia="Times New Roman" w:hAnsi="Times New Roman" w:cs="Times New Roman"/>
          <w:sz w:val="28"/>
          <w:szCs w:val="28"/>
        </w:rPr>
        <w:t xml:space="preserve"> </w:t>
      </w:r>
      <w:hyperlink r:id="rId20" w:history="1">
        <w:r w:rsidRPr="002D4123">
          <w:rPr>
            <w:rFonts w:ascii="Times New Roman" w:eastAsia="Times New Roman" w:hAnsi="Times New Roman" w:cs="Times New Roman"/>
            <w:sz w:val="28"/>
            <w:szCs w:val="28"/>
            <w:u w:val="single"/>
          </w:rPr>
          <w:t>https://hstalks.com/business/</w:t>
        </w:r>
      </w:hyperlink>
    </w:p>
    <w:p w14:paraId="0C4BC97B" w14:textId="77777777" w:rsidR="002D4123" w:rsidRPr="002D4123" w:rsidRDefault="002D4123" w:rsidP="002D4123">
      <w:pPr>
        <w:numPr>
          <w:ilvl w:val="0"/>
          <w:numId w:val="4"/>
        </w:numPr>
        <w:spacing w:after="0" w:line="360" w:lineRule="auto"/>
        <w:contextualSpacing/>
        <w:rPr>
          <w:rFonts w:ascii="Times New Roman" w:eastAsia="Times New Roman" w:hAnsi="Times New Roman" w:cs="Times New Roman"/>
          <w:b/>
          <w:bCs/>
          <w:sz w:val="28"/>
          <w:szCs w:val="28"/>
          <w:lang w:val="en-US"/>
        </w:rPr>
      </w:pPr>
      <w:r w:rsidRPr="002D4123">
        <w:rPr>
          <w:rFonts w:ascii="Times New Roman" w:eastAsia="Times New Roman" w:hAnsi="Times New Roman" w:cs="Times New Roman"/>
          <w:bCs/>
          <w:sz w:val="28"/>
          <w:szCs w:val="28"/>
          <w:lang w:val="en-US"/>
        </w:rPr>
        <w:t xml:space="preserve">Henry Stewart Talks: Journals in The Business &amp; Management Collection </w:t>
      </w:r>
      <w:hyperlink r:id="rId21" w:history="1">
        <w:r w:rsidRPr="002D4123">
          <w:rPr>
            <w:rFonts w:ascii="Times New Roman" w:eastAsia="Times New Roman" w:hAnsi="Times New Roman" w:cs="Times New Roman"/>
            <w:sz w:val="28"/>
            <w:szCs w:val="28"/>
            <w:u w:val="single"/>
            <w:lang w:val="en-US"/>
          </w:rPr>
          <w:t>https://hstalks.com/business/journals/</w:t>
        </w:r>
      </w:hyperlink>
    </w:p>
    <w:p w14:paraId="527D230A" w14:textId="77777777" w:rsidR="002D4123" w:rsidRPr="002D4123" w:rsidRDefault="002D4123" w:rsidP="002D4123">
      <w:pPr>
        <w:numPr>
          <w:ilvl w:val="0"/>
          <w:numId w:val="4"/>
        </w:numPr>
        <w:spacing w:after="0" w:line="360" w:lineRule="auto"/>
        <w:contextualSpacing/>
        <w:rPr>
          <w:rFonts w:ascii="Times New Roman" w:eastAsia="Times New Roman" w:hAnsi="Times New Roman" w:cs="Times New Roman"/>
          <w:sz w:val="28"/>
          <w:szCs w:val="28"/>
          <w:lang w:val="en-US"/>
        </w:rPr>
      </w:pPr>
      <w:r w:rsidRPr="002D4123">
        <w:rPr>
          <w:rFonts w:ascii="Times New Roman" w:eastAsia="Times New Roman" w:hAnsi="Times New Roman" w:cs="Times New Roman"/>
          <w:bCs/>
          <w:sz w:val="28"/>
          <w:szCs w:val="28"/>
          <w:lang w:val="en-US"/>
        </w:rPr>
        <w:t>CNKI. Academic Reference</w:t>
      </w:r>
      <w:r w:rsidRPr="002D4123">
        <w:rPr>
          <w:rFonts w:ascii="Times New Roman" w:eastAsia="Times New Roman" w:hAnsi="Times New Roman" w:cs="Times New Roman"/>
          <w:b/>
          <w:bCs/>
          <w:sz w:val="28"/>
          <w:szCs w:val="28"/>
          <w:lang w:val="en-US"/>
        </w:rPr>
        <w:t xml:space="preserve"> </w:t>
      </w:r>
      <w:hyperlink r:id="rId22" w:history="1">
        <w:r w:rsidRPr="002D4123">
          <w:rPr>
            <w:rFonts w:ascii="Times New Roman" w:eastAsia="Times New Roman" w:hAnsi="Times New Roman" w:cs="Times New Roman"/>
            <w:sz w:val="28"/>
            <w:szCs w:val="28"/>
            <w:u w:val="single"/>
            <w:lang w:val="en-US"/>
          </w:rPr>
          <w:t>https://ar.oversea.cnki.net/</w:t>
        </w:r>
      </w:hyperlink>
    </w:p>
    <w:p w14:paraId="25B608AE" w14:textId="77777777" w:rsidR="002D4123" w:rsidRPr="002D4123" w:rsidRDefault="002D4123" w:rsidP="002D4123">
      <w:pPr>
        <w:numPr>
          <w:ilvl w:val="0"/>
          <w:numId w:val="4"/>
        </w:numPr>
        <w:spacing w:after="0" w:line="360" w:lineRule="auto"/>
        <w:contextualSpacing/>
        <w:rPr>
          <w:rFonts w:ascii="Times New Roman" w:eastAsia="Times New Roman" w:hAnsi="Times New Roman" w:cs="Times New Roman"/>
          <w:bCs/>
          <w:sz w:val="28"/>
          <w:szCs w:val="28"/>
          <w:lang w:val="en-US"/>
        </w:rPr>
      </w:pPr>
      <w:r w:rsidRPr="002D4123">
        <w:rPr>
          <w:rFonts w:ascii="Times New Roman" w:eastAsia="Times New Roman" w:hAnsi="Times New Roman" w:cs="Times New Roman"/>
          <w:bCs/>
          <w:sz w:val="28"/>
          <w:szCs w:val="28"/>
          <w:lang w:val="en-US"/>
        </w:rPr>
        <w:t>CNKI. China Academic Journals Full-text Database</w:t>
      </w:r>
      <w:r w:rsidRPr="002D4123">
        <w:rPr>
          <w:rFonts w:ascii="Times New Roman" w:eastAsia="Times New Roman" w:hAnsi="Times New Roman" w:cs="Times New Roman"/>
          <w:b/>
          <w:bCs/>
          <w:sz w:val="28"/>
          <w:szCs w:val="28"/>
          <w:lang w:val="en-US"/>
        </w:rPr>
        <w:t xml:space="preserve"> </w:t>
      </w:r>
      <w:hyperlink r:id="rId23" w:history="1">
        <w:r w:rsidRPr="002D4123">
          <w:rPr>
            <w:rFonts w:ascii="Times New Roman" w:eastAsia="Times New Roman" w:hAnsi="Times New Roman" w:cs="Times New Roman"/>
            <w:sz w:val="28"/>
            <w:szCs w:val="28"/>
            <w:u w:val="single"/>
            <w:lang w:val="en-US"/>
          </w:rPr>
          <w:t>https://oversea.cnki.net/kns?dbcode=CFLQ</w:t>
        </w:r>
      </w:hyperlink>
    </w:p>
    <w:p w14:paraId="5377D114" w14:textId="77777777" w:rsidR="002D4123" w:rsidRPr="002D4123" w:rsidRDefault="002D4123" w:rsidP="002D4123">
      <w:pPr>
        <w:numPr>
          <w:ilvl w:val="0"/>
          <w:numId w:val="4"/>
        </w:numPr>
        <w:spacing w:after="0" w:line="360" w:lineRule="auto"/>
        <w:jc w:val="both"/>
        <w:rPr>
          <w:rFonts w:ascii="Times New Roman" w:eastAsia="Times New Roman" w:hAnsi="Times New Roman" w:cs="Times New Roman"/>
          <w:bCs/>
          <w:sz w:val="28"/>
          <w:szCs w:val="28"/>
          <w:u w:val="single"/>
          <w:lang w:val="en-US" w:eastAsia="ru-RU"/>
        </w:rPr>
      </w:pPr>
      <w:r w:rsidRPr="002D4123">
        <w:rPr>
          <w:rFonts w:ascii="Times New Roman" w:eastAsia="Times New Roman" w:hAnsi="Times New Roman" w:cs="Times New Roman"/>
          <w:bCs/>
          <w:color w:val="000000"/>
          <w:sz w:val="28"/>
          <w:szCs w:val="28"/>
          <w:lang w:val="en-US" w:eastAsia="ru-RU"/>
        </w:rPr>
        <w:t>JSTOR. Arts &amp; Sciences I Collection</w:t>
      </w:r>
      <w:r w:rsidRPr="002D4123">
        <w:rPr>
          <w:rFonts w:ascii="Times New Roman" w:eastAsia="Times New Roman" w:hAnsi="Times New Roman" w:cs="Times New Roman"/>
          <w:b/>
          <w:bCs/>
          <w:color w:val="000000"/>
          <w:sz w:val="28"/>
          <w:szCs w:val="28"/>
          <w:lang w:val="en-US" w:eastAsia="ru-RU"/>
        </w:rPr>
        <w:t xml:space="preserve"> </w:t>
      </w:r>
      <w:hyperlink r:id="rId24" w:history="1">
        <w:r w:rsidRPr="002D4123">
          <w:rPr>
            <w:rFonts w:ascii="Times New Roman" w:eastAsia="Times New Roman" w:hAnsi="Times New Roman" w:cs="Times New Roman"/>
            <w:sz w:val="28"/>
            <w:szCs w:val="28"/>
            <w:u w:val="single"/>
            <w:lang w:val="en-US" w:eastAsia="ru-RU"/>
          </w:rPr>
          <w:t>https://www.jstor.org/</w:t>
        </w:r>
      </w:hyperlink>
    </w:p>
    <w:p w14:paraId="369CCC40" w14:textId="77777777" w:rsidR="002D4123" w:rsidRPr="002D4123" w:rsidRDefault="002D4123" w:rsidP="002D4123">
      <w:pPr>
        <w:numPr>
          <w:ilvl w:val="0"/>
          <w:numId w:val="4"/>
        </w:numPr>
        <w:spacing w:after="0" w:line="240" w:lineRule="auto"/>
        <w:contextualSpacing/>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bCs/>
          <w:color w:val="000000" w:themeColor="text1"/>
          <w:sz w:val="28"/>
          <w:szCs w:val="28"/>
        </w:rPr>
        <w:t>Коллекция научных журналов</w:t>
      </w:r>
      <w:r w:rsidRPr="002D4123">
        <w:rPr>
          <w:rFonts w:ascii="Times New Roman" w:eastAsia="Times New Roman" w:hAnsi="Times New Roman" w:cs="Times New Roman"/>
          <w:color w:val="000000" w:themeColor="text1"/>
          <w:sz w:val="28"/>
          <w:szCs w:val="28"/>
        </w:rPr>
        <w:t> </w:t>
      </w:r>
      <w:proofErr w:type="spellStart"/>
      <w:r w:rsidRPr="002D4123">
        <w:rPr>
          <w:rFonts w:ascii="Times New Roman" w:eastAsia="Times New Roman" w:hAnsi="Times New Roman" w:cs="Times New Roman"/>
          <w:bCs/>
          <w:color w:val="000000" w:themeColor="text1"/>
          <w:sz w:val="28"/>
          <w:szCs w:val="28"/>
        </w:rPr>
        <w:t>Oxford</w:t>
      </w:r>
      <w:proofErr w:type="spellEnd"/>
      <w:r w:rsidRPr="002D4123">
        <w:rPr>
          <w:rFonts w:ascii="Times New Roman" w:eastAsia="Times New Roman" w:hAnsi="Times New Roman" w:cs="Times New Roman"/>
          <w:bCs/>
          <w:color w:val="000000" w:themeColor="text1"/>
          <w:sz w:val="28"/>
          <w:szCs w:val="28"/>
        </w:rPr>
        <w:t xml:space="preserve"> </w:t>
      </w:r>
      <w:proofErr w:type="spellStart"/>
      <w:r w:rsidRPr="002D4123">
        <w:rPr>
          <w:rFonts w:ascii="Times New Roman" w:eastAsia="Times New Roman" w:hAnsi="Times New Roman" w:cs="Times New Roman"/>
          <w:bCs/>
          <w:color w:val="000000" w:themeColor="text1"/>
          <w:sz w:val="28"/>
          <w:szCs w:val="28"/>
        </w:rPr>
        <w:t>University</w:t>
      </w:r>
      <w:proofErr w:type="spellEnd"/>
      <w:r w:rsidRPr="002D4123">
        <w:rPr>
          <w:rFonts w:ascii="Times New Roman" w:eastAsia="Times New Roman" w:hAnsi="Times New Roman" w:cs="Times New Roman"/>
          <w:bCs/>
          <w:color w:val="000000" w:themeColor="text1"/>
          <w:sz w:val="28"/>
          <w:szCs w:val="28"/>
        </w:rPr>
        <w:t xml:space="preserve"> </w:t>
      </w:r>
      <w:proofErr w:type="spellStart"/>
      <w:r w:rsidRPr="002D4123">
        <w:rPr>
          <w:rFonts w:ascii="Times New Roman" w:eastAsia="Times New Roman" w:hAnsi="Times New Roman" w:cs="Times New Roman"/>
          <w:bCs/>
          <w:color w:val="000000" w:themeColor="text1"/>
          <w:sz w:val="28"/>
          <w:szCs w:val="28"/>
        </w:rPr>
        <w:t>Press</w:t>
      </w:r>
      <w:proofErr w:type="spellEnd"/>
      <w:r w:rsidRPr="002D4123">
        <w:rPr>
          <w:rFonts w:ascii="Times New Roman" w:eastAsia="Times New Roman" w:hAnsi="Times New Roman" w:cs="Times New Roman"/>
          <w:bCs/>
          <w:color w:val="000000" w:themeColor="text1"/>
          <w:sz w:val="28"/>
          <w:szCs w:val="28"/>
        </w:rPr>
        <w:t xml:space="preserve"> </w:t>
      </w:r>
      <w:hyperlink r:id="rId25" w:history="1">
        <w:r w:rsidRPr="002D4123">
          <w:rPr>
            <w:rFonts w:ascii="Times New Roman" w:eastAsia="Times New Roman" w:hAnsi="Times New Roman" w:cs="Times New Roman"/>
            <w:color w:val="000000" w:themeColor="text1"/>
            <w:sz w:val="28"/>
            <w:szCs w:val="28"/>
            <w:u w:val="single"/>
          </w:rPr>
          <w:t>https://academic.oup.com/journals/</w:t>
        </w:r>
      </w:hyperlink>
    </w:p>
    <w:p w14:paraId="385480E0" w14:textId="77777777" w:rsidR="002D4123" w:rsidRPr="002D4123" w:rsidRDefault="002D4123" w:rsidP="002D4123">
      <w:pPr>
        <w:numPr>
          <w:ilvl w:val="0"/>
          <w:numId w:val="4"/>
        </w:numPr>
        <w:spacing w:line="360" w:lineRule="auto"/>
        <w:contextualSpacing/>
        <w:rPr>
          <w:rFonts w:ascii="Times New Roman" w:eastAsia="Times New Roman" w:hAnsi="Times New Roman" w:cs="Times New Roman"/>
          <w:sz w:val="28"/>
          <w:szCs w:val="28"/>
          <w:shd w:val="clear" w:color="auto" w:fill="FFFFFF"/>
          <w:lang w:eastAsia="ru-RU"/>
        </w:rPr>
      </w:pPr>
      <w:r w:rsidRPr="002D4123">
        <w:rPr>
          <w:rFonts w:ascii="Times New Roman" w:eastAsia="Times New Roman" w:hAnsi="Times New Roman" w:cs="Times New Roman"/>
          <w:color w:val="000000"/>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2D4123">
        <w:rPr>
          <w:rFonts w:ascii="Times New Roman" w:eastAsia="Times New Roman" w:hAnsi="Times New Roman" w:cs="Times New Roman"/>
          <w:color w:val="000000"/>
          <w:sz w:val="28"/>
          <w:szCs w:val="28"/>
          <w:shd w:val="clear" w:color="auto" w:fill="FFFFFF"/>
        </w:rPr>
        <w:t>iLibrary</w:t>
      </w:r>
      <w:proofErr w:type="spellEnd"/>
      <w:r w:rsidRPr="002D4123">
        <w:rPr>
          <w:rFonts w:ascii="Times New Roman" w:eastAsia="Times New Roman" w:hAnsi="Times New Roman" w:cs="Times New Roman"/>
          <w:color w:val="000000"/>
          <w:sz w:val="28"/>
          <w:szCs w:val="28"/>
          <w:shd w:val="clear" w:color="auto" w:fill="FFFFFF"/>
        </w:rPr>
        <w:t xml:space="preserve"> </w:t>
      </w:r>
      <w:hyperlink r:id="rId26" w:history="1">
        <w:r w:rsidRPr="002D4123">
          <w:rPr>
            <w:rFonts w:ascii="Times New Roman" w:eastAsia="Times New Roman" w:hAnsi="Times New Roman" w:cs="Times New Roman"/>
            <w:sz w:val="28"/>
            <w:szCs w:val="28"/>
            <w:u w:val="single"/>
            <w:shd w:val="clear" w:color="auto" w:fill="FFFFFF"/>
          </w:rPr>
          <w:t>https://www.oecd-ilibrary.org/</w:t>
        </w:r>
      </w:hyperlink>
    </w:p>
    <w:p w14:paraId="1CE0F21C"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color w:val="000000" w:themeColor="text1"/>
          <w:sz w:val="28"/>
          <w:szCs w:val="28"/>
        </w:rPr>
      </w:pPr>
      <w:r w:rsidRPr="002D4123">
        <w:rPr>
          <w:rFonts w:ascii="Times New Roman" w:eastAsia="Times New Roman" w:hAnsi="Times New Roman" w:cs="Times New Roman"/>
          <w:color w:val="000000" w:themeColor="text1"/>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2D4123">
        <w:rPr>
          <w:rFonts w:ascii="Times New Roman" w:eastAsia="Times New Roman" w:hAnsi="Times New Roman" w:cs="Times New Roman"/>
          <w:color w:val="000000" w:themeColor="text1"/>
          <w:sz w:val="28"/>
          <w:szCs w:val="28"/>
        </w:rPr>
        <w:t>управления»  http://eduvideo.online/</w:t>
      </w:r>
      <w:proofErr w:type="gramEnd"/>
    </w:p>
    <w:p w14:paraId="7CB4E2C0" w14:textId="77777777" w:rsidR="002D4123" w:rsidRPr="002D4123" w:rsidRDefault="002D4123" w:rsidP="002D4123">
      <w:pPr>
        <w:numPr>
          <w:ilvl w:val="0"/>
          <w:numId w:val="4"/>
        </w:numPr>
        <w:spacing w:after="0" w:line="360" w:lineRule="auto"/>
        <w:contextualSpacing/>
        <w:jc w:val="both"/>
        <w:rPr>
          <w:rFonts w:ascii="Times New Roman" w:eastAsia="Times New Roman" w:hAnsi="Times New Roman" w:cs="Times New Roman"/>
          <w:bCs/>
          <w:sz w:val="28"/>
          <w:szCs w:val="28"/>
        </w:rPr>
      </w:pPr>
      <w:r w:rsidRPr="002D4123">
        <w:rPr>
          <w:rFonts w:ascii="Times New Roman" w:eastAsia="Times New Roman" w:hAnsi="Times New Roman" w:cs="Times New Roman"/>
          <w:color w:val="000000" w:themeColor="text1"/>
          <w:sz w:val="28"/>
          <w:szCs w:val="28"/>
        </w:rPr>
        <w:t xml:space="preserve">База данных научных журналов издательства </w:t>
      </w:r>
      <w:proofErr w:type="spellStart"/>
      <w:r w:rsidRPr="002D4123">
        <w:rPr>
          <w:rFonts w:ascii="Times New Roman" w:eastAsia="Times New Roman" w:hAnsi="Times New Roman" w:cs="Times New Roman"/>
          <w:color w:val="000000" w:themeColor="text1"/>
          <w:sz w:val="28"/>
          <w:szCs w:val="28"/>
        </w:rPr>
        <w:t>Wiley</w:t>
      </w:r>
      <w:proofErr w:type="spellEnd"/>
      <w:r w:rsidRPr="002D4123">
        <w:rPr>
          <w:rFonts w:ascii="Times New Roman" w:eastAsia="Times New Roman" w:hAnsi="Times New Roman" w:cs="Times New Roman"/>
          <w:color w:val="000000" w:themeColor="text1"/>
          <w:sz w:val="28"/>
          <w:szCs w:val="28"/>
        </w:rPr>
        <w:t xml:space="preserve"> </w:t>
      </w:r>
      <w:hyperlink r:id="rId27" w:history="1">
        <w:r w:rsidRPr="002D4123">
          <w:rPr>
            <w:rFonts w:ascii="Times New Roman" w:eastAsia="Times New Roman" w:hAnsi="Times New Roman" w:cs="Times New Roman"/>
            <w:sz w:val="28"/>
            <w:szCs w:val="28"/>
            <w:u w:val="single"/>
          </w:rPr>
          <w:t>https://onlinelibrary.wiley.com/</w:t>
        </w:r>
      </w:hyperlink>
    </w:p>
    <w:p w14:paraId="6A025717" w14:textId="77777777" w:rsidR="00DB1FE0" w:rsidRPr="006F5CD1" w:rsidRDefault="00DB1FE0" w:rsidP="00DB1FE0">
      <w:pPr>
        <w:pStyle w:val="a4"/>
        <w:spacing w:after="0" w:line="360" w:lineRule="auto"/>
        <w:contextualSpacing/>
        <w:jc w:val="both"/>
        <w:rPr>
          <w:rFonts w:ascii="Times New Roman" w:hAnsi="Times New Roman" w:cs="Times New Roman"/>
          <w:bCs/>
          <w:sz w:val="28"/>
          <w:szCs w:val="28"/>
        </w:rPr>
      </w:pPr>
    </w:p>
    <w:p w14:paraId="0535FCB2" w14:textId="77777777" w:rsidR="005A2800" w:rsidRPr="006F5CD1" w:rsidRDefault="005A2800" w:rsidP="005A2800">
      <w:pPr>
        <w:spacing w:after="0" w:line="240" w:lineRule="auto"/>
        <w:jc w:val="center"/>
        <w:rPr>
          <w:rFonts w:ascii="Times New Roman" w:eastAsia="Calibri" w:hAnsi="Times New Roman" w:cs="Times New Roman"/>
          <w:b/>
          <w:bCs/>
          <w:color w:val="202023"/>
          <w:sz w:val="28"/>
          <w:szCs w:val="28"/>
          <w:shd w:val="clear" w:color="auto" w:fill="FFFFFF"/>
          <w:lang w:eastAsia="ar-SA"/>
        </w:rPr>
      </w:pPr>
      <w:r w:rsidRPr="006F5CD1">
        <w:rPr>
          <w:rFonts w:ascii="Times New Roman" w:eastAsia="Calibri" w:hAnsi="Times New Roman" w:cs="Times New Roman"/>
          <w:b/>
          <w:bCs/>
          <w:color w:val="202023"/>
          <w:sz w:val="28"/>
          <w:szCs w:val="28"/>
          <w:shd w:val="clear" w:color="auto" w:fill="FFFFFF"/>
          <w:lang w:eastAsia="ar-SA"/>
        </w:rPr>
        <w:t>10. Методические указания для обучающихся по освоению дисциплины</w:t>
      </w:r>
    </w:p>
    <w:p w14:paraId="032BF1B0" w14:textId="77777777" w:rsidR="005A2800" w:rsidRPr="006F5CD1" w:rsidRDefault="005A2800" w:rsidP="005A2800">
      <w:pPr>
        <w:spacing w:after="0" w:line="240" w:lineRule="auto"/>
        <w:jc w:val="both"/>
        <w:rPr>
          <w:rFonts w:ascii="Times New Roman" w:eastAsia="Calibri" w:hAnsi="Times New Roman" w:cs="Times New Roman"/>
          <w:b/>
          <w:bCs/>
          <w:color w:val="202023"/>
          <w:sz w:val="28"/>
          <w:szCs w:val="28"/>
          <w:shd w:val="clear" w:color="auto" w:fill="FFFFFF"/>
          <w:lang w:eastAsia="ar-SA"/>
        </w:rPr>
      </w:pPr>
    </w:p>
    <w:p w14:paraId="47E3A92E" w14:textId="3F44849E" w:rsidR="005A2800" w:rsidRPr="006F5CD1" w:rsidRDefault="005A2800" w:rsidP="006C4DB2">
      <w:pPr>
        <w:spacing w:after="0" w:line="360" w:lineRule="auto"/>
        <w:ind w:firstLine="709"/>
        <w:jc w:val="both"/>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w:t>
      </w:r>
      <w:r w:rsidR="008430B3" w:rsidRPr="006F5CD1">
        <w:rPr>
          <w:rFonts w:ascii="Times New Roman" w:eastAsia="Calibri" w:hAnsi="Times New Roman" w:cs="Times New Roman"/>
          <w:color w:val="202023"/>
          <w:sz w:val="28"/>
          <w:szCs w:val="28"/>
          <w:shd w:val="clear" w:color="auto" w:fill="FFFFFF"/>
          <w:lang w:eastAsia="ar-SA"/>
        </w:rPr>
        <w:t xml:space="preserve">ансового </w:t>
      </w:r>
      <w:r w:rsidRPr="006F5CD1">
        <w:rPr>
          <w:rFonts w:ascii="Times New Roman" w:eastAsia="Calibri" w:hAnsi="Times New Roman" w:cs="Times New Roman"/>
          <w:color w:val="202023"/>
          <w:sz w:val="28"/>
          <w:szCs w:val="28"/>
          <w:shd w:val="clear" w:color="auto" w:fill="FFFFFF"/>
          <w:lang w:eastAsia="ar-SA"/>
        </w:rPr>
        <w:t xml:space="preserve">университета от 11.05.2021 г. № 1040 (см. сайт Финансового Университета: на главной странице раздел «Наш университет»; далее «Единая правовая база </w:t>
      </w:r>
      <w:r w:rsidRPr="006F5CD1">
        <w:rPr>
          <w:rFonts w:ascii="Times New Roman" w:eastAsia="Calibri" w:hAnsi="Times New Roman" w:cs="Times New Roman"/>
          <w:color w:val="202023"/>
          <w:sz w:val="28"/>
          <w:szCs w:val="28"/>
          <w:shd w:val="clear" w:color="auto" w:fill="FFFFFF"/>
          <w:lang w:eastAsia="ar-SA"/>
        </w:rPr>
        <w:lastRenderedPageBreak/>
        <w:t>Фин</w:t>
      </w:r>
      <w:r w:rsidR="008430B3" w:rsidRPr="006F5CD1">
        <w:rPr>
          <w:rFonts w:ascii="Times New Roman" w:eastAsia="Calibri" w:hAnsi="Times New Roman" w:cs="Times New Roman"/>
          <w:color w:val="202023"/>
          <w:sz w:val="28"/>
          <w:szCs w:val="28"/>
          <w:shd w:val="clear" w:color="auto" w:fill="FFFFFF"/>
          <w:lang w:eastAsia="ar-SA"/>
        </w:rPr>
        <w:t xml:space="preserve">ансового </w:t>
      </w:r>
      <w:r w:rsidRPr="006F5CD1">
        <w:rPr>
          <w:rFonts w:ascii="Times New Roman" w:eastAsia="Calibri" w:hAnsi="Times New Roman" w:cs="Times New Roman"/>
          <w:color w:val="202023"/>
          <w:sz w:val="28"/>
          <w:szCs w:val="28"/>
          <w:shd w:val="clear" w:color="auto" w:fill="FFFFFF"/>
          <w:lang w:eastAsia="ar-SA"/>
        </w:rPr>
        <w:t xml:space="preserve">университета»), использовать методические рекомендации </w:t>
      </w:r>
      <w:r w:rsidR="00267142" w:rsidRPr="006F5CD1">
        <w:rPr>
          <w:rFonts w:ascii="Times New Roman" w:eastAsia="Calibri" w:hAnsi="Times New Roman" w:cs="Times New Roman"/>
          <w:color w:val="202023"/>
          <w:sz w:val="28"/>
          <w:szCs w:val="28"/>
          <w:shd w:val="clear" w:color="auto" w:fill="FFFFFF"/>
          <w:lang w:eastAsia="ar-SA"/>
        </w:rPr>
        <w:t>кафедры</w:t>
      </w:r>
      <w:r w:rsidRPr="006F5CD1">
        <w:rPr>
          <w:rFonts w:ascii="Times New Roman" w:eastAsia="Calibri" w:hAnsi="Times New Roman" w:cs="Times New Roman"/>
          <w:color w:val="202023"/>
          <w:sz w:val="28"/>
          <w:szCs w:val="28"/>
          <w:shd w:val="clear" w:color="auto" w:fill="FFFFFF"/>
          <w:lang w:eastAsia="ar-SA"/>
        </w:rPr>
        <w:t>.</w:t>
      </w:r>
    </w:p>
    <w:p w14:paraId="26941954" w14:textId="06B58CFC" w:rsidR="006C4DB2" w:rsidRPr="006F5CD1" w:rsidRDefault="006C4DB2" w:rsidP="006C4DB2">
      <w:pPr>
        <w:spacing w:after="0" w:line="360" w:lineRule="auto"/>
        <w:jc w:val="center"/>
        <w:rPr>
          <w:rFonts w:ascii="Times New Roman" w:hAnsi="Times New Roman" w:cs="Times New Roman"/>
          <w:b/>
          <w:bCs/>
          <w:sz w:val="28"/>
          <w:szCs w:val="28"/>
        </w:rPr>
      </w:pPr>
      <w:r w:rsidRPr="006F5CD1">
        <w:rPr>
          <w:rFonts w:ascii="Times New Roman" w:hAnsi="Times New Roman" w:cs="Times New Roman"/>
          <w:b/>
          <w:bCs/>
          <w:sz w:val="28"/>
          <w:szCs w:val="28"/>
        </w:rPr>
        <w:t xml:space="preserve">Методические рекомендации </w:t>
      </w:r>
      <w:r w:rsidR="00E66000" w:rsidRPr="006F5CD1">
        <w:rPr>
          <w:rFonts w:ascii="Times New Roman" w:hAnsi="Times New Roman" w:cs="Times New Roman"/>
          <w:b/>
          <w:bCs/>
          <w:sz w:val="28"/>
          <w:szCs w:val="28"/>
        </w:rPr>
        <w:t>кафедры</w:t>
      </w:r>
      <w:r w:rsidRPr="006F5CD1">
        <w:rPr>
          <w:rFonts w:ascii="Times New Roman" w:hAnsi="Times New Roman" w:cs="Times New Roman"/>
          <w:b/>
          <w:bCs/>
          <w:sz w:val="28"/>
          <w:szCs w:val="28"/>
        </w:rPr>
        <w:t xml:space="preserve"> по выполнению </w:t>
      </w:r>
    </w:p>
    <w:p w14:paraId="1A9C8103" w14:textId="7292E391" w:rsidR="006C4DB2" w:rsidRPr="006F5CD1" w:rsidRDefault="00267142" w:rsidP="006C4DB2">
      <w:pPr>
        <w:spacing w:after="0" w:line="360" w:lineRule="auto"/>
        <w:jc w:val="center"/>
        <w:rPr>
          <w:rFonts w:ascii="Times New Roman" w:hAnsi="Times New Roman" w:cs="Times New Roman"/>
          <w:b/>
          <w:bCs/>
          <w:sz w:val="28"/>
          <w:szCs w:val="28"/>
        </w:rPr>
      </w:pPr>
      <w:r w:rsidRPr="006F5CD1">
        <w:rPr>
          <w:rFonts w:ascii="Times New Roman" w:hAnsi="Times New Roman" w:cs="Times New Roman"/>
          <w:b/>
          <w:bCs/>
          <w:sz w:val="28"/>
          <w:szCs w:val="28"/>
        </w:rPr>
        <w:t>Контрольной работы</w:t>
      </w:r>
    </w:p>
    <w:p w14:paraId="010E0D3C" w14:textId="77777777" w:rsidR="006C4DB2" w:rsidRPr="006F5CD1" w:rsidRDefault="006C4DB2" w:rsidP="006C4DB2">
      <w:pPr>
        <w:pStyle w:val="a4"/>
        <w:spacing w:after="0" w:line="360" w:lineRule="auto"/>
        <w:ind w:left="357"/>
        <w:jc w:val="center"/>
        <w:rPr>
          <w:rFonts w:ascii="Times New Roman" w:hAnsi="Times New Roman" w:cs="Times New Roman"/>
          <w:sz w:val="28"/>
          <w:szCs w:val="28"/>
          <w:lang w:eastAsia="ru-RU"/>
        </w:rPr>
      </w:pPr>
      <w:r w:rsidRPr="006F5CD1">
        <w:rPr>
          <w:rFonts w:ascii="Times New Roman" w:hAnsi="Times New Roman" w:cs="Times New Roman"/>
          <w:sz w:val="28"/>
          <w:szCs w:val="28"/>
          <w:lang w:eastAsia="ru-RU"/>
        </w:rPr>
        <w:t>Общие положения</w:t>
      </w:r>
    </w:p>
    <w:p w14:paraId="0987996E" w14:textId="54E7EF1F" w:rsidR="00D77C4B" w:rsidRPr="006F5CD1" w:rsidRDefault="00267142" w:rsidP="00486738">
      <w:pPr>
        <w:spacing w:after="0" w:line="360" w:lineRule="auto"/>
        <w:ind w:firstLine="708"/>
        <w:jc w:val="both"/>
        <w:rPr>
          <w:rFonts w:ascii="Times New Roman" w:hAnsi="Times New Roman" w:cs="Times New Roman"/>
          <w:sz w:val="28"/>
          <w:szCs w:val="28"/>
        </w:rPr>
      </w:pPr>
      <w:r w:rsidRPr="006F5CD1">
        <w:rPr>
          <w:rFonts w:ascii="Times New Roman" w:hAnsi="Times New Roman" w:cs="Times New Roman"/>
          <w:sz w:val="28"/>
          <w:szCs w:val="28"/>
        </w:rPr>
        <w:t>Контрольная работа напр</w:t>
      </w:r>
      <w:r w:rsidR="00D77C4B" w:rsidRPr="006F5CD1">
        <w:rPr>
          <w:rFonts w:ascii="Times New Roman" w:hAnsi="Times New Roman" w:cs="Times New Roman"/>
          <w:sz w:val="28"/>
          <w:szCs w:val="28"/>
        </w:rPr>
        <w:t>авлен</w:t>
      </w:r>
      <w:r w:rsidRPr="006F5CD1">
        <w:rPr>
          <w:rFonts w:ascii="Times New Roman" w:hAnsi="Times New Roman" w:cs="Times New Roman"/>
          <w:sz w:val="28"/>
          <w:szCs w:val="28"/>
        </w:rPr>
        <w:t>а</w:t>
      </w:r>
      <w:r w:rsidR="00D77C4B" w:rsidRPr="006F5CD1">
        <w:rPr>
          <w:rFonts w:ascii="Times New Roman" w:hAnsi="Times New Roman" w:cs="Times New Roman"/>
          <w:sz w:val="28"/>
          <w:szCs w:val="28"/>
        </w:rPr>
        <w:t xml:space="preserve"> на формирование у студентов профессиональных знаний и умений в части выполнения работ по созданию архитектуры организаций и функциональной области ИТ с использованием современных методологий и инструментальных средств.</w:t>
      </w:r>
    </w:p>
    <w:p w14:paraId="1049EC8F" w14:textId="7AB14A81" w:rsidR="00486738" w:rsidRPr="006F5CD1" w:rsidRDefault="00486738" w:rsidP="00486738">
      <w:pPr>
        <w:spacing w:after="0" w:line="360" w:lineRule="auto"/>
        <w:jc w:val="both"/>
        <w:rPr>
          <w:rFonts w:ascii="Times New Roman" w:eastAsia="Times New Roman" w:hAnsi="Times New Roman" w:cs="Times New Roman"/>
          <w:color w:val="000000"/>
          <w:sz w:val="28"/>
          <w:szCs w:val="28"/>
          <w:lang w:eastAsia="ru-RU"/>
        </w:rPr>
      </w:pPr>
      <w:r w:rsidRPr="006F5CD1">
        <w:rPr>
          <w:rFonts w:ascii="Times New Roman" w:hAnsi="Times New Roman" w:cs="Times New Roman"/>
          <w:sz w:val="28"/>
          <w:szCs w:val="28"/>
        </w:rPr>
        <w:tab/>
      </w:r>
      <w:r w:rsidR="00267142" w:rsidRPr="006F5CD1">
        <w:rPr>
          <w:rFonts w:ascii="Times New Roman" w:hAnsi="Times New Roman" w:cs="Times New Roman"/>
          <w:sz w:val="28"/>
          <w:szCs w:val="28"/>
        </w:rPr>
        <w:t xml:space="preserve">Контрольная работа </w:t>
      </w:r>
      <w:r w:rsidR="006C4DB2" w:rsidRPr="006F5CD1">
        <w:rPr>
          <w:rFonts w:ascii="Times New Roman" w:hAnsi="Times New Roman" w:cs="Times New Roman"/>
          <w:sz w:val="28"/>
          <w:szCs w:val="28"/>
        </w:rPr>
        <w:t>отражает степень освоения студентами учебного материала конкретных тем и вопросов дисциплины «</w:t>
      </w:r>
      <w:r w:rsidR="00941A05" w:rsidRPr="006F5CD1">
        <w:rPr>
          <w:rFonts w:ascii="Times New Roman" w:hAnsi="Times New Roman" w:cs="Times New Roman"/>
          <w:sz w:val="28"/>
          <w:szCs w:val="28"/>
        </w:rPr>
        <w:t>Организационно-правовые основы функционирования креативных индустрий»</w:t>
      </w:r>
      <w:r w:rsidRPr="006F5CD1">
        <w:rPr>
          <w:rFonts w:ascii="Times New Roman" w:eastAsia="Times New Roman" w:hAnsi="Times New Roman" w:cs="Times New Roman"/>
          <w:color w:val="000000"/>
          <w:sz w:val="28"/>
          <w:szCs w:val="28"/>
          <w:lang w:eastAsia="ru-RU"/>
        </w:rPr>
        <w:t>.</w:t>
      </w:r>
    </w:p>
    <w:p w14:paraId="34340B17" w14:textId="607F6A04" w:rsidR="006C4DB2" w:rsidRPr="006F5CD1" w:rsidRDefault="00267142" w:rsidP="00486738">
      <w:pPr>
        <w:spacing w:after="0" w:line="360" w:lineRule="auto"/>
        <w:ind w:firstLine="708"/>
        <w:jc w:val="both"/>
        <w:rPr>
          <w:rFonts w:ascii="Times New Roman" w:hAnsi="Times New Roman" w:cs="Times New Roman"/>
          <w:sz w:val="28"/>
          <w:szCs w:val="28"/>
        </w:rPr>
      </w:pPr>
      <w:r w:rsidRPr="006F5CD1">
        <w:rPr>
          <w:rFonts w:ascii="Times New Roman" w:hAnsi="Times New Roman" w:cs="Times New Roman"/>
          <w:sz w:val="28"/>
          <w:szCs w:val="28"/>
        </w:rPr>
        <w:t xml:space="preserve">Контрольная работа </w:t>
      </w:r>
      <w:r w:rsidR="006C4DB2" w:rsidRPr="006F5CD1">
        <w:rPr>
          <w:rFonts w:ascii="Times New Roman" w:hAnsi="Times New Roman" w:cs="Times New Roman"/>
          <w:sz w:val="28"/>
          <w:szCs w:val="28"/>
        </w:rPr>
        <w:t xml:space="preserve">является самостоятельным исследованием студента определенной проблемы, комплекса взаимосвязанных вопросов, касающихся конкретной ситуации. </w:t>
      </w:r>
    </w:p>
    <w:p w14:paraId="4B9A51D3" w14:textId="77777777" w:rsidR="006C4DB2" w:rsidRPr="006F5CD1" w:rsidRDefault="006C4DB2" w:rsidP="006C4DB2">
      <w:pPr>
        <w:pStyle w:val="a4"/>
        <w:spacing w:after="0" w:line="360" w:lineRule="auto"/>
        <w:ind w:left="0"/>
        <w:jc w:val="center"/>
        <w:rPr>
          <w:rFonts w:ascii="Times New Roman" w:hAnsi="Times New Roman" w:cs="Times New Roman"/>
          <w:sz w:val="28"/>
          <w:szCs w:val="28"/>
          <w:lang w:eastAsia="ru-RU"/>
        </w:rPr>
      </w:pPr>
      <w:r w:rsidRPr="006F5CD1">
        <w:rPr>
          <w:rFonts w:ascii="Times New Roman" w:hAnsi="Times New Roman" w:cs="Times New Roman"/>
          <w:sz w:val="28"/>
          <w:szCs w:val="28"/>
          <w:lang w:eastAsia="ru-RU"/>
        </w:rPr>
        <w:t>Выбор темы работы</w:t>
      </w:r>
    </w:p>
    <w:p w14:paraId="7A41F363" w14:textId="27F16004" w:rsidR="006C4DB2" w:rsidRPr="006F5CD1" w:rsidRDefault="006C4DB2" w:rsidP="006C4DB2">
      <w:pPr>
        <w:pStyle w:val="2"/>
        <w:spacing w:after="0" w:line="360" w:lineRule="auto"/>
        <w:ind w:firstLine="708"/>
        <w:jc w:val="both"/>
        <w:rPr>
          <w:sz w:val="28"/>
          <w:szCs w:val="28"/>
        </w:rPr>
      </w:pPr>
      <w:r w:rsidRPr="006F5CD1">
        <w:rPr>
          <w:sz w:val="28"/>
          <w:szCs w:val="28"/>
        </w:rPr>
        <w:t xml:space="preserve">Перечень тем </w:t>
      </w:r>
      <w:r w:rsidR="00267142" w:rsidRPr="006F5CD1">
        <w:rPr>
          <w:sz w:val="28"/>
          <w:szCs w:val="28"/>
        </w:rPr>
        <w:t xml:space="preserve">контрольных работ </w:t>
      </w:r>
      <w:r w:rsidRPr="006F5CD1">
        <w:rPr>
          <w:sz w:val="28"/>
          <w:szCs w:val="28"/>
        </w:rPr>
        <w:t xml:space="preserve">выдается преподавателем, ежегодно обновляется с учетом сложившихся политических и экономических условий хозяйствования, тенденций развития экономической ситуации в стране и в топливно-энергетическом </w:t>
      </w:r>
      <w:proofErr w:type="gramStart"/>
      <w:r w:rsidRPr="006F5CD1">
        <w:rPr>
          <w:sz w:val="28"/>
          <w:szCs w:val="28"/>
        </w:rPr>
        <w:t>комплексе</w:t>
      </w:r>
      <w:proofErr w:type="gramEnd"/>
      <w:r w:rsidRPr="006F5CD1">
        <w:rPr>
          <w:sz w:val="28"/>
          <w:szCs w:val="28"/>
        </w:rPr>
        <w:t xml:space="preserve"> в частности. Тема </w:t>
      </w:r>
      <w:r w:rsidR="00267142" w:rsidRPr="006F5CD1">
        <w:rPr>
          <w:sz w:val="28"/>
          <w:szCs w:val="28"/>
        </w:rPr>
        <w:t xml:space="preserve">контрольной работы </w:t>
      </w:r>
      <w:r w:rsidRPr="006F5CD1">
        <w:rPr>
          <w:sz w:val="28"/>
          <w:szCs w:val="28"/>
        </w:rPr>
        <w:t>выбирается студентом из предложенного перечня. По согласованию с преподавателем тема может быть скорректирована.</w:t>
      </w:r>
    </w:p>
    <w:p w14:paraId="4F231C7E" w14:textId="77777777" w:rsidR="006C4DB2" w:rsidRPr="006F5CD1" w:rsidRDefault="006C4DB2" w:rsidP="006C4DB2">
      <w:pPr>
        <w:pStyle w:val="a4"/>
        <w:spacing w:after="0" w:line="360" w:lineRule="auto"/>
        <w:ind w:left="0"/>
        <w:jc w:val="center"/>
        <w:rPr>
          <w:rFonts w:ascii="Times New Roman" w:hAnsi="Times New Roman" w:cs="Times New Roman"/>
          <w:sz w:val="28"/>
          <w:szCs w:val="28"/>
        </w:rPr>
      </w:pPr>
      <w:r w:rsidRPr="006F5CD1">
        <w:rPr>
          <w:rFonts w:ascii="Times New Roman" w:hAnsi="Times New Roman" w:cs="Times New Roman"/>
          <w:sz w:val="28"/>
          <w:szCs w:val="28"/>
        </w:rPr>
        <w:t>Требования к структуре и содержанию работы</w:t>
      </w:r>
    </w:p>
    <w:p w14:paraId="1E90395D" w14:textId="77777777" w:rsidR="006C4DB2" w:rsidRPr="006F5CD1" w:rsidRDefault="006C4DB2" w:rsidP="00051836">
      <w:pPr>
        <w:pStyle w:val="a4"/>
        <w:numPr>
          <w:ilvl w:val="0"/>
          <w:numId w:val="6"/>
        </w:numPr>
        <w:spacing w:after="0" w:line="360" w:lineRule="auto"/>
        <w:jc w:val="both"/>
        <w:rPr>
          <w:rFonts w:ascii="Times New Roman" w:hAnsi="Times New Roman" w:cs="Times New Roman"/>
          <w:sz w:val="28"/>
          <w:szCs w:val="28"/>
        </w:rPr>
      </w:pPr>
      <w:r w:rsidRPr="006F5CD1">
        <w:rPr>
          <w:rFonts w:ascii="Times New Roman" w:hAnsi="Times New Roman" w:cs="Times New Roman"/>
          <w:sz w:val="28"/>
          <w:szCs w:val="28"/>
        </w:rPr>
        <w:t xml:space="preserve">титульный лист  </w:t>
      </w:r>
    </w:p>
    <w:p w14:paraId="1DF56766" w14:textId="77777777" w:rsidR="006C4DB2" w:rsidRPr="006F5CD1" w:rsidRDefault="006C4DB2" w:rsidP="00051836">
      <w:pPr>
        <w:pStyle w:val="a4"/>
        <w:numPr>
          <w:ilvl w:val="0"/>
          <w:numId w:val="6"/>
        </w:numPr>
        <w:spacing w:after="0" w:line="360" w:lineRule="auto"/>
        <w:jc w:val="both"/>
        <w:rPr>
          <w:rFonts w:ascii="Times New Roman" w:hAnsi="Times New Roman" w:cs="Times New Roman"/>
          <w:sz w:val="28"/>
          <w:szCs w:val="28"/>
        </w:rPr>
      </w:pPr>
      <w:r w:rsidRPr="006F5CD1">
        <w:rPr>
          <w:rFonts w:ascii="Times New Roman" w:hAnsi="Times New Roman" w:cs="Times New Roman"/>
          <w:sz w:val="28"/>
          <w:szCs w:val="28"/>
        </w:rPr>
        <w:t xml:space="preserve">содержание </w:t>
      </w:r>
    </w:p>
    <w:p w14:paraId="6A8C79E3" w14:textId="77777777" w:rsidR="006C4DB2" w:rsidRPr="006F5CD1" w:rsidRDefault="006C4DB2" w:rsidP="00051836">
      <w:pPr>
        <w:pStyle w:val="a4"/>
        <w:numPr>
          <w:ilvl w:val="0"/>
          <w:numId w:val="6"/>
        </w:numPr>
        <w:spacing w:after="0" w:line="360" w:lineRule="auto"/>
        <w:rPr>
          <w:rFonts w:ascii="Times New Roman" w:hAnsi="Times New Roman" w:cs="Times New Roman"/>
          <w:sz w:val="28"/>
          <w:szCs w:val="28"/>
        </w:rPr>
      </w:pPr>
      <w:r w:rsidRPr="006F5CD1">
        <w:rPr>
          <w:rFonts w:ascii="Times New Roman" w:hAnsi="Times New Roman" w:cs="Times New Roman"/>
          <w:sz w:val="28"/>
          <w:szCs w:val="28"/>
        </w:rPr>
        <w:t>введение (постановка цели и задачи работы)</w:t>
      </w:r>
    </w:p>
    <w:p w14:paraId="2A2CDE65" w14:textId="77777777" w:rsidR="006C4DB2" w:rsidRPr="006F5CD1" w:rsidRDefault="006C4DB2" w:rsidP="00051836">
      <w:pPr>
        <w:pStyle w:val="a4"/>
        <w:numPr>
          <w:ilvl w:val="0"/>
          <w:numId w:val="6"/>
        </w:numPr>
        <w:spacing w:after="0" w:line="360" w:lineRule="auto"/>
        <w:jc w:val="both"/>
        <w:rPr>
          <w:rFonts w:ascii="Times New Roman" w:hAnsi="Times New Roman" w:cs="Times New Roman"/>
          <w:sz w:val="28"/>
          <w:szCs w:val="28"/>
        </w:rPr>
      </w:pPr>
      <w:r w:rsidRPr="006F5CD1">
        <w:rPr>
          <w:rFonts w:ascii="Times New Roman" w:hAnsi="Times New Roman" w:cs="Times New Roman"/>
          <w:sz w:val="28"/>
          <w:szCs w:val="28"/>
        </w:rPr>
        <w:t>основная часть работы</w:t>
      </w:r>
    </w:p>
    <w:p w14:paraId="165C95DF" w14:textId="77777777" w:rsidR="006C4DB2" w:rsidRPr="006F5CD1" w:rsidRDefault="006C4DB2" w:rsidP="00051836">
      <w:pPr>
        <w:pStyle w:val="a4"/>
        <w:numPr>
          <w:ilvl w:val="0"/>
          <w:numId w:val="6"/>
        </w:numPr>
        <w:spacing w:after="0" w:line="360" w:lineRule="auto"/>
        <w:jc w:val="both"/>
        <w:rPr>
          <w:rFonts w:ascii="Times New Roman" w:hAnsi="Times New Roman" w:cs="Times New Roman"/>
          <w:sz w:val="28"/>
          <w:szCs w:val="28"/>
        </w:rPr>
      </w:pPr>
      <w:r w:rsidRPr="006F5CD1">
        <w:rPr>
          <w:rFonts w:ascii="Times New Roman" w:hAnsi="Times New Roman" w:cs="Times New Roman"/>
          <w:sz w:val="28"/>
          <w:szCs w:val="28"/>
        </w:rPr>
        <w:t>заключение (выводы по проделанной работе)</w:t>
      </w:r>
    </w:p>
    <w:p w14:paraId="78EE42EE" w14:textId="77777777" w:rsidR="006C4DB2" w:rsidRPr="006F5CD1" w:rsidRDefault="006C4DB2" w:rsidP="00051836">
      <w:pPr>
        <w:pStyle w:val="a4"/>
        <w:numPr>
          <w:ilvl w:val="0"/>
          <w:numId w:val="6"/>
        </w:numPr>
        <w:spacing w:after="0" w:line="360" w:lineRule="auto"/>
        <w:jc w:val="both"/>
        <w:rPr>
          <w:rFonts w:ascii="Times New Roman" w:hAnsi="Times New Roman" w:cs="Times New Roman"/>
          <w:sz w:val="28"/>
          <w:szCs w:val="28"/>
        </w:rPr>
      </w:pPr>
      <w:r w:rsidRPr="006F5CD1">
        <w:rPr>
          <w:rFonts w:ascii="Times New Roman" w:hAnsi="Times New Roman" w:cs="Times New Roman"/>
          <w:sz w:val="28"/>
          <w:szCs w:val="28"/>
        </w:rPr>
        <w:t>список источников.</w:t>
      </w:r>
    </w:p>
    <w:p w14:paraId="678AAA22" w14:textId="77777777" w:rsidR="006C4DB2" w:rsidRPr="006F5CD1" w:rsidRDefault="006C4DB2" w:rsidP="006C4DB2">
      <w:pPr>
        <w:pStyle w:val="2"/>
        <w:spacing w:after="0" w:line="360" w:lineRule="auto"/>
        <w:ind w:firstLine="567"/>
        <w:jc w:val="both"/>
        <w:rPr>
          <w:sz w:val="28"/>
          <w:szCs w:val="28"/>
        </w:rPr>
      </w:pPr>
      <w:r w:rsidRPr="006F5CD1">
        <w:rPr>
          <w:sz w:val="28"/>
          <w:szCs w:val="28"/>
        </w:rPr>
        <w:lastRenderedPageBreak/>
        <w:t>Во введении обосновывается актуальность темы, цель, задачи и методы исследования, формируется проблема и круг вопросов, подлежащих решению; указываются предмет и объект исследования.</w:t>
      </w:r>
    </w:p>
    <w:p w14:paraId="4DADB5FD" w14:textId="77777777" w:rsidR="006C4DB2" w:rsidRPr="006F5CD1" w:rsidRDefault="006C4DB2" w:rsidP="006C4DB2">
      <w:pPr>
        <w:spacing w:after="0" w:line="360" w:lineRule="auto"/>
        <w:ind w:firstLine="567"/>
        <w:jc w:val="both"/>
        <w:rPr>
          <w:rFonts w:ascii="Times New Roman" w:hAnsi="Times New Roman" w:cs="Times New Roman"/>
          <w:sz w:val="28"/>
          <w:szCs w:val="28"/>
        </w:rPr>
      </w:pPr>
      <w:r w:rsidRPr="006F5CD1">
        <w:rPr>
          <w:rFonts w:ascii="Times New Roman" w:hAnsi="Times New Roman" w:cs="Times New Roman"/>
          <w:sz w:val="28"/>
          <w:szCs w:val="28"/>
        </w:rPr>
        <w:t xml:space="preserve">Основная часть работы должна включать основные понятия, относящиеся к выбранной теме, раскрывать взаимосвязь между ними и содержать актуальную современную информацию. </w:t>
      </w:r>
    </w:p>
    <w:p w14:paraId="1C2B8A5F" w14:textId="254129B5" w:rsidR="006C4DB2" w:rsidRPr="006F5CD1" w:rsidRDefault="006C4DB2" w:rsidP="006C4DB2">
      <w:pPr>
        <w:pStyle w:val="2"/>
        <w:spacing w:after="0" w:line="360" w:lineRule="auto"/>
        <w:ind w:firstLine="567"/>
        <w:jc w:val="both"/>
        <w:rPr>
          <w:sz w:val="28"/>
          <w:szCs w:val="28"/>
        </w:rPr>
      </w:pPr>
      <w:r w:rsidRPr="006F5CD1">
        <w:rPr>
          <w:sz w:val="28"/>
          <w:szCs w:val="28"/>
        </w:rPr>
        <w:t xml:space="preserve">Основная часть </w:t>
      </w:r>
      <w:r w:rsidR="00267142" w:rsidRPr="006F5CD1">
        <w:rPr>
          <w:sz w:val="28"/>
          <w:szCs w:val="28"/>
        </w:rPr>
        <w:t xml:space="preserve">контрольной работы </w:t>
      </w:r>
      <w:r w:rsidRPr="006F5CD1">
        <w:rPr>
          <w:sz w:val="28"/>
          <w:szCs w:val="28"/>
        </w:rPr>
        <w:t>может содержать две и более частей, каждая из которых может состоять из параграфов.</w:t>
      </w:r>
    </w:p>
    <w:p w14:paraId="4D6821B9" w14:textId="77777777" w:rsidR="006C4DB2" w:rsidRPr="006F5CD1" w:rsidRDefault="006C4DB2" w:rsidP="006C4DB2">
      <w:pPr>
        <w:pStyle w:val="2"/>
        <w:spacing w:after="0" w:line="360" w:lineRule="auto"/>
        <w:ind w:firstLine="567"/>
        <w:jc w:val="both"/>
        <w:rPr>
          <w:sz w:val="28"/>
          <w:szCs w:val="28"/>
        </w:rPr>
      </w:pPr>
      <w:r w:rsidRPr="006F5CD1">
        <w:rPr>
          <w:sz w:val="28"/>
          <w:szCs w:val="28"/>
        </w:rPr>
        <w:t xml:space="preserve">В работе должен быть представлен обзор новой литературы и научных разработок, относящихся к теме работы. В ней выполняется теоретическое обоснование решаемых в работе вопросов, рассматриваются проблемы, обозначенные в литературных источниках, научных разработках, изучаемые студентом, и предлагаются способы их решения. </w:t>
      </w:r>
    </w:p>
    <w:p w14:paraId="4458528F" w14:textId="77777777" w:rsidR="006C4DB2" w:rsidRPr="006F5CD1" w:rsidRDefault="006C4DB2" w:rsidP="006C4DB2">
      <w:pPr>
        <w:pStyle w:val="2"/>
        <w:spacing w:after="0" w:line="360" w:lineRule="auto"/>
        <w:ind w:firstLine="567"/>
        <w:jc w:val="both"/>
        <w:rPr>
          <w:sz w:val="28"/>
          <w:szCs w:val="28"/>
        </w:rPr>
      </w:pPr>
      <w:r w:rsidRPr="006F5CD1">
        <w:rPr>
          <w:sz w:val="28"/>
          <w:szCs w:val="28"/>
        </w:rPr>
        <w:t xml:space="preserve">Приветствуется иллюстрация содержания работы таблицами, графическим материалов (рисунками, схемами и т.п.). </w:t>
      </w:r>
    </w:p>
    <w:p w14:paraId="0B640820" w14:textId="77777777" w:rsidR="006C4DB2" w:rsidRPr="006F5CD1" w:rsidRDefault="006C4DB2" w:rsidP="006C4DB2">
      <w:pPr>
        <w:pStyle w:val="2"/>
        <w:spacing w:after="0" w:line="360" w:lineRule="auto"/>
        <w:ind w:firstLine="567"/>
        <w:jc w:val="both"/>
        <w:rPr>
          <w:sz w:val="28"/>
          <w:szCs w:val="28"/>
        </w:rPr>
      </w:pPr>
      <w:r w:rsidRPr="006F5CD1">
        <w:rPr>
          <w:sz w:val="28"/>
          <w:szCs w:val="28"/>
        </w:rPr>
        <w:t>Необходимо давать ссылки на используемую при выполнении работы литературу и источники.</w:t>
      </w:r>
    </w:p>
    <w:p w14:paraId="179874BE" w14:textId="685500BA" w:rsidR="006C4DB2" w:rsidRPr="006F5CD1" w:rsidRDefault="006C4DB2" w:rsidP="006C4DB2">
      <w:pPr>
        <w:pStyle w:val="2"/>
        <w:spacing w:after="0" w:line="360" w:lineRule="auto"/>
        <w:ind w:firstLine="567"/>
        <w:jc w:val="both"/>
        <w:rPr>
          <w:sz w:val="28"/>
          <w:szCs w:val="28"/>
        </w:rPr>
      </w:pPr>
      <w:r w:rsidRPr="006F5CD1">
        <w:rPr>
          <w:sz w:val="28"/>
          <w:szCs w:val="28"/>
        </w:rPr>
        <w:t xml:space="preserve">В заключении делаются обобщающие выводы о проделанной работе. Все разделы </w:t>
      </w:r>
      <w:r w:rsidR="00267142" w:rsidRPr="006F5CD1">
        <w:rPr>
          <w:sz w:val="28"/>
          <w:szCs w:val="28"/>
        </w:rPr>
        <w:t xml:space="preserve">контрольной работы </w:t>
      </w:r>
      <w:r w:rsidRPr="006F5CD1">
        <w:rPr>
          <w:sz w:val="28"/>
          <w:szCs w:val="28"/>
        </w:rPr>
        <w:t>должны быть изложены в строгой логической последовательности и взаимосвязаны между собой.</w:t>
      </w:r>
    </w:p>
    <w:p w14:paraId="4EC34A94" w14:textId="77777777" w:rsidR="006C4DB2" w:rsidRPr="006F5CD1" w:rsidRDefault="006C4DB2" w:rsidP="006C4DB2">
      <w:pPr>
        <w:pStyle w:val="a4"/>
        <w:spacing w:after="0" w:line="360" w:lineRule="auto"/>
        <w:jc w:val="center"/>
        <w:rPr>
          <w:rFonts w:ascii="Times New Roman" w:hAnsi="Times New Roman" w:cs="Times New Roman"/>
          <w:sz w:val="28"/>
          <w:szCs w:val="28"/>
        </w:rPr>
      </w:pPr>
      <w:r w:rsidRPr="006F5CD1">
        <w:rPr>
          <w:rFonts w:ascii="Times New Roman" w:hAnsi="Times New Roman" w:cs="Times New Roman"/>
          <w:sz w:val="28"/>
          <w:szCs w:val="28"/>
        </w:rPr>
        <w:t>Срок сдачи работы</w:t>
      </w:r>
    </w:p>
    <w:p w14:paraId="3510FA64" w14:textId="4EB7DB64" w:rsidR="006C4DB2" w:rsidRPr="006F5CD1" w:rsidRDefault="00267142" w:rsidP="006C4DB2">
      <w:pPr>
        <w:spacing w:after="0" w:line="360" w:lineRule="auto"/>
        <w:ind w:firstLine="708"/>
        <w:jc w:val="both"/>
        <w:rPr>
          <w:rFonts w:ascii="Times New Roman" w:hAnsi="Times New Roman" w:cs="Times New Roman"/>
          <w:sz w:val="28"/>
          <w:szCs w:val="28"/>
        </w:rPr>
      </w:pPr>
      <w:r w:rsidRPr="006F5CD1">
        <w:rPr>
          <w:rFonts w:ascii="Times New Roman" w:hAnsi="Times New Roman" w:cs="Times New Roman"/>
          <w:sz w:val="28"/>
          <w:szCs w:val="28"/>
        </w:rPr>
        <w:t xml:space="preserve">Контрольная работа </w:t>
      </w:r>
      <w:r w:rsidR="006C4DB2" w:rsidRPr="006F5CD1">
        <w:rPr>
          <w:rFonts w:ascii="Times New Roman" w:hAnsi="Times New Roman" w:cs="Times New Roman"/>
          <w:sz w:val="28"/>
          <w:szCs w:val="28"/>
        </w:rPr>
        <w:t>сдается в электронном виде.</w:t>
      </w:r>
    </w:p>
    <w:p w14:paraId="67629402" w14:textId="0196AC86" w:rsidR="006C4DB2" w:rsidRPr="006F5CD1" w:rsidRDefault="006C4DB2" w:rsidP="006C4DB2">
      <w:pPr>
        <w:spacing w:after="0" w:line="360" w:lineRule="auto"/>
        <w:ind w:firstLine="708"/>
        <w:jc w:val="both"/>
        <w:rPr>
          <w:rFonts w:ascii="Times New Roman" w:hAnsi="Times New Roman" w:cs="Times New Roman"/>
          <w:sz w:val="28"/>
          <w:szCs w:val="28"/>
        </w:rPr>
      </w:pPr>
      <w:r w:rsidRPr="006F5CD1">
        <w:rPr>
          <w:rFonts w:ascii="Times New Roman" w:hAnsi="Times New Roman" w:cs="Times New Roman"/>
          <w:sz w:val="28"/>
          <w:szCs w:val="28"/>
        </w:rPr>
        <w:t xml:space="preserve">Срок сдачи </w:t>
      </w:r>
      <w:r w:rsidR="00267142" w:rsidRPr="006F5CD1">
        <w:rPr>
          <w:rFonts w:ascii="Times New Roman" w:hAnsi="Times New Roman" w:cs="Times New Roman"/>
          <w:sz w:val="28"/>
          <w:szCs w:val="28"/>
        </w:rPr>
        <w:t xml:space="preserve">Контрольной работы </w:t>
      </w:r>
      <w:r w:rsidRPr="006F5CD1">
        <w:rPr>
          <w:rFonts w:ascii="Times New Roman" w:hAnsi="Times New Roman" w:cs="Times New Roman"/>
          <w:sz w:val="28"/>
          <w:szCs w:val="28"/>
        </w:rPr>
        <w:t>устанавливается преподавателем и доводится до студентов на первых занятиях по дисциплине.</w:t>
      </w:r>
    </w:p>
    <w:p w14:paraId="4BD50E15" w14:textId="61696C3D" w:rsidR="006C4DB2" w:rsidRPr="006F5CD1" w:rsidRDefault="00267142" w:rsidP="006C4DB2">
      <w:pPr>
        <w:spacing w:after="0" w:line="360" w:lineRule="auto"/>
        <w:ind w:firstLine="708"/>
        <w:jc w:val="both"/>
        <w:rPr>
          <w:rFonts w:ascii="Times New Roman" w:hAnsi="Times New Roman" w:cs="Times New Roman"/>
          <w:sz w:val="28"/>
          <w:szCs w:val="28"/>
        </w:rPr>
      </w:pPr>
      <w:r w:rsidRPr="006F5CD1">
        <w:rPr>
          <w:rFonts w:ascii="Times New Roman" w:hAnsi="Times New Roman" w:cs="Times New Roman"/>
          <w:sz w:val="28"/>
          <w:szCs w:val="28"/>
        </w:rPr>
        <w:t xml:space="preserve">Контрольная работа </w:t>
      </w:r>
      <w:r w:rsidR="006C4DB2" w:rsidRPr="006F5CD1">
        <w:rPr>
          <w:rFonts w:ascii="Times New Roman" w:hAnsi="Times New Roman" w:cs="Times New Roman"/>
          <w:sz w:val="28"/>
          <w:szCs w:val="28"/>
        </w:rPr>
        <w:t>должн</w:t>
      </w:r>
      <w:r w:rsidRPr="006F5CD1">
        <w:rPr>
          <w:rFonts w:ascii="Times New Roman" w:hAnsi="Times New Roman" w:cs="Times New Roman"/>
          <w:sz w:val="28"/>
          <w:szCs w:val="28"/>
        </w:rPr>
        <w:t>а</w:t>
      </w:r>
      <w:r w:rsidR="006C4DB2" w:rsidRPr="006F5CD1">
        <w:rPr>
          <w:rFonts w:ascii="Times New Roman" w:hAnsi="Times New Roman" w:cs="Times New Roman"/>
          <w:sz w:val="28"/>
          <w:szCs w:val="28"/>
        </w:rPr>
        <w:t xml:space="preserve"> быть своевременно представлен</w:t>
      </w:r>
      <w:r w:rsidRPr="006F5CD1">
        <w:rPr>
          <w:rFonts w:ascii="Times New Roman" w:hAnsi="Times New Roman" w:cs="Times New Roman"/>
          <w:sz w:val="28"/>
          <w:szCs w:val="28"/>
        </w:rPr>
        <w:t>а</w:t>
      </w:r>
      <w:r w:rsidR="006C4DB2" w:rsidRPr="006F5CD1">
        <w:rPr>
          <w:rFonts w:ascii="Times New Roman" w:hAnsi="Times New Roman" w:cs="Times New Roman"/>
          <w:sz w:val="28"/>
          <w:szCs w:val="28"/>
        </w:rPr>
        <w:t xml:space="preserve"> преподавателю в установленные сроки. Неудовлетворительная работа возвращается студенту для исправления недостатков и устранения замечаний. </w:t>
      </w:r>
    </w:p>
    <w:p w14:paraId="478A110C" w14:textId="77777777" w:rsidR="006C4DB2" w:rsidRPr="006F5CD1" w:rsidRDefault="006C4DB2" w:rsidP="006C4DB2">
      <w:pPr>
        <w:pStyle w:val="a4"/>
        <w:spacing w:after="0" w:line="360" w:lineRule="auto"/>
        <w:ind w:left="3600"/>
        <w:rPr>
          <w:rFonts w:ascii="Times New Roman" w:hAnsi="Times New Roman" w:cs="Times New Roman"/>
          <w:sz w:val="28"/>
          <w:szCs w:val="28"/>
          <w:lang w:eastAsia="ru-RU"/>
        </w:rPr>
      </w:pPr>
      <w:r w:rsidRPr="006F5CD1">
        <w:rPr>
          <w:rFonts w:ascii="Times New Roman" w:hAnsi="Times New Roman" w:cs="Times New Roman"/>
          <w:sz w:val="28"/>
          <w:szCs w:val="28"/>
          <w:lang w:eastAsia="ru-RU"/>
        </w:rPr>
        <w:t>Требования к оформлению</w:t>
      </w:r>
    </w:p>
    <w:p w14:paraId="16BCD5E6" w14:textId="66840B7F" w:rsidR="006C4DB2" w:rsidRPr="006F5CD1" w:rsidRDefault="00267142" w:rsidP="006C4DB2">
      <w:pPr>
        <w:spacing w:after="0" w:line="360" w:lineRule="auto"/>
        <w:ind w:firstLine="709"/>
        <w:jc w:val="both"/>
        <w:rPr>
          <w:rFonts w:ascii="Times New Roman" w:hAnsi="Times New Roman" w:cs="Times New Roman"/>
          <w:sz w:val="28"/>
          <w:szCs w:val="28"/>
        </w:rPr>
      </w:pPr>
      <w:r w:rsidRPr="006F5CD1">
        <w:rPr>
          <w:rFonts w:ascii="Times New Roman" w:hAnsi="Times New Roman" w:cs="Times New Roman"/>
          <w:sz w:val="28"/>
          <w:szCs w:val="28"/>
        </w:rPr>
        <w:t xml:space="preserve">Контрольная работа </w:t>
      </w:r>
      <w:r w:rsidR="006C4DB2" w:rsidRPr="006F5CD1">
        <w:rPr>
          <w:rFonts w:ascii="Times New Roman" w:hAnsi="Times New Roman" w:cs="Times New Roman"/>
          <w:sz w:val="28"/>
          <w:szCs w:val="28"/>
        </w:rPr>
        <w:t>должн</w:t>
      </w:r>
      <w:r w:rsidRPr="006F5CD1">
        <w:rPr>
          <w:rFonts w:ascii="Times New Roman" w:hAnsi="Times New Roman" w:cs="Times New Roman"/>
          <w:sz w:val="28"/>
          <w:szCs w:val="28"/>
        </w:rPr>
        <w:t>а</w:t>
      </w:r>
      <w:r w:rsidR="006C4DB2" w:rsidRPr="006F5CD1">
        <w:rPr>
          <w:rFonts w:ascii="Times New Roman" w:hAnsi="Times New Roman" w:cs="Times New Roman"/>
          <w:sz w:val="28"/>
          <w:szCs w:val="28"/>
        </w:rPr>
        <w:t xml:space="preserve"> быть отредактирован</w:t>
      </w:r>
      <w:r w:rsidRPr="006F5CD1">
        <w:rPr>
          <w:rFonts w:ascii="Times New Roman" w:hAnsi="Times New Roman" w:cs="Times New Roman"/>
          <w:sz w:val="28"/>
          <w:szCs w:val="28"/>
        </w:rPr>
        <w:t>а</w:t>
      </w:r>
      <w:r w:rsidR="006C4DB2" w:rsidRPr="006F5CD1">
        <w:rPr>
          <w:rFonts w:ascii="Times New Roman" w:hAnsi="Times New Roman" w:cs="Times New Roman"/>
          <w:sz w:val="28"/>
          <w:szCs w:val="28"/>
        </w:rPr>
        <w:t xml:space="preserve">. Текст должен размещаться через 1,5 интервала. Шрифт – </w:t>
      </w:r>
      <w:proofErr w:type="spellStart"/>
      <w:r w:rsidR="006C4DB2" w:rsidRPr="006F5CD1">
        <w:rPr>
          <w:rFonts w:ascii="Times New Roman" w:hAnsi="Times New Roman" w:cs="Times New Roman"/>
          <w:sz w:val="28"/>
          <w:szCs w:val="28"/>
        </w:rPr>
        <w:t>Times</w:t>
      </w:r>
      <w:proofErr w:type="spellEnd"/>
      <w:r w:rsidR="006C4DB2" w:rsidRPr="006F5CD1">
        <w:rPr>
          <w:rFonts w:ascii="Times New Roman" w:hAnsi="Times New Roman" w:cs="Times New Roman"/>
          <w:sz w:val="28"/>
          <w:szCs w:val="28"/>
        </w:rPr>
        <w:t xml:space="preserve"> </w:t>
      </w:r>
      <w:proofErr w:type="spellStart"/>
      <w:r w:rsidR="006C4DB2" w:rsidRPr="006F5CD1">
        <w:rPr>
          <w:rFonts w:ascii="Times New Roman" w:hAnsi="Times New Roman" w:cs="Times New Roman"/>
          <w:sz w:val="28"/>
          <w:szCs w:val="28"/>
        </w:rPr>
        <w:t>New</w:t>
      </w:r>
      <w:proofErr w:type="spellEnd"/>
      <w:r w:rsidR="006C4DB2" w:rsidRPr="006F5CD1">
        <w:rPr>
          <w:rFonts w:ascii="Times New Roman" w:hAnsi="Times New Roman" w:cs="Times New Roman"/>
          <w:sz w:val="28"/>
          <w:szCs w:val="28"/>
        </w:rPr>
        <w:t xml:space="preserve"> </w:t>
      </w:r>
      <w:proofErr w:type="spellStart"/>
      <w:r w:rsidR="006C4DB2" w:rsidRPr="006F5CD1">
        <w:rPr>
          <w:rFonts w:ascii="Times New Roman" w:hAnsi="Times New Roman" w:cs="Times New Roman"/>
          <w:sz w:val="28"/>
          <w:szCs w:val="28"/>
        </w:rPr>
        <w:t>Roman</w:t>
      </w:r>
      <w:proofErr w:type="spellEnd"/>
      <w:r w:rsidR="006C4DB2" w:rsidRPr="006F5CD1">
        <w:rPr>
          <w:rFonts w:ascii="Times New Roman" w:hAnsi="Times New Roman" w:cs="Times New Roman"/>
          <w:sz w:val="28"/>
          <w:szCs w:val="28"/>
        </w:rPr>
        <w:t xml:space="preserve">, 14. На листе </w:t>
      </w:r>
      <w:r w:rsidR="006C4DB2" w:rsidRPr="006F5CD1">
        <w:rPr>
          <w:rFonts w:ascii="Times New Roman" w:hAnsi="Times New Roman" w:cs="Times New Roman"/>
          <w:sz w:val="28"/>
          <w:szCs w:val="28"/>
        </w:rPr>
        <w:lastRenderedPageBreak/>
        <w:t xml:space="preserve">соблюдаются следующие размеры полей: левое - 30 мм, правое - 15 мм, верхнее - 20 мм, нижнее - 20 мм. Выравнивание – по ширине. Приветствуется иллюстрация содержания работы таблицами, графическим материалов (рисунками, схемами и т.п.). Название и номера рисунков указываются под рисунками, названия и номера таблиц – над таблицами. Список использованных источников располагается в конце работы. Ссылки на источники указываются в квадратных скобках после цитаты (номер источника, после запятой - номер страницы), примеры, [2, с. 21], [3, с.16; 4, с. 48]. </w:t>
      </w:r>
    </w:p>
    <w:p w14:paraId="6566988B" w14:textId="64470E8F" w:rsidR="006C4DB2" w:rsidRPr="006F5CD1" w:rsidRDefault="006C4DB2" w:rsidP="006C4DB2">
      <w:pPr>
        <w:spacing w:after="0" w:line="360" w:lineRule="auto"/>
        <w:ind w:firstLine="709"/>
        <w:jc w:val="both"/>
        <w:rPr>
          <w:rFonts w:ascii="Times New Roman" w:hAnsi="Times New Roman" w:cs="Times New Roman"/>
          <w:sz w:val="28"/>
          <w:szCs w:val="28"/>
        </w:rPr>
      </w:pPr>
      <w:r w:rsidRPr="006F5CD1">
        <w:rPr>
          <w:rFonts w:ascii="Times New Roman" w:hAnsi="Times New Roman" w:cs="Times New Roman"/>
          <w:sz w:val="28"/>
          <w:szCs w:val="28"/>
        </w:rPr>
        <w:t xml:space="preserve">Страницы </w:t>
      </w:r>
      <w:r w:rsidR="00267142" w:rsidRPr="006F5CD1">
        <w:rPr>
          <w:rFonts w:ascii="Times New Roman" w:hAnsi="Times New Roman" w:cs="Times New Roman"/>
          <w:sz w:val="28"/>
          <w:szCs w:val="28"/>
        </w:rPr>
        <w:t xml:space="preserve">контрольной работы </w:t>
      </w:r>
      <w:r w:rsidRPr="006F5CD1">
        <w:rPr>
          <w:rFonts w:ascii="Times New Roman" w:hAnsi="Times New Roman" w:cs="Times New Roman"/>
          <w:sz w:val="28"/>
          <w:szCs w:val="28"/>
        </w:rPr>
        <w:t>обязательно должны быть пронумерованы. В содержании указана нумерация страниц разделов.</w:t>
      </w:r>
    </w:p>
    <w:p w14:paraId="2BF6EAFB" w14:textId="7BD1DCE0" w:rsidR="006C4DB2" w:rsidRPr="006F5CD1" w:rsidRDefault="006C4DB2" w:rsidP="006C4DB2">
      <w:pPr>
        <w:spacing w:after="0" w:line="360" w:lineRule="auto"/>
        <w:ind w:firstLine="709"/>
        <w:jc w:val="both"/>
        <w:rPr>
          <w:rFonts w:ascii="Times New Roman" w:hAnsi="Times New Roman" w:cs="Times New Roman"/>
          <w:sz w:val="28"/>
          <w:szCs w:val="28"/>
        </w:rPr>
      </w:pPr>
      <w:r w:rsidRPr="006F5CD1">
        <w:rPr>
          <w:rFonts w:ascii="Times New Roman" w:hAnsi="Times New Roman" w:cs="Times New Roman"/>
          <w:sz w:val="28"/>
          <w:szCs w:val="28"/>
        </w:rPr>
        <w:t xml:space="preserve">Рекомендуемый объем </w:t>
      </w:r>
      <w:r w:rsidR="00267142" w:rsidRPr="006F5CD1">
        <w:rPr>
          <w:rFonts w:ascii="Times New Roman" w:hAnsi="Times New Roman" w:cs="Times New Roman"/>
          <w:sz w:val="28"/>
          <w:szCs w:val="28"/>
        </w:rPr>
        <w:t xml:space="preserve">контрольной работы </w:t>
      </w:r>
      <w:r w:rsidRPr="006F5CD1">
        <w:rPr>
          <w:rFonts w:ascii="Times New Roman" w:hAnsi="Times New Roman" w:cs="Times New Roman"/>
          <w:sz w:val="28"/>
          <w:szCs w:val="28"/>
        </w:rPr>
        <w:t>не должен превышать 14-16 страниц.</w:t>
      </w:r>
    </w:p>
    <w:p w14:paraId="3AA17AE5" w14:textId="6B309A1B" w:rsidR="006C4DB2" w:rsidRPr="006F5CD1" w:rsidRDefault="006C4DB2" w:rsidP="006C4DB2">
      <w:pPr>
        <w:spacing w:after="0" w:line="360" w:lineRule="auto"/>
        <w:ind w:firstLine="709"/>
        <w:jc w:val="both"/>
        <w:rPr>
          <w:rFonts w:ascii="Times New Roman" w:hAnsi="Times New Roman" w:cs="Times New Roman"/>
          <w:sz w:val="28"/>
          <w:szCs w:val="28"/>
        </w:rPr>
      </w:pPr>
      <w:r w:rsidRPr="006F5CD1">
        <w:rPr>
          <w:rFonts w:ascii="Times New Roman" w:hAnsi="Times New Roman" w:cs="Times New Roman"/>
          <w:sz w:val="28"/>
          <w:szCs w:val="28"/>
        </w:rPr>
        <w:t xml:space="preserve">Объем заимствований, допускаемый в </w:t>
      </w:r>
      <w:r w:rsidR="00267142" w:rsidRPr="006F5CD1">
        <w:rPr>
          <w:rFonts w:ascii="Times New Roman" w:hAnsi="Times New Roman" w:cs="Times New Roman"/>
          <w:sz w:val="28"/>
          <w:szCs w:val="28"/>
        </w:rPr>
        <w:t>контрольной работе</w:t>
      </w:r>
      <w:r w:rsidRPr="006F5CD1">
        <w:rPr>
          <w:rFonts w:ascii="Times New Roman" w:hAnsi="Times New Roman" w:cs="Times New Roman"/>
          <w:sz w:val="28"/>
          <w:szCs w:val="28"/>
        </w:rPr>
        <w:t xml:space="preserve">, не должен превышать 20%. Работа проверяется на антиплагиат в системе антиплагиат вуза, </w:t>
      </w:r>
      <w:proofErr w:type="gramStart"/>
      <w:r w:rsidRPr="006F5CD1">
        <w:rPr>
          <w:rFonts w:ascii="Times New Roman" w:hAnsi="Times New Roman" w:cs="Times New Roman"/>
          <w:sz w:val="28"/>
          <w:szCs w:val="28"/>
        </w:rPr>
        <w:t>скрин-</w:t>
      </w:r>
      <w:proofErr w:type="spellStart"/>
      <w:r w:rsidRPr="006F5CD1">
        <w:rPr>
          <w:rFonts w:ascii="Times New Roman" w:hAnsi="Times New Roman" w:cs="Times New Roman"/>
          <w:sz w:val="28"/>
          <w:szCs w:val="28"/>
        </w:rPr>
        <w:t>шот</w:t>
      </w:r>
      <w:proofErr w:type="spellEnd"/>
      <w:proofErr w:type="gramEnd"/>
      <w:r w:rsidRPr="006F5CD1">
        <w:rPr>
          <w:rFonts w:ascii="Times New Roman" w:hAnsi="Times New Roman" w:cs="Times New Roman"/>
          <w:sz w:val="28"/>
          <w:szCs w:val="28"/>
        </w:rPr>
        <w:t xml:space="preserve"> отчета на плагиат размещается на последней странице </w:t>
      </w:r>
      <w:r w:rsidR="00267142" w:rsidRPr="006F5CD1">
        <w:rPr>
          <w:rFonts w:ascii="Times New Roman" w:hAnsi="Times New Roman" w:cs="Times New Roman"/>
          <w:sz w:val="28"/>
          <w:szCs w:val="28"/>
        </w:rPr>
        <w:t>контрольной работы</w:t>
      </w:r>
      <w:r w:rsidRPr="006F5CD1">
        <w:rPr>
          <w:rFonts w:ascii="Times New Roman" w:hAnsi="Times New Roman" w:cs="Times New Roman"/>
          <w:sz w:val="28"/>
          <w:szCs w:val="28"/>
        </w:rPr>
        <w:t>.</w:t>
      </w:r>
    </w:p>
    <w:p w14:paraId="3C151D35" w14:textId="77777777" w:rsidR="00267142" w:rsidRPr="006F5CD1" w:rsidRDefault="00267142" w:rsidP="005A2800">
      <w:pPr>
        <w:tabs>
          <w:tab w:val="left" w:pos="709"/>
        </w:tabs>
        <w:spacing w:after="0" w:line="240" w:lineRule="auto"/>
        <w:jc w:val="both"/>
        <w:rPr>
          <w:rFonts w:ascii="Times New Roman" w:eastAsia="Calibri" w:hAnsi="Times New Roman" w:cs="Times New Roman"/>
          <w:b/>
          <w:bCs/>
          <w:color w:val="202023"/>
          <w:sz w:val="28"/>
          <w:szCs w:val="28"/>
          <w:shd w:val="clear" w:color="auto" w:fill="FFFFFF"/>
          <w:lang w:eastAsia="ar-SA"/>
        </w:rPr>
      </w:pPr>
    </w:p>
    <w:p w14:paraId="7C403E4F" w14:textId="3E96D924" w:rsidR="005A2800" w:rsidRPr="006F5CD1" w:rsidRDefault="005A2800" w:rsidP="005A2800">
      <w:pPr>
        <w:tabs>
          <w:tab w:val="left" w:pos="709"/>
        </w:tabs>
        <w:spacing w:after="0" w:line="240" w:lineRule="auto"/>
        <w:jc w:val="both"/>
        <w:rPr>
          <w:rFonts w:ascii="Times New Roman" w:eastAsia="Calibri" w:hAnsi="Times New Roman" w:cs="Times New Roman"/>
          <w:b/>
          <w:bCs/>
          <w:color w:val="202023"/>
          <w:sz w:val="28"/>
          <w:szCs w:val="28"/>
          <w:shd w:val="clear" w:color="auto" w:fill="FFFFFF"/>
          <w:lang w:eastAsia="ar-SA"/>
        </w:rPr>
      </w:pPr>
      <w:r w:rsidRPr="006F5CD1">
        <w:rPr>
          <w:rFonts w:ascii="Times New Roman" w:eastAsia="Calibri" w:hAnsi="Times New Roman" w:cs="Times New Roman"/>
          <w:b/>
          <w:bCs/>
          <w:color w:val="202023"/>
          <w:sz w:val="28"/>
          <w:szCs w:val="28"/>
          <w:shd w:val="clear" w:color="auto" w:fill="FFFFFF"/>
          <w:lang w:eastAsia="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47A34DB1" w14:textId="77777777" w:rsidR="005A2800" w:rsidRPr="006F5CD1" w:rsidRDefault="005A2800" w:rsidP="005A2800">
      <w:pPr>
        <w:shd w:val="clear" w:color="auto" w:fill="FFFFFF"/>
        <w:tabs>
          <w:tab w:val="left" w:pos="709"/>
        </w:tabs>
        <w:spacing w:after="0" w:line="240" w:lineRule="auto"/>
        <w:jc w:val="center"/>
        <w:rPr>
          <w:rFonts w:ascii="Times New Roman" w:eastAsia="Calibri" w:hAnsi="Times New Roman" w:cs="Times New Roman"/>
          <w:color w:val="202023"/>
          <w:sz w:val="28"/>
          <w:szCs w:val="28"/>
          <w:shd w:val="clear" w:color="auto" w:fill="FFFFFF"/>
          <w:lang w:eastAsia="ar-SA"/>
        </w:rPr>
      </w:pPr>
    </w:p>
    <w:p w14:paraId="5EE855D7" w14:textId="77777777" w:rsidR="005A2800" w:rsidRPr="006F5CD1" w:rsidRDefault="005A2800" w:rsidP="005A2800">
      <w:pPr>
        <w:keepNext/>
        <w:spacing w:after="0" w:line="240" w:lineRule="auto"/>
        <w:jc w:val="both"/>
        <w:outlineLvl w:val="0"/>
        <w:rPr>
          <w:rFonts w:ascii="Times New Roman" w:eastAsia="Calibri" w:hAnsi="Times New Roman" w:cs="Times New Roman"/>
          <w:b/>
          <w:bCs/>
          <w:color w:val="202023"/>
          <w:sz w:val="28"/>
          <w:szCs w:val="28"/>
          <w:shd w:val="clear" w:color="auto" w:fill="FFFFFF"/>
          <w:lang w:eastAsia="ar-SA"/>
        </w:rPr>
      </w:pPr>
      <w:r w:rsidRPr="006F5CD1">
        <w:rPr>
          <w:rFonts w:ascii="Times New Roman" w:eastAsia="Calibri" w:hAnsi="Times New Roman" w:cs="Times New Roman"/>
          <w:b/>
          <w:bCs/>
          <w:color w:val="202023"/>
          <w:sz w:val="28"/>
          <w:szCs w:val="28"/>
          <w:shd w:val="clear" w:color="auto" w:fill="FFFFFF"/>
          <w:lang w:eastAsia="ar-SA"/>
        </w:rPr>
        <w:t xml:space="preserve">11. </w:t>
      </w:r>
      <w:bookmarkStart w:id="21" w:name="_Toc531614950"/>
      <w:bookmarkStart w:id="22" w:name="_Toc531686467"/>
      <w:r w:rsidRPr="006F5CD1">
        <w:rPr>
          <w:rFonts w:ascii="Times New Roman" w:eastAsia="Calibri" w:hAnsi="Times New Roman" w:cs="Times New Roman"/>
          <w:b/>
          <w:bCs/>
          <w:color w:val="202023"/>
          <w:sz w:val="28"/>
          <w:szCs w:val="28"/>
          <w:shd w:val="clear" w:color="auto" w:fill="FFFFFF"/>
          <w:lang w:eastAsia="ar-SA"/>
        </w:rPr>
        <w:t>1. Комплект лицензионного программного обеспечения:</w:t>
      </w:r>
      <w:bookmarkEnd w:id="21"/>
      <w:bookmarkEnd w:id="22"/>
    </w:p>
    <w:p w14:paraId="12321172" w14:textId="77777777" w:rsidR="005A2800" w:rsidRPr="006F5CD1" w:rsidRDefault="005A2800" w:rsidP="005A2800">
      <w:pPr>
        <w:keepNext/>
        <w:spacing w:after="0" w:line="240" w:lineRule="auto"/>
        <w:jc w:val="both"/>
        <w:outlineLvl w:val="0"/>
        <w:rPr>
          <w:rFonts w:ascii="Times New Roman" w:eastAsia="Calibri" w:hAnsi="Times New Roman" w:cs="Times New Roman"/>
          <w:b/>
          <w:bCs/>
          <w:color w:val="202023"/>
          <w:sz w:val="28"/>
          <w:szCs w:val="28"/>
          <w:shd w:val="clear" w:color="auto" w:fill="FFFFFF"/>
          <w:lang w:eastAsia="ar-SA"/>
        </w:rPr>
      </w:pPr>
    </w:p>
    <w:p w14:paraId="25D3EAF4" w14:textId="77777777" w:rsidR="005A2800" w:rsidRPr="006F5CD1" w:rsidRDefault="005A2800" w:rsidP="00E57451">
      <w:pPr>
        <w:numPr>
          <w:ilvl w:val="0"/>
          <w:numId w:val="3"/>
        </w:numPr>
        <w:shd w:val="clear" w:color="auto" w:fill="FFFFFF"/>
        <w:tabs>
          <w:tab w:val="left" w:pos="426"/>
        </w:tabs>
        <w:spacing w:after="0" w:line="360" w:lineRule="auto"/>
        <w:ind w:left="357" w:hanging="357"/>
        <w:contextualSpacing/>
        <w:jc w:val="both"/>
        <w:rPr>
          <w:rFonts w:ascii="Times New Roman" w:eastAsia="Times New Roman" w:hAnsi="Times New Roman" w:cs="Calibri"/>
          <w:color w:val="202023"/>
          <w:sz w:val="28"/>
          <w:szCs w:val="28"/>
          <w:shd w:val="clear" w:color="auto" w:fill="FFFFFF"/>
          <w:lang w:val="en-US"/>
        </w:rPr>
      </w:pPr>
      <w:r w:rsidRPr="006F5CD1">
        <w:rPr>
          <w:rFonts w:ascii="Times New Roman" w:eastAsia="Times New Roman" w:hAnsi="Times New Roman" w:cs="Calibri"/>
          <w:color w:val="202023"/>
          <w:sz w:val="28"/>
          <w:szCs w:val="28"/>
          <w:shd w:val="clear" w:color="auto" w:fill="FFFFFF"/>
          <w:lang w:val="en-US"/>
        </w:rPr>
        <w:t xml:space="preserve">Windows Microsoft Office (Word, Excel, PowerPoint) </w:t>
      </w:r>
      <w:r w:rsidRPr="006F5CD1">
        <w:rPr>
          <w:rFonts w:ascii="Times New Roman" w:eastAsia="Times New Roman" w:hAnsi="Times New Roman" w:cs="Calibri"/>
          <w:color w:val="202023"/>
          <w:sz w:val="28"/>
          <w:szCs w:val="28"/>
          <w:shd w:val="clear" w:color="auto" w:fill="FFFFFF"/>
        </w:rPr>
        <w:t>и</w:t>
      </w:r>
      <w:r w:rsidRPr="006F5CD1">
        <w:rPr>
          <w:rFonts w:ascii="Times New Roman" w:eastAsia="Times New Roman" w:hAnsi="Times New Roman" w:cs="Calibri"/>
          <w:color w:val="202023"/>
          <w:sz w:val="28"/>
          <w:szCs w:val="28"/>
          <w:shd w:val="clear" w:color="auto" w:fill="FFFFFF"/>
          <w:lang w:val="en-US"/>
        </w:rPr>
        <w:t xml:space="preserve"> </w:t>
      </w:r>
      <w:r w:rsidRPr="006F5CD1">
        <w:rPr>
          <w:rFonts w:ascii="Times New Roman" w:eastAsia="Times New Roman" w:hAnsi="Times New Roman" w:cs="Calibri"/>
          <w:color w:val="202023"/>
          <w:sz w:val="28"/>
          <w:szCs w:val="28"/>
          <w:shd w:val="clear" w:color="auto" w:fill="FFFFFF"/>
        </w:rPr>
        <w:t>т</w:t>
      </w:r>
      <w:r w:rsidRPr="006F5CD1">
        <w:rPr>
          <w:rFonts w:ascii="Times New Roman" w:eastAsia="Times New Roman" w:hAnsi="Times New Roman" w:cs="Calibri"/>
          <w:color w:val="202023"/>
          <w:sz w:val="28"/>
          <w:szCs w:val="28"/>
          <w:shd w:val="clear" w:color="auto" w:fill="FFFFFF"/>
          <w:lang w:val="en-US"/>
        </w:rPr>
        <w:t>.</w:t>
      </w:r>
      <w:r w:rsidRPr="006F5CD1">
        <w:rPr>
          <w:rFonts w:ascii="Times New Roman" w:eastAsia="Times New Roman" w:hAnsi="Times New Roman" w:cs="Calibri"/>
          <w:color w:val="202023"/>
          <w:sz w:val="28"/>
          <w:szCs w:val="28"/>
          <w:shd w:val="clear" w:color="auto" w:fill="FFFFFF"/>
        </w:rPr>
        <w:t>д</w:t>
      </w:r>
      <w:r w:rsidRPr="006F5CD1">
        <w:rPr>
          <w:rFonts w:ascii="Times New Roman" w:eastAsia="Times New Roman" w:hAnsi="Times New Roman" w:cs="Calibri"/>
          <w:color w:val="202023"/>
          <w:sz w:val="28"/>
          <w:szCs w:val="28"/>
          <w:shd w:val="clear" w:color="auto" w:fill="FFFFFF"/>
          <w:lang w:val="en-US"/>
        </w:rPr>
        <w:t>.</w:t>
      </w:r>
    </w:p>
    <w:p w14:paraId="4DE95062" w14:textId="77777777" w:rsidR="005A2800" w:rsidRPr="006F5CD1" w:rsidRDefault="005A2800" w:rsidP="00E57451">
      <w:pPr>
        <w:keepNext/>
        <w:numPr>
          <w:ilvl w:val="0"/>
          <w:numId w:val="3"/>
        </w:numPr>
        <w:tabs>
          <w:tab w:val="left" w:pos="426"/>
        </w:tabs>
        <w:suppressAutoHyphens/>
        <w:spacing w:after="0" w:line="360" w:lineRule="auto"/>
        <w:ind w:left="357" w:hanging="357"/>
        <w:contextualSpacing/>
        <w:jc w:val="both"/>
        <w:outlineLvl w:val="0"/>
        <w:rPr>
          <w:rFonts w:ascii="Times New Roman" w:eastAsia="Times New Roman" w:hAnsi="Times New Roman" w:cs="Calibri"/>
          <w:color w:val="202023"/>
          <w:sz w:val="28"/>
          <w:szCs w:val="28"/>
          <w:shd w:val="clear" w:color="auto" w:fill="FFFFFF"/>
        </w:rPr>
      </w:pPr>
      <w:r w:rsidRPr="006F5CD1">
        <w:rPr>
          <w:rFonts w:ascii="Times New Roman" w:eastAsia="Times New Roman" w:hAnsi="Times New Roman" w:cs="Calibri"/>
          <w:color w:val="202023"/>
          <w:sz w:val="28"/>
          <w:szCs w:val="28"/>
          <w:shd w:val="clear" w:color="auto" w:fill="FFFFFF"/>
        </w:rPr>
        <w:t>Антивирус </w:t>
      </w:r>
      <w:proofErr w:type="spellStart"/>
      <w:r w:rsidRPr="006F5CD1">
        <w:rPr>
          <w:rFonts w:ascii="Times New Roman" w:eastAsia="Times New Roman" w:hAnsi="Times New Roman" w:cs="Calibri"/>
          <w:color w:val="202023"/>
          <w:sz w:val="28"/>
          <w:szCs w:val="28"/>
          <w:shd w:val="clear" w:color="auto" w:fill="FFFFFF"/>
        </w:rPr>
        <w:t>Kaspersky</w:t>
      </w:r>
      <w:proofErr w:type="spellEnd"/>
    </w:p>
    <w:p w14:paraId="24D16B74" w14:textId="77777777" w:rsidR="005A2800" w:rsidRPr="006F5CD1" w:rsidRDefault="005A2800" w:rsidP="005A2800">
      <w:pPr>
        <w:shd w:val="clear" w:color="auto" w:fill="FFFFFF"/>
        <w:tabs>
          <w:tab w:val="left" w:pos="426"/>
        </w:tabs>
        <w:spacing w:after="0" w:line="240" w:lineRule="auto"/>
        <w:jc w:val="both"/>
        <w:rPr>
          <w:rFonts w:ascii="Times New Roman" w:eastAsia="Calibri" w:hAnsi="Times New Roman" w:cs="Times New Roman"/>
          <w:color w:val="202023"/>
          <w:sz w:val="28"/>
          <w:szCs w:val="28"/>
          <w:shd w:val="clear" w:color="auto" w:fill="FFFFFF"/>
          <w:lang w:eastAsia="ar-SA"/>
        </w:rPr>
      </w:pPr>
    </w:p>
    <w:p w14:paraId="1113F5F8" w14:textId="77919972" w:rsidR="005A2800" w:rsidRPr="00C70FBA" w:rsidRDefault="005A2800" w:rsidP="00C70FBA">
      <w:pPr>
        <w:pStyle w:val="a4"/>
        <w:numPr>
          <w:ilvl w:val="1"/>
          <w:numId w:val="27"/>
        </w:numPr>
        <w:tabs>
          <w:tab w:val="left" w:pos="426"/>
        </w:tabs>
        <w:suppressAutoHyphens/>
        <w:spacing w:after="0" w:line="240" w:lineRule="auto"/>
        <w:ind w:left="851" w:hanging="709"/>
        <w:jc w:val="both"/>
        <w:rPr>
          <w:rFonts w:ascii="Times New Roman" w:eastAsia="Calibri" w:hAnsi="Times New Roman" w:cs="Times New Roman"/>
          <w:b/>
          <w:bCs/>
          <w:color w:val="202023"/>
          <w:sz w:val="28"/>
          <w:szCs w:val="28"/>
          <w:shd w:val="clear" w:color="auto" w:fill="FFFFFF"/>
          <w:lang w:eastAsia="ar-SA"/>
        </w:rPr>
      </w:pPr>
      <w:bookmarkStart w:id="23" w:name="_Toc531614953"/>
      <w:bookmarkStart w:id="24" w:name="_Toc531686470"/>
      <w:r w:rsidRPr="00C70FBA">
        <w:rPr>
          <w:rFonts w:ascii="Times New Roman" w:eastAsia="Calibri" w:hAnsi="Times New Roman" w:cs="Times New Roman"/>
          <w:b/>
          <w:bCs/>
          <w:color w:val="202023"/>
          <w:sz w:val="28"/>
          <w:szCs w:val="28"/>
          <w:shd w:val="clear" w:color="auto" w:fill="FFFFFF"/>
          <w:lang w:eastAsia="ar-SA"/>
        </w:rPr>
        <w:t>Современные профессиональные базы данных и информационные справочные системы</w:t>
      </w:r>
      <w:bookmarkEnd w:id="23"/>
      <w:bookmarkEnd w:id="24"/>
    </w:p>
    <w:p w14:paraId="6F154E97" w14:textId="77777777" w:rsidR="00E57451" w:rsidRPr="006F5CD1" w:rsidRDefault="00E57451" w:rsidP="00E57451">
      <w:pPr>
        <w:pStyle w:val="a4"/>
        <w:tabs>
          <w:tab w:val="left" w:pos="426"/>
        </w:tabs>
        <w:suppressAutoHyphens/>
        <w:spacing w:after="0" w:line="240" w:lineRule="auto"/>
        <w:ind w:left="1429"/>
        <w:jc w:val="both"/>
        <w:rPr>
          <w:rFonts w:ascii="Times New Roman" w:eastAsia="Calibri" w:hAnsi="Times New Roman" w:cs="Times New Roman"/>
          <w:b/>
          <w:bCs/>
          <w:color w:val="202023"/>
          <w:sz w:val="28"/>
          <w:szCs w:val="28"/>
          <w:shd w:val="clear" w:color="auto" w:fill="FFFFFF"/>
          <w:lang w:eastAsia="ar-SA"/>
        </w:rPr>
      </w:pPr>
    </w:p>
    <w:p w14:paraId="45CFE0BE" w14:textId="2AA80DCC" w:rsidR="005A2800" w:rsidRPr="006F5CD1" w:rsidRDefault="00E57451" w:rsidP="00E57451">
      <w:pPr>
        <w:pStyle w:val="a4"/>
        <w:numPr>
          <w:ilvl w:val="3"/>
          <w:numId w:val="5"/>
        </w:numPr>
        <w:spacing w:after="0" w:line="360" w:lineRule="auto"/>
        <w:ind w:left="357" w:hanging="357"/>
        <w:jc w:val="both"/>
        <w:outlineLvl w:val="0"/>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Правовая база данных «КонсультантПлюс»</w:t>
      </w:r>
    </w:p>
    <w:p w14:paraId="0C26069B" w14:textId="3EECF479" w:rsidR="00E57451" w:rsidRPr="006F5CD1" w:rsidRDefault="00E57451" w:rsidP="00E57451">
      <w:pPr>
        <w:pStyle w:val="a4"/>
        <w:numPr>
          <w:ilvl w:val="3"/>
          <w:numId w:val="5"/>
        </w:numPr>
        <w:spacing w:after="0" w:line="360" w:lineRule="auto"/>
        <w:ind w:left="357" w:hanging="357"/>
        <w:jc w:val="both"/>
        <w:outlineLvl w:val="0"/>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Справочно-правовая система «Гарант»</w:t>
      </w:r>
    </w:p>
    <w:p w14:paraId="236BA126" w14:textId="30B05185" w:rsidR="00E57451" w:rsidRPr="006F5CD1" w:rsidRDefault="00E57451" w:rsidP="00E57451">
      <w:pPr>
        <w:pStyle w:val="a4"/>
        <w:numPr>
          <w:ilvl w:val="3"/>
          <w:numId w:val="5"/>
        </w:numPr>
        <w:spacing w:after="0" w:line="360" w:lineRule="auto"/>
        <w:ind w:left="357" w:hanging="357"/>
        <w:jc w:val="both"/>
        <w:outlineLvl w:val="0"/>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 xml:space="preserve">Официальный сайт </w:t>
      </w:r>
      <w:proofErr w:type="spellStart"/>
      <w:r w:rsidRPr="006F5CD1">
        <w:rPr>
          <w:rFonts w:ascii="Times New Roman" w:eastAsia="Calibri" w:hAnsi="Times New Roman" w:cs="Times New Roman"/>
          <w:color w:val="202023"/>
          <w:sz w:val="28"/>
          <w:szCs w:val="28"/>
          <w:shd w:val="clear" w:color="auto" w:fill="FFFFFF"/>
          <w:lang w:eastAsia="ar-SA"/>
        </w:rPr>
        <w:t>РосБизнесКонсалтинг</w:t>
      </w:r>
      <w:proofErr w:type="spellEnd"/>
    </w:p>
    <w:p w14:paraId="773422F2" w14:textId="69D2A6B8" w:rsidR="00E57451" w:rsidRPr="006F5CD1" w:rsidRDefault="00E57451" w:rsidP="00E57451">
      <w:pPr>
        <w:pStyle w:val="a4"/>
        <w:numPr>
          <w:ilvl w:val="3"/>
          <w:numId w:val="5"/>
        </w:numPr>
        <w:spacing w:after="0" w:line="360" w:lineRule="auto"/>
        <w:ind w:left="357" w:hanging="357"/>
        <w:jc w:val="both"/>
        <w:outlineLvl w:val="0"/>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lastRenderedPageBreak/>
        <w:t>Информационная система СПАРК</w:t>
      </w:r>
    </w:p>
    <w:p w14:paraId="1EC3EADC" w14:textId="5152C360" w:rsidR="00E57451" w:rsidRPr="006F5CD1" w:rsidRDefault="00E57451" w:rsidP="00E57451">
      <w:pPr>
        <w:pStyle w:val="a4"/>
        <w:numPr>
          <w:ilvl w:val="3"/>
          <w:numId w:val="5"/>
        </w:numPr>
        <w:spacing w:after="0" w:line="360" w:lineRule="auto"/>
        <w:ind w:left="357" w:hanging="357"/>
        <w:jc w:val="both"/>
        <w:outlineLvl w:val="0"/>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 xml:space="preserve">Информационная система </w:t>
      </w:r>
      <w:proofErr w:type="spellStart"/>
      <w:r w:rsidRPr="006F5CD1">
        <w:rPr>
          <w:rFonts w:ascii="Times New Roman" w:eastAsia="Calibri" w:hAnsi="Times New Roman" w:cs="Times New Roman"/>
          <w:color w:val="202023"/>
          <w:sz w:val="28"/>
          <w:szCs w:val="28"/>
          <w:shd w:val="clear" w:color="auto" w:fill="FFFFFF"/>
          <w:lang w:eastAsia="ar-SA"/>
        </w:rPr>
        <w:t>Bloomberg</w:t>
      </w:r>
      <w:proofErr w:type="spellEnd"/>
    </w:p>
    <w:p w14:paraId="772C0CE3" w14:textId="77777777" w:rsidR="00E57451" w:rsidRPr="006F5CD1" w:rsidRDefault="00E57451" w:rsidP="005A2800">
      <w:pPr>
        <w:spacing w:after="0" w:line="240" w:lineRule="auto"/>
        <w:jc w:val="both"/>
        <w:outlineLvl w:val="0"/>
        <w:rPr>
          <w:rFonts w:ascii="Times New Roman" w:eastAsia="Calibri" w:hAnsi="Times New Roman" w:cs="Times New Roman"/>
          <w:color w:val="202023"/>
          <w:sz w:val="28"/>
          <w:szCs w:val="28"/>
          <w:shd w:val="clear" w:color="auto" w:fill="FFFFFF"/>
          <w:lang w:eastAsia="ar-SA"/>
        </w:rPr>
      </w:pPr>
    </w:p>
    <w:p w14:paraId="3B842C45" w14:textId="77777777" w:rsidR="005A2800" w:rsidRPr="006F5CD1" w:rsidRDefault="005A2800" w:rsidP="005A2800">
      <w:pPr>
        <w:shd w:val="clear" w:color="auto" w:fill="FFFFFF"/>
        <w:tabs>
          <w:tab w:val="left" w:pos="442"/>
        </w:tabs>
        <w:spacing w:after="0" w:line="240" w:lineRule="auto"/>
        <w:jc w:val="both"/>
        <w:rPr>
          <w:rFonts w:ascii="Times New Roman" w:eastAsia="Calibri" w:hAnsi="Times New Roman" w:cs="Times New Roman"/>
          <w:b/>
          <w:bCs/>
          <w:color w:val="202023"/>
          <w:sz w:val="28"/>
          <w:szCs w:val="28"/>
          <w:shd w:val="clear" w:color="auto" w:fill="FFFFFF"/>
          <w:lang w:eastAsia="ar-SA"/>
        </w:rPr>
      </w:pPr>
      <w:r w:rsidRPr="006F5CD1">
        <w:rPr>
          <w:rFonts w:ascii="Times New Roman" w:eastAsia="Calibri" w:hAnsi="Times New Roman" w:cs="Times New Roman"/>
          <w:b/>
          <w:bCs/>
          <w:color w:val="202023"/>
          <w:sz w:val="28"/>
          <w:szCs w:val="28"/>
          <w:shd w:val="clear" w:color="auto" w:fill="FFFFFF"/>
          <w:lang w:eastAsia="ar-SA"/>
        </w:rPr>
        <w:t>11.3. Сертифицированные программные и аппаратные средства защиты информации</w:t>
      </w:r>
    </w:p>
    <w:p w14:paraId="58A331D9" w14:textId="77777777" w:rsidR="005A2800" w:rsidRPr="006F5CD1" w:rsidRDefault="005A2800" w:rsidP="005A2800">
      <w:pPr>
        <w:spacing w:after="0" w:line="240" w:lineRule="auto"/>
        <w:ind w:firstLine="709"/>
        <w:jc w:val="both"/>
        <w:rPr>
          <w:rFonts w:ascii="Times New Roman" w:eastAsia="Calibri" w:hAnsi="Times New Roman" w:cs="Times New Roman"/>
          <w:color w:val="202023"/>
          <w:sz w:val="28"/>
          <w:szCs w:val="28"/>
          <w:shd w:val="clear" w:color="auto" w:fill="FFFFFF"/>
          <w:lang w:eastAsia="ar-SA"/>
        </w:rPr>
      </w:pPr>
    </w:p>
    <w:p w14:paraId="07BC496C" w14:textId="77777777" w:rsidR="005A2800" w:rsidRPr="006F5CD1" w:rsidRDefault="005A2800" w:rsidP="004A2149">
      <w:pPr>
        <w:spacing w:after="0" w:line="360" w:lineRule="auto"/>
        <w:ind w:firstLine="709"/>
        <w:jc w:val="both"/>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Сертифицированные программные и аппаратные средства защиты информации не предусмотрены.</w:t>
      </w:r>
    </w:p>
    <w:p w14:paraId="5D5963D0" w14:textId="77777777" w:rsidR="005A2800" w:rsidRPr="006F5CD1" w:rsidRDefault="005A2800" w:rsidP="005A2800">
      <w:pPr>
        <w:tabs>
          <w:tab w:val="left" w:pos="709"/>
        </w:tabs>
        <w:spacing w:after="0" w:line="240" w:lineRule="auto"/>
        <w:jc w:val="both"/>
        <w:rPr>
          <w:rFonts w:ascii="Times New Roman" w:eastAsia="Calibri" w:hAnsi="Times New Roman" w:cs="Times New Roman"/>
          <w:color w:val="202023"/>
          <w:sz w:val="28"/>
          <w:szCs w:val="28"/>
          <w:shd w:val="clear" w:color="auto" w:fill="FFFFFF"/>
          <w:lang w:eastAsia="ar-SA"/>
        </w:rPr>
      </w:pPr>
    </w:p>
    <w:p w14:paraId="49570984" w14:textId="77777777" w:rsidR="005A2800" w:rsidRPr="006F5CD1" w:rsidRDefault="005A2800" w:rsidP="005A2800">
      <w:pPr>
        <w:tabs>
          <w:tab w:val="left" w:pos="709"/>
        </w:tabs>
        <w:spacing w:after="0" w:line="240" w:lineRule="auto"/>
        <w:jc w:val="both"/>
        <w:rPr>
          <w:rFonts w:ascii="Times New Roman" w:eastAsia="Calibri" w:hAnsi="Times New Roman" w:cs="Times New Roman"/>
          <w:b/>
          <w:bCs/>
          <w:color w:val="202023"/>
          <w:sz w:val="28"/>
          <w:szCs w:val="28"/>
          <w:shd w:val="clear" w:color="auto" w:fill="FFFFFF"/>
          <w:lang w:eastAsia="ar-SA"/>
        </w:rPr>
      </w:pPr>
      <w:r w:rsidRPr="006F5CD1">
        <w:rPr>
          <w:rFonts w:ascii="Times New Roman" w:eastAsia="Calibri" w:hAnsi="Times New Roman" w:cs="Times New Roman"/>
          <w:b/>
          <w:bCs/>
          <w:color w:val="202023"/>
          <w:sz w:val="28"/>
          <w:szCs w:val="28"/>
          <w:shd w:val="clear" w:color="auto" w:fill="FFFFFF"/>
          <w:lang w:eastAsia="ar-SA"/>
        </w:rPr>
        <w:t>12. Описание материально-технической базы, необходимой для осуществления образовательного процесса по дисциплине.</w:t>
      </w:r>
    </w:p>
    <w:p w14:paraId="2B14D676" w14:textId="77777777" w:rsidR="005A2800" w:rsidRPr="006F5CD1" w:rsidRDefault="005A2800" w:rsidP="005A2800">
      <w:pPr>
        <w:tabs>
          <w:tab w:val="left" w:pos="709"/>
        </w:tabs>
        <w:spacing w:after="0" w:line="240" w:lineRule="auto"/>
        <w:jc w:val="both"/>
        <w:rPr>
          <w:rFonts w:ascii="Times New Roman" w:eastAsia="Calibri" w:hAnsi="Times New Roman" w:cs="Times New Roman"/>
          <w:b/>
          <w:bCs/>
          <w:color w:val="202023"/>
          <w:sz w:val="28"/>
          <w:szCs w:val="28"/>
          <w:shd w:val="clear" w:color="auto" w:fill="FFFFFF"/>
          <w:lang w:eastAsia="ar-SA"/>
        </w:rPr>
      </w:pPr>
    </w:p>
    <w:p w14:paraId="5974279C" w14:textId="7355ECD9" w:rsidR="005A2800" w:rsidRPr="006F5CD1" w:rsidRDefault="005A2800" w:rsidP="004A2149">
      <w:pPr>
        <w:spacing w:after="0" w:line="360" w:lineRule="auto"/>
        <w:jc w:val="both"/>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ab/>
        <w:t xml:space="preserve">Для обеспечения обучения по дисциплине </w:t>
      </w:r>
      <w:r w:rsidR="006C4DB2" w:rsidRPr="006F5CD1">
        <w:rPr>
          <w:rFonts w:ascii="Times New Roman" w:eastAsia="Calibri" w:hAnsi="Times New Roman" w:cs="Times New Roman"/>
          <w:color w:val="202023"/>
          <w:sz w:val="28"/>
          <w:szCs w:val="28"/>
          <w:shd w:val="clear" w:color="auto" w:fill="FFFFFF"/>
          <w:lang w:eastAsia="ar-SA"/>
        </w:rPr>
        <w:t>«</w:t>
      </w:r>
      <w:r w:rsidR="006F5CD1" w:rsidRPr="006F5CD1">
        <w:rPr>
          <w:rFonts w:ascii="Times New Roman" w:eastAsia="Calibri" w:hAnsi="Times New Roman" w:cs="Times New Roman"/>
          <w:color w:val="202023"/>
          <w:sz w:val="28"/>
          <w:szCs w:val="28"/>
          <w:shd w:val="clear" w:color="auto" w:fill="FFFFFF"/>
          <w:lang w:eastAsia="ar-SA"/>
        </w:rPr>
        <w:t>Организационно-правовые основы функционирования креативных индустрий</w:t>
      </w:r>
      <w:r w:rsidR="006F5CD1">
        <w:rPr>
          <w:rFonts w:ascii="Times New Roman" w:eastAsia="Calibri" w:hAnsi="Times New Roman" w:cs="Times New Roman"/>
          <w:color w:val="202023"/>
          <w:sz w:val="28"/>
          <w:szCs w:val="28"/>
          <w:shd w:val="clear" w:color="auto" w:fill="FFFFFF"/>
          <w:lang w:eastAsia="ar-SA"/>
        </w:rPr>
        <w:t xml:space="preserve">» </w:t>
      </w:r>
      <w:r w:rsidRPr="006F5CD1">
        <w:rPr>
          <w:rFonts w:ascii="Times New Roman" w:eastAsia="Calibri" w:hAnsi="Times New Roman" w:cs="Times New Roman"/>
          <w:color w:val="202023"/>
          <w:sz w:val="28"/>
          <w:szCs w:val="28"/>
          <w:shd w:val="clear" w:color="auto" w:fill="FFFFFF"/>
          <w:lang w:eastAsia="ar-SA"/>
        </w:rPr>
        <w:t xml:space="preserve">необходима следующая материально-техническая база: </w:t>
      </w:r>
    </w:p>
    <w:p w14:paraId="58207518" w14:textId="42E4968F" w:rsidR="005A2800" w:rsidRPr="006F5CD1" w:rsidRDefault="005A2800" w:rsidP="00051836">
      <w:pPr>
        <w:numPr>
          <w:ilvl w:val="0"/>
          <w:numId w:val="1"/>
        </w:numPr>
        <w:tabs>
          <w:tab w:val="left" w:pos="709"/>
        </w:tabs>
        <w:suppressAutoHyphens/>
        <w:spacing w:after="0" w:line="360" w:lineRule="auto"/>
        <w:contextualSpacing/>
        <w:jc w:val="both"/>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аудитории, оборудованные видеопроекционным оборудованием для презентаций, средствами звуковоспроизведения, экраном</w:t>
      </w:r>
      <w:r w:rsidR="00264C68" w:rsidRPr="006F5CD1">
        <w:rPr>
          <w:rFonts w:ascii="Times New Roman" w:eastAsia="Calibri" w:hAnsi="Times New Roman" w:cs="Times New Roman"/>
          <w:color w:val="202023"/>
          <w:sz w:val="28"/>
          <w:szCs w:val="28"/>
          <w:shd w:val="clear" w:color="auto" w:fill="FFFFFF"/>
          <w:lang w:eastAsia="ar-SA"/>
        </w:rPr>
        <w:t xml:space="preserve"> для проведения лекционных занятий;</w:t>
      </w:r>
    </w:p>
    <w:p w14:paraId="14FB4B3B" w14:textId="757E6F36" w:rsidR="00264C68" w:rsidRPr="006F5CD1" w:rsidRDefault="00264C68" w:rsidP="00051836">
      <w:pPr>
        <w:numPr>
          <w:ilvl w:val="0"/>
          <w:numId w:val="1"/>
        </w:numPr>
        <w:tabs>
          <w:tab w:val="left" w:pos="709"/>
        </w:tabs>
        <w:suppressAutoHyphens/>
        <w:spacing w:after="0" w:line="360" w:lineRule="auto"/>
        <w:contextualSpacing/>
        <w:jc w:val="both"/>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компьютерные классы для проведения семинарских занятий;</w:t>
      </w:r>
    </w:p>
    <w:p w14:paraId="7039095C" w14:textId="445E2B3F" w:rsidR="005A2800" w:rsidRPr="006F5CD1" w:rsidRDefault="005A2800" w:rsidP="00051836">
      <w:pPr>
        <w:numPr>
          <w:ilvl w:val="0"/>
          <w:numId w:val="1"/>
        </w:numPr>
        <w:tabs>
          <w:tab w:val="left" w:pos="709"/>
        </w:tabs>
        <w:suppressAutoHyphens/>
        <w:spacing w:after="0" w:line="360" w:lineRule="auto"/>
        <w:contextualSpacing/>
        <w:jc w:val="both"/>
        <w:rPr>
          <w:rFonts w:ascii="Times New Roman" w:eastAsia="Calibri" w:hAnsi="Times New Roman" w:cs="Times New Roman"/>
          <w:color w:val="202023"/>
          <w:sz w:val="28"/>
          <w:szCs w:val="28"/>
          <w:shd w:val="clear" w:color="auto" w:fill="FFFFFF"/>
          <w:lang w:eastAsia="ar-SA"/>
        </w:rPr>
      </w:pPr>
      <w:r w:rsidRPr="006F5CD1">
        <w:rPr>
          <w:rFonts w:ascii="Times New Roman" w:eastAsia="Calibri" w:hAnsi="Times New Roman" w:cs="Times New Roman"/>
          <w:color w:val="202023"/>
          <w:sz w:val="28"/>
          <w:szCs w:val="28"/>
          <w:shd w:val="clear" w:color="auto" w:fill="FFFFFF"/>
          <w:lang w:eastAsia="ar-SA"/>
        </w:rPr>
        <w:t>библиотеку, имеющую рабочие места для студентов, оснащенные компьютерами с доступом к базам данных и сети Интернет.</w:t>
      </w:r>
      <w:bookmarkEnd w:id="20"/>
    </w:p>
    <w:p w14:paraId="6BADF856" w14:textId="77777777" w:rsidR="008215AC" w:rsidRDefault="008215AC" w:rsidP="008215AC">
      <w:pPr>
        <w:tabs>
          <w:tab w:val="left" w:pos="709"/>
        </w:tabs>
        <w:suppressAutoHyphens/>
        <w:spacing w:after="0" w:line="360" w:lineRule="auto"/>
        <w:contextualSpacing/>
        <w:jc w:val="both"/>
        <w:rPr>
          <w:rFonts w:ascii="Times New Roman" w:eastAsia="Calibri" w:hAnsi="Times New Roman" w:cs="Times New Roman"/>
          <w:color w:val="202023"/>
          <w:sz w:val="28"/>
          <w:szCs w:val="28"/>
          <w:shd w:val="clear" w:color="auto" w:fill="FFFFFF"/>
          <w:lang w:eastAsia="ar-SA"/>
        </w:rPr>
      </w:pPr>
    </w:p>
    <w:p w14:paraId="3830C045" w14:textId="77777777" w:rsidR="005A2800" w:rsidRPr="005A2800" w:rsidRDefault="005A2800" w:rsidP="005A2800">
      <w:pPr>
        <w:spacing w:after="0" w:line="276" w:lineRule="auto"/>
        <w:jc w:val="center"/>
        <w:rPr>
          <w:rFonts w:ascii="Times New Roman" w:eastAsia="Calibri" w:hAnsi="Times New Roman" w:cs="Times New Roman"/>
          <w:color w:val="202023"/>
          <w:sz w:val="28"/>
          <w:szCs w:val="28"/>
          <w:shd w:val="clear" w:color="auto" w:fill="FFFFFF"/>
          <w:lang w:eastAsia="ar-SA"/>
        </w:rPr>
      </w:pPr>
    </w:p>
    <w:sectPr w:rsidR="005A2800" w:rsidRPr="005A2800" w:rsidSect="003A17DD">
      <w:foot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31FF3" w14:textId="77777777" w:rsidR="00DF7A9A" w:rsidRDefault="00DF7A9A">
      <w:pPr>
        <w:spacing w:after="0" w:line="240" w:lineRule="auto"/>
      </w:pPr>
      <w:r>
        <w:separator/>
      </w:r>
    </w:p>
  </w:endnote>
  <w:endnote w:type="continuationSeparator" w:id="0">
    <w:p w14:paraId="73E8D2C6" w14:textId="77777777" w:rsidR="00DF7A9A" w:rsidRDefault="00DF7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00"/>
    <w:family w:val="auto"/>
    <w:pitch w:val="variable"/>
    <w:sig w:usb0="E00002FF" w:usb1="5000205B" w:usb2="0000002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6182240"/>
      <w:docPartObj>
        <w:docPartGallery w:val="Page Numbers (Bottom of Page)"/>
        <w:docPartUnique/>
      </w:docPartObj>
    </w:sdtPr>
    <w:sdtEndPr/>
    <w:sdtContent>
      <w:p w14:paraId="3EAED25E" w14:textId="2FE8789D" w:rsidR="002D4123" w:rsidRDefault="002D4123">
        <w:pPr>
          <w:pStyle w:val="af0"/>
          <w:jc w:val="center"/>
        </w:pPr>
        <w:r>
          <w:fldChar w:fldCharType="begin"/>
        </w:r>
        <w:r>
          <w:instrText>PAGE   \* MERGEFORMAT</w:instrText>
        </w:r>
        <w:r>
          <w:fldChar w:fldCharType="separate"/>
        </w:r>
        <w:r>
          <w:rPr>
            <w:noProof/>
          </w:rPr>
          <w:t>32</w:t>
        </w:r>
        <w:r>
          <w:fldChar w:fldCharType="end"/>
        </w:r>
      </w:p>
    </w:sdtContent>
  </w:sdt>
  <w:p w14:paraId="53C94587" w14:textId="77777777" w:rsidR="002D4123" w:rsidRDefault="002D412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B70DF" w14:textId="77777777" w:rsidR="00DF7A9A" w:rsidRDefault="00DF7A9A">
      <w:pPr>
        <w:spacing w:after="0" w:line="240" w:lineRule="auto"/>
      </w:pPr>
      <w:r>
        <w:separator/>
      </w:r>
    </w:p>
  </w:footnote>
  <w:footnote w:type="continuationSeparator" w:id="0">
    <w:p w14:paraId="5CFF41F9" w14:textId="77777777" w:rsidR="00DF7A9A" w:rsidRDefault="00DF7A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D3A"/>
    <w:multiLevelType w:val="multilevel"/>
    <w:tmpl w:val="5BB6C66A"/>
    <w:lvl w:ilvl="0">
      <w:start w:val="5"/>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3BE474C"/>
    <w:multiLevelType w:val="hybridMultilevel"/>
    <w:tmpl w:val="75D83F28"/>
    <w:lvl w:ilvl="0" w:tplc="3D7E6090">
      <w:start w:val="1"/>
      <w:numFmt w:val="decimal"/>
      <w:lvlText w:val="%1."/>
      <w:lvlJc w:val="left"/>
      <w:pPr>
        <w:ind w:left="36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9D3A45"/>
    <w:multiLevelType w:val="hybridMultilevel"/>
    <w:tmpl w:val="593250CA"/>
    <w:lvl w:ilvl="0" w:tplc="2D1872AA">
      <w:start w:val="1"/>
      <w:numFmt w:val="bullet"/>
      <w:lvlText w:val=""/>
      <w:lvlJc w:val="left"/>
      <w:pPr>
        <w:ind w:left="64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F927DA3"/>
    <w:multiLevelType w:val="hybridMultilevel"/>
    <w:tmpl w:val="400A0B0C"/>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92046"/>
    <w:multiLevelType w:val="multilevel"/>
    <w:tmpl w:val="8B2E0D92"/>
    <w:lvl w:ilvl="0">
      <w:start w:val="1"/>
      <w:numFmt w:val="decimal"/>
      <w:lvlText w:val="%1."/>
      <w:lvlJc w:val="left"/>
      <w:pPr>
        <w:ind w:left="1119" w:hanging="41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4CB5E93"/>
    <w:multiLevelType w:val="hybridMultilevel"/>
    <w:tmpl w:val="D47E8F3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BA5BFA"/>
    <w:multiLevelType w:val="hybridMultilevel"/>
    <w:tmpl w:val="D6982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C846C2"/>
    <w:multiLevelType w:val="hybridMultilevel"/>
    <w:tmpl w:val="B5AC04FE"/>
    <w:lvl w:ilvl="0" w:tplc="E5D0EC16">
      <w:start w:val="1"/>
      <w:numFmt w:val="decimal"/>
      <w:lvlText w:val="%1."/>
      <w:lvlJc w:val="left"/>
      <w:pPr>
        <w:ind w:left="720" w:hanging="360"/>
      </w:pPr>
      <w:rPr>
        <w:rFonts w:ascii="Roboto" w:hAnsi="Roboto" w:hint="default"/>
        <w:color w:val="20202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B87098"/>
    <w:multiLevelType w:val="multilevel"/>
    <w:tmpl w:val="78086A2E"/>
    <w:lvl w:ilvl="0">
      <w:start w:val="11"/>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8C17065"/>
    <w:multiLevelType w:val="hybridMultilevel"/>
    <w:tmpl w:val="2788E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487E53"/>
    <w:multiLevelType w:val="hybridMultilevel"/>
    <w:tmpl w:val="E6841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F46595"/>
    <w:multiLevelType w:val="hybridMultilevel"/>
    <w:tmpl w:val="DE503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997D69"/>
    <w:multiLevelType w:val="multilevel"/>
    <w:tmpl w:val="F7449D52"/>
    <w:lvl w:ilvl="0">
      <w:start w:val="1"/>
      <w:numFmt w:val="decimal"/>
      <w:lvlText w:val="%1."/>
      <w:lvlJc w:val="left"/>
      <w:pPr>
        <w:ind w:left="644"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5" w15:restartNumberingAfterBreak="0">
    <w:nsid w:val="496E45E1"/>
    <w:multiLevelType w:val="hybridMultilevel"/>
    <w:tmpl w:val="FB9AF220"/>
    <w:lvl w:ilvl="0" w:tplc="57248A42">
      <w:start w:val="1"/>
      <w:numFmt w:val="decimal"/>
      <w:lvlText w:val="%1."/>
      <w:lvlJc w:val="left"/>
      <w:pPr>
        <w:ind w:left="426" w:hanging="360"/>
      </w:pPr>
      <w:rPr>
        <w:rFonts w:ascii="Times New Roman" w:eastAsia="Times New Roman" w:hAnsi="Times New Roman" w:cs="Times New Roman" w:hint="default"/>
        <w:i w:val="0"/>
        <w:sz w:val="28"/>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16" w15:restartNumberingAfterBreak="0">
    <w:nsid w:val="4CE831AE"/>
    <w:multiLevelType w:val="hybridMultilevel"/>
    <w:tmpl w:val="FFF27F06"/>
    <w:lvl w:ilvl="0" w:tplc="33E687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49B07D0"/>
    <w:multiLevelType w:val="hybridMultilevel"/>
    <w:tmpl w:val="E8081CB2"/>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54F32310"/>
    <w:multiLevelType w:val="hybridMultilevel"/>
    <w:tmpl w:val="4E7C636E"/>
    <w:lvl w:ilvl="0" w:tplc="9F6C9D54">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609F78FB"/>
    <w:multiLevelType w:val="multilevel"/>
    <w:tmpl w:val="F7449D52"/>
    <w:lvl w:ilvl="0">
      <w:start w:val="1"/>
      <w:numFmt w:val="decimal"/>
      <w:lvlText w:val="%1."/>
      <w:lvlJc w:val="left"/>
      <w:pPr>
        <w:ind w:left="644"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0" w15:restartNumberingAfterBreak="0">
    <w:nsid w:val="660946BF"/>
    <w:multiLevelType w:val="hybridMultilevel"/>
    <w:tmpl w:val="B6B4927C"/>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1" w15:restartNumberingAfterBreak="0">
    <w:nsid w:val="66C976BF"/>
    <w:multiLevelType w:val="hybridMultilevel"/>
    <w:tmpl w:val="9A5C381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AA1A78"/>
    <w:multiLevelType w:val="hybridMultilevel"/>
    <w:tmpl w:val="9B7A0298"/>
    <w:lvl w:ilvl="0" w:tplc="6D8ADBFA">
      <w:start w:val="1"/>
      <w:numFmt w:val="decimal"/>
      <w:lvlText w:val="%1."/>
      <w:lvlJc w:val="left"/>
      <w:pPr>
        <w:ind w:left="720" w:hanging="360"/>
      </w:pPr>
      <w:rPr>
        <w:rFonts w:hint="default"/>
        <w:color w:val="333333"/>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E67F4A"/>
    <w:multiLevelType w:val="hybridMultilevel"/>
    <w:tmpl w:val="FB54627C"/>
    <w:lvl w:ilvl="0" w:tplc="895C0F08">
      <w:start w:val="8"/>
      <w:numFmt w:val="decimal"/>
      <w:lvlText w:val="%1."/>
      <w:lvlJc w:val="left"/>
      <w:pPr>
        <w:ind w:left="720" w:hanging="360"/>
      </w:pPr>
      <w:rPr>
        <w:rFonts w:hint="default"/>
        <w:color w:val="2020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430660"/>
    <w:multiLevelType w:val="hybridMultilevel"/>
    <w:tmpl w:val="6E90286A"/>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B860F98"/>
    <w:multiLevelType w:val="hybridMultilevel"/>
    <w:tmpl w:val="945E5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F676AB"/>
    <w:multiLevelType w:val="hybridMultilevel"/>
    <w:tmpl w:val="A002F4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3"/>
  </w:num>
  <w:num w:numId="4">
    <w:abstractNumId w:val="9"/>
  </w:num>
  <w:num w:numId="5">
    <w:abstractNumId w:val="1"/>
  </w:num>
  <w:num w:numId="6">
    <w:abstractNumId w:val="20"/>
  </w:num>
  <w:num w:numId="7">
    <w:abstractNumId w:val="15"/>
  </w:num>
  <w:num w:numId="8">
    <w:abstractNumId w:val="4"/>
  </w:num>
  <w:num w:numId="9">
    <w:abstractNumId w:val="16"/>
  </w:num>
  <w:num w:numId="10">
    <w:abstractNumId w:val="12"/>
  </w:num>
  <w:num w:numId="11">
    <w:abstractNumId w:val="25"/>
  </w:num>
  <w:num w:numId="12">
    <w:abstractNumId w:val="6"/>
  </w:num>
  <w:num w:numId="13">
    <w:abstractNumId w:val="10"/>
  </w:num>
  <w:num w:numId="14">
    <w:abstractNumId w:val="19"/>
  </w:num>
  <w:num w:numId="15">
    <w:abstractNumId w:val="21"/>
  </w:num>
  <w:num w:numId="16">
    <w:abstractNumId w:val="17"/>
    <w:lvlOverride w:ilvl="0">
      <w:startOverride w:val="1"/>
    </w:lvlOverride>
    <w:lvlOverride w:ilvl="1"/>
    <w:lvlOverride w:ilvl="2"/>
    <w:lvlOverride w:ilvl="3"/>
    <w:lvlOverride w:ilvl="4"/>
    <w:lvlOverride w:ilvl="5"/>
    <w:lvlOverride w:ilvl="6"/>
    <w:lvlOverride w:ilvl="7"/>
    <w:lvlOverride w:ilvl="8"/>
  </w:num>
  <w:num w:numId="17">
    <w:abstractNumId w:val="22"/>
  </w:num>
  <w:num w:numId="18">
    <w:abstractNumId w:val="14"/>
  </w:num>
  <w:num w:numId="19">
    <w:abstractNumId w:val="0"/>
  </w:num>
  <w:num w:numId="20">
    <w:abstractNumId w:val="18"/>
  </w:num>
  <w:num w:numId="21">
    <w:abstractNumId w:val="3"/>
  </w:num>
  <w:num w:numId="22">
    <w:abstractNumId w:val="11"/>
  </w:num>
  <w:num w:numId="23">
    <w:abstractNumId w:val="5"/>
  </w:num>
  <w:num w:numId="24">
    <w:abstractNumId w:val="7"/>
  </w:num>
  <w:num w:numId="25">
    <w:abstractNumId w:val="23"/>
  </w:num>
  <w:num w:numId="26">
    <w:abstractNumId w:val="26"/>
  </w:num>
  <w:num w:numId="2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800"/>
    <w:rsid w:val="0001483E"/>
    <w:rsid w:val="00025CFE"/>
    <w:rsid w:val="00030DD4"/>
    <w:rsid w:val="00036962"/>
    <w:rsid w:val="00036EE8"/>
    <w:rsid w:val="00040159"/>
    <w:rsid w:val="00051836"/>
    <w:rsid w:val="00056297"/>
    <w:rsid w:val="000600C8"/>
    <w:rsid w:val="000611D7"/>
    <w:rsid w:val="00061370"/>
    <w:rsid w:val="0006768C"/>
    <w:rsid w:val="00070B84"/>
    <w:rsid w:val="00073C26"/>
    <w:rsid w:val="0007553E"/>
    <w:rsid w:val="00090A1B"/>
    <w:rsid w:val="00092A49"/>
    <w:rsid w:val="00097097"/>
    <w:rsid w:val="00097AB5"/>
    <w:rsid w:val="000B1F56"/>
    <w:rsid w:val="000B257F"/>
    <w:rsid w:val="000C1885"/>
    <w:rsid w:val="000C651F"/>
    <w:rsid w:val="000F503C"/>
    <w:rsid w:val="000F5584"/>
    <w:rsid w:val="000F6078"/>
    <w:rsid w:val="00101F4F"/>
    <w:rsid w:val="0010229F"/>
    <w:rsid w:val="00102858"/>
    <w:rsid w:val="00120AFC"/>
    <w:rsid w:val="00123276"/>
    <w:rsid w:val="00125B08"/>
    <w:rsid w:val="001329CA"/>
    <w:rsid w:val="00142202"/>
    <w:rsid w:val="00152FF2"/>
    <w:rsid w:val="00170362"/>
    <w:rsid w:val="00184953"/>
    <w:rsid w:val="00193150"/>
    <w:rsid w:val="001B0563"/>
    <w:rsid w:val="001B6E11"/>
    <w:rsid w:val="001B71BE"/>
    <w:rsid w:val="001C6AFF"/>
    <w:rsid w:val="001C6D52"/>
    <w:rsid w:val="001D40DB"/>
    <w:rsid w:val="001D4ECB"/>
    <w:rsid w:val="001F382B"/>
    <w:rsid w:val="001F4464"/>
    <w:rsid w:val="001F7290"/>
    <w:rsid w:val="002038AF"/>
    <w:rsid w:val="002260B4"/>
    <w:rsid w:val="00230A31"/>
    <w:rsid w:val="0023525A"/>
    <w:rsid w:val="00242C79"/>
    <w:rsid w:val="00252969"/>
    <w:rsid w:val="00260819"/>
    <w:rsid w:val="00263809"/>
    <w:rsid w:val="00264C68"/>
    <w:rsid w:val="00267142"/>
    <w:rsid w:val="00273CC2"/>
    <w:rsid w:val="00280712"/>
    <w:rsid w:val="00282C6E"/>
    <w:rsid w:val="00290C1E"/>
    <w:rsid w:val="00290D39"/>
    <w:rsid w:val="002962D1"/>
    <w:rsid w:val="002A4025"/>
    <w:rsid w:val="002B12F5"/>
    <w:rsid w:val="002C6459"/>
    <w:rsid w:val="002C6E20"/>
    <w:rsid w:val="002D4123"/>
    <w:rsid w:val="002D4BC1"/>
    <w:rsid w:val="002E0FC6"/>
    <w:rsid w:val="002E13FF"/>
    <w:rsid w:val="002E3B4C"/>
    <w:rsid w:val="002F1215"/>
    <w:rsid w:val="002F489B"/>
    <w:rsid w:val="00300257"/>
    <w:rsid w:val="003019C3"/>
    <w:rsid w:val="00305DD9"/>
    <w:rsid w:val="00310C70"/>
    <w:rsid w:val="00335411"/>
    <w:rsid w:val="003426E5"/>
    <w:rsid w:val="00345384"/>
    <w:rsid w:val="00345553"/>
    <w:rsid w:val="00347F1B"/>
    <w:rsid w:val="00352456"/>
    <w:rsid w:val="003550CA"/>
    <w:rsid w:val="003766B9"/>
    <w:rsid w:val="00377986"/>
    <w:rsid w:val="0038000F"/>
    <w:rsid w:val="00387C41"/>
    <w:rsid w:val="00395B41"/>
    <w:rsid w:val="003A0FBA"/>
    <w:rsid w:val="003A17DD"/>
    <w:rsid w:val="003A2593"/>
    <w:rsid w:val="003A4788"/>
    <w:rsid w:val="003A62AA"/>
    <w:rsid w:val="003B0CFB"/>
    <w:rsid w:val="003C0855"/>
    <w:rsid w:val="003D6CE6"/>
    <w:rsid w:val="003E5169"/>
    <w:rsid w:val="003E5706"/>
    <w:rsid w:val="00403553"/>
    <w:rsid w:val="00411930"/>
    <w:rsid w:val="00415BBB"/>
    <w:rsid w:val="00416BBE"/>
    <w:rsid w:val="004259B3"/>
    <w:rsid w:val="00425BCB"/>
    <w:rsid w:val="0042794C"/>
    <w:rsid w:val="00435E01"/>
    <w:rsid w:val="0045090B"/>
    <w:rsid w:val="00454694"/>
    <w:rsid w:val="004570D7"/>
    <w:rsid w:val="00465994"/>
    <w:rsid w:val="00465CC9"/>
    <w:rsid w:val="00467AEA"/>
    <w:rsid w:val="004720DC"/>
    <w:rsid w:val="0048005A"/>
    <w:rsid w:val="00485A1C"/>
    <w:rsid w:val="00486738"/>
    <w:rsid w:val="00492C8E"/>
    <w:rsid w:val="00494FD5"/>
    <w:rsid w:val="004979F8"/>
    <w:rsid w:val="004A2149"/>
    <w:rsid w:val="004A4816"/>
    <w:rsid w:val="004A7005"/>
    <w:rsid w:val="004B06B7"/>
    <w:rsid w:val="004C64BA"/>
    <w:rsid w:val="004D64CF"/>
    <w:rsid w:val="004E7A93"/>
    <w:rsid w:val="004F1ABB"/>
    <w:rsid w:val="004F4B15"/>
    <w:rsid w:val="00500DA1"/>
    <w:rsid w:val="00523C7E"/>
    <w:rsid w:val="00533593"/>
    <w:rsid w:val="00535ADA"/>
    <w:rsid w:val="005624CB"/>
    <w:rsid w:val="0056566B"/>
    <w:rsid w:val="00571F46"/>
    <w:rsid w:val="00573A22"/>
    <w:rsid w:val="00577817"/>
    <w:rsid w:val="00590131"/>
    <w:rsid w:val="005A2800"/>
    <w:rsid w:val="005C363E"/>
    <w:rsid w:val="005C403F"/>
    <w:rsid w:val="005C4C2D"/>
    <w:rsid w:val="005E2A01"/>
    <w:rsid w:val="005E6138"/>
    <w:rsid w:val="0060094D"/>
    <w:rsid w:val="00613E34"/>
    <w:rsid w:val="0061532D"/>
    <w:rsid w:val="00626280"/>
    <w:rsid w:val="0064425A"/>
    <w:rsid w:val="00644E2F"/>
    <w:rsid w:val="006505AF"/>
    <w:rsid w:val="00655C47"/>
    <w:rsid w:val="0067723B"/>
    <w:rsid w:val="00682826"/>
    <w:rsid w:val="00684487"/>
    <w:rsid w:val="00687BD5"/>
    <w:rsid w:val="006975B1"/>
    <w:rsid w:val="006A206A"/>
    <w:rsid w:val="006B2944"/>
    <w:rsid w:val="006B635C"/>
    <w:rsid w:val="006C275B"/>
    <w:rsid w:val="006C32DB"/>
    <w:rsid w:val="006C37C1"/>
    <w:rsid w:val="006C4DB2"/>
    <w:rsid w:val="006C7717"/>
    <w:rsid w:val="006D35A4"/>
    <w:rsid w:val="006E2584"/>
    <w:rsid w:val="006E6442"/>
    <w:rsid w:val="006E7465"/>
    <w:rsid w:val="006F4A44"/>
    <w:rsid w:val="006F5CD1"/>
    <w:rsid w:val="00701378"/>
    <w:rsid w:val="00704C8B"/>
    <w:rsid w:val="0070548E"/>
    <w:rsid w:val="0071426F"/>
    <w:rsid w:val="00720260"/>
    <w:rsid w:val="00724549"/>
    <w:rsid w:val="0072564A"/>
    <w:rsid w:val="00742A9A"/>
    <w:rsid w:val="00744410"/>
    <w:rsid w:val="00746797"/>
    <w:rsid w:val="007507C5"/>
    <w:rsid w:val="0075327B"/>
    <w:rsid w:val="00757ACE"/>
    <w:rsid w:val="00763D92"/>
    <w:rsid w:val="00770D5F"/>
    <w:rsid w:val="0078003B"/>
    <w:rsid w:val="0079077D"/>
    <w:rsid w:val="00793F60"/>
    <w:rsid w:val="00794C43"/>
    <w:rsid w:val="00795028"/>
    <w:rsid w:val="007A0AB0"/>
    <w:rsid w:val="007A3701"/>
    <w:rsid w:val="007A687A"/>
    <w:rsid w:val="007C1C7B"/>
    <w:rsid w:val="007C3D66"/>
    <w:rsid w:val="007C3F49"/>
    <w:rsid w:val="007D04CD"/>
    <w:rsid w:val="007D1235"/>
    <w:rsid w:val="007D2F41"/>
    <w:rsid w:val="007D7F58"/>
    <w:rsid w:val="007E04AC"/>
    <w:rsid w:val="007F7788"/>
    <w:rsid w:val="007F7DE5"/>
    <w:rsid w:val="0080123A"/>
    <w:rsid w:val="008074A0"/>
    <w:rsid w:val="00817F81"/>
    <w:rsid w:val="0082079D"/>
    <w:rsid w:val="008215AC"/>
    <w:rsid w:val="008256FF"/>
    <w:rsid w:val="00833C06"/>
    <w:rsid w:val="00836A97"/>
    <w:rsid w:val="00836BF5"/>
    <w:rsid w:val="00842715"/>
    <w:rsid w:val="008430B3"/>
    <w:rsid w:val="00844B11"/>
    <w:rsid w:val="00860EE7"/>
    <w:rsid w:val="00863FF3"/>
    <w:rsid w:val="00883160"/>
    <w:rsid w:val="00884D82"/>
    <w:rsid w:val="008942E3"/>
    <w:rsid w:val="008C011E"/>
    <w:rsid w:val="008D62B7"/>
    <w:rsid w:val="008E0E2A"/>
    <w:rsid w:val="008E11AE"/>
    <w:rsid w:val="008F0465"/>
    <w:rsid w:val="008F7BF7"/>
    <w:rsid w:val="00903E4E"/>
    <w:rsid w:val="00924A83"/>
    <w:rsid w:val="009251CE"/>
    <w:rsid w:val="00925D46"/>
    <w:rsid w:val="009263C8"/>
    <w:rsid w:val="009339B1"/>
    <w:rsid w:val="0093602F"/>
    <w:rsid w:val="00941A05"/>
    <w:rsid w:val="00942530"/>
    <w:rsid w:val="00947005"/>
    <w:rsid w:val="009538D2"/>
    <w:rsid w:val="00954ED5"/>
    <w:rsid w:val="00957549"/>
    <w:rsid w:val="00964B25"/>
    <w:rsid w:val="009654CE"/>
    <w:rsid w:val="00972A1A"/>
    <w:rsid w:val="00973C2F"/>
    <w:rsid w:val="00976130"/>
    <w:rsid w:val="009837B1"/>
    <w:rsid w:val="009A1FF6"/>
    <w:rsid w:val="009A5E07"/>
    <w:rsid w:val="009C1418"/>
    <w:rsid w:val="009D5086"/>
    <w:rsid w:val="009D5610"/>
    <w:rsid w:val="00A01FEB"/>
    <w:rsid w:val="00A05E14"/>
    <w:rsid w:val="00A111AB"/>
    <w:rsid w:val="00A24E24"/>
    <w:rsid w:val="00A25766"/>
    <w:rsid w:val="00A378CD"/>
    <w:rsid w:val="00A4042D"/>
    <w:rsid w:val="00A40B00"/>
    <w:rsid w:val="00A418C0"/>
    <w:rsid w:val="00A41E3B"/>
    <w:rsid w:val="00A43114"/>
    <w:rsid w:val="00A44C04"/>
    <w:rsid w:val="00A470E2"/>
    <w:rsid w:val="00A50833"/>
    <w:rsid w:val="00A51368"/>
    <w:rsid w:val="00A5267E"/>
    <w:rsid w:val="00A62EBF"/>
    <w:rsid w:val="00A65DE4"/>
    <w:rsid w:val="00A80E67"/>
    <w:rsid w:val="00A82052"/>
    <w:rsid w:val="00A82882"/>
    <w:rsid w:val="00A847A2"/>
    <w:rsid w:val="00A865AA"/>
    <w:rsid w:val="00A95C9E"/>
    <w:rsid w:val="00AB4C72"/>
    <w:rsid w:val="00AB7A7C"/>
    <w:rsid w:val="00AC3A61"/>
    <w:rsid w:val="00AC52E2"/>
    <w:rsid w:val="00AC75CD"/>
    <w:rsid w:val="00AD633F"/>
    <w:rsid w:val="00AF026D"/>
    <w:rsid w:val="00B011FB"/>
    <w:rsid w:val="00B0222F"/>
    <w:rsid w:val="00B053AE"/>
    <w:rsid w:val="00B13FDC"/>
    <w:rsid w:val="00B1407D"/>
    <w:rsid w:val="00B168E0"/>
    <w:rsid w:val="00B20E76"/>
    <w:rsid w:val="00B22B64"/>
    <w:rsid w:val="00B22F3B"/>
    <w:rsid w:val="00B27D61"/>
    <w:rsid w:val="00B32FCA"/>
    <w:rsid w:val="00B4303F"/>
    <w:rsid w:val="00B527E2"/>
    <w:rsid w:val="00B54A04"/>
    <w:rsid w:val="00B6262F"/>
    <w:rsid w:val="00B6572B"/>
    <w:rsid w:val="00B722D9"/>
    <w:rsid w:val="00B77430"/>
    <w:rsid w:val="00B77593"/>
    <w:rsid w:val="00B8167C"/>
    <w:rsid w:val="00B94E3A"/>
    <w:rsid w:val="00BC0925"/>
    <w:rsid w:val="00BC5F8F"/>
    <w:rsid w:val="00BD53F6"/>
    <w:rsid w:val="00BD662B"/>
    <w:rsid w:val="00BE050D"/>
    <w:rsid w:val="00BE7A02"/>
    <w:rsid w:val="00BF04AF"/>
    <w:rsid w:val="00C13865"/>
    <w:rsid w:val="00C30184"/>
    <w:rsid w:val="00C31F46"/>
    <w:rsid w:val="00C32DF5"/>
    <w:rsid w:val="00C33072"/>
    <w:rsid w:val="00C3416D"/>
    <w:rsid w:val="00C36E68"/>
    <w:rsid w:val="00C41BBD"/>
    <w:rsid w:val="00C45B06"/>
    <w:rsid w:val="00C53ACC"/>
    <w:rsid w:val="00C55615"/>
    <w:rsid w:val="00C615C8"/>
    <w:rsid w:val="00C639A3"/>
    <w:rsid w:val="00C64420"/>
    <w:rsid w:val="00C70FBA"/>
    <w:rsid w:val="00C7163F"/>
    <w:rsid w:val="00C82368"/>
    <w:rsid w:val="00C9445A"/>
    <w:rsid w:val="00C955D0"/>
    <w:rsid w:val="00CB537C"/>
    <w:rsid w:val="00CC6CF0"/>
    <w:rsid w:val="00CD2BA4"/>
    <w:rsid w:val="00CD38AD"/>
    <w:rsid w:val="00CD4910"/>
    <w:rsid w:val="00CD585E"/>
    <w:rsid w:val="00CF0515"/>
    <w:rsid w:val="00CF4E07"/>
    <w:rsid w:val="00D00CD2"/>
    <w:rsid w:val="00D027A2"/>
    <w:rsid w:val="00D25613"/>
    <w:rsid w:val="00D40A97"/>
    <w:rsid w:val="00D46A5E"/>
    <w:rsid w:val="00D549CC"/>
    <w:rsid w:val="00D55141"/>
    <w:rsid w:val="00D653B3"/>
    <w:rsid w:val="00D73E58"/>
    <w:rsid w:val="00D74803"/>
    <w:rsid w:val="00D77C4B"/>
    <w:rsid w:val="00D81CA9"/>
    <w:rsid w:val="00D8661F"/>
    <w:rsid w:val="00D95E66"/>
    <w:rsid w:val="00D960FD"/>
    <w:rsid w:val="00D968ED"/>
    <w:rsid w:val="00D9774D"/>
    <w:rsid w:val="00DA78CB"/>
    <w:rsid w:val="00DB1FE0"/>
    <w:rsid w:val="00DC2BEC"/>
    <w:rsid w:val="00DD0C21"/>
    <w:rsid w:val="00DE0370"/>
    <w:rsid w:val="00DE6168"/>
    <w:rsid w:val="00DF628A"/>
    <w:rsid w:val="00DF7A9A"/>
    <w:rsid w:val="00E0215A"/>
    <w:rsid w:val="00E0370F"/>
    <w:rsid w:val="00E05B96"/>
    <w:rsid w:val="00E05C3B"/>
    <w:rsid w:val="00E14CC7"/>
    <w:rsid w:val="00E26009"/>
    <w:rsid w:val="00E33D99"/>
    <w:rsid w:val="00E46E51"/>
    <w:rsid w:val="00E51FE7"/>
    <w:rsid w:val="00E5595F"/>
    <w:rsid w:val="00E57451"/>
    <w:rsid w:val="00E66000"/>
    <w:rsid w:val="00E70C9A"/>
    <w:rsid w:val="00E713B4"/>
    <w:rsid w:val="00E72F56"/>
    <w:rsid w:val="00E775A4"/>
    <w:rsid w:val="00EB0761"/>
    <w:rsid w:val="00EB6E3D"/>
    <w:rsid w:val="00ED619D"/>
    <w:rsid w:val="00EE0C76"/>
    <w:rsid w:val="00EE4E9F"/>
    <w:rsid w:val="00EF25B9"/>
    <w:rsid w:val="00EF45AA"/>
    <w:rsid w:val="00EF4DC5"/>
    <w:rsid w:val="00EF5127"/>
    <w:rsid w:val="00EF5503"/>
    <w:rsid w:val="00F00468"/>
    <w:rsid w:val="00F010F3"/>
    <w:rsid w:val="00F01130"/>
    <w:rsid w:val="00F01488"/>
    <w:rsid w:val="00F01562"/>
    <w:rsid w:val="00F1703C"/>
    <w:rsid w:val="00F204E4"/>
    <w:rsid w:val="00F23F6A"/>
    <w:rsid w:val="00F259AE"/>
    <w:rsid w:val="00F56B5A"/>
    <w:rsid w:val="00F56EDD"/>
    <w:rsid w:val="00F63D71"/>
    <w:rsid w:val="00F737D4"/>
    <w:rsid w:val="00F76290"/>
    <w:rsid w:val="00F8000E"/>
    <w:rsid w:val="00F8381C"/>
    <w:rsid w:val="00F86DB2"/>
    <w:rsid w:val="00F94B2A"/>
    <w:rsid w:val="00FA2EEF"/>
    <w:rsid w:val="00FC3FF5"/>
    <w:rsid w:val="00FD77B5"/>
    <w:rsid w:val="00FD7BE7"/>
    <w:rsid w:val="00FF0BC8"/>
    <w:rsid w:val="00FF5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3F0D2"/>
  <w15:docId w15:val="{63E23F57-FE78-4B48-BBAE-7D1C3E69C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9"/>
    <w:qFormat/>
    <w:rsid w:val="005A2800"/>
    <w:pPr>
      <w:keepNext/>
      <w:keepLines/>
      <w:spacing w:before="480" w:after="200" w:line="276" w:lineRule="auto"/>
      <w:outlineLvl w:val="0"/>
    </w:pPr>
    <w:rPr>
      <w:rFonts w:ascii="Cambria" w:eastAsia="Times New Roman" w:hAnsi="Cambria" w:cs="Cambria"/>
      <w:b/>
      <w:bCs/>
      <w:color w:val="365F91"/>
      <w:sz w:val="28"/>
      <w:szCs w:val="28"/>
      <w:lang w:eastAsia="ru-RU"/>
    </w:rPr>
  </w:style>
  <w:style w:type="paragraph" w:styleId="3">
    <w:name w:val="heading 3"/>
    <w:basedOn w:val="a"/>
    <w:next w:val="a"/>
    <w:link w:val="30"/>
    <w:uiPriority w:val="9"/>
    <w:unhideWhenUsed/>
    <w:qFormat/>
    <w:rsid w:val="005A2800"/>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A2800"/>
    <w:rPr>
      <w:rFonts w:ascii="Cambria" w:eastAsia="Times New Roman" w:hAnsi="Cambria" w:cs="Cambria"/>
      <w:b/>
      <w:bCs/>
      <w:color w:val="365F91"/>
      <w:sz w:val="28"/>
      <w:szCs w:val="28"/>
      <w:lang w:eastAsia="ru-RU"/>
    </w:rPr>
  </w:style>
  <w:style w:type="character" w:customStyle="1" w:styleId="30">
    <w:name w:val="Заголовок 3 Знак"/>
    <w:basedOn w:val="a0"/>
    <w:link w:val="3"/>
    <w:uiPriority w:val="9"/>
    <w:rsid w:val="005A2800"/>
    <w:rPr>
      <w:rFonts w:asciiTheme="majorHAnsi" w:eastAsiaTheme="majorEastAsia" w:hAnsiTheme="majorHAnsi" w:cstheme="majorBidi"/>
      <w:color w:val="1F3763" w:themeColor="accent1" w:themeShade="7F"/>
      <w:sz w:val="24"/>
      <w:szCs w:val="24"/>
      <w:lang w:eastAsia="ru-RU"/>
    </w:rPr>
  </w:style>
  <w:style w:type="numbering" w:customStyle="1" w:styleId="11">
    <w:name w:val="Нет списка1"/>
    <w:next w:val="a2"/>
    <w:uiPriority w:val="99"/>
    <w:semiHidden/>
    <w:unhideWhenUsed/>
    <w:rsid w:val="005A2800"/>
  </w:style>
  <w:style w:type="paragraph" w:customStyle="1" w:styleId="Normal1">
    <w:name w:val="Normal1"/>
    <w:link w:val="Normal"/>
    <w:uiPriority w:val="99"/>
    <w:rsid w:val="005A2800"/>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uiPriority w:val="99"/>
    <w:locked/>
    <w:rsid w:val="005A2800"/>
    <w:rPr>
      <w:rFonts w:ascii="Times New Roman" w:eastAsia="Times New Roman" w:hAnsi="Times New Roman" w:cs="Times New Roman"/>
      <w:sz w:val="20"/>
      <w:szCs w:val="20"/>
      <w:lang w:eastAsia="ru-RU"/>
    </w:rPr>
  </w:style>
  <w:style w:type="character" w:styleId="a3">
    <w:name w:val="Hyperlink"/>
    <w:basedOn w:val="a0"/>
    <w:uiPriority w:val="99"/>
    <w:rsid w:val="005A2800"/>
    <w:rPr>
      <w:color w:val="0000FF"/>
      <w:u w:val="single"/>
    </w:rPr>
  </w:style>
  <w:style w:type="paragraph" w:styleId="12">
    <w:name w:val="toc 1"/>
    <w:basedOn w:val="a"/>
    <w:next w:val="a"/>
    <w:autoRedefine/>
    <w:uiPriority w:val="39"/>
    <w:rsid w:val="005A2800"/>
    <w:pPr>
      <w:tabs>
        <w:tab w:val="right" w:leader="dot" w:pos="8365"/>
      </w:tabs>
      <w:spacing w:after="0" w:line="276" w:lineRule="auto"/>
      <w:ind w:right="1236"/>
    </w:pPr>
    <w:rPr>
      <w:rFonts w:ascii="Calibri" w:eastAsia="Times New Roman" w:hAnsi="Calibri" w:cs="Calibri"/>
    </w:rPr>
  </w:style>
  <w:style w:type="paragraph" w:styleId="a4">
    <w:name w:val="List Paragraph"/>
    <w:aliases w:val="Заголовок мой1,СписокСТПр,Нумерация,Маркер,2 Спс точк,List Paragraph,Имя Рисунка,Абзац списка2"/>
    <w:basedOn w:val="a"/>
    <w:link w:val="a5"/>
    <w:uiPriority w:val="34"/>
    <w:qFormat/>
    <w:rsid w:val="005A2800"/>
    <w:pPr>
      <w:spacing w:line="256" w:lineRule="auto"/>
      <w:ind w:left="720"/>
    </w:pPr>
    <w:rPr>
      <w:rFonts w:ascii="Calibri" w:eastAsia="Times New Roman" w:hAnsi="Calibri" w:cs="Calibri"/>
    </w:rPr>
  </w:style>
  <w:style w:type="character" w:customStyle="1" w:styleId="a5">
    <w:name w:val="Абзац списка Знак"/>
    <w:aliases w:val="Заголовок мой1 Знак,СписокСТПр Знак,Нумерация Знак,Маркер Знак,2 Спс точк Знак,List Paragraph Знак,Имя Рисунка Знак,Абзац списка2 Знак"/>
    <w:link w:val="a4"/>
    <w:uiPriority w:val="34"/>
    <w:locked/>
    <w:rsid w:val="005A2800"/>
    <w:rPr>
      <w:rFonts w:ascii="Calibri" w:eastAsia="Times New Roman" w:hAnsi="Calibri" w:cs="Calibri"/>
    </w:rPr>
  </w:style>
  <w:style w:type="paragraph" w:styleId="a6">
    <w:name w:val="Title"/>
    <w:basedOn w:val="a"/>
    <w:next w:val="a"/>
    <w:link w:val="a7"/>
    <w:qFormat/>
    <w:rsid w:val="005A2800"/>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7">
    <w:name w:val="Заголовок Знак"/>
    <w:basedOn w:val="a0"/>
    <w:link w:val="a6"/>
    <w:rsid w:val="005A2800"/>
    <w:rPr>
      <w:rFonts w:asciiTheme="majorHAnsi" w:eastAsiaTheme="majorEastAsia" w:hAnsiTheme="majorHAnsi" w:cstheme="majorBidi"/>
      <w:spacing w:val="-10"/>
      <w:kern w:val="28"/>
      <w:sz w:val="56"/>
      <w:szCs w:val="56"/>
      <w:lang w:eastAsia="ru-RU"/>
    </w:rPr>
  </w:style>
  <w:style w:type="paragraph" w:styleId="2">
    <w:name w:val="Body Text 2"/>
    <w:basedOn w:val="a"/>
    <w:link w:val="20"/>
    <w:uiPriority w:val="99"/>
    <w:rsid w:val="005A2800"/>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5A2800"/>
    <w:rPr>
      <w:rFonts w:ascii="Times New Roman" w:eastAsia="Times New Roman" w:hAnsi="Times New Roman" w:cs="Times New Roman"/>
      <w:sz w:val="24"/>
      <w:szCs w:val="24"/>
      <w:lang w:eastAsia="ru-RU"/>
    </w:rPr>
  </w:style>
  <w:style w:type="paragraph" w:styleId="a8">
    <w:name w:val="Body Text"/>
    <w:basedOn w:val="a"/>
    <w:link w:val="a9"/>
    <w:uiPriority w:val="99"/>
    <w:unhideWhenUsed/>
    <w:rsid w:val="005A2800"/>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5A2800"/>
    <w:rPr>
      <w:rFonts w:ascii="Times New Roman" w:eastAsia="Times New Roman" w:hAnsi="Times New Roman" w:cs="Times New Roman"/>
      <w:sz w:val="24"/>
      <w:szCs w:val="24"/>
      <w:lang w:eastAsia="ru-RU"/>
    </w:rPr>
  </w:style>
  <w:style w:type="paragraph" w:customStyle="1" w:styleId="Default">
    <w:name w:val="Default"/>
    <w:rsid w:val="005A280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2">
    <w:name w:val="Style2"/>
    <w:basedOn w:val="a"/>
    <w:rsid w:val="005A2800"/>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character" w:customStyle="1" w:styleId="FontStyle12">
    <w:name w:val="Font Style12"/>
    <w:rsid w:val="005A2800"/>
    <w:rPr>
      <w:rFonts w:ascii="Times New Roman" w:hAnsi="Times New Roman" w:cs="Times New Roman"/>
      <w:sz w:val="26"/>
      <w:szCs w:val="26"/>
    </w:rPr>
  </w:style>
  <w:style w:type="paragraph" w:customStyle="1" w:styleId="110">
    <w:name w:val="Абзац списка11"/>
    <w:basedOn w:val="a"/>
    <w:uiPriority w:val="99"/>
    <w:rsid w:val="005A2800"/>
    <w:pPr>
      <w:spacing w:after="200" w:line="276" w:lineRule="auto"/>
      <w:ind w:left="720"/>
    </w:pPr>
    <w:rPr>
      <w:rFonts w:ascii="Calibri" w:eastAsia="Times New Roman" w:hAnsi="Calibri" w:cs="Calibri"/>
      <w:sz w:val="20"/>
      <w:szCs w:val="20"/>
    </w:rPr>
  </w:style>
  <w:style w:type="paragraph" w:customStyle="1" w:styleId="msonormalmailrucssattributepostfix">
    <w:name w:val="msonormal_mailru_css_attribute_postfix"/>
    <w:basedOn w:val="a"/>
    <w:uiPriority w:val="99"/>
    <w:rsid w:val="005A280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5A280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Обычный (Web),Обычный (веб) Знак,Обычный (веб) Знак Знак"/>
    <w:basedOn w:val="a"/>
    <w:uiPriority w:val="99"/>
    <w:qFormat/>
    <w:rsid w:val="005A280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trt0xe">
    <w:name w:val="trt0xe"/>
    <w:basedOn w:val="a"/>
    <w:rsid w:val="005A2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рпд"/>
    <w:basedOn w:val="1"/>
    <w:link w:val="ad"/>
    <w:qFormat/>
    <w:rsid w:val="005A2800"/>
    <w:pPr>
      <w:keepNext w:val="0"/>
      <w:keepLines w:val="0"/>
      <w:spacing w:before="0" w:after="0" w:line="360" w:lineRule="auto"/>
      <w:ind w:firstLine="709"/>
      <w:jc w:val="both"/>
    </w:pPr>
    <w:rPr>
      <w:rFonts w:ascii="Times New Roman" w:hAnsi="Times New Roman" w:cs="Times New Roman"/>
      <w:color w:val="auto"/>
      <w:kern w:val="36"/>
      <w:lang w:val="en-US"/>
    </w:rPr>
  </w:style>
  <w:style w:type="character" w:customStyle="1" w:styleId="ad">
    <w:name w:val="рпд Знак"/>
    <w:link w:val="ac"/>
    <w:rsid w:val="005A2800"/>
    <w:rPr>
      <w:rFonts w:ascii="Times New Roman" w:eastAsia="Times New Roman" w:hAnsi="Times New Roman" w:cs="Times New Roman"/>
      <w:b/>
      <w:bCs/>
      <w:kern w:val="36"/>
      <w:sz w:val="28"/>
      <w:szCs w:val="28"/>
      <w:lang w:val="en-US" w:eastAsia="ru-RU"/>
    </w:rPr>
  </w:style>
  <w:style w:type="paragraph" w:styleId="ae">
    <w:name w:val="header"/>
    <w:basedOn w:val="a"/>
    <w:link w:val="af"/>
    <w:uiPriority w:val="99"/>
    <w:unhideWhenUsed/>
    <w:rsid w:val="005A28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5A2800"/>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A28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5A2800"/>
    <w:rPr>
      <w:rFonts w:ascii="Times New Roman" w:eastAsia="Times New Roman" w:hAnsi="Times New Roman" w:cs="Times New Roman"/>
      <w:sz w:val="24"/>
      <w:szCs w:val="24"/>
      <w:lang w:eastAsia="ru-RU"/>
    </w:rPr>
  </w:style>
  <w:style w:type="character" w:customStyle="1" w:styleId="13">
    <w:name w:val="Неразрешенное упоминание1"/>
    <w:basedOn w:val="a0"/>
    <w:uiPriority w:val="99"/>
    <w:semiHidden/>
    <w:unhideWhenUsed/>
    <w:rsid w:val="004720DC"/>
    <w:rPr>
      <w:color w:val="605E5C"/>
      <w:shd w:val="clear" w:color="auto" w:fill="E1DFDD"/>
    </w:rPr>
  </w:style>
  <w:style w:type="paragraph" w:styleId="31">
    <w:name w:val="toc 3"/>
    <w:basedOn w:val="a"/>
    <w:next w:val="a"/>
    <w:autoRedefine/>
    <w:uiPriority w:val="39"/>
    <w:unhideWhenUsed/>
    <w:rsid w:val="00036EE8"/>
    <w:pPr>
      <w:spacing w:after="100"/>
      <w:ind w:left="440"/>
    </w:pPr>
  </w:style>
  <w:style w:type="character" w:styleId="af2">
    <w:name w:val="Strong"/>
    <w:basedOn w:val="a0"/>
    <w:uiPriority w:val="22"/>
    <w:qFormat/>
    <w:rsid w:val="00097AB5"/>
    <w:rPr>
      <w:b/>
      <w:bCs/>
    </w:rPr>
  </w:style>
  <w:style w:type="paragraph" w:styleId="af3">
    <w:name w:val="Balloon Text"/>
    <w:basedOn w:val="a"/>
    <w:link w:val="af4"/>
    <w:uiPriority w:val="99"/>
    <w:semiHidden/>
    <w:unhideWhenUsed/>
    <w:rsid w:val="00B8167C"/>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B8167C"/>
    <w:rPr>
      <w:rFonts w:ascii="Tahoma" w:hAnsi="Tahoma" w:cs="Tahoma"/>
      <w:sz w:val="16"/>
      <w:szCs w:val="16"/>
    </w:rPr>
  </w:style>
  <w:style w:type="character" w:styleId="af5">
    <w:name w:val="annotation reference"/>
    <w:basedOn w:val="a0"/>
    <w:uiPriority w:val="99"/>
    <w:semiHidden/>
    <w:unhideWhenUsed/>
    <w:rsid w:val="00FA2EEF"/>
    <w:rPr>
      <w:sz w:val="16"/>
      <w:szCs w:val="16"/>
    </w:rPr>
  </w:style>
  <w:style w:type="paragraph" w:styleId="af6">
    <w:name w:val="annotation text"/>
    <w:basedOn w:val="a"/>
    <w:link w:val="af7"/>
    <w:uiPriority w:val="99"/>
    <w:semiHidden/>
    <w:unhideWhenUsed/>
    <w:rsid w:val="00FA2EEF"/>
    <w:pPr>
      <w:spacing w:line="240" w:lineRule="auto"/>
    </w:pPr>
    <w:rPr>
      <w:sz w:val="20"/>
      <w:szCs w:val="20"/>
    </w:rPr>
  </w:style>
  <w:style w:type="character" w:customStyle="1" w:styleId="af7">
    <w:name w:val="Текст примечания Знак"/>
    <w:basedOn w:val="a0"/>
    <w:link w:val="af6"/>
    <w:uiPriority w:val="99"/>
    <w:semiHidden/>
    <w:rsid w:val="00FA2EEF"/>
    <w:rPr>
      <w:sz w:val="20"/>
      <w:szCs w:val="20"/>
    </w:rPr>
  </w:style>
  <w:style w:type="paragraph" w:styleId="af8">
    <w:name w:val="annotation subject"/>
    <w:basedOn w:val="af6"/>
    <w:next w:val="af6"/>
    <w:link w:val="af9"/>
    <w:uiPriority w:val="99"/>
    <w:semiHidden/>
    <w:unhideWhenUsed/>
    <w:rsid w:val="00FA2EEF"/>
    <w:rPr>
      <w:b/>
      <w:bCs/>
    </w:rPr>
  </w:style>
  <w:style w:type="character" w:customStyle="1" w:styleId="af9">
    <w:name w:val="Тема примечания Знак"/>
    <w:basedOn w:val="af7"/>
    <w:link w:val="af8"/>
    <w:uiPriority w:val="99"/>
    <w:semiHidden/>
    <w:rsid w:val="00FA2E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02535">
      <w:bodyDiv w:val="1"/>
      <w:marLeft w:val="0"/>
      <w:marRight w:val="0"/>
      <w:marTop w:val="0"/>
      <w:marBottom w:val="0"/>
      <w:divBdr>
        <w:top w:val="none" w:sz="0" w:space="0" w:color="auto"/>
        <w:left w:val="none" w:sz="0" w:space="0" w:color="auto"/>
        <w:bottom w:val="none" w:sz="0" w:space="0" w:color="auto"/>
        <w:right w:val="none" w:sz="0" w:space="0" w:color="auto"/>
      </w:divBdr>
      <w:divsChild>
        <w:div w:id="384375663">
          <w:marLeft w:val="0"/>
          <w:marRight w:val="0"/>
          <w:marTop w:val="0"/>
          <w:marBottom w:val="195"/>
          <w:divBdr>
            <w:top w:val="none" w:sz="0" w:space="0" w:color="auto"/>
            <w:left w:val="none" w:sz="0" w:space="0" w:color="auto"/>
            <w:bottom w:val="none" w:sz="0" w:space="0" w:color="auto"/>
            <w:right w:val="none" w:sz="0" w:space="0" w:color="auto"/>
          </w:divBdr>
          <w:divsChild>
            <w:div w:id="1739673689">
              <w:marLeft w:val="0"/>
              <w:marRight w:val="0"/>
              <w:marTop w:val="0"/>
              <w:marBottom w:val="0"/>
              <w:divBdr>
                <w:top w:val="none" w:sz="0" w:space="0" w:color="auto"/>
                <w:left w:val="none" w:sz="0" w:space="0" w:color="auto"/>
                <w:bottom w:val="none" w:sz="0" w:space="0" w:color="auto"/>
                <w:right w:val="none" w:sz="0" w:space="0" w:color="auto"/>
              </w:divBdr>
            </w:div>
          </w:divsChild>
        </w:div>
        <w:div w:id="2632787">
          <w:marLeft w:val="0"/>
          <w:marRight w:val="0"/>
          <w:marTop w:val="0"/>
          <w:marBottom w:val="195"/>
          <w:divBdr>
            <w:top w:val="none" w:sz="0" w:space="0" w:color="auto"/>
            <w:left w:val="none" w:sz="0" w:space="0" w:color="auto"/>
            <w:bottom w:val="none" w:sz="0" w:space="0" w:color="auto"/>
            <w:right w:val="none" w:sz="0" w:space="0" w:color="auto"/>
          </w:divBdr>
          <w:divsChild>
            <w:div w:id="26211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31922">
      <w:bodyDiv w:val="1"/>
      <w:marLeft w:val="0"/>
      <w:marRight w:val="0"/>
      <w:marTop w:val="0"/>
      <w:marBottom w:val="0"/>
      <w:divBdr>
        <w:top w:val="none" w:sz="0" w:space="0" w:color="auto"/>
        <w:left w:val="none" w:sz="0" w:space="0" w:color="auto"/>
        <w:bottom w:val="none" w:sz="0" w:space="0" w:color="auto"/>
        <w:right w:val="none" w:sz="0" w:space="0" w:color="auto"/>
      </w:divBdr>
    </w:div>
    <w:div w:id="964652493">
      <w:bodyDiv w:val="1"/>
      <w:marLeft w:val="0"/>
      <w:marRight w:val="0"/>
      <w:marTop w:val="0"/>
      <w:marBottom w:val="0"/>
      <w:divBdr>
        <w:top w:val="none" w:sz="0" w:space="0" w:color="auto"/>
        <w:left w:val="none" w:sz="0" w:space="0" w:color="auto"/>
        <w:bottom w:val="none" w:sz="0" w:space="0" w:color="auto"/>
        <w:right w:val="none" w:sz="0" w:space="0" w:color="auto"/>
      </w:divBdr>
    </w:div>
    <w:div w:id="1307859186">
      <w:bodyDiv w:val="1"/>
      <w:marLeft w:val="0"/>
      <w:marRight w:val="0"/>
      <w:marTop w:val="0"/>
      <w:marBottom w:val="0"/>
      <w:divBdr>
        <w:top w:val="none" w:sz="0" w:space="0" w:color="auto"/>
        <w:left w:val="none" w:sz="0" w:space="0" w:color="auto"/>
        <w:bottom w:val="none" w:sz="0" w:space="0" w:color="auto"/>
        <w:right w:val="none" w:sz="0" w:space="0" w:color="auto"/>
      </w:divBdr>
    </w:div>
    <w:div w:id="1702703074">
      <w:bodyDiv w:val="1"/>
      <w:marLeft w:val="0"/>
      <w:marRight w:val="0"/>
      <w:marTop w:val="0"/>
      <w:marBottom w:val="0"/>
      <w:divBdr>
        <w:top w:val="none" w:sz="0" w:space="0" w:color="auto"/>
        <w:left w:val="none" w:sz="0" w:space="0" w:color="auto"/>
        <w:bottom w:val="none" w:sz="0" w:space="0" w:color="auto"/>
        <w:right w:val="none" w:sz="0" w:space="0" w:color="auto"/>
      </w:divBdr>
    </w:div>
    <w:div w:id="1925719187">
      <w:bodyDiv w:val="1"/>
      <w:marLeft w:val="0"/>
      <w:marRight w:val="0"/>
      <w:marTop w:val="0"/>
      <w:marBottom w:val="0"/>
      <w:divBdr>
        <w:top w:val="none" w:sz="0" w:space="0" w:color="auto"/>
        <w:left w:val="none" w:sz="0" w:space="0" w:color="auto"/>
        <w:bottom w:val="none" w:sz="0" w:space="0" w:color="auto"/>
        <w:right w:val="none" w:sz="0" w:space="0" w:color="auto"/>
      </w:divBdr>
      <w:divsChild>
        <w:div w:id="1503013248">
          <w:marLeft w:val="0"/>
          <w:marRight w:val="0"/>
          <w:marTop w:val="0"/>
          <w:marBottom w:val="0"/>
          <w:divBdr>
            <w:top w:val="none" w:sz="0" w:space="0" w:color="auto"/>
            <w:left w:val="none" w:sz="0" w:space="0" w:color="auto"/>
            <w:bottom w:val="none" w:sz="0" w:space="0" w:color="auto"/>
            <w:right w:val="none" w:sz="0" w:space="0" w:color="auto"/>
          </w:divBdr>
          <w:divsChild>
            <w:div w:id="2082949364">
              <w:marLeft w:val="0"/>
              <w:marRight w:val="0"/>
              <w:marTop w:val="0"/>
              <w:marBottom w:val="0"/>
              <w:divBdr>
                <w:top w:val="none" w:sz="0" w:space="0" w:color="auto"/>
                <w:left w:val="none" w:sz="0" w:space="0" w:color="auto"/>
                <w:bottom w:val="none" w:sz="0" w:space="0" w:color="auto"/>
                <w:right w:val="none" w:sz="0" w:space="0" w:color="auto"/>
              </w:divBdr>
              <w:divsChild>
                <w:div w:id="1940871934">
                  <w:marLeft w:val="0"/>
                  <w:marRight w:val="0"/>
                  <w:marTop w:val="0"/>
                  <w:marBottom w:val="0"/>
                  <w:divBdr>
                    <w:top w:val="none" w:sz="0" w:space="0" w:color="auto"/>
                    <w:left w:val="none" w:sz="0" w:space="0" w:color="auto"/>
                    <w:bottom w:val="none" w:sz="0" w:space="0" w:color="auto"/>
                    <w:right w:val="none" w:sz="0" w:space="0" w:color="auto"/>
                  </w:divBdr>
                  <w:divsChild>
                    <w:div w:id="1588265013">
                      <w:marLeft w:val="0"/>
                      <w:marRight w:val="0"/>
                      <w:marTop w:val="0"/>
                      <w:marBottom w:val="60"/>
                      <w:divBdr>
                        <w:top w:val="none" w:sz="0" w:space="0" w:color="auto"/>
                        <w:left w:val="none" w:sz="0" w:space="0" w:color="auto"/>
                        <w:bottom w:val="none" w:sz="0" w:space="0" w:color="auto"/>
                        <w:right w:val="none" w:sz="0" w:space="0" w:color="auto"/>
                      </w:divBdr>
                    </w:div>
                    <w:div w:id="1769305237">
                      <w:marLeft w:val="0"/>
                      <w:marRight w:val="0"/>
                      <w:marTop w:val="0"/>
                      <w:marBottom w:val="60"/>
                      <w:divBdr>
                        <w:top w:val="none" w:sz="0" w:space="0" w:color="auto"/>
                        <w:left w:val="none" w:sz="0" w:space="0" w:color="auto"/>
                        <w:bottom w:val="none" w:sz="0" w:space="0" w:color="auto"/>
                        <w:right w:val="none" w:sz="0" w:space="0" w:color="auto"/>
                      </w:divBdr>
                    </w:div>
                    <w:div w:id="875972153">
                      <w:marLeft w:val="0"/>
                      <w:marRight w:val="0"/>
                      <w:marTop w:val="0"/>
                      <w:marBottom w:val="0"/>
                      <w:divBdr>
                        <w:top w:val="none" w:sz="0" w:space="0" w:color="auto"/>
                        <w:left w:val="none" w:sz="0" w:space="0" w:color="auto"/>
                        <w:bottom w:val="none" w:sz="0" w:space="0" w:color="auto"/>
                        <w:right w:val="none" w:sz="0" w:space="0" w:color="auto"/>
                      </w:divBdr>
                    </w:div>
                    <w:div w:id="223368787">
                      <w:marLeft w:val="0"/>
                      <w:marRight w:val="0"/>
                      <w:marTop w:val="0"/>
                      <w:marBottom w:val="0"/>
                      <w:divBdr>
                        <w:top w:val="none" w:sz="0" w:space="0" w:color="auto"/>
                        <w:left w:val="none" w:sz="0" w:space="0" w:color="auto"/>
                        <w:bottom w:val="none" w:sz="0" w:space="0" w:color="auto"/>
                        <w:right w:val="none" w:sz="0" w:space="0" w:color="auto"/>
                      </w:divBdr>
                    </w:div>
                    <w:div w:id="1482766139">
                      <w:marLeft w:val="0"/>
                      <w:marRight w:val="0"/>
                      <w:marTop w:val="0"/>
                      <w:marBottom w:val="60"/>
                      <w:divBdr>
                        <w:top w:val="none" w:sz="0" w:space="0" w:color="auto"/>
                        <w:left w:val="none" w:sz="0" w:space="0" w:color="auto"/>
                        <w:bottom w:val="none" w:sz="0" w:space="0" w:color="auto"/>
                        <w:right w:val="none" w:sz="0" w:space="0" w:color="auto"/>
                      </w:divBdr>
                    </w:div>
                    <w:div w:id="1697802432">
                      <w:marLeft w:val="0"/>
                      <w:marRight w:val="0"/>
                      <w:marTop w:val="0"/>
                      <w:marBottom w:val="60"/>
                      <w:divBdr>
                        <w:top w:val="none" w:sz="0" w:space="0" w:color="auto"/>
                        <w:left w:val="none" w:sz="0" w:space="0" w:color="auto"/>
                        <w:bottom w:val="none" w:sz="0" w:space="0" w:color="auto"/>
                        <w:right w:val="none" w:sz="0" w:space="0" w:color="auto"/>
                      </w:divBdr>
                    </w:div>
                    <w:div w:id="958754693">
                      <w:marLeft w:val="0"/>
                      <w:marRight w:val="0"/>
                      <w:marTop w:val="0"/>
                      <w:marBottom w:val="0"/>
                      <w:divBdr>
                        <w:top w:val="none" w:sz="0" w:space="0" w:color="auto"/>
                        <w:left w:val="none" w:sz="0" w:space="0" w:color="auto"/>
                        <w:bottom w:val="none" w:sz="0" w:space="0" w:color="auto"/>
                        <w:right w:val="none" w:sz="0" w:space="0" w:color="auto"/>
                      </w:divBdr>
                    </w:div>
                    <w:div w:id="1885823516">
                      <w:marLeft w:val="0"/>
                      <w:marRight w:val="0"/>
                      <w:marTop w:val="0"/>
                      <w:marBottom w:val="0"/>
                      <w:divBdr>
                        <w:top w:val="none" w:sz="0" w:space="0" w:color="auto"/>
                        <w:left w:val="none" w:sz="0" w:space="0" w:color="auto"/>
                        <w:bottom w:val="none" w:sz="0" w:space="0" w:color="auto"/>
                        <w:right w:val="none" w:sz="0" w:space="0" w:color="auto"/>
                      </w:divBdr>
                    </w:div>
                  </w:divsChild>
                </w:div>
                <w:div w:id="1782452296">
                  <w:marLeft w:val="0"/>
                  <w:marRight w:val="0"/>
                  <w:marTop w:val="0"/>
                  <w:marBottom w:val="128"/>
                  <w:divBdr>
                    <w:top w:val="none" w:sz="0" w:space="0" w:color="auto"/>
                    <w:left w:val="none" w:sz="0" w:space="0" w:color="auto"/>
                    <w:bottom w:val="none" w:sz="0" w:space="0" w:color="auto"/>
                    <w:right w:val="none" w:sz="0" w:space="0" w:color="auto"/>
                  </w:divBdr>
                </w:div>
                <w:div w:id="2025980010">
                  <w:marLeft w:val="0"/>
                  <w:marRight w:val="0"/>
                  <w:marTop w:val="255"/>
                  <w:marBottom w:val="255"/>
                  <w:divBdr>
                    <w:top w:val="none" w:sz="0" w:space="0" w:color="auto"/>
                    <w:left w:val="none" w:sz="0" w:space="0" w:color="auto"/>
                    <w:bottom w:val="none" w:sz="0" w:space="0" w:color="auto"/>
                    <w:right w:val="none" w:sz="0" w:space="0" w:color="auto"/>
                  </w:divBdr>
                  <w:divsChild>
                    <w:div w:id="2066023804">
                      <w:marLeft w:val="0"/>
                      <w:marRight w:val="0"/>
                      <w:marTop w:val="0"/>
                      <w:marBottom w:val="0"/>
                      <w:divBdr>
                        <w:top w:val="none" w:sz="0" w:space="0" w:color="auto"/>
                        <w:left w:val="none" w:sz="0" w:space="0" w:color="auto"/>
                        <w:bottom w:val="none" w:sz="0" w:space="0" w:color="auto"/>
                        <w:right w:val="none" w:sz="0" w:space="0" w:color="auto"/>
                      </w:divBdr>
                      <w:divsChild>
                        <w:div w:id="83788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81052">
          <w:marLeft w:val="450"/>
          <w:marRight w:val="0"/>
          <w:marTop w:val="0"/>
          <w:marBottom w:val="0"/>
          <w:divBdr>
            <w:top w:val="none" w:sz="0" w:space="0" w:color="auto"/>
            <w:left w:val="none" w:sz="0" w:space="0" w:color="auto"/>
            <w:bottom w:val="none" w:sz="0" w:space="0" w:color="auto"/>
            <w:right w:val="none" w:sz="0" w:space="0" w:color="auto"/>
          </w:divBdr>
          <w:divsChild>
            <w:div w:id="1781952992">
              <w:marLeft w:val="0"/>
              <w:marRight w:val="0"/>
              <w:marTop w:val="0"/>
              <w:marBottom w:val="0"/>
              <w:divBdr>
                <w:top w:val="none" w:sz="0" w:space="0" w:color="auto"/>
                <w:left w:val="none" w:sz="0" w:space="0" w:color="auto"/>
                <w:bottom w:val="none" w:sz="0" w:space="0" w:color="auto"/>
                <w:right w:val="none" w:sz="0" w:space="0" w:color="auto"/>
              </w:divBdr>
              <w:divsChild>
                <w:div w:id="1711876425">
                  <w:marLeft w:val="0"/>
                  <w:marRight w:val="0"/>
                  <w:marTop w:val="0"/>
                  <w:marBottom w:val="0"/>
                  <w:divBdr>
                    <w:top w:val="none" w:sz="0" w:space="0" w:color="auto"/>
                    <w:left w:val="none" w:sz="0" w:space="0" w:color="auto"/>
                    <w:bottom w:val="none" w:sz="0" w:space="0" w:color="auto"/>
                    <w:right w:val="none" w:sz="0" w:space="0" w:color="auto"/>
                  </w:divBdr>
                  <w:divsChild>
                    <w:div w:id="136328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55700">
              <w:marLeft w:val="0"/>
              <w:marRight w:val="0"/>
              <w:marTop w:val="0"/>
              <w:marBottom w:val="255"/>
              <w:divBdr>
                <w:top w:val="none" w:sz="0" w:space="0" w:color="auto"/>
                <w:left w:val="none" w:sz="0" w:space="0" w:color="auto"/>
                <w:bottom w:val="none" w:sz="0" w:space="0" w:color="auto"/>
                <w:right w:val="none" w:sz="0" w:space="0" w:color="auto"/>
              </w:divBdr>
              <w:divsChild>
                <w:div w:id="901915778">
                  <w:marLeft w:val="0"/>
                  <w:marRight w:val="0"/>
                  <w:marTop w:val="0"/>
                  <w:marBottom w:val="0"/>
                  <w:divBdr>
                    <w:top w:val="none" w:sz="0" w:space="0" w:color="auto"/>
                    <w:left w:val="none" w:sz="0" w:space="0" w:color="auto"/>
                    <w:bottom w:val="none" w:sz="0" w:space="0" w:color="auto"/>
                    <w:right w:val="none" w:sz="0" w:space="0" w:color="auto"/>
                  </w:divBdr>
                </w:div>
              </w:divsChild>
            </w:div>
            <w:div w:id="1350333812">
              <w:marLeft w:val="0"/>
              <w:marRight w:val="0"/>
              <w:marTop w:val="0"/>
              <w:marBottom w:val="0"/>
              <w:divBdr>
                <w:top w:val="none" w:sz="0" w:space="0" w:color="auto"/>
                <w:left w:val="none" w:sz="0" w:space="0" w:color="auto"/>
                <w:bottom w:val="none" w:sz="0" w:space="0" w:color="auto"/>
                <w:right w:val="none" w:sz="0" w:space="0" w:color="auto"/>
              </w:divBdr>
              <w:divsChild>
                <w:div w:id="844591226">
                  <w:marLeft w:val="0"/>
                  <w:marRight w:val="0"/>
                  <w:marTop w:val="0"/>
                  <w:marBottom w:val="180"/>
                  <w:divBdr>
                    <w:top w:val="none" w:sz="0" w:space="0" w:color="auto"/>
                    <w:left w:val="none" w:sz="0" w:space="0" w:color="auto"/>
                    <w:bottom w:val="none" w:sz="0" w:space="0" w:color="auto"/>
                    <w:right w:val="none" w:sz="0" w:space="0" w:color="auto"/>
                  </w:divBdr>
                </w:div>
                <w:div w:id="12965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y.gov.ru/material/directions/tehnologicheskoe_razvitie/" TargetMode="External"/><Relationship Id="rId13" Type="http://schemas.openxmlformats.org/officeDocument/2006/relationships/hyperlink" Target="http://lib.alpinadigital.ru/" TargetMode="External"/><Relationship Id="rId18" Type="http://schemas.openxmlformats.org/officeDocument/2006/relationships/hyperlink" Target="http://www.sciencedirect.com" TargetMode="External"/><Relationship Id="rId26" Type="http://schemas.openxmlformats.org/officeDocument/2006/relationships/hyperlink" Target="https://www.oecd-ilibrary.org/" TargetMode="External"/><Relationship Id="rId3" Type="http://schemas.openxmlformats.org/officeDocument/2006/relationships/settings" Target="settings.xml"/><Relationship Id="rId21" Type="http://schemas.openxmlformats.org/officeDocument/2006/relationships/hyperlink" Target="https://hstalks.com/business/journals/" TargetMode="External"/><Relationship Id="rId7" Type="http://schemas.openxmlformats.org/officeDocument/2006/relationships/image" Target="media/image1.png"/><Relationship Id="rId12" Type="http://schemas.openxmlformats.org/officeDocument/2006/relationships/hyperlink" Target="http://ebs.prospekt.org/books" TargetMode="External"/><Relationship Id="rId17" Type="http://schemas.openxmlformats.org/officeDocument/2006/relationships/hyperlink" Target="http://link.springer.com/" TargetMode="External"/><Relationship Id="rId25" Type="http://schemas.openxmlformats.org/officeDocument/2006/relationships/hyperlink" Target="https://academic.oup.com/journals/" TargetMode="External"/><Relationship Id="rId2" Type="http://schemas.openxmlformats.org/officeDocument/2006/relationships/styles" Target="styles.xml"/><Relationship Id="rId16" Type="http://schemas.openxmlformats.org/officeDocument/2006/relationships/hyperlink" Target="http://continent-online.com/" TargetMode="External"/><Relationship Id="rId20" Type="http://schemas.openxmlformats.org/officeDocument/2006/relationships/hyperlink" Target="https://hstalks.com/busines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b.fa.ru/" TargetMode="External"/><Relationship Id="rId24" Type="http://schemas.openxmlformats.org/officeDocument/2006/relationships/hyperlink" Target="https://www.jstor.org/" TargetMode="External"/><Relationship Id="rId5" Type="http://schemas.openxmlformats.org/officeDocument/2006/relationships/footnotes" Target="footnotes.xml"/><Relationship Id="rId15" Type="http://schemas.openxmlformats.org/officeDocument/2006/relationships/hyperlink" Target="https://www.statista.com/" TargetMode="External"/><Relationship Id="rId23" Type="http://schemas.openxmlformats.org/officeDocument/2006/relationships/hyperlink" Target="https://oversea.cnki.net/kns?dbcode=CFLQ" TargetMode="External"/><Relationship Id="rId28" Type="http://schemas.openxmlformats.org/officeDocument/2006/relationships/footer" Target="footer1.xml"/><Relationship Id="rId10" Type="http://schemas.openxmlformats.org/officeDocument/2006/relationships/hyperlink" Target="https://minenergo.gov.ru/node/1026" TargetMode="External"/><Relationship Id="rId19" Type="http://schemas.openxmlformats.org/officeDocument/2006/relationships/hyperlink" Target="https://www.emerald.com/insight/" TargetMode="External"/><Relationship Id="rId4" Type="http://schemas.openxmlformats.org/officeDocument/2006/relationships/webSettings" Target="webSettings.xml"/><Relationship Id="rId9" Type="http://schemas.openxmlformats.org/officeDocument/2006/relationships/hyperlink" Target="https://minenergo.gov.ru/" TargetMode="External"/><Relationship Id="rId14" Type="http://schemas.openxmlformats.org/officeDocument/2006/relationships/hyperlink" Target="https://spark-interfax.ru/" TargetMode="External"/><Relationship Id="rId22" Type="http://schemas.openxmlformats.org/officeDocument/2006/relationships/hyperlink" Target="https://ar.oversea.cnki.net/" TargetMode="External"/><Relationship Id="rId27" Type="http://schemas.openxmlformats.org/officeDocument/2006/relationships/hyperlink" Target="https://onlinelibrary.wiley.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38</Pages>
  <Words>9595</Words>
  <Characters>54698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 Dmit</dc:creator>
  <cp:lastModifiedBy>Полищук Ольга Сергеевна</cp:lastModifiedBy>
  <cp:revision>6</cp:revision>
  <cp:lastPrinted>2024-04-08T11:55:00Z</cp:lastPrinted>
  <dcterms:created xsi:type="dcterms:W3CDTF">2024-05-29T14:07:00Z</dcterms:created>
  <dcterms:modified xsi:type="dcterms:W3CDTF">2024-06-07T13:33:00Z</dcterms:modified>
</cp:coreProperties>
</file>