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16C" w:rsidRDefault="00CD5317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3B116C" w:rsidRDefault="00CD5317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3B116C" w:rsidRDefault="00CD5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3B116C" w:rsidRDefault="00CD5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3B116C" w:rsidRDefault="00CD531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3B116C" w:rsidRDefault="003B116C">
      <w:pPr>
        <w:jc w:val="center"/>
        <w:rPr>
          <w:b/>
          <w:bCs/>
          <w:sz w:val="28"/>
          <w:szCs w:val="28"/>
        </w:rPr>
      </w:pPr>
    </w:p>
    <w:p w:rsidR="003B116C" w:rsidRDefault="00CD5317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Департамент общественных финансов </w:t>
      </w:r>
    </w:p>
    <w:p w:rsidR="003B116C" w:rsidRDefault="00CD5317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2"/>
        <w:gridCol w:w="6783"/>
      </w:tblGrid>
      <w:tr w:rsidR="003B116C">
        <w:tc>
          <w:tcPr>
            <w:tcW w:w="3422" w:type="dxa"/>
          </w:tcPr>
          <w:p w:rsidR="003B116C" w:rsidRDefault="003B1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3B116C">
              <w:trPr>
                <w:jc w:val="right"/>
              </w:trPr>
              <w:tc>
                <w:tcPr>
                  <w:tcW w:w="6566" w:type="dxa"/>
                </w:tcPr>
                <w:p w:rsidR="003B116C" w:rsidRDefault="00CD5317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3B116C" w:rsidRDefault="00CD5317">
                  <w:pPr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3B116C" w:rsidRDefault="003B116C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3B116C">
              <w:trPr>
                <w:jc w:val="right"/>
              </w:trPr>
              <w:tc>
                <w:tcPr>
                  <w:tcW w:w="6566" w:type="dxa"/>
                </w:tcPr>
                <w:p w:rsidR="003B116C" w:rsidRDefault="00CD5317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3B116C" w:rsidRDefault="00CD5317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:rsidR="003B116C" w:rsidRDefault="00CD5317">
                  <w:pPr>
                    <w:jc w:val="right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3B116C" w:rsidRDefault="00CD531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>__________Е.А. Каменева</w:t>
                  </w:r>
                </w:p>
                <w:p w:rsidR="003B116C" w:rsidRDefault="00CD5317">
                  <w:pPr>
                    <w:suppressAutoHyphens/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</w:t>
                  </w:r>
                  <w:r w:rsidR="00F30663">
                    <w:rPr>
                      <w:rFonts w:cs="Palatino Linotype"/>
                      <w:sz w:val="28"/>
                      <w:szCs w:val="28"/>
                      <w:lang w:eastAsia="ar-SA"/>
                    </w:rPr>
                    <w:t>30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 w:rsidR="00F30663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ноября 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2023 г.</w:t>
                  </w:r>
                </w:p>
                <w:p w:rsidR="003B116C" w:rsidRDefault="003B116C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B116C" w:rsidRDefault="003B116C">
            <w:pPr>
              <w:jc w:val="right"/>
              <w:rPr>
                <w:sz w:val="28"/>
                <w:szCs w:val="28"/>
              </w:rPr>
            </w:pPr>
          </w:p>
        </w:tc>
      </w:tr>
    </w:tbl>
    <w:p w:rsidR="003B116C" w:rsidRDefault="003B116C">
      <w:pPr>
        <w:jc w:val="right"/>
        <w:rPr>
          <w:b/>
          <w:bCs/>
          <w:sz w:val="28"/>
          <w:szCs w:val="28"/>
        </w:rPr>
      </w:pPr>
    </w:p>
    <w:p w:rsidR="003B116C" w:rsidRDefault="00CD53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Р.А. </w:t>
      </w:r>
      <w:proofErr w:type="spellStart"/>
      <w:r>
        <w:rPr>
          <w:sz w:val="28"/>
          <w:szCs w:val="28"/>
        </w:rPr>
        <w:t>Аландаров</w:t>
      </w:r>
      <w:proofErr w:type="spellEnd"/>
      <w:r>
        <w:rPr>
          <w:sz w:val="28"/>
          <w:szCs w:val="28"/>
        </w:rPr>
        <w:t xml:space="preserve">, Н.А. </w:t>
      </w:r>
      <w:proofErr w:type="spellStart"/>
      <w:r>
        <w:rPr>
          <w:sz w:val="28"/>
          <w:szCs w:val="28"/>
        </w:rPr>
        <w:t>Гузь</w:t>
      </w:r>
      <w:proofErr w:type="spellEnd"/>
      <w:r>
        <w:rPr>
          <w:sz w:val="28"/>
          <w:szCs w:val="28"/>
        </w:rPr>
        <w:t xml:space="preserve">, М.Л. Седова, С.В. Фрумина </w:t>
      </w:r>
    </w:p>
    <w:p w:rsidR="003B116C" w:rsidRDefault="003B116C">
      <w:pPr>
        <w:rPr>
          <w:b/>
          <w:bCs/>
          <w:caps/>
          <w:sz w:val="28"/>
          <w:szCs w:val="28"/>
        </w:rPr>
      </w:pPr>
    </w:p>
    <w:p w:rsidR="00CD5317" w:rsidRDefault="00CD5317">
      <w:pPr>
        <w:jc w:val="center"/>
        <w:rPr>
          <w:b/>
          <w:bCs/>
          <w:sz w:val="28"/>
          <w:szCs w:val="28"/>
        </w:rPr>
      </w:pPr>
    </w:p>
    <w:p w:rsidR="003B116C" w:rsidRDefault="00CD53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ФИНАНСЫ</w:t>
      </w:r>
    </w:p>
    <w:p w:rsidR="003B116C" w:rsidRDefault="00CD5317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3B116C" w:rsidRDefault="003B116C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CD5317" w:rsidRDefault="00CD5317" w:rsidP="00CD531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D5317" w:rsidRDefault="00CD5317" w:rsidP="00CD531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 ОП «Экономика и финансы»,</w:t>
      </w:r>
    </w:p>
    <w:p w:rsidR="00CD5317" w:rsidRDefault="00CD5317" w:rsidP="00CD531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Профили: «Финансы и банковское дело», «Банки и финтех»;</w:t>
      </w:r>
    </w:p>
    <w:p w:rsidR="00CD5317" w:rsidRDefault="00CD5317" w:rsidP="00CD531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«Финансы и анализ данных»</w:t>
      </w:r>
    </w:p>
    <w:p w:rsidR="00CD5317" w:rsidRDefault="00CD5317" w:rsidP="00CD5317">
      <w:pPr>
        <w:tabs>
          <w:tab w:val="left" w:pos="4365"/>
        </w:tabs>
        <w:spacing w:line="360" w:lineRule="auto"/>
        <w:jc w:val="center"/>
        <w:rPr>
          <w:sz w:val="28"/>
          <w:szCs w:val="28"/>
        </w:rPr>
      </w:pPr>
      <w:r w:rsidRPr="006B49FB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«</w:t>
      </w:r>
      <w:r w:rsidRPr="006B49FB">
        <w:rPr>
          <w:sz w:val="28"/>
          <w:szCs w:val="28"/>
        </w:rPr>
        <w:t>Финансы и анализ данных</w:t>
      </w:r>
      <w:r>
        <w:rPr>
          <w:sz w:val="28"/>
          <w:szCs w:val="28"/>
        </w:rPr>
        <w:t>»</w:t>
      </w:r>
    </w:p>
    <w:p w:rsidR="003B116C" w:rsidRDefault="003B116C">
      <w:pPr>
        <w:spacing w:line="360" w:lineRule="auto"/>
        <w:rPr>
          <w:i/>
          <w:iCs/>
          <w:sz w:val="28"/>
          <w:szCs w:val="28"/>
        </w:rPr>
      </w:pPr>
    </w:p>
    <w:p w:rsidR="00792437" w:rsidRPr="00792437" w:rsidRDefault="00792437" w:rsidP="00792437">
      <w:pPr>
        <w:widowControl/>
        <w:suppressAutoHyphens/>
        <w:jc w:val="center"/>
        <w:rPr>
          <w:rFonts w:eastAsia="Calibri"/>
          <w:i/>
          <w:sz w:val="28"/>
          <w:szCs w:val="28"/>
        </w:rPr>
      </w:pPr>
      <w:r w:rsidRPr="00792437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792437" w:rsidRPr="00792437" w:rsidRDefault="00792437" w:rsidP="00792437">
      <w:pPr>
        <w:widowControl/>
        <w:suppressAutoHyphens/>
        <w:jc w:val="center"/>
        <w:rPr>
          <w:rFonts w:eastAsia="Calibri"/>
          <w:i/>
          <w:sz w:val="28"/>
          <w:szCs w:val="28"/>
        </w:rPr>
      </w:pPr>
      <w:r w:rsidRPr="00792437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792437" w:rsidRPr="00792437" w:rsidRDefault="00792437" w:rsidP="00792437">
      <w:pPr>
        <w:widowControl/>
        <w:suppressAutoHyphens/>
        <w:jc w:val="center"/>
        <w:rPr>
          <w:rFonts w:eastAsia="Calibri"/>
          <w:color w:val="FF0000"/>
          <w:sz w:val="28"/>
          <w:szCs w:val="28"/>
        </w:rPr>
      </w:pPr>
      <w:r w:rsidRPr="00792437">
        <w:rPr>
          <w:rFonts w:eastAsia="Calibri"/>
          <w:i/>
          <w:sz w:val="28"/>
          <w:szCs w:val="28"/>
        </w:rPr>
        <w:t>протокол № 39 от «23» ноября 2023 г.</w:t>
      </w:r>
      <w:r w:rsidRPr="00792437">
        <w:rPr>
          <w:rFonts w:eastAsia="Calibri"/>
          <w:color w:val="FF0000"/>
          <w:sz w:val="28"/>
          <w:szCs w:val="28"/>
        </w:rPr>
        <w:t xml:space="preserve"> </w:t>
      </w:r>
    </w:p>
    <w:p w:rsidR="00792437" w:rsidRPr="00792437" w:rsidRDefault="00792437" w:rsidP="00792437">
      <w:pPr>
        <w:widowControl/>
        <w:suppressAutoHyphens/>
        <w:jc w:val="center"/>
        <w:rPr>
          <w:rFonts w:eastAsia="Calibri"/>
          <w:color w:val="FF0000"/>
          <w:sz w:val="28"/>
          <w:szCs w:val="28"/>
        </w:rPr>
      </w:pPr>
    </w:p>
    <w:p w:rsidR="00792437" w:rsidRPr="00792437" w:rsidRDefault="00792437" w:rsidP="00792437">
      <w:pPr>
        <w:widowControl/>
        <w:suppressAutoHyphens/>
        <w:jc w:val="center"/>
        <w:rPr>
          <w:rFonts w:eastAsia="Calibri"/>
          <w:i/>
          <w:sz w:val="28"/>
          <w:szCs w:val="28"/>
        </w:rPr>
      </w:pPr>
      <w:r w:rsidRPr="00792437"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:rsidR="00792437" w:rsidRPr="00792437" w:rsidRDefault="00792437" w:rsidP="00792437">
      <w:pPr>
        <w:widowControl/>
        <w:suppressAutoHyphens/>
        <w:jc w:val="center"/>
        <w:rPr>
          <w:rFonts w:eastAsia="Calibri"/>
          <w:i/>
          <w:sz w:val="28"/>
          <w:szCs w:val="28"/>
        </w:rPr>
      </w:pPr>
      <w:r w:rsidRPr="00792437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792437" w:rsidRPr="00792437" w:rsidRDefault="00792437" w:rsidP="00792437">
      <w:pPr>
        <w:widowControl/>
        <w:suppressAutoHyphens/>
        <w:ind w:right="-144"/>
        <w:jc w:val="center"/>
        <w:rPr>
          <w:rFonts w:eastAsia="Calibri"/>
          <w:i/>
          <w:sz w:val="28"/>
          <w:szCs w:val="28"/>
        </w:rPr>
      </w:pPr>
      <w:r w:rsidRPr="00792437">
        <w:rPr>
          <w:rFonts w:eastAsia="Calibri"/>
          <w:i/>
          <w:sz w:val="28"/>
          <w:szCs w:val="28"/>
        </w:rPr>
        <w:t>протокол № 05 от «20» ноября 2023 г.</w:t>
      </w:r>
    </w:p>
    <w:p w:rsidR="003B116C" w:rsidRDefault="003B116C">
      <w:pPr>
        <w:spacing w:line="360" w:lineRule="auto"/>
        <w:rPr>
          <w:i/>
          <w:iCs/>
          <w:sz w:val="28"/>
          <w:szCs w:val="28"/>
        </w:rPr>
      </w:pPr>
    </w:p>
    <w:p w:rsidR="003B116C" w:rsidRDefault="003B116C">
      <w:pPr>
        <w:spacing w:line="360" w:lineRule="auto"/>
        <w:jc w:val="center"/>
        <w:rPr>
          <w:sz w:val="28"/>
          <w:szCs w:val="28"/>
        </w:rPr>
      </w:pPr>
    </w:p>
    <w:p w:rsidR="003B116C" w:rsidRDefault="00CD53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3B116C" w:rsidRDefault="00CD5317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3B116C" w:rsidRDefault="00CD5317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3B116C" w:rsidRDefault="00CD5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3B116C" w:rsidRDefault="00CD5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3B116C" w:rsidRDefault="00CD531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3B116C" w:rsidRDefault="003B116C">
      <w:pPr>
        <w:jc w:val="center"/>
        <w:rPr>
          <w:b/>
          <w:bCs/>
          <w:sz w:val="28"/>
          <w:szCs w:val="28"/>
        </w:rPr>
      </w:pPr>
    </w:p>
    <w:p w:rsidR="003B116C" w:rsidRDefault="00CD5317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общественных финансов</w:t>
      </w:r>
    </w:p>
    <w:p w:rsidR="003B116C" w:rsidRDefault="00CD5317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3B116C">
        <w:tc>
          <w:tcPr>
            <w:tcW w:w="5279" w:type="dxa"/>
          </w:tcPr>
          <w:p w:rsidR="003B116C" w:rsidRDefault="003B1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3B116C" w:rsidRDefault="003B116C">
            <w:pPr>
              <w:rPr>
                <w:sz w:val="28"/>
                <w:szCs w:val="28"/>
              </w:rPr>
            </w:pPr>
          </w:p>
          <w:p w:rsidR="003B116C" w:rsidRDefault="003B116C">
            <w:pPr>
              <w:rPr>
                <w:sz w:val="28"/>
                <w:szCs w:val="28"/>
              </w:rPr>
            </w:pPr>
          </w:p>
          <w:p w:rsidR="003B116C" w:rsidRDefault="003B116C">
            <w:pPr>
              <w:jc w:val="right"/>
              <w:rPr>
                <w:sz w:val="28"/>
                <w:szCs w:val="28"/>
              </w:rPr>
            </w:pPr>
          </w:p>
          <w:p w:rsidR="003B116C" w:rsidRDefault="003B116C">
            <w:pPr>
              <w:jc w:val="right"/>
              <w:rPr>
                <w:sz w:val="28"/>
                <w:szCs w:val="28"/>
              </w:rPr>
            </w:pPr>
          </w:p>
        </w:tc>
      </w:tr>
    </w:tbl>
    <w:p w:rsidR="003B116C" w:rsidRDefault="00CD53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Р.А. </w:t>
      </w:r>
      <w:proofErr w:type="spellStart"/>
      <w:r>
        <w:rPr>
          <w:sz w:val="28"/>
          <w:szCs w:val="28"/>
        </w:rPr>
        <w:t>Аландаров</w:t>
      </w:r>
      <w:proofErr w:type="spellEnd"/>
      <w:r>
        <w:rPr>
          <w:sz w:val="28"/>
          <w:szCs w:val="28"/>
        </w:rPr>
        <w:t xml:space="preserve">, Н.А. </w:t>
      </w:r>
      <w:proofErr w:type="spellStart"/>
      <w:r>
        <w:rPr>
          <w:sz w:val="28"/>
          <w:szCs w:val="28"/>
        </w:rPr>
        <w:t>Гузь</w:t>
      </w:r>
      <w:proofErr w:type="spellEnd"/>
      <w:r>
        <w:rPr>
          <w:sz w:val="28"/>
          <w:szCs w:val="28"/>
        </w:rPr>
        <w:t xml:space="preserve">, М.Л. Седова, С.В. Фрумина </w:t>
      </w:r>
    </w:p>
    <w:p w:rsidR="003B116C" w:rsidRDefault="003B116C">
      <w:pPr>
        <w:rPr>
          <w:b/>
          <w:bCs/>
          <w:caps/>
          <w:sz w:val="28"/>
          <w:szCs w:val="28"/>
        </w:rPr>
      </w:pPr>
    </w:p>
    <w:p w:rsidR="00CD5317" w:rsidRDefault="00CD5317">
      <w:pPr>
        <w:jc w:val="center"/>
        <w:rPr>
          <w:b/>
          <w:bCs/>
          <w:sz w:val="28"/>
          <w:szCs w:val="28"/>
        </w:rPr>
      </w:pPr>
    </w:p>
    <w:p w:rsidR="003B116C" w:rsidRDefault="00CD53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ФИНАНСЫ</w:t>
      </w:r>
    </w:p>
    <w:p w:rsidR="00CD5317" w:rsidRDefault="00CD5317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3B116C" w:rsidRDefault="00CD5317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3B116C" w:rsidRDefault="003B116C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CD5317" w:rsidRDefault="00CD5317" w:rsidP="00CD531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D5317" w:rsidRDefault="00CD5317" w:rsidP="00CD531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 ОП «Экономика и финансы»,</w:t>
      </w:r>
    </w:p>
    <w:p w:rsidR="00CD5317" w:rsidRDefault="00CD5317" w:rsidP="00CD531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Профили: «Финансы и банковское дело», «Банки и финтех»;</w:t>
      </w:r>
    </w:p>
    <w:p w:rsidR="00CD5317" w:rsidRDefault="00CD5317" w:rsidP="00CD531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«Финансы и анализ данных»</w:t>
      </w:r>
    </w:p>
    <w:p w:rsidR="00CD5317" w:rsidRDefault="00CD5317" w:rsidP="00CD5317">
      <w:pPr>
        <w:tabs>
          <w:tab w:val="left" w:pos="4365"/>
        </w:tabs>
        <w:spacing w:line="360" w:lineRule="auto"/>
        <w:jc w:val="center"/>
        <w:rPr>
          <w:sz w:val="28"/>
          <w:szCs w:val="28"/>
        </w:rPr>
      </w:pPr>
      <w:r w:rsidRPr="006B49FB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«</w:t>
      </w:r>
      <w:r w:rsidRPr="006B49FB">
        <w:rPr>
          <w:sz w:val="28"/>
          <w:szCs w:val="28"/>
        </w:rPr>
        <w:t>Финансы и анализ данных</w:t>
      </w:r>
      <w:r>
        <w:rPr>
          <w:sz w:val="28"/>
          <w:szCs w:val="28"/>
        </w:rPr>
        <w:t>»</w:t>
      </w:r>
    </w:p>
    <w:p w:rsidR="003B116C" w:rsidRDefault="003B116C">
      <w:pPr>
        <w:pStyle w:val="13"/>
        <w:ind w:right="-144"/>
        <w:jc w:val="center"/>
        <w:rPr>
          <w:sz w:val="28"/>
          <w:szCs w:val="28"/>
        </w:rPr>
      </w:pPr>
    </w:p>
    <w:p w:rsidR="003B116C" w:rsidRDefault="003B116C">
      <w:pPr>
        <w:pStyle w:val="13"/>
        <w:ind w:right="-144"/>
        <w:jc w:val="center"/>
        <w:rPr>
          <w:sz w:val="28"/>
          <w:szCs w:val="28"/>
        </w:rPr>
      </w:pPr>
    </w:p>
    <w:p w:rsidR="003B116C" w:rsidRDefault="003B116C">
      <w:pPr>
        <w:spacing w:line="360" w:lineRule="auto"/>
        <w:rPr>
          <w:i/>
          <w:iCs/>
          <w:sz w:val="28"/>
          <w:szCs w:val="28"/>
        </w:rPr>
      </w:pPr>
    </w:p>
    <w:p w:rsidR="003B116C" w:rsidRDefault="003B116C">
      <w:pPr>
        <w:spacing w:line="360" w:lineRule="auto"/>
        <w:rPr>
          <w:i/>
          <w:iCs/>
          <w:sz w:val="28"/>
          <w:szCs w:val="28"/>
        </w:rPr>
      </w:pPr>
    </w:p>
    <w:p w:rsidR="003B116C" w:rsidRDefault="003B116C">
      <w:pPr>
        <w:spacing w:line="360" w:lineRule="auto"/>
        <w:rPr>
          <w:i/>
          <w:iCs/>
          <w:sz w:val="28"/>
          <w:szCs w:val="28"/>
        </w:rPr>
      </w:pPr>
    </w:p>
    <w:p w:rsidR="003B116C" w:rsidRDefault="003B116C">
      <w:pPr>
        <w:spacing w:line="360" w:lineRule="auto"/>
        <w:rPr>
          <w:i/>
          <w:iCs/>
          <w:sz w:val="28"/>
          <w:szCs w:val="28"/>
        </w:rPr>
      </w:pPr>
    </w:p>
    <w:p w:rsidR="003B116C" w:rsidRDefault="003B116C">
      <w:pPr>
        <w:spacing w:line="360" w:lineRule="auto"/>
        <w:rPr>
          <w:i/>
          <w:iCs/>
          <w:sz w:val="28"/>
          <w:szCs w:val="28"/>
        </w:rPr>
      </w:pPr>
    </w:p>
    <w:p w:rsidR="003B116C" w:rsidRDefault="003B116C">
      <w:pPr>
        <w:spacing w:line="360" w:lineRule="auto"/>
        <w:rPr>
          <w:i/>
          <w:iCs/>
          <w:sz w:val="28"/>
          <w:szCs w:val="28"/>
        </w:rPr>
      </w:pPr>
    </w:p>
    <w:p w:rsidR="003B116C" w:rsidRDefault="003B116C">
      <w:pPr>
        <w:widowControl/>
        <w:spacing w:after="200" w:line="276" w:lineRule="auto"/>
        <w:jc w:val="center"/>
        <w:rPr>
          <w:sz w:val="28"/>
          <w:szCs w:val="28"/>
        </w:rPr>
      </w:pPr>
    </w:p>
    <w:p w:rsidR="003B116C" w:rsidRDefault="003B116C">
      <w:pPr>
        <w:widowControl/>
        <w:spacing w:after="200" w:line="276" w:lineRule="auto"/>
        <w:jc w:val="center"/>
        <w:rPr>
          <w:sz w:val="28"/>
          <w:szCs w:val="28"/>
        </w:rPr>
      </w:pPr>
    </w:p>
    <w:p w:rsidR="003B116C" w:rsidRDefault="003B116C">
      <w:pPr>
        <w:widowControl/>
        <w:spacing w:after="200" w:line="276" w:lineRule="auto"/>
        <w:jc w:val="center"/>
        <w:rPr>
          <w:sz w:val="28"/>
          <w:szCs w:val="28"/>
        </w:rPr>
      </w:pPr>
    </w:p>
    <w:p w:rsidR="003B116C" w:rsidRDefault="00CD5317">
      <w:pPr>
        <w:widowControl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3B116C" w:rsidRDefault="003B116C" w:rsidP="00CD5317">
      <w:pPr>
        <w:widowControl/>
        <w:spacing w:after="200" w:line="276" w:lineRule="auto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944927127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sdtEndPr>
      <w:sdtContent>
        <w:p w:rsidR="00CD5317" w:rsidRDefault="00CD5317" w:rsidP="00CD5317">
          <w:pPr>
            <w:pStyle w:val="afc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CD5317" w:rsidRPr="00CD5317" w:rsidRDefault="00CD5317" w:rsidP="00CD5317"/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6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>
              <w:rPr>
                <w:webHidden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  <w:sz w:val="28"/>
                <w:szCs w:val="28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5.1. Содержание дисциплины</w:t>
            </w:r>
            <w:r>
              <w:rPr>
                <w:webHidden/>
                <w:sz w:val="28"/>
                <w:szCs w:val="28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5.2. Учебно – тематический план</w:t>
            </w:r>
            <w:r>
              <w:rPr>
                <w:webHidden/>
                <w:sz w:val="28"/>
                <w:szCs w:val="28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webHidden/>
                <w:sz w:val="28"/>
                <w:szCs w:val="28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  <w:sz w:val="28"/>
                <w:szCs w:val="28"/>
              </w:rPr>
              <w:tab/>
              <w:t>2</w:t>
            </w:r>
            <w:r w:rsidR="004F231B">
              <w:rPr>
                <w:webHidden/>
                <w:sz w:val="28"/>
                <w:szCs w:val="28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  <w:sz w:val="28"/>
                <w:szCs w:val="28"/>
              </w:rPr>
              <w:tab/>
              <w:t>2</w:t>
            </w:r>
            <w:r w:rsidR="004F231B">
              <w:rPr>
                <w:webHidden/>
                <w:sz w:val="28"/>
                <w:szCs w:val="28"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  <w:sz w:val="28"/>
                <w:szCs w:val="28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  <w:sz w:val="28"/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  <w:sz w:val="28"/>
                <w:szCs w:val="28"/>
              </w:rPr>
              <w:tab/>
              <w:t>45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  <w:sz w:val="28"/>
                <w:szCs w:val="28"/>
              </w:rPr>
              <w:tab/>
              <w:t>47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>
              <w:rPr>
                <w:webHidden/>
                <w:sz w:val="28"/>
                <w:szCs w:val="28"/>
              </w:rPr>
              <w:tab/>
              <w:t>48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>
              <w:rPr>
                <w:webHidden/>
                <w:sz w:val="28"/>
                <w:szCs w:val="28"/>
              </w:rPr>
              <w:tab/>
              <w:t>48</w:t>
            </w:r>
            <w:r>
              <w:rPr>
                <w:webHidden/>
              </w:rPr>
              <w:fldChar w:fldCharType="end"/>
            </w:r>
          </w:hyperlink>
        </w:p>
        <w:p w:rsidR="00F30663" w:rsidRDefault="00F30663" w:rsidP="00F30663">
          <w:pPr>
            <w:pStyle w:val="14"/>
            <w:tabs>
              <w:tab w:val="right" w:leader="dot" w:pos="10195"/>
            </w:tabs>
            <w:spacing w:after="0"/>
          </w:pPr>
          <w:hyperlink w:anchor="_Toc849222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  <w:sz w:val="28"/>
                <w:szCs w:val="28"/>
              </w:rPr>
              <w:tab/>
              <w:t>49</w:t>
            </w:r>
            <w:r>
              <w:rPr>
                <w:webHidden/>
              </w:rPr>
              <w:fldChar w:fldCharType="end"/>
            </w:r>
          </w:hyperlink>
        </w:p>
        <w:p w:rsidR="003B116C" w:rsidRDefault="00CD5317" w:rsidP="00CD5317">
          <w:pPr>
            <w:pStyle w:val="afc"/>
          </w:pPr>
          <w:r>
            <w:br w:type="page"/>
          </w:r>
        </w:p>
      </w:sdtContent>
    </w:sdt>
    <w:p w:rsidR="003B116C" w:rsidRDefault="00CD5317" w:rsidP="00CD5317">
      <w:pPr>
        <w:widowControl/>
        <w:spacing w:after="200" w:line="276" w:lineRule="auto"/>
        <w:rPr>
          <w:b/>
          <w:sz w:val="28"/>
          <w:szCs w:val="28"/>
        </w:rPr>
      </w:pPr>
      <w:bookmarkStart w:id="0" w:name="_Toc84922269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3B116C" w:rsidRDefault="00CD5317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Финансы</w:t>
      </w:r>
      <w:r>
        <w:rPr>
          <w:rFonts w:eastAsia="Calibri"/>
          <w:sz w:val="28"/>
          <w:szCs w:val="28"/>
        </w:rPr>
        <w:t>».</w:t>
      </w:r>
    </w:p>
    <w:p w:rsidR="003B116C" w:rsidRDefault="00CD531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3B116C" w:rsidRDefault="00CD5317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«Финансы» обучающийся должен обладать следующими компетенциями:</w:t>
      </w:r>
    </w:p>
    <w:p w:rsidR="003B116C" w:rsidRDefault="00CD531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1554"/>
        <w:gridCol w:w="2410"/>
        <w:gridCol w:w="2694"/>
        <w:gridCol w:w="3537"/>
      </w:tblGrid>
      <w:tr w:rsidR="003B116C">
        <w:tc>
          <w:tcPr>
            <w:tcW w:w="1556" w:type="dxa"/>
          </w:tcPr>
          <w:p w:rsidR="003B116C" w:rsidRDefault="00CD531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:rsidR="003B116C" w:rsidRDefault="00CD531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7" w:type="dxa"/>
          </w:tcPr>
          <w:p w:rsidR="003B116C" w:rsidRDefault="00CD531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1" w:type="dxa"/>
          </w:tcPr>
          <w:p w:rsidR="003B116C" w:rsidRDefault="00CD531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B116C">
        <w:tc>
          <w:tcPr>
            <w:tcW w:w="1556" w:type="dxa"/>
            <w:vMerge w:val="restart"/>
          </w:tcPr>
          <w:p w:rsidR="003B116C" w:rsidRDefault="00CD5317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ПКН-2</w:t>
            </w:r>
          </w:p>
        </w:tc>
        <w:tc>
          <w:tcPr>
            <w:tcW w:w="2410" w:type="dxa"/>
            <w:vMerge w:val="restart"/>
          </w:tcPr>
          <w:p w:rsidR="003B116C" w:rsidRDefault="00CD5317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анализировать и содержательно объяснять природу экономических процессов на микро- и макроуровне.</w:t>
            </w:r>
          </w:p>
        </w:tc>
        <w:tc>
          <w:tcPr>
            <w:tcW w:w="2697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541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нормативно-правовую базу, регламентирующую порядок расчета финансово-экономических показателей на </w:t>
            </w:r>
            <w:r>
              <w:rPr>
                <w:sz w:val="24"/>
                <w:szCs w:val="24"/>
                <w:lang w:eastAsia="en-US"/>
              </w:rPr>
              <w:t>макро-, мезо- и микроуровнях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применять нормативно-правовые акты, регламентирующие порядок расчета финансово-экономических показателей на </w:t>
            </w:r>
            <w:r>
              <w:rPr>
                <w:sz w:val="24"/>
                <w:szCs w:val="24"/>
                <w:lang w:eastAsia="en-US"/>
              </w:rPr>
              <w:t>макро-, мезо- и микроуровнях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</w:tcPr>
          <w:p w:rsidR="003B116C" w:rsidRDefault="003B116C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</w:tcPr>
          <w:p w:rsidR="003B116C" w:rsidRDefault="003B116C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7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541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методику расчета финансово-экономических показателей на микро-, </w:t>
            </w:r>
            <w:r>
              <w:rPr>
                <w:sz w:val="24"/>
                <w:szCs w:val="24"/>
                <w:lang w:eastAsia="en-US"/>
              </w:rPr>
              <w:t>мезо-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 и макроуровнях.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рассчитывать финансово-экономические показатели на </w:t>
            </w:r>
            <w:r>
              <w:rPr>
                <w:sz w:val="24"/>
                <w:szCs w:val="24"/>
                <w:lang w:eastAsia="en-US"/>
              </w:rPr>
              <w:t>макро-, мезо- и микроуровнях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</w:tcPr>
          <w:p w:rsidR="003B116C" w:rsidRDefault="003B116C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</w:tcPr>
          <w:p w:rsidR="003B116C" w:rsidRDefault="003B116C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541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источники информации, содержащей финансово-экономические показатели на макро-, мезо- и микроуровнях.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3B116C" w:rsidRDefault="00CD5317">
            <w:pPr>
              <w:tabs>
                <w:tab w:val="left" w:pos="-101"/>
              </w:tabs>
              <w:ind w:hanging="101"/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анализировать экономические процессы и интерпретировать результаты анализа на основе полученных финансово-экономических показателей на макро-мезо- и микроуровнях.</w:t>
            </w:r>
          </w:p>
        </w:tc>
      </w:tr>
      <w:tr w:rsidR="003B116C">
        <w:trPr>
          <w:trHeight w:val="1942"/>
        </w:trPr>
        <w:tc>
          <w:tcPr>
            <w:tcW w:w="1556" w:type="dxa"/>
            <w:vMerge w:val="restart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</w:tcPr>
          <w:p w:rsidR="003B116C" w:rsidRDefault="00CD531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сбор, обработку и статистический анализ данных,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енять математические методы для решения стандартных профессиональных финансово-экономических задач, интерпретировать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методы сбора и обработки данных для решения финансово-экономических задач.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собирать, обрабатывать и проводить статистический анализ данных для решения финансово-экономических задач.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cstheme="majorBidi"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cstheme="majorBidi"/>
                <w:sz w:val="24"/>
                <w:szCs w:val="24"/>
              </w:rPr>
              <w:t>методы математической постановки финансово-экономических задач.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>
              <w:rPr>
                <w:rFonts w:cstheme="majorBidi"/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cstheme="majorBidi"/>
                <w:iCs/>
                <w:sz w:val="24"/>
                <w:szCs w:val="24"/>
              </w:rPr>
              <w:t xml:space="preserve">осуществлять </w:t>
            </w:r>
            <w:r>
              <w:rPr>
                <w:rFonts w:cstheme="majorBidi"/>
                <w:sz w:val="24"/>
                <w:szCs w:val="24"/>
              </w:rPr>
              <w:t>перехода от экономических постановок задач к математическим моделям.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подходы и принципы выбора математических методов и информационных технологий для решения финансово-экономических задач в области управления общественными и корпоративными финансами, финансами домохозяйств.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применять математические методы и информационные технологии для решения финансово-экономических задач.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подходы к проведению и инструментарий анализа результатов исследования математических моделей финансово-экономических задач.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формулировать выводы и рекомендации по принятию финансово-экономических решений на основе анализа результатов исследования математических моделей.</w:t>
            </w:r>
          </w:p>
        </w:tc>
      </w:tr>
      <w:tr w:rsidR="003B116C">
        <w:trPr>
          <w:trHeight w:val="966"/>
        </w:trPr>
        <w:tc>
          <w:tcPr>
            <w:tcW w:w="1556" w:type="dxa"/>
            <w:vMerge w:val="restart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</w:t>
            </w:r>
            <w:r>
              <w:rPr>
                <w:sz w:val="24"/>
                <w:szCs w:val="24"/>
              </w:rPr>
              <w:lastRenderedPageBreak/>
              <w:t>решений.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методы </w:t>
            </w:r>
            <w:r>
              <w:rPr>
                <w:sz w:val="24"/>
                <w:szCs w:val="24"/>
              </w:rPr>
              <w:t>проведения анализа деятельности экономического субъекта, приемы обоснования оперативных, тактических и стратегических управленческих решений в области финансов.</w:t>
            </w:r>
          </w:p>
          <w:p w:rsidR="003B116C" w:rsidRDefault="00CD5317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проводить </w:t>
            </w:r>
            <w:r>
              <w:rPr>
                <w:sz w:val="24"/>
                <w:szCs w:val="24"/>
              </w:rPr>
              <w:t>анализ деятельности экономического субъекта, использовать приемы обоснования оперативных, тактических и стратегических управленческих решений в финансовой сфере.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>
              <w:rPr>
                <w:rFonts w:cstheme="majorBidi"/>
                <w:iCs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jc w:val="both"/>
            </w:pPr>
            <w:r>
              <w:rPr>
                <w:sz w:val="24"/>
                <w:szCs w:val="24"/>
              </w:rPr>
              <w:t>методы и инструменты решения профессиональных задач в финансовой сфере в условиях неопределенности</w:t>
            </w:r>
            <w:r>
              <w:t>.</w:t>
            </w:r>
          </w:p>
          <w:p w:rsidR="003B116C" w:rsidRDefault="00CD5317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>
              <w:rPr>
                <w:rFonts w:cstheme="majorBidi"/>
                <w:iCs/>
                <w:sz w:val="24"/>
                <w:szCs w:val="24"/>
              </w:rPr>
              <w:t>Уметь: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варианты решения профессиональных задач в финансовой сфере в условиях неопределенности.</w:t>
            </w:r>
          </w:p>
        </w:tc>
      </w:tr>
      <w:tr w:rsidR="003B116C">
        <w:trPr>
          <w:trHeight w:val="966"/>
        </w:trPr>
        <w:tc>
          <w:tcPr>
            <w:tcW w:w="1556" w:type="dxa"/>
            <w:vMerge w:val="restart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 </w:t>
            </w: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состав и структуру финансовых ресурсов экономического субъекта.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осуществлять сбор, обработку и интерпретацию данных о финансовых ресурсах экономического субъекта.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сущность явлений и процессов в финансовой сфере.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выявлять закономерности и изменения явлений и процессов в финансовой сфере.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признаки классификации финансовых ресурсов, финансовых операций, финансовых инструментов, методов управления финансами.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относить финансовые ресурсы, финансовые операции, финансовые инструменты, методы управления финансами к классификационным группам.</w:t>
            </w:r>
          </w:p>
        </w:tc>
      </w:tr>
      <w:tr w:rsidR="003B116C">
        <w:trPr>
          <w:trHeight w:val="245"/>
        </w:trPr>
        <w:tc>
          <w:tcPr>
            <w:tcW w:w="1556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</w:t>
            </w:r>
            <w:r>
              <w:rPr>
                <w:sz w:val="24"/>
                <w:szCs w:val="24"/>
              </w:rPr>
              <w:lastRenderedPageBreak/>
              <w:t>оценок и т.д. в рассуждениях других участников деятельности.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подходы и приемы к формированию и обоснованию собственных суждений и оценки в области финансов.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формировать и обосновывать </w:t>
            </w:r>
            <w:r>
              <w:rPr>
                <w:iCs/>
                <w:sz w:val="24"/>
                <w:szCs w:val="24"/>
              </w:rPr>
              <w:lastRenderedPageBreak/>
              <w:t>собственные суждения и оценки в области финансов, давать аргументированную оценку суждений других участников деятельности.</w:t>
            </w:r>
          </w:p>
        </w:tc>
      </w:tr>
      <w:tr w:rsidR="003B116C">
        <w:trPr>
          <w:trHeight w:val="966"/>
        </w:trPr>
        <w:tc>
          <w:tcPr>
            <w:tcW w:w="1556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3B116C" w:rsidRDefault="003B1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1" w:type="dxa"/>
            <w:shd w:val="clear" w:color="auto" w:fill="FFFFFF" w:themeFill="background1"/>
          </w:tcPr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системный подход к решению профессиональных задач в финансовой сфере.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участвовать в научной дискуссии, аргументировать свою точку зрения на основе системного описания.</w:t>
            </w:r>
          </w:p>
        </w:tc>
      </w:tr>
    </w:tbl>
    <w:p w:rsidR="003B116C" w:rsidRDefault="00CD531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«Финансы» входит в общепрофессиональный цикл обязательных дисциплин для обучающихся по направлению подготовки 38.03.01 «Экономика», ОП «Экономика и финансы», </w:t>
      </w:r>
      <w:r w:rsidR="00691113">
        <w:rPr>
          <w:sz w:val="28"/>
          <w:szCs w:val="28"/>
        </w:rPr>
        <w:t>П</w:t>
      </w:r>
      <w:r>
        <w:rPr>
          <w:sz w:val="28"/>
          <w:szCs w:val="28"/>
        </w:rPr>
        <w:t>рофили</w:t>
      </w:r>
      <w:r w:rsidR="00691113">
        <w:rPr>
          <w:sz w:val="28"/>
          <w:szCs w:val="28"/>
        </w:rPr>
        <w:t>:</w:t>
      </w:r>
      <w:r>
        <w:rPr>
          <w:sz w:val="28"/>
          <w:szCs w:val="28"/>
        </w:rPr>
        <w:t xml:space="preserve"> «Финансы и банковское дело» и «Банки и финтех»</w:t>
      </w:r>
      <w:r w:rsidR="00FB432F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ОП «Финансы и анализ данных», </w:t>
      </w:r>
      <w:r w:rsidR="00FB432F">
        <w:rPr>
          <w:sz w:val="28"/>
          <w:szCs w:val="28"/>
        </w:rPr>
        <w:t>П</w:t>
      </w:r>
      <w:r>
        <w:rPr>
          <w:sz w:val="28"/>
          <w:szCs w:val="28"/>
        </w:rPr>
        <w:t>рофиль</w:t>
      </w:r>
      <w:r w:rsidR="00FB432F">
        <w:rPr>
          <w:sz w:val="28"/>
          <w:szCs w:val="28"/>
        </w:rPr>
        <w:t>:</w:t>
      </w:r>
      <w:r>
        <w:rPr>
          <w:sz w:val="28"/>
          <w:szCs w:val="28"/>
        </w:rPr>
        <w:t xml:space="preserve"> «Финансы и анализ данных».</w:t>
      </w:r>
    </w:p>
    <w:p w:rsidR="003B116C" w:rsidRDefault="00CD531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2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B116C" w:rsidRDefault="00CD5317">
      <w:pPr>
        <w:pStyle w:val="af2"/>
        <w:spacing w:line="360" w:lineRule="auto"/>
        <w:ind w:right="9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  <w:r w:rsidR="00FB432F">
        <w:rPr>
          <w:sz w:val="28"/>
          <w:szCs w:val="28"/>
        </w:rPr>
        <w:t>П</w:t>
      </w:r>
      <w:r>
        <w:rPr>
          <w:sz w:val="28"/>
          <w:szCs w:val="28"/>
        </w:rPr>
        <w:t>рофиль</w:t>
      </w:r>
      <w:r w:rsidR="00FB432F">
        <w:rPr>
          <w:sz w:val="28"/>
          <w:szCs w:val="28"/>
        </w:rPr>
        <w:t>:</w:t>
      </w:r>
      <w:r>
        <w:rPr>
          <w:sz w:val="28"/>
          <w:szCs w:val="28"/>
        </w:rPr>
        <w:t xml:space="preserve"> «Финансы и банковское дело»</w:t>
      </w:r>
      <w:r w:rsidR="00FB432F">
        <w:rPr>
          <w:spacing w:val="1"/>
          <w:sz w:val="28"/>
          <w:szCs w:val="28"/>
        </w:rPr>
        <w:t>/</w:t>
      </w:r>
      <w:r>
        <w:rPr>
          <w:sz w:val="28"/>
          <w:szCs w:val="28"/>
        </w:rPr>
        <w:t xml:space="preserve">ОП «Финансы и анализ данных», </w:t>
      </w:r>
      <w:r w:rsidR="00FB432F">
        <w:rPr>
          <w:sz w:val="28"/>
          <w:szCs w:val="28"/>
        </w:rPr>
        <w:t>П</w:t>
      </w:r>
      <w:r>
        <w:rPr>
          <w:sz w:val="28"/>
          <w:szCs w:val="28"/>
        </w:rPr>
        <w:t>рофиль</w:t>
      </w:r>
      <w:r w:rsidR="00FB432F">
        <w:rPr>
          <w:sz w:val="28"/>
          <w:szCs w:val="28"/>
        </w:rPr>
        <w:t>:</w:t>
      </w:r>
      <w:r>
        <w:rPr>
          <w:sz w:val="28"/>
          <w:szCs w:val="28"/>
        </w:rPr>
        <w:t xml:space="preserve"> «Финансы и анализ данных</w:t>
      </w:r>
      <w:r w:rsidR="00FB432F">
        <w:rPr>
          <w:sz w:val="28"/>
          <w:szCs w:val="28"/>
        </w:rPr>
        <w:t>»</w:t>
      </w:r>
    </w:p>
    <w:p w:rsidR="003B116C" w:rsidRDefault="00CD5317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="00FB432F"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9"/>
        <w:gridCol w:w="2551"/>
        <w:gridCol w:w="2405"/>
      </w:tblGrid>
      <w:tr w:rsidR="003B116C">
        <w:trPr>
          <w:trHeight w:val="81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4</w:t>
            </w:r>
          </w:p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5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., 180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180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3B116C">
        <w:trPr>
          <w:trHeight w:val="54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3B116C">
        <w:trPr>
          <w:trHeight w:val="252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Экзамен/зачет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Экзамен/зачет </w:t>
            </w:r>
          </w:p>
        </w:tc>
      </w:tr>
    </w:tbl>
    <w:p w:rsidR="003B116C" w:rsidRDefault="003B116C">
      <w:pPr>
        <w:tabs>
          <w:tab w:val="left" w:pos="315"/>
          <w:tab w:val="right" w:pos="10205"/>
        </w:tabs>
        <w:rPr>
          <w:sz w:val="28"/>
          <w:szCs w:val="28"/>
        </w:rPr>
      </w:pPr>
    </w:p>
    <w:p w:rsidR="003B116C" w:rsidRDefault="00CD5317">
      <w:pPr>
        <w:pStyle w:val="af2"/>
        <w:spacing w:line="360" w:lineRule="auto"/>
        <w:ind w:right="9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  <w:r w:rsidR="00FB432F">
        <w:rPr>
          <w:sz w:val="28"/>
          <w:szCs w:val="28"/>
        </w:rPr>
        <w:t>П</w:t>
      </w:r>
      <w:r>
        <w:rPr>
          <w:sz w:val="28"/>
          <w:szCs w:val="28"/>
        </w:rPr>
        <w:t>рофиль</w:t>
      </w:r>
      <w:r w:rsidR="00FB432F">
        <w:rPr>
          <w:sz w:val="28"/>
          <w:szCs w:val="28"/>
        </w:rPr>
        <w:t>:</w:t>
      </w:r>
      <w:r>
        <w:rPr>
          <w:sz w:val="28"/>
          <w:szCs w:val="28"/>
        </w:rPr>
        <w:t xml:space="preserve"> «Банки и финтех</w:t>
      </w:r>
      <w:r w:rsidR="00FB432F">
        <w:rPr>
          <w:sz w:val="28"/>
          <w:szCs w:val="28"/>
        </w:rPr>
        <w:t>»</w:t>
      </w:r>
    </w:p>
    <w:p w:rsidR="003B116C" w:rsidRDefault="00CD531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B432F">
        <w:rPr>
          <w:sz w:val="28"/>
          <w:szCs w:val="28"/>
        </w:rPr>
        <w:t>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9"/>
        <w:gridCol w:w="2551"/>
        <w:gridCol w:w="2405"/>
      </w:tblGrid>
      <w:tr w:rsidR="003B116C">
        <w:trPr>
          <w:trHeight w:val="81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Вид учебной работы   по дисциплине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5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., 180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180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3B116C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148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148</w:t>
            </w:r>
          </w:p>
        </w:tc>
      </w:tr>
      <w:tr w:rsidR="003B116C">
        <w:trPr>
          <w:trHeight w:val="54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3B116C">
        <w:trPr>
          <w:trHeight w:val="252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116C" w:rsidRDefault="00CD531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3B116C" w:rsidRDefault="003B116C">
      <w:pPr>
        <w:rPr>
          <w:sz w:val="24"/>
          <w:szCs w:val="24"/>
        </w:rPr>
      </w:pPr>
    </w:p>
    <w:p w:rsidR="003B116C" w:rsidRDefault="00CD531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4" w:name="_Toc92533359"/>
      <w:bookmarkStart w:id="5" w:name="_Toc28560383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  <w:bookmarkEnd w:id="5"/>
    </w:p>
    <w:p w:rsidR="003B116C" w:rsidRDefault="00CD531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6"/>
    </w:p>
    <w:p w:rsidR="003B116C" w:rsidRDefault="00CD531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Понятие и назначение финансов. </w:t>
      </w:r>
    </w:p>
    <w:p w:rsidR="003B116C" w:rsidRDefault="00CD531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Финансовые ресурсы и финансирование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Сущность финансов. Финансы как экономическая категория. Отличительные признаки финансов. Финансовые отношения как часть денежных отношений, место финансов в системе денежных отношений. Взаимосвязь финансов с другими экономическими категориями.</w:t>
      </w:r>
    </w:p>
    <w:p w:rsidR="003B116C" w:rsidRDefault="00CD5317">
      <w:pPr>
        <w:pStyle w:val="afa"/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Эволюция научных представлений о сущности и роли финансов. Этапы и направления развития научной финансовой школы. Современные теоретические подходы к содержанию финансов.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операции, их отличительные черты. Классификация финансовых операций. Финансовые операции в СНС.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финансовых ресурсов, их признаки. Источники финансовых ресурсов, их классификация.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Дискуссионные вопросы определения финансовых ресурсов. Состав и структура финансовых ресурсов на микро- и макроуровне. Факторы и резервы роста финансовых ресурсов в современных условиях.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и эффективность использования финансовых ресурсов.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резервы, их виды, значение.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Понятие, цели и формы финансирования. Особенности долгового, долевого, проектного и других форм финансирования. Долгосрочное и краткосрочное финансирование, их особенности и значение.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«Ненаблюдаемые» (теневые) финансовые операции и скрытое финансирование.</w:t>
      </w:r>
    </w:p>
    <w:p w:rsidR="003B116C" w:rsidRDefault="00CD531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Финансовая система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системы. Теоретические подходы к определению ее содержания и структуры. Характеристика сфер и звеньев финансовой системы, их взаимосвязь. Финансы организаций или корпоративные финансы; государственные и муниципальные финансы или финансы общественного сектора экономики.</w:t>
      </w:r>
    </w:p>
    <w:p w:rsidR="003B116C" w:rsidRDefault="00CD5317">
      <w:pPr>
        <w:pStyle w:val="afb"/>
        <w:spacing w:beforeAutospacing="0" w:afterAutospacing="0"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и факторы развития финансовой системы России. </w:t>
      </w:r>
    </w:p>
    <w:p w:rsidR="003B116C" w:rsidRDefault="00CD5317">
      <w:pPr>
        <w:spacing w:line="360" w:lineRule="auto"/>
        <w:ind w:firstLine="589"/>
        <w:jc w:val="both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 xml:space="preserve">Финансы организаций, их место в финансовой системе. </w:t>
      </w:r>
      <w:r>
        <w:rPr>
          <w:color w:val="000000"/>
          <w:sz w:val="28"/>
          <w:szCs w:val="28"/>
        </w:rPr>
        <w:t xml:space="preserve">Содержание и принципы организации финансов коммерческих организаций. Организация финансов корпоративных организаций различных организационно-правовых форм. Виды финансовых ресурсов </w:t>
      </w:r>
      <w:r w:rsidR="00FB432F">
        <w:rPr>
          <w:color w:val="000000"/>
          <w:sz w:val="28"/>
          <w:szCs w:val="28"/>
        </w:rPr>
        <w:t>коммерческих</w:t>
      </w:r>
      <w:r>
        <w:rPr>
          <w:color w:val="000000"/>
          <w:sz w:val="28"/>
          <w:szCs w:val="28"/>
        </w:rPr>
        <w:t xml:space="preserve"> организаций. Классификация доходов, направления и формы финансирования коммерческих организаций. Влияние видов экономической деятельности на организацию финансов коммерческих организаций финансового и нефинансового секторов. </w:t>
      </w:r>
    </w:p>
    <w:p w:rsidR="003B116C" w:rsidRDefault="00CD5317">
      <w:pPr>
        <w:spacing w:line="360" w:lineRule="auto"/>
        <w:ind w:firstLine="5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организации финансовых отношений финансовых и нефинансовых корпораций, функционирующих на коммерческой основе в зарубежных странах.</w:t>
      </w:r>
    </w:p>
    <w:p w:rsidR="003B116C" w:rsidRDefault="00CD5317">
      <w:pPr>
        <w:spacing w:line="360" w:lineRule="auto"/>
        <w:ind w:firstLine="5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 и принципы организации финансов некоммерческих организаций. Специфика формирования и использования финансовых ресурсов корпоративных и унитарных некоммерческих организаций различных организационно-правовых форм. Организация финансов некоммерческих организаций с государственным участием. Государственный социальный заказ в механизме финансового обеспечения некоммерческих организаций. </w:t>
      </w:r>
    </w:p>
    <w:p w:rsidR="003B116C" w:rsidRDefault="00CD5317">
      <w:pPr>
        <w:spacing w:line="360" w:lineRule="auto"/>
        <w:ind w:firstLine="73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организации финансов неприбыльных (неправительственных) организаций в зарубежных странах; доходы и расходы неприбыльных (неправительственных) организаций, обслуживающих корпорации, и неприбыльных (неправительственных) организаций, обслуживающих домашние хозяйства.   </w:t>
      </w:r>
    </w:p>
    <w:p w:rsidR="003B116C" w:rsidRDefault="00CD5317">
      <w:pPr>
        <w:spacing w:line="360" w:lineRule="auto"/>
        <w:ind w:firstLine="731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>Государственные и муниципальные финансы:</w:t>
      </w:r>
      <w:r>
        <w:rPr>
          <w:sz w:val="28"/>
          <w:szCs w:val="28"/>
        </w:rPr>
        <w:t xml:space="preserve"> содержание и значение. Источники и виды финансовых ресурсов публично-правовых образований. Государственные и муниципальные доходы, их назначение, формы, классификация. Государственные и муниципальные расходы, их назначение, формы, классификация. Производительные и непроизводительные расходы; расходы на государственное потребление. Влияние государственных и муниципальных закупок на государственные и муниципальные расходы. Факторы, влияющие на изменение государственных доходов и расходов. </w:t>
      </w:r>
    </w:p>
    <w:p w:rsidR="003B116C" w:rsidRDefault="00CD5317">
      <w:pPr>
        <w:spacing w:line="360" w:lineRule="auto"/>
        <w:ind w:firstLine="7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Долговое финансирование публично-правовых образований. Государственный долг публично-правового образования, его характеристика. </w:t>
      </w:r>
    </w:p>
    <w:p w:rsidR="003B116C" w:rsidRDefault="00CD5317">
      <w:pPr>
        <w:spacing w:line="360" w:lineRule="auto"/>
        <w:ind w:firstLine="731"/>
        <w:jc w:val="both"/>
        <w:rPr>
          <w:sz w:val="28"/>
          <w:szCs w:val="28"/>
        </w:rPr>
      </w:pPr>
      <w:r>
        <w:rPr>
          <w:sz w:val="28"/>
          <w:szCs w:val="28"/>
        </w:rPr>
        <w:t>Влияние государственных и муниципальных финансов на экономическое и социальное развитие.</w:t>
      </w:r>
    </w:p>
    <w:p w:rsidR="003B116C" w:rsidRDefault="00CD5317">
      <w:pPr>
        <w:spacing w:line="360" w:lineRule="auto"/>
        <w:ind w:firstLine="731"/>
        <w:jc w:val="both"/>
        <w:rPr>
          <w:sz w:val="28"/>
          <w:szCs w:val="28"/>
        </w:rPr>
      </w:pPr>
      <w:r>
        <w:rPr>
          <w:sz w:val="28"/>
          <w:szCs w:val="28"/>
        </w:rPr>
        <w:t>Бюджеты публично-правовых образований и внебюджетные фонды социального обеспечения, особенности их формирования и использования. Бюджет «расширенного правительства». Дефицит (профицит) бюджета публично-правового образования: причины, последствия, инструменты регулирования. Особенности формирования и использования бюджетных резервов. Суверенные фонды, их значение и место в финансовой системе. Характеристика суверенных фондов. Бюджет развития, его характеристика. Устойчивость бюджетов публично-правовых образований и кратко- и долгосрочной перспективах, факторы ее обеспечения.</w:t>
      </w:r>
    </w:p>
    <w:p w:rsidR="003B116C" w:rsidRDefault="00CD5317">
      <w:pPr>
        <w:spacing w:line="360" w:lineRule="auto"/>
        <w:ind w:firstLine="731"/>
        <w:jc w:val="both"/>
        <w:rPr>
          <w:sz w:val="28"/>
          <w:szCs w:val="28"/>
        </w:rPr>
      </w:pPr>
      <w:r>
        <w:rPr>
          <w:sz w:val="28"/>
          <w:szCs w:val="28"/>
        </w:rPr>
        <w:t>Бюджетная система федеративного и унитарного государства, ее характеристика и структура. Межбюджетные отношения, их значение. Фискальная децентрализация и бюджетно-налоговая автономия. Модели бюджетного федерализма. Бюджетная система Российской Федерации, ее структура. Бюджетный федерализм в России.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Финансы домашних хозяйств,</w:t>
      </w:r>
      <w:r>
        <w:rPr>
          <w:sz w:val="28"/>
          <w:szCs w:val="28"/>
        </w:rPr>
        <w:t xml:space="preserve"> их содержание. Источники и виды финансовых ресурсов домохозяйств. Классификации доходов и сбережений домохозяйств. Подходы к формированию и инвестированию сбережений домохозяйств. Особенности организации финансов индивидуальных предпринимателей и самозанятых граждан.</w:t>
      </w:r>
    </w:p>
    <w:p w:rsidR="003B116C" w:rsidRDefault="00CD53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финансовой системы, ее характеристика. Направления повышения устойчивости финансовой системы.</w:t>
      </w:r>
    </w:p>
    <w:p w:rsidR="003B116C" w:rsidRDefault="00CD5317">
      <w:pPr>
        <w:pStyle w:val="paragraph"/>
        <w:spacing w:beforeAutospacing="0" w:afterAutospacing="0" w:line="360" w:lineRule="auto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3. Финансовый рынок как механизм перераспределения </w:t>
      </w:r>
      <w:r>
        <w:rPr>
          <w:b/>
          <w:bCs/>
          <w:sz w:val="28"/>
          <w:szCs w:val="28"/>
        </w:rPr>
        <w:br/>
        <w:t>финансовых ресурсов</w:t>
      </w:r>
    </w:p>
    <w:p w:rsidR="003B116C" w:rsidRDefault="00CD5317">
      <w:pPr>
        <w:pStyle w:val="paragraph"/>
        <w:spacing w:beforeAutospacing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Понятие финансового рынка, его значение для мобилизации и размещения временно свободных денежных средств. Сбережения граждан и финансовый рынок. </w:t>
      </w:r>
      <w:r>
        <w:rPr>
          <w:rStyle w:val="eop"/>
          <w:sz w:val="28"/>
          <w:szCs w:val="28"/>
        </w:rPr>
        <w:t xml:space="preserve">Роль финансового рынка в обеспечении экономического роста, повышении уровня и качества жизни населения. </w:t>
      </w:r>
    </w:p>
    <w:p w:rsidR="003B116C" w:rsidRDefault="00CD5317">
      <w:pPr>
        <w:pStyle w:val="paragraph"/>
        <w:spacing w:beforeAutospacing="0" w:afterAutospacing="0" w:line="360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Элементы и участники финансового рынка. Роль различных элементов финансового рынка в перераспределении финансовых ресурсов. Положительные стороны и отрицательные последствия перераспределения финансовых ресурсов через финансовый рынок. Стратегии поведения публично-правового образования на финансовом рынке. Влияние государственных финансов на состояние финансового рынка. Стратегии поведения домохозяйств на финансовом рынке.</w:t>
      </w:r>
    </w:p>
    <w:p w:rsidR="003B116C" w:rsidRDefault="00CD5317">
      <w:pPr>
        <w:spacing w:line="360" w:lineRule="auto"/>
        <w:ind w:firstLine="709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Финансовые продукты и инструменты на финансовом рынке, их классификации, значение. Понятие рынка финансовых услуг, виды финансовых услуг.</w:t>
      </w:r>
    </w:p>
    <w:p w:rsidR="003B116C" w:rsidRDefault="00CD5317">
      <w:pPr>
        <w:pStyle w:val="paragraph"/>
        <w:spacing w:beforeAutospacing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Информационное значение финансового рынка, основные показатели финансового рынка, их роль в принятии решений по управлению финансовыми ресурсами.</w:t>
      </w:r>
    </w:p>
    <w:p w:rsidR="003B116C" w:rsidRDefault="00CD5317">
      <w:pPr>
        <w:pStyle w:val="paragraph"/>
        <w:spacing w:beforeAutospacing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Необходимость и методы государственного регулирования финансового рынка. Саморегулирование на финансовом рынке. </w:t>
      </w:r>
      <w:r>
        <w:rPr>
          <w:rStyle w:val="eop"/>
          <w:sz w:val="28"/>
          <w:szCs w:val="28"/>
        </w:rPr>
        <w:t> </w:t>
      </w:r>
    </w:p>
    <w:p w:rsidR="003B116C" w:rsidRDefault="00CD5317">
      <w:pPr>
        <w:spacing w:line="360" w:lineRule="auto"/>
        <w:ind w:firstLine="709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Особенности становления и развития финансового рынка в Российской Федерации. </w:t>
      </w:r>
    </w:p>
    <w:p w:rsidR="003B116C" w:rsidRDefault="00CD5317">
      <w:pPr>
        <w:pStyle w:val="afb"/>
        <w:spacing w:beforeAutospacing="0" w:afterAutospacing="0"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Финансовая политика </w:t>
      </w:r>
      <w:r>
        <w:rPr>
          <w:b/>
          <w:sz w:val="28"/>
          <w:szCs w:val="28"/>
        </w:rPr>
        <w:t>и финансовые реформы</w:t>
      </w:r>
    </w:p>
    <w:p w:rsidR="003B116C" w:rsidRDefault="00CD5317">
      <w:pPr>
        <w:pStyle w:val="afb"/>
        <w:spacing w:beforeAutospacing="0" w:afterAutospacing="0"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значение финансовой политики, ее структурные элементы.</w:t>
      </w:r>
    </w:p>
    <w:p w:rsidR="003B116C" w:rsidRDefault="00CD5317">
      <w:pPr>
        <w:pStyle w:val="afb"/>
        <w:spacing w:beforeAutospacing="0" w:afterAutospacing="0"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финансовая политика, ее типы. Бюджетно-налоговая (фискальная) политика, долговая политика, политика в области социального обеспечения; их характеристика. Необходимость координации бюджетно-налоговой политики с денежно-кредитной политикой и направлениями развития финансового рынка. Региональный аспект государственной финансовой политики.</w:t>
      </w:r>
    </w:p>
    <w:p w:rsidR="003B116C" w:rsidRDefault="00CD5317">
      <w:pPr>
        <w:pStyle w:val="afb"/>
        <w:spacing w:beforeAutospacing="0" w:afterAutospacing="0"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Влияние экономических циклов на фискальную политику. Базовые модели фискальной политики.</w:t>
      </w:r>
    </w:p>
    <w:p w:rsidR="003B116C" w:rsidRDefault="00CD5317">
      <w:pPr>
        <w:pStyle w:val="afb"/>
        <w:spacing w:beforeAutospacing="0" w:afterAutospacing="0" w:line="360" w:lineRule="auto"/>
        <w:ind w:firstLine="58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Надлежащая (разумная, ответственная) фискальная политика, ее приоритеты, требования, подходы к разработке и реализации в условиях неопределенности. Трансформация фискальной политики с учетом требований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(экологического, социального, корпоративного управления).  Влияние фискальной политики на макроэкономическую стабильность и экономический рост, преодоление негативных климатических изменений, повышение уровня и качества жизни. </w:t>
      </w:r>
    </w:p>
    <w:p w:rsidR="003B116C" w:rsidRDefault="00CD5317">
      <w:pPr>
        <w:pStyle w:val="afb"/>
        <w:spacing w:beforeAutospacing="0" w:afterAutospacing="0" w:line="360" w:lineRule="auto"/>
        <w:ind w:firstLine="58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Бюджетно-налоговая и таможенно-тарифная политика Российской Федерации: </w:t>
      </w:r>
      <w:r>
        <w:rPr>
          <w:sz w:val="28"/>
          <w:szCs w:val="28"/>
        </w:rPr>
        <w:t>современные</w:t>
      </w:r>
      <w:r>
        <w:rPr>
          <w:color w:val="000000" w:themeColor="text1"/>
          <w:sz w:val="28"/>
          <w:szCs w:val="28"/>
        </w:rPr>
        <w:t xml:space="preserve"> цели и задачи, направления и правовое регулирование;</w:t>
      </w:r>
      <w:r>
        <w:rPr>
          <w:sz w:val="28"/>
          <w:szCs w:val="28"/>
        </w:rPr>
        <w:t xml:space="preserve"> вклад в достижение национальных целей развития и целей устойчивого развития ООН.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Эффекты от реализации национальной финансовой политики, подходы к их определению и оценке. </w:t>
      </w:r>
    </w:p>
    <w:p w:rsidR="003B116C" w:rsidRDefault="00CD5317">
      <w:pPr>
        <w:spacing w:line="360" w:lineRule="auto"/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политика организаций (корпораций), ее цели и инструменты реализации, координация с государственной финансовой политикой.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трансформации в рамках экономических реформ. Бюджетные и налоговые реформы, их виды. Генезис бюджетных реформ в Российской Федерации.</w:t>
      </w:r>
    </w:p>
    <w:p w:rsidR="003B116C" w:rsidRDefault="00CD5317">
      <w:pPr>
        <w:spacing w:line="360" w:lineRule="auto"/>
        <w:jc w:val="center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 xml:space="preserve">Тема 5. Государственное финансовое регулирование </w:t>
      </w:r>
    </w:p>
    <w:p w:rsidR="003B116C" w:rsidRDefault="00CD5317">
      <w:pPr>
        <w:spacing w:line="360" w:lineRule="auto"/>
        <w:jc w:val="center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социально-экономических процессов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Эволюция научных представлений о необходимости государственного финансового регулирования социально-экономических процессов. Содержание государственного финансового регулирования.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и субъекты государственного финансового регулирования социально-экономических процессов. Наднациональные субъекты в финансовом регулировании социально-экономических процессов.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Целеполагание государственного финансового регулирования; факторы, его определяющие. Формы, методы, инструменты государственного финансового регулирования, их характеристика, классификация. 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финансовое регулирование структурных изменений в экономике и пространственном развитии, демографических процессов и социальной структуры общества.</w:t>
      </w:r>
    </w:p>
    <w:p w:rsidR="003B116C" w:rsidRDefault="00CD5317">
      <w:pPr>
        <w:pStyle w:val="afb"/>
        <w:spacing w:beforeAutospacing="0" w:afterAutospacing="0" w:line="360" w:lineRule="auto"/>
        <w:jc w:val="center"/>
        <w:rPr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 xml:space="preserve">Тема 6. </w:t>
      </w:r>
      <w:r>
        <w:rPr>
          <w:b/>
          <w:sz w:val="28"/>
          <w:szCs w:val="28"/>
        </w:rPr>
        <w:t>Финансовые кризисы</w:t>
      </w:r>
    </w:p>
    <w:p w:rsidR="003B116C" w:rsidRDefault="00CD5317">
      <w:pPr>
        <w:pStyle w:val="afb"/>
        <w:spacing w:beforeAutospacing="0" w:afterAutospacing="0" w:line="360" w:lineRule="auto"/>
        <w:ind w:firstLine="73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Содержание финансового кризиса, его проявление. Финансовая неопределенность и финансовый кризис. Предпосылки, факторы и последствия финансовых кризисов, влияние на финансовую систему. Виды финансовых кризисов. </w:t>
      </w:r>
    </w:p>
    <w:p w:rsidR="003B116C" w:rsidRDefault="00CD5317">
      <w:pPr>
        <w:pStyle w:val="afb"/>
        <w:spacing w:beforeAutospacing="0" w:afterAutospacing="0" w:line="360" w:lineRule="auto"/>
        <w:ind w:firstLine="731"/>
        <w:jc w:val="both"/>
        <w:rPr>
          <w:sz w:val="28"/>
          <w:szCs w:val="28"/>
        </w:rPr>
      </w:pPr>
      <w:r>
        <w:rPr>
          <w:sz w:val="28"/>
          <w:szCs w:val="28"/>
        </w:rPr>
        <w:t>Антикризисные меры финансового регулирования, особенности их реализации.</w:t>
      </w:r>
    </w:p>
    <w:p w:rsidR="003B116C" w:rsidRDefault="00CD53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кризисы в России и зарубежных странах, их характеристика.</w:t>
      </w:r>
    </w:p>
    <w:p w:rsidR="003B116C" w:rsidRDefault="00CD5317">
      <w:pPr>
        <w:pStyle w:val="afb"/>
        <w:spacing w:beforeAutospacing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7. Основы управления финансами </w:t>
      </w:r>
    </w:p>
    <w:p w:rsidR="003B116C" w:rsidRDefault="00CD5317">
      <w:pPr>
        <w:pStyle w:val="afb"/>
        <w:spacing w:beforeAutospacing="0" w:afterAutospacing="0" w:line="360" w:lineRule="auto"/>
        <w:ind w:firstLine="82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и содержание управления финансами. Современные теоретические подходы к управлению финансами. Влияние теорий государственного и корпоративного управления на организацию управления финансами.</w:t>
      </w:r>
    </w:p>
    <w:p w:rsidR="003B116C" w:rsidRDefault="00CD5317">
      <w:pPr>
        <w:pStyle w:val="afb"/>
        <w:spacing w:beforeAutospacing="0" w:afterAutospacing="0" w:line="360" w:lineRule="auto"/>
        <w:ind w:firstLine="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Функциональные элементы управления финансами, их характеристика. </w:t>
      </w:r>
    </w:p>
    <w:p w:rsidR="003B116C" w:rsidRDefault="00CD5317">
      <w:pPr>
        <w:pStyle w:val="afb"/>
        <w:spacing w:beforeAutospacing="0" w:afterAutospacing="0" w:line="360" w:lineRule="auto"/>
        <w:ind w:firstLine="82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управления финансами: цели, задачи, принципы. Субъекты управления финансами по сферам финансовой системы; их статус, функции.</w:t>
      </w:r>
    </w:p>
    <w:p w:rsidR="003B116C" w:rsidRDefault="00CD5317">
      <w:pPr>
        <w:pStyle w:val="afb"/>
        <w:spacing w:beforeAutospacing="0" w:afterAutospacing="0" w:line="360" w:lineRule="auto"/>
        <w:ind w:firstLine="82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проектного и процессного подходов в управлении финансами. Особенности программно-целевого управления государственными и муниципальными финансами.</w:t>
      </w:r>
    </w:p>
    <w:p w:rsidR="003B116C" w:rsidRDefault="00CD5317">
      <w:pPr>
        <w:pStyle w:val="afb"/>
        <w:spacing w:beforeAutospacing="0" w:afterAutospacing="0" w:line="360" w:lineRule="auto"/>
        <w:ind w:firstLine="82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Финансовая информация, ее источники, значение в управлении финансами. Классификация финансовой информации. Критерии качества финансовой информации, требования к ее раскрытию, влияние на принятие управленческих решений. Использование информационных систем и рейтингов в управлении финансами</w:t>
      </w:r>
      <w:r>
        <w:rPr>
          <w:color w:val="000000" w:themeColor="text1"/>
          <w:sz w:val="28"/>
          <w:szCs w:val="28"/>
        </w:rPr>
        <w:t>.</w:t>
      </w:r>
    </w:p>
    <w:p w:rsidR="003B116C" w:rsidRDefault="00CD5317">
      <w:pPr>
        <w:pStyle w:val="afb"/>
        <w:spacing w:beforeAutospacing="0" w:afterAutospacing="0" w:line="360" w:lineRule="auto"/>
        <w:ind w:firstLine="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Стратегическое и оперативное управление финансами, их характеристика. </w:t>
      </w:r>
    </w:p>
    <w:p w:rsidR="003B116C" w:rsidRDefault="00CD5317">
      <w:pPr>
        <w:pStyle w:val="afb"/>
        <w:spacing w:beforeAutospacing="0" w:afterAutospacing="0" w:line="360" w:lineRule="auto"/>
        <w:ind w:firstLine="828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и стандартизация в управлении финансами на разных уровнях.</w:t>
      </w:r>
    </w:p>
    <w:p w:rsidR="003B116C" w:rsidRDefault="00CD5317">
      <w:pPr>
        <w:pStyle w:val="afb"/>
        <w:spacing w:beforeAutospacing="0" w:afterAutospacing="0" w:line="360" w:lineRule="auto"/>
        <w:ind w:firstLine="828"/>
        <w:jc w:val="both"/>
        <w:rPr>
          <w:sz w:val="28"/>
          <w:szCs w:val="28"/>
        </w:rPr>
      </w:pPr>
      <w:r>
        <w:rPr>
          <w:sz w:val="28"/>
          <w:szCs w:val="28"/>
        </w:rPr>
        <w:t>Инклюзивность управления финансами, направления и формы ее реализации. Участие гражданского общества в управлении государственными и муниципальными финансами. Партисипаторное (инициативное) бюджетирование: содержание, инструменты, лучшие практики.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финансовой грамотности в управлении финансами. Направления и формы повышения бюджетной грамотности. Современные проекты повышения финансового грамотности для различных целевых групп.</w:t>
      </w:r>
    </w:p>
    <w:p w:rsidR="003B116C" w:rsidRDefault="00CD5317">
      <w:pPr>
        <w:pStyle w:val="afb"/>
        <w:spacing w:beforeAutospacing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Финансовое прогнозирование и планирование </w:t>
      </w:r>
    </w:p>
    <w:p w:rsidR="003B116C" w:rsidRDefault="00CD5317">
      <w:pPr>
        <w:pStyle w:val="afb"/>
        <w:spacing w:beforeAutospacing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как элемент управления финансами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финансового прогнозирования и планирования. Бюджетирование и финансовое планирование.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и значение финансового прогнозирования. Инструменты и методы финансового прогнозирования, их характеристика. Финансовые прогнозы, их виды. Показатели финансовых прогнозов.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Задачи и значение финансового планирования на разных уровнях. Виды финансового планирования, их характеристика. Инструменты и методы финансового планирования. Финансовые планы, их особенности, классификация, основные показатели.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финансового прогнозирования и планирования в коммерческих и некоммерческих организациях, публично-правовых образованиях. Составление бюджета домохозяйства.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Влияние цифровой среды на финансовое прогнозирование и планирование. Современные технологии в финансовом прогнозировании и планировании.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Организационно-правовые основы финансового прогнозирования в Российской Федерации. Качество финансового прогнозирования и планирования, подходы к его оценке.</w:t>
      </w:r>
    </w:p>
    <w:p w:rsidR="003B116C" w:rsidRDefault="00CD5317">
      <w:pPr>
        <w:pStyle w:val="afb"/>
        <w:spacing w:beforeAutospacing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Финансовый контроль (аудит) как элемент управления финансами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значение финансового контроля (аудита) в управлении финансами. Объекты, субъекты, предмет финансового контроля (аудита) на микро- и макроуровнях. 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и муниципальный контроль (аудит) в финансово-бюджетной сфере, его принципы, виды, направления. Характеристика внешнего и внутреннего государственного финансового контроля (аудита). 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Счетная палата Российской Федерации и контрольно-счетные органы субъектов Российской Федерации, их функции, направления деятельности. Органы внутреннего государственного финансового контроля, их состав, функции и направления деятельности. Контрольные и экспертно-аналитические мероприятия, проводимые органами государственного и муниципального финансового контроля (аудита).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Внутренний финансовый аудит, его характеристика, значение в управлении государственными и муниципальными финансами.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Парламентский контроль в финансово-бюджетной сфере, его характеристика, особенности осуществления.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Негосударственный контроль (аудит) в финансово-бюджетной сфере, его задачи и виды. Общественный контроль в финансово-бюджетной сфере, его содержание; принципы, формы и направления реализации. Внутренний аудит организации, цели и методы его осуществления. Роль аудиторской деятельности в управлении финансами организации.</w:t>
      </w:r>
    </w:p>
    <w:p w:rsidR="003B116C" w:rsidRDefault="00CD5317">
      <w:pPr>
        <w:pStyle w:val="afb"/>
        <w:spacing w:beforeAutospacing="0" w:afterAutospacing="0" w:line="360" w:lineRule="auto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в финансово-бюджетной сфере, его значение, виды, направления.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финансового контроля (аудита) и мониторинга в финансово-бюджетной сфере (риск-ориентированность, превентивность и др.). Цифровая трансформация финансового контроля (аудита).</w:t>
      </w:r>
    </w:p>
    <w:p w:rsidR="003B116C" w:rsidRDefault="00CD53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Инновации в финансовой сфере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инноваций в финансовой сфере, их признаки; предпосылки, риски внедрения. Виды инноваций в финансовой сфере, их характеристика, цели и результаты внедрения.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инноваций на финансовом рынке.</w:t>
      </w:r>
    </w:p>
    <w:p w:rsidR="003B116C" w:rsidRDefault="00CD5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Инновации в управлении доходами и расходами бюджетов, государственным и муниципальным долгом. Использование государственных информационных систем в управлении государственными и муниципальными финансами. Финансовые инновации и управление финансами домашних хозяйств.</w:t>
      </w:r>
    </w:p>
    <w:p w:rsidR="003B116C" w:rsidRDefault="00CD531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7"/>
    </w:p>
    <w:p w:rsidR="00FE6976" w:rsidRDefault="00FE6976" w:rsidP="00FE6976">
      <w:pPr>
        <w:pStyle w:val="af2"/>
        <w:spacing w:line="360" w:lineRule="auto"/>
        <w:ind w:right="9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 «Экономика и финансы», Профиль: «Финансы и банковское дело»</w:t>
      </w:r>
      <w:r>
        <w:rPr>
          <w:spacing w:val="1"/>
          <w:sz w:val="28"/>
          <w:szCs w:val="28"/>
        </w:rPr>
        <w:t xml:space="preserve">; </w:t>
      </w:r>
      <w:r>
        <w:rPr>
          <w:sz w:val="28"/>
          <w:szCs w:val="28"/>
        </w:rPr>
        <w:t>ОП «Финансы и анализ данных», Профиль: «Финансы и анализ данных»/ОП «Экономика и финансы», Профиль: «Банки и финтех»</w:t>
      </w:r>
    </w:p>
    <w:p w:rsidR="003B116C" w:rsidRDefault="00CD5317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  <w:t xml:space="preserve">Таблица </w:t>
      </w:r>
      <w:r w:rsidR="00104FA9">
        <w:rPr>
          <w:sz w:val="28"/>
          <w:szCs w:val="28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1841"/>
        <w:gridCol w:w="1139"/>
        <w:gridCol w:w="988"/>
        <w:gridCol w:w="993"/>
        <w:gridCol w:w="1846"/>
        <w:gridCol w:w="1274"/>
        <w:gridCol w:w="1551"/>
      </w:tblGrid>
      <w:tr w:rsidR="003B116C" w:rsidTr="00731CA5"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B116C" w:rsidRDefault="00CD531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16C" w:rsidRDefault="00CD5317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</w:t>
            </w:r>
            <w:r>
              <w:rPr>
                <w:b/>
                <w:sz w:val="24"/>
                <w:szCs w:val="24"/>
              </w:rPr>
              <w:lastRenderedPageBreak/>
              <w:t>троля успеваемости</w:t>
            </w:r>
          </w:p>
        </w:tc>
      </w:tr>
      <w:tr w:rsidR="003B116C" w:rsidTr="00731CA5"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731CA5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–</w:t>
            </w:r>
          </w:p>
          <w:p w:rsidR="003B116C" w:rsidRDefault="00CD531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Самостоятельная </w:t>
            </w:r>
            <w:r>
              <w:rPr>
                <w:b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3B1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3B116C" w:rsidTr="00731CA5">
        <w:trPr>
          <w:cantSplit/>
          <w:trHeight w:val="776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Понятие и назначение финансов Финансовые ресурсы и финансирование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решение тестовых заданий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Финансовая система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26/25,5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8/2,5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решение тестовых заданий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  <w:p w:rsidR="003B116C" w:rsidRDefault="003B116C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Финансовая политика и финансовые реформы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решение тестовых заданий 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2/0,5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2/1,5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12/14,5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pStyle w:val="af6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решение тестовых заданий;</w:t>
            </w:r>
          </w:p>
          <w:p w:rsidR="003B116C" w:rsidRDefault="00CD5317">
            <w:pPr>
              <w:pStyle w:val="af6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расчетно-аналитической работы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Финансовые кризисы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14/13,5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2/-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2/0,5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решение тестовых заданий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Основы управления финансами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</w:t>
            </w:r>
            <w:r>
              <w:rPr>
                <w:sz w:val="24"/>
                <w:szCs w:val="24"/>
              </w:rPr>
              <w:lastRenderedPageBreak/>
              <w:t>ванных заданий; решение тестовых заданий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Финансовое прогнозирование и планирование как элемент управления финансами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2/0,5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2/1,5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12/14,5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решение тестовых заданий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Финансовый контроль (аудит) как элемент управления финансами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2/0,5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2/1,5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12/14,5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решение тестовых заданий;</w:t>
            </w:r>
          </w:p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pStyle w:val="af6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Инновации в финансовой сфере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14/13,5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2/-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8/11,5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</w:t>
            </w:r>
          </w:p>
          <w:p w:rsidR="003B116C" w:rsidRDefault="00CD5317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расчетно-аналитической работы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180/180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34/24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112/148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:rsidR="003B116C" w:rsidRDefault="00CD531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3B116C" w:rsidTr="00731CA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Pr="00A66D23" w:rsidRDefault="00CD5317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  <w:highlight w:val="yellow"/>
              </w:rPr>
            </w:pPr>
            <w:r w:rsidRPr="00A66D23">
              <w:rPr>
                <w:bCs/>
                <w:sz w:val="24"/>
                <w:szCs w:val="24"/>
              </w:rPr>
              <w:t>Итого в %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Pr="00A66D23" w:rsidRDefault="00CD5317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 w:rsidRPr="00A66D23">
              <w:rPr>
                <w:bCs/>
                <w:sz w:val="24"/>
                <w:szCs w:val="24"/>
              </w:rPr>
              <w:t>100/100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Pr="00A66D23" w:rsidRDefault="00CD5317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 w:rsidRPr="00A66D23">
              <w:rPr>
                <w:bCs/>
                <w:sz w:val="24"/>
                <w:szCs w:val="24"/>
              </w:rPr>
              <w:t>38/18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Pr="00A66D23" w:rsidRDefault="00CD5317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 w:rsidRPr="00A66D23">
              <w:rPr>
                <w:bCs/>
                <w:sz w:val="24"/>
                <w:szCs w:val="24"/>
              </w:rPr>
              <w:t>50/25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Pr="00A66D23" w:rsidRDefault="00CD5317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 w:rsidRPr="00A66D23">
              <w:rPr>
                <w:bCs/>
                <w:sz w:val="24"/>
                <w:szCs w:val="24"/>
              </w:rPr>
              <w:t>50/75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Pr="00A66D23" w:rsidRDefault="00CD5317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</w:rPr>
            </w:pPr>
            <w:r w:rsidRPr="00A66D23">
              <w:rPr>
                <w:bCs/>
                <w:sz w:val="24"/>
                <w:szCs w:val="24"/>
              </w:rPr>
              <w:t>62/82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731CA5" w:rsidRDefault="00731CA5" w:rsidP="00731CA5">
      <w:pPr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B116C" w:rsidRDefault="003B116C">
      <w:pPr>
        <w:rPr>
          <w:b/>
          <w:bCs/>
        </w:rPr>
      </w:pPr>
    </w:p>
    <w:p w:rsidR="003B116C" w:rsidRDefault="003B116C"/>
    <w:p w:rsidR="003B116C" w:rsidRDefault="00CD5317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3B116C" w:rsidRDefault="00CD531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104FA9">
        <w:rPr>
          <w:sz w:val="28"/>
          <w:szCs w:val="28"/>
        </w:rPr>
        <w:t>4</w:t>
      </w:r>
    </w:p>
    <w:tbl>
      <w:tblPr>
        <w:tblStyle w:val="aff0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3B116C">
        <w:tc>
          <w:tcPr>
            <w:tcW w:w="2155" w:type="dxa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71" w:type="dxa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1. Понятие и </w:t>
            </w:r>
            <w:r>
              <w:rPr>
                <w:bCs/>
                <w:sz w:val="24"/>
                <w:szCs w:val="24"/>
              </w:rPr>
              <w:lastRenderedPageBreak/>
              <w:t>назначение финансов. Финансовые ресурсы и финансирование</w:t>
            </w:r>
          </w:p>
        </w:tc>
        <w:tc>
          <w:tcPr>
            <w:tcW w:w="5869" w:type="dxa"/>
          </w:tcPr>
          <w:p w:rsidR="003B116C" w:rsidRDefault="00CD5317">
            <w:pPr>
              <w:pStyle w:val="af6"/>
              <w:numPr>
                <w:ilvl w:val="0"/>
                <w:numId w:val="7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Этапы развития научных представлений о содержании финансов. </w:t>
            </w:r>
          </w:p>
          <w:p w:rsidR="003B116C" w:rsidRDefault="00CD5317">
            <w:pPr>
              <w:pStyle w:val="af6"/>
              <w:numPr>
                <w:ilvl w:val="0"/>
                <w:numId w:val="7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Современные подходы к определению содержания финансов.</w:t>
            </w:r>
          </w:p>
          <w:p w:rsidR="003B116C" w:rsidRDefault="00CD5317">
            <w:pPr>
              <w:pStyle w:val="af6"/>
              <w:numPr>
                <w:ilvl w:val="0"/>
                <w:numId w:val="7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финансов с другими экономическими категориями.</w:t>
            </w:r>
          </w:p>
          <w:p w:rsidR="003B116C" w:rsidRDefault="00CD5317">
            <w:pPr>
              <w:pStyle w:val="af6"/>
              <w:numPr>
                <w:ilvl w:val="0"/>
                <w:numId w:val="7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виды финансовых операций, их характеристика.</w:t>
            </w:r>
          </w:p>
          <w:p w:rsidR="003B116C" w:rsidRDefault="00CD5317">
            <w:pPr>
              <w:pStyle w:val="af6"/>
              <w:numPr>
                <w:ilvl w:val="0"/>
                <w:numId w:val="7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финансовых ресурсов, их признаки. Источники финансовых ресурсов, их классификация.</w:t>
            </w:r>
          </w:p>
          <w:p w:rsidR="003B116C" w:rsidRDefault="00CD5317">
            <w:pPr>
              <w:pStyle w:val="af6"/>
              <w:numPr>
                <w:ilvl w:val="0"/>
                <w:numId w:val="7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структура финансовых ресурсов на микро- и макроуровнях.</w:t>
            </w:r>
          </w:p>
          <w:p w:rsidR="003B116C" w:rsidRDefault="00CD5317">
            <w:pPr>
              <w:pStyle w:val="af6"/>
              <w:numPr>
                <w:ilvl w:val="0"/>
                <w:numId w:val="7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резервы, их виды, значение.</w:t>
            </w:r>
          </w:p>
          <w:p w:rsidR="003B116C" w:rsidRDefault="00CD5317">
            <w:pPr>
              <w:pStyle w:val="af6"/>
              <w:numPr>
                <w:ilvl w:val="0"/>
                <w:numId w:val="7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цели финансирования. Характеристика форм финансирования. 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15, 16, 17.</w:t>
            </w:r>
          </w:p>
          <w:p w:rsidR="003B116C" w:rsidRDefault="00CD531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1, 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выполнение практико-ориентированных заданий; </w:t>
            </w:r>
          </w:p>
          <w:p w:rsidR="003B116C" w:rsidRDefault="00CD531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Тема 2. Финансовая система</w:t>
            </w:r>
          </w:p>
        </w:tc>
        <w:tc>
          <w:tcPr>
            <w:tcW w:w="5869" w:type="dxa"/>
          </w:tcPr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подходы к определению содержания и структуры финансовой системы. Характеристика сфер и звеньев финансовой системы, их взаимосвязь.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организация финансов коммерческих организаций различных организационно-правовых форм.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финансовых ресурсов </w:t>
            </w:r>
            <w:r w:rsidR="00104FA9">
              <w:rPr>
                <w:sz w:val="24"/>
                <w:szCs w:val="24"/>
              </w:rPr>
              <w:t>коммерческих</w:t>
            </w:r>
            <w:r>
              <w:rPr>
                <w:sz w:val="24"/>
                <w:szCs w:val="24"/>
              </w:rPr>
              <w:t xml:space="preserve"> организаций. Классификация </w:t>
            </w:r>
            <w:r w:rsidR="00104FA9">
              <w:rPr>
                <w:sz w:val="24"/>
                <w:szCs w:val="24"/>
              </w:rPr>
              <w:t>доходов, направления</w:t>
            </w:r>
            <w:r>
              <w:rPr>
                <w:sz w:val="24"/>
                <w:szCs w:val="24"/>
              </w:rPr>
              <w:t xml:space="preserve"> и формы финансирования коммерческих организаций.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принципы организации финансов некоммерческих организаций. 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формирования и использования финансовых ресурсов некоммерческих организаций различных организационно-правовых форм.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значение государственных и муниципальных финансов. 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и муниципальные доходы, их назначение, формы, классификация. 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и муниципальные расходы, их назначение, формы, классификация.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Долговое финансирование публично-правовых образований. Государственный долг публично-правового образования, его характеристика. 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Дефицит (профицит) бюджета публично-правового образования: причины, последствия, инструменты регулирования. Особенности формирования и использования бюджетных резервов.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Бюджетная система федеративного и унитарного государства, ее характеристика и структура. Модели бюджетного федерализма.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отношения, их значение. 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Бюджетная система Российской Федерации, ее структура. 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Финансы домашних хозяйств, их содержание. </w:t>
            </w:r>
            <w:r>
              <w:rPr>
                <w:sz w:val="24"/>
                <w:szCs w:val="24"/>
              </w:rPr>
              <w:lastRenderedPageBreak/>
              <w:t xml:space="preserve">Источники и виды финансовых ресурсов домохозяйств. Классификации доходов и сбережений домохозяйств. </w:t>
            </w:r>
          </w:p>
          <w:p w:rsidR="003B116C" w:rsidRDefault="00CD5317">
            <w:pPr>
              <w:pStyle w:val="af6"/>
              <w:numPr>
                <w:ilvl w:val="0"/>
                <w:numId w:val="8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организации финансов индивидуальных предпринимателей и самозанятых граждан.</w:t>
            </w:r>
          </w:p>
          <w:p w:rsidR="003B116C" w:rsidRDefault="00CD531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1,2,6,13,14,15,16,17.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1,2,5,6,7,9,11,22.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Обсуждение вопросов темы; выполнение практико-ориентированных заданий; </w:t>
            </w:r>
          </w:p>
          <w:p w:rsidR="003B116C" w:rsidRDefault="00CD53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3. Финансовый рынок как механизм перераспределения финансовых ресурсов </w:t>
            </w:r>
          </w:p>
        </w:tc>
        <w:tc>
          <w:tcPr>
            <w:tcW w:w="5869" w:type="dxa"/>
          </w:tcPr>
          <w:p w:rsidR="003B116C" w:rsidRDefault="00CD5317">
            <w:pPr>
              <w:pStyle w:val="af6"/>
              <w:numPr>
                <w:ilvl w:val="0"/>
                <w:numId w:val="9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Понятие финансового рынка, его значение для мобилизации и размещения временно свободных денежных средств. </w:t>
            </w:r>
          </w:p>
          <w:p w:rsidR="003B116C" w:rsidRDefault="00CD5317">
            <w:pPr>
              <w:pStyle w:val="af6"/>
              <w:numPr>
                <w:ilvl w:val="0"/>
                <w:numId w:val="9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Финансовые продукты и инструменты на финансовом рынке, их классификации, значение. Понятие рынка финансовых услуг, виды финансовых услуг.</w:t>
            </w:r>
          </w:p>
          <w:p w:rsidR="003B116C" w:rsidRDefault="00CD5317">
            <w:pPr>
              <w:pStyle w:val="af6"/>
              <w:numPr>
                <w:ilvl w:val="0"/>
                <w:numId w:val="9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Информационное значение финансового рынка, основные показатели финансового рынка, их роль в принятии решений по управлению финансовыми ресурсами.</w:t>
            </w:r>
          </w:p>
          <w:p w:rsidR="003B116C" w:rsidRDefault="00CD5317">
            <w:pPr>
              <w:pStyle w:val="af6"/>
              <w:numPr>
                <w:ilvl w:val="0"/>
                <w:numId w:val="9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Элементы и участники финансового рынка. Роль различных элементов финансового рынка в перераспределении финансовых ресурсов. Положительные стороны и отрицательные последствия перераспределения финансовых ресурсов через финансовый рынок. </w:t>
            </w:r>
          </w:p>
          <w:p w:rsidR="003B116C" w:rsidRDefault="00CD5317">
            <w:pPr>
              <w:pStyle w:val="af6"/>
              <w:numPr>
                <w:ilvl w:val="0"/>
                <w:numId w:val="9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Стратегии поведения публично-правового образования на финансовом рынке. Влияние государственных финансов на состояние финансового рынка.</w:t>
            </w:r>
          </w:p>
          <w:p w:rsidR="003B116C" w:rsidRDefault="00CD5317">
            <w:pPr>
              <w:pStyle w:val="af6"/>
              <w:numPr>
                <w:ilvl w:val="0"/>
                <w:numId w:val="9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Сбережения граждан и финансовый рынок. Стратегии поведения домохозяйств на финансовом рынке.</w:t>
            </w:r>
          </w:p>
          <w:p w:rsidR="003B116C" w:rsidRDefault="00CD5317">
            <w:pPr>
              <w:pStyle w:val="af6"/>
              <w:numPr>
                <w:ilvl w:val="0"/>
                <w:numId w:val="9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Необходимость и методы государственного регулирования финансового рынка. Саморегулирование на финансовом рынке.</w:t>
            </w:r>
          </w:p>
          <w:p w:rsidR="003B116C" w:rsidRDefault="00CD5317">
            <w:pPr>
              <w:pStyle w:val="af6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4,5,7,13,14,15.</w:t>
            </w:r>
          </w:p>
          <w:p w:rsidR="003B116C" w:rsidRDefault="00CD5317">
            <w:pPr>
              <w:pStyle w:val="af6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1,2,4,13,14,15,22.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252C3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Обсуждение вопросов темы; 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</w:t>
            </w:r>
          </w:p>
          <w:p w:rsidR="003B116C" w:rsidRDefault="003B11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4. Финансовая политика и финансовые реформы</w:t>
            </w:r>
          </w:p>
        </w:tc>
        <w:tc>
          <w:tcPr>
            <w:tcW w:w="5869" w:type="dxa"/>
            <w:vAlign w:val="center"/>
          </w:tcPr>
          <w:p w:rsidR="003B116C" w:rsidRDefault="00CD5317">
            <w:pPr>
              <w:pStyle w:val="af6"/>
              <w:numPr>
                <w:ilvl w:val="0"/>
                <w:numId w:val="11"/>
              </w:numPr>
              <w:tabs>
                <w:tab w:val="left" w:pos="0"/>
              </w:tabs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значение финансовой политики государства, ее структурные элементы. Взаимосвязь финансовой политики с денежно-кредитной политикой и направлениями развития финансового рынка.</w:t>
            </w:r>
          </w:p>
          <w:p w:rsidR="003B116C" w:rsidRDefault="00CD5317">
            <w:pPr>
              <w:pStyle w:val="af6"/>
              <w:numPr>
                <w:ilvl w:val="0"/>
                <w:numId w:val="11"/>
              </w:numPr>
              <w:tabs>
                <w:tab w:val="left" w:pos="0"/>
              </w:tabs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Бюджетно-налоговая (фискальная) политика, долговая политика, политика в области социального обеспечения. Базовые модели фискальной политики.</w:t>
            </w:r>
          </w:p>
          <w:p w:rsidR="003B116C" w:rsidRDefault="00CD5317">
            <w:pPr>
              <w:pStyle w:val="afb"/>
              <w:numPr>
                <w:ilvl w:val="0"/>
                <w:numId w:val="11"/>
              </w:numPr>
              <w:spacing w:beforeAutospacing="0" w:afterAutospacing="0"/>
              <w:ind w:left="4" w:firstLine="0"/>
              <w:jc w:val="both"/>
            </w:pPr>
            <w:r>
              <w:t xml:space="preserve">Трансформация фискальной политики с учетом требований </w:t>
            </w:r>
            <w:r>
              <w:rPr>
                <w:lang w:val="en-US"/>
              </w:rPr>
              <w:t>ESG</w:t>
            </w:r>
            <w:r>
              <w:t xml:space="preserve"> (экологического, социального, корпоративного управления).</w:t>
            </w:r>
          </w:p>
          <w:p w:rsidR="003B116C" w:rsidRDefault="00CD5317">
            <w:pPr>
              <w:pStyle w:val="afb"/>
              <w:numPr>
                <w:ilvl w:val="0"/>
                <w:numId w:val="11"/>
              </w:numPr>
              <w:spacing w:beforeAutospacing="0" w:afterAutospacing="0"/>
              <w:ind w:left="4" w:firstLine="0"/>
              <w:jc w:val="both"/>
            </w:pPr>
            <w:r>
              <w:t>Бюджетно-налоговая и таможенно-тарифная политика Российской Федерации: цели, задачи, направления и правовое регулирование.</w:t>
            </w:r>
          </w:p>
          <w:p w:rsidR="003B116C" w:rsidRDefault="00CD5317">
            <w:pPr>
              <w:pStyle w:val="af6"/>
              <w:numPr>
                <w:ilvl w:val="0"/>
                <w:numId w:val="11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политика организаций (корпораций), ее цели и инструменты реализации, координация с государственной финансовой политикой.</w:t>
            </w:r>
          </w:p>
          <w:p w:rsidR="003B116C" w:rsidRDefault="00CD5317">
            <w:pPr>
              <w:pStyle w:val="af6"/>
              <w:numPr>
                <w:ilvl w:val="0"/>
                <w:numId w:val="11"/>
              </w:numPr>
              <w:ind w:left="4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и налоговые реформы, их виды. Генезис бюджетных реформ в Российской Федерации.</w:t>
            </w:r>
          </w:p>
          <w:p w:rsidR="003B116C" w:rsidRDefault="00CD531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8,10,11,15,18.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Раздел 9: 1,3,4,8,9,12,13,14,15,17,19,22.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Обсуждение вопросов темы; 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5. Государственное финансовое регулирование социально-экономических процессов</w:t>
            </w:r>
          </w:p>
        </w:tc>
        <w:tc>
          <w:tcPr>
            <w:tcW w:w="5869" w:type="dxa"/>
          </w:tcPr>
          <w:p w:rsidR="003B116C" w:rsidRDefault="00CD5317">
            <w:pPr>
              <w:pStyle w:val="af6"/>
              <w:numPr>
                <w:ilvl w:val="0"/>
                <w:numId w:val="3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Эволюция научных представлений о необходимости государственного финансового регулирования социально-экономических процессов. Содержание государственного финансового регулирования.</w:t>
            </w:r>
          </w:p>
          <w:p w:rsidR="003B116C" w:rsidRDefault="00CD5317">
            <w:pPr>
              <w:pStyle w:val="af6"/>
              <w:numPr>
                <w:ilvl w:val="0"/>
                <w:numId w:val="3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Объекты и субъекты государственного финансового регулирования социально-экономических процессов.</w:t>
            </w:r>
          </w:p>
          <w:p w:rsidR="003B116C" w:rsidRDefault="00CD5317">
            <w:pPr>
              <w:pStyle w:val="af6"/>
              <w:numPr>
                <w:ilvl w:val="0"/>
                <w:numId w:val="3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Формы, методы, инструменты государственного финансового регулирования, их характеристика, классификация. </w:t>
            </w:r>
          </w:p>
          <w:p w:rsidR="003B116C" w:rsidRDefault="00CD5317">
            <w:pPr>
              <w:pStyle w:val="af6"/>
              <w:numPr>
                <w:ilvl w:val="0"/>
                <w:numId w:val="3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Государственное финансовое регулирование структурных изменений в экономике и пространственном развитии, демографических процессов и социальной структуры общества.</w:t>
            </w:r>
          </w:p>
          <w:p w:rsidR="003B116C" w:rsidRDefault="00CD531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1,3,11,12,13,14,15.</w:t>
            </w:r>
          </w:p>
          <w:p w:rsidR="003B116C" w:rsidRDefault="00CD5317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1,2,4,8,16,19,22.</w:t>
            </w:r>
          </w:p>
        </w:tc>
        <w:tc>
          <w:tcPr>
            <w:tcW w:w="2171" w:type="dxa"/>
          </w:tcPr>
          <w:p w:rsidR="003B116C" w:rsidRDefault="00CD5317">
            <w:pPr>
              <w:pStyle w:val="af6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</w:t>
            </w:r>
          </w:p>
          <w:p w:rsidR="003B116C" w:rsidRDefault="00CD5317">
            <w:pPr>
              <w:pStyle w:val="af6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6. Финансовые кризисы</w:t>
            </w:r>
          </w:p>
        </w:tc>
        <w:tc>
          <w:tcPr>
            <w:tcW w:w="5869" w:type="dxa"/>
          </w:tcPr>
          <w:p w:rsidR="003B116C" w:rsidRDefault="00CD5317">
            <w:pPr>
              <w:pStyle w:val="afb"/>
              <w:numPr>
                <w:ilvl w:val="0"/>
                <w:numId w:val="17"/>
              </w:numPr>
              <w:spacing w:beforeAutospacing="0" w:afterAutospacing="0"/>
              <w:ind w:left="6" w:firstLine="0"/>
              <w:jc w:val="both"/>
            </w:pPr>
            <w:r>
              <w:t xml:space="preserve">Содержание финансового кризиса, его проявление. Предпосылки, факторы и последствия финансовых кризисов, влияние на финансовую систему. </w:t>
            </w:r>
          </w:p>
          <w:p w:rsidR="003B116C" w:rsidRDefault="00CD5317">
            <w:pPr>
              <w:pStyle w:val="afb"/>
              <w:numPr>
                <w:ilvl w:val="0"/>
                <w:numId w:val="17"/>
              </w:numPr>
              <w:spacing w:beforeAutospacing="0" w:afterAutospacing="0"/>
              <w:ind w:left="6" w:firstLine="0"/>
              <w:jc w:val="both"/>
            </w:pPr>
            <w:r>
              <w:t>Виды финансовых кризисов.</w:t>
            </w:r>
          </w:p>
          <w:p w:rsidR="003B116C" w:rsidRDefault="00CD5317">
            <w:pPr>
              <w:pStyle w:val="afb"/>
              <w:numPr>
                <w:ilvl w:val="0"/>
                <w:numId w:val="17"/>
              </w:numPr>
              <w:spacing w:beforeAutospacing="0" w:afterAutospacing="0"/>
              <w:ind w:left="6" w:firstLine="0"/>
              <w:jc w:val="both"/>
            </w:pPr>
            <w:r>
              <w:t>Антикризисные меры финансового регулирования, особенности их реализации.</w:t>
            </w:r>
          </w:p>
          <w:p w:rsidR="003B116C" w:rsidRDefault="00CD5317">
            <w:pPr>
              <w:pStyle w:val="af6"/>
              <w:numPr>
                <w:ilvl w:val="0"/>
                <w:numId w:val="17"/>
              </w:numPr>
              <w:ind w:left="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кризисы в России, их характеристика.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8:12,14,18.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9:1,13,14,15,16,17,22.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</w:t>
            </w:r>
          </w:p>
          <w:p w:rsidR="003B116C" w:rsidRDefault="00CD53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7. Основы управления финансами </w:t>
            </w:r>
          </w:p>
        </w:tc>
        <w:tc>
          <w:tcPr>
            <w:tcW w:w="5869" w:type="dxa"/>
          </w:tcPr>
          <w:p w:rsidR="003B116C" w:rsidRDefault="00CD5317">
            <w:pPr>
              <w:pStyle w:val="afb"/>
              <w:numPr>
                <w:ilvl w:val="0"/>
                <w:numId w:val="6"/>
              </w:numPr>
              <w:spacing w:beforeAutospacing="0" w:afterAutospacing="0"/>
              <w:ind w:left="0" w:firstLine="4"/>
              <w:jc w:val="both"/>
            </w:pPr>
            <w:r>
              <w:t>Необходимость и содержание управления финансами. Современные теоретические подходы к управлению финансами.</w:t>
            </w:r>
          </w:p>
          <w:p w:rsidR="003B116C" w:rsidRDefault="00CD5317">
            <w:pPr>
              <w:pStyle w:val="afb"/>
              <w:numPr>
                <w:ilvl w:val="0"/>
                <w:numId w:val="6"/>
              </w:numPr>
              <w:spacing w:beforeAutospacing="0" w:afterAutospacing="0"/>
              <w:ind w:left="0" w:firstLine="4"/>
              <w:jc w:val="both"/>
            </w:pPr>
            <w:r>
              <w:t>Функциональные элементы управления финансами, их характеристика.</w:t>
            </w:r>
          </w:p>
          <w:p w:rsidR="003B116C" w:rsidRDefault="00CD5317">
            <w:pPr>
              <w:pStyle w:val="afb"/>
              <w:numPr>
                <w:ilvl w:val="0"/>
                <w:numId w:val="6"/>
              </w:numPr>
              <w:spacing w:beforeAutospacing="0" w:afterAutospacing="0"/>
              <w:ind w:left="0" w:firstLine="4"/>
              <w:jc w:val="both"/>
            </w:pPr>
            <w:r>
              <w:t>Организация управления финансами: цели, задачи, принципы. Субъекты управления финансами по сферам финансовой системы; их статус, функции.</w:t>
            </w:r>
          </w:p>
          <w:p w:rsidR="003B116C" w:rsidRDefault="00CD5317">
            <w:pPr>
              <w:pStyle w:val="afb"/>
              <w:numPr>
                <w:ilvl w:val="0"/>
                <w:numId w:val="6"/>
              </w:numPr>
              <w:spacing w:beforeAutospacing="0" w:afterAutospacing="0"/>
              <w:ind w:left="0" w:firstLine="4"/>
              <w:jc w:val="both"/>
            </w:pPr>
            <w:r>
              <w:t>Реализация проектного и процессного подходов в управлении финансами. Особенности программно-целевого управления государственными и муниципальными финансами.</w:t>
            </w:r>
          </w:p>
          <w:p w:rsidR="003B116C" w:rsidRDefault="00CD5317">
            <w:pPr>
              <w:pStyle w:val="afb"/>
              <w:numPr>
                <w:ilvl w:val="0"/>
                <w:numId w:val="6"/>
              </w:numPr>
              <w:spacing w:beforeAutospacing="0" w:afterAutospacing="0"/>
              <w:ind w:left="0" w:firstLine="4"/>
              <w:jc w:val="both"/>
              <w:rPr>
                <w:color w:val="000000" w:themeColor="text1"/>
              </w:rPr>
            </w:pPr>
            <w:r>
              <w:t xml:space="preserve">Финансовая информация, ее источники, значение в управлении финансами. Классификация финансовой информации. Критерии качества финансовой информации, требования к ее раскрытию, влияние на принятие управленческих решений. </w:t>
            </w:r>
          </w:p>
          <w:p w:rsidR="003B116C" w:rsidRDefault="00CD5317">
            <w:pPr>
              <w:pStyle w:val="afb"/>
              <w:numPr>
                <w:ilvl w:val="0"/>
                <w:numId w:val="6"/>
              </w:numPr>
              <w:spacing w:beforeAutospacing="0" w:afterAutospacing="0"/>
              <w:ind w:left="0" w:firstLine="4"/>
              <w:jc w:val="both"/>
            </w:pPr>
            <w:r>
              <w:t xml:space="preserve">Стратегическое и оперативное управление финансами, их характеристика. </w:t>
            </w:r>
          </w:p>
          <w:p w:rsidR="003B116C" w:rsidRDefault="00CD5317">
            <w:pPr>
              <w:pStyle w:val="afb"/>
              <w:numPr>
                <w:ilvl w:val="0"/>
                <w:numId w:val="6"/>
              </w:numPr>
              <w:spacing w:beforeAutospacing="0" w:afterAutospacing="0"/>
              <w:ind w:left="0" w:firstLine="4"/>
              <w:jc w:val="both"/>
            </w:pPr>
            <w:r>
              <w:t>Инклюзивность управления финансами, направления и формы ее реализации. Партисипаторное (инициативное) бюджетирование: содержание, инструменты.</w:t>
            </w:r>
          </w:p>
          <w:p w:rsidR="003B116C" w:rsidRDefault="00CD5317">
            <w:pPr>
              <w:pStyle w:val="afb"/>
              <w:spacing w:beforeAutospacing="0" w:afterAutospacing="0"/>
              <w:ind w:left="4"/>
              <w:jc w:val="both"/>
            </w:pPr>
            <w:r>
              <w:t>Раздел 8:1,9,12,13,15,16,17,19.</w:t>
            </w:r>
          </w:p>
          <w:p w:rsidR="003B116C" w:rsidRDefault="00CD5317">
            <w:pPr>
              <w:pStyle w:val="afb"/>
              <w:spacing w:beforeAutospacing="0" w:afterAutospacing="0"/>
              <w:ind w:left="4"/>
              <w:jc w:val="both"/>
            </w:pPr>
            <w:r>
              <w:t>Раздел 9:1,3,4,5,6,7,10,18,19,20,21,22.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Тема 8. Финансовое прогнозирование и планирование как элемент управления финансами</w:t>
            </w:r>
          </w:p>
        </w:tc>
        <w:tc>
          <w:tcPr>
            <w:tcW w:w="5869" w:type="dxa"/>
          </w:tcPr>
          <w:p w:rsidR="003B116C" w:rsidRDefault="00CD5317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Содержание, значение, методы и инструменты финансового прогнозирования и планирования.</w:t>
            </w:r>
          </w:p>
          <w:p w:rsidR="003B116C" w:rsidRDefault="00CD5317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планы и прогнозы, их виды. Показатели финансовых планов и прогнозов.</w:t>
            </w:r>
          </w:p>
          <w:p w:rsidR="003B116C" w:rsidRDefault="00CD5317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финансового прогнозирования и планирования в коммерческих и некоммерческих организациях. </w:t>
            </w:r>
          </w:p>
          <w:p w:rsidR="003B116C" w:rsidRDefault="00CD5317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финансового прогнозирования и планирования в публично-правовых образованиях. </w:t>
            </w:r>
          </w:p>
          <w:p w:rsidR="003B116C" w:rsidRDefault="00CD5317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финансового планирования в домохозяйствах. </w:t>
            </w:r>
          </w:p>
          <w:p w:rsidR="003B116C" w:rsidRDefault="00CD5317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Организационно-правовые основы финансового прогнозирования и планирования в Российской Федерации.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8:1,11,13,15,16,17.</w:t>
            </w:r>
          </w:p>
          <w:p w:rsidR="003B116C" w:rsidRDefault="00CD5317">
            <w:pPr>
              <w:pStyle w:val="af6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9:1,4,5,6,7,9,10,17,19,22.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</w:t>
            </w:r>
          </w:p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9. Финансовый контроль (аудит) как элемент управления финансами</w:t>
            </w:r>
          </w:p>
        </w:tc>
        <w:tc>
          <w:tcPr>
            <w:tcW w:w="5869" w:type="dxa"/>
          </w:tcPr>
          <w:p w:rsidR="003B116C" w:rsidRDefault="00CD5317">
            <w:pPr>
              <w:pStyle w:val="af6"/>
              <w:numPr>
                <w:ilvl w:val="0"/>
                <w:numId w:val="20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значение финансового контроля (аудита) в управлении финансами. </w:t>
            </w:r>
          </w:p>
          <w:p w:rsidR="003B116C" w:rsidRDefault="00CD5317">
            <w:pPr>
              <w:pStyle w:val="af6"/>
              <w:numPr>
                <w:ilvl w:val="0"/>
                <w:numId w:val="20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Объекты, субъекты и предмет финансового контроля (аудита). </w:t>
            </w:r>
          </w:p>
          <w:p w:rsidR="003B116C" w:rsidRDefault="00CD5317">
            <w:pPr>
              <w:pStyle w:val="af6"/>
              <w:numPr>
                <w:ilvl w:val="0"/>
                <w:numId w:val="20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и муниципальный контроль (аудит) в финансово-бюджетной сфере, его принципы, виды, направления.</w:t>
            </w:r>
          </w:p>
          <w:p w:rsidR="003B116C" w:rsidRDefault="00CD5317">
            <w:pPr>
              <w:pStyle w:val="af6"/>
              <w:numPr>
                <w:ilvl w:val="0"/>
                <w:numId w:val="20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государственного финансового контроля (аудита) в Российской Федерации, их функции и направления деятельности.</w:t>
            </w:r>
          </w:p>
          <w:p w:rsidR="003B116C" w:rsidRDefault="00CD5317">
            <w:pPr>
              <w:pStyle w:val="afb"/>
              <w:numPr>
                <w:ilvl w:val="0"/>
                <w:numId w:val="20"/>
              </w:numPr>
              <w:spacing w:beforeAutospacing="0" w:afterAutospacing="0"/>
              <w:ind w:left="0" w:firstLine="4"/>
              <w:jc w:val="both"/>
            </w:pPr>
            <w:r>
              <w:t>Внутренний финансовый аудит, его характеристика, значение в управлении государственными и муниципальными финансами.</w:t>
            </w:r>
          </w:p>
          <w:p w:rsidR="003B116C" w:rsidRDefault="00CD5317">
            <w:pPr>
              <w:pStyle w:val="af6"/>
              <w:numPr>
                <w:ilvl w:val="0"/>
                <w:numId w:val="20"/>
              </w:numPr>
              <w:ind w:left="0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Негосударственный контроль (аудит) в финансово-бюджетной сфере, его виды.</w:t>
            </w:r>
          </w:p>
          <w:p w:rsidR="003B116C" w:rsidRDefault="00CD5317">
            <w:pPr>
              <w:pStyle w:val="af6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8:1,14,15,17.</w:t>
            </w:r>
          </w:p>
          <w:p w:rsidR="003B116C" w:rsidRDefault="00CD5317">
            <w:pPr>
              <w:pStyle w:val="af6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9:1,3,4,18,22.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расчетно-аналитической работы</w:t>
            </w:r>
          </w:p>
        </w:tc>
      </w:tr>
      <w:tr w:rsidR="003B116C">
        <w:tc>
          <w:tcPr>
            <w:tcW w:w="2155" w:type="dxa"/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10. Инновации в финансовой сфере</w:t>
            </w:r>
          </w:p>
        </w:tc>
        <w:tc>
          <w:tcPr>
            <w:tcW w:w="5869" w:type="dxa"/>
            <w:vAlign w:val="center"/>
          </w:tcPr>
          <w:p w:rsidR="003B116C" w:rsidRDefault="00CD5317">
            <w:pPr>
              <w:pStyle w:val="af6"/>
              <w:numPr>
                <w:ilvl w:val="0"/>
                <w:numId w:val="5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Содержание инноваций в финансовой сфере, их признаки; предпосылки и риски внедрения. </w:t>
            </w:r>
          </w:p>
          <w:p w:rsidR="003B116C" w:rsidRDefault="00CD5317">
            <w:pPr>
              <w:pStyle w:val="af6"/>
              <w:numPr>
                <w:ilvl w:val="0"/>
                <w:numId w:val="5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Виды инноваций финансовой сфере, их характеристика, цели и результаты внедрения.</w:t>
            </w:r>
          </w:p>
          <w:p w:rsidR="003B116C" w:rsidRDefault="00CD5317">
            <w:pPr>
              <w:pStyle w:val="af6"/>
              <w:numPr>
                <w:ilvl w:val="0"/>
                <w:numId w:val="5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Инновации в управлении государственными и муниципальными финансами. </w:t>
            </w:r>
          </w:p>
          <w:p w:rsidR="003B116C" w:rsidRDefault="00CD5317">
            <w:pPr>
              <w:pStyle w:val="af6"/>
              <w:numPr>
                <w:ilvl w:val="0"/>
                <w:numId w:val="5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государственных информационных систем в управлении государственными и муниципальными финансами.</w:t>
            </w:r>
          </w:p>
          <w:p w:rsidR="003B116C" w:rsidRDefault="00CD5317">
            <w:pPr>
              <w:pStyle w:val="af6"/>
              <w:numPr>
                <w:ilvl w:val="0"/>
                <w:numId w:val="5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Финансовые инновации и управление финансами домашних хозяйств.</w:t>
            </w:r>
          </w:p>
          <w:p w:rsidR="003B116C" w:rsidRDefault="00CD531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8:7,18.</w:t>
            </w:r>
          </w:p>
          <w:p w:rsidR="003B116C" w:rsidRDefault="00CD53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9:1,20,22.</w:t>
            </w:r>
          </w:p>
        </w:tc>
        <w:tc>
          <w:tcPr>
            <w:tcW w:w="2171" w:type="dxa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</w:t>
            </w:r>
          </w:p>
          <w:p w:rsidR="003B116C" w:rsidRDefault="00CD5317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</w:tbl>
    <w:p w:rsidR="003B116C" w:rsidRDefault="00CD531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8"/>
    </w:p>
    <w:p w:rsidR="003B116C" w:rsidRDefault="00CD5317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9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:rsidR="003B116C" w:rsidRDefault="00CD53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104FA9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9"/>
        <w:gridCol w:w="4078"/>
        <w:gridCol w:w="3538"/>
      </w:tblGrid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1. Понятие и назначение финансов. Финансовые ресурсы и финансирование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операции в СНС.</w:t>
            </w:r>
          </w:p>
          <w:p w:rsidR="003B116C" w:rsidRDefault="00CD5317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Дискуссионные вопросы определения финансовых ресурсов.</w:t>
            </w:r>
          </w:p>
          <w:p w:rsidR="003B116C" w:rsidRDefault="00CD5317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 роста финансовых ресурсов. Резервы роста финансовых ресурсов в современных условиях.</w:t>
            </w:r>
          </w:p>
          <w:p w:rsidR="003B116C" w:rsidRDefault="00CD5317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Ненаблюдаемые» (теневые) финансовые операции и скрытое финансирование.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2. Финансовая система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pStyle w:val="afb"/>
              <w:numPr>
                <w:ilvl w:val="0"/>
                <w:numId w:val="13"/>
              </w:numPr>
              <w:spacing w:beforeAutospacing="0" w:afterAutospacing="0"/>
              <w:ind w:left="-5" w:firstLine="5"/>
              <w:jc w:val="both"/>
            </w:pPr>
            <w:r>
              <w:t xml:space="preserve">Этапы и факторы развития финансовой системы России. </w:t>
            </w:r>
          </w:p>
          <w:p w:rsidR="003B116C" w:rsidRDefault="00CD5317">
            <w:pPr>
              <w:pStyle w:val="afb"/>
              <w:numPr>
                <w:ilvl w:val="0"/>
                <w:numId w:val="13"/>
              </w:numPr>
              <w:spacing w:beforeAutospacing="0" w:afterAutospacing="0"/>
              <w:ind w:left="-5" w:firstLine="5"/>
              <w:jc w:val="both"/>
            </w:pPr>
            <w:r>
              <w:rPr>
                <w:color w:val="000000"/>
              </w:rPr>
              <w:t>Особенности организации финансовых отношений финансовых и нефинансовых корпораций, функционирующих на коммерческой основе в зарубежных странах.</w:t>
            </w:r>
          </w:p>
          <w:p w:rsidR="003B116C" w:rsidRDefault="00CD5317">
            <w:pPr>
              <w:pStyle w:val="af6"/>
              <w:numPr>
                <w:ilvl w:val="0"/>
                <w:numId w:val="13"/>
              </w:numPr>
              <w:ind w:left="-5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организации финансов неприбыльных (неправительственных) организаций, обслуживающих корпорации, и неприбыльных (неправительственных) организаций, обслуживающих домашние хозяйства.</w:t>
            </w:r>
          </w:p>
          <w:p w:rsidR="003B116C" w:rsidRDefault="00CD5317">
            <w:pPr>
              <w:pStyle w:val="af6"/>
              <w:numPr>
                <w:ilvl w:val="0"/>
                <w:numId w:val="13"/>
              </w:numPr>
              <w:ind w:left="-5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 влияющие на изменение государственных доходов и расходов. Влияние государственных и муниципальных закупок на государственные и муниципальные расходы.</w:t>
            </w:r>
          </w:p>
          <w:p w:rsidR="003B116C" w:rsidRDefault="00CD5317">
            <w:pPr>
              <w:pStyle w:val="af6"/>
              <w:numPr>
                <w:ilvl w:val="0"/>
                <w:numId w:val="13"/>
              </w:numPr>
              <w:ind w:left="-5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Суверенные фонды, их значение и место в финансовой системе. Характеристика суверенных фондов.</w:t>
            </w:r>
          </w:p>
          <w:p w:rsidR="003B116C" w:rsidRDefault="00CD5317">
            <w:pPr>
              <w:pStyle w:val="af6"/>
              <w:numPr>
                <w:ilvl w:val="0"/>
                <w:numId w:val="13"/>
              </w:numPr>
              <w:ind w:left="-5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Устойчивость финансовой системы, ее характеристика. Направления повышения устойчивости финансовой системы.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3. Финансовый рынок как механизм перераспределения финансовых ресурсов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Особенности становления и развития финансового рынка в Российской Федерации. </w:t>
            </w:r>
          </w:p>
          <w:p w:rsidR="003B116C" w:rsidRDefault="00CD5317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Роль финансового рынка в обеспечении экономического роста, повышении уровня и качества жизни </w:t>
            </w:r>
            <w:r>
              <w:rPr>
                <w:bCs/>
                <w:sz w:val="24"/>
                <w:szCs w:val="24"/>
              </w:rPr>
              <w:lastRenderedPageBreak/>
              <w:t xml:space="preserve">населения. </w:t>
            </w:r>
          </w:p>
          <w:p w:rsidR="003B116C" w:rsidRDefault="00CD5317">
            <w:pPr>
              <w:pStyle w:val="paragraph"/>
              <w:numPr>
                <w:ilvl w:val="0"/>
                <w:numId w:val="10"/>
              </w:numPr>
              <w:spacing w:beforeAutospacing="0" w:afterAutospacing="0"/>
              <w:ind w:left="0" w:firstLine="0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rStyle w:val="normaltextrun"/>
                <w:bCs/>
              </w:rPr>
              <w:t>Влияние государственных финансов на состояние финансового рынка.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4. Финансовая политика и финансовые реформы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16C" w:rsidRDefault="00CD5317">
            <w:pPr>
              <w:pStyle w:val="afb"/>
              <w:numPr>
                <w:ilvl w:val="0"/>
                <w:numId w:val="12"/>
              </w:numPr>
              <w:spacing w:beforeAutospacing="0" w:afterAutospacing="0"/>
              <w:ind w:left="-5" w:firstLine="5"/>
              <w:jc w:val="both"/>
            </w:pPr>
            <w:r>
              <w:t>Региональный аспект государственной финансовой политики.</w:t>
            </w:r>
          </w:p>
          <w:p w:rsidR="003B116C" w:rsidRDefault="00CD5317">
            <w:pPr>
              <w:pStyle w:val="afb"/>
              <w:numPr>
                <w:ilvl w:val="0"/>
                <w:numId w:val="12"/>
              </w:numPr>
              <w:spacing w:beforeAutospacing="0" w:afterAutospacing="0"/>
              <w:ind w:left="-5" w:firstLine="5"/>
              <w:jc w:val="both"/>
            </w:pPr>
            <w:r>
              <w:t xml:space="preserve">Влияние экономических циклов на фискальную политику. </w:t>
            </w:r>
          </w:p>
          <w:p w:rsidR="003B116C" w:rsidRDefault="00CD5317">
            <w:pPr>
              <w:pStyle w:val="afb"/>
              <w:numPr>
                <w:ilvl w:val="0"/>
                <w:numId w:val="12"/>
              </w:numPr>
              <w:spacing w:beforeAutospacing="0" w:afterAutospacing="0"/>
              <w:ind w:left="-5" w:firstLine="5"/>
              <w:jc w:val="both"/>
            </w:pPr>
            <w:r>
              <w:t xml:space="preserve">Надлежащая фискальная политика, подходы к разработке и реализации в условиях неопределенности. </w:t>
            </w:r>
          </w:p>
          <w:p w:rsidR="003B116C" w:rsidRDefault="00CD5317">
            <w:pPr>
              <w:pStyle w:val="afb"/>
              <w:numPr>
                <w:ilvl w:val="0"/>
                <w:numId w:val="12"/>
              </w:numPr>
              <w:spacing w:beforeAutospacing="0" w:afterAutospacing="0"/>
              <w:ind w:left="-5" w:firstLine="5"/>
              <w:jc w:val="both"/>
            </w:pPr>
            <w:r>
              <w:rPr>
                <w:color w:val="000000" w:themeColor="text1"/>
              </w:rPr>
              <w:t>Бюджетно-налоговая и таможенно-тарифная политика Российской Федерации:</w:t>
            </w:r>
            <w:r>
              <w:t xml:space="preserve"> вклад в достижение национальных целей развития и целей устойчивого развития ООН.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5. Государственное финансовое регулирование социально-экономических процессов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pStyle w:val="af6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Наднациональные субъекты в государственном финансовом регулировании социально-экономических процессов.</w:t>
            </w:r>
          </w:p>
          <w:p w:rsidR="003B116C" w:rsidRDefault="00CD5317">
            <w:pPr>
              <w:pStyle w:val="af6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Целеполагание государственного финансового регулирования; факторы, его определяющие.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6. Финансовые кризисы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Финансовая неопределенность и финансовый кризис.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Финансовые кризисы в зарубежных странах, их характеристика.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расчетно-аналитической работе.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7. Основы управления финансами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pStyle w:val="afb"/>
              <w:numPr>
                <w:ilvl w:val="0"/>
                <w:numId w:val="16"/>
              </w:numPr>
              <w:spacing w:beforeAutospacing="0" w:afterAutospacing="0"/>
              <w:ind w:left="-5" w:firstLine="5"/>
              <w:jc w:val="both"/>
            </w:pPr>
            <w:r>
              <w:t>Влияние теорий государственного и корпоративного управления на организацию управления финансами.</w:t>
            </w:r>
          </w:p>
          <w:p w:rsidR="003B116C" w:rsidRDefault="00CD5317">
            <w:pPr>
              <w:pStyle w:val="afb"/>
              <w:numPr>
                <w:ilvl w:val="0"/>
                <w:numId w:val="16"/>
              </w:numPr>
              <w:spacing w:beforeAutospacing="0" w:afterAutospacing="0"/>
              <w:ind w:left="-5" w:firstLine="5"/>
              <w:jc w:val="both"/>
              <w:rPr>
                <w:color w:val="000000" w:themeColor="text1"/>
              </w:rPr>
            </w:pPr>
            <w:r>
              <w:t>Использование информационных систем и рейтингов в управлении финансами</w:t>
            </w:r>
            <w:r>
              <w:rPr>
                <w:color w:val="000000" w:themeColor="text1"/>
              </w:rPr>
              <w:t>.</w:t>
            </w:r>
          </w:p>
          <w:p w:rsidR="003B116C" w:rsidRDefault="00CD5317">
            <w:pPr>
              <w:pStyle w:val="afb"/>
              <w:numPr>
                <w:ilvl w:val="0"/>
                <w:numId w:val="16"/>
              </w:numPr>
              <w:spacing w:beforeAutospacing="0" w:afterAutospacing="0"/>
              <w:ind w:left="-5" w:firstLine="5"/>
              <w:jc w:val="both"/>
            </w:pPr>
            <w:r>
              <w:t>Участие гражданского общества в управлении государственными и муниципальными финансами.</w:t>
            </w:r>
          </w:p>
          <w:p w:rsidR="003B116C" w:rsidRDefault="00CD5317">
            <w:pPr>
              <w:pStyle w:val="afb"/>
              <w:numPr>
                <w:ilvl w:val="0"/>
                <w:numId w:val="16"/>
              </w:numPr>
              <w:spacing w:beforeAutospacing="0" w:afterAutospacing="0"/>
              <w:ind w:left="-5" w:firstLine="5"/>
              <w:jc w:val="both"/>
            </w:pPr>
            <w:r>
              <w:t>Лучшие практики партисипаторного (инициативного) бюджетирования.</w:t>
            </w:r>
          </w:p>
          <w:p w:rsidR="003B116C" w:rsidRDefault="00CD5317">
            <w:pPr>
              <w:pStyle w:val="afb"/>
              <w:numPr>
                <w:ilvl w:val="0"/>
                <w:numId w:val="16"/>
              </w:numPr>
              <w:spacing w:beforeAutospacing="0" w:afterAutospacing="0"/>
              <w:ind w:left="-5" w:firstLine="5"/>
              <w:jc w:val="both"/>
            </w:pPr>
            <w:r>
              <w:t>Правовое регулирование и стандартизация в управлении финансами на разных уровнях.</w:t>
            </w:r>
          </w:p>
          <w:p w:rsidR="003B116C" w:rsidRDefault="00CD5317">
            <w:pPr>
              <w:pStyle w:val="af6"/>
              <w:numPr>
                <w:ilvl w:val="0"/>
                <w:numId w:val="16"/>
              </w:numPr>
              <w:ind w:left="-5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финансовой грамотности в управлении финансами. Направления и формы повышения бюджетной грамотности.</w:t>
            </w:r>
          </w:p>
          <w:p w:rsidR="003B116C" w:rsidRDefault="00CD5317">
            <w:pPr>
              <w:pStyle w:val="af6"/>
              <w:numPr>
                <w:ilvl w:val="0"/>
                <w:numId w:val="16"/>
              </w:numPr>
              <w:ind w:left="-5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проекты повышения финансового грамотности для различных целевых групп.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расчетно-аналитической работы.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Тема 8. Финансовое прогнозирование и планирование как элемент управления финансами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pStyle w:val="afb"/>
              <w:numPr>
                <w:ilvl w:val="0"/>
                <w:numId w:val="18"/>
              </w:numPr>
              <w:spacing w:beforeAutospacing="0" w:afterAutospacing="0"/>
              <w:ind w:left="0" w:firstLine="0"/>
              <w:jc w:val="both"/>
            </w:pPr>
            <w:r>
              <w:t>Бюджетирование и финансовое планирование.</w:t>
            </w:r>
          </w:p>
          <w:p w:rsidR="003B116C" w:rsidRDefault="00CD5317">
            <w:pPr>
              <w:pStyle w:val="afb"/>
              <w:numPr>
                <w:ilvl w:val="0"/>
                <w:numId w:val="18"/>
              </w:numPr>
              <w:spacing w:beforeAutospacing="0" w:afterAutospacing="0"/>
              <w:ind w:left="0" w:firstLine="0"/>
              <w:jc w:val="both"/>
            </w:pPr>
            <w:r>
              <w:t>Составление бюджета домохозяйства.</w:t>
            </w:r>
          </w:p>
          <w:p w:rsidR="003B116C" w:rsidRDefault="00CD5317">
            <w:pPr>
              <w:pStyle w:val="afb"/>
              <w:numPr>
                <w:ilvl w:val="0"/>
                <w:numId w:val="18"/>
              </w:numPr>
              <w:spacing w:beforeAutospacing="0" w:afterAutospacing="0"/>
              <w:ind w:left="0" w:firstLine="0"/>
              <w:jc w:val="both"/>
            </w:pPr>
            <w:r>
              <w:t xml:space="preserve">Влияние цифровой среды на финансовое планирование и прогнозирование. </w:t>
            </w:r>
          </w:p>
          <w:p w:rsidR="003B116C" w:rsidRDefault="00CD5317">
            <w:pPr>
              <w:pStyle w:val="afb"/>
              <w:numPr>
                <w:ilvl w:val="0"/>
                <w:numId w:val="18"/>
              </w:numPr>
              <w:spacing w:beforeAutospacing="0" w:afterAutospacing="0"/>
              <w:ind w:left="0" w:firstLine="0"/>
              <w:jc w:val="both"/>
            </w:pPr>
            <w:r>
              <w:t>Современные технологии в финансовом планировании и прогнозировании.</w:t>
            </w:r>
          </w:p>
          <w:p w:rsidR="003B116C" w:rsidRDefault="00CD5317">
            <w:pPr>
              <w:pStyle w:val="af6"/>
              <w:numPr>
                <w:ilvl w:val="0"/>
                <w:numId w:val="18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финансового планирования и прогнозирования, подходы к его оценке.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9. Финансовый контроль (аудит) как элемент управления финансами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pStyle w:val="afb"/>
              <w:numPr>
                <w:ilvl w:val="0"/>
                <w:numId w:val="19"/>
              </w:numPr>
              <w:spacing w:beforeAutospacing="0" w:afterAutospacing="0"/>
              <w:ind w:left="-5" w:firstLine="5"/>
              <w:jc w:val="both"/>
            </w:pPr>
            <w:r>
              <w:t>Характеристика внешнего и внутреннего государственного финансового контроля.</w:t>
            </w:r>
          </w:p>
          <w:p w:rsidR="003B116C" w:rsidRDefault="00CD5317">
            <w:pPr>
              <w:pStyle w:val="afb"/>
              <w:numPr>
                <w:ilvl w:val="0"/>
                <w:numId w:val="19"/>
              </w:numPr>
              <w:spacing w:beforeAutospacing="0" w:afterAutospacing="0"/>
              <w:ind w:left="-5" w:firstLine="5"/>
              <w:jc w:val="both"/>
            </w:pPr>
            <w:r>
              <w:t>Контрольные и экспертно-аналитические мероприятия, проводимые органами государственного и муниципального финансового контроля.</w:t>
            </w:r>
          </w:p>
          <w:p w:rsidR="003B116C" w:rsidRDefault="00CD5317">
            <w:pPr>
              <w:pStyle w:val="afb"/>
              <w:numPr>
                <w:ilvl w:val="0"/>
                <w:numId w:val="19"/>
              </w:numPr>
              <w:spacing w:beforeAutospacing="0" w:afterAutospacing="0"/>
              <w:ind w:left="-5" w:firstLine="5"/>
              <w:jc w:val="both"/>
            </w:pPr>
            <w:r>
              <w:t>Парламентский контроль в финансово-бюджетной сфере, его характеристика, особенности осуществления.</w:t>
            </w:r>
          </w:p>
          <w:p w:rsidR="003B116C" w:rsidRDefault="00CD5317">
            <w:pPr>
              <w:pStyle w:val="afb"/>
              <w:numPr>
                <w:ilvl w:val="0"/>
                <w:numId w:val="19"/>
              </w:numPr>
              <w:spacing w:beforeAutospacing="0" w:afterAutospacing="0"/>
              <w:ind w:left="-5" w:firstLine="5"/>
              <w:jc w:val="both"/>
            </w:pPr>
            <w:r>
              <w:t xml:space="preserve">Общественный контроль в финансово-бюджетной сфере: принципы, формы и направления реализации. </w:t>
            </w:r>
          </w:p>
          <w:p w:rsidR="003B116C" w:rsidRDefault="00CD5317">
            <w:pPr>
              <w:pStyle w:val="afb"/>
              <w:numPr>
                <w:ilvl w:val="0"/>
                <w:numId w:val="19"/>
              </w:numPr>
              <w:spacing w:beforeAutospacing="0" w:afterAutospacing="0"/>
              <w:ind w:left="-5" w:firstLine="5"/>
              <w:jc w:val="both"/>
            </w:pPr>
            <w:r>
              <w:t>Внутренний аудит компании, методы его осуществления. Роль аудиторской деятельности в управлении финансами организации.</w:t>
            </w:r>
          </w:p>
          <w:p w:rsidR="003B116C" w:rsidRDefault="00CD5317">
            <w:pPr>
              <w:pStyle w:val="afb"/>
              <w:numPr>
                <w:ilvl w:val="0"/>
                <w:numId w:val="19"/>
              </w:numPr>
              <w:spacing w:beforeAutospacing="0" w:afterAutospacing="0"/>
              <w:ind w:left="-5" w:firstLine="5"/>
              <w:jc w:val="both"/>
            </w:pPr>
            <w:r>
              <w:t>Мониторинг в финансово-бюджетной сфере, его значение, виды, направления.</w:t>
            </w:r>
          </w:p>
          <w:p w:rsidR="003B116C" w:rsidRDefault="00CD5317">
            <w:pPr>
              <w:pStyle w:val="af6"/>
              <w:numPr>
                <w:ilvl w:val="0"/>
                <w:numId w:val="19"/>
              </w:numPr>
              <w:ind w:left="-5" w:firstLine="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тенденции развития финансового контроля (аудита) (риск-ориентированность, превентивность и др.). </w:t>
            </w:r>
          </w:p>
          <w:p w:rsidR="003B116C" w:rsidRDefault="00CD5317">
            <w:pPr>
              <w:pStyle w:val="af6"/>
              <w:numPr>
                <w:ilvl w:val="0"/>
                <w:numId w:val="19"/>
              </w:numPr>
              <w:ind w:left="-5" w:firstLine="5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трансформация финансового контроля (аудита).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3B116C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10. Инновации в финансовой сфере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pStyle w:val="af6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финансовых инноваций на финансовом рынке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</w:tbl>
    <w:p w:rsidR="003B116C" w:rsidRDefault="003B116C">
      <w:pPr>
        <w:pStyle w:val="afd"/>
      </w:pPr>
    </w:p>
    <w:p w:rsidR="003B116C" w:rsidRDefault="00CD5317">
      <w:pPr>
        <w:pStyle w:val="1"/>
        <w:numPr>
          <w:ilvl w:val="1"/>
          <w:numId w:val="13"/>
        </w:numPr>
        <w:spacing w:before="0" w:line="360" w:lineRule="auto"/>
        <w:ind w:left="0" w:firstLine="0"/>
        <w:jc w:val="both"/>
        <w:rPr>
          <w:color w:val="auto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вопросов, заданий, тем для подготовки к текущему контролю</w:t>
      </w:r>
    </w:p>
    <w:p w:rsidR="003B116C" w:rsidRDefault="00CD5317">
      <w:pPr>
        <w:pStyle w:val="af1"/>
        <w:spacing w:line="360" w:lineRule="auto"/>
        <w:rPr>
          <w:szCs w:val="28"/>
        </w:rPr>
      </w:pPr>
      <w:r>
        <w:rPr>
          <w:szCs w:val="28"/>
        </w:rPr>
        <w:t>Примерный перечень тем расчетно-аналитических работ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источников финансирования коммерческих организаций в Российской Федерации.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источников финансирования некоммерческих организаций в Российской Федерации.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влияния санкций на доходы российских организаций (на примере).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реализации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-повестки в практике российских организаций.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финансового плана государственного казенного учреждения.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финансового плана государственного бюджетного учреждения.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результативности бюджетно-налоговой политики Российской Федерации.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Структурно-динамический анализ влияния демографических факторов на доходы бюджета субъекта Российской Федерации.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расходов федерального бюджета и бюджетов субъектов Российской Федерации на поддержку субъектов малого и среднего бизнеса и их влияние на развитие малого и среднего предпринимательства.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расходов консолидированного бюджета Российской Федерации и бюджетов государственных внебюджетных фондов на социальные выплаты и их влияния на показатели реальных доходов отдельных возрастных групп; коэффициент </w:t>
      </w:r>
      <w:proofErr w:type="spellStart"/>
      <w:r>
        <w:rPr>
          <w:sz w:val="28"/>
          <w:szCs w:val="28"/>
        </w:rPr>
        <w:t>Джинни</w:t>
      </w:r>
      <w:proofErr w:type="spellEnd"/>
      <w:r>
        <w:rPr>
          <w:sz w:val="28"/>
          <w:szCs w:val="28"/>
        </w:rPr>
        <w:t>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устойчивости бюджета субъекта Российской Федерации.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устойчивости бюджета муниципального образования.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Анализ влияния фискальной политики на качество жизни населения.</w:t>
      </w:r>
    </w:p>
    <w:p w:rsidR="003B116C" w:rsidRDefault="00CD5317">
      <w:pPr>
        <w:pStyle w:val="af6"/>
        <w:widowControl/>
        <w:numPr>
          <w:ilvl w:val="0"/>
          <w:numId w:val="2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влияния фискальной политики на макроэкономическую стабильность и экономический рост.</w:t>
      </w:r>
    </w:p>
    <w:p w:rsidR="003B116C" w:rsidRDefault="00CD5317">
      <w:pPr>
        <w:pStyle w:val="af6"/>
        <w:widowControl/>
        <w:numPr>
          <w:ilvl w:val="0"/>
          <w:numId w:val="2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антикризисных мер финансового регулирования.</w:t>
      </w:r>
    </w:p>
    <w:p w:rsidR="003B116C" w:rsidRDefault="00CD5317">
      <w:pPr>
        <w:pStyle w:val="af6"/>
        <w:widowControl/>
        <w:numPr>
          <w:ilvl w:val="0"/>
          <w:numId w:val="2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финансового планирования на примере бюджета субъекта Российской Федерации (на выбор).</w:t>
      </w:r>
    </w:p>
    <w:p w:rsidR="003B116C" w:rsidRDefault="00CD5317">
      <w:pPr>
        <w:pStyle w:val="af6"/>
        <w:widowControl/>
        <w:numPr>
          <w:ilvl w:val="0"/>
          <w:numId w:val="2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финансового планирования на примере бюджета муниципального образования (на выбор).</w:t>
      </w:r>
    </w:p>
    <w:p w:rsidR="003B116C" w:rsidRDefault="00CD5317">
      <w:pPr>
        <w:pStyle w:val="af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Структурно-динамический анализ доходов домашних хозяйств различных половозрастных групп.</w:t>
      </w:r>
    </w:p>
    <w:p w:rsidR="003B116C" w:rsidRDefault="00CD5317">
      <w:pPr>
        <w:pStyle w:val="af6"/>
        <w:widowControl/>
        <w:numPr>
          <w:ilvl w:val="0"/>
          <w:numId w:val="28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Составление бюджета семьи на финансовый год.</w:t>
      </w:r>
    </w:p>
    <w:p w:rsidR="003B116C" w:rsidRPr="00104FA9" w:rsidRDefault="00CD5317" w:rsidP="00104FA9">
      <w:pPr>
        <w:pStyle w:val="af6"/>
        <w:widowControl/>
        <w:numPr>
          <w:ilvl w:val="0"/>
          <w:numId w:val="28"/>
        </w:numPr>
        <w:shd w:val="clear" w:color="auto" w:fill="FFFFFF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Составление финансового плана индивидуального предпринимателя.</w:t>
      </w:r>
      <w:bookmarkStart w:id="10" w:name="_Toc84922280"/>
    </w:p>
    <w:p w:rsidR="003B116C" w:rsidRDefault="00CD5317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тем для подготовки к дискуссии</w:t>
      </w:r>
    </w:p>
    <w:p w:rsidR="003B116C" w:rsidRDefault="00CD5317">
      <w:pPr>
        <w:pStyle w:val="af6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 заключается в обсуждении студенческой группой проблемных вопросов, сформулированных по теме семинара. Обучающиеся должны самостоятельно подготовиться к дискуссии по теме семинара. </w:t>
      </w:r>
    </w:p>
    <w:p w:rsidR="003B116C" w:rsidRDefault="00CD5317">
      <w:pPr>
        <w:spacing w:line="360" w:lineRule="auto"/>
        <w:ind w:firstLine="709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теме 4 </w:t>
      </w:r>
      <w:r>
        <w:rPr>
          <w:b/>
          <w:bCs/>
          <w:color w:val="000000" w:themeColor="text1"/>
          <w:sz w:val="28"/>
          <w:szCs w:val="28"/>
        </w:rPr>
        <w:t>«</w:t>
      </w:r>
      <w:r>
        <w:rPr>
          <w:bCs/>
          <w:sz w:val="28"/>
          <w:szCs w:val="28"/>
        </w:rPr>
        <w:t>Финансовая политика и финансовые реформы</w:t>
      </w:r>
      <w:r>
        <w:rPr>
          <w:rFonts w:eastAsia="TimesNewRomanPSMT"/>
          <w:b/>
          <w:bCs/>
          <w:color w:val="000000" w:themeColor="text1"/>
          <w:sz w:val="28"/>
          <w:szCs w:val="28"/>
        </w:rPr>
        <w:t>»</w:t>
      </w:r>
      <w:r>
        <w:rPr>
          <w:rFonts w:eastAsia="TimesNewRomanPSMT"/>
          <w:color w:val="000000" w:themeColor="text1"/>
          <w:sz w:val="28"/>
          <w:szCs w:val="28"/>
        </w:rPr>
        <w:t xml:space="preserve"> на обсуждение выносятся проблемные вопросы:</w:t>
      </w:r>
    </w:p>
    <w:p w:rsidR="003B116C" w:rsidRDefault="00CD5317">
      <w:pPr>
        <w:pStyle w:val="af6"/>
        <w:numPr>
          <w:ilvl w:val="0"/>
          <w:numId w:val="33"/>
        </w:numPr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Классификация финансовой политики государства, разрабатываемая уполномоченными субъектами власти. </w:t>
      </w:r>
    </w:p>
    <w:p w:rsidR="003B116C" w:rsidRDefault="00CD5317">
      <w:pPr>
        <w:pStyle w:val="af6"/>
        <w:numPr>
          <w:ilvl w:val="0"/>
          <w:numId w:val="33"/>
        </w:numPr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Общегосударственная (федеральная), региональная и местная финансовые политики. 12. Финансовая стратегия государства. </w:t>
      </w:r>
    </w:p>
    <w:p w:rsidR="003B116C" w:rsidRDefault="00CD5317">
      <w:pPr>
        <w:pStyle w:val="af6"/>
        <w:numPr>
          <w:ilvl w:val="0"/>
          <w:numId w:val="33"/>
        </w:numPr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Финансовая тактика государства. </w:t>
      </w:r>
    </w:p>
    <w:p w:rsidR="003B116C" w:rsidRDefault="00CD5317">
      <w:pPr>
        <w:pStyle w:val="af6"/>
        <w:numPr>
          <w:ilvl w:val="0"/>
          <w:numId w:val="33"/>
        </w:numPr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Факторы, оказывающие влияние на результативность финансовой политики государства. </w:t>
      </w:r>
    </w:p>
    <w:p w:rsidR="003B116C" w:rsidRDefault="00CD5317">
      <w:pPr>
        <w:pStyle w:val="af6"/>
        <w:numPr>
          <w:ilvl w:val="0"/>
          <w:numId w:val="33"/>
        </w:numPr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Влияние на построение финансовой политики государства типа экономики. </w:t>
      </w:r>
    </w:p>
    <w:p w:rsidR="003B116C" w:rsidRDefault="00CD5317">
      <w:pPr>
        <w:pStyle w:val="af6"/>
        <w:numPr>
          <w:ilvl w:val="0"/>
          <w:numId w:val="33"/>
        </w:numPr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Политика государства в области государственного социального страхования. </w:t>
      </w:r>
    </w:p>
    <w:p w:rsidR="003B116C" w:rsidRDefault="00CD5317">
      <w:pPr>
        <w:pStyle w:val="af6"/>
        <w:numPr>
          <w:ilvl w:val="0"/>
          <w:numId w:val="33"/>
        </w:numPr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sz w:val="28"/>
          <w:szCs w:val="28"/>
        </w:rPr>
        <w:t>Особенности использования результатов реализации бюджетной политики государства прошлых лет.</w:t>
      </w:r>
    </w:p>
    <w:p w:rsidR="003B116C" w:rsidRDefault="00CD5317">
      <w:pPr>
        <w:pStyle w:val="af6"/>
        <w:numPr>
          <w:ilvl w:val="0"/>
          <w:numId w:val="33"/>
        </w:numPr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sz w:val="28"/>
          <w:szCs w:val="28"/>
        </w:rPr>
        <w:t>Стратегические задачи бюджетной политики.</w:t>
      </w:r>
    </w:p>
    <w:p w:rsidR="003B116C" w:rsidRDefault="00CD5317">
      <w:pPr>
        <w:tabs>
          <w:tab w:val="left" w:pos="-180"/>
        </w:tabs>
        <w:suppressAutoHyphens/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3B116C" w:rsidRDefault="00CD5317">
      <w:pPr>
        <w:tabs>
          <w:tab w:val="left" w:pos="-180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:rsidR="003B116C" w:rsidRDefault="003B116C">
      <w:pPr>
        <w:tabs>
          <w:tab w:val="left" w:pos="1080"/>
        </w:tabs>
        <w:sectPr w:rsidR="003B116C">
          <w:headerReference w:type="default" r:id="rId11"/>
          <w:footerReference w:type="default" r:id="rId12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</w:p>
    <w:p w:rsidR="003B116C" w:rsidRDefault="00CD531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:rsidR="003B116C" w:rsidRDefault="00CD5317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1" w:name="_Hlk130553203"/>
      <w:bookmarkEnd w:id="11"/>
    </w:p>
    <w:p w:rsidR="003B116C" w:rsidRDefault="003B116C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3B116C" w:rsidRDefault="00CD5317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3B116C" w:rsidRDefault="003B116C"/>
    <w:p w:rsidR="003B116C" w:rsidRDefault="00CD5317" w:rsidP="00104FA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104FA9">
        <w:rPr>
          <w:sz w:val="28"/>
          <w:szCs w:val="28"/>
        </w:rPr>
        <w:t>6</w:t>
      </w:r>
    </w:p>
    <w:tbl>
      <w:tblPr>
        <w:tblStyle w:val="aff0"/>
        <w:tblW w:w="14560" w:type="dxa"/>
        <w:tblLook w:val="04A0" w:firstRow="1" w:lastRow="0" w:firstColumn="1" w:lastColumn="0" w:noHBand="0" w:noVBand="1"/>
      </w:tblPr>
      <w:tblGrid>
        <w:gridCol w:w="2853"/>
        <w:gridCol w:w="2638"/>
        <w:gridCol w:w="3387"/>
        <w:gridCol w:w="5682"/>
      </w:tblGrid>
      <w:tr w:rsidR="003B116C">
        <w:tc>
          <w:tcPr>
            <w:tcW w:w="2852" w:type="dxa"/>
          </w:tcPr>
          <w:p w:rsidR="003B116C" w:rsidRDefault="00CD5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638" w:type="dxa"/>
          </w:tcPr>
          <w:p w:rsidR="003B116C" w:rsidRDefault="00CD5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индикаторов</w:t>
            </w:r>
            <w:r>
              <w:rPr>
                <w:b/>
                <w:bCs/>
                <w:sz w:val="24"/>
                <w:szCs w:val="24"/>
                <w:lang w:eastAsia="en-US"/>
              </w:rPr>
              <w:br/>
              <w:t xml:space="preserve">достижения </w:t>
            </w:r>
            <w:r>
              <w:rPr>
                <w:b/>
                <w:bCs/>
                <w:sz w:val="24"/>
                <w:szCs w:val="24"/>
                <w:lang w:eastAsia="en-US"/>
              </w:rPr>
              <w:br/>
              <w:t>компетенции</w:t>
            </w:r>
          </w:p>
        </w:tc>
        <w:tc>
          <w:tcPr>
            <w:tcW w:w="3387" w:type="dxa"/>
          </w:tcPr>
          <w:p w:rsidR="003B116C" w:rsidRDefault="00CD5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82" w:type="dxa"/>
          </w:tcPr>
          <w:p w:rsidR="003B116C" w:rsidRDefault="00CD5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Типовые</w:t>
            </w:r>
            <w:r>
              <w:rPr>
                <w:b/>
                <w:bCs/>
                <w:sz w:val="24"/>
                <w:szCs w:val="24"/>
                <w:lang w:eastAsia="en-US"/>
              </w:rPr>
              <w:br/>
              <w:t>контрольные</w:t>
            </w:r>
            <w:r>
              <w:rPr>
                <w:b/>
                <w:bCs/>
                <w:sz w:val="24"/>
                <w:szCs w:val="24"/>
                <w:lang w:eastAsia="en-US"/>
              </w:rPr>
              <w:br/>
              <w:t>задания</w:t>
            </w:r>
          </w:p>
        </w:tc>
      </w:tr>
      <w:tr w:rsidR="003B116C">
        <w:tc>
          <w:tcPr>
            <w:tcW w:w="2852" w:type="dxa"/>
            <w:vMerge w:val="restart"/>
          </w:tcPr>
          <w:p w:rsidR="003B116C" w:rsidRDefault="00CD5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ПКН-2</w:t>
            </w:r>
          </w:p>
          <w:p w:rsidR="003B116C" w:rsidRDefault="00CD531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638" w:type="dxa"/>
          </w:tcPr>
          <w:p w:rsidR="003B116C" w:rsidRDefault="00CD5317">
            <w:pPr>
              <w:shd w:val="clear" w:color="auto" w:fill="FFFFFF" w:themeFill="background1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нормативно-правовую базу, регламентирующую порядок расчета финансово-экономических показателей на </w:t>
            </w:r>
            <w:r>
              <w:rPr>
                <w:sz w:val="24"/>
                <w:szCs w:val="24"/>
                <w:lang w:eastAsia="en-US"/>
              </w:rPr>
              <w:t>макро-, мезо- и микроуровнях</w:t>
            </w:r>
            <w:r>
              <w:rPr>
                <w:iCs/>
                <w:sz w:val="24"/>
                <w:szCs w:val="24"/>
                <w:lang w:eastAsia="en-US"/>
              </w:rPr>
              <w:t>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применять нормативно-правовые акты, регламентирующие порядок расчета финансово-экономических показателей на </w:t>
            </w:r>
            <w:r>
              <w:rPr>
                <w:sz w:val="24"/>
                <w:szCs w:val="24"/>
                <w:lang w:eastAsia="en-US"/>
              </w:rPr>
              <w:t>макро-, мезо- и микроуровнях</w:t>
            </w:r>
            <w:r>
              <w:rPr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82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1.Приведите примеры нормативно-правовых актов, регулирующих показатели (нормативы, лимиты и др.) финансовой деятельности экономических субъектов.</w:t>
            </w:r>
          </w:p>
          <w:p w:rsidR="003B116C" w:rsidRDefault="00CD5317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Используя нормативные правовые акты укажите порядок расчета предельного размера дефицита бюджетов в Российской Федерации.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методику расчета финансово-экономических показателей на микро-, </w:t>
            </w:r>
            <w:r>
              <w:rPr>
                <w:sz w:val="24"/>
                <w:szCs w:val="24"/>
                <w:lang w:eastAsia="en-US"/>
              </w:rPr>
              <w:t>мезо-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 и макроуровнях.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рассчитывать финансово-экономические показатели на </w:t>
            </w:r>
            <w:r>
              <w:rPr>
                <w:sz w:val="24"/>
                <w:szCs w:val="24"/>
                <w:lang w:eastAsia="en-US"/>
              </w:rPr>
              <w:t>макро-, мезо- и микроуровнях</w:t>
            </w: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82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Составьте бюджет домохозяйства на 2023 год с учётом следующих данных: домохозяйство состоит из 3 человек (мать – 28 лет, отец – 31 год, сын – 6 лет). Заработная плата матери на 01.01.2022 - 35 000 рублей, работает в городе Москве по графику 2/1 с 09.00 </w:t>
            </w:r>
            <w:r>
              <w:rPr>
                <w:sz w:val="24"/>
                <w:szCs w:val="24"/>
                <w:lang w:eastAsia="en-US"/>
              </w:rPr>
              <w:lastRenderedPageBreak/>
              <w:t>до 22.00. Заработная плата отца на 01.01.2022 года – 55 000 рублей; работает в городе Королеве по графику 5/2 с 09.00 до 17.45, обеденный перерыв с 12.30 до 13.15.</w:t>
            </w:r>
          </w:p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собственности супругов – однокомнатная квартира 41 </w:t>
            </w:r>
            <w:proofErr w:type="spellStart"/>
            <w:r>
              <w:rPr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sz w:val="24"/>
                <w:szCs w:val="24"/>
                <w:lang w:eastAsia="en-US"/>
              </w:rPr>
              <w:t>., находится в городе Королёве. На банковских счетах каждого из супругов – по 555 000 рублей.</w:t>
            </w:r>
          </w:p>
          <w:p w:rsidR="003B116C" w:rsidRDefault="00CD5317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Обоснуйте возможные варианты роста доходов бюджета домохозяйства и дайте предложения по оптимизации расходов домохозяйства в 2023 году. Оцените возможность получения одним из супругов ипотечного кредита для улучшения жилищных условий. Укажите альтернативные варианты решения данного вопроса.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ind w:right="-14"/>
              <w:contextualSpacing/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источники информации, содержащей финансово-экономические показатели на макро-, мезо- и микроуровнях.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3B116C" w:rsidRDefault="00CD5317">
            <w:pPr>
              <w:tabs>
                <w:tab w:val="left" w:pos="-101"/>
              </w:tabs>
              <w:jc w:val="both"/>
              <w:rPr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анализировать экономические процессы и интерпретировать результаты анализа на основе полученных финансово-экономических показателей на макро-мезо- и микроуровнях.</w:t>
            </w:r>
          </w:p>
        </w:tc>
        <w:tc>
          <w:tcPr>
            <w:tcW w:w="5682" w:type="dxa"/>
          </w:tcPr>
          <w:p w:rsidR="003B116C" w:rsidRDefault="00CD5317" w:rsidP="00C424AA">
            <w:pPr>
              <w:pStyle w:val="af6"/>
              <w:numPr>
                <w:ilvl w:val="0"/>
                <w:numId w:val="34"/>
              </w:numPr>
              <w:ind w:left="0" w:firstLine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основе данных статистики государственных финансов МВФ проведите анализ уровня расходов на социальное обеспечение в общем объеме расходов бюджетов и государственных фондов социального обеспечения.</w:t>
            </w:r>
          </w:p>
          <w:p w:rsidR="003B116C" w:rsidRDefault="00F30663">
            <w:pPr>
              <w:jc w:val="both"/>
              <w:rPr>
                <w:sz w:val="24"/>
                <w:szCs w:val="24"/>
                <w:lang w:eastAsia="en-US"/>
              </w:rPr>
            </w:pPr>
            <w:hyperlink r:id="rId13">
              <w:r w:rsidR="00CD5317">
                <w:rPr>
                  <w:sz w:val="24"/>
                  <w:szCs w:val="24"/>
                  <w:lang w:eastAsia="en-US"/>
                </w:rPr>
                <w:t>https://data.imf.org/regular.aspx?key=60991457</w:t>
              </w:r>
            </w:hyperlink>
            <w:r w:rsidR="00CD5317">
              <w:rPr>
                <w:sz w:val="24"/>
                <w:szCs w:val="24"/>
                <w:lang w:eastAsia="en-US"/>
              </w:rPr>
              <w:t>. Сформулируйте выводы.</w:t>
            </w:r>
          </w:p>
          <w:p w:rsidR="003B116C" w:rsidRDefault="00CD5317">
            <w:pPr>
              <w:pStyle w:val="af6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На основе данных Росстата проведите структурно динамический анализ источников финансирования социально-ориентированных некоммерческих организаций. Определите процессы, оказывающие влияние на выявленные изменения.</w:t>
            </w:r>
          </w:p>
        </w:tc>
      </w:tr>
      <w:tr w:rsidR="003B116C">
        <w:trPr>
          <w:trHeight w:val="245"/>
        </w:trPr>
        <w:tc>
          <w:tcPr>
            <w:tcW w:w="2852" w:type="dxa"/>
            <w:vMerge w:val="restart"/>
          </w:tcPr>
          <w:p w:rsidR="003B116C" w:rsidRDefault="00CD5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ПКН-3</w:t>
            </w:r>
          </w:p>
          <w:p w:rsidR="003B116C" w:rsidRDefault="00CD531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осуществлять сбор, обработку и статистический анализ данных, прим</w:t>
            </w:r>
            <w:r>
              <w:rPr>
                <w:sz w:val="24"/>
                <w:szCs w:val="24"/>
                <w:lang w:eastAsia="en-US"/>
              </w:rPr>
              <w:t xml:space="preserve">енять математические методы для решения стандартных </w:t>
            </w:r>
            <w:r>
              <w:rPr>
                <w:sz w:val="24"/>
                <w:szCs w:val="24"/>
                <w:lang w:eastAsia="en-US"/>
              </w:rPr>
              <w:lastRenderedPageBreak/>
              <w:t>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методы сбора и обработки данных для решения финансово-экономических задач.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собирать, обрабатывать и проводить статистический анализ </w:t>
            </w:r>
            <w:r>
              <w:rPr>
                <w:iCs/>
                <w:sz w:val="24"/>
                <w:szCs w:val="24"/>
                <w:lang w:eastAsia="en-US"/>
              </w:rPr>
              <w:lastRenderedPageBreak/>
              <w:t>данных для решения финансово-экономических задач.</w:t>
            </w:r>
          </w:p>
        </w:tc>
        <w:tc>
          <w:tcPr>
            <w:tcW w:w="5682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1. На основе данных федерального закона о бюджете Социального фонда России проанализируйте структуру и динамику показателей бюджета Социального фонда России на очередной финансовый год и плановый период. Сформулируйте выводы. </w:t>
            </w:r>
          </w:p>
          <w:p w:rsidR="003B116C" w:rsidRDefault="00CD5317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Используя данные информационного портала </w:t>
            </w:r>
            <w:hyperlink r:id="rId14">
              <w:r>
                <w:rPr>
                  <w:sz w:val="24"/>
                  <w:szCs w:val="24"/>
                  <w:lang w:eastAsia="en-US"/>
                </w:rPr>
                <w:t>https://www.testfirm.ru</w:t>
              </w:r>
            </w:hyperlink>
            <w:r>
              <w:rPr>
                <w:sz w:val="24"/>
                <w:szCs w:val="24"/>
                <w:lang w:eastAsia="en-US"/>
              </w:rPr>
              <w:t xml:space="preserve"> , сгруппируйте организации </w:t>
            </w:r>
            <w:r>
              <w:rPr>
                <w:sz w:val="24"/>
                <w:szCs w:val="24"/>
                <w:lang w:eastAsia="en-US"/>
              </w:rPr>
              <w:lastRenderedPageBreak/>
              <w:t>пассажирского воздушного транспорта в зависимости от показателей их финансовой устойчивости. Проведите сравнительный анализ финансовых показателей выбранных организаций. Сформулируйте выводы.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cstheme="majorBidi"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cstheme="majorBidi"/>
                <w:sz w:val="24"/>
                <w:szCs w:val="24"/>
                <w:lang w:eastAsia="en-US"/>
              </w:rPr>
              <w:t>методы математической постановки финансово-экономических задач.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eastAsia="en-US"/>
              </w:rPr>
            </w:pPr>
            <w:r>
              <w:rPr>
                <w:rFonts w:cstheme="majorBidi"/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cstheme="majorBidi"/>
                <w:iCs/>
                <w:sz w:val="24"/>
                <w:szCs w:val="24"/>
                <w:lang w:eastAsia="en-US"/>
              </w:rPr>
              <w:t xml:space="preserve">осуществлять </w:t>
            </w:r>
            <w:r>
              <w:rPr>
                <w:rFonts w:cstheme="majorBidi"/>
                <w:sz w:val="24"/>
                <w:szCs w:val="24"/>
                <w:lang w:eastAsia="en-US"/>
              </w:rPr>
              <w:t>перехода от экономических постановок задач к математическим моделям.</w:t>
            </w:r>
          </w:p>
        </w:tc>
        <w:tc>
          <w:tcPr>
            <w:tcW w:w="5682" w:type="dxa"/>
          </w:tcPr>
          <w:p w:rsidR="003B116C" w:rsidRDefault="00CD5317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rFonts w:cstheme="majorBidi"/>
                <w:sz w:val="24"/>
                <w:szCs w:val="24"/>
                <w:lang w:eastAsia="en-US"/>
              </w:rPr>
              <w:t xml:space="preserve">По данным Казначейского сообщества </w:t>
            </w:r>
            <w:r>
              <w:rPr>
                <w:rFonts w:cstheme="majorBidi"/>
                <w:sz w:val="24"/>
                <w:szCs w:val="24"/>
                <w:lang w:val="en-US" w:eastAsia="en-US"/>
              </w:rPr>
              <w:t>PEMPAL</w:t>
            </w:r>
            <w:r>
              <w:rPr>
                <w:rFonts w:cstheme="majorBidi"/>
                <w:sz w:val="24"/>
                <w:szCs w:val="24"/>
                <w:lang w:eastAsia="en-US"/>
              </w:rPr>
              <w:t xml:space="preserve">, большинство стран использует для построения прогнозов движения денежных средств на едином казначейском счете классические математические модели. Например, казначейские органы Македонии применяют </w:t>
            </w:r>
            <w:proofErr w:type="spellStart"/>
            <w:r>
              <w:rPr>
                <w:rFonts w:cstheme="majorBidi"/>
                <w:sz w:val="24"/>
                <w:szCs w:val="24"/>
                <w:lang w:eastAsia="en-US"/>
              </w:rPr>
              <w:t>авторегрессионную</w:t>
            </w:r>
            <w:proofErr w:type="spellEnd"/>
            <w:r>
              <w:rPr>
                <w:rFonts w:cstheme="majorBidi"/>
                <w:sz w:val="24"/>
                <w:szCs w:val="24"/>
                <w:lang w:eastAsia="en-US"/>
              </w:rPr>
              <w:t xml:space="preserve"> интегрированную модель скользящего среднего. В Армении используются модели с построением трендов на основании фактических данных предыдущих периодов. Укажите: сильные и слабые стороны перечисленных методов; срок, на который целесообразно осуществлять прогнозирование движения денежных средств на казначейском счете; факторы, влияющие на точность прогнозных данных.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подходы и принципы выбора математических методов и информационных технологий для решения финансово-экономических задач в области управления общественными и корпоративными финансами, финансами домохозяйств.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применять математические методы и информационные технологии для решения финансово-экономических задач.</w:t>
            </w:r>
          </w:p>
        </w:tc>
        <w:tc>
          <w:tcPr>
            <w:tcW w:w="5682" w:type="dxa"/>
          </w:tcPr>
          <w:p w:rsidR="003B116C" w:rsidRDefault="00CD5317">
            <w:pPr>
              <w:pStyle w:val="af6"/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На основе сведений ГИИС «Электронный бюджет» проведите корреляционный анализ динамики расходов федерального бюджета по функциональным направлениям и ВВП России. Дайте комментарий относительно гипотезы: непроизводительные расходы на оборону и национальную безопасность имеют более низкий бюджетный мультипликатор, чем производительные расходы. </w:t>
            </w:r>
          </w:p>
          <w:p w:rsidR="003B116C" w:rsidRDefault="00CD5317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Используя коэффициентный метод проведите анализ источников финансирования одной из организаций, акции которой входят в список голубых фишек на Московской бирже. 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подходы к проведению и инструментарий анализа результатов исследования математических моделей финансово-экономических задач.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формулировать выводы и рекомендации по принятию финансово-экономических решений на основе анализа результатов исследования математических моделей.</w:t>
            </w:r>
          </w:p>
        </w:tc>
        <w:tc>
          <w:tcPr>
            <w:tcW w:w="5682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На примере субъекта Российской Федерации (по выбору) используя метод наименьших квадратов оцените взаимосвязь между динамикой ВРП, уровнем бедности в регионе и объемом межбюджетных трансфертов, полученных из федерального бюджета.</w:t>
            </w:r>
          </w:p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Проведите анализ связи между уровнем неравенства доходов российских домохозяйств и ценой на нефть. Дайте оценку гипотезы: неравенство в распределении доходов обусловлено несовершенством системы финансового перераспределения и проявляется в периоды высоких цен на нефть. Сформируйте выводы и рекомендации.</w:t>
            </w:r>
          </w:p>
        </w:tc>
      </w:tr>
      <w:tr w:rsidR="003B116C">
        <w:trPr>
          <w:trHeight w:val="888"/>
        </w:trPr>
        <w:tc>
          <w:tcPr>
            <w:tcW w:w="2852" w:type="dxa"/>
            <w:vMerge w:val="restart"/>
          </w:tcPr>
          <w:p w:rsidR="003B116C" w:rsidRDefault="00CD5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  <w:p w:rsidR="003B116C" w:rsidRDefault="00CD531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методы </w:t>
            </w:r>
            <w:r>
              <w:rPr>
                <w:sz w:val="24"/>
                <w:szCs w:val="24"/>
                <w:lang w:eastAsia="en-US"/>
              </w:rPr>
              <w:t>проведения анализа деятельности экономического субъекта, приемы обоснования оперативных, тактических и стратегических управленческих решений в области финансов.</w:t>
            </w:r>
          </w:p>
          <w:p w:rsidR="003B116C" w:rsidRDefault="00CD5317">
            <w:pPr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проводить </w:t>
            </w:r>
            <w:r>
              <w:rPr>
                <w:sz w:val="24"/>
                <w:szCs w:val="24"/>
                <w:lang w:eastAsia="en-US"/>
              </w:rPr>
              <w:t>анализ деятельности экономического субъекта, использовать приемы обоснования оперативных, тактических и стратегических управленческих решений в финансовой сфере.</w:t>
            </w:r>
          </w:p>
        </w:tc>
        <w:tc>
          <w:tcPr>
            <w:tcW w:w="5682" w:type="dxa"/>
          </w:tcPr>
          <w:p w:rsidR="003B116C" w:rsidRDefault="00CD531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1. Нарисуйте блок-схему организации финансового планирования в Российской Федерации (на федеральном уровне) с указанием федеральных государственных органов, их полномочий и сроков составления финансовых планов. </w:t>
            </w:r>
          </w:p>
          <w:p w:rsidR="003B116C" w:rsidRDefault="00CD5317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2. На основе данных </w:t>
            </w:r>
            <w:r>
              <w:rPr>
                <w:rFonts w:cstheme="majorBidi"/>
                <w:sz w:val="24"/>
                <w:szCs w:val="24"/>
                <w:lang w:eastAsia="en-US"/>
              </w:rPr>
              <w:t>Федеральной налоговой службы определите долю доходов от налога на доходы физических лиц в доходах консолидированных бюджетов субъектов Российской Федерации. Составьте прогноз динамики доходов от указанного налога. Сделайте выводы.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eastAsia="en-US"/>
              </w:rPr>
            </w:pPr>
            <w:r>
              <w:rPr>
                <w:rFonts w:cstheme="majorBidi"/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3B116C" w:rsidRDefault="00CD5317"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методы и инструменты решения профессиональных задач в финансовой сфере в условиях неопределенности</w:t>
            </w:r>
            <w:r>
              <w:rPr>
                <w:lang w:eastAsia="en-US"/>
              </w:rPr>
              <w:t>.</w:t>
            </w:r>
          </w:p>
          <w:p w:rsidR="003B116C" w:rsidRDefault="00CD5317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eastAsia="en-US"/>
              </w:rPr>
            </w:pPr>
            <w:r>
              <w:rPr>
                <w:rFonts w:cstheme="majorBidi"/>
                <w:iCs/>
                <w:sz w:val="24"/>
                <w:szCs w:val="24"/>
                <w:lang w:eastAsia="en-US"/>
              </w:rPr>
              <w:lastRenderedPageBreak/>
              <w:t>Уметь: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разрабатывать варианты решения профессиональных задач в финансовой сфере в условиях неопределенности.</w:t>
            </w:r>
          </w:p>
        </w:tc>
        <w:tc>
          <w:tcPr>
            <w:tcW w:w="5682" w:type="dxa"/>
          </w:tcPr>
          <w:p w:rsidR="003B116C" w:rsidRDefault="00CD5317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 xml:space="preserve">1. Банк предлагает кредит в сумме 11 млн руб. на 5 лет на следующих условиях: 18% годовых с условием выплаты процентов в конце года; 17% годовых с ежеквартальным начислением процентов; 16 % годовых с ежемесячным начислением процентов. </w:t>
            </w:r>
            <w:r>
              <w:rPr>
                <w:color w:val="auto"/>
                <w:lang w:eastAsia="en-US"/>
              </w:rPr>
              <w:lastRenderedPageBreak/>
              <w:t>Обоснуйте, какой вариант наиболее привлекателен для инвестора.</w:t>
            </w:r>
          </w:p>
          <w:p w:rsidR="003B116C" w:rsidRDefault="00CD5317">
            <w:pPr>
              <w:pStyle w:val="Default"/>
              <w:jc w:val="both"/>
              <w:rPr>
                <w:lang w:eastAsia="en-US"/>
              </w:rPr>
            </w:pPr>
            <w:r>
              <w:rPr>
                <w:color w:val="auto"/>
                <w:lang w:eastAsia="en-US"/>
              </w:rPr>
              <w:t xml:space="preserve">2. </w:t>
            </w:r>
            <w:r>
              <w:rPr>
                <w:lang w:eastAsia="en-US"/>
              </w:rPr>
              <w:t>Коммерческая организация приняла решение инвестировать на 5-летний срок свободные денежные средства в размере 30 тыс. руб. Имеются три альтернативных варианта вложений. Первый вариант – средства вносятся на депозитный счет банка с начислением процентов раз в полгода по ставке 15% годовых (сложные проценты). Второй вариант – средства передаются юридическому лицу в качестве кредита с ежегодным начислением процентов по ставке 20% годовых. Третий вариант – средства размещаются на депозитном счете с ежемесячным начислением процентов по ставке 10% годовых (сложные проценты). Определите наилучший вариант финансовых вложений.</w:t>
            </w:r>
          </w:p>
        </w:tc>
      </w:tr>
      <w:tr w:rsidR="003B116C">
        <w:trPr>
          <w:trHeight w:val="245"/>
        </w:trPr>
        <w:tc>
          <w:tcPr>
            <w:tcW w:w="2852" w:type="dxa"/>
            <w:vMerge w:val="restart"/>
          </w:tcPr>
          <w:p w:rsidR="003B116C" w:rsidRDefault="00CD531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УК-10</w:t>
            </w:r>
          </w:p>
          <w:p w:rsidR="003B116C" w:rsidRDefault="00CD531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состав и структуру финансовых ресурсов экономического субъекта.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осуществлять сбор, обработку и интерпретацию данных о финансовых ресурсах экономического субъекта.</w:t>
            </w:r>
          </w:p>
        </w:tc>
        <w:tc>
          <w:tcPr>
            <w:tcW w:w="5682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Используя данные Федерального казначейства охарактеризуйте структуру доходов бюджета субъекта Российской Федерации (по выбору) за отчетный финансовый год. Выделите в составе доходов бюджета субъекта Российской Федерации доходы от уплаты федеральных и региональных налогов. Сформулируйте выводы. </w:t>
            </w:r>
          </w:p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На основе данных плана финансово-хозяйственной деятельности государственного бюджетного учреждения охарактеризуйте состав и структуру финансовых ресурсов организации. Укажите отличия в составе финансовых ресурсов государственного бюджетного учреждения, государственного казенного учреждения, автономной некоммерческой организации. Сформулируйте выводы.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Обосновывает сущность происходящего, </w:t>
            </w:r>
            <w:r>
              <w:rPr>
                <w:sz w:val="24"/>
                <w:szCs w:val="24"/>
                <w:lang w:eastAsia="en-US"/>
              </w:rPr>
              <w:lastRenderedPageBreak/>
              <w:t>выявляет закономерности, понимает природу вариабельности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сущность явлений и процессов в финансовой сфере. 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lastRenderedPageBreak/>
              <w:t>Уметь: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выявлять закономерности и изменения явлений и процессов в финансовой сфере.</w:t>
            </w:r>
          </w:p>
        </w:tc>
        <w:tc>
          <w:tcPr>
            <w:tcW w:w="5682" w:type="dxa"/>
          </w:tcPr>
          <w:p w:rsidR="003B116C" w:rsidRDefault="00CD5317">
            <w:pPr>
              <w:pStyle w:val="af6"/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1. Перечислите нормативно-правовые акты, регулирующие деятельность субъектов малого и среднего </w:t>
            </w:r>
            <w:r>
              <w:rPr>
                <w:sz w:val="24"/>
                <w:szCs w:val="24"/>
                <w:lang w:eastAsia="en-US"/>
              </w:rPr>
              <w:lastRenderedPageBreak/>
              <w:t>предпринимательства. Укажите инструменты государственной финансовой поддержки субъектов малого и среднего бизнеса.</w:t>
            </w:r>
          </w:p>
          <w:p w:rsidR="003B116C" w:rsidRDefault="00CD5317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Раскройте особенности бюджетно-налоговой политики Российской Федерации в кризисные периоды.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87" w:type="dxa"/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признаки классификации финансовых ресурсов, финансовых операций, финансовых инструментов, методов управления финансами.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относить финансовые ресурсы, финансовые операции, финансовые инструменты, методы управления финансами к классификационным группам.</w:t>
            </w:r>
          </w:p>
        </w:tc>
        <w:tc>
          <w:tcPr>
            <w:tcW w:w="5682" w:type="dxa"/>
          </w:tcPr>
          <w:p w:rsidR="003B116C" w:rsidRDefault="00CD5317">
            <w:pPr>
              <w:jc w:val="both"/>
              <w:rPr>
                <w:rStyle w:val="FontStyle13"/>
              </w:rPr>
            </w:pPr>
            <w:r>
              <w:rPr>
                <w:position w:val="3"/>
                <w:sz w:val="24"/>
                <w:szCs w:val="24"/>
                <w:lang w:eastAsia="en-US"/>
              </w:rPr>
              <w:t>1. Составьте схему, отражающую взаимосвязь следующих</w:t>
            </w:r>
            <w:r>
              <w:rPr>
                <w:rStyle w:val="FontStyle13"/>
                <w:position w:val="3"/>
                <w:lang w:eastAsia="en-US"/>
              </w:rPr>
              <w:t xml:space="preserve"> понятий: «финансовые ресурсы», «финансы», «бюджет», «внебюджетный фонд», «общественные финансы».</w:t>
            </w:r>
          </w:p>
          <w:p w:rsidR="003B116C" w:rsidRDefault="00CD5317">
            <w:pPr>
              <w:jc w:val="both"/>
              <w:rPr>
                <w:rStyle w:val="FontStyle13"/>
                <w:lang w:eastAsia="en-US"/>
              </w:rPr>
            </w:pPr>
            <w:r>
              <w:rPr>
                <w:rStyle w:val="FontStyle13"/>
                <w:position w:val="3"/>
                <w:lang w:eastAsia="en-US"/>
              </w:rPr>
              <w:t>2. Составьте схему, отражающую взаимосвязь следующих понятий: «финансовая система», «финансовый инструмент», «финансовый механизм», «финансовые ресурсы», «финансовые отношения».</w:t>
            </w:r>
          </w:p>
          <w:p w:rsidR="003B116C" w:rsidRDefault="00CD5317">
            <w:pPr>
              <w:jc w:val="both"/>
              <w:rPr>
                <w:rStyle w:val="FontStyle13"/>
                <w:lang w:eastAsia="en-US"/>
              </w:rPr>
            </w:pPr>
            <w:r>
              <w:rPr>
                <w:rStyle w:val="FontStyle13"/>
                <w:position w:val="3"/>
                <w:lang w:eastAsia="en-US"/>
              </w:rPr>
              <w:t>3. Заполните таблицу, указав примеры видов финансовых ресурсов домохозяйств, организаций и публично-правовых образований.</w:t>
            </w:r>
          </w:p>
          <w:tbl>
            <w:tblPr>
              <w:tblW w:w="5000" w:type="pct"/>
              <w:tblLook w:val="01E0" w:firstRow="1" w:lastRow="1" w:firstColumn="1" w:lastColumn="1" w:noHBand="0" w:noVBand="0"/>
            </w:tblPr>
            <w:tblGrid>
              <w:gridCol w:w="1469"/>
              <w:gridCol w:w="1282"/>
              <w:gridCol w:w="1253"/>
              <w:gridCol w:w="1452"/>
            </w:tblGrid>
            <w:tr w:rsidR="003B116C">
              <w:tc>
                <w:tcPr>
                  <w:tcW w:w="147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CD5317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  <w:r>
                    <w:rPr>
                      <w:rStyle w:val="FontStyle13"/>
                      <w:position w:val="3"/>
                      <w:lang w:eastAsia="en-US"/>
                    </w:rPr>
                    <w:t>Вид финансовых ресурсов</w:t>
                  </w:r>
                </w:p>
              </w:tc>
              <w:tc>
                <w:tcPr>
                  <w:tcW w:w="399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CD5317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  <w:r>
                    <w:rPr>
                      <w:rStyle w:val="FontStyle13"/>
                      <w:position w:val="3"/>
                      <w:lang w:eastAsia="en-US"/>
                    </w:rPr>
                    <w:t>Примеры конкретных видов финансовых ресурсов</w:t>
                  </w:r>
                </w:p>
              </w:tc>
            </w:tr>
            <w:tr w:rsidR="003B116C">
              <w:tc>
                <w:tcPr>
                  <w:tcW w:w="147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116C" w:rsidRDefault="003B116C">
                  <w:pPr>
                    <w:widowControl/>
                    <w:spacing w:line="276" w:lineRule="auto"/>
                    <w:rPr>
                      <w:rStyle w:val="FontStyle13"/>
                      <w:lang w:eastAsia="en-US"/>
                    </w:rPr>
                  </w:pPr>
                </w:p>
              </w:tc>
              <w:tc>
                <w:tcPr>
                  <w:tcW w:w="1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CD5317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  <w:r>
                    <w:rPr>
                      <w:rStyle w:val="FontStyle13"/>
                      <w:position w:val="3"/>
                      <w:lang w:eastAsia="en-US"/>
                    </w:rPr>
                    <w:t>Домохозяйства</w:t>
                  </w:r>
                </w:p>
              </w:tc>
              <w:tc>
                <w:tcPr>
                  <w:tcW w:w="1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CD5317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  <w:r>
                    <w:rPr>
                      <w:rStyle w:val="FontStyle13"/>
                      <w:position w:val="3"/>
                      <w:lang w:eastAsia="en-US"/>
                    </w:rPr>
                    <w:t>Организации</w:t>
                  </w:r>
                </w:p>
              </w:tc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CD5317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  <w:r>
                    <w:rPr>
                      <w:rStyle w:val="FontStyle13"/>
                      <w:position w:val="3"/>
                      <w:lang w:eastAsia="en-US"/>
                    </w:rPr>
                    <w:t>Публично-правовые образования</w:t>
                  </w:r>
                </w:p>
              </w:tc>
            </w:tr>
            <w:tr w:rsidR="003B116C">
              <w:tc>
                <w:tcPr>
                  <w:tcW w:w="14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CD5317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  <w:r>
                    <w:rPr>
                      <w:rStyle w:val="FontStyle13"/>
                      <w:position w:val="3"/>
                      <w:lang w:eastAsia="en-US"/>
                    </w:rPr>
                    <w:t>Доходы</w:t>
                  </w:r>
                </w:p>
              </w:tc>
              <w:tc>
                <w:tcPr>
                  <w:tcW w:w="1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</w:tr>
            <w:tr w:rsidR="003B116C">
              <w:tc>
                <w:tcPr>
                  <w:tcW w:w="14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CD5317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  <w:r>
                    <w:rPr>
                      <w:rStyle w:val="FontStyle13"/>
                      <w:position w:val="3"/>
                      <w:lang w:eastAsia="en-US"/>
                    </w:rPr>
                    <w:t>Поступления</w:t>
                  </w:r>
                </w:p>
              </w:tc>
              <w:tc>
                <w:tcPr>
                  <w:tcW w:w="1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</w:tr>
            <w:tr w:rsidR="003B116C">
              <w:tc>
                <w:tcPr>
                  <w:tcW w:w="14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CD5317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  <w:r>
                    <w:rPr>
                      <w:rStyle w:val="FontStyle13"/>
                      <w:position w:val="3"/>
                      <w:lang w:eastAsia="en-US"/>
                    </w:rPr>
                    <w:t>Накопления</w:t>
                  </w:r>
                </w:p>
              </w:tc>
              <w:tc>
                <w:tcPr>
                  <w:tcW w:w="1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116C" w:rsidRDefault="003B116C">
                  <w:pPr>
                    <w:spacing w:line="276" w:lineRule="auto"/>
                    <w:jc w:val="both"/>
                    <w:rPr>
                      <w:rStyle w:val="FontStyle13"/>
                      <w:lang w:eastAsia="en-US"/>
                    </w:rPr>
                  </w:pPr>
                </w:p>
              </w:tc>
            </w:tr>
          </w:tbl>
          <w:p w:rsidR="003B116C" w:rsidRDefault="003B116C">
            <w:pPr>
              <w:jc w:val="both"/>
              <w:rPr>
                <w:color w:val="FF0000"/>
                <w:highlight w:val="yellow"/>
                <w:lang w:eastAsia="en-US"/>
              </w:rPr>
            </w:pPr>
          </w:p>
        </w:tc>
      </w:tr>
      <w:tr w:rsidR="003B116C">
        <w:trPr>
          <w:trHeight w:val="888"/>
        </w:trPr>
        <w:tc>
          <w:tcPr>
            <w:tcW w:w="2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</w:t>
            </w:r>
            <w:r>
              <w:rPr>
                <w:sz w:val="24"/>
                <w:szCs w:val="24"/>
                <w:lang w:eastAsia="en-US"/>
              </w:rPr>
              <w:lastRenderedPageBreak/>
              <w:t>оценок и т.д. в рассуждениях других участников деятельности.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подходы и приемы к формированию и обоснованию собственных суждений и оценки в области финансов.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lastRenderedPageBreak/>
              <w:t>формировать и обосновывать собственные суждения и оценки в области финансов, давать аргументированную оценку суждений других участников деятельности.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Перечислите дискуссионные вопросы состава и структуры финансовой системы, тенденций ее развития в современных условиях.</w:t>
            </w:r>
          </w:p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Дайте оценку финансового положения субъекта Российской Федерации (по выбору). Укажите меры по повышению финансовой устойчивости региона, </w:t>
            </w:r>
            <w:r>
              <w:rPr>
                <w:sz w:val="24"/>
                <w:szCs w:val="24"/>
                <w:lang w:eastAsia="en-US"/>
              </w:rPr>
              <w:lastRenderedPageBreak/>
              <w:t>обоснуйте целесообразность их применения.</w:t>
            </w:r>
          </w:p>
        </w:tc>
      </w:tr>
      <w:tr w:rsidR="003B116C">
        <w:trPr>
          <w:trHeight w:val="888"/>
        </w:trPr>
        <w:tc>
          <w:tcPr>
            <w:tcW w:w="2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16C" w:rsidRDefault="003B116C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системный подход к решению профессиональных задач в финансовой сфере.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3B116C" w:rsidRDefault="00CD5317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участвовать в научной дискуссии, аргументировать свою точку зрения на основе системного описания.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6"/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Выскажите аргументированную точку зрения в дискуссии о понятии финансовой системы.</w:t>
            </w:r>
          </w:p>
          <w:p w:rsidR="003B116C" w:rsidRDefault="00CD5317">
            <w:pPr>
              <w:pStyle w:val="af6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Выскажите аргументированную точку зрения в дискуссии о том, что должно быть объектом государственного финансовой регулирования (поддержки): группы субъектов хозяйствования, определяемые их размером (малый бизнес, крупные корпорации), или субъекты хозяйствования с точки зрения вида их экономической деятельности.</w:t>
            </w:r>
          </w:p>
        </w:tc>
      </w:tr>
    </w:tbl>
    <w:p w:rsidR="003B116C" w:rsidRDefault="003B116C">
      <w:pPr>
        <w:sectPr w:rsidR="003B116C">
          <w:headerReference w:type="default" r:id="rId15"/>
          <w:footerReference w:type="default" r:id="rId16"/>
          <w:footerReference w:type="first" r:id="rId17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3B116C" w:rsidRDefault="00CD5317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финансов.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Отличительные признаки финансов как экономической категории.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финансов с другими экономическими категориями.</w:t>
      </w:r>
    </w:p>
    <w:p w:rsidR="003B116C" w:rsidRDefault="00CD5317">
      <w:pPr>
        <w:pStyle w:val="afa"/>
        <w:numPr>
          <w:ilvl w:val="0"/>
          <w:numId w:val="22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теоретические подходы к содержанию финансов.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операции, их отличительные черты. Классификация финансовых операций.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финансовых ресурсов, их признаки.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финансовых ресурсов, их классификация.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структура финансовых ресурсов на микро- и макроуровне.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цели и формы финансирования. Особенности долгового, долевого, проектного и других форм финансирования.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системы. Теоретические подходы к определению ее содержания и структуры.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финансов корпоративных юридических лиц различных организационно-правовых форм. Виды финансовых ресурсов </w:t>
      </w:r>
      <w:proofErr w:type="spellStart"/>
      <w:r>
        <w:rPr>
          <w:color w:val="000000"/>
          <w:sz w:val="28"/>
          <w:szCs w:val="28"/>
        </w:rPr>
        <w:t>комерческих</w:t>
      </w:r>
      <w:proofErr w:type="spellEnd"/>
      <w:r>
        <w:rPr>
          <w:color w:val="000000"/>
          <w:sz w:val="28"/>
          <w:szCs w:val="28"/>
        </w:rPr>
        <w:t xml:space="preserve"> организаций.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Специфика формирования и использования финансовых ресурсов корпоративных и унитарных некоммерческих организаций различных организационно-правовых форм.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Государственные и муниципальные финансы:</w:t>
      </w:r>
      <w:r>
        <w:rPr>
          <w:sz w:val="28"/>
          <w:szCs w:val="28"/>
        </w:rPr>
        <w:t xml:space="preserve"> содержание и значение. Источники и виды финансовых ресурсов публично-правовых образований.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доходы, их назначение, формы, классификация.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расходы, их назначение, формы, классификация.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долг публично-правового образования, его характеристика.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Бюджеты публично-правовых образований и внебюджетные фонды социального обеспечения, особенности их формирования и использования.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Дефицит (профицит) бюджета публично-правового образования: причины, последствия, инструменты регулирования.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Суверенные фонды, их значение и место в финансовой системе.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система федеративного и унитарного государства, ее характеристика и структура.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Межбюджетные отношения, их значение.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система Российской Федерации, ее структура.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Финансы домашних хозяйств,</w:t>
      </w:r>
      <w:r>
        <w:rPr>
          <w:sz w:val="28"/>
          <w:szCs w:val="28"/>
        </w:rPr>
        <w:t xml:space="preserve"> их содержание. Источники и виды финансовых ресурсов домохозяйств.</w:t>
      </w:r>
    </w:p>
    <w:p w:rsidR="003B116C" w:rsidRDefault="00CD5317">
      <w:pPr>
        <w:pStyle w:val="paragraph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Элементы и участники финансового рынка, их роль в перераспределении финансовых ресурсов.</w:t>
      </w:r>
    </w:p>
    <w:p w:rsidR="003B116C" w:rsidRDefault="00CD5317">
      <w:pPr>
        <w:pStyle w:val="paragraph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Необходимость и методы государственного регулирования финансового рынка. Саморегулирование на финансовом рынке.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Финансовые продукты и инструменты на финансовом рынке, их классификации. Понятие рынка финансовых услуг, виды финансовых услуг.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Бюджетно-налоговая (фискальная) политика государства, ее характеристика.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Политика государства в области социального обеспечения, ее характеристика.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политика организаций (корпораций), ее инструменты, координация с государственной финансовой политикой.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и налоговые реформы, их виды.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и субъекты государственного финансового регулирования социально-экономических процессов. Наднациональные субъекты в финансовом регулировании социально-экономических процессов.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Формы, методы, инструменты государственного финансового регулирования, их характеристика, классификация.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финансовое регулирование структурных изменений в экономике и пространственном развитии, демографических процессов и социальной структуры общества.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финансового кризиса, его проявление. Предпосылки, факторы и последствия финансовых кризисов, влияние на финансовую систему. Виды финансовых кризисов.</w:t>
      </w:r>
    </w:p>
    <w:p w:rsidR="003B116C" w:rsidRDefault="00CD5317">
      <w:pPr>
        <w:pStyle w:val="af6"/>
        <w:widowControl/>
        <w:numPr>
          <w:ilvl w:val="0"/>
          <w:numId w:val="2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Необходимость, содержание и особенности управления финансами.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Функциональные элементы управления финансами, их характеристика.</w:t>
      </w:r>
    </w:p>
    <w:p w:rsidR="003B116C" w:rsidRDefault="00CD5317">
      <w:pPr>
        <w:pStyle w:val="af6"/>
        <w:widowControl/>
        <w:numPr>
          <w:ilvl w:val="0"/>
          <w:numId w:val="2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color w:val="000000"/>
          <w:sz w:val="28"/>
          <w:szCs w:val="28"/>
        </w:rPr>
        <w:t>Содержание проектного, процессного и функционального подходов к управлению финансами.</w:t>
      </w:r>
    </w:p>
    <w:p w:rsidR="003B116C" w:rsidRDefault="00CD5317">
      <w:pPr>
        <w:pStyle w:val="af6"/>
        <w:widowControl/>
        <w:numPr>
          <w:ilvl w:val="0"/>
          <w:numId w:val="2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Реализация программно-целевого метода в управлении государственными и муниципальными финансами.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Стратегическое и оперативное управление финансами, их характеристика. 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управления финансами: цели, задачи, принципы. Субъекты управления финансами, их статус, функции.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Финансовая информация, ее источники, значение в управлении финансами. Классификация финансовой информации. Критерии качества финансовой информации</w:t>
      </w:r>
      <w:r>
        <w:rPr>
          <w:color w:val="000000" w:themeColor="text1"/>
          <w:sz w:val="28"/>
          <w:szCs w:val="28"/>
        </w:rPr>
        <w:t>.</w:t>
      </w:r>
    </w:p>
    <w:p w:rsidR="003B116C" w:rsidRDefault="00CD5317">
      <w:pPr>
        <w:pStyle w:val="af6"/>
        <w:widowControl/>
        <w:numPr>
          <w:ilvl w:val="0"/>
          <w:numId w:val="2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Информационные системы как способ представления финансовой информации, их роль в принятии управленческих решений.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и стандартизация в управлении финансами на разных уровнях.</w:t>
      </w:r>
    </w:p>
    <w:p w:rsidR="003B116C" w:rsidRDefault="00CD5317">
      <w:pPr>
        <w:pStyle w:val="af6"/>
        <w:widowControl/>
        <w:numPr>
          <w:ilvl w:val="0"/>
          <w:numId w:val="2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Формы участия гражданского общества в управлении государственными и муниципальными финансами.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финансового планирования и прогнозирования. Инструменты и методы финансового планирования и прогнозирования.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планы и прогнозы, их особенности, классификация, основные показатели.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Особенности организации финансового планирования и прогнозирования в коммерческих и некоммерческих организациях, публично-правовых образованиях. 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Содержание и значение финансового контроля (аудита) в управлении финансами. Объекты, субъекты, предмет финансового контроля (аудита) на микро- и макроуровнях. 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и муниципальный контроль (аудит) в финансово-бюджетной сфере. Характеристика внешнего и внутреннего государственного финансового контроля (аудита). 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Счетная палата Российской Федерации и контрольно-счетные органы субъектов Российской Федерации, их функции, направления деятельности. 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финансовый аудит, его характеристика, значение в управлении государственными и муниципальными финансами.</w:t>
      </w:r>
    </w:p>
    <w:p w:rsidR="003B116C" w:rsidRDefault="00CD5317">
      <w:pPr>
        <w:pStyle w:val="afb"/>
        <w:numPr>
          <w:ilvl w:val="0"/>
          <w:numId w:val="2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Негосударственный контроль (аудит) в финансово-бюджетной сфере, его задачи и виды.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инноваций в финансовой сфере, их признаки, предпосылки и риски внедрения. 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инноваций на финансовом рынке.</w:t>
      </w:r>
    </w:p>
    <w:p w:rsidR="003B116C" w:rsidRDefault="00CD5317">
      <w:pPr>
        <w:pStyle w:val="af6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инноваций в управлении доходами и расходами бюджетов, государственным и муниципальным долгом. </w:t>
      </w:r>
    </w:p>
    <w:p w:rsidR="003B116C" w:rsidRDefault="003B116C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B116C" w:rsidRDefault="00CD5317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для подготовки к экзамену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финансов.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Отличительные признаки финансов как экономической категории.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финансов с другими экономическими категориями.</w:t>
      </w:r>
    </w:p>
    <w:p w:rsidR="003B116C" w:rsidRDefault="00CD5317">
      <w:pPr>
        <w:pStyle w:val="afa"/>
        <w:numPr>
          <w:ilvl w:val="0"/>
          <w:numId w:val="32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теоретические подходы к содержанию финансов.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операции, их отличительные черты. Классификация финансовых операций.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финансовых ресурсов, их признаки.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финансовых ресурсов, их классификация.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структура финансовых ресурсов на микро- и макроуровне.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 и резервы роста финансовых ресурсов на микро- и макроуровне.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резервы, их виды, значение.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Понятие, цели и формы финансирования. Особенности долгового, долевого, проектного и других форм финансирования.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системы. Теоретические подходы к определению ее содержания и структуры.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финансов корпоративных юридических лиц различных организационно-правовых форм. Виды финансовых ресурсов </w:t>
      </w:r>
      <w:proofErr w:type="spellStart"/>
      <w:r>
        <w:rPr>
          <w:color w:val="000000"/>
          <w:sz w:val="28"/>
          <w:szCs w:val="28"/>
        </w:rPr>
        <w:t>комерческих</w:t>
      </w:r>
      <w:proofErr w:type="spellEnd"/>
      <w:r>
        <w:rPr>
          <w:color w:val="000000"/>
          <w:sz w:val="28"/>
          <w:szCs w:val="28"/>
        </w:rPr>
        <w:t xml:space="preserve"> организаций.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Влияние видов экономической деятельности на организацию финансов коммерческих организаций финансового и нефинансового секторов.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Специфика формирования и использования финансовых ресурсов корпоративных и унитарных некоммерческих организаций различных организационно-правовых форм.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Государственные и муниципальные финансы:</w:t>
      </w:r>
      <w:r>
        <w:rPr>
          <w:sz w:val="28"/>
          <w:szCs w:val="28"/>
        </w:rPr>
        <w:t xml:space="preserve"> содержание и значение. Источники и виды финансовых ресурсов публично-правовых образований.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доходы, их назначение, формы, классификация.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расходы, их назначение, формы, классификация.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долг публично-правового образования, его характеристика.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государственных и муниципальных финансов на экономическое и социальное развитие.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Бюджеты публично-правовых образований и внебюджетные фонды социального обеспечения, особенности их формирования и использования.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(профицит) бюджета публично-правового образования: причины, последствия, инструменты регулирования.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формирования и использования бюджетных резервов.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Суверенные фонды, их значение и место в финансовой системе.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система федеративного и унитарного государства, ее характеристика и структура.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Межбюджетные отношения, их значение.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система Российской Федерации, ее структура.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Финансы домашних хозяйств,</w:t>
      </w:r>
      <w:r>
        <w:rPr>
          <w:sz w:val="28"/>
          <w:szCs w:val="28"/>
        </w:rPr>
        <w:t xml:space="preserve"> их содержание. Источники и виды финансовых ресурсов домохозяйств.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финансов индивидуальных предпринимателей и самозанятых граждан.</w:t>
      </w:r>
    </w:p>
    <w:p w:rsidR="003B116C" w:rsidRDefault="00CD5317">
      <w:pPr>
        <w:pStyle w:val="paragraph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Элементы и участники финансового рынка, их роль в перераспределении финансовых ресурсов.</w:t>
      </w:r>
    </w:p>
    <w:p w:rsidR="003B116C" w:rsidRDefault="00CD5317">
      <w:pPr>
        <w:pStyle w:val="paragraph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Необходимость и методы государственного регулирования финансового рынка. Саморегулирование на финансовом рынке.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Финансовые продукты и инструменты на финансовом рынке, их классификации. Понятие рынка финансовых услуг, виды финансовых услуг.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Бюджетно-налоговая (фискальная) политика государства, ее характеристика.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Политика государства в области социального обеспечения, ее характеристика.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политика организаций (корпораций), ее инструменты, координация с государственной финансовой политикой.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и налоговые реформы, их виды.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и субъекты государственного финансового регулирования социально-экономических процессов. Наднациональные субъекты в финансовом регулировании социально-экономических процессов.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Формы, методы, инструменты государственного финансового регулирования, их характеристика, классификация.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финансовое регулирование структурных изменений в экономике и пространственном развитии, демографических процессов и социальной структуры общества.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финансового кризиса, его проявление. Предпосылки, факторы и последствия финансовых кризисов, влияние на финансовую систему. Виды финансовых кризисов.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Антикризисные меры финансового регулирования, особенности их реализации.</w:t>
      </w:r>
    </w:p>
    <w:p w:rsidR="003B116C" w:rsidRDefault="00CD5317">
      <w:pPr>
        <w:pStyle w:val="af6"/>
        <w:widowControl/>
        <w:numPr>
          <w:ilvl w:val="0"/>
          <w:numId w:val="3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Необходимость, содержание и особенности управления финансами.</w:t>
      </w:r>
    </w:p>
    <w:p w:rsidR="003B116C" w:rsidRDefault="00CD5317">
      <w:pPr>
        <w:pStyle w:val="af6"/>
        <w:widowControl/>
        <w:numPr>
          <w:ilvl w:val="0"/>
          <w:numId w:val="3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Характеристика современных теоретических подходов к управлению финансами.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Функциональные элементы управления финансами, их характеристика.</w:t>
      </w:r>
    </w:p>
    <w:p w:rsidR="003B116C" w:rsidRDefault="00CD5317">
      <w:pPr>
        <w:pStyle w:val="af6"/>
        <w:widowControl/>
        <w:numPr>
          <w:ilvl w:val="0"/>
          <w:numId w:val="3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color w:val="000000"/>
          <w:sz w:val="28"/>
          <w:szCs w:val="28"/>
        </w:rPr>
        <w:t>Содержание проектного, процессного и функционального подходов к управлению финансами.</w:t>
      </w:r>
    </w:p>
    <w:p w:rsidR="003B116C" w:rsidRDefault="00CD5317">
      <w:pPr>
        <w:pStyle w:val="af6"/>
        <w:widowControl/>
        <w:numPr>
          <w:ilvl w:val="0"/>
          <w:numId w:val="3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Реализация программно-целевого метода в управлении государственными и муниципальными финансами.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Стратегическое и оперативное управление финансами, их характеристика. 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управления финансами: цели, задачи, принципы. Субъекты управления финансами, их статус, функции.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Финансовая информация, ее источники, значение в управлении финансами. Классификация финансовой информации. Критерии качества финансовой информации</w:t>
      </w:r>
      <w:r>
        <w:rPr>
          <w:color w:val="000000" w:themeColor="text1"/>
          <w:sz w:val="28"/>
          <w:szCs w:val="28"/>
        </w:rPr>
        <w:t>.</w:t>
      </w:r>
    </w:p>
    <w:p w:rsidR="003B116C" w:rsidRDefault="00CD5317">
      <w:pPr>
        <w:pStyle w:val="af6"/>
        <w:widowControl/>
        <w:numPr>
          <w:ilvl w:val="0"/>
          <w:numId w:val="3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Информационные системы как способ представления финансовой информации, их роль в принятии управленческих решений.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и стандартизация в управлении финансами на разных уровнях.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Инклюзивность управления финансами, направления и формы ее реализации. Партисипаторное (инициативное) бюджетирование: содержание и инструменты.</w:t>
      </w:r>
    </w:p>
    <w:p w:rsidR="003B116C" w:rsidRDefault="00CD5317">
      <w:pPr>
        <w:pStyle w:val="af6"/>
        <w:widowControl/>
        <w:numPr>
          <w:ilvl w:val="0"/>
          <w:numId w:val="32"/>
        </w:numPr>
        <w:suppressAutoHyphens/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cstheme="majorBidi"/>
          <w:sz w:val="28"/>
          <w:szCs w:val="28"/>
        </w:rPr>
        <w:t>Формы участия гражданского общества в управлении государственными и муниципальными финансами.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финансового планирования и прогнозирования. Инструменты и методы финансового планирования и прогнозирования.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планы и прогнозы, их особенности, классификация, основные показатели.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организации финансового планирования и прогнозирования в коммерческих и некоммерческих организациях, публично-правовых образованиях. 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значение финансового контроля (аудита) в управлении финансами. Объекты, субъекты, предмет финансового контроля (аудита) на микро- и макроуровнях. 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и муниципальный контроль (аудит) в финансово-бюджетной сфере. Характеристика внешнего и внутреннего государственного финансового контроля (аудита). 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Счетная палата Российской Федерации и контрольно-счетные органы субъектов Российской Федерации, их функции, направления деятельности. 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финансовый аудит, его характеристика, значение в управлении государственными и муниципальными финансами.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Парламентский контроль в финансово-бюджетной сфере, его характеристика, особенности осуществления.</w:t>
      </w:r>
    </w:p>
    <w:p w:rsidR="003B116C" w:rsidRDefault="00CD5317">
      <w:pPr>
        <w:pStyle w:val="afb"/>
        <w:numPr>
          <w:ilvl w:val="0"/>
          <w:numId w:val="32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Негосударственный контроль (аудит) в финансово-бюджетной сфере, его задачи и виды.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инноваций в финансовой сфере, их признаки, предпосылки и риски внедрения. 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инноваций на финансовом рынке.</w:t>
      </w:r>
    </w:p>
    <w:p w:rsidR="003B116C" w:rsidRDefault="00CD5317">
      <w:pPr>
        <w:pStyle w:val="af6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инноваций в управлении доходами и расходами бюджетов, государственным и муниципальным долгом. </w:t>
      </w:r>
    </w:p>
    <w:p w:rsidR="003B116C" w:rsidRDefault="003B116C">
      <w:pPr>
        <w:pStyle w:val="af6"/>
        <w:ind w:left="0" w:firstLine="709"/>
        <w:jc w:val="both"/>
        <w:rPr>
          <w:b/>
          <w:iCs/>
          <w:sz w:val="28"/>
          <w:szCs w:val="28"/>
        </w:rPr>
      </w:pPr>
    </w:p>
    <w:p w:rsidR="003B116C" w:rsidRDefault="00CD5317">
      <w:pPr>
        <w:pStyle w:val="af6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тестовых заданий</w:t>
      </w:r>
    </w:p>
    <w:p w:rsidR="003B116C" w:rsidRDefault="00CD5317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Термин «финансы» изначально вошел в научный оборот в России в следующем значении:</w:t>
      </w:r>
    </w:p>
    <w:p w:rsidR="003B116C" w:rsidRDefault="00CD5317">
      <w:pPr>
        <w:pStyle w:val="afe"/>
        <w:numPr>
          <w:ilvl w:val="0"/>
          <w:numId w:val="26"/>
        </w:numPr>
        <w:ind w:left="0" w:firstLine="709"/>
        <w:rPr>
          <w:sz w:val="28"/>
          <w:szCs w:val="28"/>
        </w:rPr>
      </w:pPr>
      <w:r>
        <w:t>наука об управлении денежными потоками;</w:t>
      </w:r>
    </w:p>
    <w:p w:rsidR="003B116C" w:rsidRDefault="00CD5317">
      <w:pPr>
        <w:pStyle w:val="afe"/>
        <w:numPr>
          <w:ilvl w:val="0"/>
          <w:numId w:val="26"/>
        </w:numPr>
        <w:ind w:left="0" w:firstLine="709"/>
        <w:rPr>
          <w:sz w:val="28"/>
          <w:szCs w:val="28"/>
        </w:rPr>
      </w:pPr>
      <w:r>
        <w:t>наука о денежной форме капитала;</w:t>
      </w:r>
    </w:p>
    <w:p w:rsidR="003B116C" w:rsidRDefault="00CD5317">
      <w:pPr>
        <w:pStyle w:val="afe"/>
        <w:numPr>
          <w:ilvl w:val="0"/>
          <w:numId w:val="26"/>
        </w:numPr>
        <w:ind w:left="0" w:firstLine="709"/>
        <w:rPr>
          <w:sz w:val="28"/>
          <w:szCs w:val="28"/>
        </w:rPr>
      </w:pPr>
      <w:r>
        <w:t>наука о государственных доходах и расходах;</w:t>
      </w:r>
    </w:p>
    <w:p w:rsidR="003B116C" w:rsidRDefault="00CD5317">
      <w:pPr>
        <w:pStyle w:val="afe"/>
        <w:numPr>
          <w:ilvl w:val="0"/>
          <w:numId w:val="26"/>
        </w:numPr>
        <w:ind w:left="0" w:firstLine="709"/>
        <w:rPr>
          <w:sz w:val="28"/>
          <w:szCs w:val="28"/>
        </w:rPr>
      </w:pPr>
      <w:r>
        <w:t>наука о спекуляциях на финансовых рынках.</w:t>
      </w:r>
    </w:p>
    <w:p w:rsidR="003B116C" w:rsidRDefault="003B116C">
      <w:pPr>
        <w:pStyle w:val="af6"/>
        <w:ind w:left="0" w:firstLine="709"/>
        <w:jc w:val="both"/>
        <w:rPr>
          <w:iCs/>
          <w:sz w:val="24"/>
          <w:szCs w:val="24"/>
        </w:rPr>
      </w:pPr>
    </w:p>
    <w:p w:rsidR="003B116C" w:rsidRDefault="00CD5317">
      <w:pPr>
        <w:pStyle w:val="af9"/>
        <w:tabs>
          <w:tab w:val="clear" w:pos="4677"/>
          <w:tab w:val="clear" w:pos="9355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Отличительные черты финансовых операций:</w:t>
      </w:r>
    </w:p>
    <w:p w:rsidR="003B116C" w:rsidRDefault="00CD5317">
      <w:pPr>
        <w:widowControl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денежный характер;</w:t>
      </w:r>
    </w:p>
    <w:p w:rsidR="003B116C" w:rsidRDefault="00CD5317">
      <w:pPr>
        <w:widowControl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обособление от товарных операций;</w:t>
      </w:r>
    </w:p>
    <w:p w:rsidR="003B116C" w:rsidRDefault="00CD5317">
      <w:pPr>
        <w:widowControl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вовлечение различных субъектов экономической деятельности;</w:t>
      </w:r>
    </w:p>
    <w:p w:rsidR="003B116C" w:rsidRDefault="00CD5317">
      <w:pPr>
        <w:widowControl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обязательное документирование;</w:t>
      </w:r>
    </w:p>
    <w:p w:rsidR="003B116C" w:rsidRDefault="00CD5317">
      <w:pPr>
        <w:widowControl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безвозмездность.</w:t>
      </w:r>
    </w:p>
    <w:p w:rsidR="003B116C" w:rsidRDefault="003B116C">
      <w:pPr>
        <w:ind w:firstLine="709"/>
        <w:rPr>
          <w:sz w:val="24"/>
          <w:szCs w:val="24"/>
        </w:rPr>
      </w:pPr>
    </w:p>
    <w:p w:rsidR="003B116C" w:rsidRDefault="00CD5317">
      <w:pPr>
        <w:ind w:firstLine="709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Сферы финансовой системы:</w:t>
      </w:r>
    </w:p>
    <w:p w:rsidR="003B116C" w:rsidRDefault="00CD5317">
      <w:pPr>
        <w:pStyle w:val="afe"/>
        <w:numPr>
          <w:ilvl w:val="0"/>
          <w:numId w:val="24"/>
        </w:numPr>
        <w:ind w:left="0" w:firstLine="709"/>
        <w:rPr>
          <w:sz w:val="28"/>
          <w:szCs w:val="28"/>
        </w:rPr>
      </w:pPr>
      <w:r>
        <w:t>государственные и муниципальные доходы;</w:t>
      </w:r>
    </w:p>
    <w:p w:rsidR="003B116C" w:rsidRDefault="00CD5317">
      <w:pPr>
        <w:pStyle w:val="afe"/>
        <w:numPr>
          <w:ilvl w:val="0"/>
          <w:numId w:val="24"/>
        </w:numPr>
        <w:ind w:left="0" w:firstLine="709"/>
        <w:rPr>
          <w:sz w:val="28"/>
          <w:szCs w:val="28"/>
        </w:rPr>
      </w:pPr>
      <w:r>
        <w:t>государственные и муниципальные финансы;</w:t>
      </w:r>
    </w:p>
    <w:p w:rsidR="003B116C" w:rsidRDefault="00CD5317">
      <w:pPr>
        <w:pStyle w:val="afe"/>
        <w:numPr>
          <w:ilvl w:val="0"/>
          <w:numId w:val="24"/>
        </w:numPr>
        <w:ind w:left="0" w:firstLine="709"/>
        <w:rPr>
          <w:sz w:val="28"/>
          <w:szCs w:val="28"/>
        </w:rPr>
      </w:pPr>
      <w:r>
        <w:t>государственные и муниципальные расходы;</w:t>
      </w:r>
    </w:p>
    <w:p w:rsidR="003B116C" w:rsidRDefault="00CD5317">
      <w:pPr>
        <w:pStyle w:val="afe"/>
        <w:numPr>
          <w:ilvl w:val="0"/>
          <w:numId w:val="24"/>
        </w:numPr>
        <w:ind w:left="0" w:firstLine="709"/>
        <w:rPr>
          <w:sz w:val="28"/>
          <w:szCs w:val="28"/>
        </w:rPr>
      </w:pPr>
      <w:r>
        <w:t>финансы организаций;</w:t>
      </w:r>
    </w:p>
    <w:p w:rsidR="003B116C" w:rsidRDefault="00CD5317">
      <w:pPr>
        <w:pStyle w:val="afe"/>
        <w:numPr>
          <w:ilvl w:val="0"/>
          <w:numId w:val="24"/>
        </w:numPr>
        <w:ind w:left="0" w:firstLine="709"/>
        <w:rPr>
          <w:sz w:val="28"/>
          <w:szCs w:val="28"/>
        </w:rPr>
      </w:pPr>
      <w:r>
        <w:t>государственный и муниципальный кредит.</w:t>
      </w:r>
    </w:p>
    <w:p w:rsidR="003B116C" w:rsidRDefault="003B116C">
      <w:pPr>
        <w:ind w:firstLine="709"/>
        <w:rPr>
          <w:sz w:val="24"/>
          <w:szCs w:val="24"/>
        </w:rPr>
      </w:pPr>
    </w:p>
    <w:p w:rsidR="003B116C" w:rsidRDefault="00CD5317">
      <w:pPr>
        <w:pStyle w:val="af9"/>
        <w:tabs>
          <w:tab w:val="clear" w:pos="4677"/>
          <w:tab w:val="clear" w:pos="935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Виды финансового прогнозирования:</w:t>
      </w:r>
    </w:p>
    <w:p w:rsidR="003B116C" w:rsidRDefault="00CD5317">
      <w:pPr>
        <w:widowControl/>
        <w:numPr>
          <w:ilvl w:val="0"/>
          <w:numId w:val="2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долгосрочное;</w:t>
      </w:r>
    </w:p>
    <w:p w:rsidR="003B116C" w:rsidRDefault="00CD5317">
      <w:pPr>
        <w:widowControl/>
        <w:numPr>
          <w:ilvl w:val="0"/>
          <w:numId w:val="2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среднесрочное;</w:t>
      </w:r>
    </w:p>
    <w:p w:rsidR="003B116C" w:rsidRDefault="00CD5317">
      <w:pPr>
        <w:widowControl/>
        <w:numPr>
          <w:ilvl w:val="0"/>
          <w:numId w:val="2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краткосрочное;</w:t>
      </w:r>
    </w:p>
    <w:p w:rsidR="003B116C" w:rsidRDefault="00CD5317">
      <w:pPr>
        <w:widowControl/>
        <w:numPr>
          <w:ilvl w:val="0"/>
          <w:numId w:val="2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бессрочное;</w:t>
      </w:r>
    </w:p>
    <w:p w:rsidR="003B116C" w:rsidRDefault="00CD5317">
      <w:pPr>
        <w:widowControl/>
        <w:numPr>
          <w:ilvl w:val="0"/>
          <w:numId w:val="2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превентивное.</w:t>
      </w:r>
    </w:p>
    <w:p w:rsidR="003B116C" w:rsidRDefault="003B116C">
      <w:pPr>
        <w:ind w:firstLine="709"/>
        <w:rPr>
          <w:sz w:val="24"/>
          <w:szCs w:val="24"/>
        </w:rPr>
      </w:pPr>
    </w:p>
    <w:p w:rsidR="003B116C" w:rsidRDefault="00CD5317">
      <w:pPr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>Источники формирования прибыли коммерческой организации:</w:t>
      </w:r>
    </w:p>
    <w:p w:rsidR="003B116C" w:rsidRDefault="00CD5317" w:rsidP="00C424AA">
      <w:pPr>
        <w:pStyle w:val="af9"/>
        <w:widowControl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бюджетные ассигнования;</w:t>
      </w:r>
    </w:p>
    <w:p w:rsidR="003B116C" w:rsidRDefault="00CD5317" w:rsidP="00C424AA">
      <w:pPr>
        <w:pStyle w:val="af9"/>
        <w:widowControl/>
        <w:numPr>
          <w:ilvl w:val="0"/>
          <w:numId w:val="36"/>
        </w:numPr>
        <w:tabs>
          <w:tab w:val="clear" w:pos="4677"/>
          <w:tab w:val="clear" w:pos="9355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выручка от реализации продукции (работ, услуг);</w:t>
      </w:r>
    </w:p>
    <w:p w:rsidR="003B116C" w:rsidRDefault="00CD5317" w:rsidP="00C424AA">
      <w:pPr>
        <w:pStyle w:val="af9"/>
        <w:widowControl/>
        <w:numPr>
          <w:ilvl w:val="0"/>
          <w:numId w:val="37"/>
        </w:numPr>
        <w:tabs>
          <w:tab w:val="clear" w:pos="4677"/>
          <w:tab w:val="clear" w:pos="9355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благотворительные взносы физических и юридических лиц;</w:t>
      </w:r>
    </w:p>
    <w:p w:rsidR="003B116C" w:rsidRDefault="00CD5317" w:rsidP="00C424AA">
      <w:pPr>
        <w:pStyle w:val="af9"/>
        <w:widowControl/>
        <w:numPr>
          <w:ilvl w:val="0"/>
          <w:numId w:val="38"/>
        </w:numPr>
        <w:tabs>
          <w:tab w:val="clear" w:pos="4677"/>
          <w:tab w:val="clear" w:pos="9355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выручка от реализации имущества.</w:t>
      </w:r>
    </w:p>
    <w:p w:rsidR="003B116C" w:rsidRDefault="003B116C">
      <w:pPr>
        <w:jc w:val="both"/>
        <w:rPr>
          <w:sz w:val="24"/>
          <w:szCs w:val="24"/>
        </w:rPr>
      </w:pPr>
    </w:p>
    <w:p w:rsidR="003B116C" w:rsidRDefault="00CD5317">
      <w:pPr>
        <w:pStyle w:val="af6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Примеры практико-ориентированных заданий</w:t>
      </w:r>
    </w:p>
    <w:p w:rsidR="003B116C" w:rsidRDefault="00CD5317">
      <w:pPr>
        <w:pStyle w:val="af6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Задание 1.</w:t>
      </w:r>
    </w:p>
    <w:p w:rsidR="003B116C" w:rsidRDefault="00CD531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Коммерческая организация реализовала продукцию на 130,0 млн. руб. (без НДС). Затраты на производство и реализацию продукции составили 90,0 млн. руб., в том числе: оплата труда – 50,0 млн. руб., страховые взносы в государственные внебюджетные фонды Российской Федерации – 15,0 млн. руб., транспортный налог – 95 тыс. руб. В отчетном году организация получила кредит от кредитной организации – 5 млн. руб., разместила купонные облигации на сумму – 15 млн. руб. Организация заплатила налог на добавленную стоимость – 26,0 млн. руб., налог на прибыль организаций – 8 млн. руб., удержанный налог на доходы физических лиц – 7,5 млн. руб. Организацией перечислен страховой взнос на добровольное личное страхование сотрудников в страховую организацию в размере – 3,7 млн. руб. </w:t>
      </w:r>
    </w:p>
    <w:p w:rsidR="003B116C" w:rsidRDefault="00CD5317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Требуется:</w:t>
      </w:r>
    </w:p>
    <w:p w:rsidR="003B116C" w:rsidRDefault="00CD5317" w:rsidP="00C424AA">
      <w:pPr>
        <w:pStyle w:val="af6"/>
        <w:widowControl/>
        <w:numPr>
          <w:ilvl w:val="0"/>
          <w:numId w:val="39"/>
        </w:numPr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Рассчитать размер доходов и поступлений организации; объем накоплений (остатков финансовых ресурсов организации) на конец отчетного периода.</w:t>
      </w:r>
    </w:p>
    <w:p w:rsidR="003B116C" w:rsidRDefault="00CD5317" w:rsidP="00C424AA">
      <w:pPr>
        <w:pStyle w:val="af6"/>
        <w:widowControl/>
        <w:numPr>
          <w:ilvl w:val="0"/>
          <w:numId w:val="40"/>
        </w:numPr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Определить объем финансовых ресурсов, размещенных организацией на финансовом рынке.</w:t>
      </w:r>
    </w:p>
    <w:p w:rsidR="003B116C" w:rsidRDefault="00CD5317" w:rsidP="00C424AA">
      <w:pPr>
        <w:pStyle w:val="af6"/>
        <w:widowControl/>
        <w:numPr>
          <w:ilvl w:val="0"/>
          <w:numId w:val="41"/>
        </w:numPr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Определить объем финансовых ресурсов, перечисленных организацией в бюджетную систему.</w:t>
      </w:r>
    </w:p>
    <w:p w:rsidR="003B116C" w:rsidRDefault="003B116C">
      <w:pPr>
        <w:pStyle w:val="af6"/>
        <w:ind w:left="1069"/>
        <w:jc w:val="both"/>
        <w:rPr>
          <w:b/>
          <w:iCs/>
          <w:sz w:val="28"/>
          <w:szCs w:val="28"/>
        </w:rPr>
      </w:pPr>
    </w:p>
    <w:p w:rsidR="003B116C" w:rsidRDefault="00CD5317">
      <w:pPr>
        <w:pStyle w:val="af6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Задание 2.</w:t>
      </w:r>
    </w:p>
    <w:p w:rsidR="003B116C" w:rsidRDefault="00CD5317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Проанализируйте финансовую отчетность Благотворительного фонда «РУСФОНД» </w:t>
      </w:r>
      <w:hyperlink r:id="rId18">
        <w:r>
          <w:rPr>
            <w:rFonts w:cstheme="majorBidi"/>
            <w:sz w:val="24"/>
            <w:szCs w:val="24"/>
          </w:rPr>
          <w:t>https://www.rusfond.ru/</w:t>
        </w:r>
      </w:hyperlink>
      <w:r>
        <w:rPr>
          <w:rStyle w:val="-"/>
          <w:rFonts w:cstheme="majorBidi"/>
          <w:color w:val="auto"/>
          <w:sz w:val="24"/>
          <w:szCs w:val="24"/>
          <w:u w:val="none"/>
        </w:rPr>
        <w:t xml:space="preserve"> за 2022 год. О</w:t>
      </w:r>
      <w:r>
        <w:rPr>
          <w:sz w:val="24"/>
          <w:szCs w:val="24"/>
        </w:rPr>
        <w:t>пределите объем доходов, поступлений и накоплений организации. Установить соответствие административно-хозяйственных и управленческих расходов требованиям нормативных правовых актов.</w:t>
      </w:r>
    </w:p>
    <w:p w:rsidR="003B116C" w:rsidRDefault="003B116C">
      <w:pPr>
        <w:pStyle w:val="Default"/>
        <w:tabs>
          <w:tab w:val="left" w:pos="0"/>
        </w:tabs>
        <w:ind w:left="709"/>
        <w:jc w:val="both"/>
        <w:rPr>
          <w:sz w:val="28"/>
          <w:szCs w:val="28"/>
        </w:rPr>
      </w:pPr>
    </w:p>
    <w:p w:rsidR="003B116C" w:rsidRDefault="00CD5317">
      <w:pPr>
        <w:pStyle w:val="Default"/>
        <w:tabs>
          <w:tab w:val="left" w:pos="0"/>
        </w:tabs>
        <w:ind w:left="709"/>
        <w:jc w:val="both"/>
        <w:rPr>
          <w:sz w:val="28"/>
          <w:szCs w:val="28"/>
        </w:rPr>
      </w:pPr>
      <w:r>
        <w:t>Задание 3.</w:t>
      </w:r>
    </w:p>
    <w:p w:rsidR="003B116C" w:rsidRDefault="00CD5317">
      <w:pPr>
        <w:pStyle w:val="Default"/>
        <w:tabs>
          <w:tab w:val="left" w:pos="0"/>
        </w:tabs>
        <w:ind w:firstLine="709"/>
        <w:jc w:val="both"/>
        <w:rPr>
          <w:color w:val="231F20"/>
        </w:rPr>
      </w:pPr>
      <w:r>
        <w:rPr>
          <w:color w:val="000000" w:themeColor="text1"/>
        </w:rPr>
        <w:t xml:space="preserve">Опишите финансы корпорации на примере ПАО «Северсталь» </w:t>
      </w:r>
      <w:hyperlink r:id="rId19">
        <w:r>
          <w:t>https://severstal.com/rus/</w:t>
        </w:r>
      </w:hyperlink>
      <w:r>
        <w:rPr>
          <w:color w:val="000000" w:themeColor="text1"/>
        </w:rPr>
        <w:t xml:space="preserve">  уточните виды финансовых отношений корпорации и источники формирования финансовых </w:t>
      </w:r>
      <w:r>
        <w:rPr>
          <w:color w:val="000000" w:themeColor="text1"/>
        </w:rPr>
        <w:lastRenderedPageBreak/>
        <w:t>ресурсов. Объясните различия, определите факторы, влияющие на финансы</w:t>
      </w:r>
      <w:r>
        <w:rPr>
          <w:color w:val="231F20"/>
        </w:rPr>
        <w:t xml:space="preserve"> корпораций. Сформулируйте выводы.</w:t>
      </w:r>
    </w:p>
    <w:p w:rsidR="003B116C" w:rsidRDefault="003B116C">
      <w:pPr>
        <w:pStyle w:val="Default"/>
        <w:tabs>
          <w:tab w:val="left" w:pos="0"/>
        </w:tabs>
        <w:ind w:firstLine="709"/>
        <w:jc w:val="both"/>
        <w:rPr>
          <w:b/>
          <w:iCs/>
        </w:rPr>
      </w:pPr>
    </w:p>
    <w:p w:rsidR="003B116C" w:rsidRDefault="00CD5317">
      <w:pPr>
        <w:pStyle w:val="af6"/>
        <w:ind w:left="72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cstheme="majorBidi"/>
          <w:color w:val="000000"/>
          <w:sz w:val="24"/>
          <w:szCs w:val="24"/>
        </w:rPr>
        <w:t>Задание 4.</w:t>
      </w:r>
    </w:p>
    <w:p w:rsidR="003B116C" w:rsidRDefault="00CD5317">
      <w:pPr>
        <w:pStyle w:val="af6"/>
        <w:ind w:left="0"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cstheme="majorBidi"/>
          <w:bCs/>
          <w:sz w:val="24"/>
          <w:szCs w:val="24"/>
        </w:rPr>
        <w:t xml:space="preserve">Используя сведения ГИИС «Электронный бюджет» </w:t>
      </w:r>
      <w:hyperlink r:id="rId20">
        <w:r>
          <w:rPr>
            <w:rFonts w:cstheme="majorBidi"/>
            <w:bCs/>
            <w:sz w:val="24"/>
            <w:szCs w:val="24"/>
          </w:rPr>
          <w:t>https://budget.gov.ru/</w:t>
        </w:r>
      </w:hyperlink>
      <w:r>
        <w:rPr>
          <w:rFonts w:cstheme="majorBidi"/>
          <w:bCs/>
          <w:sz w:val="24"/>
          <w:szCs w:val="24"/>
        </w:rPr>
        <w:t xml:space="preserve"> проведите структурно-динамический анализ </w:t>
      </w:r>
      <w:r>
        <w:rPr>
          <w:rFonts w:cstheme="majorBidi"/>
          <w:sz w:val="24"/>
          <w:szCs w:val="24"/>
        </w:rPr>
        <w:t>расходов федерального бюджета на высшее образование, дорожное хозяйство, сельское хозяйство и рыболовство, жилищно-коммунальное хозяйство. Сформулируйте выводы.</w:t>
      </w:r>
    </w:p>
    <w:p w:rsidR="003B116C" w:rsidRDefault="003B116C">
      <w:pPr>
        <w:pStyle w:val="af6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3B116C" w:rsidRDefault="00CD5317">
      <w:pPr>
        <w:pStyle w:val="af6"/>
        <w:ind w:left="72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cstheme="majorBidi"/>
          <w:color w:val="000000"/>
          <w:sz w:val="24"/>
          <w:szCs w:val="24"/>
        </w:rPr>
        <w:t>Задание 5.</w:t>
      </w:r>
    </w:p>
    <w:p w:rsidR="003B116C" w:rsidRDefault="00CD5317">
      <w:pPr>
        <w:pStyle w:val="af6"/>
        <w:ind w:left="0"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cstheme="majorBidi"/>
          <w:sz w:val="24"/>
          <w:szCs w:val="24"/>
        </w:rPr>
        <w:t xml:space="preserve">Используя сведения информационной системы </w:t>
      </w:r>
      <w:proofErr w:type="spellStart"/>
      <w:r>
        <w:rPr>
          <w:rFonts w:cstheme="majorBidi"/>
          <w:sz w:val="24"/>
          <w:szCs w:val="24"/>
          <w:lang w:val="en-US"/>
        </w:rPr>
        <w:t>iMonitoring</w:t>
      </w:r>
      <w:proofErr w:type="spellEnd"/>
      <w:r>
        <w:rPr>
          <w:rFonts w:cstheme="majorBidi"/>
          <w:sz w:val="24"/>
          <w:szCs w:val="24"/>
        </w:rPr>
        <w:t xml:space="preserve"> </w:t>
      </w:r>
      <w:hyperlink r:id="rId21">
        <w:r>
          <w:rPr>
            <w:rFonts w:cstheme="majorBidi"/>
            <w:sz w:val="24"/>
            <w:szCs w:val="24"/>
          </w:rPr>
          <w:t>https://www.iminfin.ru/</w:t>
        </w:r>
      </w:hyperlink>
      <w:r>
        <w:rPr>
          <w:rFonts w:cstheme="majorBidi"/>
          <w:sz w:val="24"/>
          <w:szCs w:val="24"/>
        </w:rPr>
        <w:t>, проанализируйте структуру и динамику доходов бюджета субъекта Российской Федерации (по выбору). Сформулируйте выводы.</w:t>
      </w:r>
    </w:p>
    <w:p w:rsidR="003B116C" w:rsidRDefault="003B116C">
      <w:pPr>
        <w:pStyle w:val="af6"/>
        <w:tabs>
          <w:tab w:val="left" w:pos="0"/>
        </w:tabs>
        <w:ind w:left="1069" w:firstLine="709"/>
        <w:jc w:val="both"/>
        <w:rPr>
          <w:b/>
          <w:i/>
          <w:sz w:val="24"/>
          <w:szCs w:val="24"/>
        </w:rPr>
      </w:pPr>
    </w:p>
    <w:p w:rsidR="003B116C" w:rsidRDefault="00CD531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3B116C" w:rsidRDefault="003B116C">
      <w:pPr>
        <w:jc w:val="center"/>
        <w:rPr>
          <w:b/>
        </w:rPr>
      </w:pPr>
    </w:p>
    <w:p w:rsidR="003B116C" w:rsidRDefault="00CD53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3B116C" w:rsidRDefault="00CD53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высшего образования</w:t>
      </w:r>
    </w:p>
    <w:p w:rsidR="003B116C" w:rsidRDefault="00CD53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«ФИНАНСОВЫЙ УНИВЕРСИТЕТ ПРИ </w:t>
      </w:r>
    </w:p>
    <w:p w:rsidR="003B116C" w:rsidRDefault="00CD53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ПРАВИТЕЛЬСТВЕ РОССИЙСКОЙ ФЕДЕРАЦИИ»</w:t>
      </w:r>
    </w:p>
    <w:p w:rsidR="003B116C" w:rsidRDefault="00CD53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:rsidR="003B116C" w:rsidRDefault="003B116C">
      <w:pPr>
        <w:jc w:val="both"/>
        <w:rPr>
          <w:sz w:val="24"/>
          <w:szCs w:val="24"/>
        </w:rPr>
      </w:pP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Департамент общественных финансов Финансового факультета</w:t>
      </w: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Дисциплина «Финансы»</w:t>
      </w: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Факультет ______________________________________________</w:t>
      </w: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Форма обучения ____________________Семестр ______________</w:t>
      </w: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Направление подготовки 38.03.01 «Экономика»</w:t>
      </w: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Профиль ________________________________________________</w:t>
      </w: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Учебная группа ___________________________________________</w:t>
      </w:r>
    </w:p>
    <w:p w:rsidR="003B116C" w:rsidRDefault="003B116C">
      <w:pPr>
        <w:jc w:val="center"/>
        <w:rPr>
          <w:b/>
          <w:sz w:val="24"/>
          <w:szCs w:val="24"/>
        </w:rPr>
      </w:pPr>
    </w:p>
    <w:p w:rsidR="003B116C" w:rsidRDefault="00CD53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ЭКЗАМЕНАЦИОННЫЙ БИЛЕТ </w:t>
      </w:r>
    </w:p>
    <w:p w:rsidR="003B116C" w:rsidRDefault="003B116C">
      <w:pPr>
        <w:pStyle w:val="af6"/>
        <w:ind w:left="0"/>
        <w:jc w:val="both"/>
        <w:rPr>
          <w:b/>
          <w:i/>
          <w:sz w:val="28"/>
          <w:szCs w:val="28"/>
        </w:rPr>
      </w:pPr>
    </w:p>
    <w:p w:rsidR="003B116C" w:rsidRDefault="00CD53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1. Дайте развернутый ответ на теоретический вопрос (максимум 20 баллов).</w:t>
      </w:r>
    </w:p>
    <w:p w:rsidR="003B116C" w:rsidRDefault="00CD5317">
      <w:pPr>
        <w:widowControl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Теоретические подходы к содержанию и структуре финансовой системы, их характеристика.</w:t>
      </w:r>
    </w:p>
    <w:p w:rsidR="003B116C" w:rsidRDefault="003B116C">
      <w:pPr>
        <w:jc w:val="both"/>
        <w:rPr>
          <w:b/>
        </w:rPr>
      </w:pPr>
    </w:p>
    <w:p w:rsidR="003B116C" w:rsidRDefault="00CD5317">
      <w:pPr>
        <w:jc w:val="both"/>
        <w:rPr>
          <w:rFonts w:eastAsia="Yu Mincho"/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2. </w:t>
      </w:r>
      <w:r>
        <w:rPr>
          <w:rFonts w:eastAsia="Yu Mincho"/>
          <w:b/>
          <w:sz w:val="24"/>
          <w:szCs w:val="24"/>
        </w:rPr>
        <w:t>Выберите правильные ответы либо напишите правильные утверждения</w:t>
      </w:r>
    </w:p>
    <w:p w:rsidR="003B116C" w:rsidRDefault="00CD53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(максимум 20 баллов).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2.1. Орган исполнительной власти, обеспечивающий организацию исполнения федерального бюджета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1. Минфин России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2. ФНС России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3. Федеральное казначейство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4. Счетная палата Российской Федерации</w:t>
      </w:r>
    </w:p>
    <w:p w:rsidR="003B116C" w:rsidRDefault="00CD5317">
      <w:pPr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 xml:space="preserve">2.2. </w:t>
      </w:r>
      <w:r>
        <w:rPr>
          <w:rFonts w:cstheme="majorBidi"/>
          <w:bCs/>
          <w:color w:val="000000" w:themeColor="text1"/>
          <w:kern w:val="2"/>
          <w:sz w:val="24"/>
          <w:szCs w:val="24"/>
        </w:rPr>
        <w:t>Источником формирования государственных финансовых ресурсов является (-</w:t>
      </w:r>
      <w:proofErr w:type="spellStart"/>
      <w:r>
        <w:rPr>
          <w:rFonts w:cstheme="majorBidi"/>
          <w:bCs/>
          <w:color w:val="000000" w:themeColor="text1"/>
          <w:kern w:val="2"/>
          <w:sz w:val="24"/>
          <w:szCs w:val="24"/>
        </w:rPr>
        <w:t>ются</w:t>
      </w:r>
      <w:proofErr w:type="spellEnd"/>
      <w:r>
        <w:rPr>
          <w:rFonts w:cstheme="majorBidi"/>
          <w:bCs/>
          <w:color w:val="000000" w:themeColor="text1"/>
          <w:kern w:val="2"/>
          <w:sz w:val="24"/>
          <w:szCs w:val="24"/>
        </w:rPr>
        <w:t>) …</w:t>
      </w:r>
    </w:p>
    <w:p w:rsidR="003B116C" w:rsidRDefault="00CD5317">
      <w:pPr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1. пожертвования физических и юридических лиц</w:t>
      </w:r>
    </w:p>
    <w:p w:rsidR="003B116C" w:rsidRDefault="00CD5317">
      <w:pPr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2. чистая прибыль предприятий</w:t>
      </w:r>
    </w:p>
    <w:p w:rsidR="003B116C" w:rsidRDefault="00CD5317">
      <w:pPr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3. личные сбережения и доходы индивидуальных предпринимателей</w:t>
      </w:r>
    </w:p>
    <w:p w:rsidR="003B116C" w:rsidRDefault="00CD5317">
      <w:pPr>
        <w:jc w:val="both"/>
        <w:rPr>
          <w:rFonts w:asciiTheme="majorBidi" w:hAnsiTheme="majorBidi" w:cstheme="majorBidi"/>
          <w:bCs/>
          <w:color w:val="000000" w:themeColor="text1"/>
          <w:kern w:val="2"/>
          <w:sz w:val="24"/>
          <w:szCs w:val="24"/>
        </w:rPr>
      </w:pPr>
      <w:r>
        <w:rPr>
          <w:rFonts w:cstheme="majorBidi"/>
          <w:bCs/>
          <w:color w:val="000000" w:themeColor="text1"/>
          <w:kern w:val="2"/>
          <w:sz w:val="24"/>
          <w:szCs w:val="24"/>
        </w:rPr>
        <w:t>4. поступления от внешнеэкономической деятельности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2.3. К финансовым отношениям домохозяйства относятся:</w:t>
      </w:r>
    </w:p>
    <w:p w:rsidR="003B116C" w:rsidRDefault="00CD5317">
      <w:pPr>
        <w:pStyle w:val="af6"/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покупка товаров в магазине</w:t>
      </w:r>
    </w:p>
    <w:p w:rsidR="003B116C" w:rsidRDefault="00CD5317">
      <w:pPr>
        <w:pStyle w:val="af6"/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погашение банковского кредита</w:t>
      </w:r>
    </w:p>
    <w:p w:rsidR="003B116C" w:rsidRDefault="00CD5317">
      <w:pPr>
        <w:pStyle w:val="af6"/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оформление трудового договора с работодателем</w:t>
      </w:r>
    </w:p>
    <w:p w:rsidR="003B116C" w:rsidRDefault="00CD5317">
      <w:pPr>
        <w:pStyle w:val="af6"/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lastRenderedPageBreak/>
        <w:t>уплата штрафов</w:t>
      </w:r>
    </w:p>
    <w:p w:rsidR="003B116C" w:rsidRDefault="00CD5317">
      <w:pPr>
        <w:pStyle w:val="af6"/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получение стипендии членом семьи</w:t>
      </w:r>
    </w:p>
    <w:p w:rsidR="003B116C" w:rsidRDefault="00CD5317">
      <w:pPr>
        <w:pStyle w:val="Default"/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</w:rPr>
      </w:pPr>
      <w:r>
        <w:rPr>
          <w:rFonts w:cstheme="majorBidi"/>
          <w:bCs/>
          <w:color w:val="000000" w:themeColor="text1"/>
        </w:rPr>
        <w:t>2.</w:t>
      </w:r>
      <w:r>
        <w:rPr>
          <w:rFonts w:cstheme="majorBidi"/>
          <w:bCs/>
          <w:color w:val="000000" w:themeColor="text1"/>
          <w:lang w:val="en-US"/>
        </w:rPr>
        <w:t>4</w:t>
      </w:r>
      <w:r>
        <w:rPr>
          <w:rFonts w:cstheme="majorBidi"/>
          <w:bCs/>
          <w:color w:val="000000" w:themeColor="text1"/>
        </w:rPr>
        <w:t xml:space="preserve">. Выберите верные утверждения: </w:t>
      </w:r>
    </w:p>
    <w:p w:rsidR="003B116C" w:rsidRDefault="00CD531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rFonts w:asciiTheme="majorBidi" w:hAnsiTheme="majorBidi" w:cstheme="majorBidi"/>
          <w:bCs/>
          <w:color w:val="000000" w:themeColor="text1"/>
        </w:rPr>
      </w:pPr>
      <w:r>
        <w:rPr>
          <w:rFonts w:cstheme="majorBidi"/>
          <w:bCs/>
          <w:color w:val="000000" w:themeColor="text1"/>
        </w:rPr>
        <w:t xml:space="preserve">денежно-кредитная политика является составной частью финансовой политики </w:t>
      </w:r>
    </w:p>
    <w:p w:rsidR="003B116C" w:rsidRDefault="00CD531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rFonts w:asciiTheme="majorBidi" w:hAnsiTheme="majorBidi" w:cstheme="majorBidi"/>
          <w:bCs/>
          <w:color w:val="000000" w:themeColor="text1"/>
        </w:rPr>
      </w:pPr>
      <w:r>
        <w:rPr>
          <w:rFonts w:cstheme="majorBidi"/>
          <w:bCs/>
          <w:color w:val="000000" w:themeColor="text1"/>
        </w:rPr>
        <w:t xml:space="preserve">финансовая политика является составной частью экономической политики </w:t>
      </w:r>
    </w:p>
    <w:p w:rsidR="003B116C" w:rsidRDefault="00CD531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rFonts w:asciiTheme="majorBidi" w:hAnsiTheme="majorBidi" w:cstheme="majorBidi"/>
          <w:bCs/>
          <w:color w:val="000000" w:themeColor="text1"/>
        </w:rPr>
      </w:pPr>
      <w:r>
        <w:rPr>
          <w:rFonts w:cstheme="majorBidi"/>
          <w:bCs/>
          <w:color w:val="000000" w:themeColor="text1"/>
        </w:rPr>
        <w:t xml:space="preserve">налоговая политика включает финансовую политику </w:t>
      </w:r>
    </w:p>
    <w:p w:rsidR="003B116C" w:rsidRDefault="00CD531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rFonts w:asciiTheme="majorBidi" w:hAnsiTheme="majorBidi" w:cstheme="majorBidi"/>
          <w:bCs/>
          <w:color w:val="000000" w:themeColor="text1"/>
        </w:rPr>
      </w:pPr>
      <w:r>
        <w:rPr>
          <w:rFonts w:cstheme="majorBidi"/>
          <w:bCs/>
          <w:color w:val="000000" w:themeColor="text1"/>
        </w:rPr>
        <w:t xml:space="preserve">фискальная политика не включается в финансовую политику </w:t>
      </w:r>
    </w:p>
    <w:p w:rsidR="003B116C" w:rsidRDefault="00CD531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rFonts w:asciiTheme="majorBidi" w:hAnsiTheme="majorBidi" w:cstheme="majorBidi"/>
          <w:bCs/>
          <w:color w:val="000000" w:themeColor="text1"/>
        </w:rPr>
      </w:pPr>
      <w:r>
        <w:rPr>
          <w:rFonts w:cstheme="majorBidi"/>
          <w:bCs/>
          <w:color w:val="000000" w:themeColor="text1"/>
        </w:rPr>
        <w:t>бюджетная политика является частью финансовой политики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2.5. На втором этапе финансового планирования осуществляется:</w:t>
      </w:r>
    </w:p>
    <w:p w:rsidR="003B116C" w:rsidRDefault="00CD5317">
      <w:pPr>
        <w:pStyle w:val="af6"/>
        <w:numPr>
          <w:ilvl w:val="0"/>
          <w:numId w:val="31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расчёты по конкретным видам доходов и расходов на планируемый период</w:t>
      </w:r>
    </w:p>
    <w:p w:rsidR="003B116C" w:rsidRDefault="00CD5317">
      <w:pPr>
        <w:pStyle w:val="af6"/>
        <w:numPr>
          <w:ilvl w:val="0"/>
          <w:numId w:val="31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контроль за выполнением текущего плана</w:t>
      </w:r>
    </w:p>
    <w:p w:rsidR="003B116C" w:rsidRDefault="00CD5317">
      <w:pPr>
        <w:pStyle w:val="af6"/>
        <w:numPr>
          <w:ilvl w:val="0"/>
          <w:numId w:val="31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балансирование, сведение в одно целое отдельных статей доходов и расходов</w:t>
      </w:r>
    </w:p>
    <w:p w:rsidR="003B116C" w:rsidRDefault="00CD5317">
      <w:pPr>
        <w:pStyle w:val="af6"/>
        <w:numPr>
          <w:ilvl w:val="0"/>
          <w:numId w:val="31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анализ выполнения плана за предыдущий период</w:t>
      </w:r>
    </w:p>
    <w:p w:rsidR="003B116C" w:rsidRDefault="00CD5317">
      <w:pPr>
        <w:pStyle w:val="af6"/>
        <w:numPr>
          <w:ilvl w:val="0"/>
          <w:numId w:val="31"/>
        </w:numPr>
        <w:tabs>
          <w:tab w:val="left" w:pos="426"/>
        </w:tabs>
        <w:ind w:left="0" w:firstLine="0"/>
        <w:contextualSpacing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оперативное управление выполнения текущего плана.</w:t>
      </w:r>
    </w:p>
    <w:p w:rsidR="003B116C" w:rsidRDefault="00CD5317">
      <w:pPr>
        <w:pStyle w:val="afb"/>
        <w:spacing w:beforeAutospacing="0" w:afterAutospacing="0"/>
        <w:rPr>
          <w:rFonts w:asciiTheme="majorBidi" w:hAnsiTheme="majorBidi" w:cstheme="majorBidi"/>
          <w:bCs/>
          <w:color w:val="000000" w:themeColor="text1"/>
        </w:rPr>
      </w:pPr>
      <w:r>
        <w:rPr>
          <w:rFonts w:cstheme="majorBidi"/>
          <w:bCs/>
          <w:color w:val="000000" w:themeColor="text1"/>
        </w:rPr>
        <w:t xml:space="preserve">2.6. </w:t>
      </w:r>
      <w:r>
        <w:rPr>
          <w:rFonts w:eastAsiaTheme="minorEastAsia" w:cstheme="majorBidi"/>
          <w:bCs/>
          <w:color w:val="000000" w:themeColor="text1"/>
          <w:kern w:val="2"/>
        </w:rPr>
        <w:t xml:space="preserve">Резкое падение стоимости национальной </w:t>
      </w:r>
      <w:r>
        <w:rPr>
          <w:rFonts w:cstheme="majorBidi"/>
          <w:bCs/>
          <w:color w:val="000000" w:themeColor="text1"/>
          <w:kern w:val="2"/>
        </w:rPr>
        <w:t xml:space="preserve">денежной единицы в результате потери доверия к ней и сокращение </w:t>
      </w:r>
      <w:proofErr w:type="gramStart"/>
      <w:r>
        <w:rPr>
          <w:rFonts w:cstheme="majorBidi"/>
          <w:bCs/>
          <w:color w:val="000000" w:themeColor="text1"/>
          <w:kern w:val="2"/>
        </w:rPr>
        <w:t>золото-валютных</w:t>
      </w:r>
      <w:proofErr w:type="gramEnd"/>
      <w:r>
        <w:rPr>
          <w:rFonts w:cstheme="majorBidi"/>
          <w:bCs/>
          <w:color w:val="000000" w:themeColor="text1"/>
          <w:kern w:val="2"/>
        </w:rPr>
        <w:t xml:space="preserve"> резервов – это…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2.7. Взаимоотношения между публично-правовыми образованиями по вопросу регулирования бюджетных правоотношений, организации и осуществления бюджетного процесса – это…</w:t>
      </w:r>
    </w:p>
    <w:p w:rsidR="003B116C" w:rsidRDefault="00CD5317">
      <w:pPr>
        <w:tabs>
          <w:tab w:val="left" w:pos="221"/>
          <w:tab w:val="left" w:pos="284"/>
        </w:tabs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 xml:space="preserve">2.8. Любой контракт, в результате которого одновременно у одной стороны возникает финансовый актив, а у другой – финансовое обязательство или долевые инструменты, подтверждающие участие в уставном капитале – это… 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>2.9. Изменение отраслевых и территориальных пропорций через изменение объёмов разных видов финансовых ресурсов – это…</w:t>
      </w:r>
    </w:p>
    <w:p w:rsidR="003B116C" w:rsidRDefault="00CD5317">
      <w:pPr>
        <w:tabs>
          <w:tab w:val="left" w:pos="426"/>
        </w:tabs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cstheme="majorBidi"/>
          <w:bCs/>
          <w:color w:val="000000" w:themeColor="text1"/>
          <w:sz w:val="24"/>
          <w:szCs w:val="24"/>
        </w:rPr>
        <w:t xml:space="preserve">2.10. Часть государственной финансовой политики, которая позволят снизить неблагоприятное воздействие рыночных условий хозяйствования на социально незащищённые слои населения </w:t>
      </w:r>
      <w:proofErr w:type="gramStart"/>
      <w:r>
        <w:rPr>
          <w:rFonts w:cstheme="majorBidi"/>
          <w:bCs/>
          <w:color w:val="000000" w:themeColor="text1"/>
          <w:sz w:val="24"/>
          <w:szCs w:val="24"/>
        </w:rPr>
        <w:t>- это</w:t>
      </w:r>
      <w:proofErr w:type="gramEnd"/>
      <w:r>
        <w:rPr>
          <w:rFonts w:cstheme="majorBidi"/>
          <w:bCs/>
          <w:color w:val="000000" w:themeColor="text1"/>
          <w:sz w:val="24"/>
          <w:szCs w:val="24"/>
        </w:rPr>
        <w:t>….</w:t>
      </w:r>
    </w:p>
    <w:p w:rsidR="003B116C" w:rsidRDefault="003B116C">
      <w:pPr>
        <w:tabs>
          <w:tab w:val="left" w:pos="221"/>
        </w:tabs>
        <w:jc w:val="both"/>
        <w:rPr>
          <w:rFonts w:eastAsia="Yu Mincho"/>
          <w:b/>
          <w:bCs/>
          <w:sz w:val="24"/>
          <w:szCs w:val="24"/>
        </w:rPr>
      </w:pPr>
    </w:p>
    <w:p w:rsidR="003B116C" w:rsidRDefault="00CD5317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ЗАДАНИЕ 3. Выполните практико-ориентированное задание (максимум 20 баллов).</w:t>
      </w:r>
    </w:p>
    <w:p w:rsidR="003B116C" w:rsidRDefault="00CD5317">
      <w:pPr>
        <w:pStyle w:val="Style7"/>
        <w:widowControl/>
        <w:tabs>
          <w:tab w:val="left" w:pos="221"/>
        </w:tabs>
        <w:jc w:val="both"/>
        <w:rPr>
          <w:rFonts w:asciiTheme="majorBidi" w:eastAsia="TimesNewRomanPSMT" w:hAnsiTheme="majorBidi" w:cstheme="majorBidi"/>
        </w:rPr>
      </w:pPr>
      <w:r>
        <w:rPr>
          <w:rFonts w:cstheme="majorBidi"/>
        </w:rPr>
        <w:t>Проанализируйте параметры бюджета Федерального фонда обязательного медицинского страхования в 2019-2024 гг. Заполните пустые ячейки соответствующими расчетами. Сделайте выводы об обеспеченности ФФОМС собственными доходами, охарактеризуйте факторы, определяющие эту динамику.</w:t>
      </w:r>
    </w:p>
    <w:p w:rsidR="003B116C" w:rsidRDefault="00CD5317">
      <w:pPr>
        <w:pStyle w:val="Style7"/>
        <w:widowControl/>
        <w:tabs>
          <w:tab w:val="left" w:pos="221"/>
        </w:tabs>
        <w:jc w:val="right"/>
        <w:rPr>
          <w:rFonts w:asciiTheme="majorBidi" w:hAnsiTheme="majorBidi" w:cstheme="majorBidi"/>
          <w:color w:val="000000"/>
        </w:rPr>
      </w:pPr>
      <w:r>
        <w:rPr>
          <w:rFonts w:eastAsia="TimesNewRomanPSMT" w:cstheme="majorBidi"/>
        </w:rPr>
        <w:t xml:space="preserve"> </w:t>
      </w:r>
      <w:r>
        <w:rPr>
          <w:rFonts w:cstheme="majorBidi"/>
        </w:rPr>
        <w:t>млрд. рублей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1990"/>
        <w:gridCol w:w="837"/>
        <w:gridCol w:w="557"/>
        <w:gridCol w:w="835"/>
        <w:gridCol w:w="558"/>
        <w:gridCol w:w="834"/>
        <w:gridCol w:w="560"/>
        <w:gridCol w:w="834"/>
        <w:gridCol w:w="557"/>
        <w:gridCol w:w="836"/>
        <w:gridCol w:w="558"/>
        <w:gridCol w:w="834"/>
        <w:gridCol w:w="558"/>
      </w:tblGrid>
      <w:tr w:rsidR="003B116C">
        <w:trPr>
          <w:trHeight w:val="401"/>
          <w:tblHeader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Показатель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2022</w:t>
            </w:r>
          </w:p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2023</w:t>
            </w:r>
          </w:p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2024</w:t>
            </w:r>
          </w:p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%</w:t>
            </w:r>
          </w:p>
        </w:tc>
      </w:tr>
      <w:tr w:rsidR="003B116C">
        <w:trPr>
          <w:trHeight w:val="347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Общие доходы, в т.ч.: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2124,0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2392,7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2631,4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2864,4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3135,4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3366,0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100</w:t>
            </w:r>
          </w:p>
        </w:tc>
      </w:tr>
      <w:tr w:rsidR="003B116C">
        <w:trPr>
          <w:trHeight w:val="291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Собственные доходы ФФОМС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3B116C">
        <w:trPr>
          <w:trHeight w:val="420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Трансферты из федерального бюджета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79,0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247,7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294,9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326,0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429,4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448,0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sz w:val="20"/>
                <w:szCs w:val="20"/>
                <w:lang w:eastAsia="en-US"/>
              </w:rPr>
            </w:pPr>
          </w:p>
        </w:tc>
      </w:tr>
      <w:tr w:rsidR="003B116C">
        <w:trPr>
          <w:trHeight w:val="386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Расходы, всего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2168,7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2360,5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2569,5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2871,3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3219,3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3433,7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3B116C">
        <w:trPr>
          <w:trHeight w:val="386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Дефицит/профицит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3B116C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6C" w:rsidRDefault="00CD5317">
            <w:pPr>
              <w:pStyle w:val="afd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</w:tbl>
    <w:p w:rsidR="003B116C" w:rsidRDefault="003B116C">
      <w:pPr>
        <w:ind w:firstLine="709"/>
        <w:jc w:val="center"/>
        <w:rPr>
          <w:b/>
          <w:i/>
          <w:sz w:val="28"/>
          <w:szCs w:val="28"/>
        </w:rPr>
      </w:pP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Подготовил: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ФИО </w:t>
      </w:r>
    </w:p>
    <w:p w:rsidR="003B116C" w:rsidRDefault="003B116C">
      <w:pPr>
        <w:jc w:val="both"/>
        <w:rPr>
          <w:sz w:val="24"/>
          <w:szCs w:val="24"/>
        </w:rPr>
      </w:pP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3B116C" w:rsidRDefault="003B116C">
      <w:pPr>
        <w:jc w:val="both"/>
        <w:rPr>
          <w:sz w:val="24"/>
          <w:szCs w:val="24"/>
        </w:rPr>
      </w:pP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Департамента</w:t>
      </w:r>
    </w:p>
    <w:p w:rsidR="003B116C" w:rsidRDefault="00CD5317">
      <w:pPr>
        <w:jc w:val="both"/>
        <w:rPr>
          <w:sz w:val="24"/>
          <w:szCs w:val="24"/>
        </w:rPr>
      </w:pPr>
      <w:r>
        <w:rPr>
          <w:sz w:val="24"/>
          <w:szCs w:val="24"/>
        </w:rPr>
        <w:t>общественных финансов Финансового факультета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ФИО</w:t>
      </w:r>
    </w:p>
    <w:p w:rsidR="003B116C" w:rsidRDefault="003B116C">
      <w:pPr>
        <w:jc w:val="both"/>
        <w:rPr>
          <w:sz w:val="28"/>
          <w:szCs w:val="28"/>
        </w:rPr>
      </w:pPr>
    </w:p>
    <w:p w:rsidR="003B116C" w:rsidRDefault="00CD5317">
      <w:pPr>
        <w:jc w:val="both"/>
        <w:rPr>
          <w:b/>
          <w:sz w:val="28"/>
          <w:szCs w:val="28"/>
        </w:rPr>
      </w:pPr>
      <w:r>
        <w:lastRenderedPageBreak/>
        <w:t>«______» ___________ 202_ г.</w:t>
      </w:r>
    </w:p>
    <w:p w:rsidR="003B116C" w:rsidRDefault="00CD5317">
      <w:pPr>
        <w:pStyle w:val="1"/>
        <w:spacing w:beforeAutospacing="1" w:afterAutospacing="1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2" w:name="_Hlk106616889"/>
      <w:bookmarkStart w:id="13" w:name="_Toc8492228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3"/>
    </w:p>
    <w:p w:rsidR="003B116C" w:rsidRDefault="00CD5317">
      <w:pPr>
        <w:spacing w:line="360" w:lineRule="auto"/>
        <w:ind w:firstLine="709"/>
        <w:rPr>
          <w:b/>
          <w:sz w:val="28"/>
          <w:szCs w:val="28"/>
        </w:rPr>
      </w:pPr>
      <w:bookmarkStart w:id="14" w:name="_Toc160953477"/>
      <w:bookmarkStart w:id="15" w:name="_Toc160511754"/>
      <w:bookmarkStart w:id="16" w:name="_Toc159654947"/>
      <w:bookmarkStart w:id="17" w:name="_Toc154230111"/>
      <w:bookmarkStart w:id="18" w:name="_Toc154230040"/>
      <w:bookmarkStart w:id="19" w:name="_Toc392083599"/>
      <w:bookmarkStart w:id="20" w:name="_Toc391497683"/>
      <w:bookmarkStart w:id="21" w:name="_Toc353009752"/>
      <w:bookmarkStart w:id="22" w:name="_Toc201759332"/>
      <w:bookmarkEnd w:id="14"/>
      <w:bookmarkEnd w:id="15"/>
      <w:bookmarkEnd w:id="16"/>
      <w:bookmarkEnd w:id="17"/>
      <w:bookmarkEnd w:id="18"/>
      <w:r>
        <w:rPr>
          <w:b/>
          <w:sz w:val="28"/>
          <w:szCs w:val="28"/>
        </w:rPr>
        <w:t>а) Нормативные правовые акты</w:t>
      </w:r>
      <w:bookmarkEnd w:id="19"/>
      <w:bookmarkEnd w:id="20"/>
      <w:bookmarkEnd w:id="21"/>
      <w:bookmarkEnd w:id="22"/>
    </w:p>
    <w:p w:rsidR="003B116C" w:rsidRDefault="00CD5317">
      <w:pPr>
        <w:pStyle w:val="af6"/>
        <w:widowControl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Федерации.</w:t>
      </w:r>
    </w:p>
    <w:p w:rsidR="003B116C" w:rsidRDefault="00CD5317">
      <w:pPr>
        <w:pStyle w:val="af6"/>
        <w:widowControl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Федерации.</w:t>
      </w:r>
    </w:p>
    <w:p w:rsidR="003B116C" w:rsidRDefault="00CD5317">
      <w:pPr>
        <w:pStyle w:val="af6"/>
        <w:widowControl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Налоговый кодекс Российской Федерации часть вторая. </w:t>
      </w:r>
    </w:p>
    <w:p w:rsidR="003B116C" w:rsidRDefault="00CD5317">
      <w:pPr>
        <w:pStyle w:val="af6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от 22.04.1996 № 39 «О рынке ценных бумаг».</w:t>
      </w:r>
    </w:p>
    <w:p w:rsidR="003B116C" w:rsidRDefault="00CD5317">
      <w:pPr>
        <w:pStyle w:val="af6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от 11.11.2003 № 152-ФЗ «Об ипотечных ценных бумагах».</w:t>
      </w:r>
    </w:p>
    <w:p w:rsidR="003B116C" w:rsidRDefault="00CD5317">
      <w:pPr>
        <w:pStyle w:val="af6"/>
        <w:widowControl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24.07.2007 № 209-ФЗ «О развитии малого и среднего предпринимательства в Российской Федерации».</w:t>
      </w:r>
    </w:p>
    <w:p w:rsidR="003B116C" w:rsidRDefault="00CD5317">
      <w:pPr>
        <w:pStyle w:val="af6"/>
        <w:widowControl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Федеральный закон от 31.07.2020 № 259-ФЗ «О цифровых финансовых активах, цифровой валюте и о внесении изменений в отдельные законодательные акты Российской Федерации»</w:t>
      </w:r>
      <w:r>
        <w:rPr>
          <w:rStyle w:val="eop"/>
          <w:color w:val="000000"/>
          <w:sz w:val="28"/>
          <w:szCs w:val="28"/>
          <w:shd w:val="clear" w:color="auto" w:fill="FFFFFF"/>
        </w:rPr>
        <w:t>.</w:t>
      </w:r>
    </w:p>
    <w:p w:rsidR="003B116C" w:rsidRDefault="00CD5317">
      <w:pPr>
        <w:pStyle w:val="af6"/>
        <w:widowControl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21.07.2020 № 474 «О национальных целях развития Российской Федерации на период до 2030 года».</w:t>
      </w:r>
    </w:p>
    <w:p w:rsidR="003B116C" w:rsidRDefault="00CD5317">
      <w:pPr>
        <w:pStyle w:val="af6"/>
        <w:widowControl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Распоряжение Правительства Российской Федерации от 25.09.2017 № 2039-р «Об утверждении Стратегии повышения финансовой грамотности в Российской Федерации на 2017 - 2023 годы».</w:t>
      </w:r>
    </w:p>
    <w:p w:rsidR="003B116C" w:rsidRDefault="00CD5317">
      <w:pPr>
        <w:pStyle w:val="af6"/>
        <w:widowControl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 Федерации от 31.01.2019 № 117-р «Об утверждении Концепции повышения эффективности бюджетных расходов в 2019-2024 гг.».</w:t>
      </w:r>
    </w:p>
    <w:p w:rsidR="003B116C" w:rsidRDefault="00CD5317">
      <w:pPr>
        <w:pStyle w:val="af6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направления бюджетной, налоговой и таможенно-тарифной политики Российской Федерации на 2022 год и на плановый период 2023 и 2024 годов.</w:t>
      </w:r>
    </w:p>
    <w:p w:rsidR="003B116C" w:rsidRPr="00F252C3" w:rsidRDefault="00F252C3" w:rsidP="00F252C3">
      <w:pPr>
        <w:widowControl/>
        <w:spacing w:line="360" w:lineRule="auto"/>
        <w:ind w:firstLine="567"/>
        <w:jc w:val="both"/>
        <w:rPr>
          <w:sz w:val="28"/>
          <w:szCs w:val="28"/>
          <w:highlight w:val="red"/>
          <w:lang w:val="en-US"/>
        </w:rPr>
      </w:pPr>
      <w:r>
        <w:rPr>
          <w:sz w:val="28"/>
          <w:szCs w:val="28"/>
        </w:rPr>
        <w:t xml:space="preserve">12. </w:t>
      </w:r>
      <w:r w:rsidR="00CD5317" w:rsidRPr="00F252C3">
        <w:rPr>
          <w:sz w:val="28"/>
          <w:szCs w:val="28"/>
        </w:rPr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="00CD5317" w:rsidRPr="00F252C3">
        <w:rPr>
          <w:sz w:val="28"/>
          <w:szCs w:val="28"/>
          <w:lang w:val="en-US"/>
        </w:rPr>
        <w:t>URL: https://www.minfin.ru/common/img/uploaded/library/2006/10/pfggopf_rus.pdf</w:t>
      </w:r>
    </w:p>
    <w:p w:rsidR="003B116C" w:rsidRDefault="00CD5317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Toc160953476"/>
      <w:bookmarkStart w:id="24" w:name="_Toc160511753"/>
      <w:bookmarkStart w:id="25" w:name="_Toc159654946"/>
      <w:bookmarkStart w:id="26" w:name="_Toc154230110"/>
      <w:bookmarkStart w:id="27" w:name="_Toc154230039"/>
      <w:bookmarkStart w:id="28" w:name="bib"/>
      <w:bookmarkEnd w:id="23"/>
      <w:bookmarkEnd w:id="24"/>
      <w:bookmarkEnd w:id="25"/>
      <w:bookmarkEnd w:id="26"/>
      <w:bookmarkEnd w:id="27"/>
      <w:bookmarkEnd w:id="28"/>
      <w:r>
        <w:rPr>
          <w:b/>
          <w:sz w:val="28"/>
          <w:szCs w:val="28"/>
        </w:rPr>
        <w:t>б) Основная литература</w:t>
      </w:r>
    </w:p>
    <w:p w:rsidR="003B116C" w:rsidRDefault="00F252C3" w:rsidP="00F252C3">
      <w:pPr>
        <w:pStyle w:val="af6"/>
        <w:spacing w:line="360" w:lineRule="auto"/>
        <w:ind w:left="0"/>
        <w:jc w:val="both"/>
        <w:rPr>
          <w:bCs/>
          <w:sz w:val="28"/>
          <w:szCs w:val="28"/>
        </w:rPr>
      </w:pPr>
      <w:bookmarkStart w:id="29" w:name="_Toc1609534771"/>
      <w:bookmarkStart w:id="30" w:name="_Toc1605117541"/>
      <w:bookmarkStart w:id="31" w:name="_Toc1596549471"/>
      <w:bookmarkStart w:id="32" w:name="_Toc1542301111"/>
      <w:bookmarkStart w:id="33" w:name="_Toc1542300401"/>
      <w:bookmarkStart w:id="34" w:name="_Toc1609534761"/>
      <w:bookmarkStart w:id="35" w:name="_Toc1605117531"/>
      <w:bookmarkStart w:id="36" w:name="_Toc1596549461"/>
      <w:bookmarkStart w:id="37" w:name="_Toc1542301101"/>
      <w:bookmarkStart w:id="38" w:name="_Toc1542300391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sz w:val="28"/>
          <w:szCs w:val="28"/>
        </w:rPr>
        <w:lastRenderedPageBreak/>
        <w:t xml:space="preserve">           13. </w:t>
      </w:r>
      <w:r w:rsidR="00CD5317">
        <w:rPr>
          <w:sz w:val="28"/>
          <w:szCs w:val="28"/>
        </w:rPr>
        <w:t xml:space="preserve">Финансы, деньги, </w:t>
      </w:r>
      <w:proofErr w:type="gramStart"/>
      <w:r w:rsidR="00CD5317">
        <w:rPr>
          <w:sz w:val="28"/>
          <w:szCs w:val="28"/>
        </w:rPr>
        <w:t>кредит :</w:t>
      </w:r>
      <w:proofErr w:type="gramEnd"/>
      <w:r w:rsidR="00CD5317">
        <w:rPr>
          <w:sz w:val="28"/>
          <w:szCs w:val="28"/>
        </w:rPr>
        <w:t xml:space="preserve"> </w:t>
      </w:r>
      <w:r w:rsidR="00CD5317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учеб. для напр. бакалавриата «Экономика» и «Менеджмент»</w:t>
      </w:r>
      <w:r w:rsidR="00CD5317">
        <w:rPr>
          <w:sz w:val="28"/>
          <w:szCs w:val="28"/>
        </w:rPr>
        <w:t xml:space="preserve"> / Е. В. Маркина, Л. С. Александрова, Д. В. Бураков [и др.] ; под ред. М. А. Абрамовой </w:t>
      </w:r>
      <w:r w:rsidR="00CD5317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; </w:t>
      </w:r>
      <w:proofErr w:type="spellStart"/>
      <w:r w:rsidR="00CD5317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 w:rsidR="00CD5317">
        <w:rPr>
          <w:sz w:val="28"/>
          <w:szCs w:val="28"/>
        </w:rPr>
        <w:t xml:space="preserve">. — </w:t>
      </w:r>
      <w:proofErr w:type="gramStart"/>
      <w:r w:rsidR="00CD5317">
        <w:rPr>
          <w:sz w:val="28"/>
          <w:szCs w:val="28"/>
        </w:rPr>
        <w:t>Москва :</w:t>
      </w:r>
      <w:proofErr w:type="gramEnd"/>
      <w:r w:rsidR="00CD5317">
        <w:rPr>
          <w:sz w:val="28"/>
          <w:szCs w:val="28"/>
        </w:rPr>
        <w:t xml:space="preserve"> </w:t>
      </w:r>
      <w:proofErr w:type="spellStart"/>
      <w:r w:rsidR="00CD5317">
        <w:rPr>
          <w:sz w:val="28"/>
          <w:szCs w:val="28"/>
        </w:rPr>
        <w:t>КноРус</w:t>
      </w:r>
      <w:proofErr w:type="spellEnd"/>
      <w:r w:rsidR="00CD5317">
        <w:rPr>
          <w:sz w:val="28"/>
          <w:szCs w:val="28"/>
        </w:rPr>
        <w:t xml:space="preserve">, 2022. — 256 с. — ISBN 978-5-406-09835-6. — ЭБС </w:t>
      </w:r>
      <w:r w:rsidR="00CD5317">
        <w:rPr>
          <w:sz w:val="28"/>
          <w:szCs w:val="28"/>
          <w:lang w:val="en-US"/>
        </w:rPr>
        <w:t>BOOK</w:t>
      </w:r>
      <w:r w:rsidR="00CD5317">
        <w:rPr>
          <w:sz w:val="28"/>
          <w:szCs w:val="28"/>
        </w:rPr>
        <w:t>.</w:t>
      </w:r>
      <w:r w:rsidR="00CD5317">
        <w:rPr>
          <w:sz w:val="28"/>
          <w:szCs w:val="28"/>
          <w:lang w:val="en-US"/>
        </w:rPr>
        <w:t>RU</w:t>
      </w:r>
      <w:r w:rsidR="00CD5317">
        <w:rPr>
          <w:sz w:val="28"/>
          <w:szCs w:val="28"/>
        </w:rPr>
        <w:t xml:space="preserve">. — </w:t>
      </w:r>
      <w:proofErr w:type="gramStart"/>
      <w:r w:rsidR="00CD5317">
        <w:rPr>
          <w:sz w:val="28"/>
          <w:szCs w:val="28"/>
        </w:rPr>
        <w:t>URL:https://book.ru/book/943875</w:t>
      </w:r>
      <w:proofErr w:type="gramEnd"/>
      <w:r w:rsidR="00CD5317">
        <w:rPr>
          <w:sz w:val="28"/>
          <w:szCs w:val="28"/>
        </w:rPr>
        <w:t xml:space="preserve"> (дата обращения: 19.10.2023). — </w:t>
      </w:r>
      <w:proofErr w:type="gramStart"/>
      <w:r w:rsidR="00CD5317">
        <w:rPr>
          <w:sz w:val="28"/>
          <w:szCs w:val="28"/>
        </w:rPr>
        <w:t>Текст :</w:t>
      </w:r>
      <w:proofErr w:type="gramEnd"/>
      <w:r w:rsidR="00CD5317">
        <w:rPr>
          <w:sz w:val="28"/>
          <w:szCs w:val="28"/>
        </w:rPr>
        <w:t xml:space="preserve"> электронный.</w:t>
      </w:r>
    </w:p>
    <w:p w:rsidR="003B116C" w:rsidRDefault="00F252C3" w:rsidP="00F252C3">
      <w:pPr>
        <w:pStyle w:val="af6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14. </w:t>
      </w:r>
      <w:r w:rsidR="00CD5317">
        <w:rPr>
          <w:sz w:val="28"/>
          <w:szCs w:val="28"/>
        </w:rPr>
        <w:t xml:space="preserve">Денежно-кредитная и финансовая </w:t>
      </w:r>
      <w:proofErr w:type="gramStart"/>
      <w:r w:rsidR="00CD5317">
        <w:rPr>
          <w:sz w:val="28"/>
          <w:szCs w:val="28"/>
        </w:rPr>
        <w:t>системы :</w:t>
      </w:r>
      <w:proofErr w:type="gramEnd"/>
      <w:r w:rsidR="00CD5317">
        <w:rPr>
          <w:sz w:val="28"/>
          <w:szCs w:val="28"/>
        </w:rPr>
        <w:t xml:space="preserve"> </w:t>
      </w:r>
      <w:r w:rsidR="00CD5317">
        <w:rPr>
          <w:rFonts w:eastAsia="Calibri"/>
          <w:sz w:val="28"/>
          <w:szCs w:val="28"/>
          <w:lang w:eastAsia="ar-SA"/>
        </w:rPr>
        <w:t xml:space="preserve">учеб. для студентов вузов, </w:t>
      </w:r>
      <w:proofErr w:type="spellStart"/>
      <w:r w:rsidR="00CD5317">
        <w:rPr>
          <w:rFonts w:eastAsia="Calibri"/>
          <w:sz w:val="28"/>
          <w:szCs w:val="28"/>
          <w:lang w:eastAsia="ar-SA"/>
        </w:rPr>
        <w:t>обуч</w:t>
      </w:r>
      <w:proofErr w:type="spellEnd"/>
      <w:r w:rsidR="00CD5317">
        <w:rPr>
          <w:rFonts w:eastAsia="Calibri"/>
          <w:sz w:val="28"/>
          <w:szCs w:val="28"/>
          <w:lang w:eastAsia="ar-SA"/>
        </w:rPr>
        <w:t>. по напр. «Экономика» (</w:t>
      </w:r>
      <w:proofErr w:type="spellStart"/>
      <w:r w:rsidR="00CD5317">
        <w:rPr>
          <w:rFonts w:eastAsia="Calibri"/>
          <w:sz w:val="28"/>
          <w:szCs w:val="28"/>
          <w:lang w:eastAsia="ar-SA"/>
        </w:rPr>
        <w:t>квалиф</w:t>
      </w:r>
      <w:proofErr w:type="spellEnd"/>
      <w:r w:rsidR="00CD5317">
        <w:rPr>
          <w:rFonts w:eastAsia="Calibri"/>
          <w:sz w:val="28"/>
          <w:szCs w:val="28"/>
          <w:lang w:eastAsia="ar-SA"/>
        </w:rPr>
        <w:t>. (степень) «бакалавр»)</w:t>
      </w:r>
      <w:r w:rsidR="00CD5317">
        <w:rPr>
          <w:sz w:val="28"/>
          <w:szCs w:val="28"/>
        </w:rPr>
        <w:t xml:space="preserve"> / В. П. Бычков, А. Ю. Чернов, А. А. Шептун [и др.</w:t>
      </w:r>
      <w:proofErr w:type="gramStart"/>
      <w:r w:rsidR="00CD5317">
        <w:rPr>
          <w:sz w:val="28"/>
          <w:szCs w:val="28"/>
        </w:rPr>
        <w:t>] ;</w:t>
      </w:r>
      <w:proofErr w:type="gramEnd"/>
      <w:r w:rsidR="00CD5317">
        <w:rPr>
          <w:sz w:val="28"/>
          <w:szCs w:val="28"/>
        </w:rPr>
        <w:t xml:space="preserve"> под ред. М. А. Абрамовой </w:t>
      </w:r>
      <w:r w:rsidR="00CD5317">
        <w:rPr>
          <w:rFonts w:eastAsia="Calibri"/>
          <w:sz w:val="28"/>
          <w:szCs w:val="28"/>
          <w:lang w:eastAsia="ar-SA"/>
        </w:rPr>
        <w:t xml:space="preserve">; </w:t>
      </w:r>
      <w:proofErr w:type="spellStart"/>
      <w:r w:rsidR="00CD5317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="00CD5317">
        <w:rPr>
          <w:sz w:val="28"/>
          <w:szCs w:val="28"/>
        </w:rPr>
        <w:t xml:space="preserve">. — </w:t>
      </w:r>
      <w:proofErr w:type="gramStart"/>
      <w:r w:rsidR="00CD5317">
        <w:rPr>
          <w:sz w:val="28"/>
          <w:szCs w:val="28"/>
        </w:rPr>
        <w:t>Москва :</w:t>
      </w:r>
      <w:proofErr w:type="gramEnd"/>
      <w:r w:rsidR="00CD5317">
        <w:rPr>
          <w:sz w:val="28"/>
          <w:szCs w:val="28"/>
        </w:rPr>
        <w:t xml:space="preserve"> </w:t>
      </w:r>
      <w:proofErr w:type="spellStart"/>
      <w:r w:rsidR="00CD5317">
        <w:rPr>
          <w:sz w:val="28"/>
          <w:szCs w:val="28"/>
        </w:rPr>
        <w:t>КноРус</w:t>
      </w:r>
      <w:proofErr w:type="spellEnd"/>
      <w:r w:rsidR="00CD5317">
        <w:rPr>
          <w:sz w:val="28"/>
          <w:szCs w:val="28"/>
        </w:rPr>
        <w:t xml:space="preserve">, 2020. — 445 с. — </w:t>
      </w:r>
      <w:r w:rsidR="00CD5317">
        <w:rPr>
          <w:sz w:val="28"/>
          <w:szCs w:val="28"/>
          <w:lang w:val="en-US"/>
        </w:rPr>
        <w:t>ISBN</w:t>
      </w:r>
      <w:r w:rsidR="00CD5317">
        <w:rPr>
          <w:sz w:val="28"/>
          <w:szCs w:val="28"/>
        </w:rPr>
        <w:t xml:space="preserve"> 978-5-406-01032-7. — ЭБС </w:t>
      </w:r>
      <w:r w:rsidR="00CD5317">
        <w:rPr>
          <w:sz w:val="28"/>
          <w:szCs w:val="28"/>
          <w:lang w:val="en-US"/>
        </w:rPr>
        <w:t>BOOK</w:t>
      </w:r>
      <w:r w:rsidR="00CD5317">
        <w:rPr>
          <w:sz w:val="28"/>
          <w:szCs w:val="28"/>
        </w:rPr>
        <w:t>.</w:t>
      </w:r>
      <w:r w:rsidR="00CD5317">
        <w:rPr>
          <w:sz w:val="28"/>
          <w:szCs w:val="28"/>
          <w:lang w:val="en-US"/>
        </w:rPr>
        <w:t>RU</w:t>
      </w:r>
      <w:r w:rsidR="00CD5317">
        <w:rPr>
          <w:sz w:val="28"/>
          <w:szCs w:val="28"/>
        </w:rPr>
        <w:t>. —</w:t>
      </w:r>
      <w:proofErr w:type="gramStart"/>
      <w:r w:rsidR="00CD5317">
        <w:rPr>
          <w:sz w:val="28"/>
          <w:szCs w:val="28"/>
          <w:lang w:val="en-US"/>
        </w:rPr>
        <w:t>URL</w:t>
      </w:r>
      <w:r w:rsidR="00CD5317">
        <w:rPr>
          <w:sz w:val="28"/>
          <w:szCs w:val="28"/>
        </w:rPr>
        <w:t>:</w:t>
      </w:r>
      <w:r w:rsidR="00CD5317">
        <w:rPr>
          <w:sz w:val="28"/>
          <w:szCs w:val="28"/>
          <w:lang w:val="en-US"/>
        </w:rPr>
        <w:t>https</w:t>
      </w:r>
      <w:r w:rsidR="00CD5317">
        <w:rPr>
          <w:sz w:val="28"/>
          <w:szCs w:val="28"/>
        </w:rPr>
        <w:t>://</w:t>
      </w:r>
      <w:r w:rsidR="00CD5317">
        <w:rPr>
          <w:sz w:val="28"/>
          <w:szCs w:val="28"/>
          <w:lang w:val="en-US"/>
        </w:rPr>
        <w:t>book</w:t>
      </w:r>
      <w:r w:rsidR="00CD5317">
        <w:rPr>
          <w:sz w:val="28"/>
          <w:szCs w:val="28"/>
        </w:rPr>
        <w:t>.</w:t>
      </w:r>
      <w:proofErr w:type="spellStart"/>
      <w:r w:rsidR="00CD5317">
        <w:rPr>
          <w:sz w:val="28"/>
          <w:szCs w:val="28"/>
          <w:lang w:val="en-US"/>
        </w:rPr>
        <w:t>ru</w:t>
      </w:r>
      <w:proofErr w:type="spellEnd"/>
      <w:r w:rsidR="00CD5317">
        <w:rPr>
          <w:sz w:val="28"/>
          <w:szCs w:val="28"/>
        </w:rPr>
        <w:t>/</w:t>
      </w:r>
      <w:r w:rsidR="00CD5317">
        <w:rPr>
          <w:sz w:val="28"/>
          <w:szCs w:val="28"/>
          <w:lang w:val="en-US"/>
        </w:rPr>
        <w:t>book</w:t>
      </w:r>
      <w:r w:rsidR="00CD5317">
        <w:rPr>
          <w:sz w:val="28"/>
          <w:szCs w:val="28"/>
        </w:rPr>
        <w:t>/934267</w:t>
      </w:r>
      <w:proofErr w:type="gramEnd"/>
      <w:r w:rsidR="00CD5317">
        <w:rPr>
          <w:sz w:val="28"/>
          <w:szCs w:val="28"/>
        </w:rPr>
        <w:t xml:space="preserve"> (дата обращения: 19.10.2023). — </w:t>
      </w:r>
      <w:proofErr w:type="gramStart"/>
      <w:r w:rsidR="00CD5317">
        <w:rPr>
          <w:sz w:val="28"/>
          <w:szCs w:val="28"/>
        </w:rPr>
        <w:t>Текст :</w:t>
      </w:r>
      <w:proofErr w:type="gramEnd"/>
      <w:r w:rsidR="00CD5317">
        <w:rPr>
          <w:sz w:val="28"/>
          <w:szCs w:val="28"/>
        </w:rPr>
        <w:t xml:space="preserve"> электронный.</w:t>
      </w:r>
    </w:p>
    <w:p w:rsidR="003B116C" w:rsidRDefault="00F252C3" w:rsidP="00F252C3">
      <w:pPr>
        <w:pStyle w:val="af6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gramStart"/>
      <w:r w:rsidR="00CD5317">
        <w:rPr>
          <w:sz w:val="28"/>
          <w:szCs w:val="28"/>
        </w:rPr>
        <w:t>Финансы</w:t>
      </w:r>
      <w:r w:rsidR="00CD5317">
        <w:rPr>
          <w:bCs/>
          <w:sz w:val="28"/>
          <w:szCs w:val="28"/>
        </w:rPr>
        <w:t xml:space="preserve"> :</w:t>
      </w:r>
      <w:proofErr w:type="gramEnd"/>
      <w:r w:rsidR="00CD5317">
        <w:rPr>
          <w:bCs/>
          <w:sz w:val="28"/>
          <w:szCs w:val="28"/>
        </w:rPr>
        <w:t xml:space="preserve"> </w:t>
      </w:r>
      <w:r w:rsidR="00CD5317">
        <w:rPr>
          <w:rFonts w:eastAsia="Calibri"/>
          <w:bCs/>
          <w:sz w:val="28"/>
          <w:szCs w:val="28"/>
          <w:lang w:eastAsia="ar-SA"/>
        </w:rPr>
        <w:t xml:space="preserve">учеб. для студентов вузов, </w:t>
      </w:r>
      <w:proofErr w:type="spellStart"/>
      <w:r w:rsidR="00CD5317">
        <w:rPr>
          <w:rFonts w:eastAsia="Calibri"/>
          <w:bCs/>
          <w:sz w:val="28"/>
          <w:szCs w:val="28"/>
          <w:lang w:eastAsia="ar-SA"/>
        </w:rPr>
        <w:t>обуч</w:t>
      </w:r>
      <w:proofErr w:type="spellEnd"/>
      <w:r w:rsidR="00CD5317">
        <w:rPr>
          <w:rFonts w:eastAsia="Calibri"/>
          <w:bCs/>
          <w:sz w:val="28"/>
          <w:szCs w:val="28"/>
          <w:lang w:eastAsia="ar-SA"/>
        </w:rPr>
        <w:t>. по напр. «Экономика» (</w:t>
      </w:r>
      <w:proofErr w:type="spellStart"/>
      <w:r w:rsidR="00CD5317">
        <w:rPr>
          <w:rFonts w:eastAsia="Calibri"/>
          <w:bCs/>
          <w:sz w:val="28"/>
          <w:szCs w:val="28"/>
          <w:lang w:eastAsia="ar-SA"/>
        </w:rPr>
        <w:t>квалиф</w:t>
      </w:r>
      <w:proofErr w:type="spellEnd"/>
      <w:r w:rsidR="00CD5317">
        <w:rPr>
          <w:rFonts w:eastAsia="Calibri"/>
          <w:bCs/>
          <w:sz w:val="28"/>
          <w:szCs w:val="28"/>
          <w:lang w:eastAsia="ar-SA"/>
        </w:rPr>
        <w:t>. (степень) «бакалавр»)</w:t>
      </w:r>
      <w:r w:rsidR="00CD5317">
        <w:rPr>
          <w:bCs/>
          <w:sz w:val="28"/>
          <w:szCs w:val="28"/>
        </w:rPr>
        <w:t xml:space="preserve"> / М. Л. Васюнина, О. С. Горлова, Т. Ю. Киселева [и др.</w:t>
      </w:r>
      <w:proofErr w:type="gramStart"/>
      <w:r w:rsidR="00CD5317">
        <w:rPr>
          <w:bCs/>
          <w:sz w:val="28"/>
          <w:szCs w:val="28"/>
        </w:rPr>
        <w:t>] ;</w:t>
      </w:r>
      <w:proofErr w:type="gramEnd"/>
      <w:r w:rsidR="00CD5317">
        <w:rPr>
          <w:bCs/>
          <w:sz w:val="28"/>
          <w:szCs w:val="28"/>
        </w:rPr>
        <w:t xml:space="preserve"> под ред. Е. В. Маркиной </w:t>
      </w:r>
      <w:r w:rsidR="00CD5317">
        <w:rPr>
          <w:rFonts w:eastAsia="Calibri"/>
          <w:sz w:val="28"/>
          <w:szCs w:val="28"/>
          <w:lang w:eastAsia="ar-SA"/>
        </w:rPr>
        <w:t xml:space="preserve">; </w:t>
      </w:r>
      <w:proofErr w:type="spellStart"/>
      <w:r w:rsidR="00CD5317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="00CD5317">
        <w:rPr>
          <w:bCs/>
          <w:sz w:val="28"/>
          <w:szCs w:val="28"/>
        </w:rPr>
        <w:t xml:space="preserve">. — 3-е изд., стер. — </w:t>
      </w:r>
      <w:proofErr w:type="gramStart"/>
      <w:r w:rsidR="00CD5317">
        <w:rPr>
          <w:bCs/>
          <w:sz w:val="28"/>
          <w:szCs w:val="28"/>
        </w:rPr>
        <w:t>Москва :</w:t>
      </w:r>
      <w:proofErr w:type="gramEnd"/>
      <w:r w:rsidR="00CD5317">
        <w:rPr>
          <w:bCs/>
          <w:sz w:val="28"/>
          <w:szCs w:val="28"/>
        </w:rPr>
        <w:t xml:space="preserve"> </w:t>
      </w:r>
      <w:proofErr w:type="spellStart"/>
      <w:r w:rsidR="00CD5317">
        <w:rPr>
          <w:bCs/>
          <w:sz w:val="28"/>
          <w:szCs w:val="28"/>
        </w:rPr>
        <w:t>КноРус</w:t>
      </w:r>
      <w:proofErr w:type="spellEnd"/>
      <w:r w:rsidR="00CD5317">
        <w:rPr>
          <w:bCs/>
          <w:sz w:val="28"/>
          <w:szCs w:val="28"/>
        </w:rPr>
        <w:t xml:space="preserve">, 2021. — 424 с. — ISBN 978-5-406-03490-3. — ЭБС BOOK.RU. — </w:t>
      </w:r>
      <w:proofErr w:type="gramStart"/>
      <w:r w:rsidR="00CD5317">
        <w:rPr>
          <w:bCs/>
          <w:sz w:val="28"/>
          <w:szCs w:val="28"/>
        </w:rPr>
        <w:t>URL:https://book.ru/book/936343</w:t>
      </w:r>
      <w:proofErr w:type="gramEnd"/>
      <w:r w:rsidR="00CD5317">
        <w:rPr>
          <w:bCs/>
          <w:sz w:val="28"/>
          <w:szCs w:val="28"/>
        </w:rPr>
        <w:t xml:space="preserve"> (дата обращения: 19.10.2023). — </w:t>
      </w:r>
      <w:proofErr w:type="gramStart"/>
      <w:r w:rsidR="00CD5317">
        <w:rPr>
          <w:bCs/>
          <w:sz w:val="28"/>
          <w:szCs w:val="28"/>
        </w:rPr>
        <w:t>Текст :</w:t>
      </w:r>
      <w:proofErr w:type="gramEnd"/>
      <w:r w:rsidR="00CD5317">
        <w:rPr>
          <w:bCs/>
          <w:sz w:val="28"/>
          <w:szCs w:val="28"/>
        </w:rPr>
        <w:t xml:space="preserve"> электронный.</w:t>
      </w:r>
    </w:p>
    <w:p w:rsidR="003B116C" w:rsidRDefault="00CD5317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39" w:name="_Toc160953478"/>
      <w:bookmarkStart w:id="40" w:name="_Toc160511755"/>
      <w:bookmarkStart w:id="41" w:name="_Toc159654948"/>
      <w:bookmarkStart w:id="42" w:name="_Toc154230112"/>
      <w:bookmarkStart w:id="43" w:name="_Toc154230041"/>
      <w:r>
        <w:rPr>
          <w:b/>
          <w:sz w:val="28"/>
          <w:szCs w:val="28"/>
        </w:rPr>
        <w:t>в) Дополнительн</w:t>
      </w:r>
      <w:bookmarkEnd w:id="39"/>
      <w:bookmarkEnd w:id="40"/>
      <w:bookmarkEnd w:id="41"/>
      <w:bookmarkEnd w:id="42"/>
      <w:bookmarkEnd w:id="43"/>
      <w:r>
        <w:rPr>
          <w:b/>
          <w:sz w:val="28"/>
          <w:szCs w:val="28"/>
        </w:rPr>
        <w:t>ая литература</w:t>
      </w:r>
    </w:p>
    <w:p w:rsidR="003B116C" w:rsidRDefault="00F252C3" w:rsidP="00F252C3">
      <w:pPr>
        <w:pStyle w:val="af6"/>
        <w:widowControl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CD5317">
        <w:rPr>
          <w:sz w:val="28"/>
          <w:szCs w:val="28"/>
        </w:rPr>
        <w:t xml:space="preserve">Государственные </w:t>
      </w:r>
      <w:proofErr w:type="gramStart"/>
      <w:r w:rsidR="00CD5317">
        <w:rPr>
          <w:sz w:val="28"/>
          <w:szCs w:val="28"/>
        </w:rPr>
        <w:t>финансы :</w:t>
      </w:r>
      <w:proofErr w:type="gramEnd"/>
      <w:r w:rsidR="00CD5317">
        <w:rPr>
          <w:sz w:val="28"/>
          <w:szCs w:val="28"/>
        </w:rPr>
        <w:t xml:space="preserve"> учеб. пособие для вузов / Н. И. </w:t>
      </w:r>
      <w:proofErr w:type="spellStart"/>
      <w:r w:rsidR="00CD5317">
        <w:rPr>
          <w:sz w:val="28"/>
          <w:szCs w:val="28"/>
        </w:rPr>
        <w:t>Берзон</w:t>
      </w:r>
      <w:proofErr w:type="spellEnd"/>
      <w:r w:rsidR="00CD5317">
        <w:rPr>
          <w:sz w:val="28"/>
          <w:szCs w:val="28"/>
        </w:rPr>
        <w:t xml:space="preserve">, И. В. </w:t>
      </w:r>
      <w:proofErr w:type="spellStart"/>
      <w:r w:rsidR="00CD5317">
        <w:rPr>
          <w:sz w:val="28"/>
          <w:szCs w:val="28"/>
        </w:rPr>
        <w:t>Петрикова</w:t>
      </w:r>
      <w:proofErr w:type="spellEnd"/>
      <w:r w:rsidR="00CD5317">
        <w:rPr>
          <w:sz w:val="28"/>
          <w:szCs w:val="28"/>
        </w:rPr>
        <w:t xml:space="preserve">, Н. В. Голованова, Ю. В. Герасимова ; под общ. ред. Н. И. </w:t>
      </w:r>
      <w:proofErr w:type="spellStart"/>
      <w:r w:rsidR="00CD5317">
        <w:rPr>
          <w:sz w:val="28"/>
          <w:szCs w:val="28"/>
        </w:rPr>
        <w:t>Берзона</w:t>
      </w:r>
      <w:proofErr w:type="spellEnd"/>
      <w:r w:rsidR="00CD5317">
        <w:rPr>
          <w:sz w:val="28"/>
          <w:szCs w:val="28"/>
        </w:rPr>
        <w:t xml:space="preserve">. — </w:t>
      </w:r>
      <w:proofErr w:type="gramStart"/>
      <w:r w:rsidR="00CD5317">
        <w:rPr>
          <w:sz w:val="28"/>
          <w:szCs w:val="28"/>
        </w:rPr>
        <w:t>Москва :</w:t>
      </w:r>
      <w:proofErr w:type="gramEnd"/>
      <w:r w:rsidR="00CD5317">
        <w:rPr>
          <w:sz w:val="28"/>
          <w:szCs w:val="28"/>
        </w:rPr>
        <w:t xml:space="preserve"> </w:t>
      </w:r>
      <w:proofErr w:type="spellStart"/>
      <w:r w:rsidR="00CD5317">
        <w:rPr>
          <w:sz w:val="28"/>
          <w:szCs w:val="28"/>
        </w:rPr>
        <w:t>Юрайт</w:t>
      </w:r>
      <w:proofErr w:type="spellEnd"/>
      <w:r w:rsidR="00CD5317">
        <w:rPr>
          <w:sz w:val="28"/>
          <w:szCs w:val="28"/>
        </w:rPr>
        <w:t xml:space="preserve">, 2022. — 137 с. — (Высшее образование). — ISBN 978-5-534-08103-9. – Образовательная платформа </w:t>
      </w:r>
      <w:proofErr w:type="spellStart"/>
      <w:r w:rsidR="00CD5317">
        <w:rPr>
          <w:sz w:val="28"/>
          <w:szCs w:val="28"/>
        </w:rPr>
        <w:t>Юрайт</w:t>
      </w:r>
      <w:proofErr w:type="spellEnd"/>
      <w:r w:rsidR="00CD5317">
        <w:rPr>
          <w:sz w:val="28"/>
          <w:szCs w:val="28"/>
        </w:rPr>
        <w:t xml:space="preserve">. — </w:t>
      </w:r>
      <w:r w:rsidR="00CD5317">
        <w:rPr>
          <w:rFonts w:ascii="Liberation Serif" w:hAnsi="Liberation Serif"/>
          <w:color w:val="000000"/>
          <w:sz w:val="28"/>
          <w:szCs w:val="28"/>
        </w:rPr>
        <w:t xml:space="preserve">URL: </w:t>
      </w:r>
      <w:hyperlink r:id="rId22">
        <w:r w:rsidR="00CD5317">
          <w:rPr>
            <w:rFonts w:ascii="Liberation Serif" w:hAnsi="Liberation Serif"/>
            <w:sz w:val="28"/>
            <w:szCs w:val="28"/>
          </w:rPr>
          <w:t>https://urait.ru/bcode/530572</w:t>
        </w:r>
      </w:hyperlink>
      <w:r w:rsidR="00CD5317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CD5317">
        <w:rPr>
          <w:color w:val="000000"/>
          <w:sz w:val="28"/>
          <w:szCs w:val="28"/>
        </w:rPr>
        <w:t xml:space="preserve">(дата обращения: </w:t>
      </w:r>
      <w:r w:rsidR="00CD5317">
        <w:rPr>
          <w:bCs/>
          <w:color w:val="000000"/>
          <w:sz w:val="28"/>
          <w:szCs w:val="28"/>
        </w:rPr>
        <w:t>19.10.2023</w:t>
      </w:r>
      <w:r w:rsidR="00CD5317">
        <w:rPr>
          <w:color w:val="000000"/>
          <w:sz w:val="28"/>
          <w:szCs w:val="28"/>
        </w:rPr>
        <w:t>)</w:t>
      </w:r>
      <w:r w:rsidR="00CD5317">
        <w:rPr>
          <w:sz w:val="28"/>
          <w:szCs w:val="28"/>
        </w:rPr>
        <w:t xml:space="preserve">. — </w:t>
      </w:r>
      <w:proofErr w:type="gramStart"/>
      <w:r w:rsidR="00CD5317">
        <w:rPr>
          <w:sz w:val="28"/>
          <w:szCs w:val="28"/>
        </w:rPr>
        <w:t>Текст :</w:t>
      </w:r>
      <w:proofErr w:type="gramEnd"/>
      <w:r w:rsidR="00CD5317">
        <w:rPr>
          <w:sz w:val="28"/>
          <w:szCs w:val="28"/>
        </w:rPr>
        <w:t xml:space="preserve"> электронный.</w:t>
      </w:r>
    </w:p>
    <w:p w:rsidR="003B116C" w:rsidRDefault="00F252C3" w:rsidP="00F252C3">
      <w:pPr>
        <w:pStyle w:val="af6"/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17. </w:t>
      </w:r>
      <w:r w:rsidR="00CD5317">
        <w:rPr>
          <w:sz w:val="28"/>
          <w:szCs w:val="28"/>
        </w:rPr>
        <w:t xml:space="preserve">Колесов, Р. В. Эффективное и ответственное управление региональными и муниципальными финансами: актуальные проблемы и пути их </w:t>
      </w:r>
      <w:proofErr w:type="gramStart"/>
      <w:r w:rsidR="00CD5317">
        <w:rPr>
          <w:sz w:val="28"/>
          <w:szCs w:val="28"/>
        </w:rPr>
        <w:t>решения :</w:t>
      </w:r>
      <w:proofErr w:type="gramEnd"/>
      <w:r w:rsidR="00CD5317">
        <w:rPr>
          <w:sz w:val="28"/>
          <w:szCs w:val="28"/>
        </w:rPr>
        <w:t xml:space="preserve"> монография / Р. В. Колесов ; науч. ред. В. А. Кваша ; </w:t>
      </w:r>
      <w:proofErr w:type="spellStart"/>
      <w:r w:rsidR="00CD5317">
        <w:rPr>
          <w:sz w:val="28"/>
          <w:szCs w:val="28"/>
        </w:rPr>
        <w:t>Финуниверситет</w:t>
      </w:r>
      <w:proofErr w:type="spellEnd"/>
      <w:r w:rsidR="00CD5317">
        <w:rPr>
          <w:sz w:val="28"/>
          <w:szCs w:val="28"/>
        </w:rPr>
        <w:t xml:space="preserve">, Ярославский филиал. — </w:t>
      </w:r>
      <w:proofErr w:type="gramStart"/>
      <w:r w:rsidR="00CD5317">
        <w:rPr>
          <w:sz w:val="28"/>
          <w:szCs w:val="28"/>
        </w:rPr>
        <w:t>Ярославль :</w:t>
      </w:r>
      <w:proofErr w:type="gramEnd"/>
      <w:r w:rsidR="00CD5317">
        <w:rPr>
          <w:sz w:val="28"/>
          <w:szCs w:val="28"/>
        </w:rPr>
        <w:t xml:space="preserve"> Союз-Пресс, 2020. — ЭБ </w:t>
      </w:r>
      <w:proofErr w:type="spellStart"/>
      <w:r w:rsidR="00CD5317">
        <w:rPr>
          <w:sz w:val="28"/>
          <w:szCs w:val="28"/>
        </w:rPr>
        <w:t>Финуниверситета</w:t>
      </w:r>
      <w:proofErr w:type="spellEnd"/>
      <w:r w:rsidR="00CD5317">
        <w:rPr>
          <w:color w:val="000000"/>
          <w:sz w:val="28"/>
          <w:szCs w:val="28"/>
        </w:rPr>
        <w:t>. — URL:</w:t>
      </w:r>
      <w:hyperlink r:id="rId23">
        <w:r w:rsidR="00CD5317" w:rsidRPr="004F231B">
          <w:rPr>
            <w:sz w:val="28"/>
            <w:szCs w:val="28"/>
          </w:rPr>
          <w:t>http://elib.fa.ru/fbook/Kolesov-yar.pdf</w:t>
        </w:r>
      </w:hyperlink>
      <w:r w:rsidR="00CD5317" w:rsidRPr="004F231B">
        <w:rPr>
          <w:sz w:val="28"/>
          <w:szCs w:val="28"/>
        </w:rPr>
        <w:t xml:space="preserve"> (дата обращен</w:t>
      </w:r>
      <w:r w:rsidR="00CD5317">
        <w:rPr>
          <w:color w:val="000000"/>
          <w:sz w:val="28"/>
          <w:szCs w:val="28"/>
        </w:rPr>
        <w:t xml:space="preserve">ия: </w:t>
      </w:r>
      <w:r w:rsidR="00CD5317">
        <w:rPr>
          <w:bCs/>
          <w:color w:val="000000"/>
          <w:sz w:val="28"/>
          <w:szCs w:val="28"/>
        </w:rPr>
        <w:t>19.10.2023</w:t>
      </w:r>
      <w:r w:rsidR="00CD5317">
        <w:rPr>
          <w:color w:val="000000"/>
          <w:sz w:val="28"/>
          <w:szCs w:val="28"/>
        </w:rPr>
        <w:t xml:space="preserve">). — </w:t>
      </w:r>
      <w:proofErr w:type="gramStart"/>
      <w:r w:rsidR="00CD5317">
        <w:rPr>
          <w:color w:val="000000"/>
          <w:sz w:val="28"/>
          <w:szCs w:val="28"/>
        </w:rPr>
        <w:t>Текст :</w:t>
      </w:r>
      <w:proofErr w:type="gramEnd"/>
      <w:r w:rsidR="00CD5317">
        <w:rPr>
          <w:color w:val="000000"/>
          <w:sz w:val="28"/>
          <w:szCs w:val="28"/>
        </w:rPr>
        <w:t xml:space="preserve"> электронный.</w:t>
      </w:r>
    </w:p>
    <w:p w:rsidR="003B116C" w:rsidRDefault="00F252C3" w:rsidP="00F252C3">
      <w:pPr>
        <w:pStyle w:val="af6"/>
        <w:widowControl/>
        <w:spacing w:line="360" w:lineRule="auto"/>
        <w:ind w:left="0" w:firstLine="709"/>
        <w:jc w:val="both"/>
        <w:textAlignment w:val="baseline"/>
        <w:rPr>
          <w:sz w:val="28"/>
          <w:szCs w:val="28"/>
          <w:lang w:val="en-US"/>
        </w:rPr>
      </w:pPr>
      <w:r w:rsidRPr="00731CA5">
        <w:rPr>
          <w:color w:val="000000"/>
          <w:sz w:val="28"/>
          <w:szCs w:val="28"/>
          <w:lang w:val="en-US"/>
        </w:rPr>
        <w:lastRenderedPageBreak/>
        <w:t xml:space="preserve">18. </w:t>
      </w:r>
      <w:r w:rsidR="00CD5317">
        <w:rPr>
          <w:color w:val="000000"/>
          <w:sz w:val="28"/>
          <w:szCs w:val="28"/>
          <w:lang w:val="en-US"/>
        </w:rPr>
        <w:t xml:space="preserve">Innovation in Public Finance.  — </w:t>
      </w:r>
      <w:proofErr w:type="gramStart"/>
      <w:r w:rsidR="00CD5317">
        <w:rPr>
          <w:color w:val="000000"/>
          <w:sz w:val="28"/>
          <w:szCs w:val="28"/>
        </w:rPr>
        <w:t>Текст</w:t>
      </w:r>
      <w:r w:rsidR="00CD5317">
        <w:rPr>
          <w:color w:val="000000"/>
          <w:sz w:val="28"/>
          <w:szCs w:val="28"/>
          <w:lang w:val="en-US"/>
        </w:rPr>
        <w:t xml:space="preserve"> :</w:t>
      </w:r>
      <w:proofErr w:type="gramEnd"/>
      <w:r w:rsidR="00CD5317">
        <w:rPr>
          <w:color w:val="000000"/>
          <w:sz w:val="28"/>
          <w:szCs w:val="28"/>
          <w:lang w:val="en-US"/>
        </w:rPr>
        <w:t xml:space="preserve"> </w:t>
      </w:r>
      <w:r w:rsidR="00CD5317">
        <w:rPr>
          <w:color w:val="000000"/>
          <w:sz w:val="28"/>
          <w:szCs w:val="28"/>
        </w:rPr>
        <w:t>электронный</w:t>
      </w:r>
      <w:r w:rsidR="00CD5317">
        <w:rPr>
          <w:color w:val="000000"/>
          <w:sz w:val="28"/>
          <w:szCs w:val="28"/>
          <w:lang w:val="en-US"/>
        </w:rPr>
        <w:t xml:space="preserve"> // The Association of Chartered Certified Accountants (ACCA) : </w:t>
      </w:r>
      <w:r w:rsidR="00CD5317">
        <w:rPr>
          <w:sz w:val="28"/>
          <w:szCs w:val="28"/>
          <w:lang w:val="en-US"/>
        </w:rPr>
        <w:t>[</w:t>
      </w:r>
      <w:r w:rsidR="00CD5317">
        <w:rPr>
          <w:sz w:val="28"/>
          <w:szCs w:val="28"/>
        </w:rPr>
        <w:t>сайт</w:t>
      </w:r>
      <w:r w:rsidR="00CD5317">
        <w:rPr>
          <w:sz w:val="28"/>
          <w:szCs w:val="28"/>
          <w:lang w:val="en-US"/>
        </w:rPr>
        <w:t xml:space="preserve">]. </w:t>
      </w:r>
      <w:r w:rsidR="00CD5317">
        <w:rPr>
          <w:color w:val="000000"/>
          <w:sz w:val="28"/>
          <w:szCs w:val="28"/>
          <w:lang w:val="en-US"/>
        </w:rPr>
        <w:t>—</w:t>
      </w:r>
      <w:r w:rsidR="00CD5317">
        <w:rPr>
          <w:sz w:val="28"/>
          <w:szCs w:val="28"/>
          <w:lang w:val="en-US"/>
        </w:rPr>
        <w:t xml:space="preserve"> 2019. </w:t>
      </w:r>
      <w:r w:rsidR="00CD5317">
        <w:rPr>
          <w:color w:val="000000"/>
          <w:sz w:val="28"/>
          <w:szCs w:val="28"/>
          <w:lang w:val="en-US"/>
        </w:rPr>
        <w:t>—</w:t>
      </w:r>
      <w:r w:rsidR="00CD5317">
        <w:rPr>
          <w:sz w:val="28"/>
          <w:szCs w:val="28"/>
          <w:lang w:val="en-US"/>
        </w:rPr>
        <w:t xml:space="preserve"> URL: </w:t>
      </w:r>
      <w:hyperlink r:id="rId24">
        <w:r w:rsidR="00CD5317">
          <w:rPr>
            <w:sz w:val="28"/>
            <w:szCs w:val="28"/>
            <w:lang w:val="en-US"/>
          </w:rPr>
          <w:t>https://www.accaglobal.com/gb/en/professional-insights/pro-accountants-the-future/innovation_in_public_finance.html</w:t>
        </w:r>
      </w:hyperlink>
      <w:r w:rsidR="00CD5317">
        <w:rPr>
          <w:sz w:val="28"/>
          <w:szCs w:val="28"/>
          <w:lang w:val="en-US"/>
        </w:rPr>
        <w:t xml:space="preserve"> (</w:t>
      </w:r>
      <w:r w:rsidR="00CD5317">
        <w:rPr>
          <w:sz w:val="28"/>
          <w:szCs w:val="28"/>
        </w:rPr>
        <w:t>дата</w:t>
      </w:r>
      <w:r w:rsidR="00CD5317">
        <w:rPr>
          <w:sz w:val="28"/>
          <w:szCs w:val="28"/>
          <w:lang w:val="en-US"/>
        </w:rPr>
        <w:t xml:space="preserve"> </w:t>
      </w:r>
      <w:r w:rsidR="00CD5317">
        <w:rPr>
          <w:sz w:val="28"/>
          <w:szCs w:val="28"/>
        </w:rPr>
        <w:t>обращения</w:t>
      </w:r>
      <w:r w:rsidR="00CD5317">
        <w:rPr>
          <w:sz w:val="28"/>
          <w:szCs w:val="28"/>
          <w:lang w:val="en-US"/>
        </w:rPr>
        <w:t xml:space="preserve">: </w:t>
      </w:r>
      <w:r w:rsidR="00CD5317">
        <w:rPr>
          <w:bCs/>
          <w:sz w:val="28"/>
          <w:szCs w:val="28"/>
          <w:lang w:val="en-US"/>
        </w:rPr>
        <w:t>19.10.2023</w:t>
      </w:r>
      <w:r w:rsidR="00CD5317">
        <w:rPr>
          <w:sz w:val="28"/>
          <w:szCs w:val="28"/>
          <w:lang w:val="en-US"/>
        </w:rPr>
        <w:t>).</w:t>
      </w:r>
    </w:p>
    <w:p w:rsidR="003B116C" w:rsidRDefault="00F252C3" w:rsidP="00F252C3">
      <w:pPr>
        <w:pStyle w:val="af6"/>
        <w:widowControl/>
        <w:spacing w:line="360" w:lineRule="auto"/>
        <w:ind w:left="0"/>
        <w:jc w:val="both"/>
        <w:rPr>
          <w:sz w:val="28"/>
          <w:szCs w:val="28"/>
          <w:highlight w:val="red"/>
        </w:rPr>
      </w:pPr>
      <w:r w:rsidRPr="00731CA5">
        <w:rPr>
          <w:sz w:val="28"/>
          <w:szCs w:val="28"/>
          <w:lang w:val="en-US"/>
        </w:rPr>
        <w:t xml:space="preserve">          </w:t>
      </w:r>
      <w:r>
        <w:rPr>
          <w:sz w:val="28"/>
          <w:szCs w:val="28"/>
        </w:rPr>
        <w:t xml:space="preserve">19. </w:t>
      </w:r>
      <w:r w:rsidR="00CD5317">
        <w:rPr>
          <w:sz w:val="28"/>
          <w:szCs w:val="28"/>
        </w:rPr>
        <w:t xml:space="preserve">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Федерации. </w:t>
      </w:r>
      <w:r w:rsidR="00CD5317">
        <w:rPr>
          <w:color w:val="000000"/>
          <w:sz w:val="28"/>
          <w:szCs w:val="28"/>
        </w:rPr>
        <w:t>—</w:t>
      </w:r>
      <w:r w:rsidR="00CD5317">
        <w:rPr>
          <w:sz w:val="28"/>
          <w:szCs w:val="28"/>
        </w:rPr>
        <w:t xml:space="preserve"> </w:t>
      </w:r>
      <w:proofErr w:type="gramStart"/>
      <w:r w:rsidR="00CD5317">
        <w:rPr>
          <w:sz w:val="28"/>
          <w:szCs w:val="28"/>
        </w:rPr>
        <w:t>Текст :</w:t>
      </w:r>
      <w:proofErr w:type="gramEnd"/>
      <w:r w:rsidR="00CD5317">
        <w:rPr>
          <w:sz w:val="28"/>
          <w:szCs w:val="28"/>
        </w:rPr>
        <w:t xml:space="preserve"> электронный // Минфин России : [офиц. сайт]. </w:t>
      </w:r>
      <w:r w:rsidR="00CD5317">
        <w:rPr>
          <w:color w:val="000000"/>
          <w:sz w:val="28"/>
          <w:szCs w:val="28"/>
        </w:rPr>
        <w:t>— 2021. — 43 с. —</w:t>
      </w:r>
      <w:r w:rsidR="00CD5317">
        <w:rPr>
          <w:sz w:val="28"/>
          <w:szCs w:val="28"/>
        </w:rPr>
        <w:t xml:space="preserve"> </w:t>
      </w:r>
      <w:r w:rsidR="00CD5317">
        <w:rPr>
          <w:sz w:val="28"/>
          <w:szCs w:val="28"/>
          <w:lang w:val="en-US"/>
        </w:rPr>
        <w:t>URL</w:t>
      </w:r>
      <w:r w:rsidR="00CD5317">
        <w:rPr>
          <w:sz w:val="28"/>
          <w:szCs w:val="28"/>
        </w:rPr>
        <w:t xml:space="preserve">: </w:t>
      </w:r>
      <w:hyperlink r:id="rId25">
        <w:r w:rsidR="00CD5317">
          <w:rPr>
            <w:sz w:val="28"/>
            <w:szCs w:val="28"/>
            <w:lang w:val="en-US"/>
          </w:rPr>
          <w:t>https</w:t>
        </w:r>
        <w:r w:rsidR="00CD5317">
          <w:rPr>
            <w:sz w:val="28"/>
            <w:szCs w:val="28"/>
          </w:rPr>
          <w:t>://</w:t>
        </w:r>
        <w:proofErr w:type="spellStart"/>
        <w:r w:rsidR="00CD5317">
          <w:rPr>
            <w:sz w:val="28"/>
            <w:szCs w:val="28"/>
            <w:lang w:val="en-US"/>
          </w:rPr>
          <w:t>minfin</w:t>
        </w:r>
        <w:proofErr w:type="spellEnd"/>
        <w:r w:rsidR="00CD5317">
          <w:rPr>
            <w:sz w:val="28"/>
            <w:szCs w:val="28"/>
          </w:rPr>
          <w:t>.</w:t>
        </w:r>
        <w:r w:rsidR="00CD5317">
          <w:rPr>
            <w:sz w:val="28"/>
            <w:szCs w:val="28"/>
            <w:lang w:val="en-US"/>
          </w:rPr>
          <w:t>gov</w:t>
        </w:r>
        <w:r w:rsidR="00CD5317">
          <w:rPr>
            <w:sz w:val="28"/>
            <w:szCs w:val="28"/>
          </w:rPr>
          <w:t>.</w:t>
        </w:r>
        <w:proofErr w:type="spellStart"/>
        <w:r w:rsidR="00CD5317">
          <w:rPr>
            <w:sz w:val="28"/>
            <w:szCs w:val="28"/>
            <w:lang w:val="en-US"/>
          </w:rPr>
          <w:t>ru</w:t>
        </w:r>
        <w:proofErr w:type="spellEnd"/>
        <w:r w:rsidR="00CD5317">
          <w:rPr>
            <w:sz w:val="28"/>
            <w:szCs w:val="28"/>
          </w:rPr>
          <w:t>/</w:t>
        </w:r>
        <w:r w:rsidR="00CD5317">
          <w:rPr>
            <w:sz w:val="28"/>
            <w:szCs w:val="28"/>
            <w:lang w:val="en-US"/>
          </w:rPr>
          <w:t>common</w:t>
        </w:r>
        <w:r w:rsidR="00CD5317">
          <w:rPr>
            <w:sz w:val="28"/>
            <w:szCs w:val="28"/>
          </w:rPr>
          <w:t>/</w:t>
        </w:r>
        <w:r w:rsidR="00CD5317">
          <w:rPr>
            <w:sz w:val="28"/>
            <w:szCs w:val="28"/>
            <w:lang w:val="en-US"/>
          </w:rPr>
          <w:t>upload</w:t>
        </w:r>
        <w:r w:rsidR="00CD5317">
          <w:rPr>
            <w:sz w:val="28"/>
            <w:szCs w:val="28"/>
          </w:rPr>
          <w:t>/</w:t>
        </w:r>
        <w:r w:rsidR="00CD5317">
          <w:rPr>
            <w:sz w:val="28"/>
            <w:szCs w:val="28"/>
            <w:lang w:val="en-US"/>
          </w:rPr>
          <w:t>library</w:t>
        </w:r>
        <w:r w:rsidR="00CD5317">
          <w:rPr>
            <w:sz w:val="28"/>
            <w:szCs w:val="28"/>
          </w:rPr>
          <w:t>/2021/09/</w:t>
        </w:r>
        <w:r w:rsidR="00CD5317">
          <w:rPr>
            <w:sz w:val="28"/>
            <w:szCs w:val="28"/>
            <w:lang w:val="en-US"/>
          </w:rPr>
          <w:t>main</w:t>
        </w:r>
        <w:r w:rsidR="00CD5317">
          <w:rPr>
            <w:sz w:val="28"/>
            <w:szCs w:val="28"/>
          </w:rPr>
          <w:t>/</w:t>
        </w:r>
        <w:proofErr w:type="spellStart"/>
        <w:r w:rsidR="00CD5317">
          <w:rPr>
            <w:sz w:val="28"/>
            <w:szCs w:val="28"/>
            <w:lang w:val="en-US"/>
          </w:rPr>
          <w:t>Doklad</w:t>
        </w:r>
        <w:proofErr w:type="spellEnd"/>
        <w:r w:rsidR="00CD5317">
          <w:rPr>
            <w:sz w:val="28"/>
            <w:szCs w:val="28"/>
          </w:rPr>
          <w:t>_</w:t>
        </w:r>
        <w:r w:rsidR="00CD5317">
          <w:rPr>
            <w:sz w:val="28"/>
            <w:szCs w:val="28"/>
            <w:lang w:val="en-US"/>
          </w:rPr>
          <w:t>o</w:t>
        </w:r>
        <w:r w:rsidR="00CD5317">
          <w:rPr>
            <w:sz w:val="28"/>
            <w:szCs w:val="28"/>
          </w:rPr>
          <w:t>_</w:t>
        </w:r>
        <w:proofErr w:type="spellStart"/>
        <w:r w:rsidR="00CD5317">
          <w:rPr>
            <w:sz w:val="28"/>
            <w:szCs w:val="28"/>
            <w:lang w:val="en-US"/>
          </w:rPr>
          <w:t>luchshikh</w:t>
        </w:r>
        <w:proofErr w:type="spellEnd"/>
        <w:r w:rsidR="00CD5317">
          <w:rPr>
            <w:sz w:val="28"/>
            <w:szCs w:val="28"/>
          </w:rPr>
          <w:t>_</w:t>
        </w:r>
        <w:proofErr w:type="spellStart"/>
        <w:r w:rsidR="00CD5317">
          <w:rPr>
            <w:sz w:val="28"/>
            <w:szCs w:val="28"/>
            <w:lang w:val="en-US"/>
          </w:rPr>
          <w:t>praktikakh</w:t>
        </w:r>
        <w:proofErr w:type="spellEnd"/>
        <w:r w:rsidR="00CD5317">
          <w:rPr>
            <w:sz w:val="28"/>
            <w:szCs w:val="28"/>
          </w:rPr>
          <w:t>_</w:t>
        </w:r>
        <w:proofErr w:type="spellStart"/>
        <w:r w:rsidR="00CD5317">
          <w:rPr>
            <w:sz w:val="28"/>
            <w:szCs w:val="28"/>
            <w:lang w:val="en-US"/>
          </w:rPr>
          <w:t>initsiativnogo</w:t>
        </w:r>
        <w:proofErr w:type="spellEnd"/>
        <w:r w:rsidR="00CD5317">
          <w:rPr>
            <w:sz w:val="28"/>
            <w:szCs w:val="28"/>
          </w:rPr>
          <w:t>_</w:t>
        </w:r>
        <w:proofErr w:type="spellStart"/>
        <w:r w:rsidR="00CD5317">
          <w:rPr>
            <w:sz w:val="28"/>
            <w:szCs w:val="28"/>
            <w:lang w:val="en-US"/>
          </w:rPr>
          <w:t>budzhetirovaniya</w:t>
        </w:r>
        <w:proofErr w:type="spellEnd"/>
        <w:r w:rsidR="00CD5317">
          <w:rPr>
            <w:sz w:val="28"/>
            <w:szCs w:val="28"/>
          </w:rPr>
          <w:t>_2021.</w:t>
        </w:r>
        <w:r w:rsidR="00CD5317">
          <w:rPr>
            <w:sz w:val="28"/>
            <w:szCs w:val="28"/>
            <w:lang w:val="en-US"/>
          </w:rPr>
          <w:t>pdf</w:t>
        </w:r>
      </w:hyperlink>
      <w:r w:rsidR="00CD5317">
        <w:rPr>
          <w:rStyle w:val="-"/>
          <w:color w:val="auto"/>
          <w:sz w:val="28"/>
          <w:szCs w:val="28"/>
        </w:rPr>
        <w:t xml:space="preserve"> </w:t>
      </w:r>
      <w:r w:rsidR="00CD5317">
        <w:rPr>
          <w:sz w:val="28"/>
          <w:szCs w:val="28"/>
        </w:rPr>
        <w:t xml:space="preserve">(дата обращения: </w:t>
      </w:r>
      <w:r w:rsidR="00CD5317">
        <w:rPr>
          <w:bCs/>
          <w:sz w:val="28"/>
          <w:szCs w:val="28"/>
        </w:rPr>
        <w:t>19.10.2023</w:t>
      </w:r>
      <w:r w:rsidR="00CD5317">
        <w:rPr>
          <w:sz w:val="28"/>
          <w:szCs w:val="28"/>
        </w:rPr>
        <w:t>).</w:t>
      </w:r>
    </w:p>
    <w:p w:rsidR="003B116C" w:rsidRDefault="00CD531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9. </w:t>
      </w:r>
      <w:bookmarkStart w:id="44" w:name="_Toc84922282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3B116C" w:rsidRDefault="00CD5317" w:rsidP="00C424AA">
      <w:pPr>
        <w:widowControl/>
        <w:numPr>
          <w:ilvl w:val="0"/>
          <w:numId w:val="4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45" w:name="_Hlk1066168891"/>
      <w:bookmarkEnd w:id="45"/>
      <w:r>
        <w:rPr>
          <w:sz w:val="28"/>
          <w:szCs w:val="28"/>
        </w:rPr>
        <w:t xml:space="preserve">Официальный сайт Министерства финансов Российской Федерации — </w:t>
      </w:r>
      <w:hyperlink r:id="rId26">
        <w:r>
          <w:rPr>
            <w:sz w:val="28"/>
            <w:szCs w:val="28"/>
          </w:rPr>
          <w:t>http://www1.minfin.ru/ru/</w:t>
        </w:r>
      </w:hyperlink>
    </w:p>
    <w:p w:rsidR="003B116C" w:rsidRDefault="00CD5317" w:rsidP="00C424AA">
      <w:pPr>
        <w:widowControl/>
        <w:numPr>
          <w:ilvl w:val="0"/>
          <w:numId w:val="43"/>
        </w:numPr>
        <w:tabs>
          <w:tab w:val="left" w:pos="0"/>
          <w:tab w:val="left" w:pos="142"/>
        </w:tabs>
        <w:suppressAutoHyphens/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27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3B116C" w:rsidRDefault="00CD5317" w:rsidP="00C424AA">
      <w:pPr>
        <w:pStyle w:val="af6"/>
        <w:numPr>
          <w:ilvl w:val="0"/>
          <w:numId w:val="4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— </w:t>
      </w:r>
      <w:hyperlink r:id="rId28">
        <w:r>
          <w:rPr>
            <w:sz w:val="28"/>
            <w:szCs w:val="28"/>
          </w:rPr>
          <w:t>https://roskazna.gov.ru/</w:t>
        </w:r>
      </w:hyperlink>
    </w:p>
    <w:p w:rsidR="003B116C" w:rsidRDefault="00CD5317" w:rsidP="00C424AA">
      <w:pPr>
        <w:pStyle w:val="af6"/>
        <w:numPr>
          <w:ilvl w:val="0"/>
          <w:numId w:val="45"/>
        </w:numPr>
        <w:tabs>
          <w:tab w:val="left" w:pos="0"/>
        </w:tabs>
        <w:spacing w:line="360" w:lineRule="auto"/>
        <w:ind w:left="0"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Официальный сайт Федеральной налоговой службы — </w:t>
      </w:r>
      <w:hyperlink r:id="rId29">
        <w:r>
          <w:rPr>
            <w:sz w:val="28"/>
            <w:szCs w:val="28"/>
          </w:rPr>
          <w:t>https://www.nalog.gov.ru/</w:t>
        </w:r>
      </w:hyperlink>
    </w:p>
    <w:p w:rsidR="003B116C" w:rsidRDefault="00CD5317" w:rsidP="00C424AA">
      <w:pPr>
        <w:pStyle w:val="af6"/>
        <w:numPr>
          <w:ilvl w:val="0"/>
          <w:numId w:val="4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Социального фонда России — </w:t>
      </w:r>
      <w:r>
        <w:rPr>
          <w:sz w:val="28"/>
          <w:szCs w:val="28"/>
          <w:u w:val="single"/>
        </w:rPr>
        <w:t>https://sfr.gov.ru/</w:t>
      </w:r>
    </w:p>
    <w:p w:rsidR="003B116C" w:rsidRDefault="00CD5317" w:rsidP="00C424AA">
      <w:pPr>
        <w:pStyle w:val="af6"/>
        <w:numPr>
          <w:ilvl w:val="0"/>
          <w:numId w:val="4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— </w:t>
      </w:r>
      <w:hyperlink r:id="rId30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3B116C" w:rsidRDefault="00CD5317" w:rsidP="00C424AA">
      <w:pPr>
        <w:pStyle w:val="af6"/>
        <w:numPr>
          <w:ilvl w:val="0"/>
          <w:numId w:val="4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— </w:t>
      </w:r>
      <w:hyperlink r:id="rId31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3B116C" w:rsidRDefault="00CD5317" w:rsidP="00C424AA">
      <w:pPr>
        <w:pStyle w:val="af6"/>
        <w:numPr>
          <w:ilvl w:val="0"/>
          <w:numId w:val="4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32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3B116C" w:rsidRDefault="00CD5317" w:rsidP="00C424AA">
      <w:pPr>
        <w:pStyle w:val="af6"/>
        <w:numPr>
          <w:ilvl w:val="0"/>
          <w:numId w:val="5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— </w:t>
      </w:r>
      <w:hyperlink r:id="rId33">
        <w:r>
          <w:rPr>
            <w:sz w:val="28"/>
            <w:szCs w:val="28"/>
          </w:rPr>
          <w:t>http://programs.gov.ru/portal/</w:t>
        </w:r>
      </w:hyperlink>
    </w:p>
    <w:p w:rsidR="003B116C" w:rsidRDefault="00CD5317" w:rsidP="00C424AA">
      <w:pPr>
        <w:pStyle w:val="af6"/>
        <w:numPr>
          <w:ilvl w:val="0"/>
          <w:numId w:val="5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Портал «Госрасходы» — https://spending.gov.ru/.</w:t>
      </w:r>
    </w:p>
    <w:p w:rsidR="003B116C" w:rsidRDefault="00CD5317" w:rsidP="00C424AA">
      <w:pPr>
        <w:pStyle w:val="af6"/>
        <w:numPr>
          <w:ilvl w:val="0"/>
          <w:numId w:val="5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34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3B116C" w:rsidRDefault="00CD5317" w:rsidP="00C424AA">
      <w:pPr>
        <w:pStyle w:val="af6"/>
        <w:numPr>
          <w:ilvl w:val="0"/>
          <w:numId w:val="5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ОЭСР — </w:t>
      </w:r>
      <w:hyperlink r:id="rId35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3B116C" w:rsidRDefault="00CD5317" w:rsidP="00C424AA">
      <w:pPr>
        <w:pStyle w:val="af6"/>
        <w:numPr>
          <w:ilvl w:val="0"/>
          <w:numId w:val="5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— </w:t>
      </w:r>
      <w:hyperlink r:id="rId3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3B116C" w:rsidRDefault="00CD5317" w:rsidP="00C424AA">
      <w:pPr>
        <w:pStyle w:val="af6"/>
        <w:numPr>
          <w:ilvl w:val="0"/>
          <w:numId w:val="5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— </w:t>
      </w:r>
      <w:hyperlink r:id="rId3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3B116C" w:rsidRDefault="00CD5317" w:rsidP="00C424AA">
      <w:pPr>
        <w:pStyle w:val="af6"/>
        <w:numPr>
          <w:ilvl w:val="0"/>
          <w:numId w:val="5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38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3B116C" w:rsidRDefault="00CD5317" w:rsidP="00C424AA">
      <w:pPr>
        <w:pStyle w:val="af6"/>
        <w:widowControl/>
        <w:numPr>
          <w:ilvl w:val="0"/>
          <w:numId w:val="57"/>
        </w:numPr>
        <w:tabs>
          <w:tab w:val="left" w:pos="0"/>
        </w:tabs>
        <w:spacing w:line="360" w:lineRule="auto"/>
        <w:ind w:left="0" w:firstLine="709"/>
        <w:jc w:val="both"/>
        <w:rPr>
          <w:rStyle w:val="-"/>
          <w:color w:val="auto"/>
        </w:rPr>
      </w:pPr>
      <w:r>
        <w:rPr>
          <w:sz w:val="28"/>
          <w:szCs w:val="28"/>
        </w:rPr>
        <w:t>Официальный сайт Центра макроэкономического анализа и краткосрочного планирования — http://</w:t>
      </w:r>
      <w:hyperlink r:id="rId39">
        <w:r>
          <w:rPr>
            <w:sz w:val="28"/>
            <w:szCs w:val="28"/>
          </w:rPr>
          <w:t>www.forecast.ru</w:t>
        </w:r>
      </w:hyperlink>
      <w:r>
        <w:rPr>
          <w:rStyle w:val="-"/>
          <w:color w:val="auto"/>
          <w:sz w:val="28"/>
          <w:szCs w:val="28"/>
        </w:rPr>
        <w:t>.</w:t>
      </w:r>
    </w:p>
    <w:p w:rsidR="003B116C" w:rsidRDefault="00CD5317" w:rsidP="00C424AA">
      <w:pPr>
        <w:pStyle w:val="af6"/>
        <w:numPr>
          <w:ilvl w:val="0"/>
          <w:numId w:val="58"/>
        </w:numPr>
        <w:tabs>
          <w:tab w:val="left" w:pos="0"/>
        </w:tabs>
        <w:spacing w:line="360" w:lineRule="auto"/>
        <w:ind w:left="0" w:firstLine="709"/>
        <w:jc w:val="both"/>
        <w:rPr>
          <w:lang w:val="en-US"/>
        </w:rPr>
      </w:pP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en-US"/>
        </w:rPr>
        <w:t xml:space="preserve">-monitoring </w:t>
      </w:r>
      <w:hyperlink r:id="rId40">
        <w:r>
          <w:rPr>
            <w:sz w:val="28"/>
            <w:szCs w:val="28"/>
            <w:lang w:val="en-US"/>
          </w:rPr>
          <w:t>https://www.iminfin.ru/</w:t>
        </w:r>
      </w:hyperlink>
    </w:p>
    <w:p w:rsidR="003B116C" w:rsidRDefault="00CD5317" w:rsidP="00C424AA">
      <w:pPr>
        <w:pStyle w:val="af6"/>
        <w:numPr>
          <w:ilvl w:val="0"/>
          <w:numId w:val="5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Open Budget Survey — https://www.internationalbudget.org/openbudget-survey</w:t>
      </w:r>
    </w:p>
    <w:p w:rsidR="003B116C" w:rsidRDefault="00CD5317" w:rsidP="00C424AA">
      <w:pPr>
        <w:pStyle w:val="af6"/>
        <w:numPr>
          <w:ilvl w:val="0"/>
          <w:numId w:val="60"/>
        </w:numPr>
        <w:tabs>
          <w:tab w:val="left" w:pos="0"/>
        </w:tabs>
        <w:spacing w:line="360" w:lineRule="auto"/>
        <w:ind w:left="0" w:firstLine="709"/>
        <w:jc w:val="both"/>
        <w:rPr>
          <w:rStyle w:val="ac"/>
          <w:i w:val="0"/>
          <w:iCs w:val="0"/>
        </w:rPr>
      </w:pPr>
      <w:r>
        <w:rPr>
          <w:rStyle w:val="ac"/>
          <w:i w:val="0"/>
          <w:sz w:val="28"/>
          <w:szCs w:val="28"/>
          <w:shd w:val="clear" w:color="auto" w:fill="FFFFFF"/>
        </w:rPr>
        <w:t>Взаимное обучение и обмен опытом в управлении государственными финансами (PEMPAL</w:t>
      </w:r>
      <w:r>
        <w:rPr>
          <w:rStyle w:val="ac"/>
          <w:sz w:val="28"/>
          <w:szCs w:val="28"/>
          <w:shd w:val="clear" w:color="auto" w:fill="FFFFFF"/>
        </w:rPr>
        <w:t>)</w:t>
      </w:r>
      <w:r>
        <w:rPr>
          <w:sz w:val="28"/>
          <w:szCs w:val="28"/>
        </w:rPr>
        <w:t xml:space="preserve"> — </w:t>
      </w:r>
      <w:hyperlink r:id="rId41">
        <w:r>
          <w:rPr>
            <w:color w:val="000000"/>
            <w:sz w:val="28"/>
            <w:szCs w:val="28"/>
            <w:highlight w:val="white"/>
          </w:rPr>
          <w:t>https://www.pempal.org/ru</w:t>
        </w:r>
      </w:hyperlink>
      <w:r>
        <w:rPr>
          <w:rStyle w:val="ac"/>
          <w:sz w:val="28"/>
          <w:szCs w:val="28"/>
          <w:shd w:val="clear" w:color="auto" w:fill="FFFFFF"/>
        </w:rPr>
        <w:t xml:space="preserve"> </w:t>
      </w:r>
    </w:p>
    <w:p w:rsidR="003B116C" w:rsidRDefault="00CD5317" w:rsidP="00C424AA">
      <w:pPr>
        <w:pStyle w:val="af6"/>
        <w:numPr>
          <w:ilvl w:val="0"/>
          <w:numId w:val="6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— </w:t>
      </w:r>
      <w:hyperlink r:id="rId42">
        <w:r>
          <w:rPr>
            <w:sz w:val="28"/>
            <w:szCs w:val="28"/>
          </w:rPr>
          <w:t>https://моифинансы.рф</w:t>
        </w:r>
      </w:hyperlink>
    </w:p>
    <w:p w:rsidR="003B116C" w:rsidRDefault="00CD5317" w:rsidP="00C424AA">
      <w:pPr>
        <w:pStyle w:val="af6"/>
        <w:numPr>
          <w:ilvl w:val="0"/>
          <w:numId w:val="6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:rsidR="003B116C" w:rsidRDefault="00CD5317" w:rsidP="00C424AA">
      <w:pPr>
        <w:pStyle w:val="af6"/>
        <w:numPr>
          <w:ilvl w:val="0"/>
          <w:numId w:val="6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https://elibrary.ru/</w:t>
      </w:r>
    </w:p>
    <w:p w:rsidR="003B116C" w:rsidRDefault="00CD531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492228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6"/>
    </w:p>
    <w:p w:rsidR="003B116C" w:rsidRDefault="00CD5317">
      <w:pPr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Обучающимся в рамках самостояте</w:t>
      </w:r>
      <w:bookmarkStart w:id="47" w:name="_GoBack"/>
      <w:bookmarkEnd w:id="47"/>
      <w:r>
        <w:rPr>
          <w:sz w:val="28"/>
          <w:szCs w:val="28"/>
        </w:rPr>
        <w:t xml:space="preserve">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  <w:bookmarkStart w:id="48" w:name="_Toc84922284"/>
    </w:p>
    <w:p w:rsidR="003B116C" w:rsidRDefault="00CD5317">
      <w:pPr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8"/>
    </w:p>
    <w:p w:rsidR="003B116C" w:rsidRDefault="00CD5317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bookmarkStart w:id="49" w:name="_Toc531686467"/>
      <w:bookmarkStart w:id="50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9"/>
      <w:bookmarkEnd w:id="50"/>
    </w:p>
    <w:p w:rsidR="003B116C" w:rsidRPr="00E24D1E" w:rsidRDefault="00CD5317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1" w:name="_Toc531686468"/>
      <w:bookmarkStart w:id="52" w:name="_Toc531614951"/>
      <w:r w:rsidRPr="00E24D1E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E24D1E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E24D1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E24D1E">
        <w:rPr>
          <w:rFonts w:eastAsia="Calibri"/>
          <w:sz w:val="28"/>
          <w:szCs w:val="28"/>
        </w:rPr>
        <w:t>.</w:t>
      </w:r>
      <w:bookmarkEnd w:id="51"/>
      <w:bookmarkEnd w:id="52"/>
    </w:p>
    <w:p w:rsidR="003B116C" w:rsidRPr="00E24D1E" w:rsidRDefault="00CD5317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3" w:name="_Toc531686469"/>
      <w:bookmarkStart w:id="54" w:name="_Toc531614952"/>
      <w:r w:rsidRPr="00E24D1E">
        <w:rPr>
          <w:rFonts w:eastAsia="Calibri"/>
          <w:sz w:val="28"/>
          <w:szCs w:val="28"/>
        </w:rPr>
        <w:t xml:space="preserve">2. </w:t>
      </w:r>
      <w:bookmarkEnd w:id="53"/>
      <w:bookmarkEnd w:id="54"/>
      <w:r>
        <w:rPr>
          <w:sz w:val="28"/>
          <w:szCs w:val="28"/>
        </w:rPr>
        <w:t>Антивирус</w:t>
      </w:r>
      <w:r w:rsidRPr="00E24D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:rsidR="003B116C" w:rsidRDefault="00CD5317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55" w:name="_Toc531686470"/>
      <w:bookmarkStart w:id="56" w:name="_Toc531614953"/>
      <w:r w:rsidRPr="00E24D1E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 xml:space="preserve">Современные профессиональные базы данных и информационные </w:t>
      </w:r>
      <w:r>
        <w:rPr>
          <w:rFonts w:eastAsia="Calibri"/>
          <w:b/>
          <w:sz w:val="28"/>
          <w:szCs w:val="28"/>
        </w:rPr>
        <w:lastRenderedPageBreak/>
        <w:t>справочные системы</w:t>
      </w:r>
      <w:bookmarkEnd w:id="55"/>
      <w:bookmarkEnd w:id="56"/>
    </w:p>
    <w:p w:rsidR="003B116C" w:rsidRDefault="00CD531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3B116C" w:rsidRDefault="00CD531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3B116C" w:rsidRDefault="00CD531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3B116C" w:rsidRDefault="00CD531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3B116C" w:rsidRDefault="00CD5317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7"/>
    </w:p>
    <w:p w:rsidR="003B116C" w:rsidRPr="00F252C3" w:rsidRDefault="00CD5317">
      <w:pPr>
        <w:spacing w:line="360" w:lineRule="auto"/>
        <w:ind w:firstLine="709"/>
        <w:jc w:val="center"/>
        <w:rPr>
          <w:b/>
          <w:i/>
          <w:sz w:val="24"/>
          <w:szCs w:val="24"/>
        </w:rPr>
      </w:pPr>
      <w:r w:rsidRPr="00F252C3">
        <w:rPr>
          <w:b/>
          <w:i/>
          <w:sz w:val="24"/>
          <w:szCs w:val="24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3"/>
        <w:gridCol w:w="5398"/>
      </w:tblGrid>
      <w:tr w:rsidR="003B116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3B116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3B116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3B116C" w:rsidRDefault="003B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3B116C" w:rsidRDefault="003B116C">
      <w:pPr>
        <w:widowControl/>
        <w:spacing w:after="200" w:line="276" w:lineRule="auto"/>
        <w:rPr>
          <w:b/>
          <w:i/>
          <w:sz w:val="24"/>
          <w:szCs w:val="24"/>
        </w:rPr>
      </w:pPr>
    </w:p>
    <w:p w:rsidR="003B116C" w:rsidRDefault="00CD5317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3B116C" w:rsidRDefault="003B116C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1"/>
        <w:gridCol w:w="2594"/>
        <w:gridCol w:w="2376"/>
        <w:gridCol w:w="2976"/>
      </w:tblGrid>
      <w:tr w:rsidR="003B116C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B116C" w:rsidRDefault="00CD53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3B116C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numPr>
                <w:ilvl w:val="0"/>
                <w:numId w:val="2"/>
              </w:num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3B116C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3B116C">
            <w:pPr>
              <w:numPr>
                <w:ilvl w:val="0"/>
                <w:numId w:val="2"/>
              </w:num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6C" w:rsidRDefault="00CD53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3B116C" w:rsidRDefault="003B116C">
      <w:pPr>
        <w:rPr>
          <w:sz w:val="28"/>
          <w:szCs w:val="28"/>
        </w:rPr>
      </w:pPr>
    </w:p>
    <w:p w:rsidR="003B116C" w:rsidRDefault="003B116C">
      <w:pPr>
        <w:jc w:val="center"/>
        <w:rPr>
          <w:sz w:val="28"/>
          <w:szCs w:val="28"/>
        </w:rPr>
      </w:pPr>
    </w:p>
    <w:p w:rsidR="003B116C" w:rsidRDefault="003B116C">
      <w:pPr>
        <w:ind w:firstLine="709"/>
        <w:jc w:val="both"/>
        <w:rPr>
          <w:b/>
          <w:bCs/>
          <w:sz w:val="28"/>
          <w:szCs w:val="28"/>
        </w:rPr>
      </w:pPr>
    </w:p>
    <w:p w:rsidR="003B116C" w:rsidRDefault="003B116C">
      <w:pPr>
        <w:ind w:firstLine="709"/>
        <w:jc w:val="both"/>
        <w:rPr>
          <w:b/>
          <w:bCs/>
          <w:sz w:val="28"/>
          <w:szCs w:val="28"/>
        </w:rPr>
      </w:pPr>
    </w:p>
    <w:p w:rsidR="003B116C" w:rsidRDefault="003B116C">
      <w:pPr>
        <w:spacing w:line="360" w:lineRule="auto"/>
        <w:ind w:firstLine="709"/>
        <w:jc w:val="center"/>
        <w:rPr>
          <w:sz w:val="28"/>
          <w:szCs w:val="28"/>
        </w:rPr>
      </w:pPr>
    </w:p>
    <w:sectPr w:rsidR="003B116C">
      <w:headerReference w:type="default" r:id="rId43"/>
      <w:footerReference w:type="default" r:id="rId44"/>
      <w:footerReference w:type="first" r:id="rId45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EAA" w:rsidRDefault="00E04EAA">
      <w:r>
        <w:separator/>
      </w:r>
    </w:p>
  </w:endnote>
  <w:endnote w:type="continuationSeparator" w:id="0">
    <w:p w:rsidR="00E04EAA" w:rsidRDefault="00E0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8833016"/>
      <w:docPartObj>
        <w:docPartGallery w:val="Page Numbers (Bottom of Page)"/>
        <w:docPartUnique/>
      </w:docPartObj>
    </w:sdtPr>
    <w:sdtContent>
      <w:p w:rsidR="00F30663" w:rsidRDefault="00F30663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30663" w:rsidRDefault="00F30663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9852696"/>
      <w:docPartObj>
        <w:docPartGallery w:val="Page Numbers (Bottom of Page)"/>
        <w:docPartUnique/>
      </w:docPartObj>
    </w:sdtPr>
    <w:sdtContent>
      <w:p w:rsidR="00F30663" w:rsidRDefault="00F30663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33</w:t>
        </w:r>
        <w:r>
          <w:fldChar w:fldCharType="end"/>
        </w:r>
      </w:p>
    </w:sdtContent>
  </w:sdt>
  <w:p w:rsidR="00F30663" w:rsidRDefault="00F30663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7574824"/>
      <w:docPartObj>
        <w:docPartGallery w:val="Page Numbers (Bottom of Page)"/>
        <w:docPartUnique/>
      </w:docPartObj>
    </w:sdtPr>
    <w:sdtContent>
      <w:p w:rsidR="00F30663" w:rsidRDefault="00F30663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F30663" w:rsidRDefault="00F30663">
    <w:pPr>
      <w:pStyle w:val="af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0048683"/>
      <w:docPartObj>
        <w:docPartGallery w:val="Page Numbers (Bottom of Page)"/>
        <w:docPartUnique/>
      </w:docPartObj>
    </w:sdtPr>
    <w:sdtContent>
      <w:p w:rsidR="00F30663" w:rsidRDefault="00F30663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49</w:t>
        </w:r>
        <w:r>
          <w:fldChar w:fldCharType="end"/>
        </w:r>
      </w:p>
    </w:sdtContent>
  </w:sdt>
  <w:p w:rsidR="00F30663" w:rsidRDefault="00F30663">
    <w:pPr>
      <w:pStyle w:val="af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869244"/>
      <w:docPartObj>
        <w:docPartGallery w:val="Page Numbers (Bottom of Page)"/>
        <w:docPartUnique/>
      </w:docPartObj>
    </w:sdtPr>
    <w:sdtContent>
      <w:p w:rsidR="00F30663" w:rsidRDefault="00F30663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:rsidR="00F30663" w:rsidRDefault="00F30663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EAA" w:rsidRDefault="00E04EAA">
      <w:r>
        <w:separator/>
      </w:r>
    </w:p>
  </w:footnote>
  <w:footnote w:type="continuationSeparator" w:id="0">
    <w:p w:rsidR="00E04EAA" w:rsidRDefault="00E04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663" w:rsidRDefault="00F30663">
    <w:pPr>
      <w:pStyle w:val="af9"/>
      <w:jc w:val="center"/>
    </w:pPr>
  </w:p>
  <w:p w:rsidR="00F30663" w:rsidRDefault="00F30663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663" w:rsidRDefault="00F30663">
    <w:pPr>
      <w:pStyle w:val="af9"/>
      <w:jc w:val="center"/>
    </w:pPr>
  </w:p>
  <w:p w:rsidR="00F30663" w:rsidRDefault="00F30663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663" w:rsidRDefault="00F30663">
    <w:pPr>
      <w:pStyle w:val="af9"/>
      <w:jc w:val="center"/>
    </w:pPr>
  </w:p>
  <w:p w:rsidR="00F30663" w:rsidRDefault="00F30663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7EEB"/>
    <w:multiLevelType w:val="multilevel"/>
    <w:tmpl w:val="8018AE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EE4E55"/>
    <w:multiLevelType w:val="multilevel"/>
    <w:tmpl w:val="92C2B8A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65E01A6"/>
    <w:multiLevelType w:val="multilevel"/>
    <w:tmpl w:val="D27A52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D22BDB"/>
    <w:multiLevelType w:val="multilevel"/>
    <w:tmpl w:val="69427E4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9B17337"/>
    <w:multiLevelType w:val="multilevel"/>
    <w:tmpl w:val="9F60C6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0D4E34"/>
    <w:multiLevelType w:val="multilevel"/>
    <w:tmpl w:val="C9F2FF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5440AE2"/>
    <w:multiLevelType w:val="multilevel"/>
    <w:tmpl w:val="627A49B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181C319B"/>
    <w:multiLevelType w:val="multilevel"/>
    <w:tmpl w:val="719E1E1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1F31544B"/>
    <w:multiLevelType w:val="multilevel"/>
    <w:tmpl w:val="3774B5F4"/>
    <w:lvl w:ilvl="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98406C"/>
    <w:multiLevelType w:val="multilevel"/>
    <w:tmpl w:val="7D8E4E42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0B25D9"/>
    <w:multiLevelType w:val="multilevel"/>
    <w:tmpl w:val="61E639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A983ABE"/>
    <w:multiLevelType w:val="multilevel"/>
    <w:tmpl w:val="72DAA8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BA7572E"/>
    <w:multiLevelType w:val="multilevel"/>
    <w:tmpl w:val="6BCA8D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3533E4C"/>
    <w:multiLevelType w:val="multilevel"/>
    <w:tmpl w:val="73C833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78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6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2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92" w:hanging="2160"/>
      </w:pPr>
    </w:lvl>
  </w:abstractNum>
  <w:abstractNum w:abstractNumId="14" w15:restartNumberingAfterBreak="0">
    <w:nsid w:val="3A4D6D39"/>
    <w:multiLevelType w:val="multilevel"/>
    <w:tmpl w:val="C5526BFE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0BD5F99"/>
    <w:multiLevelType w:val="multilevel"/>
    <w:tmpl w:val="8196C03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6" w15:restartNumberingAfterBreak="0">
    <w:nsid w:val="462C5361"/>
    <w:multiLevelType w:val="multilevel"/>
    <w:tmpl w:val="CF2C41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4C0F91"/>
    <w:multiLevelType w:val="multilevel"/>
    <w:tmpl w:val="D4D6AA0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0D7570"/>
    <w:multiLevelType w:val="multilevel"/>
    <w:tmpl w:val="3556AD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8873255"/>
    <w:multiLevelType w:val="multilevel"/>
    <w:tmpl w:val="459CFFD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9993CD9"/>
    <w:multiLevelType w:val="multilevel"/>
    <w:tmpl w:val="0178C3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78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6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2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92" w:hanging="2160"/>
      </w:pPr>
    </w:lvl>
  </w:abstractNum>
  <w:abstractNum w:abstractNumId="21" w15:restartNumberingAfterBreak="0">
    <w:nsid w:val="4C743EB6"/>
    <w:multiLevelType w:val="multilevel"/>
    <w:tmpl w:val="26FAA5C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D894CB6"/>
    <w:multiLevelType w:val="multilevel"/>
    <w:tmpl w:val="5C545D24"/>
    <w:lvl w:ilvl="0">
      <w:start w:val="1"/>
      <w:numFmt w:val="decimal"/>
      <w:lvlText w:val="%1."/>
      <w:lvlJc w:val="left"/>
      <w:pPr>
        <w:tabs>
          <w:tab w:val="num" w:pos="0"/>
        </w:tabs>
        <w:ind w:left="8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0" w:hanging="180"/>
      </w:pPr>
    </w:lvl>
  </w:abstractNum>
  <w:abstractNum w:abstractNumId="23" w15:restartNumberingAfterBreak="0">
    <w:nsid w:val="50017F92"/>
    <w:multiLevelType w:val="multilevel"/>
    <w:tmpl w:val="911079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05C10DF"/>
    <w:multiLevelType w:val="multilevel"/>
    <w:tmpl w:val="C05AD64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2A556F6"/>
    <w:multiLevelType w:val="multilevel"/>
    <w:tmpl w:val="E160C10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53390BF5"/>
    <w:multiLevelType w:val="multilevel"/>
    <w:tmpl w:val="D0EA3B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42603CE"/>
    <w:multiLevelType w:val="multilevel"/>
    <w:tmpl w:val="2FD678BA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B26049B"/>
    <w:multiLevelType w:val="multilevel"/>
    <w:tmpl w:val="BF42F2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7305C38"/>
    <w:multiLevelType w:val="multilevel"/>
    <w:tmpl w:val="C396EE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2055" w:hanging="495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0" w15:restartNumberingAfterBreak="0">
    <w:nsid w:val="69262EEB"/>
    <w:multiLevelType w:val="multilevel"/>
    <w:tmpl w:val="4574F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A725640"/>
    <w:multiLevelType w:val="multilevel"/>
    <w:tmpl w:val="354280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2" w15:restartNumberingAfterBreak="0">
    <w:nsid w:val="6E323405"/>
    <w:multiLevelType w:val="multilevel"/>
    <w:tmpl w:val="DCCAC9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EC83B6A"/>
    <w:multiLevelType w:val="multilevel"/>
    <w:tmpl w:val="18C24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660B5F"/>
    <w:multiLevelType w:val="multilevel"/>
    <w:tmpl w:val="BC849062"/>
    <w:lvl w:ilvl="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CE063DE"/>
    <w:multiLevelType w:val="multilevel"/>
    <w:tmpl w:val="F1420A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E1C5CA1"/>
    <w:multiLevelType w:val="multilevel"/>
    <w:tmpl w:val="1D22076C"/>
    <w:lvl w:ilvl="0">
      <w:start w:val="1"/>
      <w:numFmt w:val="decimal"/>
      <w:lvlText w:val="%1."/>
      <w:lvlJc w:val="left"/>
      <w:pPr>
        <w:tabs>
          <w:tab w:val="num" w:pos="0"/>
        </w:tabs>
        <w:ind w:left="985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30"/>
  </w:num>
  <w:num w:numId="3">
    <w:abstractNumId w:val="7"/>
  </w:num>
  <w:num w:numId="4">
    <w:abstractNumId w:val="1"/>
  </w:num>
  <w:num w:numId="5">
    <w:abstractNumId w:val="31"/>
  </w:num>
  <w:num w:numId="6">
    <w:abstractNumId w:val="20"/>
  </w:num>
  <w:num w:numId="7">
    <w:abstractNumId w:val="0"/>
  </w:num>
  <w:num w:numId="8">
    <w:abstractNumId w:val="12"/>
  </w:num>
  <w:num w:numId="9">
    <w:abstractNumId w:val="23"/>
  </w:num>
  <w:num w:numId="10">
    <w:abstractNumId w:val="10"/>
  </w:num>
  <w:num w:numId="11">
    <w:abstractNumId w:val="18"/>
  </w:num>
  <w:num w:numId="12">
    <w:abstractNumId w:val="5"/>
  </w:num>
  <w:num w:numId="13">
    <w:abstractNumId w:val="29"/>
  </w:num>
  <w:num w:numId="14">
    <w:abstractNumId w:val="28"/>
  </w:num>
  <w:num w:numId="15">
    <w:abstractNumId w:val="35"/>
  </w:num>
  <w:num w:numId="16">
    <w:abstractNumId w:val="13"/>
  </w:num>
  <w:num w:numId="17">
    <w:abstractNumId w:val="32"/>
  </w:num>
  <w:num w:numId="18">
    <w:abstractNumId w:val="21"/>
  </w:num>
  <w:num w:numId="19">
    <w:abstractNumId w:val="26"/>
  </w:num>
  <w:num w:numId="20">
    <w:abstractNumId w:val="11"/>
  </w:num>
  <w:num w:numId="21">
    <w:abstractNumId w:val="4"/>
  </w:num>
  <w:num w:numId="22">
    <w:abstractNumId w:val="3"/>
  </w:num>
  <w:num w:numId="23">
    <w:abstractNumId w:val="34"/>
  </w:num>
  <w:num w:numId="24">
    <w:abstractNumId w:val="14"/>
  </w:num>
  <w:num w:numId="25">
    <w:abstractNumId w:val="9"/>
  </w:num>
  <w:num w:numId="26">
    <w:abstractNumId w:val="27"/>
  </w:num>
  <w:num w:numId="27">
    <w:abstractNumId w:val="36"/>
  </w:num>
  <w:num w:numId="28">
    <w:abstractNumId w:val="6"/>
  </w:num>
  <w:num w:numId="29">
    <w:abstractNumId w:val="16"/>
  </w:num>
  <w:num w:numId="30">
    <w:abstractNumId w:val="22"/>
  </w:num>
  <w:num w:numId="31">
    <w:abstractNumId w:val="15"/>
  </w:num>
  <w:num w:numId="32">
    <w:abstractNumId w:val="17"/>
  </w:num>
  <w:num w:numId="33">
    <w:abstractNumId w:val="24"/>
  </w:num>
  <w:num w:numId="34">
    <w:abstractNumId w:val="2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8"/>
  </w:num>
  <w:num w:numId="37">
    <w:abstractNumId w:val="8"/>
  </w:num>
  <w:num w:numId="38">
    <w:abstractNumId w:val="8"/>
  </w:num>
  <w:num w:numId="39">
    <w:abstractNumId w:val="33"/>
    <w:lvlOverride w:ilvl="0">
      <w:startOverride w:val="1"/>
    </w:lvlOverride>
  </w:num>
  <w:num w:numId="40">
    <w:abstractNumId w:val="33"/>
  </w:num>
  <w:num w:numId="41">
    <w:abstractNumId w:val="33"/>
  </w:num>
  <w:num w:numId="42">
    <w:abstractNumId w:val="19"/>
    <w:lvlOverride w:ilvl="0">
      <w:startOverride w:val="1"/>
    </w:lvlOverride>
  </w:num>
  <w:num w:numId="43">
    <w:abstractNumId w:val="19"/>
  </w:num>
  <w:num w:numId="44">
    <w:abstractNumId w:val="19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</w:num>
  <w:num w:numId="60">
    <w:abstractNumId w:val="19"/>
  </w:num>
  <w:num w:numId="61">
    <w:abstractNumId w:val="19"/>
  </w:num>
  <w:num w:numId="62">
    <w:abstractNumId w:val="19"/>
  </w:num>
  <w:num w:numId="63">
    <w:abstractNumId w:val="1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16C"/>
    <w:rsid w:val="00104FA9"/>
    <w:rsid w:val="0020766C"/>
    <w:rsid w:val="003B116C"/>
    <w:rsid w:val="004F231B"/>
    <w:rsid w:val="00691113"/>
    <w:rsid w:val="00731CA5"/>
    <w:rsid w:val="00792437"/>
    <w:rsid w:val="008E658B"/>
    <w:rsid w:val="00A00A16"/>
    <w:rsid w:val="00A66D23"/>
    <w:rsid w:val="00C424AA"/>
    <w:rsid w:val="00CD5317"/>
    <w:rsid w:val="00E04EAA"/>
    <w:rsid w:val="00E24D1E"/>
    <w:rsid w:val="00E45DE6"/>
    <w:rsid w:val="00F252C3"/>
    <w:rsid w:val="00F30663"/>
    <w:rsid w:val="00FB432F"/>
    <w:rsid w:val="00F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3048"/>
  <w15:docId w15:val="{C16C7392-9585-468E-916F-3076B00D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31E8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">
    <w:name w:val="Основной текст (2)_"/>
    <w:basedOn w:val="a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365775"/>
  </w:style>
  <w:style w:type="character" w:customStyle="1" w:styleId="eop">
    <w:name w:val="eop"/>
    <w:basedOn w:val="a0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555C4C"/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qFormat/>
    <w:rsid w:val="0060608B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6060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Ссылка указателя"/>
    <w:qFormat/>
  </w:style>
  <w:style w:type="paragraph" w:styleId="af1">
    <w:name w:val="Title"/>
    <w:basedOn w:val="a"/>
    <w:next w:val="af2"/>
    <w:uiPriority w:val="99"/>
    <w:qFormat/>
    <w:rsid w:val="000218DE"/>
    <w:pPr>
      <w:widowControl/>
      <w:jc w:val="center"/>
    </w:pPr>
    <w:rPr>
      <w:b/>
      <w:sz w:val="28"/>
    </w:rPr>
  </w:style>
  <w:style w:type="paragraph" w:styleId="af2">
    <w:name w:val="Body Text"/>
    <w:basedOn w:val="a"/>
    <w:unhideWhenUsed/>
    <w:rsid w:val="00110F5C"/>
    <w:pPr>
      <w:widowControl/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6">
    <w:name w:val="List Paragraph"/>
    <w:basedOn w:val="a"/>
    <w:uiPriority w:val="34"/>
    <w:qFormat/>
    <w:rsid w:val="00C52F7B"/>
    <w:pPr>
      <w:ind w:left="708"/>
    </w:pPr>
  </w:style>
  <w:style w:type="paragraph" w:styleId="af7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1">
    <w:name w:val="Обычный2"/>
    <w:link w:val="20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10">
    <w:name w:val="Основной текст 2 Знак1"/>
    <w:basedOn w:val="a"/>
    <w:link w:val="22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365775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d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fe">
    <w:name w:val="Спс"/>
    <w:basedOn w:val="a"/>
    <w:qFormat/>
    <w:rsid w:val="006A5B97"/>
    <w:pPr>
      <w:widowControl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qFormat/>
    <w:rsid w:val="009808DE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ED5"/>
    <w:pPr>
      <w:ind w:left="107"/>
    </w:pPr>
    <w:rPr>
      <w:sz w:val="22"/>
      <w:szCs w:val="22"/>
      <w:lang w:eastAsia="en-US"/>
    </w:rPr>
  </w:style>
  <w:style w:type="paragraph" w:styleId="aff">
    <w:name w:val="annotation text"/>
    <w:basedOn w:val="a"/>
    <w:uiPriority w:val="99"/>
    <w:semiHidden/>
    <w:unhideWhenUsed/>
    <w:qFormat/>
    <w:rsid w:val="0060608B"/>
    <w:pPr>
      <w:suppressAutoHyphens/>
    </w:pPr>
  </w:style>
  <w:style w:type="table" w:styleId="aff0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ata.imf.org/regular.aspx?key=60991457" TargetMode="External"/><Relationship Id="rId18" Type="http://schemas.openxmlformats.org/officeDocument/2006/relationships/hyperlink" Target="https://www.rusfond.ru/" TargetMode="External"/><Relationship Id="rId26" Type="http://schemas.openxmlformats.org/officeDocument/2006/relationships/hyperlink" Target="http://www1.minfin.ru/ru/" TargetMode="External"/><Relationship Id="rId39" Type="http://schemas.openxmlformats.org/officeDocument/2006/relationships/hyperlink" Target="http://www.forecast.ru/" TargetMode="External"/><Relationship Id="rId21" Type="http://schemas.openxmlformats.org/officeDocument/2006/relationships/hyperlink" Target="https://www.iminfin.ru/" TargetMode="External"/><Relationship Id="rId34" Type="http://schemas.openxmlformats.org/officeDocument/2006/relationships/hyperlink" Target="https://egisso.ru/" TargetMode="External"/><Relationship Id="rId42" Type="http://schemas.openxmlformats.org/officeDocument/2006/relationships/hyperlink" Target="https://&#1084;&#1086;&#1080;&#1092;&#1080;&#1085;&#1072;&#1085;&#1089;&#1099;.&#1088;&#1092;" TargetMode="Externa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9" Type="http://schemas.openxmlformats.org/officeDocument/2006/relationships/hyperlink" Target="https://www.nalog.gov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accaglobal.com/gb/en/professional-insights/pro-accountants-the-future/innovation_in_public_finance.html" TargetMode="External"/><Relationship Id="rId32" Type="http://schemas.openxmlformats.org/officeDocument/2006/relationships/hyperlink" Target="https://budget.gov.ru/" TargetMode="External"/><Relationship Id="rId37" Type="http://schemas.openxmlformats.org/officeDocument/2006/relationships/hyperlink" Target="https://www.worldbank.org/" TargetMode="External"/><Relationship Id="rId40" Type="http://schemas.openxmlformats.org/officeDocument/2006/relationships/hyperlink" Target="https://www.iminfin.ru/" TargetMode="External"/><Relationship Id="rId45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://elib.fa.ru/fbook/Kolesov-yar.pdf" TargetMode="External"/><Relationship Id="rId28" Type="http://schemas.openxmlformats.org/officeDocument/2006/relationships/hyperlink" Target="https://roskazna.gov.ru/" TargetMode="External"/><Relationship Id="rId36" Type="http://schemas.openxmlformats.org/officeDocument/2006/relationships/hyperlink" Target="https://www.imf.org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severstal.com/rus/" TargetMode="External"/><Relationship Id="rId31" Type="http://schemas.openxmlformats.org/officeDocument/2006/relationships/hyperlink" Target="https://fedstat.ru/" TargetMode="External"/><Relationship Id="rId44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estfirm.ru/" TargetMode="External"/><Relationship Id="rId22" Type="http://schemas.openxmlformats.org/officeDocument/2006/relationships/hyperlink" Target="https://urait.ru/bcode/530572" TargetMode="External"/><Relationship Id="rId27" Type="http://schemas.openxmlformats.org/officeDocument/2006/relationships/hyperlink" Target="http://www.gks.ru/" TargetMode="External"/><Relationship Id="rId30" Type="http://schemas.openxmlformats.org/officeDocument/2006/relationships/hyperlink" Target="https://ffoms.gov.ru/" TargetMode="External"/><Relationship Id="rId35" Type="http://schemas.openxmlformats.org/officeDocument/2006/relationships/hyperlink" Target="https://www.oecd.org/" TargetMode="External"/><Relationship Id="rId43" Type="http://schemas.openxmlformats.org/officeDocument/2006/relationships/header" Target="head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yperlink" Target="https://minfin.gov.ru/common/upload/library/2021/09/main/Doklad_o_luchshikh_praktikakh_initsiativnogo_budzhetirovaniya_2021.pdf" TargetMode="External"/><Relationship Id="rId33" Type="http://schemas.openxmlformats.org/officeDocument/2006/relationships/hyperlink" Target="http://programs.gov.ru/portal/" TargetMode="External"/><Relationship Id="rId38" Type="http://schemas.openxmlformats.org/officeDocument/2006/relationships/hyperlink" Target="https://inecon.org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budget.gov.ru/" TargetMode="External"/><Relationship Id="rId41" Type="http://schemas.openxmlformats.org/officeDocument/2006/relationships/hyperlink" Target="https://www.pempal.org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88A2F9-DAE2-44A1-8D10-D057461B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13309</Words>
  <Characters>75867</Characters>
  <Application>Microsoft Office Word</Application>
  <DocSecurity>0</DocSecurity>
  <Lines>632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4</cp:revision>
  <cp:lastPrinted>2024-01-18T15:44:00Z</cp:lastPrinted>
  <dcterms:created xsi:type="dcterms:W3CDTF">2024-01-18T15:58:00Z</dcterms:created>
  <dcterms:modified xsi:type="dcterms:W3CDTF">2024-01-24T11:22:00Z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