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E9" w:rsidRDefault="00F20EE9" w:rsidP="00F20EE9">
      <w:pPr>
        <w:shd w:val="clear" w:color="auto" w:fill="FFFFFF"/>
        <w:spacing w:after="0" w:line="240" w:lineRule="auto"/>
        <w:jc w:val="center"/>
        <w:rPr>
          <w:rFonts w:ascii="Times New Roman" w:eastAsia="Times New Roman" w:hAnsi="Times New Roman" w:cs="Times New Roman"/>
          <w:b/>
          <w:color w:val="2C2D2E"/>
          <w:sz w:val="28"/>
          <w:szCs w:val="28"/>
          <w:lang w:eastAsia="ru-RU"/>
        </w:rPr>
      </w:pPr>
      <w:bookmarkStart w:id="0" w:name="_GoBack"/>
      <w:bookmarkEnd w:id="0"/>
      <w:r w:rsidRPr="00C67CA5">
        <w:rPr>
          <w:rFonts w:ascii="Times New Roman" w:eastAsia="Times New Roman" w:hAnsi="Times New Roman" w:cs="Times New Roman"/>
          <w:b/>
          <w:color w:val="2C2D2E"/>
          <w:sz w:val="28"/>
          <w:szCs w:val="28"/>
          <w:highlight w:val="magenta"/>
          <w:lang w:eastAsia="ru-RU"/>
        </w:rPr>
        <w:t>Ключевые научные публикации ППС кафедры</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lang w:val="en-US"/>
        </w:rPr>
      </w:pPr>
      <w:hyperlink r:id="rId5" w:history="1">
        <w:r w:rsidR="00F20EE9" w:rsidRPr="005A1D64">
          <w:rPr>
            <w:rFonts w:ascii="Times New Roman" w:eastAsia="Calibri" w:hAnsi="Times New Roman" w:cs="Times New Roman"/>
            <w:color w:val="000000"/>
            <w:sz w:val="28"/>
            <w:szCs w:val="28"/>
            <w:lang w:val="en-US"/>
          </w:rPr>
          <w:t>GLOBAL SYSTEM FOR SPACE MONITORING OF ENVIRONMENTAL LITTERING</w:t>
        </w:r>
      </w:hyperlink>
      <w:r w:rsidR="00F20EE9" w:rsidRPr="005A1D64">
        <w:rPr>
          <w:rFonts w:ascii="Times New Roman" w:eastAsia="Calibri" w:hAnsi="Times New Roman" w:cs="Times New Roman"/>
          <w:color w:val="000000"/>
          <w:sz w:val="28"/>
          <w:szCs w:val="28"/>
          <w:lang w:val="en-US"/>
        </w:rPr>
        <w:t xml:space="preserve">. Kazaryan M., Shakhramanyan M., Richter A., Getsov P., Gramatikov P. </w:t>
      </w:r>
      <w:hyperlink r:id="rId6" w:history="1">
        <w:r w:rsidR="00F20EE9" w:rsidRPr="005A1D64">
          <w:rPr>
            <w:rFonts w:ascii="Times New Roman" w:eastAsia="Calibri" w:hAnsi="Times New Roman" w:cs="Times New Roman"/>
            <w:color w:val="000000"/>
            <w:sz w:val="28"/>
            <w:szCs w:val="28"/>
            <w:lang w:val="en-US"/>
          </w:rPr>
          <w:t>Proceedings of the Bulgarian Academy of Sciences</w:t>
        </w:r>
      </w:hyperlink>
      <w:r w:rsidR="00F20EE9" w:rsidRPr="005A1D64">
        <w:rPr>
          <w:rFonts w:ascii="Times New Roman" w:eastAsia="Calibri" w:hAnsi="Times New Roman" w:cs="Times New Roman"/>
          <w:color w:val="000000"/>
          <w:sz w:val="28"/>
          <w:szCs w:val="28"/>
          <w:lang w:val="en-US"/>
        </w:rPr>
        <w:t xml:space="preserve">. 2022. </w:t>
      </w:r>
      <w:r w:rsidR="00F20EE9" w:rsidRPr="005A1D64">
        <w:rPr>
          <w:rFonts w:ascii="Times New Roman" w:eastAsia="Calibri" w:hAnsi="Times New Roman" w:cs="Times New Roman"/>
          <w:color w:val="000000"/>
          <w:sz w:val="28"/>
          <w:szCs w:val="28"/>
        </w:rPr>
        <w:t>Т</w:t>
      </w:r>
      <w:r w:rsidR="00F20EE9" w:rsidRPr="005A1D64">
        <w:rPr>
          <w:rFonts w:ascii="Times New Roman" w:eastAsia="Calibri" w:hAnsi="Times New Roman" w:cs="Times New Roman"/>
          <w:color w:val="000000"/>
          <w:sz w:val="28"/>
          <w:szCs w:val="28"/>
          <w:lang w:val="en-US"/>
        </w:rPr>
        <w:t>. 75. </w:t>
      </w:r>
      <w:hyperlink r:id="rId7" w:history="1">
        <w:r w:rsidR="00F20EE9" w:rsidRPr="005A1D64">
          <w:rPr>
            <w:rFonts w:ascii="Times New Roman" w:eastAsia="Calibri" w:hAnsi="Times New Roman" w:cs="Times New Roman"/>
            <w:color w:val="000000"/>
            <w:sz w:val="28"/>
            <w:szCs w:val="28"/>
            <w:lang w:val="en-US"/>
          </w:rPr>
          <w:t>№ 7</w:t>
        </w:r>
      </w:hyperlink>
      <w:r w:rsidR="00F20EE9" w:rsidRPr="005A1D64">
        <w:rPr>
          <w:rFonts w:ascii="Times New Roman" w:eastAsia="Calibri" w:hAnsi="Times New Roman" w:cs="Times New Roman"/>
          <w:color w:val="000000"/>
          <w:sz w:val="28"/>
          <w:szCs w:val="28"/>
          <w:lang w:val="en-US"/>
        </w:rPr>
        <w:t xml:space="preserve">. </w:t>
      </w:r>
      <w:r w:rsidR="00F20EE9" w:rsidRPr="005A1D64">
        <w:rPr>
          <w:rFonts w:ascii="Times New Roman" w:eastAsia="Calibri" w:hAnsi="Times New Roman" w:cs="Times New Roman"/>
          <w:color w:val="000000"/>
          <w:sz w:val="28"/>
          <w:szCs w:val="28"/>
        </w:rPr>
        <w:t>С</w:t>
      </w:r>
      <w:r w:rsidR="00F20EE9" w:rsidRPr="005A1D64">
        <w:rPr>
          <w:rFonts w:ascii="Times New Roman" w:eastAsia="Calibri" w:hAnsi="Times New Roman" w:cs="Times New Roman"/>
          <w:color w:val="000000"/>
          <w:sz w:val="28"/>
          <w:szCs w:val="28"/>
          <w:lang w:val="en-US"/>
        </w:rPr>
        <w:t>. 1028-1036.</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8" w:history="1">
        <w:r w:rsidR="00F20EE9" w:rsidRPr="005A1D64">
          <w:rPr>
            <w:rFonts w:ascii="Times New Roman" w:eastAsia="Calibri" w:hAnsi="Times New Roman" w:cs="Times New Roman"/>
            <w:color w:val="000000"/>
            <w:sz w:val="28"/>
            <w:szCs w:val="28"/>
          </w:rPr>
          <w:t>ПОДХОД К ПРЕОДОЛЕНИЮ ДЕФИЦИТА ИСХОДНЫХ ДАННЫХ ПРИ ОБОСНОВАНИИ ТРЕБОВАНИЙ К ИНФРАСТРУКТУРНЫМ ПРОЕКТАМ ФЕДЕРАЛЬНОГО МАСШТАБА В УСЛОВИЯХ РИСКА ЧРЕЗВЫЧАЙНЫХ СИТУАЦИЙ С ПРИМЕНЕНИЕМ ИСКУССТВЕННЫХ НЕЙРОННЫХ СЕТЕЙ</w:t>
        </w:r>
      </w:hyperlink>
      <w:r w:rsidR="00F20EE9" w:rsidRPr="005A1D64">
        <w:rPr>
          <w:rFonts w:ascii="Times New Roman" w:eastAsia="Calibri" w:hAnsi="Times New Roman" w:cs="Times New Roman"/>
          <w:color w:val="000000"/>
          <w:sz w:val="28"/>
          <w:szCs w:val="28"/>
        </w:rPr>
        <w:t xml:space="preserve">. Гвоздев О.Г., Овсяник А.И., Шахраманьян М.А., Годлевский П.П., Киселева С.П. </w:t>
      </w:r>
      <w:hyperlink r:id="rId9" w:history="1">
        <w:r w:rsidR="00F20EE9" w:rsidRPr="005A1D64">
          <w:rPr>
            <w:rFonts w:ascii="Times New Roman" w:eastAsia="Calibri" w:hAnsi="Times New Roman" w:cs="Times New Roman"/>
            <w:color w:val="000000"/>
            <w:sz w:val="28"/>
            <w:szCs w:val="28"/>
          </w:rPr>
          <w:t>Проблемы машиностроения и автоматизации</w:t>
        </w:r>
      </w:hyperlink>
      <w:r w:rsidR="00F20EE9" w:rsidRPr="005A1D64">
        <w:rPr>
          <w:rFonts w:ascii="Times New Roman" w:eastAsia="Calibri" w:hAnsi="Times New Roman" w:cs="Times New Roman"/>
          <w:color w:val="000000"/>
          <w:sz w:val="28"/>
          <w:szCs w:val="28"/>
        </w:rPr>
        <w:t>. 2022. </w:t>
      </w:r>
      <w:hyperlink r:id="rId10" w:history="1">
        <w:r w:rsidR="00F20EE9" w:rsidRPr="005A1D64">
          <w:rPr>
            <w:rFonts w:ascii="Times New Roman" w:eastAsia="Calibri" w:hAnsi="Times New Roman" w:cs="Times New Roman"/>
            <w:color w:val="000000"/>
            <w:sz w:val="28"/>
            <w:szCs w:val="28"/>
          </w:rPr>
          <w:t>№ 4</w:t>
        </w:r>
      </w:hyperlink>
      <w:r w:rsidR="00F20EE9" w:rsidRPr="005A1D64">
        <w:rPr>
          <w:rFonts w:ascii="Times New Roman" w:eastAsia="Calibri" w:hAnsi="Times New Roman" w:cs="Times New Roman"/>
          <w:color w:val="000000"/>
          <w:sz w:val="28"/>
          <w:szCs w:val="28"/>
        </w:rPr>
        <w:t>. С. 89-103.</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lang w:val="en-US"/>
        </w:rPr>
      </w:pPr>
      <w:hyperlink r:id="rId11" w:history="1">
        <w:r w:rsidR="00F20EE9" w:rsidRPr="005A1D64">
          <w:rPr>
            <w:rFonts w:ascii="Times New Roman" w:eastAsia="Calibri" w:hAnsi="Times New Roman" w:cs="Times New Roman"/>
            <w:color w:val="000000"/>
            <w:sz w:val="28"/>
            <w:szCs w:val="28"/>
          </w:rPr>
          <w:t>РИСК-ОРИЕНТИРОВАННЫЙ ПОДХОД К ОБОСНОВАНИЮ ИНВЕСТИЦИОННЫХ РЕШЕНИЙ ПО ПРЕДУПРЕЖДЕНИЮ ЧРЕЗВЫЧАЙНЫХ СИТУАЦИЙ</w:t>
        </w:r>
      </w:hyperlink>
      <w:r w:rsidR="00F20EE9" w:rsidRPr="005A1D64">
        <w:rPr>
          <w:rFonts w:ascii="Times New Roman" w:eastAsia="Calibri" w:hAnsi="Times New Roman" w:cs="Times New Roman"/>
          <w:color w:val="000000"/>
          <w:sz w:val="28"/>
          <w:szCs w:val="28"/>
        </w:rPr>
        <w:t xml:space="preserve"> Чеботарев С.С., Овсяник А.И., Данилина М.В., Годлевский П.П., Баранников А.Л. </w:t>
      </w:r>
      <w:hyperlink r:id="rId12" w:history="1">
        <w:r w:rsidR="00F20EE9" w:rsidRPr="005A1D64">
          <w:rPr>
            <w:rFonts w:ascii="Times New Roman" w:eastAsia="Calibri" w:hAnsi="Times New Roman" w:cs="Times New Roman"/>
            <w:color w:val="000000"/>
            <w:sz w:val="28"/>
            <w:szCs w:val="28"/>
          </w:rPr>
          <w:t>Проблемы безопасности и чрезвычайных ситуаций</w:t>
        </w:r>
      </w:hyperlink>
      <w:r w:rsidR="00F20EE9" w:rsidRPr="005A1D64">
        <w:rPr>
          <w:rFonts w:ascii="Times New Roman" w:eastAsia="Calibri" w:hAnsi="Times New Roman" w:cs="Times New Roman"/>
          <w:color w:val="000000"/>
          <w:sz w:val="28"/>
          <w:szCs w:val="28"/>
        </w:rPr>
        <w:t>. 2022. </w:t>
      </w:r>
      <w:hyperlink r:id="rId13" w:history="1">
        <w:r w:rsidR="00F20EE9" w:rsidRPr="005A1D64">
          <w:rPr>
            <w:rFonts w:ascii="Times New Roman" w:eastAsia="Calibri" w:hAnsi="Times New Roman" w:cs="Times New Roman"/>
            <w:color w:val="000000"/>
            <w:sz w:val="28"/>
            <w:szCs w:val="28"/>
          </w:rPr>
          <w:t>№ 3</w:t>
        </w:r>
      </w:hyperlink>
      <w:r w:rsidR="00F20EE9" w:rsidRPr="005A1D64">
        <w:rPr>
          <w:rFonts w:ascii="Times New Roman" w:eastAsia="Calibri" w:hAnsi="Times New Roman" w:cs="Times New Roman"/>
          <w:color w:val="000000"/>
          <w:sz w:val="28"/>
          <w:szCs w:val="28"/>
        </w:rPr>
        <w:t>. С. 13-17.</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14" w:history="1">
        <w:r w:rsidR="00F20EE9" w:rsidRPr="005A1D64">
          <w:rPr>
            <w:rFonts w:ascii="Times New Roman" w:eastAsia="Calibri" w:hAnsi="Times New Roman" w:cs="Times New Roman"/>
            <w:color w:val="000000"/>
            <w:sz w:val="28"/>
            <w:szCs w:val="28"/>
          </w:rPr>
          <w:t>КОСМИЧЕСКИЙ МОНИТОРИНГ ЧРЕЗВЫЧАЙНЫХ ЭКОЛОГИЧЕСКИХ СИТУАЦИЙ, СВЯЗАННЫХ С ТВЕРДЫМИ КОММУНАЛЬНЫМИ И ПРОМЫШЛЕННЫМИ ОТХОДАМИ</w:t>
        </w:r>
      </w:hyperlink>
      <w:r w:rsidR="00F20EE9" w:rsidRPr="005A1D64">
        <w:rPr>
          <w:rFonts w:ascii="Times New Roman" w:eastAsia="Calibri" w:hAnsi="Times New Roman" w:cs="Times New Roman"/>
          <w:color w:val="000000"/>
          <w:sz w:val="28"/>
          <w:szCs w:val="28"/>
        </w:rPr>
        <w:t xml:space="preserve">. Казарян М.Л., Рихтер А.А., Шахраманьян М.А. </w:t>
      </w:r>
      <w:hyperlink r:id="rId15" w:history="1">
        <w:r w:rsidR="00F20EE9" w:rsidRPr="005A1D64">
          <w:rPr>
            <w:rFonts w:ascii="Times New Roman" w:eastAsia="Calibri" w:hAnsi="Times New Roman" w:cs="Times New Roman"/>
            <w:color w:val="000000"/>
            <w:sz w:val="28"/>
            <w:szCs w:val="28"/>
          </w:rPr>
          <w:t>Информация и космос</w:t>
        </w:r>
      </w:hyperlink>
      <w:r w:rsidR="00F20EE9" w:rsidRPr="005A1D64">
        <w:rPr>
          <w:rFonts w:ascii="Times New Roman" w:eastAsia="Calibri" w:hAnsi="Times New Roman" w:cs="Times New Roman"/>
          <w:color w:val="000000"/>
          <w:sz w:val="28"/>
          <w:szCs w:val="28"/>
        </w:rPr>
        <w:t>. 2022. </w:t>
      </w:r>
      <w:hyperlink r:id="rId16" w:history="1">
        <w:r w:rsidR="00F20EE9" w:rsidRPr="005A1D64">
          <w:rPr>
            <w:rFonts w:ascii="Times New Roman" w:eastAsia="Calibri" w:hAnsi="Times New Roman" w:cs="Times New Roman"/>
            <w:color w:val="000000"/>
            <w:sz w:val="28"/>
            <w:szCs w:val="28"/>
          </w:rPr>
          <w:t>№ 1</w:t>
        </w:r>
      </w:hyperlink>
      <w:r w:rsidR="00F20EE9" w:rsidRPr="005A1D64">
        <w:rPr>
          <w:rFonts w:ascii="Times New Roman" w:eastAsia="Calibri" w:hAnsi="Times New Roman" w:cs="Times New Roman"/>
          <w:color w:val="000000"/>
          <w:sz w:val="28"/>
          <w:szCs w:val="28"/>
        </w:rPr>
        <w:t>. С. 94-106.</w:t>
      </w:r>
    </w:p>
    <w:p w:rsidR="00F20EE9" w:rsidRPr="005A1D64" w:rsidRDefault="00F20EE9"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lang w:val="en-US"/>
        </w:rPr>
      </w:pPr>
      <w:r w:rsidRPr="005A1D64">
        <w:rPr>
          <w:rFonts w:ascii="Times New Roman" w:eastAsia="Calibri" w:hAnsi="Times New Roman" w:cs="Times New Roman"/>
          <w:color w:val="000000"/>
          <w:sz w:val="28"/>
          <w:szCs w:val="28"/>
          <w:lang w:val="en-US" w:eastAsia="ru-RU"/>
        </w:rPr>
        <w:t>Shakhramanyan,M. Kazaryan,A.Ricter,P.Getev  Global system for space monitoring of Environmental littering.</w:t>
      </w:r>
      <w:r w:rsidRPr="005A1D64">
        <w:rPr>
          <w:rFonts w:ascii="Times New Roman" w:eastAsia="Calibri" w:hAnsi="Times New Roman" w:cs="Times New Roman"/>
          <w:color w:val="000000"/>
          <w:sz w:val="28"/>
          <w:szCs w:val="28"/>
          <w:lang w:eastAsia="ru-RU"/>
        </w:rPr>
        <w:t>Доклады</w:t>
      </w:r>
      <w:r w:rsidRPr="005A1D64">
        <w:rPr>
          <w:rFonts w:ascii="Times New Roman" w:eastAsia="Calibri" w:hAnsi="Times New Roman" w:cs="Times New Roman"/>
          <w:color w:val="000000"/>
          <w:sz w:val="28"/>
          <w:szCs w:val="28"/>
          <w:lang w:val="en-US" w:eastAsia="ru-RU"/>
        </w:rPr>
        <w:t xml:space="preserve"> </w:t>
      </w:r>
      <w:r w:rsidRPr="005A1D64">
        <w:rPr>
          <w:rFonts w:ascii="Times New Roman" w:eastAsia="Calibri" w:hAnsi="Times New Roman" w:cs="Times New Roman"/>
          <w:color w:val="000000"/>
          <w:sz w:val="28"/>
          <w:szCs w:val="28"/>
          <w:lang w:eastAsia="ru-RU"/>
        </w:rPr>
        <w:t>Болгарской</w:t>
      </w:r>
      <w:r w:rsidRPr="005A1D64">
        <w:rPr>
          <w:rFonts w:ascii="Times New Roman" w:eastAsia="Calibri" w:hAnsi="Times New Roman" w:cs="Times New Roman"/>
          <w:color w:val="000000"/>
          <w:sz w:val="28"/>
          <w:szCs w:val="28"/>
          <w:lang w:val="en-US" w:eastAsia="ru-RU"/>
        </w:rPr>
        <w:t xml:space="preserve"> </w:t>
      </w:r>
      <w:r w:rsidRPr="005A1D64">
        <w:rPr>
          <w:rFonts w:ascii="Times New Roman" w:eastAsia="Calibri" w:hAnsi="Times New Roman" w:cs="Times New Roman"/>
          <w:color w:val="000000"/>
          <w:sz w:val="28"/>
          <w:szCs w:val="28"/>
          <w:lang w:eastAsia="ru-RU"/>
        </w:rPr>
        <w:t>академии</w:t>
      </w:r>
      <w:r w:rsidRPr="005A1D64">
        <w:rPr>
          <w:rFonts w:ascii="Times New Roman" w:eastAsia="Calibri" w:hAnsi="Times New Roman" w:cs="Times New Roman"/>
          <w:color w:val="000000"/>
          <w:sz w:val="28"/>
          <w:szCs w:val="28"/>
          <w:lang w:val="en-US" w:eastAsia="ru-RU"/>
        </w:rPr>
        <w:t xml:space="preserve"> </w:t>
      </w:r>
      <w:r w:rsidRPr="005A1D64">
        <w:rPr>
          <w:rFonts w:ascii="Times New Roman" w:eastAsia="Calibri" w:hAnsi="Times New Roman" w:cs="Times New Roman"/>
          <w:color w:val="000000"/>
          <w:sz w:val="28"/>
          <w:szCs w:val="28"/>
          <w:lang w:eastAsia="ru-RU"/>
        </w:rPr>
        <w:t>наук</w:t>
      </w:r>
      <w:r w:rsidRPr="005A1D64">
        <w:rPr>
          <w:rFonts w:ascii="Times New Roman" w:eastAsia="Calibri" w:hAnsi="Times New Roman" w:cs="Times New Roman"/>
          <w:color w:val="000000"/>
          <w:sz w:val="28"/>
          <w:szCs w:val="28"/>
          <w:lang w:val="en-US" w:eastAsia="ru-RU"/>
        </w:rPr>
        <w:t xml:space="preserve">. </w:t>
      </w:r>
      <w:r w:rsidRPr="005A1D64">
        <w:rPr>
          <w:rFonts w:ascii="Times New Roman" w:eastAsia="Calibri" w:hAnsi="Times New Roman" w:cs="Times New Roman"/>
          <w:color w:val="000000"/>
          <w:sz w:val="28"/>
          <w:szCs w:val="28"/>
          <w:lang w:eastAsia="ru-RU"/>
        </w:rPr>
        <w:t>Т</w:t>
      </w:r>
      <w:r w:rsidRPr="005A1D64">
        <w:rPr>
          <w:rFonts w:ascii="Times New Roman" w:eastAsia="Calibri" w:hAnsi="Times New Roman" w:cs="Times New Roman"/>
          <w:color w:val="000000"/>
          <w:sz w:val="28"/>
          <w:szCs w:val="28"/>
          <w:lang w:val="en-US" w:eastAsia="ru-RU"/>
        </w:rPr>
        <w:t xml:space="preserve">.75,№7 , 2022, </w:t>
      </w:r>
      <w:r w:rsidRPr="005A1D64">
        <w:rPr>
          <w:rFonts w:ascii="Times New Roman" w:eastAsia="Calibri" w:hAnsi="Times New Roman" w:cs="Times New Roman"/>
          <w:color w:val="000000"/>
          <w:sz w:val="28"/>
          <w:szCs w:val="28"/>
          <w:lang w:eastAsia="ru-RU"/>
        </w:rPr>
        <w:t>стр</w:t>
      </w:r>
      <w:r w:rsidRPr="005A1D64">
        <w:rPr>
          <w:rFonts w:ascii="Times New Roman" w:eastAsia="Calibri" w:hAnsi="Times New Roman" w:cs="Times New Roman"/>
          <w:color w:val="000000"/>
          <w:sz w:val="28"/>
          <w:szCs w:val="28"/>
          <w:lang w:val="en-US" w:eastAsia="ru-RU"/>
        </w:rPr>
        <w:t>.1028-1036</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lang w:val="en-US"/>
        </w:rPr>
      </w:pPr>
      <w:hyperlink r:id="rId17" w:history="1">
        <w:r w:rsidR="00F20EE9" w:rsidRPr="005A1D64">
          <w:rPr>
            <w:rFonts w:ascii="Times New Roman" w:eastAsia="Calibri" w:hAnsi="Times New Roman" w:cs="Times New Roman"/>
            <w:color w:val="000000"/>
            <w:sz w:val="28"/>
            <w:szCs w:val="28"/>
          </w:rPr>
          <w:t>ОЦЕНКА ЭКОНОМИЧЕСКИХ ПОСЛЕДСТВИЙ КРУПНОМАСШТАБНЫХ ЧРЕЗВЫЧАЙНЫХ СИТУАЦИЙ</w:t>
        </w:r>
      </w:hyperlink>
      <w:r w:rsidR="00F20EE9" w:rsidRPr="005A1D64">
        <w:rPr>
          <w:rFonts w:ascii="Times New Roman" w:eastAsia="Calibri" w:hAnsi="Times New Roman" w:cs="Times New Roman"/>
          <w:color w:val="000000"/>
          <w:sz w:val="28"/>
          <w:szCs w:val="28"/>
        </w:rPr>
        <w:t xml:space="preserve">. Косенок Ю.Н., Романченко Л.Н. </w:t>
      </w:r>
      <w:hyperlink r:id="rId18" w:history="1">
        <w:r w:rsidR="00F20EE9" w:rsidRPr="005A1D64">
          <w:rPr>
            <w:rFonts w:ascii="Times New Roman" w:eastAsia="Calibri" w:hAnsi="Times New Roman" w:cs="Times New Roman"/>
            <w:color w:val="000000"/>
            <w:sz w:val="28"/>
            <w:szCs w:val="28"/>
          </w:rPr>
          <w:t>Экономика: вчера, сегодня, завтра</w:t>
        </w:r>
      </w:hyperlink>
      <w:r w:rsidR="00F20EE9" w:rsidRPr="005A1D64">
        <w:rPr>
          <w:rFonts w:ascii="Times New Roman" w:eastAsia="Calibri" w:hAnsi="Times New Roman" w:cs="Times New Roman"/>
          <w:color w:val="000000"/>
          <w:sz w:val="28"/>
          <w:szCs w:val="28"/>
        </w:rPr>
        <w:t>. 2022. Т. 12. </w:t>
      </w:r>
      <w:hyperlink r:id="rId19" w:history="1">
        <w:r w:rsidR="00F20EE9" w:rsidRPr="005A1D64">
          <w:rPr>
            <w:rFonts w:ascii="Times New Roman" w:eastAsia="Calibri" w:hAnsi="Times New Roman" w:cs="Times New Roman"/>
            <w:color w:val="000000"/>
            <w:sz w:val="28"/>
            <w:szCs w:val="28"/>
          </w:rPr>
          <w:t>№ 3-1</w:t>
        </w:r>
      </w:hyperlink>
      <w:r w:rsidR="00F20EE9" w:rsidRPr="005A1D64">
        <w:rPr>
          <w:rFonts w:ascii="Times New Roman" w:eastAsia="Calibri" w:hAnsi="Times New Roman" w:cs="Times New Roman"/>
          <w:color w:val="000000"/>
          <w:sz w:val="28"/>
          <w:szCs w:val="28"/>
        </w:rPr>
        <w:t>. С. 524-533.</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lang w:val="en-US"/>
        </w:rPr>
      </w:pPr>
      <w:hyperlink r:id="rId20" w:history="1">
        <w:r w:rsidR="00F20EE9" w:rsidRPr="005A1D64">
          <w:rPr>
            <w:rFonts w:ascii="Times New Roman" w:eastAsia="Calibri" w:hAnsi="Times New Roman" w:cs="Times New Roman"/>
            <w:color w:val="000000"/>
            <w:sz w:val="28"/>
            <w:szCs w:val="28"/>
          </w:rPr>
          <w:t>СТРУКТУРИРОВАНИЕ КУРСА БЖД В ВЫСШИХ УЧЕБНЫХ ЗАВЕДЕНИЯХ КАК ЭЛЕМЕНТА НАЦИОНАЛЬНОЙ БЕЗОПАСНОСТИ</w:t>
        </w:r>
      </w:hyperlink>
      <w:r w:rsidR="00F20EE9" w:rsidRPr="005A1D64">
        <w:rPr>
          <w:rFonts w:ascii="Times New Roman" w:eastAsia="Calibri" w:hAnsi="Times New Roman" w:cs="Times New Roman"/>
          <w:color w:val="000000"/>
          <w:sz w:val="28"/>
          <w:szCs w:val="28"/>
        </w:rPr>
        <w:t xml:space="preserve">. Романченко Л.Н., Косенок Ю.Н., Годлевский П.П. </w:t>
      </w:r>
      <w:hyperlink r:id="rId21" w:history="1">
        <w:r w:rsidR="00F20EE9" w:rsidRPr="005A1D64">
          <w:rPr>
            <w:rFonts w:ascii="Times New Roman" w:eastAsia="Calibri" w:hAnsi="Times New Roman" w:cs="Times New Roman"/>
            <w:color w:val="000000"/>
            <w:sz w:val="28"/>
            <w:szCs w:val="28"/>
          </w:rPr>
          <w:t>Управление образованием: теория и практика</w:t>
        </w:r>
      </w:hyperlink>
      <w:r w:rsidR="00F20EE9" w:rsidRPr="005A1D64">
        <w:rPr>
          <w:rFonts w:ascii="Times New Roman" w:eastAsia="Calibri" w:hAnsi="Times New Roman" w:cs="Times New Roman"/>
          <w:color w:val="000000"/>
          <w:sz w:val="28"/>
          <w:szCs w:val="28"/>
        </w:rPr>
        <w:t>. 2022. </w:t>
      </w:r>
      <w:hyperlink r:id="rId22" w:history="1">
        <w:r w:rsidR="00F20EE9" w:rsidRPr="005A1D64">
          <w:rPr>
            <w:rFonts w:ascii="Times New Roman" w:eastAsia="Calibri" w:hAnsi="Times New Roman" w:cs="Times New Roman"/>
            <w:color w:val="000000"/>
            <w:sz w:val="28"/>
            <w:szCs w:val="28"/>
          </w:rPr>
          <w:t>№ 1 (47)</w:t>
        </w:r>
      </w:hyperlink>
      <w:r w:rsidR="00F20EE9" w:rsidRPr="005A1D64">
        <w:rPr>
          <w:rFonts w:ascii="Times New Roman" w:eastAsia="Calibri" w:hAnsi="Times New Roman" w:cs="Times New Roman"/>
          <w:color w:val="000000"/>
          <w:sz w:val="28"/>
          <w:szCs w:val="28"/>
        </w:rPr>
        <w:t>. С. 169-173.</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23" w:history="1">
        <w:r w:rsidR="00F20EE9" w:rsidRPr="005A1D64">
          <w:rPr>
            <w:rFonts w:ascii="Times New Roman" w:eastAsia="Calibri" w:hAnsi="Times New Roman" w:cs="Times New Roman"/>
            <w:color w:val="000000"/>
            <w:sz w:val="28"/>
            <w:szCs w:val="28"/>
          </w:rPr>
          <w:t>СОЦИАЛЬНО-ЭКОНОМИЧЕСКИЕ ПОСЛЕДСТВИЯ, ВЫЗЫВАЕМЫЕ ЧРЕЗВЫЧАЙНЫМИ СИТУАЦИЯМИ БИОЛОГО-СОЦИАЛЬНОГО ХАРАКТЕРА В СОВРЕМЕННОМ МИРЕ</w:t>
        </w:r>
      </w:hyperlink>
      <w:r w:rsidR="00F20EE9" w:rsidRPr="005A1D64">
        <w:rPr>
          <w:rFonts w:ascii="Times New Roman" w:eastAsia="Calibri" w:hAnsi="Times New Roman" w:cs="Times New Roman"/>
          <w:color w:val="000000"/>
          <w:sz w:val="28"/>
          <w:szCs w:val="28"/>
        </w:rPr>
        <w:t xml:space="preserve">. Годлевский П.П., Косенок Ю.Н., Пименов Н.А. </w:t>
      </w:r>
      <w:hyperlink r:id="rId24" w:history="1">
        <w:r w:rsidR="00F20EE9" w:rsidRPr="005A1D64">
          <w:rPr>
            <w:rFonts w:ascii="Times New Roman" w:eastAsia="Calibri" w:hAnsi="Times New Roman" w:cs="Times New Roman"/>
            <w:color w:val="000000"/>
            <w:sz w:val="28"/>
            <w:szCs w:val="28"/>
          </w:rPr>
          <w:t>Российский экономический интернет-журнал</w:t>
        </w:r>
      </w:hyperlink>
      <w:r w:rsidR="00F20EE9" w:rsidRPr="005A1D64">
        <w:rPr>
          <w:rFonts w:ascii="Times New Roman" w:eastAsia="Calibri" w:hAnsi="Times New Roman" w:cs="Times New Roman"/>
          <w:color w:val="000000"/>
          <w:sz w:val="28"/>
          <w:szCs w:val="28"/>
        </w:rPr>
        <w:t>. 2022. </w:t>
      </w:r>
      <w:hyperlink r:id="rId25" w:history="1">
        <w:r w:rsidR="00F20EE9" w:rsidRPr="005A1D64">
          <w:rPr>
            <w:rFonts w:ascii="Times New Roman" w:eastAsia="Calibri" w:hAnsi="Times New Roman" w:cs="Times New Roman"/>
            <w:color w:val="000000"/>
            <w:sz w:val="28"/>
            <w:szCs w:val="28"/>
          </w:rPr>
          <w:t>№ 2</w:t>
        </w:r>
      </w:hyperlink>
      <w:r w:rsidR="00F20EE9" w:rsidRPr="005A1D64">
        <w:rPr>
          <w:rFonts w:ascii="Times New Roman" w:eastAsia="Calibri" w:hAnsi="Times New Roman" w:cs="Times New Roman"/>
          <w:color w:val="000000"/>
          <w:sz w:val="28"/>
          <w:szCs w:val="28"/>
        </w:rPr>
        <w:t>.</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26" w:history="1">
        <w:r w:rsidR="00F20EE9" w:rsidRPr="005A1D64">
          <w:rPr>
            <w:rFonts w:ascii="Times New Roman" w:eastAsia="Calibri" w:hAnsi="Times New Roman" w:cs="Times New Roman"/>
            <w:color w:val="000000"/>
            <w:sz w:val="28"/>
            <w:szCs w:val="28"/>
          </w:rPr>
          <w:t>МОДЕЛИРОВАНИЕ ВЗАИМОСВЯЗЕЙ РЕСУРСНОГО ОБЕСПЕЧЕНИЯ ПРОТИВОПОЖАРНОЙ СЛУЖБЫ ВЬЕТНАМА</w:t>
        </w:r>
      </w:hyperlink>
      <w:r w:rsidR="00F20EE9" w:rsidRPr="005A1D64">
        <w:rPr>
          <w:rFonts w:ascii="Times New Roman" w:eastAsia="Calibri" w:hAnsi="Times New Roman" w:cs="Times New Roman"/>
          <w:color w:val="000000"/>
          <w:sz w:val="28"/>
          <w:szCs w:val="28"/>
        </w:rPr>
        <w:t xml:space="preserve">. Минаев В.А., Овсяник А.И., Кйеу Т.А. </w:t>
      </w:r>
      <w:hyperlink r:id="rId27" w:history="1">
        <w:r w:rsidR="00F20EE9" w:rsidRPr="005A1D64">
          <w:rPr>
            <w:rFonts w:ascii="Times New Roman" w:eastAsia="Calibri" w:hAnsi="Times New Roman" w:cs="Times New Roman"/>
            <w:color w:val="000000"/>
            <w:sz w:val="28"/>
            <w:szCs w:val="28"/>
          </w:rPr>
          <w:t>Экономика: вчера, сегодня, завтра</w:t>
        </w:r>
      </w:hyperlink>
      <w:r w:rsidR="00F20EE9" w:rsidRPr="005A1D64">
        <w:rPr>
          <w:rFonts w:ascii="Times New Roman" w:eastAsia="Calibri" w:hAnsi="Times New Roman" w:cs="Times New Roman"/>
          <w:color w:val="000000"/>
          <w:sz w:val="28"/>
          <w:szCs w:val="28"/>
        </w:rPr>
        <w:t>. 2022. Т. 12. </w:t>
      </w:r>
      <w:hyperlink r:id="rId28" w:history="1">
        <w:r w:rsidR="00F20EE9" w:rsidRPr="005A1D64">
          <w:rPr>
            <w:rFonts w:ascii="Times New Roman" w:eastAsia="Calibri" w:hAnsi="Times New Roman" w:cs="Times New Roman"/>
            <w:color w:val="000000"/>
            <w:sz w:val="28"/>
            <w:szCs w:val="28"/>
          </w:rPr>
          <w:t>№ 2-1</w:t>
        </w:r>
      </w:hyperlink>
      <w:r w:rsidR="00F20EE9" w:rsidRPr="005A1D64">
        <w:rPr>
          <w:rFonts w:ascii="Times New Roman" w:eastAsia="Calibri" w:hAnsi="Times New Roman" w:cs="Times New Roman"/>
          <w:color w:val="000000"/>
          <w:sz w:val="28"/>
          <w:szCs w:val="28"/>
        </w:rPr>
        <w:t>. С. 266-275.</w:t>
      </w:r>
      <w:bookmarkStart w:id="1" w:name="x48575874"/>
      <w:bookmarkEnd w:id="1"/>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29" w:history="1">
        <w:r w:rsidR="00F20EE9" w:rsidRPr="005A1D64">
          <w:rPr>
            <w:rFonts w:ascii="Times New Roman" w:eastAsia="Calibri" w:hAnsi="Times New Roman" w:cs="Times New Roman"/>
            <w:color w:val="000000"/>
            <w:sz w:val="28"/>
            <w:szCs w:val="28"/>
          </w:rPr>
          <w:t>СОВЕРШЕНСТВОВАНИЕ НАУЧНО-МЕТОДИЧЕСКИХ ОСНОВ СТРАТЕГИЧЕСКОГО ОБОСНОВАНИЯ ИНФРАСТРУКТУРНЫХ ПРОЕКТОВ В ИНТЕРЕСАХ НАЦИОНАЛЬНОЙ БЕЗОПАСНОСТИ РОССИИ</w:t>
        </w:r>
      </w:hyperlink>
      <w:r w:rsidR="00F20EE9" w:rsidRPr="005A1D64">
        <w:rPr>
          <w:rFonts w:ascii="Times New Roman" w:eastAsia="Calibri" w:hAnsi="Times New Roman" w:cs="Times New Roman"/>
          <w:color w:val="000000"/>
          <w:sz w:val="28"/>
          <w:szCs w:val="28"/>
        </w:rPr>
        <w:br/>
        <w:t xml:space="preserve">Киселева С.П. </w:t>
      </w:r>
      <w:hyperlink r:id="rId30" w:history="1">
        <w:r w:rsidR="00F20EE9" w:rsidRPr="005A1D64">
          <w:rPr>
            <w:rFonts w:ascii="Times New Roman" w:eastAsia="Calibri" w:hAnsi="Times New Roman" w:cs="Times New Roman"/>
            <w:color w:val="000000"/>
            <w:sz w:val="28"/>
            <w:szCs w:val="28"/>
          </w:rPr>
          <w:t>Вестник университета</w:t>
        </w:r>
      </w:hyperlink>
      <w:r w:rsidR="00F20EE9" w:rsidRPr="005A1D64">
        <w:rPr>
          <w:rFonts w:ascii="Times New Roman" w:eastAsia="Calibri" w:hAnsi="Times New Roman" w:cs="Times New Roman"/>
          <w:color w:val="000000"/>
          <w:sz w:val="28"/>
          <w:szCs w:val="28"/>
        </w:rPr>
        <w:t>. 2022. </w:t>
      </w:r>
      <w:hyperlink r:id="rId31" w:history="1">
        <w:r w:rsidR="00F20EE9" w:rsidRPr="005A1D64">
          <w:rPr>
            <w:rFonts w:ascii="Times New Roman" w:eastAsia="Calibri" w:hAnsi="Times New Roman" w:cs="Times New Roman"/>
            <w:color w:val="000000"/>
            <w:sz w:val="28"/>
            <w:szCs w:val="28"/>
          </w:rPr>
          <w:t>№ 11</w:t>
        </w:r>
      </w:hyperlink>
      <w:r w:rsidR="00F20EE9" w:rsidRPr="005A1D64">
        <w:rPr>
          <w:rFonts w:ascii="Times New Roman" w:eastAsia="Calibri" w:hAnsi="Times New Roman" w:cs="Times New Roman"/>
          <w:color w:val="000000"/>
          <w:sz w:val="28"/>
          <w:szCs w:val="28"/>
        </w:rPr>
        <w:t>. С. 56-64.</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32" w:history="1">
        <w:r w:rsidR="00F20EE9" w:rsidRPr="005A1D64">
          <w:rPr>
            <w:rFonts w:ascii="Times New Roman" w:eastAsia="Calibri" w:hAnsi="Times New Roman" w:cs="Times New Roman"/>
            <w:color w:val="000000"/>
            <w:sz w:val="28"/>
            <w:szCs w:val="28"/>
          </w:rPr>
          <w:t>СОВЕРШЕНСТВОВАНИЕ НАУЧНО-МЕТОДИЧЕСКИХ ОСНОВ ОПРЕДЕЛЕНИЯ ТРЕБОВАНИЙ И КРИТЕРИЕВ ЭКОЛОГИЧЕСКОГО ХАРАКТЕРА К ИНФРАСТРУКТУРНЫМ ПРОЕКТАМ</w:t>
        </w:r>
      </w:hyperlink>
      <w:r w:rsidR="00F20EE9" w:rsidRPr="005A1D64">
        <w:rPr>
          <w:rFonts w:ascii="Times New Roman" w:eastAsia="Calibri" w:hAnsi="Times New Roman" w:cs="Times New Roman"/>
          <w:color w:val="000000"/>
          <w:sz w:val="28"/>
          <w:szCs w:val="28"/>
        </w:rPr>
        <w:t xml:space="preserve">. Вишняков Я.Д., Годлевский П.П., Киселева С.П. </w:t>
      </w:r>
      <w:hyperlink r:id="rId33" w:history="1">
        <w:r w:rsidR="00F20EE9" w:rsidRPr="005A1D64">
          <w:rPr>
            <w:rFonts w:ascii="Times New Roman" w:eastAsia="Calibri" w:hAnsi="Times New Roman" w:cs="Times New Roman"/>
            <w:color w:val="000000"/>
            <w:sz w:val="28"/>
            <w:szCs w:val="28"/>
          </w:rPr>
          <w:t>Вестник университета</w:t>
        </w:r>
      </w:hyperlink>
      <w:r w:rsidR="00F20EE9" w:rsidRPr="005A1D64">
        <w:rPr>
          <w:rFonts w:ascii="Times New Roman" w:eastAsia="Calibri" w:hAnsi="Times New Roman" w:cs="Times New Roman"/>
          <w:color w:val="000000"/>
          <w:sz w:val="28"/>
          <w:szCs w:val="28"/>
        </w:rPr>
        <w:t>. 2022. </w:t>
      </w:r>
      <w:hyperlink r:id="rId34" w:history="1">
        <w:r w:rsidR="00F20EE9" w:rsidRPr="005A1D64">
          <w:rPr>
            <w:rFonts w:ascii="Times New Roman" w:eastAsia="Calibri" w:hAnsi="Times New Roman" w:cs="Times New Roman"/>
            <w:color w:val="000000"/>
            <w:sz w:val="28"/>
            <w:szCs w:val="28"/>
          </w:rPr>
          <w:t>№ 10</w:t>
        </w:r>
      </w:hyperlink>
      <w:r w:rsidR="00F20EE9" w:rsidRPr="005A1D64">
        <w:rPr>
          <w:rFonts w:ascii="Times New Roman" w:eastAsia="Calibri" w:hAnsi="Times New Roman" w:cs="Times New Roman"/>
          <w:color w:val="000000"/>
          <w:sz w:val="28"/>
          <w:szCs w:val="28"/>
        </w:rPr>
        <w:t>. С. 72-79.</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35" w:history="1">
        <w:r w:rsidR="00F20EE9" w:rsidRPr="005A1D64">
          <w:rPr>
            <w:rFonts w:ascii="Times New Roman" w:eastAsia="Calibri" w:hAnsi="Times New Roman" w:cs="Times New Roman"/>
            <w:color w:val="000000"/>
            <w:sz w:val="28"/>
            <w:szCs w:val="28"/>
          </w:rPr>
          <w:t>ПРОБЛЕМЫ РЕГИСТРАЦИИ И АНАЛИЗА ПРОИСШЕСТВИЙ НА ПРОИЗВОДСТВЕ</w:t>
        </w:r>
      </w:hyperlink>
      <w:r w:rsidR="00F20EE9" w:rsidRPr="005A1D64">
        <w:rPr>
          <w:rFonts w:ascii="Times New Roman" w:eastAsia="Calibri" w:hAnsi="Times New Roman" w:cs="Times New Roman"/>
          <w:color w:val="000000"/>
          <w:sz w:val="28"/>
          <w:szCs w:val="28"/>
        </w:rPr>
        <w:t xml:space="preserve">. Романченко Л.Н., Косенок Ю.Н. </w:t>
      </w:r>
      <w:hyperlink r:id="rId36" w:history="1">
        <w:r w:rsidR="00F20EE9" w:rsidRPr="005A1D64">
          <w:rPr>
            <w:rFonts w:ascii="Times New Roman" w:eastAsia="Calibri" w:hAnsi="Times New Roman" w:cs="Times New Roman"/>
            <w:color w:val="000000"/>
            <w:sz w:val="28"/>
            <w:szCs w:val="28"/>
          </w:rPr>
          <w:t>Экономика: вчера, сегодня, завтра</w:t>
        </w:r>
      </w:hyperlink>
      <w:r w:rsidR="00F20EE9" w:rsidRPr="005A1D64">
        <w:rPr>
          <w:rFonts w:ascii="Times New Roman" w:eastAsia="Calibri" w:hAnsi="Times New Roman" w:cs="Times New Roman"/>
          <w:color w:val="000000"/>
          <w:sz w:val="28"/>
          <w:szCs w:val="28"/>
        </w:rPr>
        <w:t>. 2022. Т. 12. </w:t>
      </w:r>
      <w:hyperlink r:id="rId37" w:history="1">
        <w:r w:rsidR="00F20EE9" w:rsidRPr="005A1D64">
          <w:rPr>
            <w:rFonts w:ascii="Times New Roman" w:eastAsia="Calibri" w:hAnsi="Times New Roman" w:cs="Times New Roman"/>
            <w:color w:val="000000"/>
            <w:sz w:val="28"/>
            <w:szCs w:val="28"/>
          </w:rPr>
          <w:t>№ 2-1</w:t>
        </w:r>
      </w:hyperlink>
      <w:r w:rsidR="00F20EE9" w:rsidRPr="005A1D64">
        <w:rPr>
          <w:rFonts w:ascii="Times New Roman" w:eastAsia="Calibri" w:hAnsi="Times New Roman" w:cs="Times New Roman"/>
          <w:color w:val="000000"/>
          <w:sz w:val="28"/>
          <w:szCs w:val="28"/>
        </w:rPr>
        <w:t>. С. 135-141.</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38" w:history="1">
        <w:r w:rsidR="00F20EE9" w:rsidRPr="005A1D64">
          <w:rPr>
            <w:rFonts w:ascii="Times New Roman" w:eastAsia="Calibri" w:hAnsi="Times New Roman" w:cs="Times New Roman"/>
            <w:color w:val="000000"/>
            <w:sz w:val="28"/>
            <w:szCs w:val="28"/>
          </w:rPr>
          <w:t>МОДЕЛИРОВАНИЕ ВОЗДЕЙСТВИЯ ОПАСНЫХ ФАКТОРОВ НА СИСТЕМУ «КРИТИЧЕСКИ ВАЖНЫЙ ОБЪЕКТ - ЭКОЛОГИЧЕСКАЯ СРЕДА»</w:t>
        </w:r>
      </w:hyperlink>
      <w:r w:rsidR="00F20EE9" w:rsidRPr="005A1D64">
        <w:rPr>
          <w:rFonts w:ascii="Times New Roman" w:eastAsia="Calibri" w:hAnsi="Times New Roman" w:cs="Times New Roman"/>
          <w:color w:val="000000"/>
          <w:sz w:val="28"/>
          <w:szCs w:val="28"/>
        </w:rPr>
        <w:t xml:space="preserve">. Овсяник А.И., Косенок Ю.Н. </w:t>
      </w:r>
      <w:hyperlink r:id="rId39" w:history="1">
        <w:r w:rsidR="00F20EE9" w:rsidRPr="005A1D64">
          <w:rPr>
            <w:rFonts w:ascii="Times New Roman" w:eastAsia="Calibri" w:hAnsi="Times New Roman" w:cs="Times New Roman"/>
            <w:color w:val="000000"/>
            <w:sz w:val="28"/>
            <w:szCs w:val="28"/>
          </w:rPr>
          <w:t>Технологии техносферной безопасности</w:t>
        </w:r>
      </w:hyperlink>
      <w:r w:rsidR="00F20EE9" w:rsidRPr="005A1D64">
        <w:rPr>
          <w:rFonts w:ascii="Times New Roman" w:eastAsia="Calibri" w:hAnsi="Times New Roman" w:cs="Times New Roman"/>
          <w:color w:val="000000"/>
          <w:sz w:val="28"/>
          <w:szCs w:val="28"/>
        </w:rPr>
        <w:t>. 2022. </w:t>
      </w:r>
      <w:hyperlink r:id="rId40" w:history="1">
        <w:r w:rsidR="00F20EE9" w:rsidRPr="005A1D64">
          <w:rPr>
            <w:rFonts w:ascii="Times New Roman" w:eastAsia="Calibri" w:hAnsi="Times New Roman" w:cs="Times New Roman"/>
            <w:color w:val="000000"/>
            <w:sz w:val="28"/>
            <w:szCs w:val="28"/>
          </w:rPr>
          <w:t>№ 3 (97)</w:t>
        </w:r>
      </w:hyperlink>
      <w:r w:rsidR="00F20EE9" w:rsidRPr="005A1D64">
        <w:rPr>
          <w:rFonts w:ascii="Times New Roman" w:eastAsia="Calibri" w:hAnsi="Times New Roman" w:cs="Times New Roman"/>
          <w:color w:val="000000"/>
          <w:sz w:val="28"/>
          <w:szCs w:val="28"/>
        </w:rPr>
        <w:t>. С. 171-189.</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41" w:history="1">
        <w:r w:rsidR="00F20EE9" w:rsidRPr="005A1D64">
          <w:rPr>
            <w:rFonts w:ascii="Times New Roman" w:eastAsia="Calibri" w:hAnsi="Times New Roman" w:cs="Times New Roman"/>
            <w:color w:val="000000"/>
            <w:sz w:val="28"/>
            <w:szCs w:val="28"/>
          </w:rPr>
          <w:t>СИСТЕМНЫЕ МОДЕЛИ УПРАВЛЕНИЯ РЕСУРСАМИ ПРОТИВОПОЖАРНОЙ СЛУЖБЫ ВЬЕТНАМА</w:t>
        </w:r>
      </w:hyperlink>
      <w:r w:rsidR="00F20EE9" w:rsidRPr="005A1D64">
        <w:rPr>
          <w:rFonts w:ascii="Times New Roman" w:eastAsia="Calibri" w:hAnsi="Times New Roman" w:cs="Times New Roman"/>
          <w:color w:val="000000"/>
          <w:sz w:val="28"/>
          <w:szCs w:val="28"/>
        </w:rPr>
        <w:t xml:space="preserve"> Минаев В.А., Овсяник А.И., Кйеу Т.А. </w:t>
      </w:r>
      <w:hyperlink r:id="rId42" w:history="1">
        <w:r w:rsidR="00F20EE9" w:rsidRPr="005A1D64">
          <w:rPr>
            <w:rFonts w:ascii="Times New Roman" w:eastAsia="Calibri" w:hAnsi="Times New Roman" w:cs="Times New Roman"/>
            <w:color w:val="000000"/>
            <w:sz w:val="28"/>
            <w:szCs w:val="28"/>
          </w:rPr>
          <w:t>Моделирование, оптимизация и информационные технологии</w:t>
        </w:r>
      </w:hyperlink>
      <w:r w:rsidR="00F20EE9" w:rsidRPr="005A1D64">
        <w:rPr>
          <w:rFonts w:ascii="Times New Roman" w:eastAsia="Calibri" w:hAnsi="Times New Roman" w:cs="Times New Roman"/>
          <w:color w:val="000000"/>
          <w:sz w:val="28"/>
          <w:szCs w:val="28"/>
        </w:rPr>
        <w:t>. 2022. Т. 10. </w:t>
      </w:r>
      <w:hyperlink r:id="rId43" w:history="1">
        <w:r w:rsidR="00F20EE9" w:rsidRPr="005A1D64">
          <w:rPr>
            <w:rFonts w:ascii="Times New Roman" w:eastAsia="Calibri" w:hAnsi="Times New Roman" w:cs="Times New Roman"/>
            <w:color w:val="000000"/>
            <w:sz w:val="28"/>
            <w:szCs w:val="28"/>
          </w:rPr>
          <w:t>№ 2 (37)</w:t>
        </w:r>
      </w:hyperlink>
      <w:r w:rsidR="00F20EE9" w:rsidRPr="005A1D64">
        <w:rPr>
          <w:rFonts w:ascii="Times New Roman" w:eastAsia="Calibri" w:hAnsi="Times New Roman" w:cs="Times New Roman"/>
          <w:color w:val="000000"/>
          <w:sz w:val="28"/>
          <w:szCs w:val="28"/>
        </w:rPr>
        <w:t>.</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44" w:history="1">
        <w:r w:rsidR="00F20EE9" w:rsidRPr="005A1D64">
          <w:rPr>
            <w:rFonts w:ascii="Times New Roman" w:eastAsia="Calibri" w:hAnsi="Times New Roman" w:cs="Times New Roman"/>
            <w:color w:val="000000"/>
            <w:sz w:val="28"/>
            <w:szCs w:val="28"/>
          </w:rPr>
          <w:t>РАДИКАЛИЗАЦИЯ ПРОТЕСТНЫХ ДВИЖЕНИЙ КАК УГРОЗА БЕЗОПАСНОСТИ ОБЩЕСТВА И ГОСУДАРСТВА</w:t>
        </w:r>
      </w:hyperlink>
      <w:r w:rsidR="00F20EE9" w:rsidRPr="005A1D64">
        <w:rPr>
          <w:rFonts w:ascii="Times New Roman" w:eastAsia="Calibri" w:hAnsi="Times New Roman" w:cs="Times New Roman"/>
          <w:color w:val="000000"/>
          <w:sz w:val="28"/>
          <w:szCs w:val="28"/>
        </w:rPr>
        <w:t xml:space="preserve"> Пименов Н.А., Григорьев С.М. Москва, 2022. (Монография).</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45" w:history="1">
        <w:r w:rsidR="00F20EE9" w:rsidRPr="005A1D64">
          <w:rPr>
            <w:rFonts w:ascii="Times New Roman" w:eastAsia="Calibri" w:hAnsi="Times New Roman" w:cs="Times New Roman"/>
            <w:color w:val="000000"/>
            <w:sz w:val="28"/>
            <w:szCs w:val="28"/>
          </w:rPr>
          <w:t>ОЦЕНКА ВЕРТИКАЛЬНЫХ УСКОРЕНИЙ ЛИТОСФЕРНЫХ ПЛИТ В ИНТЕРЕСАХ СНИЖЕНИЯ РИСКОВ В УГЛЕДОБЫВАЮЩЕЙ ОТРАСЛИ АРКТИЧЕСКОЙ ЗОНЫ</w:t>
        </w:r>
      </w:hyperlink>
      <w:r w:rsidR="00F20EE9" w:rsidRPr="005A1D64">
        <w:rPr>
          <w:rFonts w:ascii="Times New Roman" w:eastAsia="Calibri" w:hAnsi="Times New Roman" w:cs="Times New Roman"/>
          <w:color w:val="000000"/>
          <w:sz w:val="28"/>
          <w:szCs w:val="28"/>
        </w:rPr>
        <w:t>. Минаев В.А., Овсяник А.И., Фаддеев А.О., Киселева С.П.</w:t>
      </w:r>
      <w:hyperlink r:id="rId46" w:history="1">
        <w:r w:rsidR="00F20EE9" w:rsidRPr="005A1D64">
          <w:rPr>
            <w:rFonts w:ascii="Times New Roman" w:eastAsia="Calibri" w:hAnsi="Times New Roman" w:cs="Times New Roman"/>
            <w:color w:val="000000"/>
            <w:sz w:val="28"/>
            <w:szCs w:val="28"/>
          </w:rPr>
          <w:t>Уголь</w:t>
        </w:r>
      </w:hyperlink>
      <w:r w:rsidR="00F20EE9" w:rsidRPr="005A1D64">
        <w:rPr>
          <w:rFonts w:ascii="Times New Roman" w:eastAsia="Calibri" w:hAnsi="Times New Roman" w:cs="Times New Roman"/>
          <w:color w:val="000000"/>
          <w:sz w:val="28"/>
          <w:szCs w:val="28"/>
        </w:rPr>
        <w:t>. 2023. </w:t>
      </w:r>
      <w:hyperlink r:id="rId47" w:history="1">
        <w:r w:rsidR="00F20EE9" w:rsidRPr="005A1D64">
          <w:rPr>
            <w:rFonts w:ascii="Times New Roman" w:eastAsia="Calibri" w:hAnsi="Times New Roman" w:cs="Times New Roman"/>
            <w:color w:val="000000"/>
            <w:sz w:val="28"/>
            <w:szCs w:val="28"/>
          </w:rPr>
          <w:t>№ 7 (1169)</w:t>
        </w:r>
      </w:hyperlink>
      <w:r w:rsidR="00F20EE9" w:rsidRPr="005A1D64">
        <w:rPr>
          <w:rFonts w:ascii="Times New Roman" w:eastAsia="Calibri" w:hAnsi="Times New Roman" w:cs="Times New Roman"/>
          <w:color w:val="000000"/>
          <w:sz w:val="28"/>
          <w:szCs w:val="28"/>
        </w:rPr>
        <w:t>. С. 31-35.</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lang w:val="en-US"/>
        </w:rPr>
      </w:pPr>
      <w:hyperlink r:id="rId48" w:history="1">
        <w:r w:rsidR="00F20EE9" w:rsidRPr="005A1D64">
          <w:rPr>
            <w:rFonts w:ascii="Times New Roman" w:eastAsia="Calibri" w:hAnsi="Times New Roman" w:cs="Times New Roman"/>
            <w:color w:val="000000"/>
            <w:sz w:val="28"/>
            <w:szCs w:val="28"/>
            <w:lang w:val="en-US"/>
          </w:rPr>
          <w:t>SPACE MONITORING TO CONTROL THE DYNAMICS OF CHANGES IN THE RESOURCE POTENTIAL OF THE TOURIST BUSINESS UNDER CONDITIONS OF INCREASED RISK OF EMERGENCIES</w:t>
        </w:r>
      </w:hyperlink>
      <w:r w:rsidR="00F20EE9" w:rsidRPr="005A1D64">
        <w:rPr>
          <w:rFonts w:ascii="Times New Roman" w:eastAsia="Calibri" w:hAnsi="Times New Roman" w:cs="Times New Roman"/>
          <w:color w:val="000000"/>
          <w:sz w:val="28"/>
          <w:szCs w:val="28"/>
          <w:lang w:val="en-US"/>
        </w:rPr>
        <w:t xml:space="preserve">. Kazaryan M., Shakhramanyan M., Semenishchev E. </w:t>
      </w:r>
      <w:r w:rsidR="00F20EE9" w:rsidRPr="005A1D64">
        <w:rPr>
          <w:rFonts w:ascii="Times New Roman" w:eastAsia="Calibri" w:hAnsi="Times New Roman" w:cs="Times New Roman"/>
          <w:color w:val="000000"/>
          <w:sz w:val="28"/>
          <w:szCs w:val="28"/>
        </w:rPr>
        <w:t>В</w:t>
      </w:r>
      <w:r w:rsidR="00F20EE9" w:rsidRPr="005A1D64">
        <w:rPr>
          <w:rFonts w:ascii="Times New Roman" w:eastAsia="Calibri" w:hAnsi="Times New Roman" w:cs="Times New Roman"/>
          <w:color w:val="000000"/>
          <w:sz w:val="28"/>
          <w:szCs w:val="28"/>
          <w:lang w:val="en-US"/>
        </w:rPr>
        <w:t xml:space="preserve"> </w:t>
      </w:r>
      <w:r w:rsidR="00F20EE9" w:rsidRPr="005A1D64">
        <w:rPr>
          <w:rFonts w:ascii="Times New Roman" w:eastAsia="Calibri" w:hAnsi="Times New Roman" w:cs="Times New Roman"/>
          <w:color w:val="000000"/>
          <w:sz w:val="28"/>
          <w:szCs w:val="28"/>
        </w:rPr>
        <w:t>сборнике</w:t>
      </w:r>
      <w:r w:rsidR="00F20EE9" w:rsidRPr="005A1D64">
        <w:rPr>
          <w:rFonts w:ascii="Times New Roman" w:eastAsia="Calibri" w:hAnsi="Times New Roman" w:cs="Times New Roman"/>
          <w:color w:val="000000"/>
          <w:sz w:val="28"/>
          <w:szCs w:val="28"/>
          <w:lang w:val="en-US"/>
        </w:rPr>
        <w:t xml:space="preserve">: PROCEEDINGS OF SPIE. Orlando, Florida, United States, 2023. </w:t>
      </w:r>
      <w:r w:rsidR="00F20EE9" w:rsidRPr="005A1D64">
        <w:rPr>
          <w:rFonts w:ascii="Times New Roman" w:eastAsia="Calibri" w:hAnsi="Times New Roman" w:cs="Times New Roman"/>
          <w:color w:val="000000"/>
          <w:sz w:val="28"/>
          <w:szCs w:val="28"/>
        </w:rPr>
        <w:t>С</w:t>
      </w:r>
      <w:r w:rsidR="00F20EE9" w:rsidRPr="005A1D64">
        <w:rPr>
          <w:rFonts w:ascii="Times New Roman" w:eastAsia="Calibri" w:hAnsi="Times New Roman" w:cs="Times New Roman"/>
          <w:color w:val="000000"/>
          <w:sz w:val="28"/>
          <w:szCs w:val="28"/>
          <w:lang w:val="en-US"/>
        </w:rPr>
        <w:t>. 125140L.</w:t>
      </w:r>
    </w:p>
    <w:p w:rsidR="00F20EE9" w:rsidRPr="005A1D64" w:rsidRDefault="00F20EE9"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r w:rsidRPr="005A1D64">
        <w:rPr>
          <w:rFonts w:ascii="Times New Roman" w:eastAsia="Calibri" w:hAnsi="Times New Roman" w:cs="Times New Roman"/>
          <w:caps/>
          <w:color w:val="000000"/>
          <w:sz w:val="28"/>
          <w:szCs w:val="28"/>
          <w:lang w:eastAsia="ru-RU"/>
        </w:rPr>
        <w:t xml:space="preserve">Автоматическая сегментация  объектов размещения отходов и с использованием искусственных нейросетей по данным спутниковой сьемки  в Арктическом регионе </w:t>
      </w:r>
      <w:r w:rsidRPr="005A1D64">
        <w:rPr>
          <w:rFonts w:ascii="Times New Roman" w:eastAsia="Calibri" w:hAnsi="Times New Roman" w:cs="Times New Roman"/>
          <w:color w:val="000000"/>
          <w:sz w:val="28"/>
          <w:szCs w:val="28"/>
          <w:lang w:eastAsia="ru-RU"/>
        </w:rPr>
        <w:t>Шахраманьян М.А., Рихтер А.А.,Казарян М.Л., Гвоздев О.Г. Информация и космос,№3, 2023,стр.86-96.</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49" w:history="1">
        <w:r w:rsidR="00F20EE9" w:rsidRPr="005A1D64">
          <w:rPr>
            <w:rFonts w:ascii="Times New Roman" w:eastAsia="Calibri" w:hAnsi="Times New Roman" w:cs="Times New Roman"/>
            <w:color w:val="000000"/>
            <w:sz w:val="28"/>
            <w:szCs w:val="28"/>
          </w:rPr>
          <w:t>ТЕХНОЛОГИЧЕСКИЕ ЦИФРОВЫЕ ПЛАТФОРМЫ БЕЗОПАСНОЙ ЭКСПЛУАТАЦИИ ОБЪЕКТОВ КАПИТАЛЬНОГО СТРОИТЕЛЬСТВА</w:t>
        </w:r>
      </w:hyperlink>
      <w:r w:rsidR="00F20EE9" w:rsidRPr="005A1D64">
        <w:rPr>
          <w:rFonts w:ascii="Times New Roman" w:eastAsia="Calibri" w:hAnsi="Times New Roman" w:cs="Times New Roman"/>
          <w:color w:val="000000"/>
          <w:sz w:val="28"/>
          <w:szCs w:val="28"/>
        </w:rPr>
        <w:t xml:space="preserve">. Шахраманьян М.А. </w:t>
      </w:r>
      <w:hyperlink r:id="rId50" w:history="1">
        <w:r w:rsidR="00F20EE9" w:rsidRPr="005A1D64">
          <w:rPr>
            <w:rFonts w:ascii="Times New Roman" w:eastAsia="Calibri" w:hAnsi="Times New Roman" w:cs="Times New Roman"/>
            <w:color w:val="000000"/>
            <w:sz w:val="28"/>
            <w:szCs w:val="28"/>
          </w:rPr>
          <w:t>Информационное общество</w:t>
        </w:r>
      </w:hyperlink>
      <w:r w:rsidR="00F20EE9" w:rsidRPr="005A1D64">
        <w:rPr>
          <w:rFonts w:ascii="Times New Roman" w:eastAsia="Calibri" w:hAnsi="Times New Roman" w:cs="Times New Roman"/>
          <w:color w:val="000000"/>
          <w:sz w:val="28"/>
          <w:szCs w:val="28"/>
        </w:rPr>
        <w:t>. 2023. </w:t>
      </w:r>
      <w:hyperlink r:id="rId51" w:history="1">
        <w:r w:rsidR="00F20EE9" w:rsidRPr="005A1D64">
          <w:rPr>
            <w:rFonts w:ascii="Times New Roman" w:eastAsia="Calibri" w:hAnsi="Times New Roman" w:cs="Times New Roman"/>
            <w:color w:val="000000"/>
            <w:sz w:val="28"/>
            <w:szCs w:val="28"/>
          </w:rPr>
          <w:t>№ 5</w:t>
        </w:r>
      </w:hyperlink>
      <w:r w:rsidR="00F20EE9" w:rsidRPr="005A1D64">
        <w:rPr>
          <w:rFonts w:ascii="Times New Roman" w:eastAsia="Calibri" w:hAnsi="Times New Roman" w:cs="Times New Roman"/>
          <w:color w:val="000000"/>
          <w:sz w:val="28"/>
          <w:szCs w:val="28"/>
        </w:rPr>
        <w:t xml:space="preserve">. С. 143-150. </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52" w:history="1">
        <w:r w:rsidR="00F20EE9" w:rsidRPr="005A1D64">
          <w:rPr>
            <w:rFonts w:ascii="Times New Roman" w:eastAsia="Calibri" w:hAnsi="Times New Roman" w:cs="Times New Roman"/>
            <w:color w:val="000000"/>
            <w:sz w:val="28"/>
            <w:szCs w:val="28"/>
          </w:rPr>
          <w:t>ОБЕСПЕЧЕНИЕ ЗАЩИТЫ УКРЫВАЕМЫХ ОТ ОПАСНЫХ ФАКТОРОВ ПОЖАРА В ЗАЩИТНЫХ СООРУЖЕНИЯХ БЛОК-МОДУЛЬНОГО ТИПА</w:t>
        </w:r>
      </w:hyperlink>
      <w:r w:rsidR="00F20EE9" w:rsidRPr="005A1D64">
        <w:rPr>
          <w:rFonts w:ascii="Times New Roman" w:eastAsia="Calibri" w:hAnsi="Times New Roman" w:cs="Times New Roman"/>
          <w:color w:val="000000"/>
          <w:sz w:val="28"/>
          <w:szCs w:val="28"/>
        </w:rPr>
        <w:t>. Посохов Н.Н., Тонких Г.П., Пашкова А.А., Минкин А.Н., Клочков С.В., Едимичев Д.А.</w:t>
      </w:r>
      <w:r w:rsidR="00F20EE9" w:rsidRPr="005A1D64">
        <w:rPr>
          <w:rFonts w:ascii="Times New Roman" w:eastAsia="Calibri" w:hAnsi="Times New Roman" w:cs="Times New Roman"/>
          <w:color w:val="000000"/>
          <w:sz w:val="28"/>
          <w:szCs w:val="28"/>
        </w:rPr>
        <w:br/>
      </w:r>
      <w:hyperlink r:id="rId53" w:history="1">
        <w:r w:rsidR="00F20EE9" w:rsidRPr="005A1D64">
          <w:rPr>
            <w:rFonts w:ascii="Times New Roman" w:eastAsia="Calibri" w:hAnsi="Times New Roman" w:cs="Times New Roman"/>
            <w:color w:val="000000"/>
            <w:sz w:val="28"/>
            <w:szCs w:val="28"/>
          </w:rPr>
          <w:t>Технологии гражданской безопасности</w:t>
        </w:r>
      </w:hyperlink>
      <w:r w:rsidR="00F20EE9" w:rsidRPr="005A1D64">
        <w:rPr>
          <w:rFonts w:ascii="Times New Roman" w:eastAsia="Calibri" w:hAnsi="Times New Roman" w:cs="Times New Roman"/>
          <w:color w:val="000000"/>
          <w:sz w:val="28"/>
          <w:szCs w:val="28"/>
        </w:rPr>
        <w:t>. 2023. Т. 20. </w:t>
      </w:r>
      <w:hyperlink r:id="rId54" w:history="1">
        <w:r w:rsidR="00F20EE9" w:rsidRPr="005A1D64">
          <w:rPr>
            <w:rFonts w:ascii="Times New Roman" w:eastAsia="Calibri" w:hAnsi="Times New Roman" w:cs="Times New Roman"/>
            <w:color w:val="000000"/>
            <w:sz w:val="28"/>
            <w:szCs w:val="28"/>
          </w:rPr>
          <w:t>№ 4 (78)</w:t>
        </w:r>
      </w:hyperlink>
      <w:r w:rsidR="00F20EE9" w:rsidRPr="005A1D64">
        <w:rPr>
          <w:rFonts w:ascii="Times New Roman" w:eastAsia="Calibri" w:hAnsi="Times New Roman" w:cs="Times New Roman"/>
          <w:color w:val="000000"/>
          <w:sz w:val="28"/>
          <w:szCs w:val="28"/>
        </w:rPr>
        <w:t>. С. 60-67.</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55" w:history="1">
        <w:r w:rsidR="00F20EE9" w:rsidRPr="005A1D64">
          <w:rPr>
            <w:rFonts w:ascii="Times New Roman" w:eastAsia="Calibri" w:hAnsi="Times New Roman" w:cs="Times New Roman"/>
            <w:color w:val="000000"/>
            <w:sz w:val="28"/>
            <w:szCs w:val="28"/>
          </w:rPr>
          <w:t>ЭКОНОМИЧЕСКИЕ ПОДХОДЫ К ОБЕСПЕЧЕНИЮ ЭКОЛОГИЧЕСКОЙ БЕЗОПАСНОСТИ ПРИ ЛИКВИДАЦИИ ПОСЛЕДСТВИЙ ЧС В РЕГИОНЕ (НА ПРИМЕРЕ ЛИПЕЦКОЙ ОБЛАСТИ)</w:t>
        </w:r>
      </w:hyperlink>
      <w:r w:rsidR="00F20EE9" w:rsidRPr="005A1D64">
        <w:rPr>
          <w:rFonts w:ascii="Times New Roman" w:eastAsia="Calibri" w:hAnsi="Times New Roman" w:cs="Times New Roman"/>
          <w:color w:val="000000"/>
          <w:sz w:val="28"/>
          <w:szCs w:val="28"/>
        </w:rPr>
        <w:t>. Попова Е.А., Молчанова Е.С., Рожков Р.С.</w:t>
      </w:r>
      <w:r w:rsidR="00F20EE9" w:rsidRPr="005A1D64">
        <w:rPr>
          <w:rFonts w:ascii="Times New Roman" w:eastAsia="Calibri" w:hAnsi="Times New Roman" w:cs="Times New Roman"/>
          <w:color w:val="000000"/>
          <w:sz w:val="28"/>
          <w:szCs w:val="28"/>
        </w:rPr>
        <w:br/>
      </w:r>
      <w:hyperlink r:id="rId56" w:history="1">
        <w:r w:rsidR="00F20EE9" w:rsidRPr="005A1D64">
          <w:rPr>
            <w:rFonts w:ascii="Times New Roman" w:eastAsia="Calibri" w:hAnsi="Times New Roman" w:cs="Times New Roman"/>
            <w:color w:val="000000"/>
            <w:sz w:val="28"/>
            <w:szCs w:val="28"/>
          </w:rPr>
          <w:t>Экономика и управление: проблемы, решения</w:t>
        </w:r>
      </w:hyperlink>
      <w:r w:rsidR="00F20EE9" w:rsidRPr="005A1D64">
        <w:rPr>
          <w:rFonts w:ascii="Times New Roman" w:eastAsia="Calibri" w:hAnsi="Times New Roman" w:cs="Times New Roman"/>
          <w:color w:val="000000"/>
          <w:sz w:val="28"/>
          <w:szCs w:val="28"/>
        </w:rPr>
        <w:t>. 2023. Т. 2. </w:t>
      </w:r>
      <w:hyperlink r:id="rId57" w:history="1">
        <w:r w:rsidR="00F20EE9" w:rsidRPr="005A1D64">
          <w:rPr>
            <w:rFonts w:ascii="Times New Roman" w:eastAsia="Calibri" w:hAnsi="Times New Roman" w:cs="Times New Roman"/>
            <w:color w:val="000000"/>
            <w:sz w:val="28"/>
            <w:szCs w:val="28"/>
          </w:rPr>
          <w:t>№ 8 (139)</w:t>
        </w:r>
      </w:hyperlink>
      <w:r w:rsidR="00F20EE9" w:rsidRPr="005A1D64">
        <w:rPr>
          <w:rFonts w:ascii="Times New Roman" w:eastAsia="Calibri" w:hAnsi="Times New Roman" w:cs="Times New Roman"/>
          <w:color w:val="000000"/>
          <w:sz w:val="28"/>
          <w:szCs w:val="28"/>
        </w:rPr>
        <w:t>. С. 96-101.</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58" w:history="1">
        <w:r w:rsidR="00F20EE9" w:rsidRPr="005A1D64">
          <w:rPr>
            <w:rFonts w:ascii="Times New Roman" w:eastAsia="Calibri" w:hAnsi="Times New Roman" w:cs="Times New Roman"/>
            <w:color w:val="000000"/>
            <w:sz w:val="28"/>
            <w:szCs w:val="28"/>
          </w:rPr>
          <w:t>ОБОСНОВАНИЕ ПОКАЗАТЕЛЕЙ ЗАЩИЩЕННОСТИ ДЛЯ ВЗРЫВОПОЖАРООПАСНЫХ ОБЪЕКТОВ</w:t>
        </w:r>
      </w:hyperlink>
      <w:r w:rsidR="00F20EE9" w:rsidRPr="005A1D64">
        <w:rPr>
          <w:rFonts w:ascii="Times New Roman" w:eastAsia="Calibri" w:hAnsi="Times New Roman" w:cs="Times New Roman"/>
          <w:color w:val="000000"/>
          <w:sz w:val="28"/>
          <w:szCs w:val="28"/>
        </w:rPr>
        <w:t xml:space="preserve">. Косенок Ю.Н., Романченко Л.Н. </w:t>
      </w:r>
      <w:hyperlink r:id="rId59" w:history="1">
        <w:r w:rsidR="00F20EE9" w:rsidRPr="005A1D64">
          <w:rPr>
            <w:rFonts w:ascii="Times New Roman" w:eastAsia="Calibri" w:hAnsi="Times New Roman" w:cs="Times New Roman"/>
            <w:color w:val="000000"/>
            <w:sz w:val="28"/>
            <w:szCs w:val="28"/>
          </w:rPr>
          <w:t>Безопасность жизнедеятельности</w:t>
        </w:r>
      </w:hyperlink>
      <w:r w:rsidR="00F20EE9" w:rsidRPr="005A1D64">
        <w:rPr>
          <w:rFonts w:ascii="Times New Roman" w:eastAsia="Calibri" w:hAnsi="Times New Roman" w:cs="Times New Roman"/>
          <w:color w:val="000000"/>
          <w:sz w:val="28"/>
          <w:szCs w:val="28"/>
        </w:rPr>
        <w:t>. 2023. </w:t>
      </w:r>
      <w:hyperlink r:id="rId60" w:history="1">
        <w:r w:rsidR="00F20EE9" w:rsidRPr="005A1D64">
          <w:rPr>
            <w:rFonts w:ascii="Times New Roman" w:eastAsia="Calibri" w:hAnsi="Times New Roman" w:cs="Times New Roman"/>
            <w:color w:val="000000"/>
            <w:sz w:val="28"/>
            <w:szCs w:val="28"/>
          </w:rPr>
          <w:t>№ 7 (271)</w:t>
        </w:r>
      </w:hyperlink>
      <w:r w:rsidR="00F20EE9" w:rsidRPr="005A1D64">
        <w:rPr>
          <w:rFonts w:ascii="Times New Roman" w:eastAsia="Calibri" w:hAnsi="Times New Roman" w:cs="Times New Roman"/>
          <w:color w:val="000000"/>
          <w:sz w:val="28"/>
          <w:szCs w:val="28"/>
        </w:rPr>
        <w:t>. С. 47-50.</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61" w:history="1">
        <w:r w:rsidR="00F20EE9" w:rsidRPr="005A1D64">
          <w:rPr>
            <w:rFonts w:ascii="Times New Roman" w:eastAsia="Calibri" w:hAnsi="Times New Roman" w:cs="Times New Roman"/>
            <w:color w:val="000000"/>
            <w:sz w:val="28"/>
            <w:szCs w:val="28"/>
          </w:rPr>
          <w:t>МАТЕМАТИЧЕСКОЕ МОДЕЛИРОВАНИЕ УПРАВЛЕНИЯ ПРИРОДНО-ТЕХНОГЕННО-АНТРОПОГЕННЫМ РИСКОМ В АРКТИЧЕСКОЙ ЗОНЕ</w:t>
        </w:r>
      </w:hyperlink>
      <w:r w:rsidR="00F20EE9" w:rsidRPr="005A1D64">
        <w:rPr>
          <w:rFonts w:ascii="Times New Roman" w:eastAsia="Calibri" w:hAnsi="Times New Roman" w:cs="Times New Roman"/>
          <w:color w:val="000000"/>
          <w:sz w:val="28"/>
          <w:szCs w:val="28"/>
        </w:rPr>
        <w:t>. Минаев В.А., Мокшанцев А.В., Овсяник А.И., Фаддеев А.О.</w:t>
      </w:r>
      <w:r w:rsidR="00F20EE9" w:rsidRPr="005A1D64">
        <w:rPr>
          <w:rFonts w:ascii="Times New Roman" w:eastAsia="Calibri" w:hAnsi="Times New Roman" w:cs="Times New Roman"/>
          <w:color w:val="000000"/>
          <w:sz w:val="28"/>
          <w:szCs w:val="28"/>
        </w:rPr>
        <w:br/>
      </w:r>
      <w:hyperlink r:id="rId62" w:history="1">
        <w:r w:rsidR="00F20EE9" w:rsidRPr="005A1D64">
          <w:rPr>
            <w:rFonts w:ascii="Times New Roman" w:eastAsia="Calibri" w:hAnsi="Times New Roman" w:cs="Times New Roman"/>
            <w:color w:val="000000"/>
            <w:sz w:val="28"/>
            <w:szCs w:val="28"/>
          </w:rPr>
          <w:t>Технологии техносферной безопасности</w:t>
        </w:r>
      </w:hyperlink>
      <w:r w:rsidR="00F20EE9" w:rsidRPr="005A1D64">
        <w:rPr>
          <w:rFonts w:ascii="Times New Roman" w:eastAsia="Calibri" w:hAnsi="Times New Roman" w:cs="Times New Roman"/>
          <w:color w:val="000000"/>
          <w:sz w:val="28"/>
          <w:szCs w:val="28"/>
        </w:rPr>
        <w:t>. 2023. </w:t>
      </w:r>
      <w:hyperlink r:id="rId63" w:history="1">
        <w:r w:rsidR="00F20EE9" w:rsidRPr="005A1D64">
          <w:rPr>
            <w:rFonts w:ascii="Times New Roman" w:eastAsia="Calibri" w:hAnsi="Times New Roman" w:cs="Times New Roman"/>
            <w:color w:val="000000"/>
            <w:sz w:val="28"/>
            <w:szCs w:val="28"/>
          </w:rPr>
          <w:t>№ 3 (101)</w:t>
        </w:r>
      </w:hyperlink>
      <w:r w:rsidR="00F20EE9" w:rsidRPr="005A1D64">
        <w:rPr>
          <w:rFonts w:ascii="Times New Roman" w:eastAsia="Calibri" w:hAnsi="Times New Roman" w:cs="Times New Roman"/>
          <w:color w:val="000000"/>
          <w:sz w:val="28"/>
          <w:szCs w:val="28"/>
        </w:rPr>
        <w:t>. С. 172-188.</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64" w:history="1">
        <w:r w:rsidR="00F20EE9" w:rsidRPr="005A1D64">
          <w:rPr>
            <w:rFonts w:ascii="Times New Roman" w:eastAsia="Calibri" w:hAnsi="Times New Roman" w:cs="Times New Roman"/>
            <w:color w:val="000000"/>
            <w:sz w:val="28"/>
            <w:szCs w:val="28"/>
          </w:rPr>
          <w:t>ТЕОРЕТИЧЕСКИЕ И ПРИКЛАДНЫЕ АСПЕКТЫ ОЦЕНКИ ЭКОНОМИЧЕСКОГО УЩЕРБА ПРИ ИЗМЕНЕНИИ ПЛАНА ПРОВЕДЕНИЯ НАУЧНЫХ И ДЕЛОВЫХ МЕРОПРИЯТИЙ ТОПЛИВНО-ЭНЕРГЕТИЧЕСКОГО КОМПЛЕКСА</w:t>
        </w:r>
      </w:hyperlink>
      <w:r w:rsidR="00F20EE9" w:rsidRPr="005A1D64">
        <w:rPr>
          <w:rFonts w:ascii="Times New Roman" w:eastAsia="Calibri" w:hAnsi="Times New Roman" w:cs="Times New Roman"/>
          <w:color w:val="000000"/>
          <w:sz w:val="28"/>
          <w:szCs w:val="28"/>
        </w:rPr>
        <w:t xml:space="preserve">. Овсяник А.И., Гвоздев О.Г., Киселева С.П., Вишняков Я.Д., Шахраманьян М.А. </w:t>
      </w:r>
      <w:hyperlink r:id="rId65" w:history="1">
        <w:r w:rsidR="00F20EE9" w:rsidRPr="005A1D64">
          <w:rPr>
            <w:rFonts w:ascii="Times New Roman" w:eastAsia="Calibri" w:hAnsi="Times New Roman" w:cs="Times New Roman"/>
            <w:color w:val="000000"/>
            <w:sz w:val="28"/>
            <w:szCs w:val="28"/>
          </w:rPr>
          <w:t>Уголь</w:t>
        </w:r>
      </w:hyperlink>
      <w:r w:rsidR="00F20EE9" w:rsidRPr="005A1D64">
        <w:rPr>
          <w:rFonts w:ascii="Times New Roman" w:eastAsia="Calibri" w:hAnsi="Times New Roman" w:cs="Times New Roman"/>
          <w:color w:val="000000"/>
          <w:sz w:val="28"/>
          <w:szCs w:val="28"/>
        </w:rPr>
        <w:t>. 2023. </w:t>
      </w:r>
      <w:hyperlink r:id="rId66" w:history="1">
        <w:r w:rsidR="00F20EE9" w:rsidRPr="005A1D64">
          <w:rPr>
            <w:rFonts w:ascii="Times New Roman" w:eastAsia="Calibri" w:hAnsi="Times New Roman" w:cs="Times New Roman"/>
            <w:color w:val="000000"/>
            <w:sz w:val="28"/>
            <w:szCs w:val="28"/>
          </w:rPr>
          <w:t>№ 3 (1165)</w:t>
        </w:r>
      </w:hyperlink>
      <w:r w:rsidR="00F20EE9" w:rsidRPr="005A1D64">
        <w:rPr>
          <w:rFonts w:ascii="Times New Roman" w:eastAsia="Calibri" w:hAnsi="Times New Roman" w:cs="Times New Roman"/>
          <w:color w:val="000000"/>
          <w:sz w:val="28"/>
          <w:szCs w:val="28"/>
        </w:rPr>
        <w:t>. С. 85-90.</w:t>
      </w:r>
    </w:p>
    <w:p w:rsidR="00F20EE9" w:rsidRPr="005A1D64" w:rsidRDefault="00F20EE9"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r w:rsidRPr="005A1D64">
        <w:rPr>
          <w:rFonts w:ascii="Times New Roman" w:eastAsia="Calibri" w:hAnsi="Times New Roman" w:cs="Times New Roman"/>
          <w:sz w:val="28"/>
          <w:szCs w:val="28"/>
          <w:lang w:val="en-US"/>
        </w:rPr>
        <w:t>M. Kazaryan, A. Richter, M. Shakhramanyan, E. Semenishchev, «Visual interpretation of building objects at the initial and final stages of the life cycle according to the satellite and ground survey data,» Proc. SPIE 12525, Geospatial Informatics XIII , 125250N (15 June 2023); doi: 10.1117/12.266656</w:t>
      </w:r>
      <w:r w:rsidRPr="005A1D64">
        <w:rPr>
          <w:rFonts w:ascii="Times New Roman" w:eastAsia="Calibri" w:hAnsi="Times New Roman" w:cs="Times New Roman"/>
          <w:sz w:val="28"/>
          <w:szCs w:val="28"/>
        </w:rPr>
        <w:t>.</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67" w:history="1">
        <w:r w:rsidR="00F20EE9" w:rsidRPr="005A1D64">
          <w:rPr>
            <w:rFonts w:ascii="Times New Roman" w:eastAsia="Calibri" w:hAnsi="Times New Roman" w:cs="Times New Roman"/>
            <w:color w:val="000000"/>
            <w:sz w:val="28"/>
            <w:szCs w:val="28"/>
          </w:rPr>
          <w:t>ОЦЕНКА ЭФФЕКТИВНОСТИ ГОСУДАРСТВЕННОГО УПРАВЛЕНИЯ ЭКОЛОГО-ОРИЕНТИРОВАННЫМ РАЗВИТИЕМ ТЕРРИТОРИЙ В АРКТИЧЕСКОЙ ЗОНЕ</w:t>
        </w:r>
      </w:hyperlink>
      <w:r w:rsidR="00F20EE9" w:rsidRPr="005A1D64">
        <w:rPr>
          <w:rFonts w:ascii="Times New Roman" w:eastAsia="Calibri" w:hAnsi="Times New Roman" w:cs="Times New Roman"/>
          <w:color w:val="000000"/>
          <w:sz w:val="28"/>
          <w:szCs w:val="28"/>
        </w:rPr>
        <w:t>. Вишнякова С.П., Вишняков Я.Д.</w:t>
      </w:r>
      <w:r w:rsidR="00F20EE9" w:rsidRPr="005A1D64">
        <w:rPr>
          <w:rFonts w:ascii="Times New Roman" w:eastAsia="Calibri" w:hAnsi="Times New Roman" w:cs="Times New Roman"/>
          <w:color w:val="000000"/>
          <w:sz w:val="28"/>
          <w:szCs w:val="28"/>
        </w:rPr>
        <w:br/>
      </w:r>
      <w:hyperlink r:id="rId68" w:history="1">
        <w:r w:rsidR="00F20EE9" w:rsidRPr="005A1D64">
          <w:rPr>
            <w:rFonts w:ascii="Times New Roman" w:eastAsia="Calibri" w:hAnsi="Times New Roman" w:cs="Times New Roman"/>
            <w:color w:val="000000"/>
            <w:sz w:val="28"/>
            <w:szCs w:val="28"/>
          </w:rPr>
          <w:t>Вестник университета</w:t>
        </w:r>
      </w:hyperlink>
      <w:r w:rsidR="00F20EE9" w:rsidRPr="005A1D64">
        <w:rPr>
          <w:rFonts w:ascii="Times New Roman" w:eastAsia="Calibri" w:hAnsi="Times New Roman" w:cs="Times New Roman"/>
          <w:color w:val="000000"/>
          <w:sz w:val="28"/>
          <w:szCs w:val="28"/>
        </w:rPr>
        <w:t>. 2023. </w:t>
      </w:r>
      <w:hyperlink r:id="rId69" w:history="1">
        <w:r w:rsidR="00F20EE9" w:rsidRPr="005A1D64">
          <w:rPr>
            <w:rFonts w:ascii="Times New Roman" w:eastAsia="Calibri" w:hAnsi="Times New Roman" w:cs="Times New Roman"/>
            <w:color w:val="000000"/>
            <w:sz w:val="28"/>
            <w:szCs w:val="28"/>
          </w:rPr>
          <w:t>№ 11</w:t>
        </w:r>
      </w:hyperlink>
      <w:r w:rsidR="00F20EE9" w:rsidRPr="005A1D64">
        <w:rPr>
          <w:rFonts w:ascii="Times New Roman" w:eastAsia="Calibri" w:hAnsi="Times New Roman" w:cs="Times New Roman"/>
          <w:color w:val="000000"/>
          <w:sz w:val="28"/>
          <w:szCs w:val="28"/>
        </w:rPr>
        <w:t>. С. 5-13.</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70" w:history="1">
        <w:r w:rsidR="00F20EE9" w:rsidRPr="005A1D64">
          <w:rPr>
            <w:rFonts w:ascii="Times New Roman" w:eastAsia="Calibri" w:hAnsi="Times New Roman" w:cs="Times New Roman"/>
            <w:color w:val="000000"/>
            <w:sz w:val="28"/>
            <w:szCs w:val="28"/>
          </w:rPr>
          <w:t>ОБОСНОВАНИЕ ПОКАЗАТЕЛЕЙ ЗАЩИЩЕННОСТИ ДЛЯ ВЗРЫВОПОЖАРООПАСНЫХ ОБЪЕКТОВ</w:t>
        </w:r>
      </w:hyperlink>
      <w:r w:rsidR="00F20EE9" w:rsidRPr="005A1D64">
        <w:rPr>
          <w:rFonts w:ascii="Times New Roman" w:eastAsia="Calibri" w:hAnsi="Times New Roman" w:cs="Times New Roman"/>
          <w:color w:val="000000"/>
          <w:sz w:val="28"/>
          <w:szCs w:val="28"/>
        </w:rPr>
        <w:t>. Косенок Ю.Н., Романченко Л.Н.</w:t>
      </w:r>
      <w:hyperlink r:id="rId71" w:history="1">
        <w:r w:rsidR="00F20EE9" w:rsidRPr="005A1D64">
          <w:rPr>
            <w:rFonts w:ascii="Times New Roman" w:eastAsia="Calibri" w:hAnsi="Times New Roman" w:cs="Times New Roman"/>
            <w:color w:val="000000"/>
            <w:sz w:val="28"/>
            <w:szCs w:val="28"/>
          </w:rPr>
          <w:t>Безопасность жизнедеятельности</w:t>
        </w:r>
      </w:hyperlink>
      <w:r w:rsidR="00F20EE9" w:rsidRPr="005A1D64">
        <w:rPr>
          <w:rFonts w:ascii="Times New Roman" w:eastAsia="Calibri" w:hAnsi="Times New Roman" w:cs="Times New Roman"/>
          <w:color w:val="000000"/>
          <w:sz w:val="28"/>
          <w:szCs w:val="28"/>
        </w:rPr>
        <w:t>. 2023. </w:t>
      </w:r>
      <w:hyperlink r:id="rId72" w:history="1">
        <w:r w:rsidR="00F20EE9" w:rsidRPr="005A1D64">
          <w:rPr>
            <w:rFonts w:ascii="Times New Roman" w:eastAsia="Calibri" w:hAnsi="Times New Roman" w:cs="Times New Roman"/>
            <w:color w:val="000000"/>
            <w:sz w:val="28"/>
            <w:szCs w:val="28"/>
          </w:rPr>
          <w:t>№ 7 (271)</w:t>
        </w:r>
      </w:hyperlink>
      <w:r w:rsidR="00F20EE9" w:rsidRPr="005A1D64">
        <w:rPr>
          <w:rFonts w:ascii="Times New Roman" w:eastAsia="Calibri" w:hAnsi="Times New Roman" w:cs="Times New Roman"/>
          <w:color w:val="000000"/>
          <w:sz w:val="28"/>
          <w:szCs w:val="28"/>
        </w:rPr>
        <w:t>. С. 47-50.</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73" w:history="1">
        <w:r w:rsidR="00F20EE9" w:rsidRPr="005A1D64">
          <w:rPr>
            <w:rFonts w:ascii="Times New Roman" w:eastAsia="Calibri" w:hAnsi="Times New Roman" w:cs="Times New Roman"/>
            <w:color w:val="000000"/>
            <w:sz w:val="28"/>
            <w:szCs w:val="28"/>
          </w:rPr>
          <w:t>РАБОТАТЬ СЕГОДНЯ С НАДЕЖДОЙ НА ЗАВТРА: ЯДЕРНАЯ БЕЗОПАСНОСТЬ И ЯДЕРНОЕ СДЕРЖИВАНИЕ</w:t>
        </w:r>
      </w:hyperlink>
      <w:r w:rsidR="00F20EE9" w:rsidRPr="005A1D64">
        <w:rPr>
          <w:rFonts w:ascii="Times New Roman" w:eastAsia="Calibri" w:hAnsi="Times New Roman" w:cs="Times New Roman"/>
          <w:color w:val="000000"/>
          <w:sz w:val="28"/>
          <w:szCs w:val="28"/>
        </w:rPr>
        <w:t>. Вишняков Я.Д., Киселева С.П. В сборнике: Россия в XXI веке: проблемы ядерной безопасности и ядерного сдерживания в эколого-политологических оценках Н.Н. Моисеева и современность. Сборник материалов ХХXI Моисеевских чтений - научно-практической конференции. Москва, 2023. С. 118-125.</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74" w:history="1">
        <w:r w:rsidR="00F20EE9" w:rsidRPr="005A1D64">
          <w:rPr>
            <w:rFonts w:ascii="Times New Roman" w:eastAsia="Calibri" w:hAnsi="Times New Roman" w:cs="Times New Roman"/>
            <w:color w:val="000000"/>
            <w:sz w:val="28"/>
            <w:szCs w:val="28"/>
          </w:rPr>
          <w:t>СТРАТЕГИЧЕСКОЕ ОБОСНОВАНИЕ ИНВЕСТИЦИОННЫХ ПРОЕКТОВ С УЧЁТОМ ЭКОЛОГИЧЕСКОГО ИМПЕРАТИВА ТЕХНОЛОГИЧЕСКОГО РАЗВИТИЯ РОССИИ</w:t>
        </w:r>
      </w:hyperlink>
      <w:r w:rsidR="00F20EE9" w:rsidRPr="005A1D64">
        <w:rPr>
          <w:rFonts w:ascii="Times New Roman" w:eastAsia="Calibri" w:hAnsi="Times New Roman" w:cs="Times New Roman"/>
          <w:color w:val="000000"/>
          <w:sz w:val="28"/>
          <w:szCs w:val="28"/>
        </w:rPr>
        <w:t>. Киселева С.П.</w:t>
      </w:r>
      <w:r w:rsidR="00F20EE9" w:rsidRPr="005A1D64">
        <w:rPr>
          <w:rFonts w:ascii="Times New Roman" w:eastAsia="Calibri" w:hAnsi="Times New Roman" w:cs="Times New Roman"/>
          <w:color w:val="000000"/>
          <w:sz w:val="28"/>
          <w:szCs w:val="28"/>
        </w:rPr>
        <w:br/>
        <w:t>В сборнике: ТЕОРИЯ И ПРАКТИКА ЭКОНОМИКИ ГРАЖДАНСКОЙ ЗАЩИТЫ НА СТРАЖЕ БЕЗОПАСНОСТИ ЖИЗНЕДЕЯТЕЛЬНОСТИ СОВРЕМЕННОГО ОБЩЕСТВА. Москва, 2023. С. 131-137.</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75" w:history="1">
        <w:r w:rsidR="00F20EE9" w:rsidRPr="005A1D64">
          <w:rPr>
            <w:rFonts w:ascii="Times New Roman" w:eastAsia="Calibri" w:hAnsi="Times New Roman" w:cs="Times New Roman"/>
            <w:color w:val="000000"/>
            <w:sz w:val="28"/>
            <w:szCs w:val="28"/>
          </w:rPr>
          <w:t>ЭКОНОМИКО-УПРАВЛЕНЧЕСКИЕ АСПЕКТЫ КЛИМАТИЧЕСКОГО РЕГУЛИРОВАНИЯ С УЧЕТОМ СОВРЕМЕННОЙ ЭКОЛОГИЧЕСКОЙ ПОЛИТИКИ В ИНТЕРЕСАХ ПРЕДОТВРАЩЕНИЯ ЧРЕЗВЫЧАЙНЫХ СИТУАЦИЙ</w:t>
        </w:r>
      </w:hyperlink>
      <w:r w:rsidR="00F20EE9" w:rsidRPr="005A1D64">
        <w:rPr>
          <w:rFonts w:ascii="Times New Roman" w:eastAsia="Calibri" w:hAnsi="Times New Roman" w:cs="Times New Roman"/>
          <w:color w:val="000000"/>
          <w:sz w:val="28"/>
          <w:szCs w:val="28"/>
        </w:rPr>
        <w:t>. Киселева С.П. В сборнике: Гражданская оборона на страже мира и безопасности. Материалы VII Международной научно-практической конференции, посвященной Всемирному дню гражданской обороны. В Год 90-летия со дня образования Академии ГПС МЧС России: в 5 частях. 2023. С. 286-294.</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76" w:history="1">
        <w:r w:rsidR="00F20EE9" w:rsidRPr="005A1D64">
          <w:rPr>
            <w:rFonts w:ascii="Times New Roman" w:eastAsia="Calibri" w:hAnsi="Times New Roman" w:cs="Times New Roman"/>
            <w:color w:val="000000"/>
            <w:sz w:val="28"/>
            <w:szCs w:val="28"/>
          </w:rPr>
          <w:t>АКСИОМАТИЧЕСКИЙ ПОДХОД К ОБЕСПЕЧЕНИЮ ЯДЕРНОЙ БЕЗОПАСНОСТИ И ЯДЕРНОГО СДЕРЖИВАНИЯ В ИНТЕРЕСАХ УСТОЙЧИВОГО РАЗВИТИЯ АРКТИЧЕСКОГО РЕГИОНА РОССИЙСКОЙ ФЕДЕРАЦИИ</w:t>
        </w:r>
      </w:hyperlink>
      <w:r w:rsidR="00F20EE9" w:rsidRPr="005A1D64">
        <w:rPr>
          <w:rFonts w:ascii="Times New Roman" w:eastAsia="Calibri" w:hAnsi="Times New Roman" w:cs="Times New Roman"/>
          <w:color w:val="000000"/>
          <w:sz w:val="28"/>
          <w:szCs w:val="28"/>
        </w:rPr>
        <w:t>. Вишнякова С.П., Вишняков Я.Д.</w:t>
      </w:r>
      <w:r w:rsidR="00F20EE9" w:rsidRPr="005A1D64">
        <w:rPr>
          <w:rFonts w:ascii="Times New Roman" w:eastAsia="Calibri" w:hAnsi="Times New Roman" w:cs="Times New Roman"/>
          <w:color w:val="000000"/>
          <w:sz w:val="28"/>
          <w:szCs w:val="28"/>
        </w:rPr>
        <w:br/>
      </w:r>
      <w:hyperlink r:id="rId77" w:history="1">
        <w:r w:rsidR="00F20EE9" w:rsidRPr="005A1D64">
          <w:rPr>
            <w:rFonts w:ascii="Times New Roman" w:eastAsia="Calibri" w:hAnsi="Times New Roman" w:cs="Times New Roman"/>
            <w:color w:val="000000"/>
            <w:sz w:val="28"/>
            <w:szCs w:val="28"/>
          </w:rPr>
          <w:t>Вестник университета</w:t>
        </w:r>
      </w:hyperlink>
      <w:r w:rsidR="00F20EE9" w:rsidRPr="005A1D64">
        <w:rPr>
          <w:rFonts w:ascii="Times New Roman" w:eastAsia="Calibri" w:hAnsi="Times New Roman" w:cs="Times New Roman"/>
          <w:color w:val="000000"/>
          <w:sz w:val="28"/>
          <w:szCs w:val="28"/>
        </w:rPr>
        <w:t>. 2023. </w:t>
      </w:r>
      <w:hyperlink r:id="rId78" w:history="1">
        <w:r w:rsidR="00F20EE9" w:rsidRPr="005A1D64">
          <w:rPr>
            <w:rFonts w:ascii="Times New Roman" w:eastAsia="Calibri" w:hAnsi="Times New Roman" w:cs="Times New Roman"/>
            <w:color w:val="000000"/>
            <w:sz w:val="28"/>
            <w:szCs w:val="28"/>
          </w:rPr>
          <w:t>№ 10</w:t>
        </w:r>
      </w:hyperlink>
      <w:r w:rsidR="00F20EE9" w:rsidRPr="005A1D64">
        <w:rPr>
          <w:rFonts w:ascii="Times New Roman" w:eastAsia="Calibri" w:hAnsi="Times New Roman" w:cs="Times New Roman"/>
          <w:color w:val="000000"/>
          <w:sz w:val="28"/>
          <w:szCs w:val="28"/>
        </w:rPr>
        <w:t>. С. 12-19.</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79" w:history="1">
        <w:r w:rsidR="00F20EE9" w:rsidRPr="005A1D64">
          <w:rPr>
            <w:rFonts w:ascii="Times New Roman" w:eastAsia="Calibri" w:hAnsi="Times New Roman" w:cs="Times New Roman"/>
            <w:color w:val="000000"/>
            <w:sz w:val="28"/>
            <w:szCs w:val="28"/>
          </w:rPr>
          <w:t>АНАЛИЗ СОВРЕМЕННОГО МЕТОДИЧЕСКОГО ИНСТРУМЕНТАРИЯ ОЦЕНКИ ЭКОЛОГИЧЕСКОГО И ЭКОНОМИЧЕСКОГО УЩЕРБА ОТ ЧРЕЗВЫЧАЙНЫХ СИТУАЦИЙ ПРИРОДНОГО И ТЕХНОГЕННОГО ХАРАКТЕРА</w:t>
        </w:r>
      </w:hyperlink>
      <w:r w:rsidR="00F20EE9" w:rsidRPr="005A1D64">
        <w:rPr>
          <w:rFonts w:ascii="Times New Roman" w:eastAsia="Calibri" w:hAnsi="Times New Roman" w:cs="Times New Roman"/>
          <w:color w:val="000000"/>
          <w:sz w:val="28"/>
          <w:szCs w:val="28"/>
        </w:rPr>
        <w:t xml:space="preserve">. Васюкова Ю.С., Рожков Р.С. </w:t>
      </w:r>
      <w:hyperlink r:id="rId80" w:history="1">
        <w:r w:rsidR="00F20EE9" w:rsidRPr="005A1D64">
          <w:rPr>
            <w:rFonts w:ascii="Times New Roman" w:eastAsia="Calibri" w:hAnsi="Times New Roman" w:cs="Times New Roman"/>
            <w:color w:val="000000"/>
            <w:sz w:val="28"/>
            <w:szCs w:val="28"/>
          </w:rPr>
          <w:t>Экономика и предпринимательство</w:t>
        </w:r>
      </w:hyperlink>
      <w:r w:rsidR="00F20EE9" w:rsidRPr="005A1D64">
        <w:rPr>
          <w:rFonts w:ascii="Times New Roman" w:eastAsia="Calibri" w:hAnsi="Times New Roman" w:cs="Times New Roman"/>
          <w:color w:val="000000"/>
          <w:sz w:val="28"/>
          <w:szCs w:val="28"/>
        </w:rPr>
        <w:t>. 2023. </w:t>
      </w:r>
      <w:hyperlink r:id="rId81" w:history="1">
        <w:r w:rsidR="00F20EE9" w:rsidRPr="005A1D64">
          <w:rPr>
            <w:rFonts w:ascii="Times New Roman" w:eastAsia="Calibri" w:hAnsi="Times New Roman" w:cs="Times New Roman"/>
            <w:color w:val="000000"/>
            <w:sz w:val="28"/>
            <w:szCs w:val="28"/>
          </w:rPr>
          <w:t>№ 5 (154)</w:t>
        </w:r>
      </w:hyperlink>
      <w:r w:rsidR="00F20EE9" w:rsidRPr="005A1D64">
        <w:rPr>
          <w:rFonts w:ascii="Times New Roman" w:eastAsia="Calibri" w:hAnsi="Times New Roman" w:cs="Times New Roman"/>
          <w:color w:val="000000"/>
          <w:sz w:val="28"/>
          <w:szCs w:val="28"/>
        </w:rPr>
        <w:t>. С. 446-450.</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82" w:history="1">
        <w:r w:rsidR="00F20EE9" w:rsidRPr="005A1D64">
          <w:rPr>
            <w:rFonts w:ascii="Times New Roman" w:eastAsia="Calibri" w:hAnsi="Times New Roman" w:cs="Times New Roman"/>
            <w:color w:val="000000"/>
            <w:sz w:val="28"/>
            <w:szCs w:val="28"/>
          </w:rPr>
          <w:t>СОЦИАЛЬНЫЕ ВЫЗОВЫ СОВРЕМЕННОСТИ В ОБЩЕМ КОНТЕКСТЕ БЕЗОПАСНОСТИ ЛИЧНОСТИ, ОБЩЕСТВА И ГОСУДАРСТВА</w:t>
        </w:r>
      </w:hyperlink>
      <w:r w:rsidR="00F20EE9" w:rsidRPr="005A1D64">
        <w:rPr>
          <w:rFonts w:ascii="Times New Roman" w:eastAsia="Calibri" w:hAnsi="Times New Roman" w:cs="Times New Roman"/>
          <w:color w:val="000000"/>
          <w:sz w:val="28"/>
          <w:szCs w:val="28"/>
        </w:rPr>
        <w:t>. Пименов Н.А., Пименов Н.Н. Москва, 2021. (Монография)</w:t>
      </w:r>
    </w:p>
    <w:p w:rsidR="00F20EE9" w:rsidRPr="005A1D64" w:rsidRDefault="003110E5"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color w:val="000000"/>
          <w:sz w:val="28"/>
          <w:szCs w:val="28"/>
        </w:rPr>
      </w:pPr>
      <w:hyperlink r:id="rId83" w:history="1">
        <w:r w:rsidR="00F20EE9" w:rsidRPr="005A1D64">
          <w:rPr>
            <w:rFonts w:ascii="Times New Roman" w:eastAsia="Calibri" w:hAnsi="Times New Roman" w:cs="Times New Roman"/>
            <w:color w:val="000000"/>
            <w:sz w:val="28"/>
            <w:szCs w:val="28"/>
          </w:rPr>
          <w:t>ИНСТИТУТЫ ОБЕСПЕЧЕНИЯ УСТОЙЧИВОГО РАЗВИТИЯ РОССИЙСКОЙ ЭКОНОМИКИ</w:t>
        </w:r>
      </w:hyperlink>
      <w:r w:rsidR="00F20EE9" w:rsidRPr="005A1D64">
        <w:rPr>
          <w:rFonts w:ascii="Times New Roman" w:eastAsia="Calibri" w:hAnsi="Times New Roman" w:cs="Times New Roman"/>
          <w:color w:val="000000"/>
          <w:sz w:val="28"/>
          <w:szCs w:val="28"/>
        </w:rPr>
        <w:t>. Беляев И.И., Бобков В.Н., Гришкина С.Н., Еремин В.В., Золотарев Е.В., Косенок Ю.Н., Котова Н.Е., Крупнов Ю.А., Кузнецов А.В., Кузнецов Н.В., Ларионов А.В., Лебедев И.А., Мельник М.В., Овсяник А.И., Пименов Н.А., Побываев С.А., Решетников С.Б., Родионов А.С., Рожнова О.В., Сильвестров С.Н. и др.</w:t>
      </w:r>
      <w:r w:rsidR="00F20EE9" w:rsidRPr="005A1D64">
        <w:rPr>
          <w:rFonts w:ascii="Times New Roman" w:eastAsia="Calibri" w:hAnsi="Times New Roman" w:cs="Times New Roman"/>
          <w:color w:val="000000"/>
          <w:sz w:val="28"/>
          <w:szCs w:val="28"/>
        </w:rPr>
        <w:br/>
        <w:t>(2-е издание) Москва, 2024. (Монография)</w:t>
      </w:r>
    </w:p>
    <w:p w:rsidR="00F20EE9" w:rsidRPr="005A1D64" w:rsidRDefault="00F20EE9" w:rsidP="00F20EE9">
      <w:pPr>
        <w:pStyle w:val="a3"/>
        <w:numPr>
          <w:ilvl w:val="0"/>
          <w:numId w:val="1"/>
        </w:numPr>
        <w:tabs>
          <w:tab w:val="left" w:pos="426"/>
        </w:tabs>
        <w:spacing w:after="0" w:line="240" w:lineRule="auto"/>
        <w:ind w:left="0" w:firstLine="709"/>
        <w:jc w:val="both"/>
        <w:rPr>
          <w:rFonts w:ascii="Times New Roman" w:eastAsia="Calibri" w:hAnsi="Times New Roman" w:cs="Times New Roman"/>
          <w:color w:val="000000"/>
          <w:sz w:val="28"/>
          <w:szCs w:val="28"/>
        </w:rPr>
      </w:pPr>
      <w:r w:rsidRPr="005A1D64">
        <w:rPr>
          <w:rFonts w:ascii="Times New Roman" w:eastAsia="Calibri" w:hAnsi="Times New Roman" w:cs="Times New Roman"/>
          <w:caps/>
          <w:color w:val="000000"/>
          <w:sz w:val="28"/>
          <w:szCs w:val="28"/>
        </w:rPr>
        <w:t>Риск-ориентированный анализ безопасности эксплуатации транспортных средств на основе использования инструментов цифровизации</w:t>
      </w:r>
      <w:r w:rsidRPr="005A1D64">
        <w:rPr>
          <w:rFonts w:ascii="Times New Roman" w:eastAsia="Calibri" w:hAnsi="Times New Roman" w:cs="Times New Roman"/>
          <w:color w:val="000000"/>
          <w:sz w:val="28"/>
          <w:szCs w:val="28"/>
        </w:rPr>
        <w:t xml:space="preserve"> / С. П. Вишнякова, Л. В. Маколова // Безопасность труда в промышленности. – 2024. – № 10. – С. 52-58. </w:t>
      </w:r>
    </w:p>
    <w:p w:rsidR="00F20EE9" w:rsidRPr="005A1D64" w:rsidRDefault="00F20EE9" w:rsidP="00F20EE9">
      <w:pPr>
        <w:pStyle w:val="a3"/>
        <w:numPr>
          <w:ilvl w:val="0"/>
          <w:numId w:val="1"/>
        </w:numPr>
        <w:tabs>
          <w:tab w:val="left" w:pos="426"/>
          <w:tab w:val="left" w:pos="720"/>
          <w:tab w:val="left" w:pos="1134"/>
        </w:tabs>
        <w:spacing w:after="0" w:line="240" w:lineRule="auto"/>
        <w:ind w:left="0" w:firstLine="709"/>
        <w:jc w:val="both"/>
        <w:rPr>
          <w:rFonts w:ascii="Times New Roman" w:eastAsia="Calibri" w:hAnsi="Times New Roman" w:cs="Times New Roman"/>
          <w:b/>
          <w:sz w:val="28"/>
          <w:szCs w:val="28"/>
        </w:rPr>
      </w:pPr>
      <w:r w:rsidRPr="005A1D64">
        <w:rPr>
          <w:rFonts w:ascii="Times New Roman" w:eastAsia="Calibri" w:hAnsi="Times New Roman" w:cs="Times New Roman"/>
          <w:caps/>
          <w:color w:val="000000"/>
          <w:sz w:val="28"/>
          <w:szCs w:val="28"/>
        </w:rPr>
        <w:t>Развитие теории и практики экономики гражданской защиты в интересах обеспечения безопасности жизнедеятельности и безопасного устойчивого промышленного развития</w:t>
      </w:r>
      <w:r w:rsidRPr="005A1D64">
        <w:rPr>
          <w:rFonts w:ascii="Times New Roman" w:eastAsia="Calibri" w:hAnsi="Times New Roman" w:cs="Times New Roman"/>
          <w:color w:val="000000"/>
          <w:sz w:val="28"/>
          <w:szCs w:val="28"/>
        </w:rPr>
        <w:t xml:space="preserve"> / А. И. Овсяник, С. П. Вишнякова, С. М. Григорьев, А. А. Лопухов // Безопасность труда в промышленности. – 2024. – № 4. – С. 93-95. </w:t>
      </w:r>
    </w:p>
    <w:p w:rsidR="00F20EE9" w:rsidRPr="005A1D64" w:rsidRDefault="00F20EE9" w:rsidP="00F20EE9">
      <w:pPr>
        <w:pStyle w:val="a3"/>
        <w:numPr>
          <w:ilvl w:val="0"/>
          <w:numId w:val="1"/>
        </w:numPr>
        <w:tabs>
          <w:tab w:val="left" w:pos="426"/>
          <w:tab w:val="left" w:pos="720"/>
          <w:tab w:val="left" w:pos="1134"/>
        </w:tabs>
        <w:spacing w:after="0" w:line="240" w:lineRule="auto"/>
        <w:ind w:left="0" w:firstLine="709"/>
        <w:jc w:val="both"/>
        <w:rPr>
          <w:rFonts w:ascii="Times New Roman" w:eastAsia="Calibri" w:hAnsi="Times New Roman" w:cs="Times New Roman"/>
          <w:b/>
          <w:sz w:val="28"/>
          <w:szCs w:val="28"/>
        </w:rPr>
      </w:pPr>
      <w:r w:rsidRPr="005A1D64">
        <w:rPr>
          <w:rFonts w:ascii="Times New Roman" w:eastAsia="Calibri" w:hAnsi="Times New Roman" w:cs="Times New Roman"/>
          <w:caps/>
          <w:color w:val="000000"/>
          <w:sz w:val="28"/>
          <w:szCs w:val="28"/>
        </w:rPr>
        <w:t>Обеспечение комплексной безопасности транспортной деятельности с применением инновационных технологий</w:t>
      </w:r>
      <w:r w:rsidRPr="005A1D64">
        <w:rPr>
          <w:rFonts w:ascii="Times New Roman" w:eastAsia="Calibri" w:hAnsi="Times New Roman" w:cs="Times New Roman"/>
          <w:color w:val="000000"/>
          <w:sz w:val="28"/>
          <w:szCs w:val="28"/>
        </w:rPr>
        <w:t xml:space="preserve"> / Л. В. Маколова, Я. Д. Вишняков, С. П. Вишнякова // Вестник евразийской науки. – 2024. – Т. 16, № 2. </w:t>
      </w:r>
    </w:p>
    <w:p w:rsidR="00F20EE9" w:rsidRDefault="00F20EE9"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caps/>
          <w:sz w:val="28"/>
          <w:szCs w:val="28"/>
        </w:rPr>
        <w:t xml:space="preserve"> </w:t>
      </w:r>
      <w:r w:rsidRPr="005A1D64">
        <w:rPr>
          <w:rFonts w:ascii="Times New Roman" w:eastAsia="Calibri" w:hAnsi="Times New Roman" w:cs="Times New Roman"/>
          <w:caps/>
          <w:sz w:val="28"/>
          <w:szCs w:val="28"/>
        </w:rPr>
        <w:t>К вопросу повышения безопасности жизнедеятельности на основе модели оценки безопасности транспортной деятельности</w:t>
      </w:r>
      <w:r w:rsidRPr="005A1D64">
        <w:rPr>
          <w:rFonts w:ascii="Times New Roman" w:eastAsia="Calibri" w:hAnsi="Times New Roman" w:cs="Times New Roman"/>
          <w:sz w:val="28"/>
          <w:szCs w:val="28"/>
        </w:rPr>
        <w:t xml:space="preserve"> / Л. В. Маколова, С. П. Вишнякова // Вестник евразийской науки. – 2024. – Т. 16, № 3. – С. 20.</w:t>
      </w:r>
    </w:p>
    <w:p w:rsidR="00F20EE9" w:rsidRPr="005A1D64" w:rsidRDefault="00F20EE9" w:rsidP="00F20EE9">
      <w:pPr>
        <w:pStyle w:val="a3"/>
        <w:numPr>
          <w:ilvl w:val="0"/>
          <w:numId w:val="1"/>
        </w:numPr>
        <w:tabs>
          <w:tab w:val="left" w:pos="426"/>
          <w:tab w:val="left" w:pos="1134"/>
        </w:tabs>
        <w:spacing w:after="0" w:line="240" w:lineRule="auto"/>
        <w:ind w:left="0" w:firstLine="709"/>
        <w:jc w:val="both"/>
        <w:rPr>
          <w:rFonts w:ascii="Times New Roman" w:eastAsia="Calibri" w:hAnsi="Times New Roman" w:cs="Times New Roman"/>
          <w:sz w:val="28"/>
          <w:szCs w:val="28"/>
        </w:rPr>
      </w:pPr>
      <w:r w:rsidRPr="005A1D64">
        <w:rPr>
          <w:rFonts w:ascii="Times New Roman" w:eastAsia="Calibri" w:hAnsi="Times New Roman" w:cs="Times New Roman"/>
          <w:caps/>
          <w:sz w:val="28"/>
          <w:szCs w:val="28"/>
        </w:rPr>
        <w:t>Использование человеко-аппаратурной интеллектуальной системы в интересах подготовки кадров в сфере обеспечения безопасности жизнедеятельности</w:t>
      </w:r>
      <w:r w:rsidRPr="005A1D64">
        <w:rPr>
          <w:rFonts w:ascii="Times New Roman" w:eastAsia="Calibri" w:hAnsi="Times New Roman" w:cs="Times New Roman"/>
          <w:sz w:val="28"/>
          <w:szCs w:val="28"/>
        </w:rPr>
        <w:t xml:space="preserve"> / Я. Д. Вишняков, С. П. Вишнякова, Л. В. Маколова // Мир науки. Педагогика и психология. – 2024. – Т. 12, № 3. </w:t>
      </w:r>
    </w:p>
    <w:p w:rsidR="00F20EE9" w:rsidRPr="005A1D64" w:rsidRDefault="00F20EE9" w:rsidP="00F20EE9">
      <w:pPr>
        <w:pStyle w:val="a3"/>
        <w:numPr>
          <w:ilvl w:val="0"/>
          <w:numId w:val="1"/>
        </w:numPr>
        <w:tabs>
          <w:tab w:val="left" w:pos="426"/>
          <w:tab w:val="left" w:pos="720"/>
          <w:tab w:val="left" w:pos="1134"/>
        </w:tabs>
        <w:spacing w:after="0" w:line="240" w:lineRule="auto"/>
        <w:ind w:left="0" w:firstLine="709"/>
        <w:jc w:val="both"/>
        <w:rPr>
          <w:rFonts w:ascii="Times New Roman" w:hAnsi="Times New Roman" w:cs="Times New Roman"/>
          <w:sz w:val="28"/>
          <w:szCs w:val="28"/>
          <w:lang w:val="en-US"/>
        </w:rPr>
      </w:pPr>
      <w:r w:rsidRPr="005A1D64">
        <w:rPr>
          <w:rFonts w:ascii="Times New Roman" w:eastAsia="Calibri" w:hAnsi="Times New Roman" w:cs="Times New Roman"/>
          <w:caps/>
          <w:color w:val="000000"/>
          <w:sz w:val="28"/>
          <w:szCs w:val="28"/>
          <w:lang w:val="en-US"/>
        </w:rPr>
        <w:t>Environmental safety monitoring management of territories using modern technologies</w:t>
      </w:r>
      <w:r w:rsidRPr="005A1D64">
        <w:rPr>
          <w:rFonts w:ascii="Times New Roman" w:eastAsia="Calibri" w:hAnsi="Times New Roman" w:cs="Times New Roman"/>
          <w:color w:val="000000"/>
          <w:sz w:val="28"/>
          <w:szCs w:val="28"/>
          <w:lang w:val="en-US"/>
        </w:rPr>
        <w:t xml:space="preserve"> / M. V. Masaleva, A. N. Minkin // E3S Web of Conferences. – 2024. – Vol. 531. – P. 04014.</w:t>
      </w:r>
    </w:p>
    <w:p w:rsidR="00F20EE9" w:rsidRPr="005A1D64" w:rsidRDefault="00F20EE9" w:rsidP="00F20EE9">
      <w:pPr>
        <w:pStyle w:val="a3"/>
        <w:numPr>
          <w:ilvl w:val="0"/>
          <w:numId w:val="1"/>
        </w:numPr>
        <w:tabs>
          <w:tab w:val="left" w:pos="426"/>
          <w:tab w:val="left" w:pos="720"/>
          <w:tab w:val="left" w:pos="1134"/>
        </w:tabs>
        <w:spacing w:after="0" w:line="240" w:lineRule="auto"/>
        <w:ind w:left="0" w:firstLine="709"/>
        <w:jc w:val="both"/>
        <w:rPr>
          <w:rFonts w:ascii="Times New Roman" w:hAnsi="Times New Roman" w:cs="Times New Roman"/>
          <w:sz w:val="28"/>
          <w:szCs w:val="28"/>
        </w:rPr>
      </w:pPr>
      <w:r w:rsidRPr="005A1D64">
        <w:rPr>
          <w:rFonts w:ascii="Times New Roman" w:eastAsia="Calibri" w:hAnsi="Times New Roman" w:cs="Times New Roman"/>
          <w:caps/>
          <w:color w:val="000000"/>
          <w:sz w:val="28"/>
          <w:szCs w:val="28"/>
        </w:rPr>
        <w:t>Т</w:t>
      </w:r>
      <w:r w:rsidRPr="005A1D64">
        <w:rPr>
          <w:rFonts w:ascii="Times New Roman" w:hAnsi="Times New Roman" w:cs="Times New Roman"/>
          <w:caps/>
          <w:sz w:val="28"/>
          <w:szCs w:val="28"/>
        </w:rPr>
        <w:t>ехнологическая безопасность, устойчивость экономики и территорий. Экологический императив технологического развития</w:t>
      </w:r>
      <w:r w:rsidRPr="005A1D64">
        <w:rPr>
          <w:rFonts w:ascii="Times New Roman" w:hAnsi="Times New Roman" w:cs="Times New Roman"/>
          <w:sz w:val="28"/>
          <w:szCs w:val="28"/>
        </w:rPr>
        <w:t>. Учебное пособие. / Овсяник А.И., Вишнякова С.П., Вишняков Я.Д., Родионов А.С., Маколова Л.В., Рожков Р.С., Григорьев С.М. Изд-во: КНОРУС. 2024 г.</w:t>
      </w:r>
    </w:p>
    <w:p w:rsidR="0064446D" w:rsidRDefault="0064446D"/>
    <w:sectPr w:rsidR="00644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67180"/>
    <w:multiLevelType w:val="hybridMultilevel"/>
    <w:tmpl w:val="7D583740"/>
    <w:lvl w:ilvl="0" w:tplc="47085076">
      <w:start w:val="1"/>
      <w:numFmt w:val="decimal"/>
      <w:lvlText w:val="%1."/>
      <w:lvlJc w:val="left"/>
      <w:pPr>
        <w:ind w:left="720" w:hanging="360"/>
      </w:pPr>
      <w:rPr>
        <w:rFonts w:hint="default"/>
        <w:b w:val="0"/>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15"/>
    <w:rsid w:val="00116902"/>
    <w:rsid w:val="003110E5"/>
    <w:rsid w:val="00461AC3"/>
    <w:rsid w:val="0064446D"/>
    <w:rsid w:val="009A4615"/>
    <w:rsid w:val="00F2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81CA5-3E7A-4BCB-AF5F-8B1CD4C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48804784&amp;selid=48804786" TargetMode="External"/><Relationship Id="rId18" Type="http://schemas.openxmlformats.org/officeDocument/2006/relationships/hyperlink" Target="https://elibrary.ru/contents.asp?id=48575816" TargetMode="External"/><Relationship Id="rId26" Type="http://schemas.openxmlformats.org/officeDocument/2006/relationships/hyperlink" Target="https://www.elibrary.ru/item.asp?id=48552774" TargetMode="External"/><Relationship Id="rId39" Type="http://schemas.openxmlformats.org/officeDocument/2006/relationships/hyperlink" Target="https://elibrary.ru/contents.asp?id=49931703" TargetMode="External"/><Relationship Id="rId21" Type="http://schemas.openxmlformats.org/officeDocument/2006/relationships/hyperlink" Target="https://elibrary.ru/contents.asp?id=48437630" TargetMode="External"/><Relationship Id="rId34" Type="http://schemas.openxmlformats.org/officeDocument/2006/relationships/hyperlink" Target="https://elibrary.ru/contents.asp?id=49816822&amp;selid=49816831" TargetMode="External"/><Relationship Id="rId42" Type="http://schemas.openxmlformats.org/officeDocument/2006/relationships/hyperlink" Target="https://elibrary.ru/contents.asp?id=49127135" TargetMode="External"/><Relationship Id="rId47" Type="http://schemas.openxmlformats.org/officeDocument/2006/relationships/hyperlink" Target="https://elibrary.ru/contents.asp?id=54127667&amp;selid=54127677" TargetMode="External"/><Relationship Id="rId50" Type="http://schemas.openxmlformats.org/officeDocument/2006/relationships/hyperlink" Target="https://elibrary.ru/contents.asp?id=54763603" TargetMode="External"/><Relationship Id="rId55" Type="http://schemas.openxmlformats.org/officeDocument/2006/relationships/hyperlink" Target="https://elibrary.ru/item.asp?id=54354385" TargetMode="External"/><Relationship Id="rId63" Type="http://schemas.openxmlformats.org/officeDocument/2006/relationships/hyperlink" Target="https://elibrary.ru/contents.asp?id=54953459&amp;selid=54953473" TargetMode="External"/><Relationship Id="rId68" Type="http://schemas.openxmlformats.org/officeDocument/2006/relationships/hyperlink" Target="https://www.elibrary.ru/contents.asp?id=58801117" TargetMode="External"/><Relationship Id="rId76" Type="http://schemas.openxmlformats.org/officeDocument/2006/relationships/hyperlink" Target="https://elibrary.ru/item.asp?id=55054259" TargetMode="External"/><Relationship Id="rId84" Type="http://schemas.openxmlformats.org/officeDocument/2006/relationships/fontTable" Target="fontTable.xml"/><Relationship Id="rId7" Type="http://schemas.openxmlformats.org/officeDocument/2006/relationships/hyperlink" Target="https://elibrary.ru/contents.asp?id=49725573&amp;selid=49725574" TargetMode="External"/><Relationship Id="rId71" Type="http://schemas.openxmlformats.org/officeDocument/2006/relationships/hyperlink" Target="https://elibrary.ru/contents.asp?id=54162065" TargetMode="External"/><Relationship Id="rId2" Type="http://schemas.openxmlformats.org/officeDocument/2006/relationships/styles" Target="styles.xml"/><Relationship Id="rId16" Type="http://schemas.openxmlformats.org/officeDocument/2006/relationships/hyperlink" Target="https://elibrary.ru/contents.asp?id=48205352&amp;selid=48205365" TargetMode="External"/><Relationship Id="rId29" Type="http://schemas.openxmlformats.org/officeDocument/2006/relationships/hyperlink" Target="https://elibrary.ru/item.asp?id=49999602" TargetMode="External"/><Relationship Id="rId11" Type="http://schemas.openxmlformats.org/officeDocument/2006/relationships/hyperlink" Target="https://elibrary.ru/item.asp?id=48804786" TargetMode="External"/><Relationship Id="rId24" Type="http://schemas.openxmlformats.org/officeDocument/2006/relationships/hyperlink" Target="https://elibrary.ru/contents.asp?id=49275852" TargetMode="External"/><Relationship Id="rId32" Type="http://schemas.openxmlformats.org/officeDocument/2006/relationships/hyperlink" Target="https://elibrary.ru/item.asp?id=49816831" TargetMode="External"/><Relationship Id="rId37" Type="http://schemas.openxmlformats.org/officeDocument/2006/relationships/hyperlink" Target="https://www.elibrary.ru/contents.asp?id=48552745&amp;selid=48552761" TargetMode="External"/><Relationship Id="rId40" Type="http://schemas.openxmlformats.org/officeDocument/2006/relationships/hyperlink" Target="https://elibrary.ru/contents.asp?id=49931703&amp;selid=49931716" TargetMode="External"/><Relationship Id="rId45" Type="http://schemas.openxmlformats.org/officeDocument/2006/relationships/hyperlink" Target="https://elibrary.ru/item.asp?id=54127677" TargetMode="External"/><Relationship Id="rId53" Type="http://schemas.openxmlformats.org/officeDocument/2006/relationships/hyperlink" Target="https://elibrary.ru/contents.asp?id=56658157" TargetMode="External"/><Relationship Id="rId58" Type="http://schemas.openxmlformats.org/officeDocument/2006/relationships/hyperlink" Target="https://elibrary.ru/item.asp?id=54162074" TargetMode="External"/><Relationship Id="rId66" Type="http://schemas.openxmlformats.org/officeDocument/2006/relationships/hyperlink" Target="https://elibrary.ru/contents.asp?id=50363790&amp;selid=50369801" TargetMode="External"/><Relationship Id="rId74" Type="http://schemas.openxmlformats.org/officeDocument/2006/relationships/hyperlink" Target="https://elibrary.ru/item.asp?id=50136996" TargetMode="External"/><Relationship Id="rId79" Type="http://schemas.openxmlformats.org/officeDocument/2006/relationships/hyperlink" Target="https://elibrary.ru/item.asp?id=54073389" TargetMode="External"/><Relationship Id="rId5" Type="http://schemas.openxmlformats.org/officeDocument/2006/relationships/hyperlink" Target="https://elibrary.ru/item.asp?id=49725574" TargetMode="External"/><Relationship Id="rId61" Type="http://schemas.openxmlformats.org/officeDocument/2006/relationships/hyperlink" Target="https://elibrary.ru/item.asp?id=54953473" TargetMode="External"/><Relationship Id="rId82" Type="http://schemas.openxmlformats.org/officeDocument/2006/relationships/hyperlink" Target="https://elibrary.ru/item.asp?id=47367493" TargetMode="External"/><Relationship Id="rId19" Type="http://schemas.openxmlformats.org/officeDocument/2006/relationships/hyperlink" Target="https://elibrary.ru/contents.asp?id=48575816&amp;selid=48575874" TargetMode="External"/><Relationship Id="rId4" Type="http://schemas.openxmlformats.org/officeDocument/2006/relationships/webSettings" Target="webSettings.xml"/><Relationship Id="rId9" Type="http://schemas.openxmlformats.org/officeDocument/2006/relationships/hyperlink" Target="https://elibrary.ru/contents.asp?id=49929672" TargetMode="External"/><Relationship Id="rId14" Type="http://schemas.openxmlformats.org/officeDocument/2006/relationships/hyperlink" Target="https://elibrary.ru/item.asp?id=48205365" TargetMode="External"/><Relationship Id="rId22" Type="http://schemas.openxmlformats.org/officeDocument/2006/relationships/hyperlink" Target="https://elibrary.ru/contents.asp?id=48437630&amp;selid=48437652" TargetMode="External"/><Relationship Id="rId27" Type="http://schemas.openxmlformats.org/officeDocument/2006/relationships/hyperlink" Target="https://www.elibrary.ru/contents.asp?id=48552745" TargetMode="External"/><Relationship Id="rId30" Type="http://schemas.openxmlformats.org/officeDocument/2006/relationships/hyperlink" Target="https://elibrary.ru/contents.asp?id=49999594" TargetMode="External"/><Relationship Id="rId35" Type="http://schemas.openxmlformats.org/officeDocument/2006/relationships/hyperlink" Target="https://www.elibrary.ru/item.asp?id=48552761" TargetMode="External"/><Relationship Id="rId43" Type="http://schemas.openxmlformats.org/officeDocument/2006/relationships/hyperlink" Target="https://elibrary.ru/contents.asp?id=49127135&amp;selid=49127148" TargetMode="External"/><Relationship Id="rId48" Type="http://schemas.openxmlformats.org/officeDocument/2006/relationships/hyperlink" Target="https://elibrary.ru/item.asp?id=59610424" TargetMode="External"/><Relationship Id="rId56" Type="http://schemas.openxmlformats.org/officeDocument/2006/relationships/hyperlink" Target="https://elibrary.ru/contents.asp?id=54354375" TargetMode="External"/><Relationship Id="rId64" Type="http://schemas.openxmlformats.org/officeDocument/2006/relationships/hyperlink" Target="https://elibrary.ru/item.asp?id=50369801" TargetMode="External"/><Relationship Id="rId69" Type="http://schemas.openxmlformats.org/officeDocument/2006/relationships/hyperlink" Target="https://www.elibrary.ru/contents.asp?id=58801117&amp;selid=58801118" TargetMode="External"/><Relationship Id="rId77" Type="http://schemas.openxmlformats.org/officeDocument/2006/relationships/hyperlink" Target="https://elibrary.ru/contents.asp?id=55054256" TargetMode="External"/><Relationship Id="rId8" Type="http://schemas.openxmlformats.org/officeDocument/2006/relationships/hyperlink" Target="https://elibrary.ru/item.asp?id=49929684" TargetMode="External"/><Relationship Id="rId51" Type="http://schemas.openxmlformats.org/officeDocument/2006/relationships/hyperlink" Target="https://elibrary.ru/contents.asp?id=54763603&amp;selid=54763619" TargetMode="External"/><Relationship Id="rId72" Type="http://schemas.openxmlformats.org/officeDocument/2006/relationships/hyperlink" Target="https://elibrary.ru/contents.asp?id=54162065&amp;selid=54162074" TargetMode="External"/><Relationship Id="rId80" Type="http://schemas.openxmlformats.org/officeDocument/2006/relationships/hyperlink" Target="https://elibrary.ru/contents.asp?id=54073303"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library.ru/contents.asp?id=48804784" TargetMode="External"/><Relationship Id="rId17" Type="http://schemas.openxmlformats.org/officeDocument/2006/relationships/hyperlink" Target="https://elibrary.ru/item.asp?id=48575874" TargetMode="External"/><Relationship Id="rId25" Type="http://schemas.openxmlformats.org/officeDocument/2006/relationships/hyperlink" Target="https://elibrary.ru/contents.asp?id=49275852&amp;selid=49275866" TargetMode="External"/><Relationship Id="rId33" Type="http://schemas.openxmlformats.org/officeDocument/2006/relationships/hyperlink" Target="https://elibrary.ru/contents.asp?id=49816822" TargetMode="External"/><Relationship Id="rId38" Type="http://schemas.openxmlformats.org/officeDocument/2006/relationships/hyperlink" Target="https://elibrary.ru/item.asp?id=49931716" TargetMode="External"/><Relationship Id="rId46" Type="http://schemas.openxmlformats.org/officeDocument/2006/relationships/hyperlink" Target="https://elibrary.ru/contents.asp?id=54127667" TargetMode="External"/><Relationship Id="rId59" Type="http://schemas.openxmlformats.org/officeDocument/2006/relationships/hyperlink" Target="https://elibrary.ru/contents.asp?id=54162065" TargetMode="External"/><Relationship Id="rId67" Type="http://schemas.openxmlformats.org/officeDocument/2006/relationships/hyperlink" Target="https://www.elibrary.ru/item.asp?id=58801118" TargetMode="External"/><Relationship Id="rId20" Type="http://schemas.openxmlformats.org/officeDocument/2006/relationships/hyperlink" Target="https://elibrary.ru/item.asp?id=48437652" TargetMode="External"/><Relationship Id="rId41" Type="http://schemas.openxmlformats.org/officeDocument/2006/relationships/hyperlink" Target="https://elibrary.ru/item.asp?id=49127148" TargetMode="External"/><Relationship Id="rId54" Type="http://schemas.openxmlformats.org/officeDocument/2006/relationships/hyperlink" Target="https://elibrary.ru/contents.asp?id=56658157&amp;selid=56658186" TargetMode="External"/><Relationship Id="rId62" Type="http://schemas.openxmlformats.org/officeDocument/2006/relationships/hyperlink" Target="https://elibrary.ru/contents.asp?id=54953459" TargetMode="External"/><Relationship Id="rId70" Type="http://schemas.openxmlformats.org/officeDocument/2006/relationships/hyperlink" Target="https://elibrary.ru/item.asp?id=54162074" TargetMode="External"/><Relationship Id="rId75" Type="http://schemas.openxmlformats.org/officeDocument/2006/relationships/hyperlink" Target="https://elibrary.ru/item.asp?id=50489870" TargetMode="External"/><Relationship Id="rId83" Type="http://schemas.openxmlformats.org/officeDocument/2006/relationships/hyperlink" Target="https://elibrary.ru/item.asp?id=54150456" TargetMode="External"/><Relationship Id="rId1" Type="http://schemas.openxmlformats.org/officeDocument/2006/relationships/numbering" Target="numbering.xml"/><Relationship Id="rId6" Type="http://schemas.openxmlformats.org/officeDocument/2006/relationships/hyperlink" Target="https://elibrary.ru/contents.asp?id=49725573" TargetMode="External"/><Relationship Id="rId15" Type="http://schemas.openxmlformats.org/officeDocument/2006/relationships/hyperlink" Target="https://elibrary.ru/contents.asp?id=48205352" TargetMode="External"/><Relationship Id="rId23" Type="http://schemas.openxmlformats.org/officeDocument/2006/relationships/hyperlink" Target="https://elibrary.ru/item.asp?id=49275866" TargetMode="External"/><Relationship Id="rId28" Type="http://schemas.openxmlformats.org/officeDocument/2006/relationships/hyperlink" Target="https://www.elibrary.ru/contents.asp?id=48552745&amp;selid=48552774" TargetMode="External"/><Relationship Id="rId36" Type="http://schemas.openxmlformats.org/officeDocument/2006/relationships/hyperlink" Target="https://www.elibrary.ru/contents.asp?id=48552745" TargetMode="External"/><Relationship Id="rId49" Type="http://schemas.openxmlformats.org/officeDocument/2006/relationships/hyperlink" Target="https://elibrary.ru/item.asp?id=54763619" TargetMode="External"/><Relationship Id="rId57" Type="http://schemas.openxmlformats.org/officeDocument/2006/relationships/hyperlink" Target="https://elibrary.ru/contents.asp?id=54354375&amp;selid=54354385" TargetMode="External"/><Relationship Id="rId10" Type="http://schemas.openxmlformats.org/officeDocument/2006/relationships/hyperlink" Target="https://elibrary.ru/contents.asp?id=49929672&amp;selid=49929684" TargetMode="External"/><Relationship Id="rId31" Type="http://schemas.openxmlformats.org/officeDocument/2006/relationships/hyperlink" Target="https://elibrary.ru/contents.asp?id=49999594&amp;selid=49999602" TargetMode="External"/><Relationship Id="rId44" Type="http://schemas.openxmlformats.org/officeDocument/2006/relationships/hyperlink" Target="https://elibrary.ru/item.asp?id=48777881" TargetMode="External"/><Relationship Id="rId52" Type="http://schemas.openxmlformats.org/officeDocument/2006/relationships/hyperlink" Target="https://elibrary.ru/item.asp?id=56658186" TargetMode="External"/><Relationship Id="rId60" Type="http://schemas.openxmlformats.org/officeDocument/2006/relationships/hyperlink" Target="https://elibrary.ru/contents.asp?id=54162065&amp;selid=54162074" TargetMode="External"/><Relationship Id="rId65" Type="http://schemas.openxmlformats.org/officeDocument/2006/relationships/hyperlink" Target="https://elibrary.ru/contents.asp?id=50363790" TargetMode="External"/><Relationship Id="rId73" Type="http://schemas.openxmlformats.org/officeDocument/2006/relationships/hyperlink" Target="https://elibrary.ru/item.asp?id=60053675" TargetMode="External"/><Relationship Id="rId78" Type="http://schemas.openxmlformats.org/officeDocument/2006/relationships/hyperlink" Target="https://elibrary.ru/contents.asp?id=55054256&amp;selid=55054259" TargetMode="External"/><Relationship Id="rId81" Type="http://schemas.openxmlformats.org/officeDocument/2006/relationships/hyperlink" Target="https://elibrary.ru/contents.asp?id=54073303&amp;selid=54073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Судакова Екатерина Витальевна</cp:lastModifiedBy>
  <cp:revision>2</cp:revision>
  <dcterms:created xsi:type="dcterms:W3CDTF">2025-03-14T10:28:00Z</dcterms:created>
  <dcterms:modified xsi:type="dcterms:W3CDTF">2025-03-14T10:28:00Z</dcterms:modified>
</cp:coreProperties>
</file>