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22" w:rsidRDefault="00CE3AB8" w:rsidP="00E6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предметов/курсов/дисциплин (модулей) предусмотренных ППССЗ по специальности СПО </w:t>
      </w:r>
    </w:p>
    <w:p w:rsidR="00CE3AB8" w:rsidRPr="00E67522" w:rsidRDefault="00E67522" w:rsidP="00E67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E67522">
        <w:rPr>
          <w:rFonts w:ascii="Times New Roman" w:hAnsi="Times New Roman" w:cs="Times New Roman"/>
          <w:b/>
          <w:sz w:val="28"/>
          <w:szCs w:val="28"/>
        </w:rPr>
        <w:t>09.02.08 Интеллектуальные интегрированные системы</w:t>
      </w:r>
      <w:r w:rsidRPr="00E675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3AB8" w:rsidRDefault="00CE3AB8" w:rsidP="00CE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(год набора 202</w:t>
      </w:r>
      <w:r w:rsidR="009A3D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CE3AB8" w:rsidRDefault="00CE3AB8" w:rsidP="00CE3AB8">
      <w:pPr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"/>
        <w:gridCol w:w="8118"/>
        <w:gridCol w:w="846"/>
      </w:tblGrid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170761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76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Образовательный цикл</w:t>
            </w:r>
          </w:p>
        </w:tc>
      </w:tr>
      <w:tr w:rsidR="00170761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</w:tcPr>
          <w:p w:rsidR="00170761" w:rsidRPr="00E67522" w:rsidRDefault="00170761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</w:tr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bookmarkStart w:id="0" w:name="_GoBack"/>
            <w:bookmarkEnd w:id="0"/>
          </w:p>
        </w:tc>
      </w:tr>
      <w:tr w:rsidR="00ED0057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</w:tcPr>
          <w:p w:rsidR="00ED0057" w:rsidRPr="00E67522" w:rsidRDefault="00ED0057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CE3AB8" w:rsidRPr="00E67522" w:rsidTr="00E77775">
        <w:trPr>
          <w:gridBefore w:val="1"/>
          <w:wBefore w:w="109" w:type="dxa"/>
          <w:trHeight w:val="235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CE3AB8" w:rsidRPr="00E67522" w:rsidTr="00E77775">
        <w:trPr>
          <w:gridBefore w:val="1"/>
          <w:wBefore w:w="109" w:type="dxa"/>
          <w:trHeight w:val="268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</w:tr>
      <w:tr w:rsidR="000C5C1A" w:rsidRPr="00E67522" w:rsidTr="00E77775">
        <w:trPr>
          <w:gridBefore w:val="1"/>
          <w:wBefore w:w="109" w:type="dxa"/>
          <w:trHeight w:val="274"/>
        </w:trPr>
        <w:tc>
          <w:tcPr>
            <w:tcW w:w="8964" w:type="dxa"/>
            <w:gridSpan w:val="2"/>
          </w:tcPr>
          <w:p w:rsidR="000C5C1A" w:rsidRPr="00E67522" w:rsidRDefault="000C5C1A" w:rsidP="000C5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0C5C1A" w:rsidRPr="00E67522" w:rsidTr="00E77775">
        <w:trPr>
          <w:gridBefore w:val="1"/>
          <w:wBefore w:w="109" w:type="dxa"/>
          <w:trHeight w:val="320"/>
        </w:trPr>
        <w:tc>
          <w:tcPr>
            <w:tcW w:w="8964" w:type="dxa"/>
            <w:gridSpan w:val="2"/>
          </w:tcPr>
          <w:p w:rsidR="000C5C1A" w:rsidRPr="00E67522" w:rsidRDefault="000C5C1A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</w:tr>
      <w:tr w:rsidR="003D48A9" w:rsidRPr="00E67522" w:rsidTr="00E77775">
        <w:trPr>
          <w:gridBefore w:val="1"/>
          <w:wBefore w:w="109" w:type="dxa"/>
          <w:trHeight w:val="320"/>
        </w:trPr>
        <w:tc>
          <w:tcPr>
            <w:tcW w:w="8964" w:type="dxa"/>
            <w:gridSpan w:val="2"/>
          </w:tcPr>
          <w:p w:rsidR="003D48A9" w:rsidRPr="00E67522" w:rsidRDefault="00D7527B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Профильные</w:t>
            </w:r>
            <w:r w:rsidR="00C766F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углубленные</w:t>
            </w:r>
            <w:r w:rsidR="00C766F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учебные предметы</w:t>
            </w:r>
          </w:p>
        </w:tc>
      </w:tr>
      <w:tr w:rsidR="00CE3AB8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4E1812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E1812" w:rsidRPr="00E67522" w:rsidRDefault="004E1812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4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CE3AB8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</w:tr>
      <w:tr w:rsidR="00A30AE2" w:rsidRPr="00A30AE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A30AE2" w:rsidRPr="0012749D" w:rsidRDefault="00A30AE2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учебные предметы</w:t>
            </w:r>
          </w:p>
        </w:tc>
      </w:tr>
      <w:tr w:rsidR="00A30AE2" w:rsidRPr="00A30AE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E77775" w:rsidRPr="0012749D" w:rsidRDefault="00E77775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9D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E31CEF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C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Социально-гуманитарный цикл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77775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777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484215" w:rsidRPr="00E67522" w:rsidTr="002B7E5F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  <w:vAlign w:val="center"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высшей математики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77775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Дискретная математика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Инженерная и компьютерная графика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электротехники и электронной техники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Стандартизация, сертификация и техническое документоведение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Операционные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и среды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алгоритмизации и программирования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компьютерных сетей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машинного обучения</w:t>
            </w:r>
          </w:p>
        </w:tc>
      </w:tr>
      <w:tr w:rsidR="00484215" w:rsidRPr="00AB71A4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AB71A4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B71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484215" w:rsidRPr="00AB71A4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AB71A4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B71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Цифровая схемотехника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Микроконтроллерные системы</w:t>
            </w:r>
          </w:p>
        </w:tc>
      </w:tr>
      <w:tr w:rsidR="00484215" w:rsidRPr="00783C9C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783C9C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83C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Аппаратно-программные интерфейсы микрокон</w:t>
            </w:r>
            <w:r w:rsidR="00E31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роллерных систем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кое сопровождение интегрированных систем</w:t>
            </w:r>
          </w:p>
        </w:tc>
      </w:tr>
      <w:tr w:rsidR="00484215" w:rsidRPr="00863BC6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863BC6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63BC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Сетевые и облачные технологии</w:t>
            </w:r>
          </w:p>
        </w:tc>
      </w:tr>
      <w:tr w:rsidR="00484215" w:rsidRPr="00E67522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E67522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приложений управления интегрированными системами</w:t>
            </w:r>
          </w:p>
        </w:tc>
      </w:tr>
      <w:tr w:rsidR="00484215" w:rsidRPr="00924425" w:rsidTr="00E77775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</w:tcPr>
          <w:p w:rsidR="00484215" w:rsidRPr="00924425" w:rsidRDefault="00484215" w:rsidP="0048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244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484215" w:rsidRPr="00E67522" w:rsidTr="003C37A2">
        <w:trPr>
          <w:gridBefore w:val="1"/>
          <w:wBefore w:w="109" w:type="dxa"/>
          <w:trHeight w:val="223"/>
        </w:trPr>
        <w:tc>
          <w:tcPr>
            <w:tcW w:w="8964" w:type="dxa"/>
            <w:gridSpan w:val="2"/>
            <w:vAlign w:val="center"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и компоновка технической документации </w:t>
            </w:r>
          </w:p>
        </w:tc>
      </w:tr>
      <w:tr w:rsidR="00484215" w:rsidRPr="00E67522" w:rsidTr="00E7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46" w:type="dxa"/>
          <w:trHeight w:val="510"/>
        </w:trPr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4215" w:rsidRPr="00E67522" w:rsidTr="00E7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46" w:type="dxa"/>
          <w:trHeight w:val="765"/>
        </w:trPr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4215" w:rsidRPr="00E67522" w:rsidTr="0006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46" w:type="dxa"/>
          <w:trHeight w:val="435"/>
        </w:trPr>
        <w:tc>
          <w:tcPr>
            <w:tcW w:w="8227" w:type="dxa"/>
            <w:gridSpan w:val="2"/>
            <w:shd w:val="clear" w:color="auto" w:fill="auto"/>
            <w:vAlign w:val="center"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4215" w:rsidRPr="00E67522" w:rsidTr="0006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46" w:type="dxa"/>
          <w:trHeight w:val="300"/>
        </w:trPr>
        <w:tc>
          <w:tcPr>
            <w:tcW w:w="8227" w:type="dxa"/>
            <w:gridSpan w:val="2"/>
            <w:shd w:val="clear" w:color="auto" w:fill="auto"/>
            <w:vAlign w:val="center"/>
          </w:tcPr>
          <w:p w:rsidR="00484215" w:rsidRPr="00E67522" w:rsidRDefault="00484215" w:rsidP="0048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7522" w:rsidRPr="00E67522" w:rsidRDefault="00E67522" w:rsidP="00E67522">
      <w:pPr>
        <w:spacing w:line="240" w:lineRule="auto"/>
        <w:rPr>
          <w:sz w:val="28"/>
          <w:szCs w:val="28"/>
        </w:rPr>
      </w:pPr>
    </w:p>
    <w:sectPr w:rsidR="00E67522" w:rsidRPr="00E6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AF"/>
    <w:rsid w:val="0006118E"/>
    <w:rsid w:val="000C5C1A"/>
    <w:rsid w:val="0012749D"/>
    <w:rsid w:val="00170761"/>
    <w:rsid w:val="001A1DE5"/>
    <w:rsid w:val="001F38AF"/>
    <w:rsid w:val="003D48A9"/>
    <w:rsid w:val="0040008F"/>
    <w:rsid w:val="00484215"/>
    <w:rsid w:val="004E1812"/>
    <w:rsid w:val="006B688B"/>
    <w:rsid w:val="00783C9C"/>
    <w:rsid w:val="007F437B"/>
    <w:rsid w:val="00863BC6"/>
    <w:rsid w:val="00924425"/>
    <w:rsid w:val="009A3DDC"/>
    <w:rsid w:val="00A30AE2"/>
    <w:rsid w:val="00AB71A4"/>
    <w:rsid w:val="00C766F1"/>
    <w:rsid w:val="00CD4F23"/>
    <w:rsid w:val="00CE3AB8"/>
    <w:rsid w:val="00D7527B"/>
    <w:rsid w:val="00E31CEF"/>
    <w:rsid w:val="00E67522"/>
    <w:rsid w:val="00E77775"/>
    <w:rsid w:val="00E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BB9B"/>
  <w15:chartTrackingRefBased/>
  <w15:docId w15:val="{E0F82656-2B70-4F5F-A6FA-9BC7CB3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A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Панюкова Екатерина Викторовна</dc:creator>
  <cp:keywords/>
  <dc:description/>
  <cp:lastModifiedBy>Катаржнова Ольга Ивановна</cp:lastModifiedBy>
  <cp:revision>26</cp:revision>
  <dcterms:created xsi:type="dcterms:W3CDTF">2024-03-19T11:59:00Z</dcterms:created>
  <dcterms:modified xsi:type="dcterms:W3CDTF">2026-06-02T06:46:00Z</dcterms:modified>
</cp:coreProperties>
</file>