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5F8" w:rsidRPr="006321F8" w:rsidRDefault="00DF0107" w:rsidP="005A55F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6321F8">
        <w:rPr>
          <w:rFonts w:eastAsia="Times New Roman"/>
          <w:b/>
          <w:sz w:val="28"/>
          <w:szCs w:val="28"/>
          <w:lang w:eastAsia="ru-RU"/>
        </w:rPr>
        <w:t xml:space="preserve">  </w:t>
      </w:r>
      <w:r w:rsidR="005A55F8" w:rsidRPr="006321F8">
        <w:rPr>
          <w:rFonts w:eastAsia="Times New Roman"/>
          <w:b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5A55F8" w:rsidRPr="006321F8" w:rsidRDefault="005A55F8" w:rsidP="005A55F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6321F8">
        <w:rPr>
          <w:rFonts w:eastAsia="Times New Roman"/>
          <w:b/>
          <w:sz w:val="28"/>
          <w:szCs w:val="28"/>
          <w:lang w:eastAsia="ru-RU"/>
        </w:rPr>
        <w:t>учреждение высшего образования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5A55F8" w:rsidRDefault="005A55F8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D27FD5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27FD5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Департамент анализа данных и машинного обучения</w:t>
      </w:r>
    </w:p>
    <w:p w:rsidR="00D27FD5" w:rsidRPr="00B87088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B87088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5A55F8" w:rsidRPr="00D27FD5" w:rsidRDefault="00D27FD5" w:rsidP="00D27FD5">
      <w:pPr>
        <w:spacing w:after="0"/>
        <w:rPr>
          <w:bCs/>
          <w:sz w:val="28"/>
          <w:szCs w:val="28"/>
        </w:rPr>
      </w:pPr>
      <w:r w:rsidRPr="00D27FD5">
        <w:rPr>
          <w:bCs/>
          <w:sz w:val="28"/>
          <w:szCs w:val="28"/>
        </w:rPr>
        <w:t xml:space="preserve">                                                                                      </w:t>
      </w:r>
      <w:r w:rsidR="005A55F8" w:rsidRPr="00D27FD5">
        <w:rPr>
          <w:bCs/>
          <w:sz w:val="28"/>
          <w:szCs w:val="28"/>
        </w:rPr>
        <w:t>УТВЕРЖДАЮ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Проректор по учебной и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методической работе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___________ Е.А. Каменева</w:t>
      </w:r>
    </w:p>
    <w:p w:rsidR="00AD63A1" w:rsidRPr="00AD63A1" w:rsidRDefault="00D27FD5" w:rsidP="00AD63A1">
      <w:pPr>
        <w:spacing w:after="0" w:line="360" w:lineRule="auto"/>
        <w:ind w:right="-1134"/>
        <w:rPr>
          <w:rFonts w:eastAsiaTheme="minorEastAsia" w:cstheme="minorBidi"/>
          <w:sz w:val="28"/>
          <w:szCs w:val="28"/>
          <w:lang w:eastAsia="ru-RU"/>
        </w:rPr>
      </w:pPr>
      <w:r>
        <w:rPr>
          <w:rFonts w:eastAsiaTheme="minorEastAsia" w:cstheme="minorBidi"/>
          <w:bCs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000918">
        <w:rPr>
          <w:rFonts w:eastAsiaTheme="minorEastAsia" w:cstheme="minorBidi"/>
          <w:bCs/>
          <w:sz w:val="28"/>
          <w:szCs w:val="28"/>
          <w:lang w:eastAsia="ru-RU"/>
        </w:rPr>
        <w:t>10.04.2024</w:t>
      </w:r>
      <w:r w:rsidR="00F0080C" w:rsidRPr="00F0080C">
        <w:rPr>
          <w:rFonts w:eastAsiaTheme="minorEastAsia" w:cstheme="minorBidi"/>
          <w:bCs/>
          <w:sz w:val="28"/>
          <w:szCs w:val="28"/>
          <w:lang w:eastAsia="ru-RU"/>
        </w:rPr>
        <w:t xml:space="preserve"> г.</w:t>
      </w:r>
    </w:p>
    <w:p w:rsidR="00CE7B99" w:rsidRDefault="00CE7B99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5A55F8" w:rsidRDefault="00B00FA1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6321F8">
        <w:rPr>
          <w:b/>
          <w:bCs/>
          <w:sz w:val="28"/>
          <w:szCs w:val="28"/>
        </w:rPr>
        <w:t>О.Ю. Городецкая</w:t>
      </w:r>
    </w:p>
    <w:p w:rsidR="006321F8" w:rsidRPr="006321F8" w:rsidRDefault="006321F8" w:rsidP="0098304A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747BF4" w:rsidRPr="00D27FD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НАУЧНО-ИССЛЕДОВАТЕЛЬСК</w:t>
      </w:r>
      <w:r w:rsidR="006321F8">
        <w:rPr>
          <w:b/>
          <w:bCs/>
          <w:sz w:val="28"/>
          <w:szCs w:val="28"/>
        </w:rPr>
        <w:t>ОЙ</w:t>
      </w:r>
      <w:r w:rsidRPr="00D27FD5">
        <w:rPr>
          <w:b/>
          <w:bCs/>
          <w:sz w:val="28"/>
          <w:szCs w:val="28"/>
        </w:rPr>
        <w:t xml:space="preserve"> РАБОТ</w:t>
      </w:r>
      <w:r w:rsidR="006321F8">
        <w:rPr>
          <w:b/>
          <w:bCs/>
          <w:sz w:val="28"/>
          <w:szCs w:val="28"/>
        </w:rPr>
        <w:t>Ы</w:t>
      </w:r>
    </w:p>
    <w:p w:rsidR="00747BF4" w:rsidRPr="00D27FD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(</w:t>
      </w:r>
      <w:r w:rsidR="00192624" w:rsidRPr="00D27FD5">
        <w:rPr>
          <w:b/>
          <w:bCs/>
          <w:sz w:val="28"/>
          <w:szCs w:val="28"/>
        </w:rPr>
        <w:t>учебно</w:t>
      </w:r>
      <w:r w:rsidR="00837E89" w:rsidRPr="00D27FD5">
        <w:rPr>
          <w:b/>
          <w:bCs/>
          <w:sz w:val="28"/>
          <w:szCs w:val="28"/>
        </w:rPr>
        <w:t>-</w:t>
      </w:r>
      <w:r w:rsidR="00192624" w:rsidRPr="00D27FD5">
        <w:rPr>
          <w:b/>
          <w:bCs/>
          <w:sz w:val="28"/>
          <w:szCs w:val="28"/>
        </w:rPr>
        <w:t>научн</w:t>
      </w:r>
      <w:r w:rsidR="006321F8">
        <w:rPr>
          <w:b/>
          <w:bCs/>
          <w:sz w:val="28"/>
          <w:szCs w:val="28"/>
        </w:rPr>
        <w:t>ого</w:t>
      </w:r>
      <w:r w:rsidRPr="00D27FD5">
        <w:rPr>
          <w:b/>
          <w:bCs/>
          <w:sz w:val="28"/>
          <w:szCs w:val="28"/>
        </w:rPr>
        <w:t xml:space="preserve"> семинар</w:t>
      </w:r>
      <w:r w:rsidR="006321F8">
        <w:rPr>
          <w:b/>
          <w:bCs/>
          <w:sz w:val="28"/>
          <w:szCs w:val="28"/>
        </w:rPr>
        <w:t>а</w:t>
      </w:r>
      <w:r w:rsidRPr="00D27FD5">
        <w:rPr>
          <w:b/>
          <w:bCs/>
          <w:sz w:val="28"/>
          <w:szCs w:val="28"/>
        </w:rPr>
        <w:t>)</w:t>
      </w:r>
    </w:p>
    <w:p w:rsidR="005A55F8" w:rsidRPr="00B87088" w:rsidRDefault="005A55F8" w:rsidP="00985A3D">
      <w:pPr>
        <w:spacing w:after="0" w:line="36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для студентов, обучающихся по направлени</w:t>
      </w:r>
      <w:r w:rsidR="00837E89">
        <w:rPr>
          <w:sz w:val="28"/>
          <w:szCs w:val="28"/>
        </w:rPr>
        <w:t>ю</w:t>
      </w:r>
      <w:r w:rsidR="00490CEC">
        <w:rPr>
          <w:sz w:val="28"/>
          <w:szCs w:val="28"/>
        </w:rPr>
        <w:t xml:space="preserve"> подготовки</w:t>
      </w:r>
    </w:p>
    <w:p w:rsidR="005A55F8" w:rsidRDefault="002A493E" w:rsidP="00985A3D">
      <w:pPr>
        <w:spacing w:after="0" w:line="360" w:lineRule="auto"/>
        <w:jc w:val="center"/>
        <w:rPr>
          <w:sz w:val="28"/>
          <w:szCs w:val="28"/>
        </w:rPr>
      </w:pPr>
      <w:r w:rsidRPr="00D348E9">
        <w:rPr>
          <w:sz w:val="28"/>
          <w:szCs w:val="28"/>
        </w:rPr>
        <w:t>09.03.03 - Прикладная информатика</w:t>
      </w:r>
      <w:r w:rsidR="006321F8">
        <w:rPr>
          <w:sz w:val="28"/>
          <w:szCs w:val="28"/>
        </w:rPr>
        <w:t>,</w:t>
      </w:r>
      <w:r w:rsidRPr="00D348E9">
        <w:rPr>
          <w:sz w:val="28"/>
          <w:szCs w:val="28"/>
        </w:rPr>
        <w:t xml:space="preserve"> </w:t>
      </w:r>
    </w:p>
    <w:p w:rsidR="00B723AC" w:rsidRDefault="00B723AC" w:rsidP="00985A3D">
      <w:pPr>
        <w:spacing w:after="0" w:line="360" w:lineRule="auto"/>
        <w:jc w:val="center"/>
        <w:rPr>
          <w:sz w:val="28"/>
          <w:szCs w:val="28"/>
        </w:rPr>
      </w:pPr>
      <w:r w:rsidRPr="00B723AC">
        <w:rPr>
          <w:sz w:val="28"/>
          <w:szCs w:val="28"/>
        </w:rPr>
        <w:t>ОП "</w:t>
      </w:r>
      <w:r w:rsidR="00000918">
        <w:rPr>
          <w:sz w:val="28"/>
          <w:szCs w:val="28"/>
        </w:rPr>
        <w:t>Прикладные информационные системы в экономике и финансах</w:t>
      </w:r>
      <w:r w:rsidRPr="00B723AC">
        <w:rPr>
          <w:sz w:val="28"/>
          <w:szCs w:val="28"/>
        </w:rPr>
        <w:t xml:space="preserve">" </w:t>
      </w:r>
    </w:p>
    <w:p w:rsidR="002A493E" w:rsidRDefault="002A493E" w:rsidP="002A493E">
      <w:pPr>
        <w:spacing w:after="0" w:line="240" w:lineRule="auto"/>
        <w:jc w:val="center"/>
        <w:rPr>
          <w:rFonts w:eastAsiaTheme="minorEastAsia" w:cstheme="minorBidi"/>
          <w:i/>
          <w:sz w:val="28"/>
          <w:szCs w:val="28"/>
          <w:lang w:eastAsia="ru-RU"/>
        </w:rPr>
      </w:pPr>
    </w:p>
    <w:p w:rsidR="00CC18CB" w:rsidRPr="002A493E" w:rsidRDefault="00CC18CB" w:rsidP="002A493E">
      <w:pPr>
        <w:spacing w:after="0" w:line="240" w:lineRule="auto"/>
        <w:jc w:val="center"/>
        <w:rPr>
          <w:rFonts w:eastAsiaTheme="minorEastAsia" w:cstheme="minorBidi"/>
          <w:i/>
          <w:sz w:val="28"/>
          <w:szCs w:val="28"/>
          <w:lang w:eastAsia="ru-RU"/>
        </w:rPr>
      </w:pP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  <w:r w:rsidRPr="00A5074A">
        <w:rPr>
          <w:i/>
          <w:sz w:val="28"/>
          <w:szCs w:val="28"/>
        </w:rPr>
        <w:t xml:space="preserve">Рекомендовано Ученым советом </w:t>
      </w:r>
      <w:r w:rsidRPr="00A5074A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  <w:r w:rsidRPr="00A5074A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протокол № 32 от16.05.2023г.</w:t>
      </w:r>
      <w:r w:rsidRPr="00A5074A">
        <w:rPr>
          <w:i/>
          <w:sz w:val="28"/>
          <w:szCs w:val="28"/>
        </w:rPr>
        <w:t>)</w:t>
      </w: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  <w:r w:rsidRPr="00A5074A">
        <w:rPr>
          <w:i/>
          <w:sz w:val="28"/>
          <w:szCs w:val="28"/>
        </w:rPr>
        <w:t>Одобрено Советом учебно-научного</w:t>
      </w:r>
    </w:p>
    <w:p w:rsidR="00CC18CB" w:rsidRPr="00A5074A" w:rsidRDefault="00CC18CB" w:rsidP="00CC18CB">
      <w:pPr>
        <w:pStyle w:val="af7"/>
        <w:jc w:val="center"/>
        <w:rPr>
          <w:bCs/>
          <w:i/>
          <w:sz w:val="28"/>
          <w:szCs w:val="28"/>
        </w:rPr>
      </w:pPr>
      <w:r w:rsidRPr="00A5074A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CC18CB" w:rsidRPr="00A5074A" w:rsidRDefault="00CC18CB" w:rsidP="00CC18CB">
      <w:pPr>
        <w:pStyle w:val="af7"/>
        <w:jc w:val="center"/>
        <w:rPr>
          <w:i/>
          <w:sz w:val="28"/>
          <w:szCs w:val="28"/>
        </w:rPr>
      </w:pPr>
      <w:r w:rsidRPr="00A5074A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протокол №3 от26.04.2023г.</w:t>
      </w:r>
      <w:r w:rsidRPr="00A5074A">
        <w:rPr>
          <w:i/>
          <w:sz w:val="28"/>
          <w:szCs w:val="28"/>
        </w:rPr>
        <w:t>)</w:t>
      </w:r>
    </w:p>
    <w:p w:rsidR="00837E89" w:rsidRDefault="00837E89" w:rsidP="002A493E">
      <w:pPr>
        <w:suppressAutoHyphens/>
        <w:jc w:val="center"/>
        <w:rPr>
          <w:i/>
          <w:iCs/>
          <w:sz w:val="28"/>
          <w:szCs w:val="28"/>
        </w:rPr>
      </w:pPr>
    </w:p>
    <w:p w:rsidR="00490CEC" w:rsidRPr="00B87088" w:rsidRDefault="00490CEC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CE7B99" w:rsidRPr="00B87088" w:rsidRDefault="00CE7B99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747BF4" w:rsidRPr="00D27FD5" w:rsidRDefault="00747BF4" w:rsidP="0098304A">
      <w:pPr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 xml:space="preserve">Москва </w:t>
      </w:r>
      <w:r w:rsidR="00CE7B99" w:rsidRPr="00D27FD5">
        <w:rPr>
          <w:b/>
          <w:bCs/>
          <w:sz w:val="28"/>
          <w:szCs w:val="28"/>
        </w:rPr>
        <w:t>–</w:t>
      </w:r>
      <w:r w:rsidRPr="00D27FD5">
        <w:rPr>
          <w:b/>
          <w:bCs/>
          <w:sz w:val="28"/>
          <w:szCs w:val="28"/>
        </w:rPr>
        <w:t xml:space="preserve"> 20</w:t>
      </w:r>
      <w:r w:rsidR="0077201B" w:rsidRPr="00D27FD5">
        <w:rPr>
          <w:b/>
          <w:bCs/>
          <w:sz w:val="28"/>
          <w:szCs w:val="28"/>
        </w:rPr>
        <w:t>2</w:t>
      </w:r>
      <w:r w:rsidR="00F0080C">
        <w:rPr>
          <w:b/>
          <w:bCs/>
          <w:sz w:val="28"/>
          <w:szCs w:val="28"/>
        </w:rPr>
        <w:t>3</w:t>
      </w:r>
    </w:p>
    <w:p w:rsidR="00994696" w:rsidRDefault="0099469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b/>
          <w:bCs/>
        </w:rPr>
        <w:id w:val="-34647955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0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164A66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1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2. Место НИР в структуре образовательной программы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  <w:t>6</w:t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2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164A66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3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4. Содержание НИР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164A66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4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4.1. Содержание НИР на 1 курсе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164A66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5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4.2. Содержание НИР на 2 курсе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164A66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6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4.3. Содержание НИР на 3 курсе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begin"/>
            </w:r>
            <w:r w:rsidR="006321F8" w:rsidRPr="006321F8">
              <w:rPr>
                <w:noProof/>
                <w:webHidden/>
                <w:sz w:val="28"/>
                <w:szCs w:val="28"/>
              </w:rPr>
              <w:instrText xml:space="preserve"> PAGEREF _Toc5349416 \h </w:instrText>
            </w:r>
            <w:r w:rsidR="006321F8" w:rsidRPr="006321F8">
              <w:rPr>
                <w:noProof/>
                <w:webHidden/>
                <w:sz w:val="28"/>
                <w:szCs w:val="28"/>
              </w:rPr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21F8" w:rsidRPr="006321F8">
              <w:rPr>
                <w:noProof/>
                <w:webHidden/>
                <w:sz w:val="28"/>
                <w:szCs w:val="28"/>
              </w:rPr>
              <w:t>10</w:t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7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begin"/>
            </w:r>
            <w:r w:rsidR="006321F8" w:rsidRPr="006321F8">
              <w:rPr>
                <w:noProof/>
                <w:webHidden/>
                <w:sz w:val="28"/>
                <w:szCs w:val="28"/>
              </w:rPr>
              <w:instrText xml:space="preserve"> PAGEREF _Toc5349417 \h </w:instrText>
            </w:r>
            <w:r w:rsidR="006321F8" w:rsidRPr="006321F8">
              <w:rPr>
                <w:noProof/>
                <w:webHidden/>
                <w:sz w:val="28"/>
                <w:szCs w:val="28"/>
              </w:rPr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21F8" w:rsidRPr="006321F8">
              <w:rPr>
                <w:noProof/>
                <w:webHidden/>
                <w:sz w:val="28"/>
                <w:szCs w:val="28"/>
              </w:rPr>
              <w:t>1</w:t>
            </w:r>
            <w:r w:rsidR="00164A66">
              <w:rPr>
                <w:noProof/>
                <w:webHidden/>
                <w:sz w:val="28"/>
                <w:szCs w:val="28"/>
              </w:rPr>
              <w:t>3</w:t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8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5.1. Основная литература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begin"/>
            </w:r>
            <w:r w:rsidR="006321F8" w:rsidRPr="006321F8">
              <w:rPr>
                <w:noProof/>
                <w:webHidden/>
                <w:sz w:val="28"/>
                <w:szCs w:val="28"/>
              </w:rPr>
              <w:instrText xml:space="preserve"> PAGEREF _Toc5349418 \h </w:instrText>
            </w:r>
            <w:r w:rsidR="006321F8" w:rsidRPr="006321F8">
              <w:rPr>
                <w:noProof/>
                <w:webHidden/>
                <w:sz w:val="28"/>
                <w:szCs w:val="28"/>
              </w:rPr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21F8" w:rsidRPr="006321F8">
              <w:rPr>
                <w:noProof/>
                <w:webHidden/>
                <w:sz w:val="28"/>
                <w:szCs w:val="28"/>
              </w:rPr>
              <w:t>1</w:t>
            </w:r>
            <w:r w:rsidR="00164A66">
              <w:rPr>
                <w:noProof/>
                <w:webHidden/>
                <w:sz w:val="28"/>
                <w:szCs w:val="28"/>
              </w:rPr>
              <w:t>3</w:t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9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5.2. Дополнительная литература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begin"/>
            </w:r>
            <w:r w:rsidR="006321F8" w:rsidRPr="006321F8">
              <w:rPr>
                <w:noProof/>
                <w:webHidden/>
                <w:sz w:val="28"/>
                <w:szCs w:val="28"/>
              </w:rPr>
              <w:instrText xml:space="preserve"> PAGEREF _Toc5349419 \h </w:instrText>
            </w:r>
            <w:r w:rsidR="006321F8" w:rsidRPr="006321F8">
              <w:rPr>
                <w:noProof/>
                <w:webHidden/>
                <w:sz w:val="28"/>
                <w:szCs w:val="28"/>
              </w:rPr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21F8" w:rsidRPr="006321F8">
              <w:rPr>
                <w:noProof/>
                <w:webHidden/>
                <w:sz w:val="28"/>
                <w:szCs w:val="28"/>
              </w:rPr>
              <w:t>1</w:t>
            </w:r>
            <w:r w:rsidR="00164A66">
              <w:rPr>
                <w:noProof/>
                <w:webHidden/>
                <w:sz w:val="28"/>
                <w:szCs w:val="28"/>
              </w:rPr>
              <w:t>3</w:t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1F8" w:rsidRPr="006321F8" w:rsidRDefault="00274146" w:rsidP="006321F8">
          <w:pPr>
            <w:pStyle w:val="11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5349420" w:history="1">
            <w:r w:rsidR="006321F8" w:rsidRPr="006321F8">
              <w:rPr>
                <w:rStyle w:val="af5"/>
                <w:noProof/>
                <w:color w:val="auto"/>
                <w:sz w:val="28"/>
                <w:szCs w:val="28"/>
                <w:u w:val="none"/>
              </w:rPr>
              <w:t>5.3. Ресурсы сети «Интернет»</w:t>
            </w:r>
            <w:r w:rsidR="006321F8" w:rsidRPr="006321F8">
              <w:rPr>
                <w:noProof/>
                <w:webHidden/>
                <w:sz w:val="28"/>
                <w:szCs w:val="28"/>
              </w:rPr>
              <w:tab/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begin"/>
            </w:r>
            <w:r w:rsidR="006321F8" w:rsidRPr="006321F8">
              <w:rPr>
                <w:noProof/>
                <w:webHidden/>
                <w:sz w:val="28"/>
                <w:szCs w:val="28"/>
              </w:rPr>
              <w:instrText xml:space="preserve"> PAGEREF _Toc5349420 \h </w:instrText>
            </w:r>
            <w:r w:rsidR="006321F8" w:rsidRPr="006321F8">
              <w:rPr>
                <w:noProof/>
                <w:webHidden/>
                <w:sz w:val="28"/>
                <w:szCs w:val="28"/>
              </w:rPr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21F8" w:rsidRPr="006321F8">
              <w:rPr>
                <w:noProof/>
                <w:webHidden/>
                <w:sz w:val="28"/>
                <w:szCs w:val="28"/>
              </w:rPr>
              <w:t>1</w:t>
            </w:r>
            <w:r w:rsidR="00164A66">
              <w:rPr>
                <w:noProof/>
                <w:webHidden/>
                <w:sz w:val="28"/>
                <w:szCs w:val="28"/>
              </w:rPr>
              <w:t>4</w:t>
            </w:r>
            <w:r w:rsidR="006321F8" w:rsidRPr="006321F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17D9" w:rsidRPr="006321F8" w:rsidRDefault="00274146" w:rsidP="006321F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21" w:history="1">
            <w:r w:rsidR="006321F8" w:rsidRPr="006321F8">
              <w:rPr>
                <w:rStyle w:val="af5"/>
                <w:rFonts w:eastAsia="Times New Roman"/>
                <w:noProof/>
                <w:color w:val="auto"/>
                <w:spacing w:val="10"/>
                <w:sz w:val="28"/>
                <w:szCs w:val="28"/>
                <w:u w:val="none"/>
                <w:lang w:eastAsia="ru-RU"/>
              </w:rPr>
              <w:t>6.Методические указания для обучающихся по выполнению НИР…</w:t>
            </w:r>
            <w:r w:rsidR="00164A66">
              <w:rPr>
                <w:rStyle w:val="af5"/>
                <w:rFonts w:eastAsia="Times New Roman"/>
                <w:noProof/>
                <w:color w:val="auto"/>
                <w:spacing w:val="10"/>
                <w:sz w:val="28"/>
                <w:szCs w:val="28"/>
                <w:u w:val="none"/>
                <w:lang w:eastAsia="ru-RU"/>
              </w:rPr>
              <w:t>…</w:t>
            </w:r>
            <w:r w:rsidR="006321F8" w:rsidRPr="006321F8">
              <w:rPr>
                <w:noProof/>
                <w:webHidden/>
                <w:sz w:val="28"/>
                <w:szCs w:val="28"/>
              </w:rPr>
              <w:t>1</w:t>
            </w:r>
            <w:r w:rsidR="00164A66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:rsidR="005117D9" w:rsidRPr="00B87088" w:rsidRDefault="00274146" w:rsidP="005117D9">
          <w:pPr>
            <w:spacing w:after="0" w:line="240" w:lineRule="auto"/>
            <w:jc w:val="both"/>
          </w:pPr>
        </w:p>
      </w:sdtContent>
    </w:sdt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BF4" w:rsidRPr="00B87088" w:rsidRDefault="00994696" w:rsidP="006321F8">
      <w:pPr>
        <w:pStyle w:val="1"/>
        <w:numPr>
          <w:ilvl w:val="0"/>
          <w:numId w:val="3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34570727"/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lastRenderedPageBreak/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0"/>
    </w:p>
    <w:p w:rsidR="00747BF4" w:rsidRPr="00B87088" w:rsidRDefault="00747BF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</w:p>
    <w:p w:rsidR="00747BF4" w:rsidRPr="00B87088" w:rsidRDefault="00837E89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747BF4" w:rsidRPr="00B87088" w:rsidRDefault="00827CFE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:rsidR="00747BF4" w:rsidRPr="00B87088" w:rsidRDefault="00747BF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747BF4" w:rsidRPr="00B87088" w:rsidRDefault="00747BF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:rsidR="00747BF4" w:rsidRPr="00B87088" w:rsidRDefault="00747BF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D348E9">
        <w:rPr>
          <w:sz w:val="28"/>
          <w:szCs w:val="28"/>
        </w:rPr>
        <w:t xml:space="preserve">ению и </w:t>
      </w:r>
      <w:r w:rsidR="00F65208">
        <w:rPr>
          <w:sz w:val="28"/>
          <w:szCs w:val="28"/>
        </w:rPr>
        <w:t xml:space="preserve">интерпретации полученных </w:t>
      </w:r>
      <w:r w:rsidR="00F65208" w:rsidRPr="00B87088">
        <w:rPr>
          <w:sz w:val="28"/>
          <w:szCs w:val="28"/>
        </w:rPr>
        <w:t>результатов,</w:t>
      </w:r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:rsidR="006B0198" w:rsidRPr="00B87088" w:rsidRDefault="006B0198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:rsidR="00747BF4" w:rsidRDefault="00192624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 xml:space="preserve">яется </w:t>
      </w:r>
      <w:r w:rsidR="00827CFE" w:rsidRPr="005B7B46">
        <w:rPr>
          <w:sz w:val="28"/>
          <w:szCs w:val="28"/>
        </w:rPr>
        <w:t>аудиторной</w:t>
      </w:r>
      <w:r w:rsidR="00827CFE">
        <w:rPr>
          <w:sz w:val="28"/>
          <w:szCs w:val="28"/>
        </w:rPr>
        <w:t xml:space="preserve"> формой НИР</w:t>
      </w:r>
      <w:r w:rsidR="00747BF4" w:rsidRPr="00B87088">
        <w:rPr>
          <w:sz w:val="28"/>
          <w:szCs w:val="28"/>
        </w:rPr>
        <w:t>.</w:t>
      </w:r>
    </w:p>
    <w:p w:rsidR="00097C17" w:rsidRPr="00B87088" w:rsidRDefault="00097C17" w:rsidP="006321F8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8A534C" w:rsidRDefault="00490CEC" w:rsidP="006321F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DC7600">
        <w:rPr>
          <w:sz w:val="28"/>
          <w:szCs w:val="28"/>
        </w:rPr>
        <w:t xml:space="preserve"> </w:t>
      </w:r>
      <w:r w:rsidR="00DC7600" w:rsidRPr="00DC7600">
        <w:rPr>
          <w:sz w:val="28"/>
          <w:szCs w:val="28"/>
        </w:rPr>
        <w:t>09.03.03 - Прикладная информатика</w:t>
      </w:r>
      <w:r w:rsidR="006321F8">
        <w:rPr>
          <w:sz w:val="28"/>
          <w:szCs w:val="28"/>
        </w:rPr>
        <w:t>, ОП «</w:t>
      </w:r>
      <w:r w:rsidR="00000918">
        <w:rPr>
          <w:sz w:val="28"/>
          <w:szCs w:val="28"/>
        </w:rPr>
        <w:t>Прикладные информационные системы в экономике и финансах</w:t>
      </w:r>
      <w:bookmarkStart w:id="1" w:name="_GoBack"/>
      <w:bookmarkEnd w:id="1"/>
      <w:r w:rsidR="006321F8">
        <w:rPr>
          <w:sz w:val="28"/>
          <w:szCs w:val="28"/>
        </w:rPr>
        <w:t>».</w:t>
      </w:r>
    </w:p>
    <w:p w:rsidR="00490CEC" w:rsidRPr="005B7B46" w:rsidRDefault="005B7B46" w:rsidP="005B7B46">
      <w:pPr>
        <w:spacing w:after="0" w:line="360" w:lineRule="auto"/>
        <w:ind w:left="8495" w:firstLine="1"/>
        <w:jc w:val="both"/>
      </w:pPr>
      <w:r>
        <w:t xml:space="preserve"> </w:t>
      </w:r>
      <w:r w:rsidRPr="005B7B46">
        <w:t>Таблица 1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956"/>
        <w:gridCol w:w="3119"/>
        <w:gridCol w:w="3856"/>
      </w:tblGrid>
      <w:tr w:rsidR="00746C9D" w:rsidRPr="00B87088" w:rsidTr="00404798">
        <w:trPr>
          <w:trHeight w:val="227"/>
        </w:trPr>
        <w:tc>
          <w:tcPr>
            <w:tcW w:w="1134" w:type="dxa"/>
            <w:shd w:val="clear" w:color="auto" w:fill="auto"/>
          </w:tcPr>
          <w:p w:rsidR="00746C9D" w:rsidRPr="005B7B46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5B7B46">
              <w:rPr>
                <w:b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746C9D" w:rsidRPr="005B7B46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5B7B46">
              <w:rPr>
                <w:b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746C9D" w:rsidRPr="005B7B46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5B7B46">
              <w:rPr>
                <w:b/>
              </w:rPr>
              <w:t>Индикаторы достижения компетенции</w:t>
            </w:r>
          </w:p>
        </w:tc>
        <w:tc>
          <w:tcPr>
            <w:tcW w:w="3856" w:type="dxa"/>
            <w:shd w:val="clear" w:color="auto" w:fill="auto"/>
          </w:tcPr>
          <w:p w:rsidR="00746C9D" w:rsidRPr="005B7B46" w:rsidRDefault="00746C9D" w:rsidP="001E0D0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B7B4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 w:val="restart"/>
            <w:shd w:val="clear" w:color="auto" w:fill="auto"/>
          </w:tcPr>
          <w:p w:rsidR="00C23AC7" w:rsidRPr="00B87088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ПКН-2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C23AC7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CF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программирования.</w:t>
            </w:r>
          </w:p>
          <w:p w:rsidR="00C23AC7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C7" w:rsidRPr="00B87088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spacing w:after="0" w:line="240" w:lineRule="auto"/>
            </w:pPr>
            <w:r>
              <w:t>1. 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856" w:type="dxa"/>
          </w:tcPr>
          <w:p w:rsidR="00C23AC7" w:rsidRPr="00466B3A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b/>
              </w:rPr>
              <w:t>з</w:t>
            </w:r>
            <w:r w:rsidRPr="001F4D81">
              <w:rPr>
                <w:b/>
              </w:rPr>
              <w:t>нать:</w:t>
            </w:r>
            <w:r>
              <w:rPr>
                <w:rStyle w:val="FontStyle429"/>
              </w:rPr>
              <w:t xml:space="preserve"> </w:t>
            </w:r>
            <w:r w:rsidRPr="00466B3A">
              <w:t>основные приёмы программирования в рамках объектно-ориентированной парадигмы.</w:t>
            </w:r>
          </w:p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1F4D81">
              <w:rPr>
                <w:rFonts w:eastAsia="Times New Roman"/>
                <w:b/>
              </w:rPr>
              <w:t>меть</w:t>
            </w:r>
            <w:r w:rsidRPr="00980465">
              <w:rPr>
                <w:rFonts w:eastAsia="Times New Roman"/>
                <w:b/>
              </w:rPr>
              <w:t>:</w:t>
            </w:r>
            <w:r>
              <w:rPr>
                <w:rStyle w:val="FontStyle429"/>
              </w:rPr>
              <w:t xml:space="preserve"> </w:t>
            </w:r>
            <w:r w:rsidRPr="00466B3A">
              <w:t>применять объектно-ориентированные языки программирования на уровне знания синтаксиса и семантики, основы стандартных библиотек.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spacing w:after="0" w:line="240" w:lineRule="auto"/>
            </w:pPr>
            <w:r>
              <w:t xml:space="preserve">2. 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3856" w:type="dxa"/>
          </w:tcPr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з</w:t>
            </w:r>
            <w:r w:rsidRPr="00466B3A">
              <w:rPr>
                <w:rFonts w:eastAsia="Times New Roman"/>
                <w:b/>
              </w:rPr>
              <w:t xml:space="preserve">нать: </w:t>
            </w:r>
            <w:r>
              <w:rPr>
                <w:rFonts w:eastAsia="Times New Roman"/>
              </w:rPr>
              <w:t xml:space="preserve">принципы работы популярных </w:t>
            </w:r>
            <w:proofErr w:type="spellStart"/>
            <w:r>
              <w:rPr>
                <w:rFonts w:eastAsia="Times New Roman"/>
              </w:rPr>
              <w:t>фреймворков</w:t>
            </w:r>
            <w:proofErr w:type="spellEnd"/>
            <w:r>
              <w:rPr>
                <w:rFonts w:eastAsia="Times New Roman"/>
              </w:rPr>
              <w:t xml:space="preserve"> и библиотек.</w:t>
            </w:r>
          </w:p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466B3A">
              <w:rPr>
                <w:rFonts w:eastAsia="Times New Roman"/>
                <w:b/>
              </w:rPr>
              <w:t>меть:</w:t>
            </w:r>
            <w:r>
              <w:t xml:space="preserve"> использовать IDE, SDK и API при решении специализированных задач в различных прикладных областях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spacing w:after="0" w:line="240" w:lineRule="auto"/>
            </w:pPr>
            <w:r>
              <w:t>3. 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856" w:type="dxa"/>
          </w:tcPr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</w:rPr>
              <w:t>з</w:t>
            </w:r>
            <w:r w:rsidRPr="00466B3A">
              <w:rPr>
                <w:rFonts w:eastAsia="Times New Roman"/>
                <w:b/>
              </w:rPr>
              <w:t>нать:</w:t>
            </w:r>
            <w:r>
              <w:rPr>
                <w:rFonts w:eastAsia="Times New Roman"/>
                <w:b/>
                <w:i/>
              </w:rPr>
              <w:t xml:space="preserve"> </w:t>
            </w:r>
            <w:r>
              <w:rPr>
                <w:rFonts w:eastAsia="Times New Roman"/>
              </w:rPr>
              <w:t>принципы и правила оформления исходных текстов программ. Инструменты работы с различными версиями исходных текстов программ.</w:t>
            </w:r>
            <w:r>
              <w:rPr>
                <w:rFonts w:eastAsia="Times New Roman"/>
                <w:b/>
                <w:i/>
              </w:rPr>
              <w:t xml:space="preserve"> </w:t>
            </w:r>
          </w:p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у</w:t>
            </w:r>
            <w:r w:rsidRPr="00466B3A">
              <w:rPr>
                <w:rFonts w:eastAsia="Times New Roman"/>
                <w:b/>
              </w:rPr>
              <w:t>меть:</w:t>
            </w:r>
            <w:r>
              <w:t xml:space="preserve"> адаптировать существующие тексты программ и вносить новый текст программы в существующий, не нарушая правил их оформления.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</w:pPr>
            <w:r>
              <w:t>4. Проектирует текстовый, программный или графический интерфейс программной системы исходя из её назначения.</w:t>
            </w:r>
          </w:p>
        </w:tc>
        <w:tc>
          <w:tcPr>
            <w:tcW w:w="3856" w:type="dxa"/>
          </w:tcPr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b/>
              </w:rPr>
              <w:t>з</w:t>
            </w:r>
            <w:r w:rsidRPr="00C23AC7">
              <w:rPr>
                <w:rFonts w:eastAsia="Times New Roman"/>
                <w:b/>
              </w:rPr>
              <w:t>нать</w:t>
            </w:r>
            <w:r w:rsidRPr="00C23AC7">
              <w:t>:</w:t>
            </w:r>
            <w:r>
              <w:t xml:space="preserve"> современные подходы к проектированию текстового, программного или графического интерфейса программ.</w:t>
            </w:r>
          </w:p>
          <w:p w:rsidR="00C23AC7" w:rsidRDefault="00C23AC7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C23AC7">
              <w:rPr>
                <w:rFonts w:eastAsia="Times New Roman"/>
                <w:b/>
              </w:rPr>
              <w:t>меть:</w:t>
            </w:r>
            <w:r>
              <w:rPr>
                <w:rFonts w:eastAsia="Times New Roman"/>
                <w:b/>
                <w:i/>
              </w:rPr>
              <w:t xml:space="preserve"> </w:t>
            </w:r>
            <w:r>
              <w:rPr>
                <w:rFonts w:eastAsia="Times New Roman"/>
              </w:rPr>
              <w:t>создавать интерфейсы любых видов исходя из назначения программы.</w:t>
            </w:r>
          </w:p>
        </w:tc>
      </w:tr>
      <w:tr w:rsidR="009171C8" w:rsidRPr="00B87088" w:rsidTr="00404798">
        <w:trPr>
          <w:trHeight w:val="227"/>
        </w:trPr>
        <w:tc>
          <w:tcPr>
            <w:tcW w:w="1134" w:type="dxa"/>
            <w:vMerge w:val="restart"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rFonts w:eastAsia="Times New Roman"/>
              </w:rPr>
              <w:t>ПКН-3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проектировать и реализовывать архитектуру и дизайн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программной системы в соответствии с анализом задачи и требований к ней.</w:t>
            </w:r>
          </w:p>
        </w:tc>
        <w:tc>
          <w:tcPr>
            <w:tcW w:w="3119" w:type="dxa"/>
          </w:tcPr>
          <w:p w:rsidR="009171C8" w:rsidRDefault="009171C8" w:rsidP="00AB5394">
            <w:pPr>
              <w:widowControl w:val="0"/>
              <w:spacing w:after="160" w:line="259" w:lineRule="auto"/>
            </w:pPr>
            <w:r>
              <w:lastRenderedPageBreak/>
              <w:t xml:space="preserve">1. Демонстрирует знание основных алгоритмов и структур данных, использует на практике простые структуры данных, </w:t>
            </w:r>
            <w:r>
              <w:lastRenderedPageBreak/>
              <w:t>оценивает сложность алгоритмов.</w:t>
            </w:r>
          </w:p>
        </w:tc>
        <w:tc>
          <w:tcPr>
            <w:tcW w:w="3856" w:type="dxa"/>
          </w:tcPr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</w:rPr>
              <w:lastRenderedPageBreak/>
              <w:t>з</w:t>
            </w:r>
            <w:r w:rsidRPr="00613707">
              <w:rPr>
                <w:rFonts w:eastAsia="Times New Roman"/>
                <w:b/>
              </w:rPr>
              <w:t>нать</w:t>
            </w:r>
            <w:r w:rsidRPr="00613707">
              <w:rPr>
                <w:rFonts w:eastAsia="Times New Roman"/>
              </w:rPr>
              <w:t>:</w:t>
            </w:r>
            <w:r>
              <w:rPr>
                <w:rFonts w:eastAsia="Times New Roman"/>
              </w:rPr>
              <w:t xml:space="preserve"> основные алгоритмы и структуры данных, используемые на практике, подходы и методики оценки сложности алгоритмов.</w:t>
            </w:r>
          </w:p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меть:</w:t>
            </w:r>
            <w:r>
              <w:t xml:space="preserve"> создавать алгоритмы на </w:t>
            </w:r>
            <w:r>
              <w:lastRenderedPageBreak/>
              <w:t>основе структур данных, используемых на практике, оценивать сложность алгоритмов с использованием разных методик и подходов.</w:t>
            </w:r>
          </w:p>
        </w:tc>
      </w:tr>
      <w:tr w:rsidR="009171C8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71C8" w:rsidRDefault="009171C8" w:rsidP="00AB5394">
            <w:pPr>
              <w:widowControl w:val="0"/>
              <w:spacing w:after="0" w:line="240" w:lineRule="auto"/>
            </w:pPr>
            <w:r>
              <w:t>2. 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</w:tc>
        <w:tc>
          <w:tcPr>
            <w:tcW w:w="3856" w:type="dxa"/>
          </w:tcPr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b/>
              </w:rPr>
              <w:t>з</w:t>
            </w:r>
            <w:r w:rsidRPr="00613707">
              <w:rPr>
                <w:rFonts w:eastAsia="Times New Roman"/>
                <w:b/>
              </w:rPr>
              <w:t>нать</w:t>
            </w:r>
            <w:r w:rsidRPr="00613707">
              <w:t>:</w:t>
            </w:r>
            <w:r>
              <w:t xml:space="preserve"> содержание основных документов, описывающих правила формализации функциональных и нефункциональных требований, основные архитектуры программного обеспечения.</w:t>
            </w:r>
          </w:p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</w:t>
            </w:r>
            <w:r w:rsidRPr="00613707">
              <w:t>:</w:t>
            </w:r>
            <w:r>
              <w:t xml:space="preserve"> формулировать и систематизировать требования к информационной системе, выбирать архитектуру программы.</w:t>
            </w:r>
          </w:p>
        </w:tc>
      </w:tr>
      <w:tr w:rsidR="009171C8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71C8" w:rsidRDefault="009171C8" w:rsidP="00AB5394">
            <w:pPr>
              <w:widowControl w:val="0"/>
              <w:spacing w:after="0" w:line="240" w:lineRule="auto"/>
            </w:pPr>
            <w:r>
              <w:t>3. Создаёт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856" w:type="dxa"/>
          </w:tcPr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Style w:val="FontStyle429"/>
              </w:rPr>
            </w:pPr>
            <w:r>
              <w:rPr>
                <w:rFonts w:eastAsia="Times New Roman"/>
                <w:b/>
              </w:rPr>
              <w:t>з</w:t>
            </w:r>
            <w:r w:rsidRPr="00613707">
              <w:rPr>
                <w:rFonts w:eastAsia="Times New Roman"/>
                <w:b/>
              </w:rPr>
              <w:t>нать:</w:t>
            </w:r>
            <w:r>
              <w:rPr>
                <w:rStyle w:val="FontStyle429"/>
              </w:rPr>
              <w:t xml:space="preserve"> </w:t>
            </w:r>
            <w:r w:rsidRPr="00613707">
              <w:t>современные подходы к проектированию и разработке объектно-ориентированного подхода</w:t>
            </w:r>
            <w:r w:rsidRPr="00613707">
              <w:rPr>
                <w:rStyle w:val="FontStyle429"/>
                <w:sz w:val="24"/>
                <w:szCs w:val="24"/>
              </w:rPr>
              <w:t>.</w:t>
            </w:r>
          </w:p>
          <w:p w:rsidR="009171C8" w:rsidRDefault="009171C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меть:</w:t>
            </w:r>
            <w:r>
              <w:t xml:space="preserve"> интегрировать объектно-ориентированный текст программы в существующие тексты программ, при </w:t>
            </w:r>
            <w:proofErr w:type="spellStart"/>
            <w:r>
              <w:t>инкапсулировании</w:t>
            </w:r>
            <w:proofErr w:type="spellEnd"/>
            <w:r>
              <w:t xml:space="preserve"> условия задачи.</w:t>
            </w:r>
          </w:p>
        </w:tc>
      </w:tr>
      <w:tr w:rsidR="00EF0891" w:rsidRPr="00B87088" w:rsidTr="00404798">
        <w:trPr>
          <w:trHeight w:val="227"/>
        </w:trPr>
        <w:tc>
          <w:tcPr>
            <w:tcW w:w="1134" w:type="dxa"/>
            <w:vMerge w:val="restart"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rFonts w:eastAsia="Times New Roman"/>
              </w:rPr>
              <w:t>ПКН-4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задачи.</w:t>
            </w:r>
          </w:p>
        </w:tc>
        <w:tc>
          <w:tcPr>
            <w:tcW w:w="3119" w:type="dxa"/>
          </w:tcPr>
          <w:p w:rsidR="00EF0891" w:rsidRDefault="00EF0891" w:rsidP="00AB5394">
            <w:pPr>
              <w:widowControl w:val="0"/>
              <w:spacing w:after="0" w:line="240" w:lineRule="auto"/>
            </w:pPr>
            <w:r>
              <w:t>1. 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856" w:type="dxa"/>
          </w:tcPr>
          <w:p w:rsidR="00EF0891" w:rsidRPr="008E5B98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Fonts w:eastAsia="Times New Roman"/>
              </w:rPr>
              <w:t xml:space="preserve"> </w:t>
            </w:r>
            <w:r w:rsidR="00EF0891" w:rsidRPr="008E5B98">
              <w:t>основные принципы, модели, методы и технологии машинного обучения.</w:t>
            </w:r>
          </w:p>
          <w:p w:rsidR="00EF0891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t xml:space="preserve"> внедрять модели машинного обучения в прикладные информационные системы.</w:t>
            </w:r>
          </w:p>
        </w:tc>
      </w:tr>
      <w:tr w:rsidR="00EF0891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0891" w:rsidRDefault="00EF0891" w:rsidP="00AB5394">
            <w:pPr>
              <w:widowControl w:val="0"/>
              <w:spacing w:after="0" w:line="240" w:lineRule="auto"/>
            </w:pPr>
            <w:r>
              <w:t xml:space="preserve">2. Демонстрирует знание популярных инструментальных средств машинного обучения, собирает </w:t>
            </w:r>
            <w:proofErr w:type="spellStart"/>
            <w:r>
              <w:t>датасет</w:t>
            </w:r>
            <w:proofErr w:type="spellEnd"/>
            <w: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856" w:type="dxa"/>
          </w:tcPr>
          <w:p w:rsidR="00EF0891" w:rsidRPr="008E5B98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Style w:val="FontStyle429"/>
              </w:rPr>
              <w:t xml:space="preserve"> </w:t>
            </w:r>
            <w:r w:rsidR="00EF0891" w:rsidRPr="008E5B98">
              <w:rPr>
                <w:rFonts w:eastAsia="Times New Roman"/>
              </w:rPr>
              <w:t>технологии создания интеллектуальных информационных систем, использующих модели машинного обучения.</w:t>
            </w:r>
          </w:p>
          <w:p w:rsidR="00EF0891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t xml:space="preserve"> создавать интеллектуальные информационные системы, использующие модели машинного обучения</w:t>
            </w:r>
            <w:r w:rsidR="00EF0891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EF0891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0891" w:rsidRDefault="00EF0891" w:rsidP="00AB53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</w:pPr>
            <w:r>
              <w:t xml:space="preserve">3. </w:t>
            </w:r>
            <w:r>
              <w:rPr>
                <w:rFonts w:eastAsia="Times New Roman"/>
              </w:rPr>
              <w:t>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3856" w:type="dxa"/>
          </w:tcPr>
          <w:p w:rsidR="00EF0891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Fonts w:eastAsia="Times New Roman"/>
                <w:b/>
                <w:i/>
                <w:color w:val="FF0000"/>
              </w:rPr>
              <w:t xml:space="preserve"> </w:t>
            </w:r>
            <w:r w:rsidR="00EF0891">
              <w:rPr>
                <w:rFonts w:eastAsia="Times New Roman"/>
              </w:rPr>
              <w:t>основные принципы оформления и демонстрации сложно структурированной информации.</w:t>
            </w:r>
          </w:p>
          <w:p w:rsidR="00EF0891" w:rsidRDefault="008E5B98" w:rsidP="008E7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rPr>
                <w:rStyle w:val="FontStyle429"/>
              </w:rPr>
              <w:t xml:space="preserve"> </w:t>
            </w:r>
            <w:r w:rsidR="00EF0891" w:rsidRPr="008E5B98">
              <w:rPr>
                <w:rFonts w:eastAsia="Times New Roman"/>
              </w:rPr>
              <w:t>использовать технологии демонстрации наборов данных и презентации численных выводов.</w:t>
            </w:r>
          </w:p>
        </w:tc>
      </w:tr>
    </w:tbl>
    <w:p w:rsidR="00747BF4" w:rsidRPr="00B87088" w:rsidRDefault="006321F8" w:rsidP="00D348E9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34570728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47BF4" w:rsidRPr="00B87088">
        <w:rPr>
          <w:rFonts w:ascii="Times New Roman" w:hAnsi="Times New Roman" w:cs="Times New Roman"/>
          <w:sz w:val="28"/>
          <w:szCs w:val="28"/>
        </w:rPr>
        <w:t>. Место НИР в структуре образовательной программы</w:t>
      </w:r>
      <w:bookmarkEnd w:id="2"/>
    </w:p>
    <w:p w:rsidR="005751AC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 xml:space="preserve">НИР является обязательной частью Блока 2. </w:t>
      </w:r>
      <w:r>
        <w:rPr>
          <w:sz w:val="28"/>
          <w:szCs w:val="28"/>
        </w:rPr>
        <w:t xml:space="preserve">- </w:t>
      </w:r>
      <w:r w:rsidRPr="005751AC">
        <w:rPr>
          <w:sz w:val="28"/>
          <w:szCs w:val="28"/>
        </w:rPr>
        <w:t>Практики, в том числе Научно-исследовательская работа (НИР).</w:t>
      </w:r>
    </w:p>
    <w:p w:rsidR="005751AC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Реализация НИР основывается на получаемых следующих знаниях, умениях:</w:t>
      </w:r>
    </w:p>
    <w:p w:rsidR="005751AC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 xml:space="preserve">- знания: основных теорий в предметной области и понимания её функционирования; инструментов </w:t>
      </w:r>
      <w:proofErr w:type="spellStart"/>
      <w:r w:rsidRPr="005751AC">
        <w:rPr>
          <w:sz w:val="28"/>
          <w:szCs w:val="28"/>
        </w:rPr>
        <w:t>наукометрического</w:t>
      </w:r>
      <w:proofErr w:type="spellEnd"/>
      <w:r w:rsidRPr="005751AC">
        <w:rPr>
          <w:sz w:val="28"/>
          <w:szCs w:val="28"/>
        </w:rPr>
        <w:t xml:space="preserve"> анализа, в том числе основных информационных баз знаний.</w:t>
      </w:r>
    </w:p>
    <w:p w:rsidR="005751AC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- умения: работать с научными источниками в предметной области; подготовить научный реферат и его презентацию; подготовить заявку на участие в научном конкурсе.</w:t>
      </w:r>
    </w:p>
    <w:p w:rsidR="00827CFE" w:rsidRPr="00677F51" w:rsidRDefault="005751AC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научных публикаций и докладов, выполнении и защите проектных работ.</w:t>
      </w:r>
    </w:p>
    <w:p w:rsidR="00D348E9" w:rsidRPr="00D348E9" w:rsidRDefault="00D348E9" w:rsidP="00D348E9"/>
    <w:p w:rsidR="00747BF4" w:rsidRPr="00B87088" w:rsidRDefault="006321F8" w:rsidP="001E0D01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34570729"/>
      <w:r>
        <w:rPr>
          <w:rFonts w:ascii="Times New Roman" w:hAnsi="Times New Roman" w:cs="Times New Roman"/>
          <w:sz w:val="28"/>
          <w:szCs w:val="28"/>
        </w:rPr>
        <w:t>3</w:t>
      </w:r>
      <w:r w:rsidR="00747BF4" w:rsidRPr="00B87088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_Toc425951843"/>
      <w:r w:rsidR="00747BF4"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:rsidR="00D348E9" w:rsidRDefault="00D348E9" w:rsidP="00B619CE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</w:p>
    <w:p w:rsidR="00B619CE" w:rsidRPr="001E0D01" w:rsidRDefault="001E0D01" w:rsidP="00B619CE">
      <w:pPr>
        <w:spacing w:after="0" w:line="240" w:lineRule="auto"/>
        <w:jc w:val="center"/>
        <w:rPr>
          <w:rFonts w:eastAsiaTheme="minorEastAsia"/>
          <w:bCs/>
          <w:lang w:eastAsia="ru-RU"/>
        </w:rPr>
      </w:pPr>
      <w:r w:rsidRPr="001E0D01">
        <w:rPr>
          <w:rFonts w:eastAsiaTheme="minorEastAsia"/>
          <w:bCs/>
          <w:lang w:eastAsia="ru-RU"/>
        </w:rPr>
        <w:t>очно-заочная форма обучения</w:t>
      </w:r>
    </w:p>
    <w:p w:rsidR="0044745F" w:rsidRPr="00B619CE" w:rsidRDefault="0044745F" w:rsidP="00B619CE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</w:p>
    <w:p w:rsidR="00B619CE" w:rsidRPr="0044745F" w:rsidRDefault="0044745F" w:rsidP="0044745F">
      <w:pPr>
        <w:spacing w:after="0" w:line="240" w:lineRule="auto"/>
        <w:ind w:left="4956" w:firstLine="708"/>
        <w:jc w:val="center"/>
        <w:rPr>
          <w:rFonts w:eastAsiaTheme="minorEastAsia"/>
          <w:bCs/>
          <w:lang w:eastAsia="ru-RU"/>
        </w:rPr>
      </w:pPr>
      <w:r>
        <w:rPr>
          <w:rFonts w:eastAsiaTheme="minorEastAsia"/>
          <w:bCs/>
          <w:lang w:eastAsia="ru-RU"/>
        </w:rPr>
        <w:t xml:space="preserve">      </w:t>
      </w:r>
      <w:r w:rsidRPr="0044745F">
        <w:rPr>
          <w:rFonts w:eastAsiaTheme="minorEastAsia"/>
          <w:bCs/>
          <w:lang w:eastAsia="ru-RU"/>
        </w:rPr>
        <w:t>Таблица 2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2"/>
        <w:gridCol w:w="985"/>
        <w:gridCol w:w="1249"/>
        <w:gridCol w:w="1088"/>
        <w:gridCol w:w="992"/>
      </w:tblGrid>
      <w:tr w:rsidR="008A2CA0" w:rsidRPr="00B619CE" w:rsidTr="008A2CA0">
        <w:trPr>
          <w:trHeight w:val="380"/>
          <w:jc w:val="center"/>
        </w:trPr>
        <w:tc>
          <w:tcPr>
            <w:tcW w:w="3052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985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249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1 год </w:t>
            </w:r>
          </w:p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088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2 год </w:t>
            </w:r>
          </w:p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992" w:type="dxa"/>
          </w:tcPr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3 год </w:t>
            </w:r>
          </w:p>
          <w:p w:rsidR="008A2CA0" w:rsidRPr="00AC040E" w:rsidRDefault="008A2CA0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</w:tr>
      <w:tr w:rsidR="00384B44" w:rsidRPr="00B619CE" w:rsidTr="009B2CBD">
        <w:trPr>
          <w:trHeight w:val="194"/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>Общая трудоёмкость НИР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3/108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</w:tr>
      <w:tr w:rsidR="00384B44" w:rsidRPr="00B619CE" w:rsidTr="009B2CBD">
        <w:trPr>
          <w:trHeight w:val="655"/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Контактная работа - </w:t>
            </w:r>
            <w:r>
              <w:rPr>
                <w:b/>
                <w:bCs/>
              </w:rPr>
              <w:t>а</w:t>
            </w:r>
            <w:r w:rsidRPr="00B619CE">
              <w:rPr>
                <w:b/>
                <w:bCs/>
              </w:rPr>
              <w:t>удиторные занятия (</w:t>
            </w:r>
            <w:r w:rsidRPr="00B619CE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30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</w:tr>
      <w:tr w:rsidR="00384B44" w:rsidRPr="00B619CE" w:rsidTr="009B2CBD">
        <w:trPr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Лекции 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12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</w:tr>
      <w:tr w:rsidR="00384B44" w:rsidRPr="00B619CE" w:rsidTr="009B2CBD">
        <w:trPr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Семинары 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18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</w:tr>
      <w:tr w:rsidR="00384B44" w:rsidRPr="00B619CE" w:rsidTr="009B2CBD">
        <w:trPr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619C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985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78</w:t>
            </w:r>
          </w:p>
        </w:tc>
        <w:tc>
          <w:tcPr>
            <w:tcW w:w="1249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088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992" w:type="dxa"/>
            <w:vAlign w:val="center"/>
          </w:tcPr>
          <w:p w:rsidR="00384B44" w:rsidRPr="00AC040E" w:rsidRDefault="00384B44" w:rsidP="00384B44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</w:tr>
      <w:tr w:rsidR="00384B44" w:rsidRPr="00B619CE" w:rsidTr="008A2CA0">
        <w:trPr>
          <w:trHeight w:val="411"/>
          <w:jc w:val="center"/>
        </w:trPr>
        <w:tc>
          <w:tcPr>
            <w:tcW w:w="3052" w:type="dxa"/>
          </w:tcPr>
          <w:p w:rsidR="00384B44" w:rsidRPr="00B619CE" w:rsidRDefault="00384B44" w:rsidP="00384B4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619CE">
              <w:t>Вид промежуточной аттестации</w:t>
            </w:r>
          </w:p>
        </w:tc>
        <w:tc>
          <w:tcPr>
            <w:tcW w:w="985" w:type="dxa"/>
          </w:tcPr>
          <w:p w:rsidR="00384B44" w:rsidRPr="00AC040E" w:rsidRDefault="00384B44" w:rsidP="00384B44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</w:p>
        </w:tc>
        <w:tc>
          <w:tcPr>
            <w:tcW w:w="1249" w:type="dxa"/>
          </w:tcPr>
          <w:p w:rsidR="00384B44" w:rsidRPr="00AC040E" w:rsidRDefault="00384B44" w:rsidP="00384B44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 w:rsidRPr="00AC040E">
              <w:t>зачет</w:t>
            </w:r>
          </w:p>
        </w:tc>
        <w:tc>
          <w:tcPr>
            <w:tcW w:w="1088" w:type="dxa"/>
          </w:tcPr>
          <w:p w:rsidR="00384B44" w:rsidRPr="00AC040E" w:rsidRDefault="00384B44" w:rsidP="00384B44">
            <w:pPr>
              <w:suppressAutoHyphens/>
              <w:jc w:val="center"/>
            </w:pPr>
            <w:r w:rsidRPr="00AC040E">
              <w:t>зачет</w:t>
            </w:r>
          </w:p>
        </w:tc>
        <w:tc>
          <w:tcPr>
            <w:tcW w:w="992" w:type="dxa"/>
          </w:tcPr>
          <w:p w:rsidR="00384B44" w:rsidRPr="00AC040E" w:rsidRDefault="00384B44" w:rsidP="00384B44">
            <w:pPr>
              <w:suppressAutoHyphens/>
              <w:jc w:val="center"/>
            </w:pPr>
            <w:r w:rsidRPr="00AC040E">
              <w:t>зачет</w:t>
            </w:r>
          </w:p>
        </w:tc>
      </w:tr>
    </w:tbl>
    <w:p w:rsidR="00FB2416" w:rsidRDefault="00FB2416" w:rsidP="001D2B5F">
      <w:pPr>
        <w:spacing w:after="0" w:line="360" w:lineRule="auto"/>
        <w:jc w:val="both"/>
        <w:rPr>
          <w:b/>
          <w:sz w:val="28"/>
          <w:szCs w:val="28"/>
          <w:lang w:eastAsia="ru-RU"/>
        </w:rPr>
      </w:pPr>
    </w:p>
    <w:p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34570730"/>
      <w:r w:rsidRPr="00B87088">
        <w:rPr>
          <w:rFonts w:ascii="Times New Roman" w:hAnsi="Times New Roman" w:cs="Times New Roman"/>
          <w:sz w:val="28"/>
          <w:szCs w:val="28"/>
        </w:rPr>
        <w:lastRenderedPageBreak/>
        <w:t>4. Содержание НИР</w:t>
      </w:r>
      <w:bookmarkEnd w:id="5"/>
    </w:p>
    <w:p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34570731"/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1975D3">
        <w:rPr>
          <w:rFonts w:ascii="Times New Roman" w:hAnsi="Times New Roman" w:cs="Times New Roman"/>
          <w:i/>
          <w:sz w:val="28"/>
          <w:szCs w:val="28"/>
        </w:rPr>
        <w:t>Содержание НИР</w:t>
      </w:r>
      <w:r w:rsidR="00AD568E" w:rsidRPr="001975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E1B93" w:rsidRPr="001975D3">
        <w:rPr>
          <w:rFonts w:ascii="Times New Roman" w:hAnsi="Times New Roman" w:cs="Times New Roman"/>
          <w:i/>
          <w:sz w:val="28"/>
          <w:szCs w:val="28"/>
        </w:rPr>
        <w:t>на 1 курсе</w:t>
      </w:r>
      <w:bookmarkEnd w:id="6"/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AD568E" w:rsidRPr="00B87088" w:rsidRDefault="00AD568E" w:rsidP="00D348E9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 w:rsidR="00FB2416">
        <w:rPr>
          <w:b/>
          <w:bCs/>
          <w:sz w:val="28"/>
          <w:szCs w:val="28"/>
        </w:rPr>
        <w:t xml:space="preserve">вания: основные понятия 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B563B8" w:rsidRPr="00B87088" w:rsidRDefault="00B563B8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Информационное обеспечени</w:t>
      </w:r>
      <w:r w:rsidR="00FB2416">
        <w:rPr>
          <w:b/>
          <w:bCs/>
          <w:sz w:val="28"/>
          <w:szCs w:val="28"/>
        </w:rPr>
        <w:t xml:space="preserve">е научного исследования </w:t>
      </w:r>
    </w:p>
    <w:p w:rsidR="006B1927" w:rsidRPr="006B1927" w:rsidRDefault="006B1927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r w:rsidR="00B156D7" w:rsidRPr="006B1927">
        <w:rPr>
          <w:sz w:val="28"/>
          <w:szCs w:val="28"/>
          <w:lang w:eastAsia="ru-RU"/>
        </w:rPr>
        <w:t>статьи, монографии</w:t>
      </w:r>
      <w:r w:rsidRPr="006B1927">
        <w:rPr>
          <w:sz w:val="28"/>
          <w:szCs w:val="28"/>
          <w:lang w:eastAsia="ru-RU"/>
        </w:rPr>
        <w:t xml:space="preserve">, диссертации, электронные научные журналы, отчеты НИОКР, материалы научных конференций. </w:t>
      </w:r>
    </w:p>
    <w:p w:rsidR="006B1927" w:rsidRPr="006B1927" w:rsidRDefault="006B1927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lastRenderedPageBreak/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6B1927">
        <w:rPr>
          <w:sz w:val="28"/>
          <w:szCs w:val="28"/>
          <w:lang w:eastAsia="ru-RU"/>
        </w:rPr>
        <w:t>Web</w:t>
      </w:r>
      <w:proofErr w:type="spellEnd"/>
      <w:r w:rsidRPr="006B1927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6B1927">
        <w:rPr>
          <w:sz w:val="28"/>
          <w:szCs w:val="28"/>
          <w:lang w:eastAsia="ru-RU"/>
        </w:rPr>
        <w:t>Bloomberg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Tomson</w:t>
      </w:r>
      <w:proofErr w:type="spellEnd"/>
      <w:r w:rsidRPr="006B1927">
        <w:rPr>
          <w:sz w:val="28"/>
          <w:szCs w:val="28"/>
          <w:lang w:eastAsia="ru-RU"/>
        </w:rPr>
        <w:t xml:space="preserve"> </w:t>
      </w:r>
      <w:proofErr w:type="spellStart"/>
      <w:r w:rsidRPr="006B1927">
        <w:rPr>
          <w:sz w:val="28"/>
          <w:szCs w:val="28"/>
          <w:lang w:eastAsia="ru-RU"/>
        </w:rPr>
        <w:t>Renter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Amadeus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Спарк</w:t>
      </w:r>
      <w:proofErr w:type="spellEnd"/>
      <w:r w:rsidRPr="006B1927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:rsidR="00B156D7" w:rsidRDefault="006B1927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6B1927">
        <w:rPr>
          <w:sz w:val="28"/>
          <w:szCs w:val="28"/>
          <w:lang w:eastAsia="ru-RU"/>
        </w:rPr>
        <w:t>антиплагиата</w:t>
      </w:r>
      <w:proofErr w:type="spellEnd"/>
      <w:r w:rsidRPr="006B1927">
        <w:rPr>
          <w:sz w:val="28"/>
          <w:szCs w:val="28"/>
          <w:lang w:eastAsia="ru-RU"/>
        </w:rPr>
        <w:t xml:space="preserve">. </w:t>
      </w:r>
      <w:proofErr w:type="spellStart"/>
      <w:r w:rsidRPr="006B1927">
        <w:rPr>
          <w:sz w:val="28"/>
          <w:szCs w:val="28"/>
          <w:lang w:eastAsia="ru-RU"/>
        </w:rPr>
        <w:t>Самоцитирование</w:t>
      </w:r>
      <w:proofErr w:type="spellEnd"/>
      <w:r w:rsidRPr="006B1927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6B1927">
        <w:rPr>
          <w:sz w:val="28"/>
          <w:szCs w:val="28"/>
          <w:lang w:eastAsia="ru-RU"/>
        </w:rPr>
        <w:t>Финуниверситете</w:t>
      </w:r>
      <w:proofErr w:type="spellEnd"/>
      <w:r w:rsidRPr="006B1927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</w:p>
    <w:p w:rsidR="006B1927" w:rsidRDefault="006B1927" w:rsidP="001E0D01">
      <w:pPr>
        <w:spacing w:before="120" w:after="0" w:line="360" w:lineRule="auto"/>
        <w:ind w:firstLine="708"/>
        <w:jc w:val="both"/>
        <w:rPr>
          <w:sz w:val="28"/>
          <w:szCs w:val="28"/>
          <w:lang w:eastAsia="ru-RU"/>
        </w:rPr>
      </w:pPr>
      <w:r w:rsidRPr="006B1927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5F2736" w:rsidRPr="00B87088">
        <w:rPr>
          <w:sz w:val="28"/>
          <w:szCs w:val="28"/>
          <w:lang w:eastAsia="ru-RU"/>
        </w:rPr>
        <w:t>источников и</w:t>
      </w:r>
      <w:r w:rsidRPr="00B87088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:rsidR="00AD568E" w:rsidRPr="00B87088" w:rsidRDefault="00F07AB5" w:rsidP="001E0D0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34570732"/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1975D3">
        <w:rPr>
          <w:rFonts w:ascii="Times New Roman" w:hAnsi="Times New Roman" w:cs="Times New Roman"/>
          <w:i/>
          <w:sz w:val="28"/>
          <w:szCs w:val="28"/>
        </w:rPr>
        <w:t>Содержание НИР</w:t>
      </w:r>
      <w:r w:rsidR="00AD568E" w:rsidRPr="001975D3">
        <w:rPr>
          <w:rFonts w:ascii="Times New Roman" w:hAnsi="Times New Roman" w:cs="Times New Roman"/>
          <w:i/>
          <w:sz w:val="28"/>
          <w:szCs w:val="28"/>
        </w:rPr>
        <w:t xml:space="preserve"> на 2 курсе</w:t>
      </w:r>
      <w:bookmarkEnd w:id="7"/>
    </w:p>
    <w:p w:rsidR="00D11D08" w:rsidRDefault="00D11D08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11D08">
        <w:rPr>
          <w:b/>
          <w:bCs/>
          <w:sz w:val="28"/>
          <w:szCs w:val="28"/>
        </w:rPr>
        <w:t>Лекции: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 Информационные базы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B87088">
        <w:rPr>
          <w:sz w:val="28"/>
          <w:szCs w:val="28"/>
        </w:rPr>
        <w:t xml:space="preserve"> и др.), российская база знаний РИНЦ, </w:t>
      </w:r>
      <w:proofErr w:type="spellStart"/>
      <w:r w:rsidRPr="00B87088">
        <w:rPr>
          <w:sz w:val="28"/>
          <w:szCs w:val="28"/>
        </w:rPr>
        <w:t>импакт</w:t>
      </w:r>
      <w:proofErr w:type="spellEnd"/>
      <w:r w:rsidRPr="00B87088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B87088">
        <w:rPr>
          <w:sz w:val="28"/>
          <w:szCs w:val="28"/>
        </w:rPr>
        <w:t>Хирша</w:t>
      </w:r>
      <w:proofErr w:type="spellEnd"/>
      <w:r w:rsidRPr="00B87088">
        <w:rPr>
          <w:sz w:val="28"/>
          <w:szCs w:val="28"/>
        </w:rPr>
        <w:t>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 для их использования в ходе выполнения творческого научно-</w:t>
      </w:r>
      <w:r w:rsidRPr="00B87088">
        <w:rPr>
          <w:sz w:val="28"/>
          <w:szCs w:val="28"/>
        </w:rPr>
        <w:lastRenderedPageBreak/>
        <w:t>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B563B8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2. Методы анализа </w:t>
      </w:r>
      <w:r w:rsidR="00B563B8" w:rsidRPr="00B87088">
        <w:rPr>
          <w:b/>
          <w:bCs/>
          <w:sz w:val="28"/>
          <w:szCs w:val="28"/>
        </w:rPr>
        <w:t xml:space="preserve">больших </w:t>
      </w:r>
      <w:r w:rsidRPr="00B87088">
        <w:rPr>
          <w:b/>
          <w:bCs/>
          <w:sz w:val="28"/>
          <w:szCs w:val="28"/>
        </w:rPr>
        <w:t xml:space="preserve">данных: </w:t>
      </w:r>
      <w:r w:rsidR="00B563B8" w:rsidRPr="00B87088">
        <w:rPr>
          <w:b/>
          <w:bCs/>
          <w:sz w:val="28"/>
          <w:szCs w:val="28"/>
        </w:rPr>
        <w:t xml:space="preserve">качественные и </w:t>
      </w:r>
      <w:r w:rsidRPr="00B87088">
        <w:rPr>
          <w:b/>
          <w:bCs/>
          <w:sz w:val="28"/>
          <w:szCs w:val="28"/>
        </w:rPr>
        <w:t xml:space="preserve">количественные 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</w:t>
      </w:r>
      <w:proofErr w:type="spellStart"/>
      <w:r w:rsidRPr="00B87088">
        <w:rPr>
          <w:bCs/>
          <w:sz w:val="28"/>
          <w:szCs w:val="28"/>
        </w:rPr>
        <w:t>неструктуированные</w:t>
      </w:r>
      <w:proofErr w:type="spellEnd"/>
      <w:r w:rsidRPr="00B87088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Качественные методы оценки анализа </w:t>
      </w:r>
      <w:r w:rsidR="00B563B8" w:rsidRPr="00B87088">
        <w:rPr>
          <w:bCs/>
          <w:sz w:val="28"/>
          <w:szCs w:val="28"/>
        </w:rPr>
        <w:t xml:space="preserve">больших </w:t>
      </w:r>
      <w:r w:rsidRPr="00B87088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 Выполнение творческих научных проектов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</w:t>
      </w:r>
      <w:r w:rsidR="00D86965">
        <w:rPr>
          <w:sz w:val="28"/>
          <w:szCs w:val="28"/>
        </w:rPr>
        <w:t>и</w:t>
      </w:r>
      <w:r w:rsidRPr="00B87088">
        <w:rPr>
          <w:sz w:val="28"/>
          <w:szCs w:val="28"/>
        </w:rPr>
        <w:t>).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AD568E" w:rsidRPr="00B87088" w:rsidRDefault="00F07AB5" w:rsidP="001E0D0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34570733"/>
      <w:r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Pr="001975D3">
        <w:rPr>
          <w:rFonts w:ascii="Times New Roman" w:hAnsi="Times New Roman" w:cs="Times New Roman"/>
          <w:i/>
          <w:sz w:val="28"/>
          <w:szCs w:val="28"/>
        </w:rPr>
        <w:t>Содержание НИР</w:t>
      </w:r>
      <w:r w:rsidR="00AD568E" w:rsidRPr="001975D3">
        <w:rPr>
          <w:rFonts w:ascii="Times New Roman" w:hAnsi="Times New Roman" w:cs="Times New Roman"/>
          <w:i/>
          <w:sz w:val="28"/>
          <w:szCs w:val="28"/>
        </w:rPr>
        <w:t xml:space="preserve"> на 3 курсе</w:t>
      </w:r>
      <w:bookmarkEnd w:id="8"/>
    </w:p>
    <w:p w:rsidR="00D11D08" w:rsidRPr="00D11D08" w:rsidRDefault="00D11D08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11D08">
        <w:rPr>
          <w:b/>
          <w:bCs/>
          <w:sz w:val="28"/>
          <w:szCs w:val="28"/>
        </w:rPr>
        <w:t>Лекции: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="00AC5D34" w:rsidRPr="00AC5D34">
        <w:rPr>
          <w:bCs/>
          <w:sz w:val="28"/>
          <w:szCs w:val="28"/>
        </w:rPr>
        <w:t>эссеистический</w:t>
      </w:r>
      <w:proofErr w:type="spellEnd"/>
      <w:r w:rsidRPr="00B87088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B87088">
        <w:rPr>
          <w:bCs/>
          <w:sz w:val="28"/>
          <w:szCs w:val="28"/>
          <w:lang w:val="en-US"/>
        </w:rPr>
        <w:t>MS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Power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Point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Google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Docs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:rsidR="00AD568E" w:rsidRPr="00B87088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AD568E" w:rsidRDefault="00AD568E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</w:t>
      </w:r>
      <w:r w:rsidRPr="00B87088">
        <w:rPr>
          <w:bCs/>
          <w:sz w:val="28"/>
          <w:szCs w:val="28"/>
        </w:rPr>
        <w:lastRenderedPageBreak/>
        <w:t>Научный доклад и публичное обсуждение научного исследования с презентацией.</w:t>
      </w:r>
    </w:p>
    <w:p w:rsidR="00D86965" w:rsidRDefault="00D86965" w:rsidP="00D86965">
      <w:pPr>
        <w:suppressAutoHyphens/>
        <w:spacing w:after="0" w:line="240" w:lineRule="auto"/>
        <w:ind w:firstLine="709"/>
        <w:jc w:val="center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Примерное содержание различных форм НИР</w:t>
      </w:r>
    </w:p>
    <w:p w:rsidR="00D86965" w:rsidRPr="0044745F" w:rsidRDefault="00D86965" w:rsidP="00D86965">
      <w:pPr>
        <w:suppressAutoHyphens/>
        <w:spacing w:after="0" w:line="240" w:lineRule="auto"/>
        <w:jc w:val="right"/>
      </w:pPr>
      <w:r w:rsidRPr="0044745F">
        <w:t>Таблица 3</w:t>
      </w:r>
    </w:p>
    <w:tbl>
      <w:tblPr>
        <w:tblStyle w:val="a8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6"/>
        <w:gridCol w:w="3938"/>
        <w:gridCol w:w="2297"/>
      </w:tblGrid>
      <w:tr w:rsidR="00D86965" w:rsidRPr="00732B75" w:rsidTr="00164A66">
        <w:trPr>
          <w:trHeight w:val="265"/>
        </w:trPr>
        <w:tc>
          <w:tcPr>
            <w:tcW w:w="3546" w:type="dxa"/>
          </w:tcPr>
          <w:p w:rsidR="00D86965" w:rsidRPr="00732B75" w:rsidRDefault="00D86965" w:rsidP="000B5446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Форма НИР</w:t>
            </w:r>
          </w:p>
        </w:tc>
        <w:tc>
          <w:tcPr>
            <w:tcW w:w="3938" w:type="dxa"/>
          </w:tcPr>
          <w:p w:rsidR="00D86965" w:rsidRPr="00732B75" w:rsidRDefault="00D86965" w:rsidP="000B5446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Содержание НИР</w:t>
            </w:r>
          </w:p>
        </w:tc>
        <w:tc>
          <w:tcPr>
            <w:tcW w:w="2297" w:type="dxa"/>
          </w:tcPr>
          <w:p w:rsidR="00D86965" w:rsidRPr="00732B75" w:rsidRDefault="00D86965" w:rsidP="000B5446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Отчетность по НИР</w:t>
            </w:r>
          </w:p>
        </w:tc>
      </w:tr>
      <w:tr w:rsidR="00D86965" w:rsidRPr="00732B75" w:rsidTr="0044745F">
        <w:tc>
          <w:tcPr>
            <w:tcW w:w="3546" w:type="dxa"/>
          </w:tcPr>
          <w:p w:rsidR="00D86965" w:rsidRPr="00732B75" w:rsidRDefault="00D86965" w:rsidP="000B5446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Изучение возможных направлений научно-исследовательской работы.</w:t>
            </w:r>
          </w:p>
          <w:p w:rsidR="00D86965" w:rsidRPr="00732B75" w:rsidRDefault="00D86965" w:rsidP="000B5446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Изучение исследований различных научных школ, ученых,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руководителей НИС по направлениям исследований, авторских методик (практических разработок) и формулировка возможных тем НИР.</w:t>
            </w:r>
          </w:p>
          <w:p w:rsidR="00D86965" w:rsidRPr="00732B75" w:rsidRDefault="00D86965" w:rsidP="000B5446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938" w:type="dxa"/>
          </w:tcPr>
          <w:p w:rsidR="00D86965" w:rsidRPr="00732B75" w:rsidRDefault="00D86965" w:rsidP="000B5446">
            <w:p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Особенности научной работы и этика научного труда. Категории и понятия научной работы. Методологический и методический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 - исследовательской работы. Требования к подготовке и оформлению научно -исследовательских работ. Оформление научных работ.</w:t>
            </w:r>
          </w:p>
        </w:tc>
        <w:tc>
          <w:tcPr>
            <w:tcW w:w="2297" w:type="dxa"/>
          </w:tcPr>
          <w:p w:rsidR="00D86965" w:rsidRPr="00732B75" w:rsidRDefault="00D86965" w:rsidP="000B5446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:rsidR="00D86965" w:rsidRPr="00732B75" w:rsidRDefault="00D86965" w:rsidP="000B5446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Определение темы и формы НИР.</w:t>
            </w:r>
          </w:p>
          <w:p w:rsidR="00D86965" w:rsidRPr="00732B75" w:rsidRDefault="00D86965" w:rsidP="000B5446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D86965" w:rsidRPr="00732B75" w:rsidTr="0044745F">
        <w:tc>
          <w:tcPr>
            <w:tcW w:w="3546" w:type="dxa"/>
          </w:tcPr>
          <w:p w:rsidR="00D86965" w:rsidRPr="00732B75" w:rsidRDefault="00D86965" w:rsidP="000B5446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Формирование научных творческих коллективов</w:t>
            </w:r>
          </w:p>
          <w:p w:rsidR="00D86965" w:rsidRPr="00732B75" w:rsidRDefault="00D86965" w:rsidP="000B5446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Разработка плана-графика работы (перечень мероприятий и сроки выполнения) по подготовке НИР</w:t>
            </w:r>
          </w:p>
          <w:p w:rsidR="00D86965" w:rsidRPr="00732B75" w:rsidRDefault="00D86965" w:rsidP="000B5446">
            <w:pPr>
              <w:suppressAutoHyphens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Закрепление темы НИР</w:t>
            </w:r>
          </w:p>
        </w:tc>
        <w:tc>
          <w:tcPr>
            <w:tcW w:w="3938" w:type="dxa"/>
          </w:tcPr>
          <w:p w:rsidR="00D86965" w:rsidRPr="00732B75" w:rsidRDefault="00D86965" w:rsidP="000B5446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исследования.</w:t>
            </w:r>
          </w:p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sz w:val="22"/>
                <w:szCs w:val="22"/>
                <w:lang w:eastAsia="ru-RU"/>
              </w:rPr>
              <w:t xml:space="preserve">Информационные базы данных и ресурсы. библиотечно-информационного комплекса Финансового университета. </w:t>
            </w:r>
            <w:r w:rsidRPr="00732B75">
              <w:rPr>
                <w:sz w:val="22"/>
                <w:szCs w:val="22"/>
              </w:rPr>
              <w:t xml:space="preserve"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 (работа с информационными базами данных, например, </w:t>
            </w:r>
            <w:proofErr w:type="spellStart"/>
            <w:r w:rsidRPr="00732B75">
              <w:rPr>
                <w:sz w:val="22"/>
                <w:szCs w:val="22"/>
              </w:rPr>
              <w:t>Bloomberg</w:t>
            </w:r>
            <w:proofErr w:type="spellEnd"/>
            <w:r w:rsidRPr="00732B75">
              <w:rPr>
                <w:sz w:val="22"/>
                <w:szCs w:val="22"/>
              </w:rPr>
              <w:t xml:space="preserve"> и др.), требования (ГОСТ), предъявляемые к оформлению НИР.</w:t>
            </w:r>
          </w:p>
        </w:tc>
        <w:tc>
          <w:tcPr>
            <w:tcW w:w="2297" w:type="dxa"/>
          </w:tcPr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Библиографический список по направлению исследования.</w:t>
            </w:r>
          </w:p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Текст статьи по избранной теме/ доклад/эссе.</w:t>
            </w:r>
          </w:p>
          <w:p w:rsidR="00D86965" w:rsidRPr="00732B75" w:rsidRDefault="00D86965" w:rsidP="000B5446">
            <w:pPr>
              <w:suppressAutoHyphens/>
              <w:spacing w:line="240" w:lineRule="auto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НИР.</w:t>
            </w:r>
          </w:p>
        </w:tc>
      </w:tr>
      <w:tr w:rsidR="00D86965" w:rsidRPr="00732B75" w:rsidTr="0044745F">
        <w:tc>
          <w:tcPr>
            <w:tcW w:w="3546" w:type="dxa"/>
          </w:tcPr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Обоснование актуальности выбранной темы, постановка целей, задач НИР, определение объекта и предмета исследования. </w:t>
            </w:r>
          </w:p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:rsidR="00D86965" w:rsidRPr="00732B75" w:rsidRDefault="00D86965" w:rsidP="000B5446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Развернутый план НИР (содержание).</w:t>
            </w:r>
          </w:p>
        </w:tc>
        <w:tc>
          <w:tcPr>
            <w:tcW w:w="3938" w:type="dxa"/>
          </w:tcPr>
          <w:p w:rsidR="00D86965" w:rsidRPr="00732B75" w:rsidRDefault="00D86965" w:rsidP="000B5446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Научная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исследования.</w:t>
            </w:r>
          </w:p>
        </w:tc>
        <w:tc>
          <w:tcPr>
            <w:tcW w:w="2297" w:type="dxa"/>
          </w:tcPr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Обзор научной литературы по направлению научного исследования. </w:t>
            </w:r>
          </w:p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Посещение семинара. </w:t>
            </w:r>
          </w:p>
          <w:p w:rsidR="00D86965" w:rsidRPr="00732B75" w:rsidRDefault="00D86965" w:rsidP="000B5446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Утвержденный план НИР (содержание).</w:t>
            </w:r>
          </w:p>
        </w:tc>
      </w:tr>
      <w:tr w:rsidR="00D86965" w:rsidRPr="00732B75" w:rsidTr="0044745F">
        <w:tc>
          <w:tcPr>
            <w:tcW w:w="3546" w:type="dxa"/>
          </w:tcPr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lang w:eastAsia="ru-RU"/>
              </w:rPr>
              <w:lastRenderedPageBreak/>
              <w:t xml:space="preserve">Характеристика современного состояния изучаемой проблемы, характеристика методологического аппарата, который предполагается использовать, 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:rsidR="00D86965" w:rsidRPr="00732B75" w:rsidRDefault="00D86965" w:rsidP="000B5446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Подготовка статьи, тезисов и докладов.</w:t>
            </w:r>
          </w:p>
        </w:tc>
        <w:tc>
          <w:tcPr>
            <w:tcW w:w="3938" w:type="dxa"/>
          </w:tcPr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:rsidR="00D86965" w:rsidRPr="00732B75" w:rsidRDefault="00D86965" w:rsidP="000B5446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lang w:eastAsia="ru-RU"/>
              </w:rPr>
              <w:t>Опубликованные статьи по теме исследования.</w:t>
            </w:r>
          </w:p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Тезисы и доклады для выступления на научных конференциях.</w:t>
            </w:r>
          </w:p>
          <w:p w:rsidR="00D86965" w:rsidRPr="00732B75" w:rsidRDefault="00D86965" w:rsidP="000B5446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:rsidR="00D86965" w:rsidRPr="00732B75" w:rsidRDefault="00D86965" w:rsidP="000B5446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НИР.</w:t>
            </w:r>
          </w:p>
        </w:tc>
      </w:tr>
      <w:tr w:rsidR="00D86965" w:rsidRPr="00732B75" w:rsidTr="0044745F">
        <w:tc>
          <w:tcPr>
            <w:tcW w:w="3546" w:type="dxa"/>
          </w:tcPr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Подготовка результатов НИР. </w:t>
            </w:r>
          </w:p>
        </w:tc>
        <w:tc>
          <w:tcPr>
            <w:tcW w:w="3938" w:type="dxa"/>
          </w:tcPr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НИР.</w:t>
            </w:r>
          </w:p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97" w:type="dxa"/>
          </w:tcPr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Посещение семинара.</w:t>
            </w:r>
          </w:p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Результаты обзора теоретических положений, полученных ведущими 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Проект результатов НИР</w:t>
            </w:r>
          </w:p>
        </w:tc>
      </w:tr>
      <w:tr w:rsidR="00D86965" w:rsidRPr="00732B75" w:rsidTr="0044745F">
        <w:tc>
          <w:tcPr>
            <w:tcW w:w="3546" w:type="dxa"/>
          </w:tcPr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Подготовка к публикации научной статьи по теме НИР, тезисов и докладов для выступления на научных конференциях.</w:t>
            </w:r>
          </w:p>
        </w:tc>
        <w:tc>
          <w:tcPr>
            <w:tcW w:w="3938" w:type="dxa"/>
          </w:tcPr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Разработка предложений и рекомендаций НИР.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2297" w:type="dxa"/>
          </w:tcPr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Опубликованная статья, тезисы.</w:t>
            </w:r>
          </w:p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Посещение семинара. Материалы об участии в работе семинара (презентации, тексты докладов, материалы по выполнению практических заданий и др.). Проект результатов НИР. </w:t>
            </w:r>
          </w:p>
          <w:p w:rsidR="00D86965" w:rsidRPr="00732B75" w:rsidRDefault="00D86965" w:rsidP="000B5446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Зачет по НИР.</w:t>
            </w:r>
          </w:p>
        </w:tc>
      </w:tr>
      <w:tr w:rsidR="00D86965" w:rsidRPr="00732B75" w:rsidTr="001E0D01">
        <w:trPr>
          <w:trHeight w:val="415"/>
        </w:trPr>
        <w:tc>
          <w:tcPr>
            <w:tcW w:w="3546" w:type="dxa"/>
          </w:tcPr>
          <w:p w:rsidR="00D86965" w:rsidRPr="00732B75" w:rsidRDefault="00D86965" w:rsidP="000B5446">
            <w:pPr>
              <w:suppressAutoHyphens/>
              <w:spacing w:line="274" w:lineRule="exact"/>
              <w:rPr>
                <w:rStyle w:val="23"/>
                <w:rFonts w:eastAsiaTheme="minorHAnsi"/>
                <w:sz w:val="22"/>
                <w:szCs w:val="22"/>
              </w:rPr>
            </w:pPr>
            <w:r w:rsidRPr="00732B75">
              <w:rPr>
                <w:rStyle w:val="23"/>
                <w:rFonts w:eastAsiaTheme="minorHAnsi"/>
                <w:color w:val="000000"/>
                <w:sz w:val="22"/>
                <w:szCs w:val="22"/>
                <w:lang w:eastAsia="ru-RU"/>
              </w:rPr>
              <w:t>Представление предварительного варианта результатов НИР руководителю.</w:t>
            </w:r>
          </w:p>
          <w:p w:rsidR="00D86965" w:rsidRPr="00732B75" w:rsidRDefault="00D86965" w:rsidP="000B5446">
            <w:pPr>
              <w:suppressAutoHyphens/>
              <w:rPr>
                <w:rStyle w:val="23"/>
                <w:rFonts w:eastAsiaTheme="minorHAnsi"/>
                <w:sz w:val="22"/>
                <w:szCs w:val="22"/>
                <w:lang w:eastAsia="ru-RU"/>
              </w:rPr>
            </w:pPr>
            <w:r w:rsidRPr="00732B75">
              <w:rPr>
                <w:rStyle w:val="23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Публичное представление основных результатов НИР. </w:t>
            </w:r>
          </w:p>
        </w:tc>
        <w:tc>
          <w:tcPr>
            <w:tcW w:w="3938" w:type="dxa"/>
          </w:tcPr>
          <w:p w:rsidR="00D86965" w:rsidRPr="00732B75" w:rsidRDefault="00D86965" w:rsidP="000B5446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Style w:val="23"/>
                <w:rFonts w:eastAsiaTheme="minorHAnsi"/>
                <w:color w:val="000000"/>
                <w:sz w:val="22"/>
                <w:szCs w:val="22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297" w:type="dxa"/>
          </w:tcPr>
          <w:p w:rsidR="00D86965" w:rsidRPr="00732B75" w:rsidRDefault="00D86965" w:rsidP="000B5446">
            <w:pPr>
              <w:suppressAutoHyphens/>
              <w:spacing w:line="278" w:lineRule="exact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lang w:eastAsia="ru-RU"/>
              </w:rPr>
              <w:t>Заключение руководителя о степени готовности НИР (рецензия).</w:t>
            </w:r>
          </w:p>
          <w:p w:rsidR="00D86965" w:rsidRPr="00732B75" w:rsidRDefault="00D86965" w:rsidP="000B5446">
            <w:pPr>
              <w:suppressAutoHyphens/>
              <w:rPr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Портфолио по итогам НИР за весь период обучения.</w:t>
            </w:r>
          </w:p>
        </w:tc>
      </w:tr>
    </w:tbl>
    <w:p w:rsidR="001038CA" w:rsidRPr="00D27FD5" w:rsidRDefault="00164A66" w:rsidP="00164A66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34570734"/>
      <w:r>
        <w:rPr>
          <w:rFonts w:ascii="Times New Roman" w:eastAsia="Calibri" w:hAnsi="Times New Roman" w:cs="Times New Roman"/>
          <w:b w:val="0"/>
          <w:bCs w:val="0"/>
          <w:kern w:val="0"/>
          <w:sz w:val="24"/>
          <w:szCs w:val="24"/>
        </w:rPr>
        <w:lastRenderedPageBreak/>
        <w:t xml:space="preserve">            </w:t>
      </w:r>
      <w:r w:rsidR="00747BF4" w:rsidRPr="00B87088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747BF4" w:rsidRPr="00B87088" w:rsidRDefault="00747BF4" w:rsidP="001E0D01">
      <w:pPr>
        <w:pStyle w:val="1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34570735"/>
      <w:r w:rsidRPr="00B87088">
        <w:rPr>
          <w:rFonts w:ascii="Times New Roman" w:hAnsi="Times New Roman" w:cs="Times New Roman"/>
          <w:sz w:val="28"/>
          <w:szCs w:val="28"/>
        </w:rPr>
        <w:t xml:space="preserve">5.1. </w:t>
      </w:r>
      <w:r w:rsidRPr="001975D3">
        <w:rPr>
          <w:rFonts w:ascii="Times New Roman" w:hAnsi="Times New Roman" w:cs="Times New Roman"/>
          <w:i/>
          <w:sz w:val="28"/>
          <w:szCs w:val="28"/>
        </w:rPr>
        <w:t>Основная литература</w:t>
      </w:r>
      <w:bookmarkEnd w:id="10"/>
    </w:p>
    <w:p w:rsidR="00763E6D" w:rsidRPr="00490876" w:rsidRDefault="00624D11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624D11">
        <w:rPr>
          <w:bCs/>
          <w:sz w:val="28"/>
          <w:szCs w:val="28"/>
        </w:rPr>
        <w:t xml:space="preserve">Основы научных </w:t>
      </w:r>
      <w:proofErr w:type="gramStart"/>
      <w:r w:rsidRPr="00624D11">
        <w:rPr>
          <w:bCs/>
          <w:sz w:val="28"/>
          <w:szCs w:val="28"/>
        </w:rPr>
        <w:t>исследований :</w:t>
      </w:r>
      <w:proofErr w:type="gramEnd"/>
      <w:r w:rsidRPr="00624D11">
        <w:rPr>
          <w:bCs/>
          <w:sz w:val="28"/>
          <w:szCs w:val="28"/>
        </w:rPr>
        <w:t xml:space="preserve"> учебное пособие / Б.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>И. Герасимов, В.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>В. Дробышева, Н.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 xml:space="preserve">В. Злобина [и др.]. — 2-е изд., доп. — </w:t>
      </w:r>
      <w:proofErr w:type="gramStart"/>
      <w:r w:rsidRPr="00624D11">
        <w:rPr>
          <w:bCs/>
          <w:sz w:val="28"/>
          <w:szCs w:val="28"/>
        </w:rPr>
        <w:t>Москва :</w:t>
      </w:r>
      <w:proofErr w:type="gramEnd"/>
      <w:r w:rsidRPr="00624D11">
        <w:rPr>
          <w:bCs/>
          <w:sz w:val="28"/>
          <w:szCs w:val="28"/>
        </w:rPr>
        <w:t xml:space="preserve"> ФОРУМ : ИНФРА-М, 2023. — 271 с. — (Высшее образование: </w:t>
      </w:r>
      <w:proofErr w:type="spellStart"/>
      <w:r w:rsidRPr="00624D11">
        <w:rPr>
          <w:bCs/>
          <w:sz w:val="28"/>
          <w:szCs w:val="28"/>
        </w:rPr>
        <w:t>Бакалавриат</w:t>
      </w:r>
      <w:proofErr w:type="spellEnd"/>
      <w:r w:rsidRPr="00624D11">
        <w:rPr>
          <w:bCs/>
          <w:sz w:val="28"/>
          <w:szCs w:val="28"/>
        </w:rPr>
        <w:t>). - ЭБС ZNANIUM.com. - URL: https://znanium.com/catalog/pr</w:t>
      </w:r>
      <w:r>
        <w:rPr>
          <w:bCs/>
          <w:sz w:val="28"/>
          <w:szCs w:val="28"/>
        </w:rPr>
        <w:t>oduct/1913858 (дата обращения: 2</w:t>
      </w:r>
      <w:r w:rsidRPr="00624D11">
        <w:rPr>
          <w:bCs/>
          <w:sz w:val="28"/>
          <w:szCs w:val="28"/>
        </w:rPr>
        <w:t xml:space="preserve">2.05.2023). – </w:t>
      </w:r>
      <w:proofErr w:type="gramStart"/>
      <w:r w:rsidRPr="00624D11">
        <w:rPr>
          <w:bCs/>
          <w:sz w:val="28"/>
          <w:szCs w:val="28"/>
        </w:rPr>
        <w:t>Текст :</w:t>
      </w:r>
      <w:proofErr w:type="gramEnd"/>
      <w:r w:rsidRPr="00624D11">
        <w:rPr>
          <w:bCs/>
          <w:sz w:val="28"/>
          <w:szCs w:val="28"/>
        </w:rPr>
        <w:t xml:space="preserve"> электронный.</w:t>
      </w:r>
    </w:p>
    <w:p w:rsidR="001038CA" w:rsidRPr="00D27FD5" w:rsidRDefault="00624D11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624D11">
        <w:rPr>
          <w:bCs/>
          <w:sz w:val="28"/>
          <w:szCs w:val="28"/>
        </w:rPr>
        <w:t>Космин</w:t>
      </w:r>
      <w:proofErr w:type="spellEnd"/>
      <w:r w:rsidRPr="00624D11">
        <w:rPr>
          <w:bCs/>
          <w:sz w:val="28"/>
          <w:szCs w:val="28"/>
        </w:rPr>
        <w:t>, В. В. Основы научных исследований (Общий курс</w:t>
      </w:r>
      <w:proofErr w:type="gramStart"/>
      <w:r w:rsidRPr="00624D11">
        <w:rPr>
          <w:bCs/>
          <w:sz w:val="28"/>
          <w:szCs w:val="28"/>
        </w:rPr>
        <w:t>) :</w:t>
      </w:r>
      <w:proofErr w:type="gramEnd"/>
      <w:r w:rsidRPr="00624D11">
        <w:rPr>
          <w:bCs/>
          <w:sz w:val="28"/>
          <w:szCs w:val="28"/>
        </w:rPr>
        <w:t xml:space="preserve"> учебное пособие / А.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 xml:space="preserve">В. </w:t>
      </w:r>
      <w:proofErr w:type="spellStart"/>
      <w:r w:rsidRPr="00624D11">
        <w:rPr>
          <w:bCs/>
          <w:sz w:val="28"/>
          <w:szCs w:val="28"/>
        </w:rPr>
        <w:t>Космин</w:t>
      </w:r>
      <w:proofErr w:type="spellEnd"/>
      <w:r w:rsidRPr="00624D11">
        <w:rPr>
          <w:bCs/>
          <w:sz w:val="28"/>
          <w:szCs w:val="28"/>
        </w:rPr>
        <w:t>, В.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 xml:space="preserve">В. </w:t>
      </w:r>
      <w:proofErr w:type="spellStart"/>
      <w:r w:rsidRPr="00624D11">
        <w:rPr>
          <w:bCs/>
          <w:sz w:val="28"/>
          <w:szCs w:val="28"/>
        </w:rPr>
        <w:t>Космин</w:t>
      </w:r>
      <w:proofErr w:type="spellEnd"/>
      <w:r w:rsidRPr="00624D11">
        <w:rPr>
          <w:bCs/>
          <w:sz w:val="28"/>
          <w:szCs w:val="28"/>
        </w:rPr>
        <w:t xml:space="preserve">. — 5-е изд., </w:t>
      </w:r>
      <w:proofErr w:type="spellStart"/>
      <w:r w:rsidRPr="00624D11">
        <w:rPr>
          <w:bCs/>
          <w:sz w:val="28"/>
          <w:szCs w:val="28"/>
        </w:rPr>
        <w:t>перераб</w:t>
      </w:r>
      <w:proofErr w:type="spellEnd"/>
      <w:r w:rsidRPr="00624D11">
        <w:rPr>
          <w:bCs/>
          <w:sz w:val="28"/>
          <w:szCs w:val="28"/>
        </w:rPr>
        <w:t xml:space="preserve">. и доп. — </w:t>
      </w:r>
      <w:proofErr w:type="gramStart"/>
      <w:r w:rsidRPr="00624D11">
        <w:rPr>
          <w:bCs/>
          <w:sz w:val="28"/>
          <w:szCs w:val="28"/>
        </w:rPr>
        <w:t>Москва :</w:t>
      </w:r>
      <w:proofErr w:type="gramEnd"/>
      <w:r w:rsidRPr="00624D11">
        <w:rPr>
          <w:bCs/>
          <w:sz w:val="28"/>
          <w:szCs w:val="28"/>
        </w:rPr>
        <w:t xml:space="preserve"> РИОР : ИНФРА-М, 2023. — 298 с.</w:t>
      </w:r>
      <w:r>
        <w:rPr>
          <w:bCs/>
          <w:sz w:val="28"/>
          <w:szCs w:val="28"/>
        </w:rPr>
        <w:t xml:space="preserve"> — (Высшее образование)</w:t>
      </w:r>
      <w:r w:rsidRPr="00624D11">
        <w:rPr>
          <w:bCs/>
          <w:sz w:val="28"/>
          <w:szCs w:val="28"/>
        </w:rPr>
        <w:t>. - ЭБС ZNANIUM.com. - URL: https://znanium.com/catalog/pr</w:t>
      </w:r>
      <w:r>
        <w:rPr>
          <w:bCs/>
          <w:sz w:val="28"/>
          <w:szCs w:val="28"/>
        </w:rPr>
        <w:t xml:space="preserve">oduct/1891391 (дата обращения: 22.05.2023). – </w:t>
      </w:r>
      <w:proofErr w:type="gramStart"/>
      <w:r w:rsidRPr="00624D11">
        <w:rPr>
          <w:bCs/>
          <w:sz w:val="28"/>
          <w:szCs w:val="28"/>
        </w:rPr>
        <w:t>Текст :</w:t>
      </w:r>
      <w:proofErr w:type="gramEnd"/>
      <w:r w:rsidRPr="00624D11">
        <w:rPr>
          <w:bCs/>
          <w:sz w:val="28"/>
          <w:szCs w:val="28"/>
        </w:rPr>
        <w:t xml:space="preserve"> электронный.</w:t>
      </w:r>
    </w:p>
    <w:p w:rsidR="00A83EC7" w:rsidRDefault="00A83EC7" w:rsidP="001E0D01">
      <w:pPr>
        <w:pStyle w:val="1"/>
        <w:tabs>
          <w:tab w:val="left" w:pos="993"/>
        </w:tabs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34570736"/>
      <w:r w:rsidRPr="00B87088">
        <w:rPr>
          <w:rFonts w:ascii="Times New Roman" w:hAnsi="Times New Roman" w:cs="Times New Roman"/>
          <w:sz w:val="28"/>
          <w:szCs w:val="28"/>
        </w:rPr>
        <w:t xml:space="preserve">5.2. </w:t>
      </w:r>
      <w:r w:rsidRPr="001975D3">
        <w:rPr>
          <w:rFonts w:ascii="Times New Roman" w:hAnsi="Times New Roman" w:cs="Times New Roman"/>
          <w:i/>
          <w:sz w:val="28"/>
          <w:szCs w:val="28"/>
        </w:rPr>
        <w:t>Дополнительная литература</w:t>
      </w:r>
      <w:bookmarkEnd w:id="11"/>
    </w:p>
    <w:p w:rsidR="00955891" w:rsidRDefault="00624D11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624D11">
        <w:rPr>
          <w:bCs/>
          <w:sz w:val="28"/>
          <w:szCs w:val="28"/>
        </w:rPr>
        <w:t>Бушенева</w:t>
      </w:r>
      <w:proofErr w:type="spellEnd"/>
      <w:r w:rsidRPr="00624D11">
        <w:rPr>
          <w:bCs/>
          <w:sz w:val="28"/>
          <w:szCs w:val="28"/>
        </w:rPr>
        <w:t>, Ю.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>И. Как правильно написать реферат, курсовую и дипломную работы / Ю.</w:t>
      </w:r>
      <w:r>
        <w:rPr>
          <w:bCs/>
          <w:sz w:val="28"/>
          <w:szCs w:val="28"/>
        </w:rPr>
        <w:t xml:space="preserve"> </w:t>
      </w:r>
      <w:r w:rsidRPr="00624D11">
        <w:rPr>
          <w:bCs/>
          <w:sz w:val="28"/>
          <w:szCs w:val="28"/>
        </w:rPr>
        <w:t xml:space="preserve">И. </w:t>
      </w:r>
      <w:proofErr w:type="spellStart"/>
      <w:r w:rsidRPr="00624D11">
        <w:rPr>
          <w:bCs/>
          <w:sz w:val="28"/>
          <w:szCs w:val="28"/>
        </w:rPr>
        <w:t>Бушенева</w:t>
      </w:r>
      <w:proofErr w:type="spellEnd"/>
      <w:r w:rsidRPr="00624D11">
        <w:rPr>
          <w:bCs/>
          <w:sz w:val="28"/>
          <w:szCs w:val="28"/>
        </w:rPr>
        <w:t xml:space="preserve">. – </w:t>
      </w:r>
      <w:proofErr w:type="gramStart"/>
      <w:r w:rsidRPr="00624D11">
        <w:rPr>
          <w:bCs/>
          <w:sz w:val="28"/>
          <w:szCs w:val="28"/>
        </w:rPr>
        <w:t>Москва :</w:t>
      </w:r>
      <w:proofErr w:type="gramEnd"/>
      <w:r w:rsidRPr="00624D11">
        <w:rPr>
          <w:bCs/>
          <w:sz w:val="28"/>
          <w:szCs w:val="28"/>
        </w:rPr>
        <w:t xml:space="preserve"> Дашков и К, 2016. – (</w:t>
      </w:r>
      <w:proofErr w:type="spellStart"/>
      <w:r w:rsidRPr="00624D11">
        <w:rPr>
          <w:bCs/>
          <w:sz w:val="28"/>
          <w:szCs w:val="28"/>
        </w:rPr>
        <w:t>Бакалавриат</w:t>
      </w:r>
      <w:proofErr w:type="spellEnd"/>
      <w:r w:rsidRPr="00624D11">
        <w:rPr>
          <w:bCs/>
          <w:sz w:val="28"/>
          <w:szCs w:val="28"/>
        </w:rPr>
        <w:t xml:space="preserve">). - ЭБС Университетская библиотека </w:t>
      </w:r>
      <w:proofErr w:type="spellStart"/>
      <w:r w:rsidRPr="00624D11">
        <w:rPr>
          <w:bCs/>
          <w:sz w:val="28"/>
          <w:szCs w:val="28"/>
        </w:rPr>
        <w:t>online</w:t>
      </w:r>
      <w:proofErr w:type="spellEnd"/>
      <w:r w:rsidRPr="00624D11">
        <w:rPr>
          <w:bCs/>
          <w:sz w:val="28"/>
          <w:szCs w:val="28"/>
        </w:rPr>
        <w:t xml:space="preserve">. - URL: </w:t>
      </w:r>
      <w:proofErr w:type="gramStart"/>
      <w:r w:rsidRPr="00624D11">
        <w:rPr>
          <w:bCs/>
          <w:sz w:val="28"/>
          <w:szCs w:val="28"/>
        </w:rPr>
        <w:t>http://biblioclub.ru/index.php?page=book&amp;id=453258 ;</w:t>
      </w:r>
      <w:proofErr w:type="gramEnd"/>
      <w:r w:rsidRPr="00624D11">
        <w:rPr>
          <w:bCs/>
          <w:sz w:val="28"/>
          <w:szCs w:val="28"/>
        </w:rPr>
        <w:t xml:space="preserve"> ЭБС ZNANIUM.com. - URL: http://znanium.com/catalog/p</w:t>
      </w:r>
      <w:r>
        <w:rPr>
          <w:bCs/>
          <w:sz w:val="28"/>
          <w:szCs w:val="28"/>
        </w:rPr>
        <w:t>roduct/415294 (дата обращения: 2</w:t>
      </w:r>
      <w:r w:rsidRPr="00624D11">
        <w:rPr>
          <w:bCs/>
          <w:sz w:val="28"/>
          <w:szCs w:val="28"/>
        </w:rPr>
        <w:t xml:space="preserve">2.05.2023). – </w:t>
      </w:r>
      <w:proofErr w:type="gramStart"/>
      <w:r w:rsidRPr="00624D11">
        <w:rPr>
          <w:bCs/>
          <w:sz w:val="28"/>
          <w:szCs w:val="28"/>
        </w:rPr>
        <w:t>Текст :</w:t>
      </w:r>
      <w:proofErr w:type="gramEnd"/>
      <w:r w:rsidRPr="00624D11">
        <w:rPr>
          <w:bCs/>
          <w:sz w:val="28"/>
          <w:szCs w:val="28"/>
        </w:rPr>
        <w:t xml:space="preserve"> электронный.</w:t>
      </w:r>
    </w:p>
    <w:p w:rsidR="00955891" w:rsidRDefault="00624D11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Ивин, А. А. </w:t>
      </w:r>
      <w:proofErr w:type="gramStart"/>
      <w:r w:rsidRPr="00624D11">
        <w:rPr>
          <w:bCs/>
          <w:sz w:val="28"/>
          <w:szCs w:val="28"/>
        </w:rPr>
        <w:t>Логика :</w:t>
      </w:r>
      <w:proofErr w:type="gramEnd"/>
      <w:r w:rsidRPr="00624D11"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624D11">
        <w:rPr>
          <w:bCs/>
          <w:sz w:val="28"/>
          <w:szCs w:val="28"/>
        </w:rPr>
        <w:t>испр</w:t>
      </w:r>
      <w:proofErr w:type="spellEnd"/>
      <w:r w:rsidRPr="00624D1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 w:rsidRPr="00624D11">
        <w:rPr>
          <w:bCs/>
          <w:sz w:val="28"/>
          <w:szCs w:val="28"/>
        </w:rPr>
        <w:t>Юрайт</w:t>
      </w:r>
      <w:proofErr w:type="spellEnd"/>
      <w:r w:rsidRPr="00624D11">
        <w:rPr>
          <w:bCs/>
          <w:sz w:val="28"/>
          <w:szCs w:val="28"/>
        </w:rPr>
        <w:t>, 2023. — 387 с. — (Высшее</w:t>
      </w:r>
      <w:r>
        <w:rPr>
          <w:bCs/>
          <w:sz w:val="28"/>
          <w:szCs w:val="28"/>
        </w:rPr>
        <w:t xml:space="preserve"> образование). 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 w:rsidRPr="00624D11">
        <w:rPr>
          <w:bCs/>
          <w:sz w:val="28"/>
          <w:szCs w:val="28"/>
        </w:rPr>
        <w:t>. — URL: https://urait.ru/</w:t>
      </w:r>
      <w:r>
        <w:rPr>
          <w:bCs/>
          <w:sz w:val="28"/>
          <w:szCs w:val="28"/>
        </w:rPr>
        <w:t>bcode/510659 (дата обращения: 22</w:t>
      </w:r>
      <w:r w:rsidRPr="00624D11">
        <w:rPr>
          <w:bCs/>
          <w:sz w:val="28"/>
          <w:szCs w:val="28"/>
        </w:rPr>
        <w:t xml:space="preserve">.05.2023). — </w:t>
      </w:r>
      <w:proofErr w:type="gramStart"/>
      <w:r w:rsidRPr="00624D11">
        <w:rPr>
          <w:bCs/>
          <w:sz w:val="28"/>
          <w:szCs w:val="28"/>
        </w:rPr>
        <w:t>Текст :</w:t>
      </w:r>
      <w:proofErr w:type="gramEnd"/>
      <w:r w:rsidRPr="00624D11">
        <w:rPr>
          <w:bCs/>
          <w:sz w:val="28"/>
          <w:szCs w:val="28"/>
        </w:rPr>
        <w:t xml:space="preserve"> электронный.</w:t>
      </w:r>
    </w:p>
    <w:p w:rsidR="004E32CA" w:rsidRPr="00624D11" w:rsidRDefault="004E32CA" w:rsidP="00624D11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E32CA">
        <w:rPr>
          <w:bCs/>
          <w:sz w:val="28"/>
          <w:szCs w:val="28"/>
        </w:rPr>
        <w:t xml:space="preserve"> </w:t>
      </w:r>
      <w:r w:rsidR="00624D11" w:rsidRPr="00624D11">
        <w:rPr>
          <w:bCs/>
          <w:sz w:val="28"/>
          <w:szCs w:val="28"/>
        </w:rPr>
        <w:t xml:space="preserve">Шкляр, М. Ф. Основы научных </w:t>
      </w:r>
      <w:proofErr w:type="gramStart"/>
      <w:r w:rsidR="00624D11" w:rsidRPr="00624D11">
        <w:rPr>
          <w:bCs/>
          <w:sz w:val="28"/>
          <w:szCs w:val="28"/>
        </w:rPr>
        <w:t>исследований :</w:t>
      </w:r>
      <w:proofErr w:type="gramEnd"/>
      <w:r w:rsidR="00624D11" w:rsidRPr="00624D11">
        <w:rPr>
          <w:bCs/>
          <w:sz w:val="28"/>
          <w:szCs w:val="28"/>
        </w:rPr>
        <w:t xml:space="preserve"> учебное пособие / М. Ф. Шкляр. – 9-е изд. – </w:t>
      </w:r>
      <w:proofErr w:type="gramStart"/>
      <w:r w:rsidR="00624D11" w:rsidRPr="00624D11">
        <w:rPr>
          <w:bCs/>
          <w:sz w:val="28"/>
          <w:szCs w:val="28"/>
        </w:rPr>
        <w:t>Москва :</w:t>
      </w:r>
      <w:proofErr w:type="gramEnd"/>
      <w:r w:rsidR="00624D11" w:rsidRPr="00624D11">
        <w:rPr>
          <w:bCs/>
          <w:sz w:val="28"/>
          <w:szCs w:val="28"/>
        </w:rPr>
        <w:t xml:space="preserve"> Дашков и К°, 2022. – 208 </w:t>
      </w:r>
      <w:proofErr w:type="gramStart"/>
      <w:r w:rsidR="00624D11" w:rsidRPr="00624D11">
        <w:rPr>
          <w:bCs/>
          <w:sz w:val="28"/>
          <w:szCs w:val="28"/>
        </w:rPr>
        <w:t>с. :</w:t>
      </w:r>
      <w:proofErr w:type="gramEnd"/>
      <w:r w:rsidR="00624D11" w:rsidRPr="00624D11">
        <w:rPr>
          <w:bCs/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 w:rsidR="00624D11" w:rsidRPr="00624D11">
        <w:rPr>
          <w:bCs/>
          <w:sz w:val="28"/>
          <w:szCs w:val="28"/>
        </w:rPr>
        <w:t>online</w:t>
      </w:r>
      <w:proofErr w:type="spellEnd"/>
      <w:r w:rsidR="00624D11" w:rsidRPr="00624D11">
        <w:rPr>
          <w:bCs/>
          <w:sz w:val="28"/>
          <w:szCs w:val="28"/>
        </w:rPr>
        <w:t>. – URL: https://biblioclub.ru/index.php?page=b</w:t>
      </w:r>
      <w:r w:rsidR="00624D11">
        <w:rPr>
          <w:bCs/>
          <w:sz w:val="28"/>
          <w:szCs w:val="28"/>
        </w:rPr>
        <w:t>ook&amp;id=684505 (дата обращения: 22</w:t>
      </w:r>
      <w:r w:rsidR="00624D11" w:rsidRPr="00624D11">
        <w:rPr>
          <w:bCs/>
          <w:sz w:val="28"/>
          <w:szCs w:val="28"/>
        </w:rPr>
        <w:t xml:space="preserve">.05.2023). – </w:t>
      </w:r>
      <w:proofErr w:type="gramStart"/>
      <w:r w:rsidR="00624D11" w:rsidRPr="00624D11">
        <w:rPr>
          <w:bCs/>
          <w:sz w:val="28"/>
          <w:szCs w:val="28"/>
        </w:rPr>
        <w:t>Текст :</w:t>
      </w:r>
      <w:proofErr w:type="gramEnd"/>
      <w:r w:rsidR="00624D11" w:rsidRPr="00624D11">
        <w:rPr>
          <w:bCs/>
          <w:sz w:val="28"/>
          <w:szCs w:val="28"/>
        </w:rPr>
        <w:t xml:space="preserve"> электронный.</w:t>
      </w:r>
    </w:p>
    <w:p w:rsidR="00A83EC7" w:rsidRPr="00B87088" w:rsidRDefault="00A83EC7" w:rsidP="00C45794">
      <w:pPr>
        <w:pStyle w:val="1"/>
        <w:tabs>
          <w:tab w:val="left" w:pos="993"/>
        </w:tabs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2" w:name="_Toc134570737"/>
      <w:r w:rsidRPr="00B87088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5.3. </w:t>
      </w:r>
      <w:r w:rsidRPr="001975D3">
        <w:rPr>
          <w:rFonts w:ascii="Times New Roman" w:hAnsi="Times New Roman" w:cs="Times New Roman"/>
          <w:i/>
          <w:sz w:val="28"/>
          <w:szCs w:val="28"/>
        </w:rPr>
        <w:t>Ресурсы</w:t>
      </w:r>
      <w:r w:rsidRPr="00197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975D3">
        <w:rPr>
          <w:rFonts w:ascii="Times New Roman" w:hAnsi="Times New Roman" w:cs="Times New Roman"/>
          <w:i/>
          <w:sz w:val="28"/>
          <w:szCs w:val="28"/>
        </w:rPr>
        <w:t>сети</w:t>
      </w:r>
      <w:r w:rsidRPr="00197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«</w:t>
      </w:r>
      <w:r w:rsidRPr="001975D3">
        <w:rPr>
          <w:rFonts w:ascii="Times New Roman" w:hAnsi="Times New Roman" w:cs="Times New Roman"/>
          <w:i/>
          <w:sz w:val="28"/>
          <w:szCs w:val="28"/>
        </w:rPr>
        <w:t>Интернет</w:t>
      </w:r>
      <w:r w:rsidRPr="001975D3">
        <w:rPr>
          <w:rFonts w:ascii="Times New Roman" w:hAnsi="Times New Roman" w:cs="Times New Roman"/>
          <w:i/>
          <w:sz w:val="28"/>
          <w:szCs w:val="28"/>
          <w:lang w:val="en-US"/>
        </w:rPr>
        <w:t>»</w:t>
      </w:r>
      <w:bookmarkEnd w:id="12"/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Электронная библиотека Финансового университета (ЭБ)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proofErr w:type="spellStart"/>
      <w:r w:rsidRPr="0045072B">
        <w:rPr>
          <w:sz w:val="28"/>
          <w:szCs w:val="28"/>
          <w:lang w:val="en-US"/>
        </w:rPr>
        <w:t>elib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fa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>/ (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library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fa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>/</w:t>
      </w:r>
      <w:r w:rsidRPr="0045072B">
        <w:rPr>
          <w:sz w:val="28"/>
          <w:szCs w:val="28"/>
          <w:lang w:val="en-US"/>
        </w:rPr>
        <w:t>files</w:t>
      </w:r>
      <w:r w:rsidRPr="0045072B">
        <w:rPr>
          <w:sz w:val="28"/>
          <w:szCs w:val="28"/>
        </w:rPr>
        <w:t>/</w:t>
      </w:r>
      <w:proofErr w:type="spellStart"/>
      <w:r w:rsidRPr="0045072B">
        <w:rPr>
          <w:sz w:val="28"/>
          <w:szCs w:val="28"/>
          <w:lang w:val="en-US"/>
        </w:rPr>
        <w:t>elibfa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pdf</w:t>
      </w:r>
      <w:r w:rsidRPr="0045072B">
        <w:rPr>
          <w:sz w:val="28"/>
          <w:szCs w:val="28"/>
        </w:rPr>
        <w:t>)</w:t>
      </w:r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</w:t>
      </w:r>
      <w:r w:rsidRPr="0045072B">
        <w:rPr>
          <w:sz w:val="28"/>
          <w:szCs w:val="28"/>
          <w:lang w:val="en-US"/>
        </w:rPr>
        <w:t>BOOK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RU</w:t>
      </w:r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book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 </w:t>
      </w:r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</w:t>
      </w:r>
      <w:proofErr w:type="spellStart"/>
      <w:r w:rsidRPr="0045072B">
        <w:rPr>
          <w:sz w:val="28"/>
          <w:szCs w:val="28"/>
          <w:lang w:val="en-US"/>
        </w:rPr>
        <w:t>Znanium</w:t>
      </w:r>
      <w:proofErr w:type="spellEnd"/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znanium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com</w:t>
      </w:r>
      <w:r w:rsidRPr="0045072B">
        <w:rPr>
          <w:sz w:val="28"/>
          <w:szCs w:val="28"/>
        </w:rPr>
        <w:t xml:space="preserve"> </w:t>
      </w:r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издательства «ЮРАЙТ» </w:t>
      </w:r>
      <w:r w:rsidRPr="0045072B">
        <w:rPr>
          <w:sz w:val="28"/>
          <w:szCs w:val="28"/>
          <w:lang w:val="en-US"/>
        </w:rPr>
        <w:t>https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biblio</w:t>
      </w:r>
      <w:proofErr w:type="spellEnd"/>
      <w:r w:rsidRPr="0045072B">
        <w:rPr>
          <w:sz w:val="28"/>
          <w:szCs w:val="28"/>
        </w:rPr>
        <w:t>-</w:t>
      </w:r>
      <w:r w:rsidRPr="0045072B">
        <w:rPr>
          <w:sz w:val="28"/>
          <w:szCs w:val="28"/>
          <w:lang w:val="en-US"/>
        </w:rPr>
        <w:t>online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/  </w:t>
      </w:r>
    </w:p>
    <w:p w:rsidR="00A83EC7" w:rsidRPr="0045072B" w:rsidRDefault="00A83EC7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Научная электронная библиотека </w:t>
      </w:r>
      <w:proofErr w:type="spellStart"/>
      <w:r w:rsidRPr="0045072B">
        <w:rPr>
          <w:sz w:val="28"/>
          <w:szCs w:val="28"/>
          <w:lang w:val="en-US"/>
        </w:rPr>
        <w:t>eLibrary</w:t>
      </w:r>
      <w:proofErr w:type="spellEnd"/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proofErr w:type="spellStart"/>
      <w:r w:rsidRPr="0045072B">
        <w:rPr>
          <w:sz w:val="28"/>
          <w:szCs w:val="28"/>
          <w:lang w:val="en-US"/>
        </w:rPr>
        <w:t>elibrary</w:t>
      </w:r>
      <w:proofErr w:type="spellEnd"/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 </w:t>
      </w:r>
    </w:p>
    <w:p w:rsidR="00673CCC" w:rsidRPr="0045072B" w:rsidRDefault="00673CCC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http://cnews.ru - интернет-издан</w:t>
      </w:r>
      <w:r w:rsidR="00BF738B" w:rsidRPr="0045072B">
        <w:rPr>
          <w:sz w:val="28"/>
          <w:szCs w:val="28"/>
        </w:rPr>
        <w:t>ие о новостях из мира информаци</w:t>
      </w:r>
      <w:r w:rsidRPr="0045072B">
        <w:rPr>
          <w:sz w:val="28"/>
          <w:szCs w:val="28"/>
        </w:rPr>
        <w:t>онных технологий;</w:t>
      </w:r>
    </w:p>
    <w:p w:rsidR="00673CCC" w:rsidRPr="0045072B" w:rsidRDefault="00673CCC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http://www.osp.ru - сайт ведущих журналов по информационным технологиям;</w:t>
      </w:r>
    </w:p>
    <w:p w:rsidR="00673CCC" w:rsidRPr="0045072B" w:rsidRDefault="00673CCC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http://www.pcweek.ru - сайт </w:t>
      </w:r>
      <w:r w:rsidR="00BF738B" w:rsidRPr="0045072B">
        <w:rPr>
          <w:sz w:val="28"/>
          <w:szCs w:val="28"/>
        </w:rPr>
        <w:t>издания по информационным техно</w:t>
      </w:r>
      <w:r w:rsidRPr="0045072B">
        <w:rPr>
          <w:sz w:val="28"/>
          <w:szCs w:val="28"/>
        </w:rPr>
        <w:t>логиям.</w:t>
      </w:r>
    </w:p>
    <w:p w:rsidR="00BF738B" w:rsidRPr="0045072B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Библиотека материалов по экономической тематике http://www.libertarium.ru/library</w:t>
      </w:r>
    </w:p>
    <w:p w:rsidR="00BF738B" w:rsidRPr="0045072B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Материалы по социально-экономическому положению и развитию в России http://www.finansy.ru </w:t>
      </w:r>
    </w:p>
    <w:p w:rsidR="00BF738B" w:rsidRPr="0045072B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Лауреаты Нобелевской премии по экономике http://www.nobel.se/economics/laureates </w:t>
      </w:r>
    </w:p>
    <w:p w:rsidR="00BF738B" w:rsidRPr="0045072B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Мониторинг экономических показателей http://www.budgetrf.ru</w:t>
      </w:r>
    </w:p>
    <w:p w:rsidR="00D348E9" w:rsidRPr="001E0D01" w:rsidRDefault="00BF738B" w:rsidP="001E0D0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Актуальные материалы по развитию информационных технологий http://www/cio.ru, </w:t>
      </w:r>
      <w:hyperlink r:id="rId9" w:history="1">
        <w:r w:rsidR="00D348E9" w:rsidRPr="0037487A">
          <w:rPr>
            <w:rStyle w:val="af5"/>
            <w:sz w:val="28"/>
            <w:szCs w:val="28"/>
          </w:rPr>
          <w:t>http://www/cnews.ru</w:t>
        </w:r>
      </w:hyperlink>
    </w:p>
    <w:p w:rsidR="00D348E9" w:rsidRPr="006D3520" w:rsidRDefault="00D348E9" w:rsidP="001E0D01">
      <w:pPr>
        <w:spacing w:after="180"/>
        <w:ind w:left="23" w:right="23" w:firstLine="720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3" w:name="_Toc134570738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</w:r>
      <w:r w:rsidRPr="006D3520">
        <w:rPr>
          <w:rFonts w:eastAsia="Times New Roman"/>
          <w:b/>
          <w:bCs/>
          <w:kern w:val="32"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13"/>
    </w:p>
    <w:p w:rsidR="00D348E9" w:rsidRPr="00040486" w:rsidRDefault="00D348E9" w:rsidP="001E0D01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:rsidR="00D348E9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выбор темы исследований с учетом рекомендации департамента, на котором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планируется проведение НИР, анализ ее актуальности;</w:t>
      </w:r>
    </w:p>
    <w:p w:rsidR="00D348E9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D348E9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lastRenderedPageBreak/>
        <w:t>-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участие в проведении научных исследований по теме работы;</w:t>
      </w:r>
    </w:p>
    <w:p w:rsidR="00D348E9" w:rsidRPr="003C5997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участие в составлении отчета по теме или ее разделу;</w:t>
      </w:r>
    </w:p>
    <w:p w:rsidR="00D348E9" w:rsidRPr="003C5997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D348E9" w:rsidRPr="00040486" w:rsidRDefault="00D348E9" w:rsidP="001E0D01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Алгоритм выполнения научно-исследовательского проекта</w:t>
      </w:r>
    </w:p>
    <w:p w:rsidR="00D348E9" w:rsidRPr="009C7EA4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:rsidR="00D348E9" w:rsidRPr="009C7EA4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план-графике работы. При выборе темы нужно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:rsidR="00D348E9" w:rsidRPr="009C7EA4" w:rsidRDefault="00D348E9" w:rsidP="001E0D0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студента решать реальные практические задачи на основе разработки моделей, методологических основ и подходов в исследуемых вопросах.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Студент, выбрав тему исследования, составляет план работы, включающий теоретическую разработку темы (анализ предметной области), её практическую реализацию.</w:t>
      </w:r>
    </w:p>
    <w:p w:rsidR="008E786C" w:rsidRDefault="008E786C" w:rsidP="001E0D01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8E786C" w:rsidRDefault="008E786C" w:rsidP="001E0D01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348E9" w:rsidRP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результатам каждого этапа выполнения работы составляется отчет.</w:t>
      </w:r>
    </w:p>
    <w:p w:rsidR="00D348E9" w:rsidRDefault="00D348E9" w:rsidP="001E0D01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B7611A">
        <w:rPr>
          <w:i/>
          <w:sz w:val="28"/>
          <w:szCs w:val="28"/>
        </w:rPr>
        <w:t xml:space="preserve">Рекомендации по составлению отчетов по НИР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отчетов по НИР осуществляется согласно ГОСТа (</w:t>
      </w:r>
      <w:r w:rsidRPr="006C7080">
        <w:rPr>
          <w:sz w:val="28"/>
          <w:szCs w:val="28"/>
        </w:rPr>
        <w:t>ГОСТ 7.32-2017</w:t>
      </w:r>
      <w:r>
        <w:rPr>
          <w:sz w:val="28"/>
          <w:szCs w:val="28"/>
        </w:rPr>
        <w:t xml:space="preserve">), который </w:t>
      </w:r>
      <w:r w:rsidRPr="006C7080">
        <w:rPr>
          <w:sz w:val="28"/>
          <w:szCs w:val="28"/>
        </w:rPr>
        <w:t>устанавливает общие требования к структуре и правилам оформления отчетов о НИР</w:t>
      </w:r>
      <w:r>
        <w:rPr>
          <w:sz w:val="28"/>
          <w:szCs w:val="28"/>
        </w:rPr>
        <w:t>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элементы отчета: титульный лист, содержание, термины и определения, перечень сокращений и обозначений, введение, основная часть отчета (подразделяется на разделы (главы), подразделы (параграфы), заключение, список использованных источников, приложения.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титульном листе указывается наименование университета, наименование департамента, тема исследования, исполнитель.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437F">
        <w:rPr>
          <w:sz w:val="28"/>
          <w:szCs w:val="28"/>
        </w:rPr>
        <w:t>ермины и определения</w:t>
      </w:r>
      <w:r>
        <w:rPr>
          <w:sz w:val="28"/>
          <w:szCs w:val="28"/>
        </w:rPr>
        <w:t>.</w:t>
      </w:r>
      <w:r w:rsidRPr="00B1437F">
        <w:rPr>
          <w:sz w:val="28"/>
          <w:szCs w:val="28"/>
        </w:rPr>
        <w:t xml:space="preserve"> Раздел начинают со слов: "В настоящем отчете о НИР применяют следующие термины с соответствующими определениями". Перечень терминов и определений следует оформлять в виде списка терминологических статей.</w:t>
      </w:r>
      <w:r w:rsidRPr="004E2365">
        <w:t xml:space="preserve"> </w:t>
      </w:r>
      <w:r w:rsidRPr="004E2365">
        <w:rPr>
          <w:sz w:val="28"/>
          <w:szCs w:val="28"/>
        </w:rPr>
        <w:t xml:space="preserve">Список терминологических статей </w:t>
      </w:r>
      <w:r>
        <w:rPr>
          <w:sz w:val="28"/>
          <w:szCs w:val="28"/>
        </w:rPr>
        <w:t xml:space="preserve">состоит из 2-х столбцов, в первом </w:t>
      </w:r>
      <w:r w:rsidRPr="004E2365">
        <w:rPr>
          <w:sz w:val="28"/>
          <w:szCs w:val="28"/>
        </w:rPr>
        <w:t xml:space="preserve">в алфавитном порядке приводятся термины, </w:t>
      </w:r>
      <w:r>
        <w:rPr>
          <w:sz w:val="28"/>
          <w:szCs w:val="28"/>
        </w:rPr>
        <w:t>во втором</w:t>
      </w:r>
      <w:r w:rsidRPr="004E2365">
        <w:rPr>
          <w:sz w:val="28"/>
          <w:szCs w:val="28"/>
        </w:rPr>
        <w:t xml:space="preserve"> их определения</w:t>
      </w:r>
      <w:r>
        <w:rPr>
          <w:sz w:val="28"/>
          <w:szCs w:val="28"/>
        </w:rPr>
        <w:t>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A7125">
        <w:rPr>
          <w:sz w:val="28"/>
          <w:szCs w:val="28"/>
        </w:rPr>
        <w:t>еречень сокращений и обозначений</w:t>
      </w:r>
      <w:r>
        <w:rPr>
          <w:sz w:val="28"/>
          <w:szCs w:val="28"/>
        </w:rPr>
        <w:t>.</w:t>
      </w:r>
      <w:r w:rsidRPr="00EA7125">
        <w:rPr>
          <w:sz w:val="28"/>
          <w:szCs w:val="28"/>
        </w:rPr>
        <w:t xml:space="preserve"> </w:t>
      </w:r>
      <w:r w:rsidRPr="00280842">
        <w:rPr>
          <w:sz w:val="28"/>
          <w:szCs w:val="28"/>
        </w:rPr>
        <w:t xml:space="preserve">Перечень сокращений, условных обозначений, символов, единиц физических величин и определений должен располагаться столбцом без знаков препинания в конце строки. Слева без абзацного отступа в алфавитном порядке приводятся сокращения, условные обозначения, символы, единицы физических величин, а справа </w:t>
      </w:r>
      <w:proofErr w:type="gramStart"/>
      <w:r w:rsidRPr="00280842">
        <w:rPr>
          <w:sz w:val="28"/>
          <w:szCs w:val="28"/>
        </w:rPr>
        <w:t>через тире</w:t>
      </w:r>
      <w:proofErr w:type="gramEnd"/>
      <w:r w:rsidRPr="00280842">
        <w:rPr>
          <w:sz w:val="28"/>
          <w:szCs w:val="28"/>
        </w:rPr>
        <w:t xml:space="preserve"> - их детальная расшифровка.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EA7125">
        <w:rPr>
          <w:sz w:val="28"/>
          <w:szCs w:val="28"/>
        </w:rPr>
        <w:t>Введение должно содержать оценку современного состояния решаемой научно-технической проблемы, основание и исходные данные для разработки темы, обоснование необходимости проведения НИР. сведения о планируемом уровне раз</w:t>
      </w:r>
      <w:r>
        <w:rPr>
          <w:sz w:val="28"/>
          <w:szCs w:val="28"/>
        </w:rPr>
        <w:t>работки</w:t>
      </w:r>
      <w:r w:rsidRPr="00EA7125">
        <w:rPr>
          <w:sz w:val="28"/>
          <w:szCs w:val="28"/>
        </w:rPr>
        <w:t xml:space="preserve">. Во введении должны быть отражены актуальность и новизна темы, связь данной работы с другими научно-исследовательскими работами. Во введении промежуточного отчета по этапу НИР должны быть указаны цели и задачи исследований, выполненных на данном этапе, их место в выполнении </w:t>
      </w:r>
      <w:r w:rsidRPr="00EA7125">
        <w:rPr>
          <w:sz w:val="28"/>
          <w:szCs w:val="28"/>
        </w:rPr>
        <w:lastRenderedPageBreak/>
        <w:t>отчета о НИР в целом. Во введении заключительного отчета о НИР приводят перечень наименований всех подготовленных промежуточных отчетов по этапам.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В основной части отчета о НИР приводят данные, отражающие сущность, методику и основные результаты выполненной НИР. Основная часть должна содержать: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НИР;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процесс теоретических и (или) экспериментальных исследований, включая определение характера и содержания теоретических исследований,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характеристики;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>- обобщение и оценку результатов исследований, включающих оценку полноты решения поставленной задачи и предложения по дальнейшим направлениям работ, оценку достоверности полученных результатов и технико-экономической эффективности их внедрения и их сравнение с аналогичными результатами отечественных и зарубежных работ, обоснование необходимости проведе</w:t>
      </w:r>
      <w:r>
        <w:rPr>
          <w:sz w:val="28"/>
          <w:szCs w:val="28"/>
        </w:rPr>
        <w:t>ния дополнительных исследований.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Заключение должно содержать: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краткие выводы по результатам выполненной НИР или отдельных ее этапов: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оценку полноты решений поставленных задач;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разработку рекомендаций и исходных данных по конкретному использованию результатов НИР: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результаты оценки технико-экономической эффективности внедрения; 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>- результаты оценки научно-технического уровня выполненной НИР в сравнении с лучшими достижениями в этой области.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026218">
        <w:rPr>
          <w:sz w:val="28"/>
          <w:szCs w:val="28"/>
        </w:rPr>
        <w:t>писок использованных источников</w:t>
      </w:r>
      <w:r>
        <w:rPr>
          <w:sz w:val="28"/>
          <w:szCs w:val="28"/>
        </w:rPr>
        <w:t xml:space="preserve">. </w:t>
      </w:r>
      <w:r w:rsidRPr="00026218">
        <w:rPr>
          <w:sz w:val="28"/>
          <w:szCs w:val="28"/>
        </w:rPr>
        <w:t>Список должен содержать сведения об источниках, использованных при составлении отчета. Необходимо, чтобы на каждый пункт списка использованных источников обязательно в тексте были ссылки - в квадратных скобках с номером источника.</w:t>
      </w:r>
      <w:r>
        <w:rPr>
          <w:sz w:val="28"/>
          <w:szCs w:val="28"/>
        </w:rPr>
        <w:t xml:space="preserve"> Список оформляется в соответствии с ГОСТом (ГОСТ Р 7.0.100-2018).</w:t>
      </w:r>
    </w:p>
    <w:p w:rsidR="00D348E9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 w:rsidRPr="00106DAD">
        <w:rPr>
          <w:sz w:val="28"/>
          <w:szCs w:val="28"/>
        </w:rPr>
        <w:t>В приложения рекомендуется включать материалы, дополняющие текст отчета, связанные с выполненной НИР если они не могут быть включены в основную часть</w:t>
      </w:r>
      <w:r>
        <w:rPr>
          <w:sz w:val="28"/>
          <w:szCs w:val="28"/>
        </w:rPr>
        <w:t>.</w:t>
      </w:r>
    </w:p>
    <w:p w:rsidR="00D348E9" w:rsidRPr="00756037" w:rsidRDefault="00D348E9" w:rsidP="001E0D01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756037">
        <w:rPr>
          <w:i/>
          <w:sz w:val="28"/>
          <w:szCs w:val="28"/>
        </w:rPr>
        <w:t>Перечень документов, необходимых для аттестации обучающихся</w:t>
      </w:r>
    </w:p>
    <w:p w:rsidR="00D348E9" w:rsidRPr="00B7611A" w:rsidRDefault="00D348E9" w:rsidP="001E0D0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Документами, необходимыми для </w:t>
      </w:r>
      <w:r w:rsidRPr="00EA1F9B">
        <w:rPr>
          <w:sz w:val="28"/>
          <w:szCs w:val="28"/>
        </w:rPr>
        <w:t>аттестации обучающихся</w:t>
      </w:r>
      <w:r>
        <w:rPr>
          <w:sz w:val="28"/>
          <w:szCs w:val="28"/>
        </w:rPr>
        <w:t xml:space="preserve"> являются формируемые и защищенные рефераты, эссе, отчеты по этапам выполнения научно-исследовательской работы.</w:t>
      </w:r>
    </w:p>
    <w:p w:rsidR="00747BF4" w:rsidRPr="00D348E9" w:rsidRDefault="00747BF4" w:rsidP="001E0D01">
      <w:pPr>
        <w:spacing w:after="180" w:line="360" w:lineRule="auto"/>
        <w:ind w:left="23" w:right="23" w:firstLine="720"/>
        <w:jc w:val="both"/>
        <w:outlineLvl w:val="0"/>
        <w:rPr>
          <w:sz w:val="28"/>
          <w:szCs w:val="28"/>
        </w:rPr>
      </w:pPr>
    </w:p>
    <w:sectPr w:rsidR="00747BF4" w:rsidRPr="00D348E9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146" w:rsidRDefault="00274146" w:rsidP="008D2844">
      <w:pPr>
        <w:spacing w:after="0" w:line="240" w:lineRule="auto"/>
      </w:pPr>
      <w:r>
        <w:separator/>
      </w:r>
    </w:p>
  </w:endnote>
  <w:endnote w:type="continuationSeparator" w:id="0">
    <w:p w:rsidR="00274146" w:rsidRDefault="00274146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C8" w:rsidRDefault="009171C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00918">
      <w:rPr>
        <w:noProof/>
      </w:rPr>
      <w:t>18</w:t>
    </w:r>
    <w:r>
      <w:rPr>
        <w:noProof/>
      </w:rPr>
      <w:fldChar w:fldCharType="end"/>
    </w:r>
  </w:p>
  <w:p w:rsidR="009171C8" w:rsidRDefault="009171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146" w:rsidRDefault="00274146" w:rsidP="008D2844">
      <w:pPr>
        <w:spacing w:after="0" w:line="240" w:lineRule="auto"/>
      </w:pPr>
      <w:r>
        <w:separator/>
      </w:r>
    </w:p>
  </w:footnote>
  <w:footnote w:type="continuationSeparator" w:id="0">
    <w:p w:rsidR="00274146" w:rsidRDefault="00274146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7E767B"/>
    <w:multiLevelType w:val="hybridMultilevel"/>
    <w:tmpl w:val="C0ACFCD8"/>
    <w:lvl w:ilvl="0" w:tplc="80FE32D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B144B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B7053D"/>
    <w:multiLevelType w:val="multilevel"/>
    <w:tmpl w:val="40E4B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5"/>
  </w:num>
  <w:num w:numId="5">
    <w:abstractNumId w:val="7"/>
  </w:num>
  <w:num w:numId="6">
    <w:abstractNumId w:val="2"/>
  </w:num>
  <w:num w:numId="7">
    <w:abstractNumId w:val="15"/>
  </w:num>
  <w:num w:numId="8">
    <w:abstractNumId w:val="20"/>
  </w:num>
  <w:num w:numId="9">
    <w:abstractNumId w:val="17"/>
  </w:num>
  <w:num w:numId="10">
    <w:abstractNumId w:val="13"/>
  </w:num>
  <w:num w:numId="11">
    <w:abstractNumId w:val="21"/>
  </w:num>
  <w:num w:numId="12">
    <w:abstractNumId w:val="3"/>
  </w:num>
  <w:num w:numId="13">
    <w:abstractNumId w:val="16"/>
  </w:num>
  <w:num w:numId="14">
    <w:abstractNumId w:val="1"/>
  </w:num>
  <w:num w:numId="15">
    <w:abstractNumId w:val="15"/>
  </w:num>
  <w:num w:numId="16">
    <w:abstractNumId w:val="20"/>
  </w:num>
  <w:num w:numId="17">
    <w:abstractNumId w:val="17"/>
  </w:num>
  <w:num w:numId="18">
    <w:abstractNumId w:val="13"/>
  </w:num>
  <w:num w:numId="19">
    <w:abstractNumId w:val="21"/>
  </w:num>
  <w:num w:numId="20">
    <w:abstractNumId w:val="3"/>
  </w:num>
  <w:num w:numId="21">
    <w:abstractNumId w:val="16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4"/>
  </w:num>
  <w:num w:numId="26">
    <w:abstractNumId w:val="11"/>
  </w:num>
  <w:num w:numId="27">
    <w:abstractNumId w:val="12"/>
  </w:num>
  <w:num w:numId="28">
    <w:abstractNumId w:val="18"/>
  </w:num>
  <w:num w:numId="29">
    <w:abstractNumId w:val="0"/>
  </w:num>
  <w:num w:numId="30">
    <w:abstractNumId w:val="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0918"/>
    <w:rsid w:val="00011D17"/>
    <w:rsid w:val="00035FBD"/>
    <w:rsid w:val="00044007"/>
    <w:rsid w:val="00044D7A"/>
    <w:rsid w:val="000455A9"/>
    <w:rsid w:val="00045FB8"/>
    <w:rsid w:val="0004773D"/>
    <w:rsid w:val="00053284"/>
    <w:rsid w:val="00055DD1"/>
    <w:rsid w:val="00056CF5"/>
    <w:rsid w:val="00062EE6"/>
    <w:rsid w:val="00064E8A"/>
    <w:rsid w:val="00072E83"/>
    <w:rsid w:val="00095A86"/>
    <w:rsid w:val="00097C17"/>
    <w:rsid w:val="000A5052"/>
    <w:rsid w:val="000B3945"/>
    <w:rsid w:val="000B5FD3"/>
    <w:rsid w:val="000E1B0B"/>
    <w:rsid w:val="000F38AC"/>
    <w:rsid w:val="001003D5"/>
    <w:rsid w:val="001038CA"/>
    <w:rsid w:val="001106EE"/>
    <w:rsid w:val="00113B5A"/>
    <w:rsid w:val="00133B14"/>
    <w:rsid w:val="00134724"/>
    <w:rsid w:val="00134BC2"/>
    <w:rsid w:val="00145B36"/>
    <w:rsid w:val="00151F41"/>
    <w:rsid w:val="00157C63"/>
    <w:rsid w:val="00164A66"/>
    <w:rsid w:val="001706F4"/>
    <w:rsid w:val="001732B4"/>
    <w:rsid w:val="00175B16"/>
    <w:rsid w:val="00176BFB"/>
    <w:rsid w:val="001841A7"/>
    <w:rsid w:val="00191C08"/>
    <w:rsid w:val="00192624"/>
    <w:rsid w:val="001975D3"/>
    <w:rsid w:val="001A0168"/>
    <w:rsid w:val="001A139A"/>
    <w:rsid w:val="001B2D72"/>
    <w:rsid w:val="001B5017"/>
    <w:rsid w:val="001D2B5F"/>
    <w:rsid w:val="001D5132"/>
    <w:rsid w:val="001E0D01"/>
    <w:rsid w:val="001E7249"/>
    <w:rsid w:val="001F3045"/>
    <w:rsid w:val="001F3A56"/>
    <w:rsid w:val="001F4D81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74146"/>
    <w:rsid w:val="002A493E"/>
    <w:rsid w:val="002A4FDF"/>
    <w:rsid w:val="002B04F3"/>
    <w:rsid w:val="002B073C"/>
    <w:rsid w:val="002B344F"/>
    <w:rsid w:val="002B7679"/>
    <w:rsid w:val="002C6005"/>
    <w:rsid w:val="002D11BF"/>
    <w:rsid w:val="002D469E"/>
    <w:rsid w:val="002E1B93"/>
    <w:rsid w:val="002E576F"/>
    <w:rsid w:val="002E7DF2"/>
    <w:rsid w:val="002F1D4E"/>
    <w:rsid w:val="002F7E54"/>
    <w:rsid w:val="00325B50"/>
    <w:rsid w:val="00334808"/>
    <w:rsid w:val="003424FF"/>
    <w:rsid w:val="00351477"/>
    <w:rsid w:val="003559AE"/>
    <w:rsid w:val="003620D0"/>
    <w:rsid w:val="003747BB"/>
    <w:rsid w:val="00384B44"/>
    <w:rsid w:val="00393F14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3790"/>
    <w:rsid w:val="003F4612"/>
    <w:rsid w:val="004018CB"/>
    <w:rsid w:val="004023D1"/>
    <w:rsid w:val="00403739"/>
    <w:rsid w:val="00404798"/>
    <w:rsid w:val="00404A7A"/>
    <w:rsid w:val="00410AD8"/>
    <w:rsid w:val="0041187D"/>
    <w:rsid w:val="004156BF"/>
    <w:rsid w:val="00435C46"/>
    <w:rsid w:val="00443A64"/>
    <w:rsid w:val="0044745F"/>
    <w:rsid w:val="004475B0"/>
    <w:rsid w:val="0045072B"/>
    <w:rsid w:val="00450D91"/>
    <w:rsid w:val="00466B3A"/>
    <w:rsid w:val="00470C9C"/>
    <w:rsid w:val="004850E9"/>
    <w:rsid w:val="00490876"/>
    <w:rsid w:val="00490CEC"/>
    <w:rsid w:val="004B4EAE"/>
    <w:rsid w:val="004B779D"/>
    <w:rsid w:val="004C0CB6"/>
    <w:rsid w:val="004C4FD9"/>
    <w:rsid w:val="004E32CA"/>
    <w:rsid w:val="004E60B5"/>
    <w:rsid w:val="004F537D"/>
    <w:rsid w:val="00500D63"/>
    <w:rsid w:val="00506D25"/>
    <w:rsid w:val="00510EFC"/>
    <w:rsid w:val="005117D9"/>
    <w:rsid w:val="0051463C"/>
    <w:rsid w:val="00515586"/>
    <w:rsid w:val="0051792E"/>
    <w:rsid w:val="005201DD"/>
    <w:rsid w:val="005263FA"/>
    <w:rsid w:val="00536124"/>
    <w:rsid w:val="00540758"/>
    <w:rsid w:val="005456A0"/>
    <w:rsid w:val="005548BD"/>
    <w:rsid w:val="00563785"/>
    <w:rsid w:val="005646C6"/>
    <w:rsid w:val="005751AC"/>
    <w:rsid w:val="0058242E"/>
    <w:rsid w:val="00583485"/>
    <w:rsid w:val="00591D6A"/>
    <w:rsid w:val="005921B9"/>
    <w:rsid w:val="00597FAA"/>
    <w:rsid w:val="005A05D2"/>
    <w:rsid w:val="005A2C6A"/>
    <w:rsid w:val="005A55F8"/>
    <w:rsid w:val="005B3DA8"/>
    <w:rsid w:val="005B7B46"/>
    <w:rsid w:val="005D6B6C"/>
    <w:rsid w:val="005E1486"/>
    <w:rsid w:val="005F2736"/>
    <w:rsid w:val="00600CAE"/>
    <w:rsid w:val="0061253A"/>
    <w:rsid w:val="006131BE"/>
    <w:rsid w:val="00613707"/>
    <w:rsid w:val="00624D11"/>
    <w:rsid w:val="006321F8"/>
    <w:rsid w:val="006325CC"/>
    <w:rsid w:val="00632E4E"/>
    <w:rsid w:val="00636438"/>
    <w:rsid w:val="00637817"/>
    <w:rsid w:val="00650DB7"/>
    <w:rsid w:val="0065419C"/>
    <w:rsid w:val="0065575F"/>
    <w:rsid w:val="00664C62"/>
    <w:rsid w:val="00665ABB"/>
    <w:rsid w:val="00670801"/>
    <w:rsid w:val="00673CCC"/>
    <w:rsid w:val="00674359"/>
    <w:rsid w:val="00676FB7"/>
    <w:rsid w:val="00677F51"/>
    <w:rsid w:val="00685A18"/>
    <w:rsid w:val="006906EF"/>
    <w:rsid w:val="00697144"/>
    <w:rsid w:val="0069731F"/>
    <w:rsid w:val="006A5F54"/>
    <w:rsid w:val="006B0198"/>
    <w:rsid w:val="006B01CF"/>
    <w:rsid w:val="006B1927"/>
    <w:rsid w:val="006B7395"/>
    <w:rsid w:val="006B7A4A"/>
    <w:rsid w:val="006C6AF2"/>
    <w:rsid w:val="006C78D4"/>
    <w:rsid w:val="006D2F98"/>
    <w:rsid w:val="006D3520"/>
    <w:rsid w:val="006D67A2"/>
    <w:rsid w:val="006E2B36"/>
    <w:rsid w:val="006E3A6B"/>
    <w:rsid w:val="006E4A58"/>
    <w:rsid w:val="006E501D"/>
    <w:rsid w:val="006E5CB3"/>
    <w:rsid w:val="00705F96"/>
    <w:rsid w:val="00711A9A"/>
    <w:rsid w:val="007147C1"/>
    <w:rsid w:val="0073487B"/>
    <w:rsid w:val="00742463"/>
    <w:rsid w:val="00746C9D"/>
    <w:rsid w:val="00747BF4"/>
    <w:rsid w:val="007536D0"/>
    <w:rsid w:val="00763E6D"/>
    <w:rsid w:val="00763F94"/>
    <w:rsid w:val="00764841"/>
    <w:rsid w:val="0077201B"/>
    <w:rsid w:val="00785F8D"/>
    <w:rsid w:val="00791D5A"/>
    <w:rsid w:val="00795181"/>
    <w:rsid w:val="007A0128"/>
    <w:rsid w:val="007B408B"/>
    <w:rsid w:val="007C22AC"/>
    <w:rsid w:val="007D321F"/>
    <w:rsid w:val="007D44A0"/>
    <w:rsid w:val="007E40E9"/>
    <w:rsid w:val="0080351A"/>
    <w:rsid w:val="008057B8"/>
    <w:rsid w:val="00812452"/>
    <w:rsid w:val="00813CFB"/>
    <w:rsid w:val="00821EB4"/>
    <w:rsid w:val="00823510"/>
    <w:rsid w:val="00826BAE"/>
    <w:rsid w:val="00827CFE"/>
    <w:rsid w:val="00837E89"/>
    <w:rsid w:val="00850721"/>
    <w:rsid w:val="0087169D"/>
    <w:rsid w:val="00873FEA"/>
    <w:rsid w:val="0087630D"/>
    <w:rsid w:val="00886B76"/>
    <w:rsid w:val="00891542"/>
    <w:rsid w:val="008952E1"/>
    <w:rsid w:val="008A2CA0"/>
    <w:rsid w:val="008A534C"/>
    <w:rsid w:val="008B3CAD"/>
    <w:rsid w:val="008B419E"/>
    <w:rsid w:val="008C3CE3"/>
    <w:rsid w:val="008D2844"/>
    <w:rsid w:val="008E5B98"/>
    <w:rsid w:val="008E609C"/>
    <w:rsid w:val="008E786C"/>
    <w:rsid w:val="008F222B"/>
    <w:rsid w:val="0090037C"/>
    <w:rsid w:val="009067A6"/>
    <w:rsid w:val="009171C8"/>
    <w:rsid w:val="00925461"/>
    <w:rsid w:val="00944821"/>
    <w:rsid w:val="00944B2C"/>
    <w:rsid w:val="00945AF7"/>
    <w:rsid w:val="00954CF7"/>
    <w:rsid w:val="00955891"/>
    <w:rsid w:val="0095670F"/>
    <w:rsid w:val="00956D03"/>
    <w:rsid w:val="009607BC"/>
    <w:rsid w:val="0097668D"/>
    <w:rsid w:val="00980465"/>
    <w:rsid w:val="0098304A"/>
    <w:rsid w:val="00985A3D"/>
    <w:rsid w:val="00994696"/>
    <w:rsid w:val="009A1EC0"/>
    <w:rsid w:val="009B521D"/>
    <w:rsid w:val="009B5A26"/>
    <w:rsid w:val="009B66CF"/>
    <w:rsid w:val="009B6FE8"/>
    <w:rsid w:val="009B71D9"/>
    <w:rsid w:val="009F1557"/>
    <w:rsid w:val="00A01352"/>
    <w:rsid w:val="00A037CF"/>
    <w:rsid w:val="00A04647"/>
    <w:rsid w:val="00A06582"/>
    <w:rsid w:val="00A16C4B"/>
    <w:rsid w:val="00A2192E"/>
    <w:rsid w:val="00A31D22"/>
    <w:rsid w:val="00A52692"/>
    <w:rsid w:val="00A60388"/>
    <w:rsid w:val="00A637FE"/>
    <w:rsid w:val="00A65FA8"/>
    <w:rsid w:val="00A66BFF"/>
    <w:rsid w:val="00A67F1A"/>
    <w:rsid w:val="00A725AD"/>
    <w:rsid w:val="00A836C1"/>
    <w:rsid w:val="00A83EC7"/>
    <w:rsid w:val="00A84713"/>
    <w:rsid w:val="00A8784B"/>
    <w:rsid w:val="00A9042A"/>
    <w:rsid w:val="00A918B8"/>
    <w:rsid w:val="00A9329C"/>
    <w:rsid w:val="00AA0868"/>
    <w:rsid w:val="00AB03C9"/>
    <w:rsid w:val="00AB0702"/>
    <w:rsid w:val="00AB5394"/>
    <w:rsid w:val="00AB64AB"/>
    <w:rsid w:val="00AB7A0D"/>
    <w:rsid w:val="00AC0B8C"/>
    <w:rsid w:val="00AC5CC3"/>
    <w:rsid w:val="00AC5D34"/>
    <w:rsid w:val="00AD01F8"/>
    <w:rsid w:val="00AD568E"/>
    <w:rsid w:val="00AD63A1"/>
    <w:rsid w:val="00AD6DF5"/>
    <w:rsid w:val="00AE169B"/>
    <w:rsid w:val="00AE3F51"/>
    <w:rsid w:val="00AE5E14"/>
    <w:rsid w:val="00AF241D"/>
    <w:rsid w:val="00AF2579"/>
    <w:rsid w:val="00B00275"/>
    <w:rsid w:val="00B00FA1"/>
    <w:rsid w:val="00B0508B"/>
    <w:rsid w:val="00B156D7"/>
    <w:rsid w:val="00B2037B"/>
    <w:rsid w:val="00B22CAA"/>
    <w:rsid w:val="00B47271"/>
    <w:rsid w:val="00B47D63"/>
    <w:rsid w:val="00B563B8"/>
    <w:rsid w:val="00B57F65"/>
    <w:rsid w:val="00B619CE"/>
    <w:rsid w:val="00B62A42"/>
    <w:rsid w:val="00B723AC"/>
    <w:rsid w:val="00B73B23"/>
    <w:rsid w:val="00B7435E"/>
    <w:rsid w:val="00B80D70"/>
    <w:rsid w:val="00B87088"/>
    <w:rsid w:val="00B87171"/>
    <w:rsid w:val="00B95DD5"/>
    <w:rsid w:val="00B96FF5"/>
    <w:rsid w:val="00BA1DD1"/>
    <w:rsid w:val="00BB0265"/>
    <w:rsid w:val="00BD5047"/>
    <w:rsid w:val="00BD7C26"/>
    <w:rsid w:val="00BE1BF2"/>
    <w:rsid w:val="00BE35D6"/>
    <w:rsid w:val="00BE4068"/>
    <w:rsid w:val="00BF4C26"/>
    <w:rsid w:val="00BF738B"/>
    <w:rsid w:val="00C01393"/>
    <w:rsid w:val="00C013F3"/>
    <w:rsid w:val="00C02AB3"/>
    <w:rsid w:val="00C02AC9"/>
    <w:rsid w:val="00C03AB4"/>
    <w:rsid w:val="00C04014"/>
    <w:rsid w:val="00C048C5"/>
    <w:rsid w:val="00C054DB"/>
    <w:rsid w:val="00C122A1"/>
    <w:rsid w:val="00C13008"/>
    <w:rsid w:val="00C169A6"/>
    <w:rsid w:val="00C222E4"/>
    <w:rsid w:val="00C23AC7"/>
    <w:rsid w:val="00C34FD9"/>
    <w:rsid w:val="00C360E6"/>
    <w:rsid w:val="00C36351"/>
    <w:rsid w:val="00C37A42"/>
    <w:rsid w:val="00C4031A"/>
    <w:rsid w:val="00C420AD"/>
    <w:rsid w:val="00C42B03"/>
    <w:rsid w:val="00C45394"/>
    <w:rsid w:val="00C45794"/>
    <w:rsid w:val="00C643CD"/>
    <w:rsid w:val="00C82E5A"/>
    <w:rsid w:val="00C849CA"/>
    <w:rsid w:val="00C865AB"/>
    <w:rsid w:val="00C96C15"/>
    <w:rsid w:val="00CA0C33"/>
    <w:rsid w:val="00CB0083"/>
    <w:rsid w:val="00CC0227"/>
    <w:rsid w:val="00CC0E56"/>
    <w:rsid w:val="00CC18CB"/>
    <w:rsid w:val="00CD0078"/>
    <w:rsid w:val="00CE6CA8"/>
    <w:rsid w:val="00CE7B99"/>
    <w:rsid w:val="00D0257F"/>
    <w:rsid w:val="00D07675"/>
    <w:rsid w:val="00D11D08"/>
    <w:rsid w:val="00D27FD5"/>
    <w:rsid w:val="00D348E9"/>
    <w:rsid w:val="00D43E8B"/>
    <w:rsid w:val="00D6182C"/>
    <w:rsid w:val="00D63B60"/>
    <w:rsid w:val="00D63F30"/>
    <w:rsid w:val="00D65915"/>
    <w:rsid w:val="00D66109"/>
    <w:rsid w:val="00D77540"/>
    <w:rsid w:val="00D80B52"/>
    <w:rsid w:val="00D818D7"/>
    <w:rsid w:val="00D84AA8"/>
    <w:rsid w:val="00D86965"/>
    <w:rsid w:val="00D871D5"/>
    <w:rsid w:val="00D907C7"/>
    <w:rsid w:val="00D93441"/>
    <w:rsid w:val="00DA32A5"/>
    <w:rsid w:val="00DB48D8"/>
    <w:rsid w:val="00DC7600"/>
    <w:rsid w:val="00DD23D7"/>
    <w:rsid w:val="00DD7764"/>
    <w:rsid w:val="00DE416C"/>
    <w:rsid w:val="00DE7FA8"/>
    <w:rsid w:val="00DF00B4"/>
    <w:rsid w:val="00DF0107"/>
    <w:rsid w:val="00DF2452"/>
    <w:rsid w:val="00E03026"/>
    <w:rsid w:val="00E108AF"/>
    <w:rsid w:val="00E11279"/>
    <w:rsid w:val="00E134D8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619CD"/>
    <w:rsid w:val="00E61B8D"/>
    <w:rsid w:val="00E63B0E"/>
    <w:rsid w:val="00E64F21"/>
    <w:rsid w:val="00E67B76"/>
    <w:rsid w:val="00E67C2C"/>
    <w:rsid w:val="00E7217C"/>
    <w:rsid w:val="00E72D55"/>
    <w:rsid w:val="00E773CA"/>
    <w:rsid w:val="00E818F7"/>
    <w:rsid w:val="00E86179"/>
    <w:rsid w:val="00E86EBE"/>
    <w:rsid w:val="00E9132D"/>
    <w:rsid w:val="00E92B7F"/>
    <w:rsid w:val="00EA1237"/>
    <w:rsid w:val="00EA2C9E"/>
    <w:rsid w:val="00EA60D2"/>
    <w:rsid w:val="00EA70E5"/>
    <w:rsid w:val="00EA767E"/>
    <w:rsid w:val="00EB2C34"/>
    <w:rsid w:val="00EB7D5A"/>
    <w:rsid w:val="00EC7259"/>
    <w:rsid w:val="00ED1038"/>
    <w:rsid w:val="00EE3274"/>
    <w:rsid w:val="00EF0891"/>
    <w:rsid w:val="00EF2DA8"/>
    <w:rsid w:val="00EF4C27"/>
    <w:rsid w:val="00F0080C"/>
    <w:rsid w:val="00F06315"/>
    <w:rsid w:val="00F06BAD"/>
    <w:rsid w:val="00F07AB5"/>
    <w:rsid w:val="00F119F4"/>
    <w:rsid w:val="00F13F54"/>
    <w:rsid w:val="00F20685"/>
    <w:rsid w:val="00F30136"/>
    <w:rsid w:val="00F323D9"/>
    <w:rsid w:val="00F330CD"/>
    <w:rsid w:val="00F37B0E"/>
    <w:rsid w:val="00F55C03"/>
    <w:rsid w:val="00F565A2"/>
    <w:rsid w:val="00F65208"/>
    <w:rsid w:val="00F77A71"/>
    <w:rsid w:val="00F93182"/>
    <w:rsid w:val="00FA379D"/>
    <w:rsid w:val="00FA7A4A"/>
    <w:rsid w:val="00FB2416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735FA4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4023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F4D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1">
    <w:name w:val="Body Text Indent 2"/>
    <w:basedOn w:val="a0"/>
    <w:link w:val="22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7">
    <w:name w:val="No Spacing"/>
    <w:uiPriority w:val="1"/>
    <w:qFormat/>
    <w:rsid w:val="002A493E"/>
    <w:rPr>
      <w:sz w:val="24"/>
      <w:szCs w:val="24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1F4D81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FontStyle429">
    <w:name w:val="Font Style429"/>
    <w:qFormat/>
    <w:rsid w:val="001F4D81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1"/>
    <w:link w:val="2"/>
    <w:uiPriority w:val="9"/>
    <w:rsid w:val="004023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23">
    <w:name w:val="Основной текст (2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D86965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0C31F-B75D-4412-AAC3-7ABBED71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4545</Words>
  <Characters>25909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Евсеева Ирина Владимировна</cp:lastModifiedBy>
  <cp:revision>4</cp:revision>
  <cp:lastPrinted>2022-06-23T13:04:00Z</cp:lastPrinted>
  <dcterms:created xsi:type="dcterms:W3CDTF">2023-06-06T06:52:00Z</dcterms:created>
  <dcterms:modified xsi:type="dcterms:W3CDTF">2024-05-14T15:01:00Z</dcterms:modified>
</cp:coreProperties>
</file>