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14D97" w14:textId="77777777" w:rsidR="009836AA" w:rsidRDefault="00BC0F89">
      <w:pPr>
        <w:tabs>
          <w:tab w:val="left" w:pos="3295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hidden="0" allowOverlap="1" wp14:anchorId="675BAC04" wp14:editId="42E30C5D">
                <wp:simplePos x="0" y="0"/>
                <wp:positionH relativeFrom="column">
                  <wp:posOffset>3206115</wp:posOffset>
                </wp:positionH>
                <wp:positionV relativeFrom="paragraph">
                  <wp:posOffset>137161</wp:posOffset>
                </wp:positionV>
                <wp:extent cx="3119120" cy="148590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1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5A4B57" w14:textId="77777777" w:rsidR="00DB75B2" w:rsidRPr="00AB176F" w:rsidRDefault="00BC0F89" w:rsidP="00DB75B2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176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Руководителям и сотрудникам контрольно-счетных и финансовых органов </w:t>
                            </w:r>
                          </w:p>
                          <w:p w14:paraId="2E090EBD" w14:textId="77777777" w:rsidR="006057EB" w:rsidRDefault="00625301" w:rsidP="00DB75B2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C87431A" w14:textId="77777777" w:rsidR="00B77EF4" w:rsidRPr="00B77EF4" w:rsidRDefault="00625301" w:rsidP="00B77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25F923" w14:textId="77777777" w:rsidR="00DB75B2" w:rsidRPr="00986E25" w:rsidRDefault="00625301" w:rsidP="00DB75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17640" tIns="17640" r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BAC04" id="Прямоугольник 1" o:spid="_x0000_s1026" style="position:absolute;left:0;text-align:left;margin-left:252.45pt;margin-top:10.8pt;width:245.6pt;height:117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" stroked="f">
                <v:textbox inset=".49mm,.49mm,.49mm,.49mm">
                  <w:txbxContent>
                    <w:p w14:paraId="075A4B57" w14:textId="77777777" w:rsidR="00DB75B2" w:rsidRPr="00AB176F" w:rsidRDefault="00BC0F89" w:rsidP="00DB75B2">
                      <w:pP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AB176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Руководителям и сотрудникам контрольно-счетных и финансовых органов </w:t>
                      </w:r>
                    </w:p>
                    <w:p w14:paraId="2E090EBD" w14:textId="77777777" w:rsidR="006057EB" w:rsidRDefault="00625301" w:rsidP="00DB75B2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2C87431A" w14:textId="77777777" w:rsidR="00B77EF4" w:rsidRPr="00B77EF4" w:rsidRDefault="00625301" w:rsidP="00B77EF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C25F923" w14:textId="77777777" w:rsidR="00DB75B2" w:rsidRPr="00986E25" w:rsidRDefault="00625301" w:rsidP="00DB75B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1A4623" w14:textId="77777777" w:rsidR="009836AA" w:rsidRDefault="00BC0F89">
      <w:pPr>
        <w:tabs>
          <w:tab w:val="left" w:pos="3119"/>
        </w:tabs>
        <w:spacing w:after="0" w:line="360" w:lineRule="auto"/>
        <w:ind w:right="566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ФИНУНИВЕРСИТЕТ</w:t>
      </w:r>
    </w:p>
    <w:p w14:paraId="6D0193F7" w14:textId="77777777" w:rsidR="009836AA" w:rsidRDefault="00BC0F89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Базовая кафедра </w:t>
      </w:r>
    </w:p>
    <w:p w14:paraId="70965E7E" w14:textId="77777777" w:rsidR="009836AA" w:rsidRDefault="00BC0F89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«Счетная палата Российской Федерации. </w:t>
      </w:r>
    </w:p>
    <w:p w14:paraId="53B3FA0A" w14:textId="77777777" w:rsidR="009836AA" w:rsidRDefault="00BC0F89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аудит»</w:t>
      </w:r>
    </w:p>
    <w:p w14:paraId="3A8C2B9F" w14:textId="77777777" w:rsidR="009836AA" w:rsidRDefault="00BC0F89">
      <w:pPr>
        <w:spacing w:after="0" w:line="240" w:lineRule="auto"/>
        <w:ind w:right="49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Финансовый факультет</w:t>
      </w:r>
    </w:p>
    <w:p w14:paraId="2E72525F" w14:textId="77777777" w:rsidR="009836AA" w:rsidRDefault="009836AA">
      <w:pPr>
        <w:spacing w:after="0" w:line="240" w:lineRule="auto"/>
        <w:ind w:right="6231"/>
        <w:rPr>
          <w:rFonts w:ascii="Times New Roman" w:eastAsia="Times New Roman" w:hAnsi="Times New Roman" w:cs="Times New Roman"/>
          <w:sz w:val="28"/>
          <w:szCs w:val="28"/>
        </w:rPr>
      </w:pPr>
    </w:p>
    <w:p w14:paraId="72CED7A8" w14:textId="77777777" w:rsidR="009836AA" w:rsidRDefault="0098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343D5F" w14:textId="77777777" w:rsidR="009836AA" w:rsidRDefault="0098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232A5E" w14:textId="77777777" w:rsidR="009836AA" w:rsidRDefault="00BC0F89">
      <w:pPr>
        <w:widowControl w:val="0"/>
        <w:spacing w:after="0" w:line="240" w:lineRule="auto"/>
        <w:ind w:left="3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571D5594" w14:textId="77777777" w:rsidR="009836AA" w:rsidRDefault="00BC0F89">
      <w:pPr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</w:p>
    <w:p w14:paraId="1B68EB28" w14:textId="77777777" w:rsidR="009836AA" w:rsidRDefault="00BC0F89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  <w:t>Финансовый университет при Правительстве Российской Федерации совместно со Счетной палатой Российской Федерации (</w:t>
      </w:r>
      <w:r w:rsidRPr="00957E91">
        <w:rPr>
          <w:rFonts w:ascii="Times New Roman" w:eastAsia="Times New Roman" w:hAnsi="Times New Roman" w:cs="Times New Roman"/>
          <w:sz w:val="28"/>
          <w:szCs w:val="28"/>
        </w:rPr>
        <w:t>далее - Счетная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 xml:space="preserve">запускает новые </w:t>
      </w:r>
      <w:r w:rsidR="003309E3" w:rsidRPr="003309E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программы 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3309E3" w:rsidRPr="00330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4C7">
        <w:rPr>
          <w:rFonts w:ascii="Times New Roman" w:eastAsia="Times New Roman" w:hAnsi="Times New Roman" w:cs="Times New Roman"/>
          <w:sz w:val="28"/>
          <w:szCs w:val="28"/>
        </w:rPr>
        <w:t xml:space="preserve">содействия </w:t>
      </w:r>
      <w:r w:rsidR="003309E3" w:rsidRPr="003309E3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 w:rsidR="00D954C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309E3" w:rsidRPr="003309E3">
        <w:rPr>
          <w:rFonts w:ascii="Times New Roman" w:eastAsia="Times New Roman" w:hAnsi="Times New Roman" w:cs="Times New Roman"/>
          <w:sz w:val="28"/>
          <w:szCs w:val="28"/>
        </w:rPr>
        <w:t xml:space="preserve"> уровня 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 xml:space="preserve">квалификации и </w:t>
      </w:r>
      <w:r w:rsidR="003309E3" w:rsidRPr="003309E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контрольно-счетных </w:t>
      </w:r>
      <w:r w:rsidR="00A941AD">
        <w:rPr>
          <w:rFonts w:ascii="Times New Roman" w:eastAsia="Times New Roman" w:hAnsi="Times New Roman" w:cs="Times New Roman"/>
          <w:sz w:val="28"/>
          <w:szCs w:val="28"/>
        </w:rPr>
        <w:t xml:space="preserve">и финансовых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органов субъектов Российской Федерации, федеральных территорий</w:t>
      </w:r>
      <w:r w:rsidR="00A941A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>. В 2025 году</w:t>
      </w:r>
      <w:r w:rsidR="00935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1AD">
        <w:rPr>
          <w:rFonts w:ascii="Times New Roman" w:eastAsia="Times New Roman" w:hAnsi="Times New Roman" w:cs="Times New Roman"/>
          <w:sz w:val="28"/>
          <w:szCs w:val="28"/>
        </w:rPr>
        <w:t>подготовлены</w:t>
      </w:r>
      <w:r w:rsidR="00D95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9E3">
        <w:rPr>
          <w:rFonts w:ascii="Times New Roman" w:eastAsia="Times New Roman" w:hAnsi="Times New Roman" w:cs="Times New Roman"/>
          <w:sz w:val="28"/>
          <w:szCs w:val="28"/>
        </w:rPr>
        <w:t>следующие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956"/>
        <w:gridCol w:w="4111"/>
      </w:tblGrid>
      <w:tr w:rsidR="005D7673" w14:paraId="504E2DE5" w14:textId="77777777" w:rsidTr="004939D3">
        <w:tc>
          <w:tcPr>
            <w:tcW w:w="426" w:type="dxa"/>
          </w:tcPr>
          <w:p w14:paraId="2B7B8319" w14:textId="77777777" w:rsidR="005D7673" w:rsidRDefault="005D7673" w:rsidP="00493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C611ADE" w14:textId="77777777" w:rsidR="005D7673" w:rsidRDefault="005D7673" w:rsidP="00493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4111" w:type="dxa"/>
          </w:tcPr>
          <w:p w14:paraId="745086BE" w14:textId="77777777" w:rsidR="005D7673" w:rsidRDefault="005D7673" w:rsidP="004939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5D7673" w14:paraId="64158AE3" w14:textId="77777777" w:rsidTr="004939D3">
        <w:tc>
          <w:tcPr>
            <w:tcW w:w="426" w:type="dxa"/>
          </w:tcPr>
          <w:p w14:paraId="6243823B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6" w:type="dxa"/>
          </w:tcPr>
          <w:p w14:paraId="52E7FBAE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Риск-ориентированный подход в финансовом аудите</w:t>
            </w:r>
          </w:p>
        </w:tc>
        <w:tc>
          <w:tcPr>
            <w:tcW w:w="4111" w:type="dxa"/>
          </w:tcPr>
          <w:p w14:paraId="28AF31C8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– август 2025 года</w:t>
            </w:r>
          </w:p>
        </w:tc>
      </w:tr>
      <w:tr w:rsidR="005D7673" w14:paraId="01C043E9" w14:textId="77777777" w:rsidTr="004939D3">
        <w:tc>
          <w:tcPr>
            <w:tcW w:w="426" w:type="dxa"/>
          </w:tcPr>
          <w:p w14:paraId="297E2060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6" w:type="dxa"/>
          </w:tcPr>
          <w:p w14:paraId="66ACCAA7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осуществления аудита закупок в социально значимых сферах</w:t>
            </w:r>
          </w:p>
        </w:tc>
        <w:tc>
          <w:tcPr>
            <w:tcW w:w="4111" w:type="dxa"/>
          </w:tcPr>
          <w:p w14:paraId="0DE76953" w14:textId="77777777" w:rsidR="005D7673" w:rsidRDefault="005D7673" w:rsidP="00493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30 апреля 2025 года</w:t>
            </w:r>
          </w:p>
        </w:tc>
      </w:tr>
      <w:tr w:rsidR="005D7673" w14:paraId="4A05D930" w14:textId="77777777" w:rsidTr="004939D3">
        <w:tc>
          <w:tcPr>
            <w:tcW w:w="426" w:type="dxa"/>
          </w:tcPr>
          <w:p w14:paraId="47FA024F" w14:textId="77777777" w:rsidR="005D7673" w:rsidRDefault="005D7673" w:rsidP="004939D3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6" w:type="dxa"/>
          </w:tcPr>
          <w:p w14:paraId="5D37612C" w14:textId="77777777" w:rsidR="005D7673" w:rsidRDefault="005D7673" w:rsidP="004939D3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кадровой работы на государственной гражданской службе</w:t>
            </w:r>
          </w:p>
        </w:tc>
        <w:tc>
          <w:tcPr>
            <w:tcW w:w="4111" w:type="dxa"/>
          </w:tcPr>
          <w:p w14:paraId="3097C8FA" w14:textId="77777777" w:rsidR="005D7673" w:rsidRDefault="005D7673" w:rsidP="004939D3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– 5 мая 2025 года</w:t>
            </w:r>
          </w:p>
        </w:tc>
      </w:tr>
    </w:tbl>
    <w:p w14:paraId="44AAD47D" w14:textId="77777777" w:rsidR="005D7673" w:rsidRDefault="005D7673" w:rsidP="007237F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E7AB3" w14:textId="5D69F362" w:rsidR="001D3CD2" w:rsidRDefault="00E97E93" w:rsidP="007237F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E97E93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Подготовленные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собой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экспертный интенсив по 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 xml:space="preserve">современным трендам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>контрольной и экспертно-аналитической работе в государственных и муниципальных органах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 xml:space="preserve">, где слушатели актуализируют знания в области </w:t>
      </w:r>
      <w:r w:rsidR="007237FC" w:rsidRPr="007237FC">
        <w:rPr>
          <w:rFonts w:ascii="Times New Roman" w:eastAsia="Times New Roman" w:hAnsi="Times New Roman" w:cs="Times New Roman"/>
          <w:sz w:val="28"/>
          <w:szCs w:val="28"/>
        </w:rPr>
        <w:t>ключевых задач государственного аудита, осво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37FC" w:rsidRPr="007237F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7237FC">
        <w:rPr>
          <w:rFonts w:ascii="Times New Roman" w:eastAsia="Times New Roman" w:hAnsi="Times New Roman" w:cs="Times New Roman"/>
          <w:sz w:val="28"/>
          <w:szCs w:val="28"/>
        </w:rPr>
        <w:t xml:space="preserve">новейшие </w:t>
      </w:r>
      <w:r w:rsidR="007237FC" w:rsidRPr="007237FC">
        <w:rPr>
          <w:rFonts w:ascii="Times New Roman" w:eastAsia="Times New Roman" w:hAnsi="Times New Roman" w:cs="Times New Roman"/>
          <w:sz w:val="28"/>
          <w:szCs w:val="28"/>
        </w:rPr>
        <w:t xml:space="preserve">инструменты решения сложных финансовых и правовых ситуаций, получат комплексное представление о </w:t>
      </w:r>
      <w:r w:rsidR="001D3CD2">
        <w:rPr>
          <w:rFonts w:ascii="Times New Roman" w:eastAsia="Times New Roman" w:hAnsi="Times New Roman" w:cs="Times New Roman"/>
          <w:sz w:val="28"/>
          <w:szCs w:val="28"/>
        </w:rPr>
        <w:t xml:space="preserve">новых </w:t>
      </w:r>
      <w:r w:rsidR="007237FC" w:rsidRPr="007237FC">
        <w:rPr>
          <w:rFonts w:ascii="Times New Roman" w:eastAsia="Times New Roman" w:hAnsi="Times New Roman" w:cs="Times New Roman"/>
          <w:sz w:val="28"/>
          <w:szCs w:val="28"/>
        </w:rPr>
        <w:t>технологиях проверок,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D3CD2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автоматизированных а</w:t>
      </w:r>
      <w:r w:rsidR="007237FC" w:rsidRPr="007237FC">
        <w:rPr>
          <w:rFonts w:ascii="Times New Roman" w:eastAsia="Times New Roman" w:hAnsi="Times New Roman" w:cs="Times New Roman"/>
          <w:sz w:val="28"/>
          <w:szCs w:val="28"/>
        </w:rPr>
        <w:t>удиторских провер</w:t>
      </w:r>
      <w:r>
        <w:rPr>
          <w:rFonts w:ascii="Times New Roman" w:eastAsia="Times New Roman" w:hAnsi="Times New Roman" w:cs="Times New Roman"/>
          <w:sz w:val="28"/>
          <w:szCs w:val="28"/>
        </w:rPr>
        <w:t>ках.</w:t>
      </w:r>
      <w:r w:rsidR="001D3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55F042" w14:textId="77777777" w:rsidR="009836AA" w:rsidRDefault="001D3CD2" w:rsidP="007237F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рассчитаны как для руководителей, так и для специалистов. </w:t>
      </w:r>
    </w:p>
    <w:p w14:paraId="5FEED58A" w14:textId="77777777" w:rsidR="00132346" w:rsidRDefault="00FC2C9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1D3CD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132346">
        <w:rPr>
          <w:rFonts w:ascii="Times New Roman" w:eastAsia="Times New Roman" w:hAnsi="Times New Roman" w:cs="Times New Roman"/>
          <w:sz w:val="28"/>
          <w:szCs w:val="28"/>
        </w:rPr>
        <w:t xml:space="preserve">впервые разработаны и реализуются ведущим вузом страны – </w:t>
      </w:r>
      <w:proofErr w:type="spellStart"/>
      <w:r w:rsidR="00132346">
        <w:rPr>
          <w:rFonts w:ascii="Times New Roman" w:eastAsia="Times New Roman" w:hAnsi="Times New Roman" w:cs="Times New Roman"/>
          <w:sz w:val="28"/>
          <w:szCs w:val="28"/>
        </w:rPr>
        <w:t>Финуниверситетом</w:t>
      </w:r>
      <w:proofErr w:type="spellEnd"/>
      <w:r w:rsidR="00132346">
        <w:rPr>
          <w:rFonts w:ascii="Times New Roman" w:eastAsia="Times New Roman" w:hAnsi="Times New Roman" w:cs="Times New Roman"/>
          <w:sz w:val="28"/>
          <w:szCs w:val="28"/>
        </w:rPr>
        <w:t xml:space="preserve">, при непосредственном участии и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32346">
        <w:rPr>
          <w:rFonts w:ascii="Times New Roman" w:eastAsia="Times New Roman" w:hAnsi="Times New Roman" w:cs="Times New Roman"/>
          <w:sz w:val="28"/>
          <w:szCs w:val="28"/>
        </w:rPr>
        <w:t xml:space="preserve">опорой на </w:t>
      </w:r>
      <w:r w:rsidR="00750D15">
        <w:rPr>
          <w:rFonts w:ascii="Times New Roman" w:eastAsia="Times New Roman" w:hAnsi="Times New Roman" w:cs="Times New Roman"/>
          <w:sz w:val="28"/>
          <w:szCs w:val="28"/>
        </w:rPr>
        <w:t xml:space="preserve">уникальный </w:t>
      </w:r>
      <w:r w:rsidR="00132346">
        <w:rPr>
          <w:rFonts w:ascii="Times New Roman" w:eastAsia="Times New Roman" w:hAnsi="Times New Roman" w:cs="Times New Roman"/>
          <w:sz w:val="28"/>
          <w:szCs w:val="28"/>
        </w:rPr>
        <w:t xml:space="preserve">опыт ведущих экспертов-практиков Счетной </w:t>
      </w:r>
      <w:r w:rsidR="00957E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32346">
        <w:rPr>
          <w:rFonts w:ascii="Times New Roman" w:eastAsia="Times New Roman" w:hAnsi="Times New Roman" w:cs="Times New Roman"/>
          <w:sz w:val="28"/>
          <w:szCs w:val="28"/>
        </w:rPr>
        <w:t>алаты.</w:t>
      </w:r>
    </w:p>
    <w:p w14:paraId="025E4B21" w14:textId="77777777" w:rsidR="008574A2" w:rsidRDefault="00E97E9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74176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>с применением дистанционных образовательных технологий.</w:t>
      </w:r>
    </w:p>
    <w:p w14:paraId="7EA10D10" w14:textId="77777777" w:rsidR="008574A2" w:rsidRDefault="0094143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74A2">
        <w:rPr>
          <w:rFonts w:ascii="Times New Roman" w:eastAsia="Times New Roman" w:hAnsi="Times New Roman" w:cs="Times New Roman"/>
          <w:b/>
          <w:sz w:val="28"/>
          <w:szCs w:val="28"/>
        </w:rPr>
        <w:t>Дистанционное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даёт возможность слушателям пропустившим вебинар ознакомиться с ним в записи, все материалы (видео лекции, презентации хранятся в личном кабинете) доступны в течении месяца после обучения. </w:t>
      </w:r>
    </w:p>
    <w:p w14:paraId="62878056" w14:textId="7674EC7A" w:rsidR="00941438" w:rsidRPr="00941438" w:rsidRDefault="00941438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4A2">
        <w:rPr>
          <w:rFonts w:ascii="Times New Roman" w:eastAsia="Times New Roman" w:hAnsi="Times New Roman" w:cs="Times New Roman"/>
          <w:b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закрывается</w:t>
      </w:r>
      <w:r w:rsidR="008574A2">
        <w:rPr>
          <w:rFonts w:ascii="Times New Roman" w:eastAsia="Times New Roman" w:hAnsi="Times New Roman" w:cs="Times New Roman"/>
          <w:sz w:val="28"/>
          <w:szCs w:val="28"/>
        </w:rPr>
        <w:t xml:space="preserve"> в последний день, его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 w:rsidR="008574A2">
        <w:rPr>
          <w:rFonts w:ascii="Times New Roman" w:eastAsia="Times New Roman" w:hAnsi="Times New Roman" w:cs="Times New Roman"/>
          <w:sz w:val="28"/>
          <w:szCs w:val="28"/>
        </w:rPr>
        <w:t>в течении нескольких дней. Даётся 3 попытки, порог 75%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82E67F" w14:textId="2C30ADC7" w:rsidR="009836AA" w:rsidRDefault="00BC0F8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Успешно</w:t>
      </w:r>
      <w:r w:rsidR="005C0AE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41767">
        <w:rPr>
          <w:rFonts w:ascii="Times New Roman" w:eastAsia="Times New Roman" w:hAnsi="Times New Roman" w:cs="Times New Roman"/>
          <w:sz w:val="28"/>
          <w:szCs w:val="28"/>
        </w:rPr>
        <w:t xml:space="preserve">освоение программы курса </w:t>
      </w:r>
      <w:r w:rsidR="005C0AE7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74176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повышении квалификации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объеме 18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248BEEE1" w14:textId="77777777" w:rsidR="008574A2" w:rsidRPr="008574A2" w:rsidRDefault="00B910CA" w:rsidP="00B910C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4A2">
        <w:rPr>
          <w:rFonts w:ascii="Times New Roman" w:eastAsia="Times New Roman" w:hAnsi="Times New Roman" w:cs="Times New Roman"/>
          <w:b/>
          <w:sz w:val="28"/>
          <w:szCs w:val="28"/>
        </w:rPr>
        <w:t>Стоимость одной программы:</w:t>
      </w:r>
    </w:p>
    <w:p w14:paraId="3F5FA7FE" w14:textId="7512BA71" w:rsidR="008574A2" w:rsidRDefault="008574A2" w:rsidP="00B910C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организаций, при условии, что платит организация (юр. лицо) (контракт, договор)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 xml:space="preserve"> 20 тыс. руб.; </w:t>
      </w:r>
    </w:p>
    <w:p w14:paraId="00D18E67" w14:textId="31DE4D60" w:rsidR="00B910CA" w:rsidRDefault="008574A2" w:rsidP="00B910CA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>ля физ</w:t>
      </w:r>
      <w:r w:rsidR="00B910CA">
        <w:rPr>
          <w:rFonts w:ascii="Times New Roman" w:eastAsia="Times New Roman" w:hAnsi="Times New Roman" w:cs="Times New Roman"/>
          <w:sz w:val="28"/>
          <w:szCs w:val="28"/>
        </w:rPr>
        <w:t>ических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, кто самостоятельно хочет пройти обучение или переквалификацию (договор) –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6F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910CA" w:rsidRPr="00B910CA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6B22F9C5" w14:textId="77777777" w:rsidR="00446573" w:rsidRDefault="00741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>информацию вы можете получить</w:t>
      </w:r>
      <w:r w:rsidR="0044657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D4F94E" w14:textId="77777777" w:rsidR="009836AA" w:rsidRPr="00446573" w:rsidRDefault="00446573" w:rsidP="00446573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</w:rPr>
      </w:pPr>
      <w:r w:rsidRPr="00446573">
        <w:rPr>
          <w:rFonts w:ascii="Times New Roman" w:eastAsia="Times New Roman" w:hAnsi="Times New Roman" w:cs="Times New Roman"/>
          <w:sz w:val="28"/>
          <w:szCs w:val="28"/>
        </w:rPr>
        <w:t xml:space="preserve">на страничке </w:t>
      </w:r>
      <w:r w:rsidR="00BC0F89" w:rsidRPr="00446573">
        <w:rPr>
          <w:rFonts w:ascii="Times New Roman" w:eastAsia="Times New Roman" w:hAnsi="Times New Roman" w:cs="Times New Roman"/>
          <w:sz w:val="28"/>
          <w:szCs w:val="28"/>
        </w:rPr>
        <w:t xml:space="preserve">базовой кафедры «Счетная палата Российской Федерации. Государственный аудит»  </w:t>
      </w:r>
      <w:hyperlink r:id="rId8">
        <w:r w:rsidR="00BC0F89" w:rsidRPr="004465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https://www.fa.ru/university/structure/scientific-educational-departments/ff/sprf/</w:t>
        </w:r>
      </w:hyperlink>
    </w:p>
    <w:p w14:paraId="006D04E0" w14:textId="77777777" w:rsidR="009836AA" w:rsidRDefault="0044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елефон +7 (499)503-47-70, +7 (985)242-87-17; почта </w:t>
      </w:r>
      <w:hyperlink r:id="rId9">
        <w:r w:rsidR="00BC0F89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bksp@fa.ru</w:t>
        </w:r>
      </w:hyperlink>
      <w:r w:rsidR="00BC0F8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9A8A05" w14:textId="18F02096" w:rsidR="008A26FB" w:rsidRPr="008A26FB" w:rsidRDefault="00446573" w:rsidP="008A26F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страничке </w:t>
      </w:r>
      <w:r w:rsidRPr="00446573"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46573">
        <w:rPr>
          <w:rFonts w:ascii="Times New Roman" w:eastAsia="Times New Roman" w:hAnsi="Times New Roman" w:cs="Times New Roman"/>
          <w:sz w:val="28"/>
          <w:szCs w:val="28"/>
        </w:rPr>
        <w:t xml:space="preserve"> непрерывного финансового образования Финансового факультета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="008A26FB" w:rsidRPr="00E236AC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https://www.fa.ru/university/structure/scientific-educational-departments/ff/cnfo/</w:t>
        </w:r>
      </w:hyperlink>
    </w:p>
    <w:p w14:paraId="01993970" w14:textId="77777777" w:rsidR="00446573" w:rsidRDefault="00446573" w:rsidP="00446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446573">
        <w:rPr>
          <w:rFonts w:ascii="Times New Roman" w:eastAsia="Times New Roman" w:hAnsi="Times New Roman" w:cs="Times New Roman"/>
          <w:sz w:val="28"/>
          <w:szCs w:val="28"/>
        </w:rPr>
        <w:t>+7 (499) 553-11-03 (</w:t>
      </w:r>
      <w:proofErr w:type="spellStart"/>
      <w:r w:rsidRPr="00446573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446573">
        <w:rPr>
          <w:rFonts w:ascii="Times New Roman" w:eastAsia="Times New Roman" w:hAnsi="Times New Roman" w:cs="Times New Roman"/>
          <w:sz w:val="28"/>
          <w:szCs w:val="28"/>
        </w:rPr>
        <w:t>. 4140)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почта  </w:t>
      </w:r>
      <w:r w:rsidRPr="00446573">
        <w:rPr>
          <w:rFonts w:ascii="Times New Roman" w:eastAsia="Times New Roman" w:hAnsi="Times New Roman" w:cs="Times New Roman"/>
          <w:sz w:val="28"/>
          <w:szCs w:val="28"/>
        </w:rPr>
        <w:t>dopfin@fa.ru</w:t>
      </w:r>
      <w:proofErr w:type="gramEnd"/>
    </w:p>
    <w:p w14:paraId="3D8B1ECF" w14:textId="77777777" w:rsidR="00A941AD" w:rsidRDefault="0034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BC0F89">
        <w:rPr>
          <w:rFonts w:ascii="Times New Roman" w:eastAsia="Times New Roman" w:hAnsi="Times New Roman" w:cs="Times New Roman"/>
          <w:sz w:val="28"/>
          <w:szCs w:val="28"/>
        </w:rPr>
        <w:t xml:space="preserve">информируем, что базовая кафедра Счетной палаты реализует программу магистратуры «Прикладные технологии внешнего государственного аудита» </w:t>
      </w:r>
      <w:hyperlink r:id="rId11" w:history="1">
        <w:r w:rsidR="00A941AD" w:rsidRPr="00DE5CB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https://www.fa.ru/for-applicants/educational-programs/magistracy/5185/</w:t>
        </w:r>
      </w:hyperlink>
      <w:r w:rsidR="00A94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29C6FD" w14:textId="377095C6" w:rsidR="009836AA" w:rsidRDefault="00BC0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Будем рады видеть Вас и Ваших сотрудников в числе </w:t>
      </w:r>
      <w:r w:rsidR="00741767"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слушателей. Надеемся на </w:t>
      </w:r>
      <w:r w:rsidR="00741767">
        <w:rPr>
          <w:rFonts w:ascii="Times New Roman" w:eastAsia="Times New Roman" w:hAnsi="Times New Roman" w:cs="Times New Roman"/>
          <w:sz w:val="28"/>
          <w:szCs w:val="28"/>
        </w:rPr>
        <w:t>продуктивное взаимодействие!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52E8B58" w14:textId="77777777" w:rsidR="00920274" w:rsidRDefault="009202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EC0A11" w14:textId="77777777" w:rsidR="009836AA" w:rsidRDefault="00BC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заведующего базовой кафедрой </w:t>
      </w:r>
    </w:p>
    <w:p w14:paraId="004B119C" w14:textId="65E48A91" w:rsidR="009836AA" w:rsidRDefault="00BC0F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«Счетная палата Российской Федерации. </w:t>
      </w:r>
    </w:p>
    <w:p w14:paraId="27D9BE06" w14:textId="0BA4BB3D" w:rsidR="009836AA" w:rsidRDefault="00BC0F89" w:rsidP="009202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аудит»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М.Н. Прокофьев</w:t>
      </w:r>
    </w:p>
    <w:sectPr w:rsidR="009836A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B9E0" w14:textId="77777777" w:rsidR="00625301" w:rsidRDefault="00625301" w:rsidP="008574A2">
      <w:pPr>
        <w:spacing w:after="0" w:line="240" w:lineRule="auto"/>
      </w:pPr>
      <w:r>
        <w:separator/>
      </w:r>
    </w:p>
  </w:endnote>
  <w:endnote w:type="continuationSeparator" w:id="0">
    <w:p w14:paraId="6DC5B690" w14:textId="77777777" w:rsidR="00625301" w:rsidRDefault="00625301" w:rsidP="0085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B508B" w14:textId="77777777" w:rsidR="00625301" w:rsidRDefault="00625301" w:rsidP="008574A2">
      <w:pPr>
        <w:spacing w:after="0" w:line="240" w:lineRule="auto"/>
      </w:pPr>
      <w:r>
        <w:separator/>
      </w:r>
    </w:p>
  </w:footnote>
  <w:footnote w:type="continuationSeparator" w:id="0">
    <w:p w14:paraId="514B29BB" w14:textId="77777777" w:rsidR="00625301" w:rsidRDefault="00625301" w:rsidP="0085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C06"/>
    <w:multiLevelType w:val="hybridMultilevel"/>
    <w:tmpl w:val="AACE5344"/>
    <w:lvl w:ilvl="0" w:tplc="3B1859DC">
      <w:start w:val="1"/>
      <w:numFmt w:val="decimal"/>
      <w:lvlText w:val="%1)"/>
      <w:lvlJc w:val="left"/>
      <w:pPr>
        <w:ind w:left="1173" w:hanging="46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AA"/>
    <w:rsid w:val="00027806"/>
    <w:rsid w:val="000D11AD"/>
    <w:rsid w:val="00132346"/>
    <w:rsid w:val="00146114"/>
    <w:rsid w:val="001D3CD2"/>
    <w:rsid w:val="001E6F7D"/>
    <w:rsid w:val="00221659"/>
    <w:rsid w:val="00304E78"/>
    <w:rsid w:val="003309E3"/>
    <w:rsid w:val="00346FED"/>
    <w:rsid w:val="00446573"/>
    <w:rsid w:val="00467BC9"/>
    <w:rsid w:val="00495E3A"/>
    <w:rsid w:val="005C0AE7"/>
    <w:rsid w:val="005D7673"/>
    <w:rsid w:val="00625301"/>
    <w:rsid w:val="006D6154"/>
    <w:rsid w:val="007237FC"/>
    <w:rsid w:val="00741767"/>
    <w:rsid w:val="00750D15"/>
    <w:rsid w:val="008574A2"/>
    <w:rsid w:val="008A26FB"/>
    <w:rsid w:val="00920274"/>
    <w:rsid w:val="00935EAB"/>
    <w:rsid w:val="00941438"/>
    <w:rsid w:val="00957E91"/>
    <w:rsid w:val="009836AA"/>
    <w:rsid w:val="00A941AD"/>
    <w:rsid w:val="00AA488F"/>
    <w:rsid w:val="00AB176F"/>
    <w:rsid w:val="00B910CA"/>
    <w:rsid w:val="00BC0F89"/>
    <w:rsid w:val="00C65E29"/>
    <w:rsid w:val="00D52CA1"/>
    <w:rsid w:val="00D954C7"/>
    <w:rsid w:val="00E97E93"/>
    <w:rsid w:val="00FC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C54E"/>
  <w15:docId w15:val="{402A24BC-0EF6-4A6A-A224-0EC8458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E9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941A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941A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446573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8A26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8574A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574A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57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ru/university/structure/scientific-educational-departments/ff/spr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.ru/for-applicants/educational-programs/magistracy/518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.ru/university/structure/scientific-educational-departments/ff/cnf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sp@f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F504-45EF-46ED-B287-7104DD7D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Екатерина Николаевна</dc:creator>
  <cp:lastModifiedBy>Прокофьев Михаил Николаевич</cp:lastModifiedBy>
  <cp:revision>5</cp:revision>
  <dcterms:created xsi:type="dcterms:W3CDTF">2025-03-28T08:26:00Z</dcterms:created>
  <dcterms:modified xsi:type="dcterms:W3CDTF">2025-03-31T14:11:00Z</dcterms:modified>
</cp:coreProperties>
</file>