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01584" w14:textId="277B3776" w:rsidR="00A47092" w:rsidRDefault="00A47092" w:rsidP="00EF1CC2">
      <w:pPr>
        <w:widowControl/>
        <w:suppressAutoHyphens/>
        <w:rPr>
          <w:rFonts w:cs="Palatino Linotype"/>
          <w:sz w:val="28"/>
          <w:szCs w:val="24"/>
          <w:lang w:eastAsia="ar-SA"/>
        </w:rPr>
      </w:pPr>
    </w:p>
    <w:p w14:paraId="3B764C15" w14:textId="77777777" w:rsidR="00A47092" w:rsidRDefault="00A47092" w:rsidP="00A47092">
      <w:pPr>
        <w:jc w:val="center"/>
        <w:rPr>
          <w:sz w:val="28"/>
          <w:szCs w:val="28"/>
        </w:rPr>
      </w:pPr>
      <w:r>
        <w:rPr>
          <w:sz w:val="28"/>
          <w:szCs w:val="28"/>
        </w:rPr>
        <w:t>Федеральное государственное образовательное бюджетное учреждение</w:t>
      </w:r>
    </w:p>
    <w:p w14:paraId="4451A762" w14:textId="77777777" w:rsidR="00A47092" w:rsidRDefault="00A47092" w:rsidP="00A47092">
      <w:pPr>
        <w:widowControl/>
        <w:jc w:val="center"/>
        <w:rPr>
          <w:sz w:val="28"/>
          <w:szCs w:val="28"/>
        </w:rPr>
      </w:pPr>
      <w:r>
        <w:rPr>
          <w:sz w:val="28"/>
          <w:szCs w:val="28"/>
        </w:rPr>
        <w:t>высшего образования</w:t>
      </w:r>
    </w:p>
    <w:p w14:paraId="0B8F27B5" w14:textId="77777777" w:rsidR="00A47092" w:rsidRDefault="00A47092" w:rsidP="00A47092">
      <w:pPr>
        <w:widowControl/>
        <w:jc w:val="center"/>
        <w:rPr>
          <w:b/>
          <w:sz w:val="28"/>
          <w:szCs w:val="28"/>
        </w:rPr>
      </w:pPr>
      <w:r>
        <w:rPr>
          <w:b/>
          <w:sz w:val="28"/>
          <w:szCs w:val="28"/>
        </w:rPr>
        <w:t xml:space="preserve">«ФИНАНСОВЫЙ УНИВЕРСИТЕТ ПРИ ПРАВИТЕЛЬСТВЕ </w:t>
      </w:r>
    </w:p>
    <w:p w14:paraId="0DF2FAB6" w14:textId="77777777" w:rsidR="00A47092" w:rsidRDefault="00A47092" w:rsidP="00A47092">
      <w:pPr>
        <w:widowControl/>
        <w:jc w:val="center"/>
        <w:rPr>
          <w:b/>
          <w:sz w:val="28"/>
          <w:szCs w:val="28"/>
        </w:rPr>
      </w:pPr>
      <w:r>
        <w:rPr>
          <w:b/>
          <w:sz w:val="28"/>
          <w:szCs w:val="28"/>
        </w:rPr>
        <w:t>РОССИЙСКОЙ ФЕДЕРАЦИИ»</w:t>
      </w:r>
    </w:p>
    <w:p w14:paraId="3D88D52F" w14:textId="77777777" w:rsidR="00A47092" w:rsidRDefault="00A47092" w:rsidP="00A47092">
      <w:pPr>
        <w:widowControl/>
        <w:jc w:val="center"/>
        <w:rPr>
          <w:b/>
          <w:sz w:val="28"/>
          <w:szCs w:val="28"/>
        </w:rPr>
      </w:pPr>
      <w:r>
        <w:rPr>
          <w:b/>
          <w:sz w:val="28"/>
          <w:szCs w:val="28"/>
        </w:rPr>
        <w:t>(Финансовый университет)</w:t>
      </w:r>
    </w:p>
    <w:p w14:paraId="45674756" w14:textId="77777777" w:rsidR="00A47092" w:rsidRDefault="00A47092" w:rsidP="00A47092">
      <w:pPr>
        <w:widowControl/>
        <w:jc w:val="center"/>
        <w:rPr>
          <w:sz w:val="24"/>
          <w:szCs w:val="24"/>
        </w:rPr>
      </w:pPr>
    </w:p>
    <w:p w14:paraId="26289139" w14:textId="77777777" w:rsidR="00A47092" w:rsidRDefault="00A47092" w:rsidP="00A47092">
      <w:pPr>
        <w:widowControl/>
        <w:jc w:val="center"/>
        <w:rPr>
          <w:b/>
          <w:sz w:val="28"/>
          <w:szCs w:val="28"/>
        </w:rPr>
      </w:pPr>
      <w:r>
        <w:rPr>
          <w:b/>
          <w:sz w:val="28"/>
          <w:szCs w:val="28"/>
        </w:rPr>
        <w:t>Департамент банковского дела и монетарного регулирования</w:t>
      </w:r>
    </w:p>
    <w:p w14:paraId="7D580F85" w14:textId="77777777" w:rsidR="00A47092" w:rsidRDefault="00A47092" w:rsidP="00A47092">
      <w:pPr>
        <w:widowControl/>
        <w:jc w:val="center"/>
        <w:rPr>
          <w:b/>
          <w:sz w:val="28"/>
          <w:szCs w:val="28"/>
        </w:rPr>
      </w:pPr>
      <w:r>
        <w:rPr>
          <w:b/>
          <w:sz w:val="28"/>
          <w:szCs w:val="28"/>
        </w:rPr>
        <w:t>Финансового факультета</w:t>
      </w:r>
    </w:p>
    <w:p w14:paraId="36585D06" w14:textId="77777777" w:rsidR="00A47092" w:rsidRDefault="00A47092" w:rsidP="00A47092">
      <w:pPr>
        <w:widowControl/>
        <w:jc w:val="center"/>
        <w:rPr>
          <w:sz w:val="32"/>
          <w:szCs w:val="32"/>
        </w:rPr>
      </w:pPr>
    </w:p>
    <w:tbl>
      <w:tblPr>
        <w:tblpPr w:leftFromText="180" w:rightFromText="180" w:vertAnchor="text" w:tblpY="1"/>
        <w:tblOverlap w:val="never"/>
        <w:tblW w:w="2293" w:type="pct"/>
        <w:tblLayout w:type="fixed"/>
        <w:tblLook w:val="00A0" w:firstRow="1" w:lastRow="0" w:firstColumn="1" w:lastColumn="0" w:noHBand="0" w:noVBand="0"/>
      </w:tblPr>
      <w:tblGrid>
        <w:gridCol w:w="4650"/>
      </w:tblGrid>
      <w:tr w:rsidR="00241DA7" w14:paraId="7EEE3601" w14:textId="77777777" w:rsidTr="00241DA7">
        <w:tc>
          <w:tcPr>
            <w:tcW w:w="4650" w:type="dxa"/>
          </w:tcPr>
          <w:p w14:paraId="47613F69" w14:textId="77777777" w:rsidR="00241DA7" w:rsidRDefault="00241DA7" w:rsidP="00241DA7">
            <w:pPr>
              <w:suppressAutoHyphens/>
              <w:jc w:val="center"/>
              <w:rPr>
                <w:sz w:val="28"/>
                <w:szCs w:val="28"/>
                <w:lang w:eastAsia="en-US"/>
              </w:rPr>
            </w:pPr>
          </w:p>
          <w:p w14:paraId="37923453" w14:textId="1B791D23" w:rsidR="00241DA7" w:rsidRDefault="00241DA7" w:rsidP="00241DA7">
            <w:pPr>
              <w:suppressAutoHyphens/>
              <w:rPr>
                <w:sz w:val="28"/>
                <w:szCs w:val="28"/>
                <w:lang w:eastAsia="en-US"/>
              </w:rPr>
            </w:pPr>
          </w:p>
        </w:tc>
      </w:tr>
    </w:tbl>
    <w:p w14:paraId="3EA90310" w14:textId="77777777" w:rsidR="00241DA7" w:rsidRDefault="00241DA7" w:rsidP="00241DA7">
      <w:pPr>
        <w:suppressAutoHyphens/>
        <w:spacing w:line="360" w:lineRule="auto"/>
        <w:jc w:val="center"/>
        <w:rPr>
          <w:sz w:val="28"/>
          <w:szCs w:val="28"/>
          <w:lang w:eastAsia="en-US"/>
        </w:rPr>
      </w:pPr>
      <w:r>
        <w:rPr>
          <w:sz w:val="28"/>
          <w:szCs w:val="28"/>
          <w:lang w:eastAsia="en-US"/>
        </w:rPr>
        <w:t>УТВЕРЖДАЮ</w:t>
      </w:r>
    </w:p>
    <w:p w14:paraId="74E74830" w14:textId="77777777" w:rsidR="00241DA7" w:rsidRDefault="00241DA7" w:rsidP="00241DA7">
      <w:pPr>
        <w:suppressAutoHyphens/>
        <w:spacing w:line="360" w:lineRule="auto"/>
        <w:jc w:val="center"/>
        <w:rPr>
          <w:sz w:val="28"/>
          <w:szCs w:val="28"/>
          <w:lang w:eastAsia="en-US"/>
        </w:rPr>
      </w:pPr>
      <w:r>
        <w:rPr>
          <w:sz w:val="28"/>
          <w:szCs w:val="28"/>
          <w:lang w:eastAsia="en-US"/>
        </w:rPr>
        <w:t xml:space="preserve">     Проректор по учебной и</w:t>
      </w:r>
    </w:p>
    <w:p w14:paraId="67C94F4C" w14:textId="5158EB08" w:rsidR="00241DA7" w:rsidRDefault="00241DA7" w:rsidP="00241DA7">
      <w:pPr>
        <w:suppressAutoHyphens/>
        <w:spacing w:line="360" w:lineRule="auto"/>
        <w:rPr>
          <w:sz w:val="28"/>
          <w:szCs w:val="28"/>
          <w:lang w:eastAsia="en-US"/>
        </w:rPr>
      </w:pPr>
      <w:r>
        <w:rPr>
          <w:sz w:val="28"/>
          <w:szCs w:val="28"/>
          <w:lang w:eastAsia="en-US"/>
        </w:rPr>
        <w:t xml:space="preserve">                                                                                       методической работе</w:t>
      </w:r>
    </w:p>
    <w:p w14:paraId="30F40C2C" w14:textId="5A0BC4A5" w:rsidR="00241DA7" w:rsidRDefault="00241DA7" w:rsidP="00241DA7">
      <w:pPr>
        <w:suppressAutoHyphens/>
        <w:spacing w:line="360" w:lineRule="auto"/>
        <w:jc w:val="center"/>
        <w:rPr>
          <w:sz w:val="28"/>
          <w:szCs w:val="28"/>
          <w:lang w:eastAsia="en-US"/>
        </w:rPr>
      </w:pPr>
      <w:r>
        <w:rPr>
          <w:sz w:val="28"/>
          <w:szCs w:val="28"/>
          <w:lang w:eastAsia="en-US"/>
        </w:rPr>
        <w:t xml:space="preserve">                                                                                __________Е.А. Каменева</w:t>
      </w:r>
    </w:p>
    <w:p w14:paraId="139ACD1C" w14:textId="33ADFD2F" w:rsidR="00A47092" w:rsidRDefault="00241DA7" w:rsidP="00241DA7">
      <w:pPr>
        <w:widowControl/>
        <w:jc w:val="center"/>
        <w:rPr>
          <w:b/>
          <w:sz w:val="32"/>
          <w:szCs w:val="32"/>
        </w:rPr>
      </w:pPr>
      <w:r>
        <w:rPr>
          <w:sz w:val="28"/>
          <w:szCs w:val="28"/>
          <w:lang w:eastAsia="en-US"/>
        </w:rPr>
        <w:t xml:space="preserve">                                                                               «</w:t>
      </w:r>
      <w:r w:rsidR="00053566">
        <w:rPr>
          <w:sz w:val="28"/>
          <w:szCs w:val="28"/>
          <w:lang w:eastAsia="en-US"/>
        </w:rPr>
        <w:t>28</w:t>
      </w:r>
      <w:r>
        <w:rPr>
          <w:sz w:val="28"/>
          <w:szCs w:val="28"/>
          <w:lang w:eastAsia="en-US"/>
        </w:rPr>
        <w:t xml:space="preserve">» </w:t>
      </w:r>
      <w:r w:rsidR="00053566">
        <w:rPr>
          <w:sz w:val="28"/>
          <w:szCs w:val="28"/>
          <w:lang w:eastAsia="en-US"/>
        </w:rPr>
        <w:t xml:space="preserve">июня </w:t>
      </w:r>
      <w:r>
        <w:rPr>
          <w:sz w:val="28"/>
          <w:szCs w:val="28"/>
          <w:lang w:eastAsia="en-US"/>
        </w:rPr>
        <w:t>2023 г.</w:t>
      </w:r>
      <w:r>
        <w:rPr>
          <w:b/>
          <w:sz w:val="32"/>
          <w:szCs w:val="32"/>
        </w:rPr>
        <w:br w:type="textWrapping" w:clear="all"/>
      </w:r>
    </w:p>
    <w:p w14:paraId="4C886ED2" w14:textId="77777777" w:rsidR="005F1E3D" w:rsidRDefault="005F1E3D" w:rsidP="00A47092">
      <w:pPr>
        <w:widowControl/>
        <w:jc w:val="center"/>
        <w:rPr>
          <w:b/>
          <w:sz w:val="32"/>
          <w:szCs w:val="32"/>
        </w:rPr>
      </w:pPr>
    </w:p>
    <w:p w14:paraId="34BB71AE" w14:textId="04FBD78A" w:rsidR="00A47092" w:rsidRDefault="00A47092" w:rsidP="00A47092">
      <w:pPr>
        <w:widowControl/>
        <w:jc w:val="center"/>
        <w:rPr>
          <w:b/>
          <w:sz w:val="32"/>
          <w:szCs w:val="32"/>
        </w:rPr>
      </w:pPr>
      <w:r>
        <w:rPr>
          <w:b/>
          <w:sz w:val="32"/>
          <w:szCs w:val="32"/>
        </w:rPr>
        <w:t>Н.А. Амосова, О.С. Рудакова</w:t>
      </w:r>
    </w:p>
    <w:p w14:paraId="1604F721" w14:textId="77777777" w:rsidR="00A47092" w:rsidRDefault="00A47092" w:rsidP="00A47092">
      <w:pPr>
        <w:widowControl/>
        <w:jc w:val="center"/>
        <w:rPr>
          <w:sz w:val="32"/>
          <w:szCs w:val="32"/>
        </w:rPr>
      </w:pPr>
      <w:bookmarkStart w:id="0" w:name="_Hlk513368640"/>
      <w:bookmarkEnd w:id="0"/>
    </w:p>
    <w:p w14:paraId="57897B70" w14:textId="77777777" w:rsidR="00A47092" w:rsidRDefault="00A47092" w:rsidP="00A47092">
      <w:pPr>
        <w:widowControl/>
        <w:jc w:val="center"/>
        <w:rPr>
          <w:b/>
          <w:sz w:val="32"/>
          <w:szCs w:val="32"/>
        </w:rPr>
      </w:pPr>
    </w:p>
    <w:p w14:paraId="50515858" w14:textId="77777777" w:rsidR="00A47092" w:rsidRDefault="00A47092" w:rsidP="00A47092">
      <w:pPr>
        <w:widowControl/>
        <w:jc w:val="center"/>
        <w:rPr>
          <w:b/>
          <w:sz w:val="32"/>
          <w:szCs w:val="32"/>
        </w:rPr>
      </w:pPr>
      <w:r>
        <w:rPr>
          <w:b/>
          <w:sz w:val="32"/>
          <w:szCs w:val="32"/>
        </w:rPr>
        <w:t xml:space="preserve">ФИНТЕХ И БИЗНЕС-ЛАНДШАФТ НА ФИНАНСОВЫХ РЫНКАХ  </w:t>
      </w:r>
    </w:p>
    <w:p w14:paraId="5BB70DF2" w14:textId="77777777" w:rsidR="00A47092" w:rsidRDefault="00A47092" w:rsidP="00A47092">
      <w:pPr>
        <w:jc w:val="center"/>
        <w:rPr>
          <w:bCs/>
          <w:sz w:val="28"/>
          <w:szCs w:val="28"/>
        </w:rPr>
      </w:pPr>
    </w:p>
    <w:p w14:paraId="189EDEEC" w14:textId="77777777" w:rsidR="00A47092" w:rsidRDefault="00A47092" w:rsidP="00A47092">
      <w:pPr>
        <w:jc w:val="center"/>
        <w:rPr>
          <w:bCs/>
          <w:sz w:val="28"/>
          <w:szCs w:val="28"/>
        </w:rPr>
      </w:pPr>
    </w:p>
    <w:p w14:paraId="21DACDB1" w14:textId="77777777" w:rsidR="00A47092" w:rsidRDefault="00A47092" w:rsidP="00A47092">
      <w:pPr>
        <w:widowControl/>
        <w:jc w:val="center"/>
        <w:rPr>
          <w:b/>
          <w:sz w:val="28"/>
          <w:szCs w:val="28"/>
        </w:rPr>
      </w:pPr>
      <w:r>
        <w:rPr>
          <w:b/>
          <w:sz w:val="28"/>
          <w:szCs w:val="28"/>
        </w:rPr>
        <w:t>Рабочая программа дисциплины</w:t>
      </w:r>
    </w:p>
    <w:p w14:paraId="6211BD7D" w14:textId="77777777" w:rsidR="00A47092" w:rsidRDefault="00A47092" w:rsidP="00A47092">
      <w:pPr>
        <w:widowControl/>
        <w:jc w:val="center"/>
        <w:rPr>
          <w:b/>
          <w:sz w:val="28"/>
          <w:szCs w:val="28"/>
        </w:rPr>
      </w:pPr>
    </w:p>
    <w:p w14:paraId="5D9F5B78" w14:textId="77777777" w:rsidR="00A47092" w:rsidRDefault="00A47092" w:rsidP="00A47092">
      <w:pPr>
        <w:widowControl/>
        <w:jc w:val="center"/>
        <w:rPr>
          <w:sz w:val="28"/>
          <w:szCs w:val="28"/>
        </w:rPr>
      </w:pPr>
      <w:r>
        <w:rPr>
          <w:sz w:val="28"/>
          <w:szCs w:val="28"/>
        </w:rPr>
        <w:t>для студентов, обучающихся по направлению подготовки</w:t>
      </w:r>
    </w:p>
    <w:p w14:paraId="4584FC7C" w14:textId="77777777" w:rsidR="00A47092" w:rsidRDefault="00A47092" w:rsidP="00A47092">
      <w:pPr>
        <w:widowControl/>
        <w:jc w:val="center"/>
        <w:rPr>
          <w:sz w:val="28"/>
          <w:szCs w:val="28"/>
        </w:rPr>
      </w:pPr>
      <w:r>
        <w:rPr>
          <w:sz w:val="28"/>
          <w:szCs w:val="28"/>
        </w:rPr>
        <w:t xml:space="preserve">38.03.01 - Экономика, </w:t>
      </w:r>
    </w:p>
    <w:p w14:paraId="19D6FE7C" w14:textId="77777777" w:rsidR="00A47092" w:rsidRDefault="00A47092" w:rsidP="00A47092">
      <w:pPr>
        <w:widowControl/>
        <w:jc w:val="center"/>
        <w:rPr>
          <w:sz w:val="28"/>
          <w:szCs w:val="28"/>
        </w:rPr>
      </w:pPr>
      <w:r>
        <w:rPr>
          <w:sz w:val="28"/>
          <w:szCs w:val="28"/>
        </w:rPr>
        <w:t>ОП «Экономика и финансы»,</w:t>
      </w:r>
    </w:p>
    <w:p w14:paraId="67EDA1ED" w14:textId="77777777" w:rsidR="00A47092" w:rsidRDefault="00A47092" w:rsidP="00A47092">
      <w:pPr>
        <w:widowControl/>
        <w:jc w:val="center"/>
        <w:rPr>
          <w:sz w:val="28"/>
          <w:szCs w:val="28"/>
        </w:rPr>
      </w:pPr>
      <w:r>
        <w:rPr>
          <w:sz w:val="28"/>
          <w:szCs w:val="28"/>
        </w:rPr>
        <w:t xml:space="preserve"> Профиль: «Финансы и управление финансовыми активами»</w:t>
      </w:r>
    </w:p>
    <w:p w14:paraId="2269FADC" w14:textId="77777777" w:rsidR="00A47092" w:rsidRDefault="00A47092" w:rsidP="00A47092">
      <w:pPr>
        <w:widowControl/>
        <w:shd w:val="clear" w:color="auto" w:fill="FFFFFF"/>
        <w:jc w:val="center"/>
        <w:rPr>
          <w:sz w:val="28"/>
          <w:szCs w:val="28"/>
        </w:rPr>
      </w:pPr>
    </w:p>
    <w:p w14:paraId="56C983C4" w14:textId="77777777" w:rsidR="00A47092" w:rsidRDefault="00A47092" w:rsidP="00A47092">
      <w:pPr>
        <w:widowControl/>
        <w:shd w:val="clear" w:color="auto" w:fill="FFFFFF"/>
        <w:jc w:val="center"/>
        <w:rPr>
          <w:sz w:val="26"/>
          <w:szCs w:val="26"/>
        </w:rPr>
      </w:pPr>
      <w:r>
        <w:rPr>
          <w:i/>
          <w:iCs/>
          <w:color w:val="000000"/>
          <w:sz w:val="26"/>
          <w:szCs w:val="26"/>
        </w:rPr>
        <w:t xml:space="preserve">Рекомендовано Ученым советом Финансового факультета  </w:t>
      </w:r>
    </w:p>
    <w:p w14:paraId="0BD0D8BD" w14:textId="6DE37096" w:rsidR="00A47092" w:rsidRDefault="00A47092" w:rsidP="00A47092">
      <w:pPr>
        <w:widowControl/>
        <w:jc w:val="center"/>
        <w:rPr>
          <w:sz w:val="26"/>
          <w:szCs w:val="26"/>
        </w:rPr>
      </w:pPr>
      <w:r>
        <w:rPr>
          <w:i/>
          <w:iCs/>
          <w:color w:val="000000"/>
          <w:sz w:val="26"/>
          <w:szCs w:val="26"/>
        </w:rPr>
        <w:t xml:space="preserve"> (протокол от «</w:t>
      </w:r>
      <w:r w:rsidR="00FB7DD3">
        <w:rPr>
          <w:i/>
          <w:iCs/>
          <w:color w:val="000000"/>
          <w:sz w:val="26"/>
          <w:szCs w:val="26"/>
        </w:rPr>
        <w:t>20</w:t>
      </w:r>
      <w:r>
        <w:rPr>
          <w:i/>
          <w:iCs/>
          <w:color w:val="000000"/>
          <w:sz w:val="26"/>
          <w:szCs w:val="26"/>
        </w:rPr>
        <w:t xml:space="preserve">» </w:t>
      </w:r>
      <w:r w:rsidR="00FB7DD3">
        <w:rPr>
          <w:i/>
          <w:iCs/>
          <w:color w:val="000000"/>
          <w:sz w:val="26"/>
          <w:szCs w:val="26"/>
        </w:rPr>
        <w:t>июня</w:t>
      </w:r>
      <w:r>
        <w:rPr>
          <w:i/>
          <w:iCs/>
          <w:color w:val="000000"/>
          <w:sz w:val="26"/>
          <w:szCs w:val="26"/>
        </w:rPr>
        <w:t xml:space="preserve"> 2023г. № </w:t>
      </w:r>
      <w:r w:rsidR="00FB7DD3">
        <w:rPr>
          <w:i/>
          <w:iCs/>
          <w:color w:val="000000"/>
          <w:sz w:val="26"/>
          <w:szCs w:val="26"/>
        </w:rPr>
        <w:t>35</w:t>
      </w:r>
      <w:r>
        <w:rPr>
          <w:i/>
          <w:iCs/>
          <w:color w:val="000000"/>
          <w:sz w:val="26"/>
          <w:szCs w:val="26"/>
        </w:rPr>
        <w:t>)</w:t>
      </w:r>
    </w:p>
    <w:p w14:paraId="661778AA" w14:textId="77777777" w:rsidR="00A47092" w:rsidRDefault="00A47092" w:rsidP="00A47092">
      <w:pPr>
        <w:widowControl/>
        <w:jc w:val="center"/>
        <w:rPr>
          <w:i/>
          <w:iCs/>
          <w:color w:val="000000"/>
          <w:sz w:val="26"/>
          <w:szCs w:val="26"/>
        </w:rPr>
      </w:pPr>
    </w:p>
    <w:p w14:paraId="2D7CFFD4" w14:textId="77777777" w:rsidR="00A47092" w:rsidRDefault="00A47092" w:rsidP="00A47092">
      <w:pPr>
        <w:widowControl/>
        <w:jc w:val="center"/>
        <w:rPr>
          <w:sz w:val="26"/>
          <w:szCs w:val="26"/>
        </w:rPr>
      </w:pPr>
      <w:r>
        <w:rPr>
          <w:i/>
          <w:iCs/>
          <w:color w:val="000000"/>
          <w:sz w:val="26"/>
          <w:szCs w:val="26"/>
        </w:rPr>
        <w:t xml:space="preserve">Одобрено Учебно-научным Департаментом банковского дела и монетарного регулирования Финансового факультета </w:t>
      </w:r>
    </w:p>
    <w:p w14:paraId="2F6F3B56" w14:textId="320BF440" w:rsidR="00A47092" w:rsidRDefault="00A47092" w:rsidP="00A47092">
      <w:pPr>
        <w:widowControl/>
        <w:shd w:val="clear" w:color="auto" w:fill="FFFFFF"/>
        <w:jc w:val="center"/>
        <w:rPr>
          <w:sz w:val="26"/>
          <w:szCs w:val="26"/>
        </w:rPr>
      </w:pPr>
      <w:r>
        <w:rPr>
          <w:i/>
          <w:sz w:val="26"/>
          <w:szCs w:val="26"/>
        </w:rPr>
        <w:t>(протокол от «11» мая 2023г</w:t>
      </w:r>
      <w:r w:rsidR="00FB7DD3">
        <w:rPr>
          <w:i/>
          <w:sz w:val="26"/>
          <w:szCs w:val="26"/>
        </w:rPr>
        <w:t xml:space="preserve">. </w:t>
      </w:r>
      <w:r>
        <w:rPr>
          <w:i/>
          <w:sz w:val="26"/>
          <w:szCs w:val="26"/>
        </w:rPr>
        <w:t>№ 18)</w:t>
      </w:r>
    </w:p>
    <w:p w14:paraId="59442B7B" w14:textId="77777777" w:rsidR="00A47092" w:rsidRDefault="00A47092" w:rsidP="00A47092">
      <w:pPr>
        <w:shd w:val="clear" w:color="auto" w:fill="FFFFFF"/>
        <w:jc w:val="center"/>
        <w:rPr>
          <w:i/>
          <w:iCs/>
          <w:sz w:val="26"/>
          <w:szCs w:val="26"/>
        </w:rPr>
      </w:pPr>
    </w:p>
    <w:p w14:paraId="0DDEFE64" w14:textId="77777777" w:rsidR="00A47092" w:rsidRDefault="00A47092" w:rsidP="00A47092">
      <w:pPr>
        <w:widowControl/>
        <w:rPr>
          <w:b/>
          <w:sz w:val="28"/>
          <w:szCs w:val="28"/>
        </w:rPr>
      </w:pPr>
    </w:p>
    <w:p w14:paraId="3ED203E4" w14:textId="7E2FAF8E" w:rsidR="00A47092" w:rsidRDefault="00A47092" w:rsidP="00A47092">
      <w:pPr>
        <w:widowControl/>
        <w:jc w:val="center"/>
        <w:rPr>
          <w:b/>
          <w:sz w:val="28"/>
          <w:szCs w:val="28"/>
        </w:rPr>
      </w:pPr>
      <w:r>
        <w:rPr>
          <w:b/>
          <w:sz w:val="28"/>
          <w:szCs w:val="28"/>
        </w:rPr>
        <w:t>Москва 2023</w:t>
      </w:r>
    </w:p>
    <w:p w14:paraId="066ED8B2" w14:textId="77777777" w:rsidR="000267B9" w:rsidRDefault="000267B9" w:rsidP="00A47092">
      <w:pPr>
        <w:widowControl/>
        <w:jc w:val="center"/>
        <w:rPr>
          <w:sz w:val="24"/>
          <w:szCs w:val="24"/>
        </w:rPr>
      </w:pPr>
    </w:p>
    <w:sdt>
      <w:sdtPr>
        <w:rPr>
          <w:rFonts w:ascii="Times New Roman" w:eastAsia="Times New Roman" w:hAnsi="Times New Roman" w:cs="Times New Roman"/>
          <w:b w:val="0"/>
          <w:bCs w:val="0"/>
          <w:color w:val="auto"/>
          <w:sz w:val="20"/>
          <w:szCs w:val="20"/>
        </w:rPr>
        <w:id w:val="548798072"/>
        <w:docPartObj>
          <w:docPartGallery w:val="Table of Contents"/>
          <w:docPartUnique/>
        </w:docPartObj>
      </w:sdtPr>
      <w:sdtEndPr>
        <w:rPr>
          <w:b/>
          <w:bCs/>
        </w:rPr>
      </w:sdtEndPr>
      <w:sdtContent>
        <w:bookmarkStart w:id="1" w:name="_GoBack" w:displacedByCustomXml="prev"/>
        <w:bookmarkEnd w:id="1" w:displacedByCustomXml="prev"/>
        <w:p w14:paraId="7A476098" w14:textId="77777777" w:rsidR="00E77EAD" w:rsidRDefault="00A47092" w:rsidP="00A47092">
          <w:pPr>
            <w:pStyle w:val="ac"/>
            <w:spacing w:before="0" w:line="360" w:lineRule="auto"/>
            <w:jc w:val="center"/>
            <w:rPr>
              <w:rFonts w:ascii="Times New Roman" w:hAnsi="Times New Roman" w:cs="Times New Roman"/>
              <w:color w:val="auto"/>
            </w:rPr>
          </w:pPr>
          <w:r>
            <w:br w:type="page"/>
          </w:r>
          <w:r>
            <w:rPr>
              <w:rFonts w:ascii="Times New Roman" w:hAnsi="Times New Roman" w:cs="Times New Roman"/>
              <w:color w:val="auto"/>
            </w:rPr>
            <w:lastRenderedPageBreak/>
            <w:t>Содержание</w:t>
          </w:r>
        </w:p>
        <w:p w14:paraId="1F519B36" w14:textId="77777777" w:rsidR="00E77EAD" w:rsidRPr="0046309B" w:rsidRDefault="00E77EAD" w:rsidP="00E77EAD">
          <w:pPr>
            <w:pStyle w:val="11"/>
            <w:spacing w:after="0"/>
            <w:jc w:val="both"/>
            <w:rPr>
              <w:rFonts w:asciiTheme="minorHAnsi" w:eastAsiaTheme="minorEastAsia" w:hAnsiTheme="minorHAnsi" w:cstheme="minorBidi"/>
              <w:noProof/>
            </w:rPr>
          </w:pPr>
          <w:r w:rsidRPr="004146F4">
            <w:rPr>
              <w:b/>
              <w:bCs/>
            </w:rPr>
            <w:fldChar w:fldCharType="begin"/>
          </w:r>
          <w:r w:rsidRPr="004146F4">
            <w:rPr>
              <w:b/>
              <w:bCs/>
            </w:rPr>
            <w:instrText xml:space="preserve"> TOC \o "1-3" \h \z \u </w:instrText>
          </w:r>
          <w:r w:rsidRPr="004146F4">
            <w:rPr>
              <w:b/>
              <w:bCs/>
            </w:rPr>
            <w:fldChar w:fldCharType="separate"/>
          </w:r>
          <w:hyperlink w:anchor="_Toc119582440" w:history="1">
            <w:r w:rsidRPr="0046309B">
              <w:rPr>
                <w:rStyle w:val="ad"/>
                <w:rFonts w:eastAsia="MS Mincho"/>
                <w:noProof/>
              </w:rPr>
              <w:t>1. Наименование дисциплины</w:t>
            </w:r>
            <w:r w:rsidRPr="0046309B">
              <w:rPr>
                <w:noProof/>
                <w:webHidden/>
              </w:rPr>
              <w:tab/>
            </w:r>
            <w:r w:rsidRPr="0046309B">
              <w:rPr>
                <w:noProof/>
                <w:webHidden/>
              </w:rPr>
              <w:fldChar w:fldCharType="begin"/>
            </w:r>
            <w:r w:rsidRPr="0046309B">
              <w:rPr>
                <w:noProof/>
                <w:webHidden/>
              </w:rPr>
              <w:instrText xml:space="preserve"> PAGEREF _Toc119582440 \h </w:instrText>
            </w:r>
            <w:r w:rsidRPr="0046309B">
              <w:rPr>
                <w:noProof/>
                <w:webHidden/>
              </w:rPr>
            </w:r>
            <w:r w:rsidRPr="0046309B">
              <w:rPr>
                <w:noProof/>
                <w:webHidden/>
              </w:rPr>
              <w:fldChar w:fldCharType="separate"/>
            </w:r>
            <w:r>
              <w:rPr>
                <w:noProof/>
                <w:webHidden/>
              </w:rPr>
              <w:t>3</w:t>
            </w:r>
            <w:r w:rsidRPr="0046309B">
              <w:rPr>
                <w:noProof/>
                <w:webHidden/>
              </w:rPr>
              <w:fldChar w:fldCharType="end"/>
            </w:r>
          </w:hyperlink>
        </w:p>
        <w:p w14:paraId="18BC20FD" w14:textId="77777777" w:rsidR="00E77EAD" w:rsidRPr="0046309B" w:rsidRDefault="00E77EAD" w:rsidP="00E77EAD">
          <w:pPr>
            <w:pStyle w:val="11"/>
            <w:spacing w:after="0"/>
            <w:jc w:val="both"/>
            <w:rPr>
              <w:rFonts w:asciiTheme="minorHAnsi" w:eastAsiaTheme="minorEastAsia" w:hAnsiTheme="minorHAnsi" w:cstheme="minorBidi"/>
              <w:noProof/>
            </w:rPr>
          </w:pPr>
          <w:hyperlink w:anchor="_Toc119582441" w:history="1">
            <w:r w:rsidRPr="0046309B">
              <w:rPr>
                <w:rStyle w:val="ad"/>
                <w:rFonts w:eastAsia="MS Mincho"/>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6309B">
              <w:rPr>
                <w:noProof/>
                <w:webHidden/>
              </w:rPr>
              <w:tab/>
            </w:r>
            <w:r w:rsidRPr="0046309B">
              <w:rPr>
                <w:noProof/>
                <w:webHidden/>
              </w:rPr>
              <w:fldChar w:fldCharType="begin"/>
            </w:r>
            <w:r w:rsidRPr="0046309B">
              <w:rPr>
                <w:noProof/>
                <w:webHidden/>
              </w:rPr>
              <w:instrText xml:space="preserve"> PAGEREF _Toc119582441 \h </w:instrText>
            </w:r>
            <w:r w:rsidRPr="0046309B">
              <w:rPr>
                <w:noProof/>
                <w:webHidden/>
              </w:rPr>
            </w:r>
            <w:r w:rsidRPr="0046309B">
              <w:rPr>
                <w:noProof/>
                <w:webHidden/>
              </w:rPr>
              <w:fldChar w:fldCharType="separate"/>
            </w:r>
            <w:r>
              <w:rPr>
                <w:noProof/>
                <w:webHidden/>
              </w:rPr>
              <w:t>3</w:t>
            </w:r>
            <w:r w:rsidRPr="0046309B">
              <w:rPr>
                <w:noProof/>
                <w:webHidden/>
              </w:rPr>
              <w:fldChar w:fldCharType="end"/>
            </w:r>
          </w:hyperlink>
        </w:p>
        <w:p w14:paraId="044A507F" w14:textId="77777777" w:rsidR="00E77EAD" w:rsidRPr="0046309B" w:rsidRDefault="00E77EAD" w:rsidP="00E77EAD">
          <w:pPr>
            <w:pStyle w:val="11"/>
            <w:spacing w:after="0"/>
            <w:jc w:val="both"/>
            <w:rPr>
              <w:rFonts w:asciiTheme="minorHAnsi" w:eastAsiaTheme="minorEastAsia" w:hAnsiTheme="minorHAnsi" w:cstheme="minorBidi"/>
              <w:noProof/>
            </w:rPr>
          </w:pPr>
          <w:hyperlink w:anchor="_Toc119582442" w:history="1">
            <w:r w:rsidRPr="0046309B">
              <w:rPr>
                <w:rStyle w:val="ad"/>
                <w:rFonts w:eastAsia="MS Mincho"/>
                <w:noProof/>
              </w:rPr>
              <w:t>3. Место дисциплины в структуре образовательной программы</w:t>
            </w:r>
            <w:r w:rsidRPr="0046309B">
              <w:rPr>
                <w:noProof/>
                <w:webHidden/>
              </w:rPr>
              <w:tab/>
            </w:r>
            <w:r w:rsidRPr="0046309B">
              <w:rPr>
                <w:noProof/>
                <w:webHidden/>
              </w:rPr>
              <w:fldChar w:fldCharType="begin"/>
            </w:r>
            <w:r w:rsidRPr="0046309B">
              <w:rPr>
                <w:noProof/>
                <w:webHidden/>
              </w:rPr>
              <w:instrText xml:space="preserve"> PAGEREF _Toc119582442 \h </w:instrText>
            </w:r>
            <w:r w:rsidRPr="0046309B">
              <w:rPr>
                <w:noProof/>
                <w:webHidden/>
              </w:rPr>
            </w:r>
            <w:r w:rsidRPr="0046309B">
              <w:rPr>
                <w:noProof/>
                <w:webHidden/>
              </w:rPr>
              <w:fldChar w:fldCharType="separate"/>
            </w:r>
            <w:r>
              <w:rPr>
                <w:noProof/>
                <w:webHidden/>
              </w:rPr>
              <w:t>4</w:t>
            </w:r>
            <w:r w:rsidRPr="0046309B">
              <w:rPr>
                <w:noProof/>
                <w:webHidden/>
              </w:rPr>
              <w:fldChar w:fldCharType="end"/>
            </w:r>
          </w:hyperlink>
        </w:p>
        <w:p w14:paraId="31FECFA9" w14:textId="6B1D250F" w:rsidR="00E77EAD" w:rsidRPr="0046309B" w:rsidRDefault="00E77EAD" w:rsidP="00E77EAD">
          <w:pPr>
            <w:pStyle w:val="11"/>
            <w:spacing w:after="0"/>
            <w:jc w:val="both"/>
            <w:rPr>
              <w:rFonts w:asciiTheme="minorHAnsi" w:eastAsiaTheme="minorEastAsia" w:hAnsiTheme="minorHAnsi" w:cstheme="minorBidi"/>
              <w:noProof/>
            </w:rPr>
          </w:pPr>
          <w:hyperlink w:anchor="_Toc119582443" w:history="1">
            <w:r w:rsidRPr="0046309B">
              <w:rPr>
                <w:rStyle w:val="ad"/>
                <w:rFonts w:eastAsia="MS Mincho"/>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46309B">
              <w:rPr>
                <w:noProof/>
                <w:webHidden/>
              </w:rPr>
              <w:tab/>
            </w:r>
            <w:r>
              <w:rPr>
                <w:noProof/>
                <w:webHidden/>
              </w:rPr>
              <w:t>6</w:t>
            </w:r>
          </w:hyperlink>
        </w:p>
        <w:p w14:paraId="177150BA" w14:textId="1CA692A4" w:rsidR="00E77EAD" w:rsidRPr="0046309B" w:rsidRDefault="00E77EAD" w:rsidP="00E77EAD">
          <w:pPr>
            <w:pStyle w:val="11"/>
            <w:spacing w:after="0"/>
            <w:jc w:val="both"/>
            <w:rPr>
              <w:rFonts w:asciiTheme="minorHAnsi" w:eastAsiaTheme="minorEastAsia" w:hAnsiTheme="minorHAnsi" w:cstheme="minorBidi"/>
              <w:noProof/>
            </w:rPr>
          </w:pPr>
          <w:hyperlink w:anchor="_Toc119582444" w:history="1">
            <w:r w:rsidRPr="0046309B">
              <w:rPr>
                <w:rStyle w:val="ad"/>
                <w:rFonts w:eastAsia="MS Mincho"/>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46309B">
              <w:rPr>
                <w:noProof/>
                <w:webHidden/>
              </w:rPr>
              <w:tab/>
            </w:r>
            <w:r>
              <w:rPr>
                <w:noProof/>
                <w:webHidden/>
              </w:rPr>
              <w:t>6</w:t>
            </w:r>
          </w:hyperlink>
        </w:p>
        <w:p w14:paraId="7132AA3D" w14:textId="7F625179" w:rsidR="00E77EAD" w:rsidRPr="0046309B" w:rsidRDefault="00E77EAD" w:rsidP="00E77EAD">
          <w:pPr>
            <w:pStyle w:val="21"/>
            <w:tabs>
              <w:tab w:val="right" w:leader="dot" w:pos="10195"/>
            </w:tabs>
            <w:spacing w:after="0" w:line="276" w:lineRule="auto"/>
            <w:jc w:val="both"/>
            <w:rPr>
              <w:rFonts w:asciiTheme="minorHAnsi" w:eastAsiaTheme="minorEastAsia" w:hAnsiTheme="minorHAnsi" w:cstheme="minorBidi"/>
              <w:noProof/>
              <w:sz w:val="28"/>
              <w:szCs w:val="28"/>
            </w:rPr>
          </w:pPr>
          <w:hyperlink w:anchor="_Toc119582445" w:history="1">
            <w:r w:rsidRPr="0046309B">
              <w:rPr>
                <w:rStyle w:val="ad"/>
                <w:rFonts w:eastAsia="MS Mincho"/>
                <w:noProof/>
                <w:sz w:val="28"/>
                <w:szCs w:val="28"/>
              </w:rPr>
              <w:t>5.1. Содержание дисциплины</w:t>
            </w:r>
            <w:r w:rsidRPr="0046309B">
              <w:rPr>
                <w:noProof/>
                <w:webHidden/>
                <w:sz w:val="28"/>
                <w:szCs w:val="28"/>
              </w:rPr>
              <w:tab/>
            </w:r>
            <w:r>
              <w:rPr>
                <w:noProof/>
                <w:webHidden/>
                <w:sz w:val="28"/>
                <w:szCs w:val="28"/>
              </w:rPr>
              <w:t>6</w:t>
            </w:r>
          </w:hyperlink>
        </w:p>
        <w:p w14:paraId="3FB9C89E" w14:textId="6E0188A4" w:rsidR="00E77EAD" w:rsidRPr="0046309B" w:rsidRDefault="00E77EAD" w:rsidP="00E77EAD">
          <w:pPr>
            <w:pStyle w:val="21"/>
            <w:tabs>
              <w:tab w:val="right" w:leader="dot" w:pos="10195"/>
            </w:tabs>
            <w:spacing w:after="0" w:line="276" w:lineRule="auto"/>
            <w:jc w:val="both"/>
            <w:rPr>
              <w:rFonts w:asciiTheme="minorHAnsi" w:eastAsiaTheme="minorEastAsia" w:hAnsiTheme="minorHAnsi" w:cstheme="minorBidi"/>
              <w:noProof/>
              <w:sz w:val="28"/>
              <w:szCs w:val="28"/>
            </w:rPr>
          </w:pPr>
          <w:hyperlink w:anchor="_Toc119582446" w:history="1">
            <w:r w:rsidRPr="0046309B">
              <w:rPr>
                <w:rStyle w:val="ad"/>
                <w:rFonts w:eastAsia="MS Mincho"/>
                <w:noProof/>
                <w:sz w:val="28"/>
                <w:szCs w:val="28"/>
              </w:rPr>
              <w:t>5.2. Учебно-тематический план</w:t>
            </w:r>
            <w:r w:rsidRPr="0046309B">
              <w:rPr>
                <w:noProof/>
                <w:webHidden/>
                <w:sz w:val="28"/>
                <w:szCs w:val="28"/>
              </w:rPr>
              <w:tab/>
            </w:r>
            <w:r w:rsidRPr="0046309B">
              <w:rPr>
                <w:noProof/>
                <w:webHidden/>
                <w:sz w:val="28"/>
                <w:szCs w:val="28"/>
              </w:rPr>
              <w:fldChar w:fldCharType="begin"/>
            </w:r>
            <w:r w:rsidRPr="0046309B">
              <w:rPr>
                <w:noProof/>
                <w:webHidden/>
                <w:sz w:val="28"/>
                <w:szCs w:val="28"/>
              </w:rPr>
              <w:instrText xml:space="preserve"> PAGEREF _Toc119582446 \h </w:instrText>
            </w:r>
            <w:r w:rsidRPr="0046309B">
              <w:rPr>
                <w:noProof/>
                <w:webHidden/>
                <w:sz w:val="28"/>
                <w:szCs w:val="28"/>
              </w:rPr>
            </w:r>
            <w:r w:rsidRPr="0046309B">
              <w:rPr>
                <w:noProof/>
                <w:webHidden/>
                <w:sz w:val="28"/>
                <w:szCs w:val="28"/>
              </w:rPr>
              <w:fldChar w:fldCharType="separate"/>
            </w:r>
            <w:r>
              <w:rPr>
                <w:noProof/>
                <w:webHidden/>
                <w:sz w:val="28"/>
                <w:szCs w:val="28"/>
              </w:rPr>
              <w:t>1</w:t>
            </w:r>
            <w:r>
              <w:rPr>
                <w:noProof/>
                <w:webHidden/>
                <w:sz w:val="28"/>
                <w:szCs w:val="28"/>
              </w:rPr>
              <w:t>1</w:t>
            </w:r>
            <w:r w:rsidRPr="0046309B">
              <w:rPr>
                <w:noProof/>
                <w:webHidden/>
                <w:sz w:val="28"/>
                <w:szCs w:val="28"/>
              </w:rPr>
              <w:fldChar w:fldCharType="end"/>
            </w:r>
          </w:hyperlink>
        </w:p>
        <w:p w14:paraId="555222F3" w14:textId="7B190CC7" w:rsidR="00E77EAD" w:rsidRPr="0046309B" w:rsidRDefault="00E77EAD" w:rsidP="00E77EAD">
          <w:pPr>
            <w:pStyle w:val="21"/>
            <w:tabs>
              <w:tab w:val="right" w:leader="dot" w:pos="10195"/>
            </w:tabs>
            <w:spacing w:after="0" w:line="276" w:lineRule="auto"/>
            <w:jc w:val="both"/>
            <w:rPr>
              <w:rFonts w:asciiTheme="minorHAnsi" w:eastAsiaTheme="minorEastAsia" w:hAnsiTheme="minorHAnsi" w:cstheme="minorBidi"/>
              <w:noProof/>
              <w:sz w:val="28"/>
              <w:szCs w:val="28"/>
            </w:rPr>
          </w:pPr>
          <w:hyperlink w:anchor="_Toc119582447" w:history="1">
            <w:r w:rsidRPr="0046309B">
              <w:rPr>
                <w:rStyle w:val="ad"/>
                <w:rFonts w:eastAsia="MS Mincho"/>
                <w:noProof/>
                <w:sz w:val="28"/>
                <w:szCs w:val="28"/>
              </w:rPr>
              <w:t>5.3. Содержание семинаров, практических занятий</w:t>
            </w:r>
            <w:r w:rsidRPr="0046309B">
              <w:rPr>
                <w:noProof/>
                <w:webHidden/>
                <w:sz w:val="28"/>
                <w:szCs w:val="28"/>
              </w:rPr>
              <w:tab/>
            </w:r>
            <w:r w:rsidRPr="0046309B">
              <w:rPr>
                <w:noProof/>
                <w:webHidden/>
                <w:sz w:val="28"/>
                <w:szCs w:val="28"/>
              </w:rPr>
              <w:fldChar w:fldCharType="begin"/>
            </w:r>
            <w:r w:rsidRPr="0046309B">
              <w:rPr>
                <w:noProof/>
                <w:webHidden/>
                <w:sz w:val="28"/>
                <w:szCs w:val="28"/>
              </w:rPr>
              <w:instrText xml:space="preserve"> PAGEREF _Toc119582447 \h </w:instrText>
            </w:r>
            <w:r w:rsidRPr="0046309B">
              <w:rPr>
                <w:noProof/>
                <w:webHidden/>
                <w:sz w:val="28"/>
                <w:szCs w:val="28"/>
              </w:rPr>
            </w:r>
            <w:r w:rsidRPr="0046309B">
              <w:rPr>
                <w:noProof/>
                <w:webHidden/>
                <w:sz w:val="28"/>
                <w:szCs w:val="28"/>
              </w:rPr>
              <w:fldChar w:fldCharType="separate"/>
            </w:r>
            <w:r>
              <w:rPr>
                <w:noProof/>
                <w:webHidden/>
                <w:sz w:val="28"/>
                <w:szCs w:val="28"/>
              </w:rPr>
              <w:t>1</w:t>
            </w:r>
            <w:r>
              <w:rPr>
                <w:noProof/>
                <w:webHidden/>
                <w:sz w:val="28"/>
                <w:szCs w:val="28"/>
              </w:rPr>
              <w:t>2</w:t>
            </w:r>
            <w:r w:rsidRPr="0046309B">
              <w:rPr>
                <w:noProof/>
                <w:webHidden/>
                <w:sz w:val="28"/>
                <w:szCs w:val="28"/>
              </w:rPr>
              <w:fldChar w:fldCharType="end"/>
            </w:r>
          </w:hyperlink>
        </w:p>
        <w:p w14:paraId="4B139E0B" w14:textId="32E7ED1C" w:rsidR="00E77EAD" w:rsidRPr="0046309B" w:rsidRDefault="00E77EAD" w:rsidP="00E77EAD">
          <w:pPr>
            <w:pStyle w:val="11"/>
            <w:spacing w:after="0"/>
            <w:jc w:val="both"/>
            <w:rPr>
              <w:rFonts w:asciiTheme="minorHAnsi" w:eastAsiaTheme="minorEastAsia" w:hAnsiTheme="minorHAnsi" w:cstheme="minorBidi"/>
              <w:noProof/>
            </w:rPr>
          </w:pPr>
          <w:hyperlink w:anchor="_Toc119582448" w:history="1">
            <w:r w:rsidRPr="0046309B">
              <w:rPr>
                <w:rStyle w:val="ad"/>
                <w:rFonts w:eastAsia="MS Mincho"/>
                <w:noProof/>
              </w:rPr>
              <w:t>6. Перечень учебно-методического обеспечения для самостоятельной работы обучающихся по дисциплине</w:t>
            </w:r>
            <w:r w:rsidRPr="0046309B">
              <w:rPr>
                <w:noProof/>
                <w:webHidden/>
              </w:rPr>
              <w:tab/>
            </w:r>
            <w:r w:rsidRPr="0046309B">
              <w:rPr>
                <w:noProof/>
                <w:webHidden/>
              </w:rPr>
              <w:fldChar w:fldCharType="begin"/>
            </w:r>
            <w:r w:rsidRPr="0046309B">
              <w:rPr>
                <w:noProof/>
                <w:webHidden/>
              </w:rPr>
              <w:instrText xml:space="preserve"> PAGEREF _Toc119582448 \h </w:instrText>
            </w:r>
            <w:r w:rsidRPr="0046309B">
              <w:rPr>
                <w:noProof/>
                <w:webHidden/>
              </w:rPr>
            </w:r>
            <w:r w:rsidRPr="0046309B">
              <w:rPr>
                <w:noProof/>
                <w:webHidden/>
              </w:rPr>
              <w:fldChar w:fldCharType="separate"/>
            </w:r>
            <w:r>
              <w:rPr>
                <w:noProof/>
                <w:webHidden/>
              </w:rPr>
              <w:t>1</w:t>
            </w:r>
            <w:r>
              <w:rPr>
                <w:noProof/>
                <w:webHidden/>
              </w:rPr>
              <w:t>5</w:t>
            </w:r>
            <w:r w:rsidRPr="0046309B">
              <w:rPr>
                <w:noProof/>
                <w:webHidden/>
              </w:rPr>
              <w:fldChar w:fldCharType="end"/>
            </w:r>
          </w:hyperlink>
        </w:p>
        <w:p w14:paraId="4AA2D6B3" w14:textId="00868B13" w:rsidR="00E77EAD" w:rsidRPr="0046309B" w:rsidRDefault="00E77EAD" w:rsidP="00E77EAD">
          <w:pPr>
            <w:pStyle w:val="21"/>
            <w:tabs>
              <w:tab w:val="right" w:leader="dot" w:pos="10195"/>
            </w:tabs>
            <w:spacing w:after="0" w:line="276" w:lineRule="auto"/>
            <w:jc w:val="both"/>
            <w:rPr>
              <w:rFonts w:asciiTheme="minorHAnsi" w:eastAsiaTheme="minorEastAsia" w:hAnsiTheme="minorHAnsi" w:cstheme="minorBidi"/>
              <w:noProof/>
              <w:sz w:val="28"/>
              <w:szCs w:val="28"/>
            </w:rPr>
          </w:pPr>
          <w:hyperlink w:anchor="_Toc119582449" w:history="1">
            <w:r w:rsidRPr="0046309B">
              <w:rPr>
                <w:rStyle w:val="ad"/>
                <w:rFonts w:eastAsia="MS Mincho"/>
                <w:noProof/>
                <w:sz w:val="28"/>
                <w:szCs w:val="28"/>
              </w:rPr>
              <w:t>6.1. Перечень вопросов, отводимых на самостоятельное освоение дисциплины, формы внеаудиторной самостоятельной работы</w:t>
            </w:r>
            <w:r w:rsidRPr="0046309B">
              <w:rPr>
                <w:noProof/>
                <w:webHidden/>
                <w:sz w:val="28"/>
                <w:szCs w:val="28"/>
              </w:rPr>
              <w:tab/>
            </w:r>
            <w:r w:rsidRPr="0046309B">
              <w:rPr>
                <w:noProof/>
                <w:webHidden/>
                <w:sz w:val="28"/>
                <w:szCs w:val="28"/>
              </w:rPr>
              <w:fldChar w:fldCharType="begin"/>
            </w:r>
            <w:r w:rsidRPr="0046309B">
              <w:rPr>
                <w:noProof/>
                <w:webHidden/>
                <w:sz w:val="28"/>
                <w:szCs w:val="28"/>
              </w:rPr>
              <w:instrText xml:space="preserve"> PAGEREF _Toc119582449 \h </w:instrText>
            </w:r>
            <w:r w:rsidRPr="0046309B">
              <w:rPr>
                <w:noProof/>
                <w:webHidden/>
                <w:sz w:val="28"/>
                <w:szCs w:val="28"/>
              </w:rPr>
            </w:r>
            <w:r w:rsidRPr="0046309B">
              <w:rPr>
                <w:noProof/>
                <w:webHidden/>
                <w:sz w:val="28"/>
                <w:szCs w:val="28"/>
              </w:rPr>
              <w:fldChar w:fldCharType="separate"/>
            </w:r>
            <w:r>
              <w:rPr>
                <w:noProof/>
                <w:webHidden/>
                <w:sz w:val="28"/>
                <w:szCs w:val="28"/>
              </w:rPr>
              <w:t>1</w:t>
            </w:r>
            <w:r>
              <w:rPr>
                <w:noProof/>
                <w:webHidden/>
                <w:sz w:val="28"/>
                <w:szCs w:val="28"/>
              </w:rPr>
              <w:t>5</w:t>
            </w:r>
            <w:r w:rsidRPr="0046309B">
              <w:rPr>
                <w:noProof/>
                <w:webHidden/>
                <w:sz w:val="28"/>
                <w:szCs w:val="28"/>
              </w:rPr>
              <w:fldChar w:fldCharType="end"/>
            </w:r>
          </w:hyperlink>
        </w:p>
        <w:p w14:paraId="64136E89" w14:textId="265198F2" w:rsidR="00E77EAD" w:rsidRPr="0046309B" w:rsidRDefault="00E77EAD" w:rsidP="00E77EAD">
          <w:pPr>
            <w:pStyle w:val="21"/>
            <w:tabs>
              <w:tab w:val="right" w:leader="dot" w:pos="10195"/>
            </w:tabs>
            <w:spacing w:after="0" w:line="276" w:lineRule="auto"/>
            <w:jc w:val="both"/>
            <w:rPr>
              <w:rFonts w:asciiTheme="minorHAnsi" w:eastAsiaTheme="minorEastAsia" w:hAnsiTheme="minorHAnsi" w:cstheme="minorBidi"/>
              <w:noProof/>
              <w:sz w:val="28"/>
              <w:szCs w:val="28"/>
            </w:rPr>
          </w:pPr>
          <w:hyperlink w:anchor="_Toc119582450" w:history="1">
            <w:r w:rsidRPr="0046309B">
              <w:rPr>
                <w:rStyle w:val="ad"/>
                <w:rFonts w:eastAsia="MS Mincho"/>
                <w:noProof/>
                <w:sz w:val="28"/>
                <w:szCs w:val="28"/>
              </w:rPr>
              <w:t>6.2. Перечень вопросов, заданий, тем для подготовки к текущему контролю</w:t>
            </w:r>
            <w:r w:rsidRPr="0046309B">
              <w:rPr>
                <w:noProof/>
                <w:webHidden/>
                <w:sz w:val="28"/>
                <w:szCs w:val="28"/>
              </w:rPr>
              <w:tab/>
            </w:r>
            <w:r w:rsidRPr="0046309B">
              <w:rPr>
                <w:noProof/>
                <w:webHidden/>
                <w:sz w:val="28"/>
                <w:szCs w:val="28"/>
              </w:rPr>
              <w:fldChar w:fldCharType="begin"/>
            </w:r>
            <w:r w:rsidRPr="0046309B">
              <w:rPr>
                <w:noProof/>
                <w:webHidden/>
                <w:sz w:val="28"/>
                <w:szCs w:val="28"/>
              </w:rPr>
              <w:instrText xml:space="preserve"> PAGEREF _Toc119582450 \h </w:instrText>
            </w:r>
            <w:r w:rsidRPr="0046309B">
              <w:rPr>
                <w:noProof/>
                <w:webHidden/>
                <w:sz w:val="28"/>
                <w:szCs w:val="28"/>
              </w:rPr>
            </w:r>
            <w:r w:rsidRPr="0046309B">
              <w:rPr>
                <w:noProof/>
                <w:webHidden/>
                <w:sz w:val="28"/>
                <w:szCs w:val="28"/>
              </w:rPr>
              <w:fldChar w:fldCharType="separate"/>
            </w:r>
            <w:r>
              <w:rPr>
                <w:noProof/>
                <w:webHidden/>
                <w:sz w:val="28"/>
                <w:szCs w:val="28"/>
              </w:rPr>
              <w:t>1</w:t>
            </w:r>
            <w:r>
              <w:rPr>
                <w:noProof/>
                <w:webHidden/>
                <w:sz w:val="28"/>
                <w:szCs w:val="28"/>
              </w:rPr>
              <w:t>7</w:t>
            </w:r>
            <w:r w:rsidRPr="0046309B">
              <w:rPr>
                <w:noProof/>
                <w:webHidden/>
                <w:sz w:val="28"/>
                <w:szCs w:val="28"/>
              </w:rPr>
              <w:fldChar w:fldCharType="end"/>
            </w:r>
          </w:hyperlink>
        </w:p>
        <w:p w14:paraId="588471FB" w14:textId="41647438" w:rsidR="00E77EAD" w:rsidRPr="0046309B" w:rsidRDefault="00E77EAD" w:rsidP="00E77EAD">
          <w:pPr>
            <w:pStyle w:val="11"/>
            <w:spacing w:after="0"/>
            <w:jc w:val="both"/>
            <w:rPr>
              <w:rFonts w:asciiTheme="minorHAnsi" w:eastAsiaTheme="minorEastAsia" w:hAnsiTheme="minorHAnsi" w:cstheme="minorBidi"/>
              <w:noProof/>
            </w:rPr>
          </w:pPr>
          <w:hyperlink w:anchor="_Toc119582451" w:history="1">
            <w:r w:rsidRPr="0046309B">
              <w:rPr>
                <w:rStyle w:val="ad"/>
                <w:rFonts w:eastAsia="MS Mincho"/>
                <w:noProof/>
              </w:rPr>
              <w:t>7. Фонд оценочных средств для проведения промежуточной аттестации обучающихся по дисциплине</w:t>
            </w:r>
            <w:r w:rsidRPr="0046309B">
              <w:rPr>
                <w:noProof/>
                <w:webHidden/>
              </w:rPr>
              <w:tab/>
            </w:r>
            <w:r w:rsidRPr="0046309B">
              <w:rPr>
                <w:noProof/>
                <w:webHidden/>
              </w:rPr>
              <w:fldChar w:fldCharType="begin"/>
            </w:r>
            <w:r w:rsidRPr="0046309B">
              <w:rPr>
                <w:noProof/>
                <w:webHidden/>
              </w:rPr>
              <w:instrText xml:space="preserve"> PAGEREF _Toc119582451 \h </w:instrText>
            </w:r>
            <w:r w:rsidRPr="0046309B">
              <w:rPr>
                <w:noProof/>
                <w:webHidden/>
              </w:rPr>
            </w:r>
            <w:r w:rsidRPr="0046309B">
              <w:rPr>
                <w:noProof/>
                <w:webHidden/>
              </w:rPr>
              <w:fldChar w:fldCharType="separate"/>
            </w:r>
            <w:r>
              <w:rPr>
                <w:noProof/>
                <w:webHidden/>
              </w:rPr>
              <w:t>2</w:t>
            </w:r>
            <w:r>
              <w:rPr>
                <w:noProof/>
                <w:webHidden/>
              </w:rPr>
              <w:t>1</w:t>
            </w:r>
            <w:r w:rsidRPr="0046309B">
              <w:rPr>
                <w:noProof/>
                <w:webHidden/>
              </w:rPr>
              <w:fldChar w:fldCharType="end"/>
            </w:r>
          </w:hyperlink>
        </w:p>
        <w:p w14:paraId="6C159FD2" w14:textId="0CE3BA55" w:rsidR="00E77EAD" w:rsidRPr="0046309B" w:rsidRDefault="00E77EAD" w:rsidP="00E77EAD">
          <w:pPr>
            <w:pStyle w:val="11"/>
            <w:spacing w:after="0"/>
            <w:jc w:val="both"/>
            <w:rPr>
              <w:rFonts w:asciiTheme="minorHAnsi" w:eastAsiaTheme="minorEastAsia" w:hAnsiTheme="minorHAnsi" w:cstheme="minorBidi"/>
              <w:noProof/>
            </w:rPr>
          </w:pPr>
          <w:hyperlink w:anchor="_Toc119582452" w:history="1">
            <w:r w:rsidRPr="0046309B">
              <w:rPr>
                <w:rStyle w:val="ad"/>
                <w:rFonts w:eastAsia="MS Mincho"/>
                <w:noProof/>
              </w:rPr>
              <w:t>8. Перечень основной и дополнительной учебной литературы, необходимой для освоения дисциплины</w:t>
            </w:r>
            <w:r w:rsidRPr="0046309B">
              <w:rPr>
                <w:noProof/>
                <w:webHidden/>
              </w:rPr>
              <w:tab/>
            </w:r>
            <w:r w:rsidRPr="0046309B">
              <w:rPr>
                <w:noProof/>
                <w:webHidden/>
              </w:rPr>
              <w:fldChar w:fldCharType="begin"/>
            </w:r>
            <w:r w:rsidRPr="0046309B">
              <w:rPr>
                <w:noProof/>
                <w:webHidden/>
              </w:rPr>
              <w:instrText xml:space="preserve"> PAGEREF _Toc119582452 \h </w:instrText>
            </w:r>
            <w:r w:rsidRPr="0046309B">
              <w:rPr>
                <w:noProof/>
                <w:webHidden/>
              </w:rPr>
            </w:r>
            <w:r w:rsidRPr="0046309B">
              <w:rPr>
                <w:noProof/>
                <w:webHidden/>
              </w:rPr>
              <w:fldChar w:fldCharType="separate"/>
            </w:r>
            <w:r>
              <w:rPr>
                <w:noProof/>
                <w:webHidden/>
              </w:rPr>
              <w:t>3</w:t>
            </w:r>
            <w:r>
              <w:rPr>
                <w:noProof/>
                <w:webHidden/>
              </w:rPr>
              <w:t>4</w:t>
            </w:r>
            <w:r w:rsidRPr="0046309B">
              <w:rPr>
                <w:noProof/>
                <w:webHidden/>
              </w:rPr>
              <w:fldChar w:fldCharType="end"/>
            </w:r>
          </w:hyperlink>
        </w:p>
        <w:p w14:paraId="14A11BE0" w14:textId="76B06929" w:rsidR="00E77EAD" w:rsidRPr="0046309B" w:rsidRDefault="00E77EAD" w:rsidP="00E77EAD">
          <w:pPr>
            <w:pStyle w:val="11"/>
            <w:spacing w:after="0"/>
            <w:jc w:val="both"/>
            <w:rPr>
              <w:rFonts w:asciiTheme="minorHAnsi" w:eastAsiaTheme="minorEastAsia" w:hAnsiTheme="minorHAnsi" w:cstheme="minorBidi"/>
              <w:noProof/>
            </w:rPr>
          </w:pPr>
          <w:hyperlink w:anchor="_Toc119582453" w:history="1">
            <w:r w:rsidRPr="0046309B">
              <w:rPr>
                <w:rStyle w:val="ad"/>
                <w:rFonts w:eastAsia="MS Mincho"/>
                <w:noProof/>
              </w:rPr>
              <w:t>9. Перечень ресурсов информационно-телекоммуникационной сети «Интернет», необходимых для освоения дисциплины</w:t>
            </w:r>
            <w:r w:rsidRPr="0046309B">
              <w:rPr>
                <w:noProof/>
                <w:webHidden/>
              </w:rPr>
              <w:tab/>
            </w:r>
            <w:r w:rsidRPr="0046309B">
              <w:rPr>
                <w:noProof/>
                <w:webHidden/>
              </w:rPr>
              <w:fldChar w:fldCharType="begin"/>
            </w:r>
            <w:r w:rsidRPr="0046309B">
              <w:rPr>
                <w:noProof/>
                <w:webHidden/>
              </w:rPr>
              <w:instrText xml:space="preserve"> PAGEREF _Toc119582453 \h </w:instrText>
            </w:r>
            <w:r w:rsidRPr="0046309B">
              <w:rPr>
                <w:noProof/>
                <w:webHidden/>
              </w:rPr>
            </w:r>
            <w:r w:rsidRPr="0046309B">
              <w:rPr>
                <w:noProof/>
                <w:webHidden/>
              </w:rPr>
              <w:fldChar w:fldCharType="separate"/>
            </w:r>
            <w:r>
              <w:rPr>
                <w:noProof/>
                <w:webHidden/>
              </w:rPr>
              <w:t>3</w:t>
            </w:r>
            <w:r>
              <w:rPr>
                <w:noProof/>
                <w:webHidden/>
              </w:rPr>
              <w:t>7</w:t>
            </w:r>
            <w:r w:rsidRPr="0046309B">
              <w:rPr>
                <w:noProof/>
                <w:webHidden/>
              </w:rPr>
              <w:fldChar w:fldCharType="end"/>
            </w:r>
          </w:hyperlink>
        </w:p>
        <w:p w14:paraId="03B7191A" w14:textId="5A3BF0C6" w:rsidR="00E77EAD" w:rsidRPr="0046309B" w:rsidRDefault="00E77EAD" w:rsidP="00E77EAD">
          <w:pPr>
            <w:pStyle w:val="11"/>
            <w:spacing w:after="0"/>
            <w:jc w:val="both"/>
            <w:rPr>
              <w:rFonts w:asciiTheme="minorHAnsi" w:eastAsiaTheme="minorEastAsia" w:hAnsiTheme="minorHAnsi" w:cstheme="minorBidi"/>
              <w:noProof/>
            </w:rPr>
          </w:pPr>
          <w:hyperlink w:anchor="_Toc119582454" w:history="1">
            <w:r w:rsidRPr="0046309B">
              <w:rPr>
                <w:rStyle w:val="ad"/>
                <w:rFonts w:eastAsia="MS Mincho"/>
                <w:noProof/>
              </w:rPr>
              <w:t>10. Методические указания для обучающихся по освоению дисциплины</w:t>
            </w:r>
            <w:r w:rsidRPr="0046309B">
              <w:rPr>
                <w:noProof/>
                <w:webHidden/>
              </w:rPr>
              <w:tab/>
            </w:r>
            <w:r w:rsidRPr="0046309B">
              <w:rPr>
                <w:noProof/>
                <w:webHidden/>
              </w:rPr>
              <w:fldChar w:fldCharType="begin"/>
            </w:r>
            <w:r w:rsidRPr="0046309B">
              <w:rPr>
                <w:noProof/>
                <w:webHidden/>
              </w:rPr>
              <w:instrText xml:space="preserve"> PAGEREF _Toc119582454 \h </w:instrText>
            </w:r>
            <w:r w:rsidRPr="0046309B">
              <w:rPr>
                <w:noProof/>
                <w:webHidden/>
              </w:rPr>
            </w:r>
            <w:r w:rsidRPr="0046309B">
              <w:rPr>
                <w:noProof/>
                <w:webHidden/>
              </w:rPr>
              <w:fldChar w:fldCharType="separate"/>
            </w:r>
            <w:r>
              <w:rPr>
                <w:noProof/>
                <w:webHidden/>
              </w:rPr>
              <w:t>3</w:t>
            </w:r>
            <w:r>
              <w:rPr>
                <w:noProof/>
                <w:webHidden/>
              </w:rPr>
              <w:t>7</w:t>
            </w:r>
            <w:r w:rsidRPr="0046309B">
              <w:rPr>
                <w:noProof/>
                <w:webHidden/>
              </w:rPr>
              <w:fldChar w:fldCharType="end"/>
            </w:r>
          </w:hyperlink>
        </w:p>
        <w:p w14:paraId="224A9AD1" w14:textId="46260A6A" w:rsidR="00E77EAD" w:rsidRPr="0046309B" w:rsidRDefault="00E77EAD" w:rsidP="00E77EAD">
          <w:pPr>
            <w:pStyle w:val="11"/>
            <w:spacing w:after="0"/>
            <w:jc w:val="both"/>
            <w:rPr>
              <w:rFonts w:asciiTheme="minorHAnsi" w:eastAsiaTheme="minorEastAsia" w:hAnsiTheme="minorHAnsi" w:cstheme="minorBidi"/>
              <w:noProof/>
            </w:rPr>
          </w:pPr>
          <w:hyperlink w:anchor="_Toc119582455" w:history="1">
            <w:r w:rsidRPr="0046309B">
              <w:rPr>
                <w:rStyle w:val="ad"/>
                <w:rFonts w:eastAsia="MS Mincho"/>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309B">
              <w:rPr>
                <w:noProof/>
                <w:webHidden/>
              </w:rPr>
              <w:tab/>
            </w:r>
            <w:r w:rsidRPr="0046309B">
              <w:rPr>
                <w:noProof/>
                <w:webHidden/>
              </w:rPr>
              <w:fldChar w:fldCharType="begin"/>
            </w:r>
            <w:r w:rsidRPr="0046309B">
              <w:rPr>
                <w:noProof/>
                <w:webHidden/>
              </w:rPr>
              <w:instrText xml:space="preserve"> PAGEREF _Toc119582455 \h </w:instrText>
            </w:r>
            <w:r w:rsidRPr="0046309B">
              <w:rPr>
                <w:noProof/>
                <w:webHidden/>
              </w:rPr>
            </w:r>
            <w:r w:rsidRPr="0046309B">
              <w:rPr>
                <w:noProof/>
                <w:webHidden/>
              </w:rPr>
              <w:fldChar w:fldCharType="separate"/>
            </w:r>
            <w:r>
              <w:rPr>
                <w:noProof/>
                <w:webHidden/>
              </w:rPr>
              <w:t>3</w:t>
            </w:r>
            <w:r>
              <w:rPr>
                <w:noProof/>
                <w:webHidden/>
              </w:rPr>
              <w:t>8</w:t>
            </w:r>
            <w:r w:rsidRPr="0046309B">
              <w:rPr>
                <w:noProof/>
                <w:webHidden/>
              </w:rPr>
              <w:fldChar w:fldCharType="end"/>
            </w:r>
          </w:hyperlink>
        </w:p>
        <w:p w14:paraId="23220963" w14:textId="77777777" w:rsidR="00E77EAD" w:rsidRDefault="00E77EAD" w:rsidP="00E77EAD">
          <w:pPr>
            <w:pStyle w:val="11"/>
            <w:spacing w:after="0"/>
            <w:jc w:val="both"/>
            <w:rPr>
              <w:rFonts w:asciiTheme="minorHAnsi" w:eastAsiaTheme="minorEastAsia" w:hAnsiTheme="minorHAnsi" w:cstheme="minorBidi"/>
              <w:noProof/>
              <w:sz w:val="22"/>
              <w:szCs w:val="22"/>
            </w:rPr>
          </w:pPr>
          <w:hyperlink w:anchor="_Toc119582458" w:history="1">
            <w:r w:rsidRPr="0046309B">
              <w:rPr>
                <w:rStyle w:val="ad"/>
                <w:rFonts w:eastAsia="MS Mincho"/>
                <w:noProof/>
              </w:rPr>
              <w:t>12. Описание материально-технической базы, необходимой для осуществления образовательного процесса по дисциплине</w:t>
            </w:r>
            <w:r w:rsidRPr="0046309B">
              <w:rPr>
                <w:noProof/>
                <w:webHidden/>
              </w:rPr>
              <w:tab/>
            </w:r>
            <w:r w:rsidRPr="0046309B">
              <w:rPr>
                <w:noProof/>
                <w:webHidden/>
              </w:rPr>
              <w:fldChar w:fldCharType="begin"/>
            </w:r>
            <w:r w:rsidRPr="0046309B">
              <w:rPr>
                <w:noProof/>
                <w:webHidden/>
              </w:rPr>
              <w:instrText xml:space="preserve"> PAGEREF _Toc119582458 \h </w:instrText>
            </w:r>
            <w:r w:rsidRPr="0046309B">
              <w:rPr>
                <w:noProof/>
                <w:webHidden/>
              </w:rPr>
            </w:r>
            <w:r w:rsidRPr="0046309B">
              <w:rPr>
                <w:noProof/>
                <w:webHidden/>
              </w:rPr>
              <w:fldChar w:fldCharType="separate"/>
            </w:r>
            <w:r>
              <w:rPr>
                <w:noProof/>
                <w:webHidden/>
              </w:rPr>
              <w:t>39</w:t>
            </w:r>
            <w:r w:rsidRPr="0046309B">
              <w:rPr>
                <w:noProof/>
                <w:webHidden/>
              </w:rPr>
              <w:fldChar w:fldCharType="end"/>
            </w:r>
          </w:hyperlink>
        </w:p>
        <w:p w14:paraId="19EC1932" w14:textId="7A031D80" w:rsidR="00A47092" w:rsidRPr="00E77EAD" w:rsidRDefault="00E77EAD" w:rsidP="00E77EAD">
          <w:pPr>
            <w:jc w:val="both"/>
          </w:pPr>
          <w:r w:rsidRPr="004146F4">
            <w:rPr>
              <w:b/>
              <w:bCs/>
              <w:sz w:val="28"/>
              <w:szCs w:val="28"/>
            </w:rPr>
            <w:fldChar w:fldCharType="end"/>
          </w:r>
        </w:p>
      </w:sdtContent>
    </w:sdt>
    <w:p w14:paraId="5116ADD3" w14:textId="77777777" w:rsidR="00E77EAD" w:rsidRDefault="00E77EAD" w:rsidP="00E77EAD">
      <w:pPr>
        <w:pStyle w:val="1"/>
        <w:keepNext w:val="0"/>
        <w:keepLines w:val="0"/>
        <w:spacing w:before="240" w:line="360" w:lineRule="auto"/>
        <w:jc w:val="center"/>
        <w:rPr>
          <w:rFonts w:ascii="Times New Roman" w:hAnsi="Times New Roman" w:cs="Times New Roman"/>
          <w:color w:val="auto"/>
        </w:rPr>
      </w:pPr>
      <w:bookmarkStart w:id="2" w:name="_Toc39705833"/>
    </w:p>
    <w:p w14:paraId="1324B7D7" w14:textId="77777777" w:rsidR="00E77EAD" w:rsidRDefault="00E77EAD" w:rsidP="00E77EAD">
      <w:pPr>
        <w:pStyle w:val="1"/>
        <w:keepNext w:val="0"/>
        <w:keepLines w:val="0"/>
        <w:spacing w:before="240" w:line="360" w:lineRule="auto"/>
        <w:jc w:val="center"/>
        <w:rPr>
          <w:rFonts w:ascii="Times New Roman" w:hAnsi="Times New Roman" w:cs="Times New Roman"/>
          <w:color w:val="auto"/>
        </w:rPr>
      </w:pPr>
    </w:p>
    <w:p w14:paraId="52C0A2BB" w14:textId="77777777" w:rsidR="00E77EAD" w:rsidRDefault="00E77EAD" w:rsidP="00E77EAD">
      <w:pPr>
        <w:pStyle w:val="1"/>
        <w:keepNext w:val="0"/>
        <w:keepLines w:val="0"/>
        <w:spacing w:before="240" w:line="360" w:lineRule="auto"/>
        <w:jc w:val="center"/>
        <w:rPr>
          <w:rFonts w:ascii="Times New Roman" w:hAnsi="Times New Roman" w:cs="Times New Roman"/>
          <w:color w:val="auto"/>
        </w:rPr>
      </w:pPr>
    </w:p>
    <w:p w14:paraId="61E7EB3E" w14:textId="02AD707A" w:rsidR="00A47092" w:rsidRDefault="00A47092" w:rsidP="00E77EAD">
      <w:pPr>
        <w:pStyle w:val="1"/>
        <w:keepNext w:val="0"/>
        <w:keepLines w:val="0"/>
        <w:spacing w:before="240" w:line="360" w:lineRule="auto"/>
        <w:jc w:val="center"/>
      </w:pPr>
      <w:r>
        <w:rPr>
          <w:rFonts w:ascii="Times New Roman" w:hAnsi="Times New Roman" w:cs="Times New Roman"/>
          <w:color w:val="auto"/>
        </w:rPr>
        <w:lastRenderedPageBreak/>
        <w:t>1. Наименование дисциплины</w:t>
      </w:r>
      <w:bookmarkEnd w:id="2"/>
    </w:p>
    <w:p w14:paraId="193889BC" w14:textId="77777777" w:rsidR="00A47092" w:rsidRDefault="00A47092" w:rsidP="00E77EAD">
      <w:pPr>
        <w:spacing w:line="360" w:lineRule="auto"/>
        <w:ind w:firstLine="709"/>
        <w:jc w:val="both"/>
        <w:rPr>
          <w:sz w:val="28"/>
          <w:szCs w:val="28"/>
        </w:rPr>
      </w:pPr>
      <w:r>
        <w:rPr>
          <w:sz w:val="28"/>
          <w:szCs w:val="28"/>
        </w:rPr>
        <w:t xml:space="preserve"> Дисциплина «Финтех и бизнес-ландшафт на финансовых рынках».</w:t>
      </w:r>
    </w:p>
    <w:p w14:paraId="34E615A7" w14:textId="0FA4A54C" w:rsidR="00A47092" w:rsidRDefault="00A47092" w:rsidP="00E77EAD">
      <w:pPr>
        <w:pStyle w:val="1"/>
        <w:keepNext w:val="0"/>
        <w:keepLines w:val="0"/>
        <w:spacing w:before="120"/>
        <w:jc w:val="center"/>
        <w:rPr>
          <w:rFonts w:ascii="Times New Roman" w:hAnsi="Times New Roman" w:cs="Times New Roman"/>
          <w:color w:val="auto"/>
        </w:rPr>
      </w:pPr>
      <w:bookmarkStart w:id="3" w:name="_Toc39705834"/>
      <w:r>
        <w:rPr>
          <w:rFonts w:ascii="Times New Roman" w:hAnsi="Times New Roman" w:cs="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55BB5E2" w14:textId="77777777" w:rsidR="00EF1CC2" w:rsidRDefault="00EF1CC2" w:rsidP="00E77EAD">
      <w:pPr>
        <w:tabs>
          <w:tab w:val="left" w:pos="360"/>
        </w:tabs>
        <w:spacing w:line="360" w:lineRule="auto"/>
        <w:ind w:firstLine="709"/>
        <w:jc w:val="both"/>
        <w:rPr>
          <w:color w:val="000000"/>
          <w:sz w:val="28"/>
          <w:szCs w:val="28"/>
          <w:u w:color="000000"/>
        </w:rPr>
      </w:pPr>
    </w:p>
    <w:p w14:paraId="0DFF1D34" w14:textId="741FDC84" w:rsidR="00EF1CC2" w:rsidRPr="00410504" w:rsidRDefault="00EF1CC2" w:rsidP="00EF1CC2">
      <w:pPr>
        <w:tabs>
          <w:tab w:val="left" w:pos="360"/>
        </w:tabs>
        <w:suppressAutoHyphens/>
        <w:spacing w:line="360" w:lineRule="auto"/>
        <w:ind w:firstLine="709"/>
        <w:jc w:val="both"/>
        <w:rPr>
          <w:color w:val="000000"/>
          <w:sz w:val="28"/>
          <w:szCs w:val="28"/>
          <w:u w:color="000000"/>
        </w:rPr>
      </w:pPr>
      <w:r w:rsidRPr="00410504">
        <w:rPr>
          <w:color w:val="000000"/>
          <w:sz w:val="28"/>
          <w:szCs w:val="28"/>
          <w:u w:color="000000"/>
        </w:rPr>
        <w:t xml:space="preserve">Процесс изучения дисциплины </w:t>
      </w:r>
      <w:r w:rsidRPr="00410504">
        <w:rPr>
          <w:rFonts w:cs="Arial Unicode MS"/>
          <w:color w:val="000000"/>
          <w:sz w:val="28"/>
          <w:szCs w:val="28"/>
          <w:u w:color="000000"/>
        </w:rPr>
        <w:t xml:space="preserve">«Финтех и бизнес-ландшафт на финансовых рынках» </w:t>
      </w:r>
      <w:r w:rsidRPr="00410504">
        <w:rPr>
          <w:color w:val="000000"/>
          <w:sz w:val="28"/>
          <w:szCs w:val="28"/>
          <w:u w:color="000000"/>
        </w:rPr>
        <w:t xml:space="preserve">в совокупности с другими дисциплинами обеспечивает инструментарий формирования следующих компетенций: </w:t>
      </w:r>
    </w:p>
    <w:p w14:paraId="3A66064A" w14:textId="52B2B262" w:rsidR="00EF1CC2" w:rsidRPr="00EF1CC2" w:rsidRDefault="00EF1CC2" w:rsidP="00EF1CC2">
      <w:pPr>
        <w:tabs>
          <w:tab w:val="left" w:pos="360"/>
        </w:tabs>
        <w:suppressAutoHyphens/>
        <w:ind w:firstLine="709"/>
        <w:jc w:val="both"/>
        <w:rPr>
          <w:color w:val="000000"/>
          <w:sz w:val="28"/>
          <w:szCs w:val="28"/>
          <w:u w:color="000000"/>
        </w:rPr>
      </w:pPr>
      <w:r w:rsidRPr="00410504">
        <w:rPr>
          <w:color w:val="000000"/>
          <w:sz w:val="28"/>
          <w:szCs w:val="28"/>
          <w:u w:color="000000"/>
        </w:rPr>
        <w:t xml:space="preserve">                                                                                                              Таблица 1</w:t>
      </w:r>
    </w:p>
    <w:tbl>
      <w:tblPr>
        <w:tblStyle w:val="af0"/>
        <w:tblpPr w:leftFromText="180" w:rightFromText="180" w:vertAnchor="text" w:horzAnchor="page" w:tblpX="960" w:tblpY="58"/>
        <w:tblW w:w="10425" w:type="dxa"/>
        <w:tblLayout w:type="fixed"/>
        <w:tblLook w:val="04A0" w:firstRow="1" w:lastRow="0" w:firstColumn="1" w:lastColumn="0" w:noHBand="0" w:noVBand="1"/>
      </w:tblPr>
      <w:tblGrid>
        <w:gridCol w:w="1096"/>
        <w:gridCol w:w="2183"/>
        <w:gridCol w:w="2926"/>
        <w:gridCol w:w="4220"/>
      </w:tblGrid>
      <w:tr w:rsidR="00EF1CC2" w14:paraId="10EBA926" w14:textId="77777777" w:rsidTr="00EF1CC2">
        <w:tc>
          <w:tcPr>
            <w:tcW w:w="1096" w:type="dxa"/>
            <w:tcBorders>
              <w:top w:val="single" w:sz="4" w:space="0" w:color="auto"/>
              <w:left w:val="single" w:sz="4" w:space="0" w:color="auto"/>
              <w:bottom w:val="single" w:sz="4" w:space="0" w:color="auto"/>
              <w:right w:val="single" w:sz="4" w:space="0" w:color="auto"/>
            </w:tcBorders>
            <w:hideMark/>
          </w:tcPr>
          <w:p w14:paraId="3206A2B7" w14:textId="77777777" w:rsidR="00EF1CC2" w:rsidRDefault="00EF1CC2" w:rsidP="00EF1CC2">
            <w:pPr>
              <w:tabs>
                <w:tab w:val="left" w:pos="540"/>
              </w:tabs>
              <w:jc w:val="center"/>
              <w:rPr>
                <w:b/>
                <w:sz w:val="24"/>
                <w:szCs w:val="24"/>
              </w:rPr>
            </w:pPr>
            <w:r>
              <w:rPr>
                <w:b/>
                <w:sz w:val="24"/>
                <w:szCs w:val="24"/>
              </w:rPr>
              <w:t xml:space="preserve">Код </w:t>
            </w:r>
            <w:proofErr w:type="gramStart"/>
            <w:r>
              <w:rPr>
                <w:b/>
                <w:sz w:val="24"/>
                <w:szCs w:val="24"/>
              </w:rPr>
              <w:t>компе-</w:t>
            </w:r>
            <w:proofErr w:type="spellStart"/>
            <w:r>
              <w:rPr>
                <w:b/>
                <w:sz w:val="24"/>
                <w:szCs w:val="24"/>
              </w:rPr>
              <w:t>тенции</w:t>
            </w:r>
            <w:proofErr w:type="spellEnd"/>
            <w:proofErr w:type="gramEnd"/>
          </w:p>
        </w:tc>
        <w:tc>
          <w:tcPr>
            <w:tcW w:w="2183" w:type="dxa"/>
            <w:tcBorders>
              <w:top w:val="single" w:sz="4" w:space="0" w:color="auto"/>
              <w:left w:val="single" w:sz="4" w:space="0" w:color="auto"/>
              <w:bottom w:val="single" w:sz="4" w:space="0" w:color="auto"/>
              <w:right w:val="single" w:sz="4" w:space="0" w:color="auto"/>
            </w:tcBorders>
            <w:hideMark/>
          </w:tcPr>
          <w:p w14:paraId="439D0725" w14:textId="77777777" w:rsidR="00EF1CC2" w:rsidRDefault="00EF1CC2" w:rsidP="00EF1CC2">
            <w:pPr>
              <w:tabs>
                <w:tab w:val="left" w:pos="540"/>
              </w:tabs>
              <w:jc w:val="center"/>
              <w:rPr>
                <w:b/>
                <w:sz w:val="24"/>
                <w:szCs w:val="24"/>
              </w:rPr>
            </w:pPr>
            <w:r>
              <w:rPr>
                <w:b/>
                <w:sz w:val="24"/>
                <w:szCs w:val="24"/>
              </w:rPr>
              <w:t>Наименование компетенции</w:t>
            </w:r>
          </w:p>
        </w:tc>
        <w:tc>
          <w:tcPr>
            <w:tcW w:w="2926" w:type="dxa"/>
            <w:tcBorders>
              <w:top w:val="single" w:sz="4" w:space="0" w:color="auto"/>
              <w:left w:val="single" w:sz="4" w:space="0" w:color="auto"/>
              <w:bottom w:val="single" w:sz="4" w:space="0" w:color="auto"/>
              <w:right w:val="single" w:sz="4" w:space="0" w:color="auto"/>
            </w:tcBorders>
            <w:hideMark/>
          </w:tcPr>
          <w:p w14:paraId="7A27E6E9" w14:textId="77777777" w:rsidR="00EF1CC2" w:rsidRDefault="00EF1CC2" w:rsidP="00EF1CC2">
            <w:pPr>
              <w:tabs>
                <w:tab w:val="left" w:pos="540"/>
              </w:tabs>
              <w:jc w:val="center"/>
              <w:rPr>
                <w:b/>
                <w:sz w:val="24"/>
                <w:szCs w:val="24"/>
              </w:rPr>
            </w:pPr>
            <w:r>
              <w:rPr>
                <w:b/>
                <w:sz w:val="24"/>
                <w:szCs w:val="24"/>
              </w:rPr>
              <w:t>Индикаторы достижения компетенции</w:t>
            </w:r>
          </w:p>
        </w:tc>
        <w:tc>
          <w:tcPr>
            <w:tcW w:w="4220" w:type="dxa"/>
            <w:tcBorders>
              <w:top w:val="single" w:sz="4" w:space="0" w:color="auto"/>
              <w:left w:val="single" w:sz="4" w:space="0" w:color="auto"/>
              <w:bottom w:val="single" w:sz="4" w:space="0" w:color="auto"/>
              <w:right w:val="single" w:sz="4" w:space="0" w:color="auto"/>
            </w:tcBorders>
            <w:hideMark/>
          </w:tcPr>
          <w:p w14:paraId="67D27BFE" w14:textId="77777777" w:rsidR="00EF1CC2" w:rsidRDefault="00EF1CC2" w:rsidP="00EF1CC2">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EF1CC2" w14:paraId="563C3A84" w14:textId="77777777" w:rsidTr="00EF1CC2">
        <w:tc>
          <w:tcPr>
            <w:tcW w:w="1096" w:type="dxa"/>
            <w:tcBorders>
              <w:top w:val="single" w:sz="4" w:space="0" w:color="auto"/>
              <w:left w:val="single" w:sz="4" w:space="0" w:color="auto"/>
              <w:bottom w:val="single" w:sz="4" w:space="0" w:color="auto"/>
              <w:right w:val="single" w:sz="4" w:space="0" w:color="auto"/>
            </w:tcBorders>
            <w:hideMark/>
          </w:tcPr>
          <w:p w14:paraId="3BC4E388" w14:textId="77777777" w:rsidR="00EF1CC2" w:rsidRDefault="00EF1CC2" w:rsidP="00EF1CC2">
            <w:pPr>
              <w:tabs>
                <w:tab w:val="left" w:pos="540"/>
              </w:tabs>
              <w:rPr>
                <w:sz w:val="24"/>
                <w:szCs w:val="24"/>
              </w:rPr>
            </w:pPr>
            <w:r>
              <w:rPr>
                <w:sz w:val="24"/>
                <w:szCs w:val="24"/>
              </w:rPr>
              <w:t>ПКН-1</w:t>
            </w:r>
          </w:p>
        </w:tc>
        <w:tc>
          <w:tcPr>
            <w:tcW w:w="2183" w:type="dxa"/>
            <w:tcBorders>
              <w:top w:val="single" w:sz="4" w:space="0" w:color="auto"/>
              <w:left w:val="single" w:sz="4" w:space="0" w:color="auto"/>
              <w:bottom w:val="single" w:sz="4" w:space="0" w:color="auto"/>
              <w:right w:val="single" w:sz="4" w:space="0" w:color="auto"/>
            </w:tcBorders>
            <w:hideMark/>
          </w:tcPr>
          <w:p w14:paraId="0B59B240" w14:textId="77777777" w:rsidR="00EF1CC2" w:rsidRDefault="00EF1CC2" w:rsidP="00EF1CC2">
            <w:pPr>
              <w:tabs>
                <w:tab w:val="left" w:pos="540"/>
              </w:tabs>
              <w:rPr>
                <w:sz w:val="24"/>
                <w:szCs w:val="24"/>
              </w:rPr>
            </w:pPr>
            <w:r>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926" w:type="dxa"/>
            <w:tcBorders>
              <w:top w:val="single" w:sz="4" w:space="0" w:color="auto"/>
              <w:left w:val="single" w:sz="4" w:space="0" w:color="auto"/>
              <w:bottom w:val="single" w:sz="4" w:space="0" w:color="auto"/>
              <w:right w:val="single" w:sz="4" w:space="0" w:color="auto"/>
            </w:tcBorders>
          </w:tcPr>
          <w:p w14:paraId="0B17EC90" w14:textId="77777777" w:rsidR="00EF1CC2" w:rsidRDefault="00EF1CC2" w:rsidP="00EF1CC2">
            <w:pPr>
              <w:tabs>
                <w:tab w:val="left" w:pos="540"/>
              </w:tabs>
              <w:rPr>
                <w:sz w:val="24"/>
                <w:szCs w:val="24"/>
              </w:rPr>
            </w:pPr>
            <w:r>
              <w:rPr>
                <w:sz w:val="24"/>
                <w:szCs w:val="24"/>
              </w:rPr>
              <w:t>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FDB0357" w14:textId="77777777" w:rsidR="00EF1CC2" w:rsidRDefault="00EF1CC2" w:rsidP="00EF1CC2">
            <w:pPr>
              <w:tabs>
                <w:tab w:val="left" w:pos="540"/>
              </w:tabs>
              <w:suppressAutoHyphens/>
              <w:rPr>
                <w:sz w:val="24"/>
                <w:szCs w:val="24"/>
              </w:rPr>
            </w:pPr>
          </w:p>
          <w:p w14:paraId="001BEED6" w14:textId="77777777" w:rsidR="00EF1CC2" w:rsidRDefault="00EF1CC2" w:rsidP="00EF1CC2">
            <w:pPr>
              <w:tabs>
                <w:tab w:val="left" w:pos="540"/>
              </w:tabs>
              <w:rPr>
                <w:sz w:val="24"/>
                <w:szCs w:val="24"/>
              </w:rPr>
            </w:pPr>
            <w:r>
              <w:rPr>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AA62D22" w14:textId="77777777" w:rsidR="00EF1CC2" w:rsidRDefault="00EF1CC2" w:rsidP="00EF1CC2">
            <w:pPr>
              <w:tabs>
                <w:tab w:val="left" w:pos="540"/>
              </w:tabs>
              <w:suppressAutoHyphens/>
              <w:rPr>
                <w:sz w:val="24"/>
                <w:szCs w:val="24"/>
              </w:rPr>
            </w:pPr>
          </w:p>
          <w:p w14:paraId="641E3D54" w14:textId="77777777" w:rsidR="00EF1CC2" w:rsidRDefault="00EF1CC2" w:rsidP="00EF1CC2">
            <w:pPr>
              <w:tabs>
                <w:tab w:val="left" w:pos="540"/>
              </w:tabs>
              <w:suppressAutoHyphens/>
              <w:rPr>
                <w:sz w:val="24"/>
                <w:szCs w:val="24"/>
              </w:rPr>
            </w:pPr>
          </w:p>
          <w:p w14:paraId="7723AEC8" w14:textId="77777777" w:rsidR="00EF1CC2" w:rsidRDefault="00EF1CC2" w:rsidP="00EF1CC2">
            <w:pPr>
              <w:tabs>
                <w:tab w:val="left" w:pos="540"/>
              </w:tabs>
              <w:suppressAutoHyphens/>
              <w:rPr>
                <w:sz w:val="24"/>
                <w:szCs w:val="24"/>
              </w:rPr>
            </w:pPr>
          </w:p>
          <w:p w14:paraId="2EF524BF" w14:textId="77777777" w:rsidR="00EF1CC2" w:rsidRDefault="00EF1CC2" w:rsidP="00EF1CC2">
            <w:pPr>
              <w:tabs>
                <w:tab w:val="left" w:pos="540"/>
              </w:tabs>
              <w:suppressAutoHyphens/>
              <w:rPr>
                <w:sz w:val="24"/>
                <w:szCs w:val="24"/>
              </w:rPr>
            </w:pPr>
          </w:p>
          <w:p w14:paraId="0D8F710E" w14:textId="77777777" w:rsidR="00EF1CC2" w:rsidRDefault="00EF1CC2" w:rsidP="00EF1CC2">
            <w:pPr>
              <w:tabs>
                <w:tab w:val="left" w:pos="540"/>
              </w:tabs>
              <w:suppressAutoHyphens/>
              <w:rPr>
                <w:sz w:val="24"/>
                <w:szCs w:val="24"/>
              </w:rPr>
            </w:pPr>
          </w:p>
          <w:p w14:paraId="52F0EC5E" w14:textId="77777777" w:rsidR="00EF1CC2" w:rsidRDefault="00EF1CC2" w:rsidP="00EF1CC2">
            <w:pPr>
              <w:tabs>
                <w:tab w:val="left" w:pos="540"/>
              </w:tabs>
              <w:rPr>
                <w:sz w:val="24"/>
                <w:szCs w:val="24"/>
              </w:rPr>
            </w:pPr>
            <w:r>
              <w:rPr>
                <w:sz w:val="24"/>
                <w:szCs w:val="24"/>
              </w:rPr>
              <w:t xml:space="preserve">3.Грамотно и результативно пользуется российскими и </w:t>
            </w:r>
            <w:r>
              <w:rPr>
                <w:sz w:val="24"/>
                <w:szCs w:val="24"/>
              </w:rPr>
              <w:lastRenderedPageBreak/>
              <w:t>зарубежными источниками научных знаний и экономической информации, знает основные направления экономической политики государства</w:t>
            </w:r>
          </w:p>
          <w:p w14:paraId="7FA8BA85" w14:textId="77777777" w:rsidR="00EF1CC2" w:rsidRDefault="00EF1CC2" w:rsidP="00EF1CC2">
            <w:pPr>
              <w:tabs>
                <w:tab w:val="left" w:pos="540"/>
              </w:tabs>
              <w:suppressAutoHyphens/>
              <w:rPr>
                <w:sz w:val="24"/>
                <w:szCs w:val="24"/>
              </w:rPr>
            </w:pPr>
          </w:p>
        </w:tc>
        <w:tc>
          <w:tcPr>
            <w:tcW w:w="4220" w:type="dxa"/>
            <w:tcBorders>
              <w:top w:val="single" w:sz="4" w:space="0" w:color="auto"/>
              <w:left w:val="single" w:sz="4" w:space="0" w:color="auto"/>
              <w:bottom w:val="single" w:sz="4" w:space="0" w:color="auto"/>
              <w:right w:val="single" w:sz="4" w:space="0" w:color="auto"/>
            </w:tcBorders>
          </w:tcPr>
          <w:p w14:paraId="0708817F" w14:textId="77777777" w:rsidR="00EF1CC2" w:rsidRDefault="00EF1CC2" w:rsidP="00EF1CC2">
            <w:pPr>
              <w:rPr>
                <w:sz w:val="24"/>
                <w:szCs w:val="24"/>
              </w:rPr>
            </w:pPr>
            <w:r>
              <w:rPr>
                <w:i/>
                <w:sz w:val="24"/>
                <w:szCs w:val="24"/>
              </w:rPr>
              <w:lastRenderedPageBreak/>
              <w:t>знать:</w:t>
            </w:r>
            <w:r>
              <w:rPr>
                <w:sz w:val="24"/>
                <w:szCs w:val="24"/>
              </w:rPr>
              <w:t xml:space="preserve"> современные экономические концепции, модели, ведущие школы и направления развития экономической науки в части функционирования финансовых рынков;</w:t>
            </w:r>
          </w:p>
          <w:p w14:paraId="6C5C9E4E" w14:textId="77777777" w:rsidR="00EF1CC2" w:rsidRDefault="00EF1CC2" w:rsidP="00EF1CC2">
            <w:pPr>
              <w:rPr>
                <w:bCs/>
                <w:i/>
                <w:sz w:val="24"/>
                <w:szCs w:val="24"/>
              </w:rPr>
            </w:pPr>
            <w:r>
              <w:rPr>
                <w:i/>
                <w:sz w:val="24"/>
                <w:szCs w:val="24"/>
              </w:rPr>
              <w:t xml:space="preserve">уметь: </w:t>
            </w:r>
            <w:r>
              <w:rPr>
                <w:sz w:val="24"/>
                <w:szCs w:val="24"/>
              </w:rPr>
              <w:t>использовать категориальный и научный аппарат при анализе экономических явлений и процессов, происходящих на финансовых рынках под влиянием финтеха</w:t>
            </w:r>
          </w:p>
          <w:p w14:paraId="383206E1" w14:textId="77777777" w:rsidR="00EF1CC2" w:rsidRDefault="00EF1CC2" w:rsidP="00EF1CC2">
            <w:pPr>
              <w:suppressAutoHyphens/>
              <w:rPr>
                <w:i/>
                <w:sz w:val="24"/>
                <w:szCs w:val="24"/>
              </w:rPr>
            </w:pPr>
          </w:p>
          <w:p w14:paraId="723EB8FB" w14:textId="77777777" w:rsidR="00EF1CC2" w:rsidRDefault="00EF1CC2" w:rsidP="00EF1CC2">
            <w:pPr>
              <w:suppressAutoHyphens/>
              <w:rPr>
                <w:i/>
                <w:sz w:val="24"/>
                <w:szCs w:val="24"/>
              </w:rPr>
            </w:pPr>
          </w:p>
          <w:p w14:paraId="6B4B6DD1" w14:textId="77777777" w:rsidR="00EF1CC2" w:rsidRDefault="00EF1CC2" w:rsidP="00EF1CC2">
            <w:pPr>
              <w:suppressAutoHyphens/>
              <w:rPr>
                <w:i/>
                <w:sz w:val="24"/>
                <w:szCs w:val="24"/>
              </w:rPr>
            </w:pPr>
          </w:p>
          <w:p w14:paraId="47C0D5D9" w14:textId="77777777" w:rsidR="00EF1CC2" w:rsidRDefault="00EF1CC2" w:rsidP="00EF1CC2">
            <w:pPr>
              <w:rPr>
                <w:i/>
                <w:sz w:val="24"/>
                <w:szCs w:val="24"/>
              </w:rPr>
            </w:pPr>
            <w:r>
              <w:rPr>
                <w:i/>
                <w:sz w:val="24"/>
                <w:szCs w:val="24"/>
              </w:rPr>
              <w:t>2.</w:t>
            </w:r>
          </w:p>
          <w:p w14:paraId="4BD8C777" w14:textId="77777777" w:rsidR="00EF1CC2" w:rsidRDefault="00EF1CC2" w:rsidP="00EF1CC2">
            <w:pPr>
              <w:rPr>
                <w:bCs/>
                <w:sz w:val="24"/>
                <w:szCs w:val="24"/>
              </w:rPr>
            </w:pPr>
            <w:r>
              <w:rPr>
                <w:i/>
                <w:sz w:val="24"/>
                <w:szCs w:val="24"/>
              </w:rPr>
              <w:t xml:space="preserve">знать: </w:t>
            </w:r>
            <w:r>
              <w:rPr>
                <w:sz w:val="24"/>
                <w:szCs w:val="24"/>
              </w:rPr>
              <w:t>особенности современных экономических процессов и текущие социально-экономические проблемы на финансовых рынках;</w:t>
            </w:r>
          </w:p>
          <w:p w14:paraId="5668EDB5" w14:textId="77777777" w:rsidR="00EF1CC2" w:rsidRDefault="00EF1CC2" w:rsidP="00EF1CC2">
            <w:pPr>
              <w:rPr>
                <w:bCs/>
                <w:i/>
                <w:sz w:val="24"/>
                <w:szCs w:val="24"/>
              </w:rPr>
            </w:pPr>
            <w:r>
              <w:rPr>
                <w:i/>
                <w:sz w:val="24"/>
                <w:szCs w:val="24"/>
              </w:rPr>
              <w:t xml:space="preserve">уметь: </w:t>
            </w:r>
            <w:r>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связанные с применением финансовых технологий на финансовых рынках</w:t>
            </w:r>
          </w:p>
          <w:p w14:paraId="12740B8E" w14:textId="77777777" w:rsidR="00EF1CC2" w:rsidRDefault="00EF1CC2" w:rsidP="00EF1CC2">
            <w:pPr>
              <w:suppressAutoHyphens/>
              <w:rPr>
                <w:i/>
                <w:sz w:val="24"/>
                <w:szCs w:val="24"/>
              </w:rPr>
            </w:pPr>
          </w:p>
          <w:p w14:paraId="08EBEF0D" w14:textId="77777777" w:rsidR="00EF1CC2" w:rsidRDefault="00EF1CC2" w:rsidP="00EF1CC2">
            <w:pPr>
              <w:suppressAutoHyphens/>
              <w:rPr>
                <w:i/>
                <w:sz w:val="24"/>
                <w:szCs w:val="24"/>
              </w:rPr>
            </w:pPr>
          </w:p>
          <w:p w14:paraId="5E3E7C7E" w14:textId="77777777" w:rsidR="00EF1CC2" w:rsidRDefault="00EF1CC2" w:rsidP="00EF1CC2">
            <w:pPr>
              <w:rPr>
                <w:i/>
                <w:sz w:val="24"/>
                <w:szCs w:val="24"/>
              </w:rPr>
            </w:pPr>
            <w:r>
              <w:rPr>
                <w:i/>
                <w:sz w:val="24"/>
                <w:szCs w:val="24"/>
              </w:rPr>
              <w:t>3.</w:t>
            </w:r>
          </w:p>
          <w:p w14:paraId="1E3AE583" w14:textId="77777777" w:rsidR="00EF1CC2" w:rsidRDefault="00EF1CC2" w:rsidP="00EF1CC2">
            <w:pPr>
              <w:rPr>
                <w:i/>
                <w:sz w:val="24"/>
                <w:szCs w:val="24"/>
              </w:rPr>
            </w:pPr>
            <w:r>
              <w:rPr>
                <w:i/>
                <w:sz w:val="24"/>
                <w:szCs w:val="24"/>
              </w:rPr>
              <w:t>знать:</w:t>
            </w:r>
            <w:r>
              <w:rPr>
                <w:bCs/>
                <w:i/>
                <w:sz w:val="24"/>
                <w:szCs w:val="24"/>
              </w:rPr>
              <w:t xml:space="preserve"> </w:t>
            </w:r>
            <w:r>
              <w:rPr>
                <w:bCs/>
                <w:sz w:val="24"/>
                <w:szCs w:val="24"/>
              </w:rPr>
              <w:t xml:space="preserve">основные направления экономической политики государства </w:t>
            </w:r>
            <w:r>
              <w:rPr>
                <w:bCs/>
                <w:sz w:val="24"/>
                <w:szCs w:val="24"/>
              </w:rPr>
              <w:lastRenderedPageBreak/>
              <w:t>в части цифровой трансформации финансовых рынков;</w:t>
            </w:r>
          </w:p>
          <w:p w14:paraId="5483901B" w14:textId="77777777" w:rsidR="00EF1CC2" w:rsidRDefault="00EF1CC2" w:rsidP="00EF1CC2">
            <w:pPr>
              <w:rPr>
                <w:bCs/>
                <w:i/>
                <w:sz w:val="24"/>
                <w:szCs w:val="24"/>
              </w:rPr>
            </w:pPr>
            <w:r>
              <w:rPr>
                <w:i/>
                <w:sz w:val="24"/>
                <w:szCs w:val="24"/>
              </w:rPr>
              <w:t>уметь</w:t>
            </w:r>
            <w:r>
              <w:t xml:space="preserve"> </w:t>
            </w:r>
            <w:r>
              <w:rPr>
                <w:sz w:val="24"/>
                <w:szCs w:val="24"/>
              </w:rPr>
              <w:t>грамотно и результативно использовать российские и зарубежные источники научных знаний и экономической информации в области цифровой трансформации финансовых рынков.</w:t>
            </w:r>
          </w:p>
        </w:tc>
      </w:tr>
      <w:tr w:rsidR="00EF1CC2" w14:paraId="19E20169" w14:textId="77777777" w:rsidTr="00EF1CC2">
        <w:tc>
          <w:tcPr>
            <w:tcW w:w="1096" w:type="dxa"/>
            <w:tcBorders>
              <w:top w:val="single" w:sz="4" w:space="0" w:color="auto"/>
              <w:left w:val="single" w:sz="4" w:space="0" w:color="auto"/>
              <w:bottom w:val="single" w:sz="4" w:space="0" w:color="auto"/>
              <w:right w:val="single" w:sz="4" w:space="0" w:color="auto"/>
            </w:tcBorders>
            <w:hideMark/>
          </w:tcPr>
          <w:p w14:paraId="5F9DCA92" w14:textId="77777777" w:rsidR="00EF1CC2" w:rsidRDefault="00EF1CC2" w:rsidP="00EF1CC2">
            <w:pPr>
              <w:tabs>
                <w:tab w:val="left" w:pos="540"/>
              </w:tabs>
              <w:rPr>
                <w:sz w:val="24"/>
                <w:szCs w:val="24"/>
              </w:rPr>
            </w:pPr>
            <w:r>
              <w:rPr>
                <w:sz w:val="24"/>
                <w:szCs w:val="24"/>
              </w:rPr>
              <w:lastRenderedPageBreak/>
              <w:t>ПКН-6</w:t>
            </w:r>
          </w:p>
        </w:tc>
        <w:tc>
          <w:tcPr>
            <w:tcW w:w="2183" w:type="dxa"/>
            <w:tcBorders>
              <w:top w:val="single" w:sz="4" w:space="0" w:color="auto"/>
              <w:left w:val="single" w:sz="4" w:space="0" w:color="auto"/>
              <w:bottom w:val="single" w:sz="4" w:space="0" w:color="auto"/>
              <w:right w:val="single" w:sz="4" w:space="0" w:color="auto"/>
            </w:tcBorders>
            <w:hideMark/>
          </w:tcPr>
          <w:p w14:paraId="43711D1A" w14:textId="77777777" w:rsidR="00EF1CC2" w:rsidRDefault="00EF1CC2" w:rsidP="00EF1CC2">
            <w:pPr>
              <w:tabs>
                <w:tab w:val="left" w:pos="540"/>
              </w:tabs>
              <w:rPr>
                <w:sz w:val="24"/>
                <w:szCs w:val="24"/>
              </w:rPr>
            </w:pPr>
            <w:r>
              <w:rPr>
                <w:sz w:val="24"/>
                <w:szCs w:val="24"/>
              </w:rPr>
              <w:t>Способность предлагать решения профессиональных задач в меняющихся финансово-экономических условиях</w:t>
            </w:r>
          </w:p>
        </w:tc>
        <w:tc>
          <w:tcPr>
            <w:tcW w:w="2926" w:type="dxa"/>
            <w:tcBorders>
              <w:top w:val="single" w:sz="4" w:space="0" w:color="auto"/>
              <w:left w:val="single" w:sz="4" w:space="0" w:color="auto"/>
              <w:bottom w:val="single" w:sz="4" w:space="0" w:color="auto"/>
              <w:right w:val="single" w:sz="4" w:space="0" w:color="auto"/>
            </w:tcBorders>
          </w:tcPr>
          <w:p w14:paraId="65765505" w14:textId="77777777" w:rsidR="00EF1CC2" w:rsidRDefault="00EF1CC2" w:rsidP="00EF1CC2">
            <w:pPr>
              <w:tabs>
                <w:tab w:val="left" w:pos="540"/>
              </w:tabs>
              <w:rPr>
                <w:sz w:val="24"/>
                <w:szCs w:val="24"/>
              </w:rPr>
            </w:pPr>
            <w:r>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7A89436" w14:textId="77777777" w:rsidR="00EF1CC2" w:rsidRDefault="00EF1CC2" w:rsidP="00EF1CC2">
            <w:pPr>
              <w:tabs>
                <w:tab w:val="left" w:pos="540"/>
              </w:tabs>
              <w:suppressAutoHyphens/>
              <w:rPr>
                <w:sz w:val="24"/>
                <w:szCs w:val="24"/>
              </w:rPr>
            </w:pPr>
          </w:p>
          <w:p w14:paraId="694A849A" w14:textId="77777777" w:rsidR="00EF1CC2" w:rsidRDefault="00EF1CC2" w:rsidP="00EF1CC2">
            <w:pPr>
              <w:tabs>
                <w:tab w:val="left" w:pos="540"/>
              </w:tabs>
              <w:suppressAutoHyphens/>
              <w:rPr>
                <w:sz w:val="24"/>
                <w:szCs w:val="24"/>
              </w:rPr>
            </w:pPr>
          </w:p>
          <w:p w14:paraId="6ACDEF7E" w14:textId="77777777" w:rsidR="00EF1CC2" w:rsidRDefault="00EF1CC2" w:rsidP="00EF1CC2">
            <w:pPr>
              <w:tabs>
                <w:tab w:val="left" w:pos="540"/>
              </w:tabs>
              <w:suppressAutoHyphens/>
              <w:rPr>
                <w:sz w:val="24"/>
                <w:szCs w:val="24"/>
              </w:rPr>
            </w:pPr>
          </w:p>
          <w:p w14:paraId="7969B606" w14:textId="77777777" w:rsidR="00EF1CC2" w:rsidRDefault="00EF1CC2" w:rsidP="00EF1CC2">
            <w:pPr>
              <w:tabs>
                <w:tab w:val="left" w:pos="540"/>
              </w:tabs>
              <w:suppressAutoHyphens/>
              <w:rPr>
                <w:sz w:val="24"/>
                <w:szCs w:val="24"/>
              </w:rPr>
            </w:pPr>
          </w:p>
          <w:p w14:paraId="6778EAC1" w14:textId="77777777" w:rsidR="00EF1CC2" w:rsidRDefault="00EF1CC2" w:rsidP="00EF1CC2">
            <w:pPr>
              <w:tabs>
                <w:tab w:val="left" w:pos="540"/>
              </w:tabs>
              <w:suppressAutoHyphens/>
              <w:rPr>
                <w:sz w:val="24"/>
                <w:szCs w:val="24"/>
              </w:rPr>
            </w:pPr>
          </w:p>
          <w:p w14:paraId="24D2E194" w14:textId="77777777" w:rsidR="00EF1CC2" w:rsidRDefault="00EF1CC2" w:rsidP="00EF1CC2">
            <w:pPr>
              <w:tabs>
                <w:tab w:val="left" w:pos="540"/>
              </w:tabs>
              <w:suppressAutoHyphens/>
              <w:rPr>
                <w:sz w:val="24"/>
                <w:szCs w:val="24"/>
              </w:rPr>
            </w:pPr>
          </w:p>
          <w:p w14:paraId="4924C115" w14:textId="77777777" w:rsidR="00EF1CC2" w:rsidRDefault="00EF1CC2" w:rsidP="00EF1CC2">
            <w:pPr>
              <w:tabs>
                <w:tab w:val="left" w:pos="540"/>
              </w:tabs>
              <w:rPr>
                <w:sz w:val="24"/>
                <w:szCs w:val="24"/>
              </w:rPr>
            </w:pPr>
            <w:r>
              <w:rPr>
                <w:sz w:val="24"/>
                <w:szCs w:val="24"/>
              </w:rPr>
              <w:t>2. Предлагает варианты решения профессиональных задач в условиях неопределенности</w:t>
            </w:r>
          </w:p>
        </w:tc>
        <w:tc>
          <w:tcPr>
            <w:tcW w:w="4220" w:type="dxa"/>
            <w:tcBorders>
              <w:top w:val="single" w:sz="4" w:space="0" w:color="auto"/>
              <w:left w:val="single" w:sz="4" w:space="0" w:color="auto"/>
              <w:bottom w:val="single" w:sz="4" w:space="0" w:color="auto"/>
              <w:right w:val="single" w:sz="4" w:space="0" w:color="auto"/>
            </w:tcBorders>
          </w:tcPr>
          <w:p w14:paraId="22102610" w14:textId="77777777" w:rsidR="00EF1CC2" w:rsidRDefault="00EF1CC2" w:rsidP="00EF1CC2">
            <w:pPr>
              <w:rPr>
                <w:i/>
                <w:sz w:val="24"/>
                <w:szCs w:val="24"/>
              </w:rPr>
            </w:pPr>
            <w:r>
              <w:rPr>
                <w:i/>
                <w:sz w:val="24"/>
                <w:szCs w:val="24"/>
              </w:rPr>
              <w:t>1.</w:t>
            </w:r>
          </w:p>
          <w:p w14:paraId="6090E8B6" w14:textId="77777777" w:rsidR="00EF1CC2" w:rsidRDefault="00EF1CC2" w:rsidP="00EF1CC2">
            <w:pPr>
              <w:rPr>
                <w:bCs/>
                <w:sz w:val="24"/>
                <w:szCs w:val="24"/>
              </w:rPr>
            </w:pPr>
            <w:r>
              <w:rPr>
                <w:i/>
                <w:sz w:val="24"/>
                <w:szCs w:val="24"/>
              </w:rPr>
              <w:t xml:space="preserve">Знать: </w:t>
            </w:r>
            <w:r>
              <w:rPr>
                <w:bCs/>
                <w:sz w:val="24"/>
                <w:szCs w:val="24"/>
              </w:rPr>
              <w:t>приемы</w:t>
            </w:r>
            <w:r>
              <w:rPr>
                <w:bCs/>
                <w:i/>
                <w:sz w:val="24"/>
                <w:szCs w:val="24"/>
              </w:rPr>
              <w:t xml:space="preserve"> </w:t>
            </w:r>
            <w:r>
              <w:rPr>
                <w:bCs/>
                <w:sz w:val="24"/>
                <w:szCs w:val="24"/>
              </w:rPr>
              <w:t>проведения анализа деятельности экономического субъекта на финансовых рынках, приемы обоснования оперативных, тактических и стратегических управленческих решений</w:t>
            </w:r>
          </w:p>
          <w:p w14:paraId="323C7119" w14:textId="77777777" w:rsidR="00EF1CC2" w:rsidRDefault="00EF1CC2" w:rsidP="00EF1CC2">
            <w:pPr>
              <w:rPr>
                <w:i/>
                <w:sz w:val="24"/>
                <w:szCs w:val="24"/>
              </w:rPr>
            </w:pPr>
            <w:r>
              <w:rPr>
                <w:i/>
                <w:sz w:val="24"/>
                <w:szCs w:val="24"/>
              </w:rPr>
              <w:t>уметь:</w:t>
            </w:r>
            <w:r>
              <w:t xml:space="preserve"> </w:t>
            </w:r>
            <w:r>
              <w:rPr>
                <w:sz w:val="24"/>
                <w:szCs w:val="24"/>
              </w:rPr>
              <w:t>проводить анализ деятельности экономического субъекта на финансовых рынках в условиях цифровизации, обосновывать оперативные, тактические и стратегические управленческие решения</w:t>
            </w:r>
          </w:p>
          <w:p w14:paraId="53CBA3E6" w14:textId="77777777" w:rsidR="00EF1CC2" w:rsidRDefault="00EF1CC2" w:rsidP="00EF1CC2">
            <w:pPr>
              <w:suppressAutoHyphens/>
              <w:rPr>
                <w:i/>
                <w:sz w:val="24"/>
                <w:szCs w:val="24"/>
              </w:rPr>
            </w:pPr>
          </w:p>
          <w:p w14:paraId="465B83E6" w14:textId="77777777" w:rsidR="00EF1CC2" w:rsidRDefault="00EF1CC2" w:rsidP="00EF1CC2">
            <w:pPr>
              <w:rPr>
                <w:i/>
                <w:sz w:val="24"/>
                <w:szCs w:val="24"/>
              </w:rPr>
            </w:pPr>
            <w:r>
              <w:rPr>
                <w:i/>
                <w:sz w:val="24"/>
                <w:szCs w:val="24"/>
              </w:rPr>
              <w:t>2.</w:t>
            </w:r>
          </w:p>
          <w:p w14:paraId="3FDFE420" w14:textId="77777777" w:rsidR="00EF1CC2" w:rsidRDefault="00EF1CC2" w:rsidP="00EF1CC2">
            <w:pPr>
              <w:rPr>
                <w:i/>
                <w:sz w:val="24"/>
                <w:szCs w:val="24"/>
              </w:rPr>
            </w:pPr>
            <w:r>
              <w:rPr>
                <w:i/>
                <w:sz w:val="24"/>
                <w:szCs w:val="24"/>
              </w:rPr>
              <w:t xml:space="preserve">знать: </w:t>
            </w:r>
            <w:r>
              <w:rPr>
                <w:sz w:val="24"/>
                <w:szCs w:val="24"/>
              </w:rPr>
              <w:t>приемы</w:t>
            </w:r>
            <w:r>
              <w:rPr>
                <w:i/>
                <w:sz w:val="24"/>
                <w:szCs w:val="24"/>
              </w:rPr>
              <w:t xml:space="preserve"> </w:t>
            </w:r>
            <w:r>
              <w:rPr>
                <w:bCs/>
                <w:sz w:val="24"/>
                <w:szCs w:val="24"/>
              </w:rPr>
              <w:t>решения</w:t>
            </w:r>
            <w:r>
              <w:rPr>
                <w:sz w:val="24"/>
                <w:szCs w:val="24"/>
              </w:rPr>
              <w:t xml:space="preserve"> профессиональных задач в условиях неопределенности в финансовой сфере;</w:t>
            </w:r>
          </w:p>
          <w:p w14:paraId="0B3F63BD" w14:textId="77777777" w:rsidR="00EF1CC2" w:rsidRDefault="00EF1CC2" w:rsidP="00EF1CC2">
            <w:pPr>
              <w:rPr>
                <w:b/>
                <w:color w:val="FF0000"/>
                <w:sz w:val="24"/>
                <w:szCs w:val="24"/>
                <w:u w:val="single"/>
              </w:rPr>
            </w:pPr>
            <w:r>
              <w:rPr>
                <w:i/>
                <w:sz w:val="24"/>
                <w:szCs w:val="24"/>
              </w:rPr>
              <w:t>уметь:</w:t>
            </w:r>
            <w:r>
              <w:t xml:space="preserve"> </w:t>
            </w:r>
            <w:r>
              <w:rPr>
                <w:sz w:val="24"/>
                <w:szCs w:val="24"/>
              </w:rPr>
              <w:t>разработать варианты решения профессиональных задач в финансовой сфере в условиях неопределенности</w:t>
            </w:r>
          </w:p>
        </w:tc>
      </w:tr>
      <w:tr w:rsidR="00EF1CC2" w14:paraId="048A63BC" w14:textId="77777777" w:rsidTr="00EF1CC2">
        <w:tc>
          <w:tcPr>
            <w:tcW w:w="1096" w:type="dxa"/>
            <w:tcBorders>
              <w:top w:val="single" w:sz="4" w:space="0" w:color="auto"/>
              <w:left w:val="single" w:sz="4" w:space="0" w:color="auto"/>
              <w:bottom w:val="single" w:sz="4" w:space="0" w:color="auto"/>
              <w:right w:val="single" w:sz="4" w:space="0" w:color="auto"/>
            </w:tcBorders>
            <w:hideMark/>
          </w:tcPr>
          <w:p w14:paraId="0E5CD205" w14:textId="77777777" w:rsidR="00EF1CC2" w:rsidRDefault="00EF1CC2" w:rsidP="00EF1CC2">
            <w:pPr>
              <w:tabs>
                <w:tab w:val="left" w:pos="540"/>
              </w:tabs>
              <w:rPr>
                <w:sz w:val="24"/>
                <w:szCs w:val="24"/>
              </w:rPr>
            </w:pPr>
            <w:r>
              <w:rPr>
                <w:sz w:val="24"/>
                <w:szCs w:val="24"/>
              </w:rPr>
              <w:t>ПКП-1</w:t>
            </w:r>
          </w:p>
        </w:tc>
        <w:tc>
          <w:tcPr>
            <w:tcW w:w="2183" w:type="dxa"/>
            <w:tcBorders>
              <w:top w:val="single" w:sz="4" w:space="0" w:color="auto"/>
              <w:left w:val="single" w:sz="4" w:space="0" w:color="auto"/>
              <w:bottom w:val="single" w:sz="4" w:space="0" w:color="auto"/>
              <w:right w:val="single" w:sz="4" w:space="0" w:color="auto"/>
            </w:tcBorders>
            <w:hideMark/>
          </w:tcPr>
          <w:p w14:paraId="19F1B820" w14:textId="77777777" w:rsidR="00EF1CC2" w:rsidRDefault="00EF1CC2" w:rsidP="00EF1CC2">
            <w:pPr>
              <w:tabs>
                <w:tab w:val="left" w:pos="540"/>
              </w:tabs>
              <w:rPr>
                <w:sz w:val="24"/>
                <w:szCs w:val="24"/>
              </w:rPr>
            </w:pPr>
            <w:r>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2926" w:type="dxa"/>
            <w:tcBorders>
              <w:top w:val="single" w:sz="4" w:space="0" w:color="auto"/>
              <w:left w:val="single" w:sz="4" w:space="0" w:color="auto"/>
              <w:bottom w:val="single" w:sz="4" w:space="0" w:color="auto"/>
              <w:right w:val="single" w:sz="4" w:space="0" w:color="auto"/>
            </w:tcBorders>
          </w:tcPr>
          <w:p w14:paraId="693160D7" w14:textId="77777777" w:rsidR="00EF1CC2" w:rsidRDefault="00EF1CC2" w:rsidP="00EF1CC2">
            <w:pPr>
              <w:pStyle w:val="a4"/>
              <w:tabs>
                <w:tab w:val="left" w:pos="0"/>
              </w:tabs>
              <w:ind w:left="0"/>
              <w:rPr>
                <w:sz w:val="24"/>
                <w:szCs w:val="24"/>
              </w:rPr>
            </w:pPr>
            <w:r>
              <w:rPr>
                <w:sz w:val="24"/>
                <w:szCs w:val="24"/>
              </w:rPr>
              <w:t>1.</w:t>
            </w:r>
            <w:r>
              <w:t xml:space="preserve"> </w:t>
            </w:r>
            <w:r>
              <w:rPr>
                <w:sz w:val="24"/>
                <w:szCs w:val="24"/>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265D014F" w14:textId="77777777" w:rsidR="00EF1CC2" w:rsidRDefault="00EF1CC2" w:rsidP="00EF1CC2">
            <w:pPr>
              <w:tabs>
                <w:tab w:val="left" w:pos="540"/>
              </w:tabs>
              <w:suppressAutoHyphens/>
              <w:rPr>
                <w:sz w:val="24"/>
                <w:szCs w:val="24"/>
              </w:rPr>
            </w:pPr>
          </w:p>
          <w:p w14:paraId="5907E813" w14:textId="77777777" w:rsidR="00EF1CC2" w:rsidRDefault="00EF1CC2" w:rsidP="00EF1CC2">
            <w:pPr>
              <w:tabs>
                <w:tab w:val="left" w:pos="540"/>
              </w:tabs>
              <w:rPr>
                <w:sz w:val="24"/>
                <w:szCs w:val="24"/>
              </w:rPr>
            </w:pPr>
            <w:r>
              <w:rPr>
                <w:sz w:val="24"/>
                <w:szCs w:val="24"/>
              </w:rPr>
              <w:t>2.</w:t>
            </w:r>
            <w:r>
              <w:t xml:space="preserve"> </w:t>
            </w:r>
            <w:r>
              <w:rPr>
                <w:sz w:val="24"/>
                <w:szCs w:val="24"/>
              </w:rPr>
              <w:t xml:space="preserve">Демонстрирует владение современными информационными технологиями для решения задач управления финансами на </w:t>
            </w:r>
            <w:r>
              <w:rPr>
                <w:sz w:val="24"/>
                <w:szCs w:val="24"/>
              </w:rPr>
              <w:lastRenderedPageBreak/>
              <w:t>макро- и микроуровне</w:t>
            </w:r>
          </w:p>
          <w:p w14:paraId="1F5EF978" w14:textId="77777777" w:rsidR="00EF1CC2" w:rsidRDefault="00EF1CC2" w:rsidP="00EF1CC2">
            <w:pPr>
              <w:tabs>
                <w:tab w:val="left" w:pos="540"/>
              </w:tabs>
              <w:suppressAutoHyphens/>
              <w:rPr>
                <w:sz w:val="24"/>
                <w:szCs w:val="24"/>
              </w:rPr>
            </w:pPr>
          </w:p>
          <w:p w14:paraId="19953EE6" w14:textId="77777777" w:rsidR="00EF1CC2" w:rsidRDefault="00EF1CC2" w:rsidP="00EF1CC2">
            <w:pPr>
              <w:tabs>
                <w:tab w:val="left" w:pos="540"/>
              </w:tabs>
              <w:suppressAutoHyphens/>
              <w:rPr>
                <w:sz w:val="24"/>
                <w:szCs w:val="24"/>
              </w:rPr>
            </w:pPr>
          </w:p>
          <w:p w14:paraId="0D9AA9EA" w14:textId="77777777" w:rsidR="00EF1CC2" w:rsidRDefault="00EF1CC2" w:rsidP="00EF1CC2">
            <w:pPr>
              <w:tabs>
                <w:tab w:val="left" w:pos="540"/>
              </w:tabs>
              <w:suppressAutoHyphens/>
              <w:rPr>
                <w:sz w:val="24"/>
                <w:szCs w:val="24"/>
              </w:rPr>
            </w:pPr>
          </w:p>
          <w:p w14:paraId="01753DDE" w14:textId="77777777" w:rsidR="00EF1CC2" w:rsidRDefault="00EF1CC2" w:rsidP="00EF1CC2">
            <w:pPr>
              <w:tabs>
                <w:tab w:val="left" w:pos="540"/>
              </w:tabs>
              <w:rPr>
                <w:sz w:val="24"/>
                <w:szCs w:val="24"/>
              </w:rPr>
            </w:pPr>
            <w:r>
              <w:rPr>
                <w:sz w:val="24"/>
                <w:szCs w:val="24"/>
              </w:rPr>
              <w:t>3.Проводит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220" w:type="dxa"/>
            <w:tcBorders>
              <w:top w:val="single" w:sz="4" w:space="0" w:color="auto"/>
              <w:left w:val="single" w:sz="4" w:space="0" w:color="auto"/>
              <w:bottom w:val="single" w:sz="4" w:space="0" w:color="auto"/>
              <w:right w:val="single" w:sz="4" w:space="0" w:color="auto"/>
            </w:tcBorders>
          </w:tcPr>
          <w:p w14:paraId="09D3288C" w14:textId="77777777" w:rsidR="00EF1CC2" w:rsidRDefault="00EF1CC2" w:rsidP="00EF1CC2">
            <w:pPr>
              <w:rPr>
                <w:i/>
                <w:sz w:val="24"/>
                <w:szCs w:val="24"/>
              </w:rPr>
            </w:pPr>
            <w:r>
              <w:rPr>
                <w:i/>
                <w:sz w:val="24"/>
                <w:szCs w:val="24"/>
              </w:rPr>
              <w:lastRenderedPageBreak/>
              <w:t>1.</w:t>
            </w:r>
          </w:p>
          <w:p w14:paraId="04C72D80" w14:textId="77777777" w:rsidR="00EF1CC2" w:rsidRDefault="00EF1CC2" w:rsidP="00EF1CC2">
            <w:r>
              <w:rPr>
                <w:i/>
                <w:sz w:val="24"/>
                <w:szCs w:val="24"/>
              </w:rPr>
              <w:t xml:space="preserve">знать: </w:t>
            </w:r>
            <w:r>
              <w:rPr>
                <w:sz w:val="24"/>
                <w:szCs w:val="24"/>
              </w:rPr>
              <w:t>приемы поиска и систематизации информации для оценки состояния финансов и финансовых активов публично-правовых образований, корпораций и домохозяйств.</w:t>
            </w:r>
          </w:p>
          <w:p w14:paraId="68292DAD" w14:textId="77777777" w:rsidR="00EF1CC2" w:rsidRDefault="00EF1CC2" w:rsidP="00EF1CC2">
            <w:pPr>
              <w:rPr>
                <w:b/>
                <w:color w:val="FF0000"/>
                <w:sz w:val="24"/>
                <w:szCs w:val="24"/>
                <w:u w:val="single"/>
              </w:rPr>
            </w:pPr>
            <w:r>
              <w:rPr>
                <w:i/>
                <w:sz w:val="24"/>
                <w:szCs w:val="24"/>
              </w:rPr>
              <w:t>уметь:</w:t>
            </w:r>
            <w:r>
              <w:t xml:space="preserve"> </w:t>
            </w:r>
            <w:r>
              <w:rPr>
                <w:sz w:val="24"/>
                <w:szCs w:val="24"/>
              </w:rPr>
              <w:t>искать и систематизировать информацию для оценки состояния финансов и финансовых активов публично-правовых образований, корпораций и домохозяйств;</w:t>
            </w:r>
          </w:p>
          <w:p w14:paraId="0ECA2173" w14:textId="77777777" w:rsidR="00EF1CC2" w:rsidRDefault="00EF1CC2" w:rsidP="00EF1CC2">
            <w:pPr>
              <w:suppressAutoHyphens/>
              <w:rPr>
                <w:i/>
                <w:sz w:val="24"/>
                <w:szCs w:val="24"/>
              </w:rPr>
            </w:pPr>
          </w:p>
          <w:p w14:paraId="7B72019B" w14:textId="77777777" w:rsidR="00EF1CC2" w:rsidRDefault="00EF1CC2" w:rsidP="00EF1CC2">
            <w:pPr>
              <w:suppressAutoHyphens/>
              <w:rPr>
                <w:i/>
                <w:sz w:val="24"/>
                <w:szCs w:val="24"/>
              </w:rPr>
            </w:pPr>
          </w:p>
          <w:p w14:paraId="5FB4866D" w14:textId="77777777" w:rsidR="00EF1CC2" w:rsidRDefault="00EF1CC2" w:rsidP="00EF1CC2">
            <w:pPr>
              <w:rPr>
                <w:i/>
                <w:sz w:val="24"/>
                <w:szCs w:val="24"/>
              </w:rPr>
            </w:pPr>
            <w:r>
              <w:rPr>
                <w:i/>
                <w:sz w:val="24"/>
                <w:szCs w:val="24"/>
              </w:rPr>
              <w:t>2.</w:t>
            </w:r>
          </w:p>
          <w:p w14:paraId="2B95EBD3" w14:textId="77777777" w:rsidR="00EF1CC2" w:rsidRDefault="00EF1CC2" w:rsidP="00EF1CC2">
            <w:pPr>
              <w:rPr>
                <w:spacing w:val="-2"/>
                <w:sz w:val="24"/>
                <w:szCs w:val="24"/>
              </w:rPr>
            </w:pPr>
            <w:r>
              <w:rPr>
                <w:i/>
                <w:sz w:val="24"/>
                <w:szCs w:val="24"/>
              </w:rPr>
              <w:t xml:space="preserve">знать: </w:t>
            </w:r>
            <w:r>
              <w:rPr>
                <w:sz w:val="24"/>
                <w:szCs w:val="24"/>
              </w:rPr>
              <w:t>т</w:t>
            </w:r>
            <w:r>
              <w:rPr>
                <w:spacing w:val="-2"/>
                <w:sz w:val="24"/>
                <w:szCs w:val="24"/>
              </w:rPr>
              <w:t>еоретико-правовые аспекты финансовых технологий, особенности и риски их применения</w:t>
            </w:r>
            <w:r>
              <w:rPr>
                <w:sz w:val="24"/>
                <w:szCs w:val="24"/>
              </w:rPr>
              <w:t xml:space="preserve"> </w:t>
            </w:r>
            <w:r>
              <w:rPr>
                <w:spacing w:val="-2"/>
                <w:sz w:val="24"/>
                <w:szCs w:val="24"/>
              </w:rPr>
              <w:t>для решения задач управления финансами на макро- и микроуровне</w:t>
            </w:r>
          </w:p>
          <w:p w14:paraId="3184CA88" w14:textId="77777777" w:rsidR="00EF1CC2" w:rsidRDefault="00EF1CC2" w:rsidP="00EF1CC2">
            <w:pPr>
              <w:rPr>
                <w:b/>
                <w:color w:val="FF0000"/>
                <w:sz w:val="24"/>
                <w:szCs w:val="24"/>
                <w:u w:val="single"/>
              </w:rPr>
            </w:pPr>
            <w:r>
              <w:rPr>
                <w:i/>
                <w:sz w:val="24"/>
                <w:szCs w:val="24"/>
              </w:rPr>
              <w:lastRenderedPageBreak/>
              <w:t>уметь:</w:t>
            </w:r>
            <w:r>
              <w:rPr>
                <w:sz w:val="24"/>
                <w:szCs w:val="24"/>
              </w:rPr>
              <w:t xml:space="preserve"> применять современные информационные технологии для решения задач управления финансами на макро- и микроуровне</w:t>
            </w:r>
          </w:p>
          <w:p w14:paraId="4E5A84D1" w14:textId="77777777" w:rsidR="00EF1CC2" w:rsidRDefault="00EF1CC2" w:rsidP="00EF1CC2">
            <w:pPr>
              <w:rPr>
                <w:i/>
                <w:sz w:val="24"/>
                <w:szCs w:val="24"/>
              </w:rPr>
            </w:pPr>
            <w:r>
              <w:rPr>
                <w:i/>
                <w:sz w:val="24"/>
                <w:szCs w:val="24"/>
              </w:rPr>
              <w:t>3.</w:t>
            </w:r>
          </w:p>
          <w:p w14:paraId="01A635B9" w14:textId="77777777" w:rsidR="00EF1CC2" w:rsidRDefault="00EF1CC2" w:rsidP="00EF1CC2">
            <w:pPr>
              <w:rPr>
                <w:i/>
                <w:spacing w:val="-2"/>
                <w:sz w:val="24"/>
                <w:szCs w:val="24"/>
              </w:rPr>
            </w:pPr>
            <w:r>
              <w:rPr>
                <w:i/>
                <w:sz w:val="24"/>
                <w:szCs w:val="24"/>
              </w:rPr>
              <w:t xml:space="preserve">знать: </w:t>
            </w:r>
            <w:r>
              <w:rPr>
                <w:sz w:val="24"/>
                <w:szCs w:val="24"/>
              </w:rPr>
              <w:t>теоретические основы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w:t>
            </w:r>
            <w:r>
              <w:rPr>
                <w:spacing w:val="-2"/>
                <w:sz w:val="24"/>
                <w:szCs w:val="24"/>
              </w:rPr>
              <w:t>;</w:t>
            </w:r>
          </w:p>
          <w:p w14:paraId="6067ADFB" w14:textId="77777777" w:rsidR="00EF1CC2" w:rsidRDefault="00EF1CC2" w:rsidP="00EF1CC2">
            <w:pPr>
              <w:rPr>
                <w:b/>
                <w:color w:val="FF0000"/>
                <w:sz w:val="24"/>
                <w:szCs w:val="24"/>
                <w:highlight w:val="yellow"/>
                <w:u w:val="single"/>
              </w:rPr>
            </w:pPr>
            <w:r>
              <w:rPr>
                <w:i/>
                <w:sz w:val="24"/>
                <w:szCs w:val="24"/>
              </w:rPr>
              <w:t>уметь:</w:t>
            </w:r>
            <w:r>
              <w:rPr>
                <w:sz w:val="24"/>
                <w:szCs w:val="24"/>
              </w:rPr>
              <w:t xml:space="preserve"> выполнить исследования, направленные на выявление трендов развития финансов и финансовых активов публично-правовых образований, корпораций, домохозяйств;</w:t>
            </w:r>
          </w:p>
        </w:tc>
      </w:tr>
    </w:tbl>
    <w:p w14:paraId="4D0DE0FB" w14:textId="773F58AD" w:rsidR="00A47092" w:rsidRPr="00EF1CC2" w:rsidRDefault="00A47092" w:rsidP="00EF1CC2">
      <w:pPr>
        <w:pStyle w:val="afc"/>
        <w:widowControl w:val="0"/>
        <w:spacing w:line="240" w:lineRule="auto"/>
        <w:ind w:left="0" w:firstLine="709"/>
        <w:jc w:val="center"/>
        <w:rPr>
          <w:rFonts w:ascii="Times New Roman" w:hAnsi="Times New Roman" w:cs="Times New Roman"/>
          <w:b/>
          <w:sz w:val="28"/>
          <w:szCs w:val="28"/>
        </w:rPr>
      </w:pPr>
      <w:bookmarkStart w:id="4" w:name="_Toc39705835"/>
      <w:r w:rsidRPr="00EF1CC2">
        <w:rPr>
          <w:rFonts w:ascii="Times New Roman" w:hAnsi="Times New Roman" w:cs="Times New Roman"/>
          <w:b/>
          <w:color w:val="auto"/>
          <w:sz w:val="28"/>
          <w:szCs w:val="28"/>
        </w:rPr>
        <w:lastRenderedPageBreak/>
        <w:t>3. Место дисциплины в структуре образовательной программы</w:t>
      </w:r>
      <w:bookmarkEnd w:id="4"/>
    </w:p>
    <w:p w14:paraId="287CCCC2" w14:textId="77777777" w:rsidR="00A47092" w:rsidRDefault="00A47092" w:rsidP="00EF1CC2">
      <w:pPr>
        <w:spacing w:line="360" w:lineRule="auto"/>
        <w:ind w:firstLine="708"/>
        <w:jc w:val="both"/>
        <w:rPr>
          <w:sz w:val="28"/>
          <w:szCs w:val="28"/>
        </w:rPr>
      </w:pPr>
      <w:r>
        <w:rPr>
          <w:sz w:val="28"/>
          <w:szCs w:val="28"/>
        </w:rPr>
        <w:t>Дисциплина «Финтех и бизнес-ландшафт на финансовых рынках» является дисциплиной модуля «Информационно-аналитические технологии в финансах» элективного цикла профиля для студентов, обучающихся по направлению подготовки 38.03.01 - Экономика ОП «Экономика и финансы», Профиль: «Финансы и управление финансовыми активами».</w:t>
      </w:r>
    </w:p>
    <w:p w14:paraId="56C80491" w14:textId="77777777" w:rsidR="00A47092" w:rsidRDefault="00A47092" w:rsidP="00A47092">
      <w:pPr>
        <w:spacing w:line="360" w:lineRule="auto"/>
        <w:ind w:firstLine="708"/>
        <w:jc w:val="both"/>
        <w:rPr>
          <w:sz w:val="28"/>
          <w:szCs w:val="28"/>
        </w:rPr>
      </w:pPr>
      <w:r>
        <w:rPr>
          <w:sz w:val="28"/>
          <w:szCs w:val="28"/>
        </w:rPr>
        <w:t>Для эффективного освоения данной дисциплины студенты должны обладать базовыми знаниями в области экономической теории, менеджмента, финансов, денежного обращения, кредита, финансовых рынков, информационных технологий и компьютерных программ.</w:t>
      </w:r>
    </w:p>
    <w:p w14:paraId="66B532F0" w14:textId="1B1708D4" w:rsidR="00A47092" w:rsidRDefault="00A47092" w:rsidP="00EF1CC2">
      <w:pPr>
        <w:spacing w:line="360" w:lineRule="auto"/>
        <w:ind w:firstLine="708"/>
        <w:jc w:val="both"/>
        <w:rPr>
          <w:sz w:val="28"/>
          <w:szCs w:val="28"/>
        </w:rPr>
      </w:pPr>
      <w:r>
        <w:rPr>
          <w:sz w:val="28"/>
          <w:szCs w:val="28"/>
        </w:rPr>
        <w:t>Дисциплина «Финтех и бизнес-ландшафт на финансовых рынках» дает студентам возможность сформировать систематизированное представление по основополагающим вопросам теории и практики трансформации финансовых рынков в условиях цифровой экономики, по разработке и внедрению современных финансовых технологий в деятельность институтов финансового рынка.</w:t>
      </w:r>
    </w:p>
    <w:p w14:paraId="5070030B" w14:textId="77777777" w:rsidR="00A47092" w:rsidRDefault="00A47092" w:rsidP="00A47092">
      <w:pPr>
        <w:pStyle w:val="1"/>
        <w:spacing w:before="240"/>
        <w:jc w:val="center"/>
        <w:rPr>
          <w:rFonts w:ascii="Times New Roman" w:hAnsi="Times New Roman" w:cs="Times New Roman"/>
          <w:color w:val="auto"/>
        </w:rPr>
      </w:pPr>
      <w:bookmarkStart w:id="5" w:name="_Toc39705836"/>
      <w:r>
        <w:rPr>
          <w:rFonts w:ascii="Times New Roman" w:hAnsi="Times New Roman" w:cs="Times New Roman"/>
          <w:color w:val="auto"/>
        </w:rPr>
        <w:lastRenderedPageBreak/>
        <w:t xml:space="preserve">4. </w:t>
      </w:r>
      <w:bookmarkStart w:id="6" w:name="_Toc92533358"/>
      <w:bookmarkEnd w:id="5"/>
      <w:r>
        <w:rPr>
          <w:rFonts w:ascii="Times New Roman" w:hAnsi="Times New Roman" w:cs="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4319F60" w14:textId="77777777" w:rsidR="00A47092" w:rsidRDefault="00A47092" w:rsidP="00A47092">
      <w:pPr>
        <w:jc w:val="both"/>
        <w:rPr>
          <w:sz w:val="28"/>
          <w:szCs w:val="28"/>
        </w:rPr>
      </w:pPr>
      <w:r>
        <w:rPr>
          <w:sz w:val="28"/>
          <w:szCs w:val="28"/>
        </w:rPr>
        <w:t xml:space="preserve">                                                                                                                        Таблица 2</w:t>
      </w:r>
    </w:p>
    <w:tbl>
      <w:tblPr>
        <w:tblW w:w="4950" w:type="pct"/>
        <w:tblLayout w:type="fixed"/>
        <w:tblLook w:val="04A0" w:firstRow="1" w:lastRow="0" w:firstColumn="1" w:lastColumn="0" w:noHBand="0" w:noVBand="1"/>
      </w:tblPr>
      <w:tblGrid>
        <w:gridCol w:w="5143"/>
        <w:gridCol w:w="2449"/>
        <w:gridCol w:w="2446"/>
      </w:tblGrid>
      <w:tr w:rsidR="00A47092" w14:paraId="05CC1BED"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2EBC12AC" w14:textId="77777777" w:rsidR="00A47092" w:rsidRDefault="00A47092">
            <w:pPr>
              <w:keepNext/>
              <w:suppressAutoHyphens/>
              <w:rPr>
                <w:b/>
                <w:sz w:val="24"/>
                <w:szCs w:val="24"/>
                <w:lang w:eastAsia="en-US"/>
              </w:rPr>
            </w:pPr>
            <w:r>
              <w:rPr>
                <w:b/>
                <w:sz w:val="24"/>
                <w:szCs w:val="24"/>
                <w:lang w:eastAsia="en-US"/>
              </w:rPr>
              <w:t>Вид учебной работы   по дисциплине</w:t>
            </w:r>
          </w:p>
        </w:tc>
        <w:tc>
          <w:tcPr>
            <w:tcW w:w="2464" w:type="dxa"/>
            <w:tcBorders>
              <w:top w:val="single" w:sz="4" w:space="0" w:color="000000"/>
              <w:left w:val="single" w:sz="4" w:space="0" w:color="000000"/>
              <w:bottom w:val="single" w:sz="4" w:space="0" w:color="000000"/>
              <w:right w:val="single" w:sz="4" w:space="0" w:color="000000"/>
            </w:tcBorders>
            <w:hideMark/>
          </w:tcPr>
          <w:p w14:paraId="00252070" w14:textId="77777777" w:rsidR="00A47092" w:rsidRDefault="00A47092">
            <w:pPr>
              <w:keepNext/>
              <w:suppressAutoHyphens/>
              <w:jc w:val="center"/>
              <w:rPr>
                <w:b/>
                <w:sz w:val="24"/>
                <w:szCs w:val="24"/>
                <w:lang w:eastAsia="en-US"/>
              </w:rPr>
            </w:pPr>
            <w:r>
              <w:rPr>
                <w:b/>
                <w:sz w:val="24"/>
                <w:szCs w:val="24"/>
                <w:lang w:eastAsia="en-US"/>
              </w:rPr>
              <w:t>Всего</w:t>
            </w:r>
          </w:p>
          <w:p w14:paraId="2B5A14E6" w14:textId="77777777" w:rsidR="00A47092" w:rsidRDefault="00A47092">
            <w:pPr>
              <w:keepNext/>
              <w:suppressAutoHyphens/>
              <w:jc w:val="center"/>
              <w:rPr>
                <w:b/>
                <w:sz w:val="24"/>
                <w:szCs w:val="24"/>
                <w:lang w:eastAsia="en-US"/>
              </w:rPr>
            </w:pPr>
            <w:r>
              <w:rPr>
                <w:b/>
                <w:sz w:val="24"/>
                <w:szCs w:val="24"/>
                <w:lang w:eastAsia="en-US"/>
              </w:rPr>
              <w:t>(в з/е и часах)</w:t>
            </w:r>
          </w:p>
        </w:tc>
        <w:tc>
          <w:tcPr>
            <w:tcW w:w="2461" w:type="dxa"/>
            <w:tcBorders>
              <w:top w:val="single" w:sz="4" w:space="0" w:color="000000"/>
              <w:left w:val="single" w:sz="4" w:space="0" w:color="000000"/>
              <w:bottom w:val="single" w:sz="4" w:space="0" w:color="000000"/>
              <w:right w:val="single" w:sz="4" w:space="0" w:color="000000"/>
            </w:tcBorders>
            <w:hideMark/>
          </w:tcPr>
          <w:p w14:paraId="39E0757A" w14:textId="77777777" w:rsidR="00A47092" w:rsidRDefault="00A47092">
            <w:pPr>
              <w:keepNext/>
              <w:suppressAutoHyphens/>
              <w:jc w:val="center"/>
              <w:rPr>
                <w:b/>
                <w:sz w:val="24"/>
                <w:szCs w:val="24"/>
                <w:lang w:eastAsia="en-US"/>
              </w:rPr>
            </w:pPr>
            <w:r>
              <w:rPr>
                <w:b/>
                <w:sz w:val="24"/>
                <w:szCs w:val="24"/>
                <w:lang w:eastAsia="en-US"/>
              </w:rPr>
              <w:t>Семестр 7</w:t>
            </w:r>
          </w:p>
          <w:p w14:paraId="73079AD7" w14:textId="77777777" w:rsidR="00A47092" w:rsidRDefault="00A47092">
            <w:pPr>
              <w:keepNext/>
              <w:suppressAutoHyphens/>
              <w:jc w:val="center"/>
              <w:rPr>
                <w:b/>
                <w:sz w:val="24"/>
                <w:szCs w:val="24"/>
                <w:lang w:eastAsia="en-US"/>
              </w:rPr>
            </w:pPr>
            <w:r>
              <w:rPr>
                <w:rFonts w:ascii="Calibri" w:hAnsi="Calibri"/>
                <w:b/>
                <w:sz w:val="24"/>
                <w:szCs w:val="24"/>
                <w:lang w:eastAsia="en-US"/>
              </w:rPr>
              <w:t>(</w:t>
            </w:r>
            <w:r>
              <w:rPr>
                <w:b/>
                <w:sz w:val="24"/>
                <w:szCs w:val="24"/>
                <w:lang w:eastAsia="en-US"/>
              </w:rPr>
              <w:t>в часах)</w:t>
            </w:r>
          </w:p>
        </w:tc>
      </w:tr>
      <w:tr w:rsidR="00A47092" w14:paraId="6513828B"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02580348" w14:textId="77777777" w:rsidR="00A47092" w:rsidRDefault="00A47092">
            <w:pPr>
              <w:keepNext/>
              <w:suppressAutoHyphens/>
              <w:rPr>
                <w:b/>
                <w:sz w:val="24"/>
                <w:szCs w:val="24"/>
                <w:lang w:eastAsia="en-US"/>
              </w:rPr>
            </w:pPr>
            <w:r>
              <w:rPr>
                <w:b/>
                <w:sz w:val="24"/>
                <w:szCs w:val="24"/>
                <w:lang w:eastAsia="en-US"/>
              </w:rPr>
              <w:t>Общая трудоемкость дисциплины</w:t>
            </w:r>
          </w:p>
        </w:tc>
        <w:tc>
          <w:tcPr>
            <w:tcW w:w="2464" w:type="dxa"/>
            <w:tcBorders>
              <w:top w:val="single" w:sz="4" w:space="0" w:color="000000"/>
              <w:left w:val="single" w:sz="4" w:space="0" w:color="000000"/>
              <w:bottom w:val="single" w:sz="4" w:space="0" w:color="000000"/>
              <w:right w:val="single" w:sz="4" w:space="0" w:color="000000"/>
            </w:tcBorders>
            <w:hideMark/>
          </w:tcPr>
          <w:p w14:paraId="05828CC5" w14:textId="77777777" w:rsidR="00A47092" w:rsidRDefault="00A47092">
            <w:pPr>
              <w:keepNext/>
              <w:suppressAutoHyphens/>
              <w:jc w:val="center"/>
              <w:rPr>
                <w:b/>
                <w:sz w:val="24"/>
                <w:szCs w:val="24"/>
                <w:lang w:eastAsia="en-US"/>
              </w:rPr>
            </w:pPr>
            <w:r>
              <w:rPr>
                <w:b/>
                <w:sz w:val="24"/>
                <w:szCs w:val="24"/>
                <w:lang w:eastAsia="en-US"/>
              </w:rPr>
              <w:t>3/108</w:t>
            </w:r>
          </w:p>
        </w:tc>
        <w:tc>
          <w:tcPr>
            <w:tcW w:w="2461" w:type="dxa"/>
            <w:tcBorders>
              <w:top w:val="single" w:sz="4" w:space="0" w:color="000000"/>
              <w:left w:val="single" w:sz="4" w:space="0" w:color="000000"/>
              <w:bottom w:val="single" w:sz="4" w:space="0" w:color="000000"/>
              <w:right w:val="single" w:sz="4" w:space="0" w:color="000000"/>
            </w:tcBorders>
            <w:hideMark/>
          </w:tcPr>
          <w:p w14:paraId="7C5F0A1A" w14:textId="77777777" w:rsidR="00A47092" w:rsidRDefault="00A47092">
            <w:pPr>
              <w:keepNext/>
              <w:suppressAutoHyphens/>
              <w:jc w:val="center"/>
              <w:rPr>
                <w:b/>
                <w:sz w:val="24"/>
                <w:szCs w:val="24"/>
                <w:lang w:eastAsia="en-US"/>
              </w:rPr>
            </w:pPr>
            <w:r>
              <w:rPr>
                <w:b/>
                <w:sz w:val="24"/>
                <w:szCs w:val="24"/>
                <w:lang w:eastAsia="en-US"/>
              </w:rPr>
              <w:t>108</w:t>
            </w:r>
          </w:p>
        </w:tc>
      </w:tr>
      <w:tr w:rsidR="00A47092" w14:paraId="471C3956"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3883E9D6" w14:textId="77777777" w:rsidR="00A47092" w:rsidRDefault="00A47092">
            <w:pPr>
              <w:keepNext/>
              <w:suppressAutoHyphens/>
              <w:rPr>
                <w:b/>
                <w:i/>
                <w:sz w:val="24"/>
                <w:szCs w:val="24"/>
                <w:lang w:eastAsia="en-US"/>
              </w:rPr>
            </w:pPr>
            <w:r>
              <w:rPr>
                <w:b/>
                <w:i/>
                <w:sz w:val="24"/>
                <w:szCs w:val="24"/>
                <w:lang w:eastAsia="en-US"/>
              </w:rPr>
              <w:t>Контактная работа - Аудиторные занятия</w:t>
            </w:r>
          </w:p>
        </w:tc>
        <w:tc>
          <w:tcPr>
            <w:tcW w:w="2464" w:type="dxa"/>
            <w:tcBorders>
              <w:top w:val="single" w:sz="4" w:space="0" w:color="000000"/>
              <w:left w:val="single" w:sz="4" w:space="0" w:color="000000"/>
              <w:bottom w:val="single" w:sz="4" w:space="0" w:color="000000"/>
              <w:right w:val="single" w:sz="4" w:space="0" w:color="000000"/>
            </w:tcBorders>
            <w:hideMark/>
          </w:tcPr>
          <w:p w14:paraId="37AE7A54" w14:textId="77777777" w:rsidR="00A47092" w:rsidRDefault="00A47092">
            <w:pPr>
              <w:keepNext/>
              <w:suppressAutoHyphens/>
              <w:jc w:val="center"/>
              <w:rPr>
                <w:b/>
                <w:sz w:val="24"/>
                <w:szCs w:val="24"/>
                <w:lang w:eastAsia="en-US"/>
              </w:rPr>
            </w:pPr>
            <w:r>
              <w:rPr>
                <w:b/>
                <w:sz w:val="24"/>
                <w:szCs w:val="24"/>
                <w:lang w:eastAsia="en-US"/>
              </w:rPr>
              <w:t>34</w:t>
            </w:r>
          </w:p>
        </w:tc>
        <w:tc>
          <w:tcPr>
            <w:tcW w:w="2461" w:type="dxa"/>
            <w:tcBorders>
              <w:top w:val="single" w:sz="4" w:space="0" w:color="000000"/>
              <w:left w:val="single" w:sz="4" w:space="0" w:color="000000"/>
              <w:bottom w:val="single" w:sz="4" w:space="0" w:color="000000"/>
              <w:right w:val="single" w:sz="4" w:space="0" w:color="000000"/>
            </w:tcBorders>
            <w:hideMark/>
          </w:tcPr>
          <w:p w14:paraId="3B97BC36" w14:textId="77777777" w:rsidR="00A47092" w:rsidRDefault="00A47092">
            <w:pPr>
              <w:keepNext/>
              <w:suppressAutoHyphens/>
              <w:jc w:val="center"/>
              <w:rPr>
                <w:b/>
                <w:sz w:val="24"/>
                <w:szCs w:val="24"/>
                <w:lang w:eastAsia="en-US"/>
              </w:rPr>
            </w:pPr>
            <w:r>
              <w:rPr>
                <w:b/>
                <w:sz w:val="24"/>
                <w:szCs w:val="24"/>
                <w:lang w:eastAsia="en-US"/>
              </w:rPr>
              <w:t>34</w:t>
            </w:r>
          </w:p>
        </w:tc>
      </w:tr>
      <w:tr w:rsidR="00A47092" w14:paraId="7FAE48FE" w14:textId="77777777" w:rsidTr="00A47092">
        <w:trPr>
          <w:trHeight w:val="375"/>
        </w:trPr>
        <w:tc>
          <w:tcPr>
            <w:tcW w:w="5177" w:type="dxa"/>
            <w:tcBorders>
              <w:top w:val="single" w:sz="4" w:space="0" w:color="000000"/>
              <w:left w:val="single" w:sz="4" w:space="0" w:color="000000"/>
              <w:bottom w:val="single" w:sz="4" w:space="0" w:color="000000"/>
              <w:right w:val="single" w:sz="4" w:space="0" w:color="000000"/>
            </w:tcBorders>
            <w:hideMark/>
          </w:tcPr>
          <w:p w14:paraId="20D06A4A" w14:textId="77777777" w:rsidR="00A47092" w:rsidRDefault="00A47092">
            <w:pPr>
              <w:keepNext/>
              <w:suppressAutoHyphens/>
              <w:rPr>
                <w:i/>
                <w:sz w:val="24"/>
                <w:szCs w:val="24"/>
                <w:lang w:eastAsia="en-US"/>
              </w:rPr>
            </w:pPr>
            <w:r>
              <w:rPr>
                <w:i/>
                <w:sz w:val="24"/>
                <w:szCs w:val="24"/>
                <w:lang w:eastAsia="en-US"/>
              </w:rPr>
              <w:t>Лекции</w:t>
            </w:r>
          </w:p>
        </w:tc>
        <w:tc>
          <w:tcPr>
            <w:tcW w:w="2464" w:type="dxa"/>
            <w:tcBorders>
              <w:top w:val="single" w:sz="4" w:space="0" w:color="000000"/>
              <w:left w:val="single" w:sz="4" w:space="0" w:color="000000"/>
              <w:bottom w:val="single" w:sz="4" w:space="0" w:color="000000"/>
              <w:right w:val="single" w:sz="4" w:space="0" w:color="000000"/>
            </w:tcBorders>
            <w:hideMark/>
          </w:tcPr>
          <w:p w14:paraId="768A6EBF" w14:textId="77777777" w:rsidR="00A47092" w:rsidRDefault="00A47092">
            <w:pPr>
              <w:keepNext/>
              <w:suppressAutoHyphens/>
              <w:jc w:val="center"/>
              <w:rPr>
                <w:i/>
                <w:sz w:val="24"/>
                <w:szCs w:val="24"/>
                <w:lang w:eastAsia="en-US"/>
              </w:rPr>
            </w:pPr>
            <w:r>
              <w:rPr>
                <w:i/>
                <w:sz w:val="24"/>
                <w:szCs w:val="24"/>
                <w:lang w:eastAsia="en-US"/>
              </w:rPr>
              <w:t>16</w:t>
            </w:r>
          </w:p>
        </w:tc>
        <w:tc>
          <w:tcPr>
            <w:tcW w:w="2461" w:type="dxa"/>
            <w:tcBorders>
              <w:top w:val="single" w:sz="4" w:space="0" w:color="000000"/>
              <w:left w:val="single" w:sz="4" w:space="0" w:color="000000"/>
              <w:bottom w:val="single" w:sz="4" w:space="0" w:color="000000"/>
              <w:right w:val="single" w:sz="4" w:space="0" w:color="000000"/>
            </w:tcBorders>
            <w:hideMark/>
          </w:tcPr>
          <w:p w14:paraId="37C79BBC" w14:textId="77777777" w:rsidR="00A47092" w:rsidRDefault="00A47092">
            <w:pPr>
              <w:keepNext/>
              <w:suppressAutoHyphens/>
              <w:jc w:val="center"/>
              <w:rPr>
                <w:i/>
                <w:sz w:val="24"/>
                <w:szCs w:val="24"/>
                <w:lang w:eastAsia="en-US"/>
              </w:rPr>
            </w:pPr>
            <w:r>
              <w:rPr>
                <w:i/>
                <w:sz w:val="24"/>
                <w:szCs w:val="24"/>
                <w:lang w:eastAsia="en-US"/>
              </w:rPr>
              <w:t>16</w:t>
            </w:r>
          </w:p>
        </w:tc>
      </w:tr>
      <w:tr w:rsidR="00A47092" w14:paraId="4E009B7F"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5C334656" w14:textId="77777777" w:rsidR="00A47092" w:rsidRDefault="00A47092">
            <w:pPr>
              <w:keepNext/>
              <w:suppressAutoHyphens/>
              <w:rPr>
                <w:i/>
                <w:sz w:val="24"/>
                <w:szCs w:val="24"/>
                <w:lang w:eastAsia="en-US"/>
              </w:rPr>
            </w:pPr>
            <w:r>
              <w:rPr>
                <w:i/>
                <w:sz w:val="24"/>
                <w:szCs w:val="24"/>
                <w:lang w:eastAsia="en-US"/>
              </w:rPr>
              <w:t>Семинары, практические занятия</w:t>
            </w:r>
          </w:p>
        </w:tc>
        <w:tc>
          <w:tcPr>
            <w:tcW w:w="2464" w:type="dxa"/>
            <w:tcBorders>
              <w:top w:val="single" w:sz="4" w:space="0" w:color="000000"/>
              <w:left w:val="single" w:sz="4" w:space="0" w:color="000000"/>
              <w:bottom w:val="single" w:sz="4" w:space="0" w:color="000000"/>
              <w:right w:val="single" w:sz="4" w:space="0" w:color="000000"/>
            </w:tcBorders>
            <w:hideMark/>
          </w:tcPr>
          <w:p w14:paraId="361E3A11" w14:textId="77777777" w:rsidR="00A47092" w:rsidRDefault="00A47092">
            <w:pPr>
              <w:keepNext/>
              <w:suppressAutoHyphens/>
              <w:jc w:val="center"/>
              <w:rPr>
                <w:i/>
                <w:sz w:val="24"/>
                <w:szCs w:val="24"/>
                <w:lang w:eastAsia="en-US"/>
              </w:rPr>
            </w:pPr>
            <w:r>
              <w:rPr>
                <w:i/>
                <w:sz w:val="24"/>
                <w:szCs w:val="24"/>
                <w:lang w:eastAsia="en-US"/>
              </w:rPr>
              <w:t>18</w:t>
            </w:r>
          </w:p>
        </w:tc>
        <w:tc>
          <w:tcPr>
            <w:tcW w:w="2461" w:type="dxa"/>
            <w:tcBorders>
              <w:top w:val="single" w:sz="4" w:space="0" w:color="000000"/>
              <w:left w:val="single" w:sz="4" w:space="0" w:color="000000"/>
              <w:bottom w:val="single" w:sz="4" w:space="0" w:color="000000"/>
              <w:right w:val="single" w:sz="4" w:space="0" w:color="000000"/>
            </w:tcBorders>
            <w:hideMark/>
          </w:tcPr>
          <w:p w14:paraId="40A67C70" w14:textId="77777777" w:rsidR="00A47092" w:rsidRDefault="00A47092">
            <w:pPr>
              <w:keepNext/>
              <w:suppressAutoHyphens/>
              <w:jc w:val="center"/>
              <w:rPr>
                <w:i/>
                <w:sz w:val="24"/>
                <w:szCs w:val="24"/>
                <w:lang w:eastAsia="en-US"/>
              </w:rPr>
            </w:pPr>
            <w:r>
              <w:rPr>
                <w:i/>
                <w:sz w:val="24"/>
                <w:szCs w:val="24"/>
                <w:lang w:eastAsia="en-US"/>
              </w:rPr>
              <w:t>18</w:t>
            </w:r>
          </w:p>
        </w:tc>
      </w:tr>
      <w:tr w:rsidR="00A47092" w14:paraId="3DE56C30"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085A2391" w14:textId="77777777" w:rsidR="00A47092" w:rsidRDefault="00A47092">
            <w:pPr>
              <w:keepNext/>
              <w:suppressAutoHyphens/>
              <w:rPr>
                <w:b/>
                <w:i/>
                <w:sz w:val="24"/>
                <w:szCs w:val="24"/>
                <w:lang w:eastAsia="en-US"/>
              </w:rPr>
            </w:pPr>
            <w:r>
              <w:rPr>
                <w:b/>
                <w:i/>
                <w:sz w:val="24"/>
                <w:szCs w:val="24"/>
                <w:lang w:eastAsia="en-US"/>
              </w:rPr>
              <w:t>Самостоятельная работа</w:t>
            </w:r>
          </w:p>
        </w:tc>
        <w:tc>
          <w:tcPr>
            <w:tcW w:w="2464" w:type="dxa"/>
            <w:tcBorders>
              <w:top w:val="single" w:sz="4" w:space="0" w:color="000000"/>
              <w:left w:val="single" w:sz="4" w:space="0" w:color="000000"/>
              <w:bottom w:val="single" w:sz="4" w:space="0" w:color="000000"/>
              <w:right w:val="single" w:sz="4" w:space="0" w:color="000000"/>
            </w:tcBorders>
            <w:hideMark/>
          </w:tcPr>
          <w:p w14:paraId="05132FA5" w14:textId="77777777" w:rsidR="00A47092" w:rsidRDefault="00A47092">
            <w:pPr>
              <w:keepNext/>
              <w:suppressAutoHyphens/>
              <w:jc w:val="center"/>
              <w:rPr>
                <w:b/>
                <w:i/>
                <w:sz w:val="24"/>
                <w:szCs w:val="24"/>
                <w:lang w:eastAsia="en-US"/>
              </w:rPr>
            </w:pPr>
            <w:r>
              <w:rPr>
                <w:b/>
                <w:i/>
                <w:sz w:val="24"/>
                <w:szCs w:val="24"/>
                <w:lang w:eastAsia="en-US"/>
              </w:rPr>
              <w:t>74</w:t>
            </w:r>
          </w:p>
        </w:tc>
        <w:tc>
          <w:tcPr>
            <w:tcW w:w="2461" w:type="dxa"/>
            <w:tcBorders>
              <w:top w:val="single" w:sz="4" w:space="0" w:color="000000"/>
              <w:left w:val="single" w:sz="4" w:space="0" w:color="000000"/>
              <w:bottom w:val="single" w:sz="4" w:space="0" w:color="000000"/>
              <w:right w:val="single" w:sz="4" w:space="0" w:color="000000"/>
            </w:tcBorders>
            <w:hideMark/>
          </w:tcPr>
          <w:p w14:paraId="4C1788BC" w14:textId="77777777" w:rsidR="00A47092" w:rsidRDefault="00A47092">
            <w:pPr>
              <w:keepNext/>
              <w:suppressAutoHyphens/>
              <w:jc w:val="center"/>
              <w:rPr>
                <w:b/>
                <w:i/>
                <w:sz w:val="24"/>
                <w:szCs w:val="24"/>
                <w:lang w:eastAsia="en-US"/>
              </w:rPr>
            </w:pPr>
            <w:r>
              <w:rPr>
                <w:b/>
                <w:i/>
                <w:sz w:val="24"/>
                <w:szCs w:val="24"/>
                <w:lang w:eastAsia="en-US"/>
              </w:rPr>
              <w:t>74</w:t>
            </w:r>
          </w:p>
        </w:tc>
      </w:tr>
      <w:tr w:rsidR="00A47092" w14:paraId="697D6ED3"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257449C0" w14:textId="77777777" w:rsidR="00A47092" w:rsidRDefault="00A47092">
            <w:pPr>
              <w:keepNext/>
              <w:suppressAutoHyphens/>
              <w:rPr>
                <w:sz w:val="24"/>
                <w:szCs w:val="24"/>
                <w:lang w:eastAsia="en-US"/>
              </w:rPr>
            </w:pPr>
            <w:r>
              <w:rPr>
                <w:sz w:val="24"/>
                <w:szCs w:val="24"/>
                <w:lang w:eastAsia="en-US"/>
              </w:rPr>
              <w:t>Вид текущего контроля</w:t>
            </w:r>
          </w:p>
        </w:tc>
        <w:tc>
          <w:tcPr>
            <w:tcW w:w="2464" w:type="dxa"/>
            <w:tcBorders>
              <w:top w:val="single" w:sz="4" w:space="0" w:color="000000"/>
              <w:left w:val="single" w:sz="4" w:space="0" w:color="000000"/>
              <w:bottom w:val="single" w:sz="4" w:space="0" w:color="000000"/>
              <w:right w:val="single" w:sz="4" w:space="0" w:color="000000"/>
            </w:tcBorders>
            <w:hideMark/>
          </w:tcPr>
          <w:p w14:paraId="793E1C32" w14:textId="77777777" w:rsidR="00A47092" w:rsidRDefault="00A47092">
            <w:pPr>
              <w:keepNext/>
              <w:suppressAutoHyphens/>
              <w:jc w:val="center"/>
              <w:rPr>
                <w:sz w:val="24"/>
                <w:szCs w:val="24"/>
                <w:lang w:eastAsia="en-US"/>
              </w:rPr>
            </w:pPr>
            <w:r>
              <w:rPr>
                <w:sz w:val="24"/>
                <w:szCs w:val="24"/>
                <w:lang w:eastAsia="en-US"/>
              </w:rPr>
              <w:t>Контрольная работа</w:t>
            </w:r>
          </w:p>
        </w:tc>
        <w:tc>
          <w:tcPr>
            <w:tcW w:w="2461" w:type="dxa"/>
            <w:tcBorders>
              <w:top w:val="single" w:sz="4" w:space="0" w:color="000000"/>
              <w:left w:val="single" w:sz="4" w:space="0" w:color="000000"/>
              <w:bottom w:val="single" w:sz="4" w:space="0" w:color="000000"/>
              <w:right w:val="single" w:sz="4" w:space="0" w:color="000000"/>
            </w:tcBorders>
            <w:hideMark/>
          </w:tcPr>
          <w:p w14:paraId="5ECC9503" w14:textId="77777777" w:rsidR="00A47092" w:rsidRDefault="00A47092">
            <w:pPr>
              <w:keepNext/>
              <w:suppressAutoHyphens/>
              <w:jc w:val="center"/>
              <w:rPr>
                <w:sz w:val="24"/>
                <w:szCs w:val="24"/>
                <w:lang w:eastAsia="en-US"/>
              </w:rPr>
            </w:pPr>
            <w:r>
              <w:rPr>
                <w:sz w:val="24"/>
                <w:szCs w:val="24"/>
                <w:lang w:eastAsia="en-US"/>
              </w:rPr>
              <w:t>Контрольная работа</w:t>
            </w:r>
          </w:p>
        </w:tc>
      </w:tr>
      <w:tr w:rsidR="00A47092" w14:paraId="0B3FE86F" w14:textId="77777777" w:rsidTr="00A47092">
        <w:tc>
          <w:tcPr>
            <w:tcW w:w="5177" w:type="dxa"/>
            <w:tcBorders>
              <w:top w:val="single" w:sz="4" w:space="0" w:color="000000"/>
              <w:left w:val="single" w:sz="4" w:space="0" w:color="000000"/>
              <w:bottom w:val="single" w:sz="4" w:space="0" w:color="000000"/>
              <w:right w:val="single" w:sz="4" w:space="0" w:color="000000"/>
            </w:tcBorders>
            <w:hideMark/>
          </w:tcPr>
          <w:p w14:paraId="0C119396" w14:textId="77777777" w:rsidR="00A47092" w:rsidRDefault="00A47092">
            <w:pPr>
              <w:keepNext/>
              <w:suppressAutoHyphens/>
              <w:rPr>
                <w:sz w:val="24"/>
                <w:szCs w:val="24"/>
                <w:lang w:eastAsia="en-US"/>
              </w:rPr>
            </w:pPr>
            <w:r>
              <w:rPr>
                <w:sz w:val="24"/>
                <w:szCs w:val="24"/>
                <w:lang w:eastAsia="en-US"/>
              </w:rPr>
              <w:t>Вид промежуточной аттестации</w:t>
            </w:r>
          </w:p>
        </w:tc>
        <w:tc>
          <w:tcPr>
            <w:tcW w:w="2464" w:type="dxa"/>
            <w:tcBorders>
              <w:top w:val="single" w:sz="4" w:space="0" w:color="000000"/>
              <w:left w:val="single" w:sz="4" w:space="0" w:color="000000"/>
              <w:bottom w:val="single" w:sz="4" w:space="0" w:color="000000"/>
              <w:right w:val="single" w:sz="4" w:space="0" w:color="000000"/>
            </w:tcBorders>
            <w:hideMark/>
          </w:tcPr>
          <w:p w14:paraId="1957896F" w14:textId="77777777" w:rsidR="00A47092" w:rsidRDefault="00A47092">
            <w:pPr>
              <w:keepNext/>
              <w:suppressAutoHyphens/>
              <w:jc w:val="center"/>
              <w:rPr>
                <w:sz w:val="24"/>
                <w:szCs w:val="24"/>
                <w:lang w:eastAsia="en-US"/>
              </w:rPr>
            </w:pPr>
            <w:r>
              <w:rPr>
                <w:sz w:val="24"/>
                <w:szCs w:val="24"/>
                <w:lang w:eastAsia="en-US"/>
              </w:rPr>
              <w:t>зачет</w:t>
            </w:r>
          </w:p>
        </w:tc>
        <w:tc>
          <w:tcPr>
            <w:tcW w:w="2461" w:type="dxa"/>
            <w:tcBorders>
              <w:top w:val="single" w:sz="4" w:space="0" w:color="000000"/>
              <w:left w:val="single" w:sz="4" w:space="0" w:color="000000"/>
              <w:bottom w:val="single" w:sz="4" w:space="0" w:color="000000"/>
              <w:right w:val="single" w:sz="4" w:space="0" w:color="000000"/>
            </w:tcBorders>
            <w:hideMark/>
          </w:tcPr>
          <w:p w14:paraId="4E4013AE" w14:textId="77777777" w:rsidR="00A47092" w:rsidRDefault="00A47092">
            <w:pPr>
              <w:keepNext/>
              <w:suppressAutoHyphens/>
              <w:jc w:val="center"/>
              <w:rPr>
                <w:sz w:val="24"/>
                <w:szCs w:val="24"/>
                <w:lang w:eastAsia="en-US"/>
              </w:rPr>
            </w:pPr>
            <w:r>
              <w:rPr>
                <w:sz w:val="24"/>
                <w:szCs w:val="24"/>
                <w:lang w:eastAsia="en-US"/>
              </w:rPr>
              <w:t>зачет</w:t>
            </w:r>
          </w:p>
        </w:tc>
      </w:tr>
    </w:tbl>
    <w:p w14:paraId="2DC4A538" w14:textId="77777777" w:rsidR="00A47092" w:rsidRDefault="00A47092" w:rsidP="00A47092">
      <w:pPr>
        <w:widowControl/>
        <w:spacing w:after="200" w:line="276" w:lineRule="auto"/>
        <w:rPr>
          <w:bCs/>
          <w:sz w:val="28"/>
          <w:szCs w:val="28"/>
        </w:rPr>
      </w:pPr>
    </w:p>
    <w:p w14:paraId="6C032657" w14:textId="77777777" w:rsidR="00A47092" w:rsidRDefault="00A47092" w:rsidP="00A47092">
      <w:pPr>
        <w:pStyle w:val="1"/>
        <w:spacing w:before="240"/>
        <w:jc w:val="center"/>
        <w:rPr>
          <w:rFonts w:ascii="Times New Roman" w:hAnsi="Times New Roman" w:cs="Times New Roman"/>
          <w:color w:val="auto"/>
        </w:rPr>
      </w:pPr>
      <w:bookmarkStart w:id="7" w:name="_Toc39705837"/>
      <w:r>
        <w:rPr>
          <w:rFonts w:ascii="Times New Roman" w:eastAsia="Times New Roman" w:hAnsi="Times New Roman" w:cs="Times New Roman"/>
          <w:color w:val="auto"/>
        </w:rPr>
        <w:t>5.</w:t>
      </w:r>
      <w:r>
        <w:rPr>
          <w:rFonts w:ascii="Times New Roman" w:hAnsi="Times New Roman" w:cs="Times New Roman"/>
          <w:color w:val="auto"/>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FE2BF02" w14:textId="77777777" w:rsidR="00A47092" w:rsidRDefault="00A47092" w:rsidP="00A47092">
      <w:pPr>
        <w:pStyle w:val="2"/>
        <w:spacing w:line="360" w:lineRule="auto"/>
        <w:jc w:val="center"/>
        <w:rPr>
          <w:rFonts w:ascii="Times New Roman" w:hAnsi="Times New Roman" w:cs="Times New Roman"/>
          <w:color w:val="auto"/>
          <w:sz w:val="28"/>
          <w:szCs w:val="28"/>
        </w:rPr>
      </w:pPr>
      <w:bookmarkStart w:id="8" w:name="_Toc39705838"/>
      <w:r>
        <w:rPr>
          <w:rFonts w:ascii="Times New Roman" w:hAnsi="Times New Roman" w:cs="Times New Roman"/>
          <w:color w:val="auto"/>
          <w:sz w:val="28"/>
          <w:szCs w:val="28"/>
        </w:rPr>
        <w:t>5.1. Содержание дисциплины</w:t>
      </w:r>
      <w:bookmarkEnd w:id="8"/>
    </w:p>
    <w:p w14:paraId="48C67CAD" w14:textId="77777777" w:rsidR="00A47092" w:rsidRDefault="00A47092" w:rsidP="00A47092">
      <w:pPr>
        <w:widowControl/>
        <w:spacing w:before="240" w:after="240" w:line="360" w:lineRule="auto"/>
        <w:jc w:val="center"/>
        <w:rPr>
          <w:rFonts w:eastAsiaTheme="minorHAnsi"/>
          <w:b/>
          <w:color w:val="000000"/>
          <w:sz w:val="28"/>
          <w:szCs w:val="28"/>
          <w:lang w:eastAsia="en-US"/>
        </w:rPr>
      </w:pPr>
      <w:r>
        <w:rPr>
          <w:rFonts w:eastAsiaTheme="minorHAnsi"/>
          <w:b/>
          <w:color w:val="000000"/>
          <w:sz w:val="28"/>
          <w:szCs w:val="28"/>
          <w:lang w:eastAsia="en-US"/>
        </w:rPr>
        <w:t>Тема 1. Финансовые рынки, финансовые институты, финтех, бизнес-ландшафт: основные понятия и их взаимосвязь</w:t>
      </w:r>
    </w:p>
    <w:p w14:paraId="01A9E799"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Предмет и задачи дисциплины «Финтех и бизнес-ландшафт на финансовых рынках». </w:t>
      </w:r>
    </w:p>
    <w:p w14:paraId="6E267786"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Роль и функции финансовых рынков в экономике. Основные мировые тенденции развития финансовых рынков. Регулирование институтов финансовых рынков в условиях цифровизации (</w:t>
      </w:r>
      <w:proofErr w:type="spellStart"/>
      <w:r>
        <w:rPr>
          <w:rFonts w:eastAsiaTheme="minorHAnsi"/>
          <w:color w:val="000000"/>
          <w:sz w:val="28"/>
          <w:szCs w:val="28"/>
          <w:lang w:eastAsia="en-US"/>
        </w:rPr>
        <w:t>Sup</w:t>
      </w:r>
      <w:proofErr w:type="spellEnd"/>
      <w:r>
        <w:rPr>
          <w:rFonts w:eastAsiaTheme="minorHAnsi"/>
          <w:color w:val="000000"/>
          <w:sz w:val="28"/>
          <w:szCs w:val="28"/>
          <w:lang w:val="en-US" w:eastAsia="en-US"/>
        </w:rPr>
        <w:t>T</w:t>
      </w:r>
      <w:proofErr w:type="spellStart"/>
      <w:r>
        <w:rPr>
          <w:rFonts w:eastAsiaTheme="minorHAnsi"/>
          <w:color w:val="000000"/>
          <w:sz w:val="28"/>
          <w:szCs w:val="28"/>
          <w:lang w:eastAsia="en-US"/>
        </w:rPr>
        <w:t>ech</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RegTech</w:t>
      </w:r>
      <w:proofErr w:type="spellEnd"/>
      <w:r>
        <w:rPr>
          <w:rFonts w:eastAsiaTheme="minorHAnsi"/>
          <w:color w:val="000000"/>
          <w:sz w:val="28"/>
          <w:szCs w:val="28"/>
          <w:lang w:eastAsia="en-US"/>
        </w:rPr>
        <w:t>).</w:t>
      </w:r>
    </w:p>
    <w:p w14:paraId="54C4508E"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направления развития финансового рынка РФ. Основные элементы финансового рынка РФ. Цифровая трансформация финансового и реального секторов экономики. Проблема технологических разрывов. Цифровое неравенство.</w:t>
      </w:r>
    </w:p>
    <w:p w14:paraId="0A534D27"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Понятие Финтех и основные этапы его развития. Финтех как драйвер развития конкурентного рынка. Финтех революция на финансовых рынках и бизнес-ландшафт. Финтех-компании как альтернатива финансовых организаций. Правовая база цифровизации финансового сектора экономики. Предпосылки, стимулирующие развитие финансовых технологий в Российской Федерации. </w:t>
      </w:r>
    </w:p>
    <w:p w14:paraId="38C3846B"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Институциональная, отраслевая, географическая, технологическая составляющие бизнес-ландшафта на финансовых рынках.</w:t>
      </w:r>
    </w:p>
    <w:p w14:paraId="3FBBE000" w14:textId="77777777" w:rsidR="00A47092" w:rsidRDefault="00A47092" w:rsidP="00A47092">
      <w:pPr>
        <w:widowControl/>
        <w:spacing w:before="240" w:after="240" w:line="360" w:lineRule="auto"/>
        <w:jc w:val="center"/>
        <w:rPr>
          <w:rFonts w:eastAsiaTheme="minorHAnsi"/>
          <w:color w:val="000000"/>
          <w:sz w:val="28"/>
          <w:szCs w:val="28"/>
          <w:lang w:eastAsia="en-US"/>
        </w:rPr>
      </w:pPr>
      <w:r>
        <w:rPr>
          <w:rFonts w:eastAsiaTheme="minorHAnsi"/>
          <w:b/>
          <w:color w:val="000000"/>
          <w:sz w:val="28"/>
          <w:szCs w:val="28"/>
          <w:lang w:eastAsia="en-US"/>
        </w:rPr>
        <w:t>Тема 2. Современные виды и формы сквозных технологий на финансовых рынках</w:t>
      </w:r>
    </w:p>
    <w:p w14:paraId="258D45C1" w14:textId="77777777" w:rsidR="00A47092" w:rsidRDefault="00A47092" w:rsidP="00A47092">
      <w:pPr>
        <w:widowControl/>
        <w:suppressAutoHyphens/>
        <w:spacing w:line="360" w:lineRule="auto"/>
        <w:ind w:firstLine="709"/>
        <w:jc w:val="both"/>
        <w:rPr>
          <w:rFonts w:eastAsiaTheme="minorHAnsi"/>
          <w:strike/>
          <w:color w:val="000000"/>
          <w:sz w:val="28"/>
          <w:szCs w:val="28"/>
          <w:lang w:eastAsia="en-US"/>
        </w:rPr>
      </w:pPr>
      <w:r>
        <w:rPr>
          <w:bCs/>
          <w:sz w:val="28"/>
          <w:szCs w:val="28"/>
        </w:rPr>
        <w:t xml:space="preserve">«Кривая </w:t>
      </w:r>
      <w:proofErr w:type="spellStart"/>
      <w:r>
        <w:rPr>
          <w:bCs/>
          <w:sz w:val="28"/>
          <w:szCs w:val="28"/>
        </w:rPr>
        <w:t>Гартнера</w:t>
      </w:r>
      <w:proofErr w:type="spellEnd"/>
      <w:r>
        <w:rPr>
          <w:bCs/>
          <w:sz w:val="28"/>
          <w:szCs w:val="28"/>
        </w:rPr>
        <w:t>» (</w:t>
      </w:r>
      <w:proofErr w:type="spellStart"/>
      <w:r>
        <w:rPr>
          <w:bCs/>
          <w:sz w:val="28"/>
          <w:szCs w:val="28"/>
        </w:rPr>
        <w:t>Gartner</w:t>
      </w:r>
      <w:proofErr w:type="spellEnd"/>
      <w:r>
        <w:rPr>
          <w:bCs/>
          <w:sz w:val="28"/>
          <w:szCs w:val="28"/>
        </w:rPr>
        <w:t xml:space="preserve">) – цикл развития новой технологии. Сквозные технологии и финансовые технологии. </w:t>
      </w:r>
    </w:p>
    <w:p w14:paraId="37B9CA37"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Облачные технологии. Понятие облачных технологий и подходы к их применению. Сервисы облачной инфраструктуры. Бизнес-модели участников облачной экосистемы. Условия развития облачной инфраструктуры на финансовом рынке. Проблемы применения облачных технологий на финансовом рынке России.</w:t>
      </w:r>
    </w:p>
    <w:p w14:paraId="6D8F764C"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Big Data. Основные характеристики больших данных и их влияние на сбор, хранение, обработку и анализ данных. Критерии аналитических задач, решение которых предпочтительно с использованием технологий Big Datа.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Предиктивная и прескриптивная аналитика, data mining. Управление данными в финансовых организациях: «Озеро данных»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Lake</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Mesh</w:t>
      </w:r>
      <w:proofErr w:type="spellEnd"/>
      <w:r>
        <w:rPr>
          <w:rFonts w:eastAsiaTheme="minorHAnsi"/>
          <w:color w:val="000000"/>
          <w:sz w:val="28"/>
          <w:szCs w:val="28"/>
          <w:lang w:eastAsia="en-US"/>
        </w:rPr>
        <w:t xml:space="preserve">. Технологии In-Memory. Понятие и подходы к применению. Микросервисная архитектура информационных систем в банках, как основа цифровой трансформации. </w:t>
      </w:r>
    </w:p>
    <w:p w14:paraId="33BA250A"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Искусственный интеллект (</w:t>
      </w:r>
      <w:r>
        <w:rPr>
          <w:rFonts w:eastAsiaTheme="minorHAnsi"/>
          <w:color w:val="000000"/>
          <w:sz w:val="28"/>
          <w:szCs w:val="28"/>
          <w:lang w:val="en-US" w:eastAsia="en-US"/>
        </w:rPr>
        <w:t>AI</w:t>
      </w:r>
      <w:r>
        <w:rPr>
          <w:rFonts w:eastAsiaTheme="minorHAnsi"/>
          <w:color w:val="000000"/>
          <w:sz w:val="28"/>
          <w:szCs w:val="28"/>
          <w:lang w:eastAsia="en-US"/>
        </w:rPr>
        <w:t xml:space="preserve">), интеллектуальное программное обеспечение и машинное обучение. Понятие и сущность. Методы и задачи машинного обучения, области применения методов и технологий машинного обучения. 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банковской деятельности, в работе с клиентами, в операционной деятельности, в управлении рисками. Демократизация искусственного интеллекта. Технологии искусственного интеллекта. Системы искусственного </w:t>
      </w:r>
      <w:r>
        <w:rPr>
          <w:rFonts w:eastAsiaTheme="minorHAnsi"/>
          <w:color w:val="000000"/>
          <w:sz w:val="28"/>
          <w:szCs w:val="28"/>
          <w:lang w:eastAsia="en-US"/>
        </w:rPr>
        <w:lastRenderedPageBreak/>
        <w:t>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14:paraId="072BCBF9"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Технология распределенных реестров и блокчейн. Классификация сетей распределенных реестров. Роли в системе. Консенсус и валидация. Криптография. Преимущества технологии и возможные сферы ее применения. Риски и вызовы. Безопасность. Масштабируемость и скорость работы. Управление информацией.</w:t>
      </w:r>
      <w:r>
        <w:t xml:space="preserve"> </w:t>
      </w:r>
      <w:r>
        <w:rPr>
          <w:sz w:val="28"/>
          <w:szCs w:val="28"/>
        </w:rPr>
        <w:t xml:space="preserve">Блокчейн в расчетах и платежах. Система </w:t>
      </w:r>
      <w:proofErr w:type="spellStart"/>
      <w:r>
        <w:rPr>
          <w:sz w:val="28"/>
          <w:szCs w:val="28"/>
        </w:rPr>
        <w:t>Ripple</w:t>
      </w:r>
      <w:proofErr w:type="spellEnd"/>
      <w:r>
        <w:rPr>
          <w:sz w:val="28"/>
          <w:szCs w:val="28"/>
        </w:rPr>
        <w:t xml:space="preserve">. Тенденции развития. Примеры проектов на блокчейне. </w:t>
      </w:r>
      <w:r>
        <w:rPr>
          <w:rFonts w:eastAsiaTheme="minorHAnsi"/>
          <w:color w:val="000000"/>
          <w:sz w:val="28"/>
          <w:szCs w:val="28"/>
          <w:lang w:eastAsia="en-US"/>
        </w:rPr>
        <w:t>Мировой и российский опыт развития и применения технологии распределенных реестров.</w:t>
      </w:r>
      <w:r>
        <w:t xml:space="preserve"> </w:t>
      </w:r>
      <w:r>
        <w:rPr>
          <w:sz w:val="28"/>
          <w:szCs w:val="28"/>
        </w:rPr>
        <w:t>История развития технологии блокчейн. Зарождение, биткоин, смарт-контракты, NFT</w:t>
      </w:r>
      <w:r>
        <w:rPr>
          <w:sz w:val="32"/>
          <w:szCs w:val="32"/>
        </w:rPr>
        <w:t>.</w:t>
      </w:r>
      <w:r>
        <w:t xml:space="preserve"> </w:t>
      </w:r>
      <w:r>
        <w:rPr>
          <w:rFonts w:eastAsiaTheme="minorHAnsi"/>
          <w:color w:val="000000"/>
          <w:sz w:val="28"/>
          <w:szCs w:val="28"/>
          <w:lang w:eastAsia="en-US"/>
        </w:rPr>
        <w:t xml:space="preserve">Перспективы развития технологии блокчейн: WEB 3.0, P2E, метавселенные. </w:t>
      </w:r>
    </w:p>
    <w:p w14:paraId="363CD30B" w14:textId="2C724414"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Криптовалюты. Методы защиты криптовалют. Биткойн. Клиент биткойна. Монеты. Эмиссия, майнинг PoW, ASIC, функция хеширования. Преимущества и недостатки монеты. Майнинг </w:t>
      </w:r>
      <w:proofErr w:type="spellStart"/>
      <w:r>
        <w:rPr>
          <w:rFonts w:eastAsiaTheme="minorHAnsi"/>
          <w:color w:val="000000"/>
          <w:sz w:val="28"/>
          <w:szCs w:val="28"/>
          <w:lang w:eastAsia="en-US"/>
        </w:rPr>
        <w:t>PoS</w:t>
      </w:r>
      <w:proofErr w:type="spellEnd"/>
      <w:r>
        <w:rPr>
          <w:rFonts w:eastAsiaTheme="minorHAnsi"/>
          <w:color w:val="000000"/>
          <w:sz w:val="28"/>
          <w:szCs w:val="28"/>
          <w:lang w:eastAsia="en-US"/>
        </w:rPr>
        <w:t xml:space="preserve">, преимущества и недостатки относительно PoW. История биткойна. Динамика курса биткойна. Преимущества и недостатки биткойна. Другие криптовалюты: </w:t>
      </w:r>
      <w:proofErr w:type="spellStart"/>
      <w:r>
        <w:rPr>
          <w:rFonts w:eastAsiaTheme="minorHAnsi"/>
          <w:color w:val="000000"/>
          <w:sz w:val="28"/>
          <w:szCs w:val="28"/>
          <w:lang w:eastAsia="en-US"/>
        </w:rPr>
        <w:t>Etherium</w:t>
      </w:r>
      <w:proofErr w:type="spellEnd"/>
      <w:r>
        <w:rPr>
          <w:rFonts w:eastAsiaTheme="minorHAnsi"/>
          <w:color w:val="000000"/>
          <w:sz w:val="28"/>
          <w:szCs w:val="28"/>
          <w:lang w:eastAsia="en-US"/>
        </w:rPr>
        <w:t xml:space="preserve">, смарт-контракты, </w:t>
      </w:r>
      <w:proofErr w:type="spellStart"/>
      <w:r>
        <w:rPr>
          <w:rFonts w:eastAsiaTheme="minorHAnsi"/>
          <w:color w:val="000000"/>
          <w:sz w:val="28"/>
          <w:szCs w:val="28"/>
          <w:lang w:eastAsia="en-US"/>
        </w:rPr>
        <w:t>стейблкоины</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альткоины</w:t>
      </w:r>
      <w:proofErr w:type="spellEnd"/>
      <w:r>
        <w:rPr>
          <w:rFonts w:eastAsiaTheme="minorHAnsi"/>
          <w:color w:val="000000"/>
          <w:sz w:val="28"/>
          <w:szCs w:val="28"/>
          <w:lang w:eastAsia="en-US"/>
        </w:rPr>
        <w:t xml:space="preserve">. Основные эмитенты, обеспечение, риски, распространение, инновационный тренды. </w:t>
      </w:r>
      <w:proofErr w:type="spellStart"/>
      <w:r>
        <w:rPr>
          <w:rFonts w:eastAsiaTheme="minorHAnsi"/>
          <w:color w:val="000000"/>
          <w:sz w:val="28"/>
          <w:szCs w:val="28"/>
          <w:lang w:eastAsia="en-US"/>
        </w:rPr>
        <w:t>DeFi</w:t>
      </w:r>
      <w:proofErr w:type="spellEnd"/>
      <w:r>
        <w:rPr>
          <w:rFonts w:eastAsiaTheme="minorHAnsi"/>
          <w:color w:val="000000"/>
          <w:sz w:val="28"/>
          <w:szCs w:val="28"/>
          <w:lang w:eastAsia="en-US"/>
        </w:rPr>
        <w:t xml:space="preserve"> и </w:t>
      </w:r>
      <w:proofErr w:type="spellStart"/>
      <w:r>
        <w:rPr>
          <w:rFonts w:eastAsiaTheme="minorHAnsi"/>
          <w:color w:val="000000"/>
          <w:sz w:val="28"/>
          <w:szCs w:val="28"/>
          <w:lang w:eastAsia="en-US"/>
        </w:rPr>
        <w:t>CeFi</w:t>
      </w:r>
      <w:proofErr w:type="spellEnd"/>
      <w:r>
        <w:rPr>
          <w:rFonts w:eastAsiaTheme="minorHAnsi"/>
          <w:color w:val="000000"/>
          <w:sz w:val="28"/>
          <w:szCs w:val="28"/>
          <w:lang w:eastAsia="en-US"/>
        </w:rPr>
        <w:t>: основные бизнес-модели, риски, тенденции развития.</w:t>
      </w:r>
    </w:p>
    <w:p w14:paraId="567920B1"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Принципы открытых интерфейсов (Open API). Понятие открытых интерфейсов. Виды открытых интерфейсов и их влияние на банки и финтех-компании. Мировой опыт регулирования применения API. Перспективы развития открытых интерфейсов на финансовом рынке России.</w:t>
      </w:r>
    </w:p>
    <w:p w14:paraId="7FE7FC04"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Биометрические технологии. Основные понятия. Типы систем биометрических данных. Этапы идентификации. Виды биометрических данных.</w:t>
      </w:r>
      <w:r>
        <w:t xml:space="preserve"> </w:t>
      </w:r>
      <w:r>
        <w:rPr>
          <w:rFonts w:eastAsiaTheme="minorHAnsi"/>
          <w:color w:val="000000"/>
          <w:sz w:val="28"/>
          <w:szCs w:val="28"/>
          <w:lang w:eastAsia="en-US"/>
        </w:rPr>
        <w:t>Ключевые сегменты рынка биометрических технологий. Многофакторная аутентификация. Применение биометрических технологий в финансовом секторе.</w:t>
      </w:r>
    </w:p>
    <w:p w14:paraId="01BC1DDE"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Гибкие (Agile) системы проектирования информационных систем. Технология DevOps в организации разработки и эксплуатации информационных систем финансовых организаций. UX - исследования в банковской деятельности.</w:t>
      </w:r>
    </w:p>
    <w:p w14:paraId="28D27D3B" w14:textId="77777777" w:rsidR="00A47092" w:rsidRDefault="00A47092" w:rsidP="00A47092">
      <w:pPr>
        <w:widowControl/>
        <w:spacing w:before="240" w:after="240" w:line="360" w:lineRule="auto"/>
        <w:jc w:val="center"/>
        <w:rPr>
          <w:rFonts w:eastAsiaTheme="minorHAnsi"/>
          <w:b/>
          <w:color w:val="000000"/>
          <w:sz w:val="28"/>
          <w:szCs w:val="28"/>
          <w:lang w:eastAsia="en-US"/>
        </w:rPr>
      </w:pPr>
      <w:r>
        <w:rPr>
          <w:rFonts w:eastAsiaTheme="minorHAnsi"/>
          <w:b/>
          <w:color w:val="000000"/>
          <w:sz w:val="28"/>
          <w:szCs w:val="28"/>
          <w:lang w:eastAsia="en-US"/>
        </w:rPr>
        <w:t xml:space="preserve">Тема 3. Финтех: институты, технологии, бизнес-модели </w:t>
      </w:r>
    </w:p>
    <w:p w14:paraId="2E1B0107"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w:t>
      </w:r>
    </w:p>
    <w:p w14:paraId="5D0323B0" w14:textId="77777777" w:rsidR="00A47092" w:rsidRDefault="00A47092" w:rsidP="00A47092">
      <w:pPr>
        <w:widowControl/>
        <w:spacing w:line="360" w:lineRule="auto"/>
        <w:ind w:firstLine="709"/>
        <w:jc w:val="both"/>
        <w:rPr>
          <w:rFonts w:eastAsiaTheme="minorHAnsi"/>
          <w:color w:val="000000"/>
          <w:sz w:val="28"/>
          <w:szCs w:val="28"/>
          <w:lang w:val="en-US" w:eastAsia="en-US"/>
        </w:rPr>
      </w:pPr>
      <w:r>
        <w:rPr>
          <w:rFonts w:eastAsiaTheme="minorHAnsi"/>
          <w:color w:val="000000"/>
          <w:sz w:val="28"/>
          <w:szCs w:val="28"/>
          <w:lang w:eastAsia="en-US"/>
        </w:rPr>
        <w:t>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Определения цифрового бизнеса (</w:t>
      </w:r>
      <w:proofErr w:type="spellStart"/>
      <w:r>
        <w:rPr>
          <w:rFonts w:eastAsiaTheme="minorHAnsi"/>
          <w:color w:val="000000"/>
          <w:sz w:val="28"/>
          <w:szCs w:val="28"/>
          <w:lang w:eastAsia="en-US"/>
        </w:rPr>
        <w:t>Gartner</w:t>
      </w:r>
      <w:proofErr w:type="spellEnd"/>
      <w:r>
        <w:rPr>
          <w:rFonts w:eastAsiaTheme="minorHAnsi"/>
          <w:color w:val="000000"/>
          <w:sz w:val="28"/>
          <w:szCs w:val="28"/>
          <w:lang w:eastAsia="en-US"/>
        </w:rPr>
        <w:t xml:space="preserve">) и </w:t>
      </w:r>
      <w:proofErr w:type="spellStart"/>
      <w:r>
        <w:rPr>
          <w:rFonts w:eastAsiaTheme="minorHAnsi"/>
          <w:color w:val="000000"/>
          <w:sz w:val="28"/>
          <w:szCs w:val="28"/>
          <w:lang w:eastAsia="en-US"/>
        </w:rPr>
        <w:t>диджитализации</w:t>
      </w:r>
      <w:proofErr w:type="spellEnd"/>
      <w:r>
        <w:rPr>
          <w:rFonts w:eastAsiaTheme="minorHAnsi"/>
          <w:color w:val="000000"/>
          <w:sz w:val="28"/>
          <w:szCs w:val="28"/>
          <w:lang w:eastAsia="en-US"/>
        </w:rPr>
        <w:t xml:space="preserve"> (IDC). Традиционные сетевые эффекты и эффект «красной королевы». Продуктовый</w:t>
      </w:r>
      <w:r>
        <w:rPr>
          <w:rFonts w:eastAsiaTheme="minorHAnsi"/>
          <w:color w:val="000000"/>
          <w:sz w:val="28"/>
          <w:szCs w:val="28"/>
          <w:lang w:val="en-US" w:eastAsia="en-US"/>
        </w:rPr>
        <w:t xml:space="preserve"> </w:t>
      </w:r>
      <w:r>
        <w:rPr>
          <w:rFonts w:eastAsiaTheme="minorHAnsi"/>
          <w:color w:val="000000"/>
          <w:sz w:val="28"/>
          <w:szCs w:val="28"/>
          <w:lang w:eastAsia="en-US"/>
        </w:rPr>
        <w:t>подход</w:t>
      </w:r>
      <w:r>
        <w:rPr>
          <w:rFonts w:eastAsiaTheme="minorHAnsi"/>
          <w:color w:val="000000"/>
          <w:sz w:val="28"/>
          <w:szCs w:val="28"/>
          <w:lang w:val="en-US" w:eastAsia="en-US"/>
        </w:rPr>
        <w:t xml:space="preserve"> </w:t>
      </w:r>
      <w:r>
        <w:rPr>
          <w:rFonts w:eastAsiaTheme="minorHAnsi"/>
          <w:color w:val="000000"/>
          <w:sz w:val="28"/>
          <w:szCs w:val="28"/>
          <w:lang w:eastAsia="en-US"/>
        </w:rPr>
        <w:t>в</w:t>
      </w:r>
      <w:r>
        <w:rPr>
          <w:rFonts w:eastAsiaTheme="minorHAnsi"/>
          <w:color w:val="000000"/>
          <w:sz w:val="28"/>
          <w:szCs w:val="28"/>
          <w:lang w:val="en-US" w:eastAsia="en-US"/>
        </w:rPr>
        <w:t xml:space="preserve"> </w:t>
      </w:r>
      <w:r>
        <w:rPr>
          <w:rFonts w:eastAsiaTheme="minorHAnsi"/>
          <w:color w:val="000000"/>
          <w:sz w:val="28"/>
          <w:szCs w:val="28"/>
          <w:lang w:eastAsia="en-US"/>
        </w:rPr>
        <w:t>цифровизации</w:t>
      </w:r>
      <w:r>
        <w:rPr>
          <w:rFonts w:eastAsiaTheme="minorHAnsi"/>
          <w:color w:val="000000"/>
          <w:sz w:val="28"/>
          <w:szCs w:val="28"/>
          <w:lang w:val="en-US" w:eastAsia="en-US"/>
        </w:rPr>
        <w:t xml:space="preserve">, </w:t>
      </w:r>
      <w:r>
        <w:rPr>
          <w:rFonts w:eastAsiaTheme="minorHAnsi"/>
          <w:color w:val="000000"/>
          <w:sz w:val="28"/>
          <w:szCs w:val="28"/>
          <w:lang w:eastAsia="en-US"/>
        </w:rPr>
        <w:t>отличие</w:t>
      </w:r>
      <w:r>
        <w:rPr>
          <w:rFonts w:eastAsiaTheme="minorHAnsi"/>
          <w:color w:val="000000"/>
          <w:sz w:val="28"/>
          <w:szCs w:val="28"/>
          <w:lang w:val="en-US" w:eastAsia="en-US"/>
        </w:rPr>
        <w:t xml:space="preserve"> </w:t>
      </w:r>
      <w:r>
        <w:rPr>
          <w:rFonts w:eastAsiaTheme="minorHAnsi"/>
          <w:color w:val="000000"/>
          <w:sz w:val="28"/>
          <w:szCs w:val="28"/>
          <w:lang w:eastAsia="en-US"/>
        </w:rPr>
        <w:t>от</w:t>
      </w:r>
      <w:r>
        <w:rPr>
          <w:rFonts w:eastAsiaTheme="minorHAnsi"/>
          <w:color w:val="000000"/>
          <w:sz w:val="28"/>
          <w:szCs w:val="28"/>
          <w:lang w:val="en-US" w:eastAsia="en-US"/>
        </w:rPr>
        <w:t xml:space="preserve"> </w:t>
      </w:r>
      <w:r>
        <w:rPr>
          <w:rFonts w:eastAsiaTheme="minorHAnsi"/>
          <w:color w:val="000000"/>
          <w:sz w:val="28"/>
          <w:szCs w:val="28"/>
          <w:lang w:eastAsia="en-US"/>
        </w:rPr>
        <w:t>процессного</w:t>
      </w:r>
      <w:r>
        <w:rPr>
          <w:rFonts w:eastAsiaTheme="minorHAnsi"/>
          <w:color w:val="000000"/>
          <w:sz w:val="28"/>
          <w:szCs w:val="28"/>
          <w:lang w:val="en-US" w:eastAsia="en-US"/>
        </w:rPr>
        <w:t xml:space="preserve"> </w:t>
      </w:r>
      <w:r>
        <w:rPr>
          <w:rFonts w:eastAsiaTheme="minorHAnsi"/>
          <w:color w:val="000000"/>
          <w:sz w:val="28"/>
          <w:szCs w:val="28"/>
          <w:lang w:eastAsia="en-US"/>
        </w:rPr>
        <w:t>и</w:t>
      </w:r>
      <w:r>
        <w:rPr>
          <w:rFonts w:eastAsiaTheme="minorHAnsi"/>
          <w:color w:val="000000"/>
          <w:sz w:val="28"/>
          <w:szCs w:val="28"/>
          <w:lang w:val="en-US" w:eastAsia="en-US"/>
        </w:rPr>
        <w:t xml:space="preserve"> </w:t>
      </w:r>
      <w:r>
        <w:rPr>
          <w:rFonts w:eastAsiaTheme="minorHAnsi"/>
          <w:color w:val="000000"/>
          <w:sz w:val="28"/>
          <w:szCs w:val="28"/>
          <w:lang w:eastAsia="en-US"/>
        </w:rPr>
        <w:t>проектного</w:t>
      </w:r>
      <w:r>
        <w:rPr>
          <w:rFonts w:eastAsiaTheme="minorHAnsi"/>
          <w:color w:val="000000"/>
          <w:sz w:val="28"/>
          <w:szCs w:val="28"/>
          <w:lang w:val="en-US" w:eastAsia="en-US"/>
        </w:rPr>
        <w:t xml:space="preserve">. </w:t>
      </w:r>
    </w:p>
    <w:p w14:paraId="5C7CEEFA"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Наиболее</w:t>
      </w:r>
      <w:r>
        <w:rPr>
          <w:rFonts w:eastAsiaTheme="minorHAnsi"/>
          <w:color w:val="000000"/>
          <w:sz w:val="28"/>
          <w:szCs w:val="28"/>
          <w:lang w:val="en-US" w:eastAsia="en-US"/>
        </w:rPr>
        <w:t xml:space="preserve"> </w:t>
      </w:r>
      <w:r>
        <w:rPr>
          <w:rFonts w:eastAsiaTheme="minorHAnsi"/>
          <w:color w:val="000000"/>
          <w:sz w:val="28"/>
          <w:szCs w:val="28"/>
          <w:lang w:eastAsia="en-US"/>
        </w:rPr>
        <w:t>динамичные</w:t>
      </w:r>
      <w:r>
        <w:rPr>
          <w:rFonts w:eastAsiaTheme="minorHAnsi"/>
          <w:color w:val="000000"/>
          <w:sz w:val="28"/>
          <w:szCs w:val="28"/>
          <w:lang w:val="en-US" w:eastAsia="en-US"/>
        </w:rPr>
        <w:t xml:space="preserve"> </w:t>
      </w:r>
      <w:r>
        <w:rPr>
          <w:rFonts w:eastAsiaTheme="minorHAnsi"/>
          <w:color w:val="000000"/>
          <w:sz w:val="28"/>
          <w:szCs w:val="28"/>
          <w:lang w:eastAsia="en-US"/>
        </w:rPr>
        <w:t>области</w:t>
      </w:r>
      <w:r>
        <w:rPr>
          <w:rFonts w:eastAsiaTheme="minorHAnsi"/>
          <w:color w:val="000000"/>
          <w:sz w:val="28"/>
          <w:szCs w:val="28"/>
          <w:lang w:val="en-US" w:eastAsia="en-US"/>
        </w:rPr>
        <w:t xml:space="preserve"> </w:t>
      </w:r>
      <w:r>
        <w:rPr>
          <w:rFonts w:eastAsiaTheme="minorHAnsi"/>
          <w:color w:val="000000"/>
          <w:sz w:val="28"/>
          <w:szCs w:val="28"/>
          <w:lang w:eastAsia="en-US"/>
        </w:rPr>
        <w:t>финтеха</w:t>
      </w:r>
      <w:r>
        <w:rPr>
          <w:rFonts w:eastAsiaTheme="minorHAnsi"/>
          <w:color w:val="000000"/>
          <w:sz w:val="28"/>
          <w:szCs w:val="28"/>
          <w:lang w:val="en-US" w:eastAsia="en-US"/>
        </w:rPr>
        <w:t xml:space="preserve">: Payments / Bill Pay/ Money Transfer; Lending / Financing; Personal Financial Management (PFM); Advising; Investments Management / Trading / Brokerage; Online / Mobile banking; Banking / Accounting; Cryptocurrency / Blockchain; Data Research / Analytics; Insurance; Crowdfunding; Marketplace. </w:t>
      </w:r>
      <w:r>
        <w:rPr>
          <w:rFonts w:eastAsiaTheme="minorHAnsi"/>
          <w:color w:val="000000"/>
          <w:sz w:val="28"/>
          <w:szCs w:val="28"/>
          <w:lang w:eastAsia="en-US"/>
        </w:rPr>
        <w:t>Примеры успешных цифровых проектов: международный и российский опыт.</w:t>
      </w:r>
    </w:p>
    <w:p w14:paraId="3FE8D712"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Технологическая революция. Партнерство бизнеса и ИТ в цифровизации, манифест BizOps Примеры использования технологий. Интеллектуальные помощники и чат-боты в финансовых сервисах: практика, недостатки, перспективы. Онлайновый голосовой перевод. Виртуальная и дополненная реальность. Использование RPA в финансовых организациях. Бесшовное взаимодействие в цифровом офисе. Геймификация. </w:t>
      </w:r>
    </w:p>
    <w:p w14:paraId="628F96BE"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w:t>
      </w:r>
    </w:p>
    <w:p w14:paraId="3996E29F"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 xml:space="preserve">Определение и структура бизнес-модели по А. </w:t>
      </w:r>
      <w:proofErr w:type="spellStart"/>
      <w:r>
        <w:rPr>
          <w:rFonts w:eastAsiaTheme="minorHAnsi"/>
          <w:color w:val="000000"/>
          <w:sz w:val="28"/>
          <w:szCs w:val="28"/>
          <w:lang w:eastAsia="en-US"/>
        </w:rPr>
        <w:t>Остервальдеру</w:t>
      </w:r>
      <w:proofErr w:type="spellEnd"/>
      <w:r>
        <w:rPr>
          <w:rFonts w:eastAsiaTheme="minorHAnsi"/>
          <w:color w:val="000000"/>
          <w:sz w:val="28"/>
          <w:szCs w:val="28"/>
          <w:lang w:eastAsia="en-US"/>
        </w:rPr>
        <w:t>. Примеры трансформации существующих бизнес-моделей. Примеры новых бизнес-моделей.</w:t>
      </w:r>
    </w:p>
    <w:p w14:paraId="6C80C14E"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формы бизнеса в финансовой отрасли и их разделение. «Длинные хвосты» нишевых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w:t>
      </w:r>
    </w:p>
    <w:p w14:paraId="2284BB7C" w14:textId="77777777" w:rsidR="00A47092" w:rsidRDefault="00A47092" w:rsidP="00A47092">
      <w:pPr>
        <w:widowControl/>
        <w:spacing w:line="360" w:lineRule="auto"/>
        <w:ind w:firstLine="709"/>
        <w:jc w:val="both"/>
        <w:rPr>
          <w:rFonts w:eastAsiaTheme="minorHAnsi"/>
          <w:color w:val="000000"/>
          <w:sz w:val="28"/>
          <w:szCs w:val="28"/>
          <w:highlight w:val="cyan"/>
          <w:lang w:eastAsia="en-US"/>
        </w:rPr>
      </w:pPr>
    </w:p>
    <w:p w14:paraId="5919381F" w14:textId="77777777" w:rsidR="00A47092" w:rsidRDefault="00A47092" w:rsidP="000267B9">
      <w:pPr>
        <w:widowControl/>
        <w:spacing w:after="120" w:line="360" w:lineRule="auto"/>
        <w:jc w:val="center"/>
        <w:rPr>
          <w:rFonts w:eastAsiaTheme="minorHAnsi"/>
          <w:b/>
          <w:color w:val="000000"/>
          <w:sz w:val="28"/>
          <w:szCs w:val="28"/>
          <w:lang w:eastAsia="en-US"/>
        </w:rPr>
      </w:pPr>
      <w:r>
        <w:rPr>
          <w:rFonts w:eastAsiaTheme="minorHAnsi"/>
          <w:b/>
          <w:color w:val="000000"/>
          <w:sz w:val="28"/>
          <w:szCs w:val="28"/>
          <w:lang w:eastAsia="en-US"/>
        </w:rPr>
        <w:t xml:space="preserve">Тема 4. Риски, проблемы и перспективы применения сквозных технологий на финансовых рынках и их влияние на бизнес-ландшафт в условиях поликризиса </w:t>
      </w:r>
    </w:p>
    <w:p w14:paraId="378AE051" w14:textId="77777777" w:rsidR="00A47092" w:rsidRDefault="00A47092" w:rsidP="000267B9">
      <w:pPr>
        <w:widowControl/>
        <w:spacing w:after="120"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Новые тенденции в развитии экономических систем </w:t>
      </w:r>
      <w:r>
        <w:rPr>
          <w:rFonts w:eastAsiaTheme="minorHAnsi"/>
          <w:b/>
          <w:color w:val="000000"/>
          <w:sz w:val="28"/>
          <w:szCs w:val="28"/>
          <w:lang w:eastAsia="en-US"/>
        </w:rPr>
        <w:t>и р</w:t>
      </w:r>
      <w:r>
        <w:rPr>
          <w:rFonts w:eastAsiaTheme="minorHAnsi"/>
          <w:color w:val="000000"/>
          <w:sz w:val="28"/>
          <w:szCs w:val="28"/>
          <w:lang w:eastAsia="en-US"/>
        </w:rPr>
        <w:t>иски участников хозяйственной жизни, связанные с применением сквозных технологий. Концентрация рисков в финансовом и реальном секторах экономики: общее и особенное. Поиск новой парадигмы взаимоотношений финансового и реального секторов экономики и перспективные направления их взаимодействия. Развитие новых технологий и модернизация традиционных направлений оказания финансовых услуг: вызовы и возможности.</w:t>
      </w:r>
    </w:p>
    <w:p w14:paraId="65CC6235" w14:textId="77777777" w:rsidR="00A47092" w:rsidRDefault="00A47092" w:rsidP="00A47092">
      <w:pPr>
        <w:spacing w:line="360" w:lineRule="auto"/>
        <w:ind w:firstLine="720"/>
        <w:jc w:val="both"/>
        <w:rPr>
          <w:sz w:val="28"/>
          <w:szCs w:val="28"/>
          <w:lang w:eastAsia="x-none"/>
        </w:rPr>
      </w:pPr>
      <w:r>
        <w:rPr>
          <w:rFonts w:eastAsiaTheme="minorHAnsi"/>
          <w:color w:val="000000"/>
          <w:sz w:val="28"/>
          <w:szCs w:val="28"/>
          <w:lang w:eastAsia="en-US"/>
        </w:rPr>
        <w:t xml:space="preserve">Бизнес-модели финансовых институтов и риски, сопряженные с их функционированием. Проблемы учета изменений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и их решение. </w:t>
      </w:r>
    </w:p>
    <w:p w14:paraId="6CE082D6"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Угрозы и риски цифровой трансформации в финансовой сфере. Поведенческие аспекты функционирования финансовых рынков. Климатические риски. Сквозные технологии и проблемы обеспечения кибербезопасности. Направления регуляторного воздействия в информационной сфере киберустойчивости и безопасности. Влияние сквозных финансовых технологий на процесс разработки и реализации программ защиты финансовых институтов. Цифровизация и кибербезопасность: вызовы, противодействие, превенция. </w:t>
      </w:r>
      <w:r>
        <w:rPr>
          <w:rFonts w:eastAsiaTheme="minorHAnsi"/>
          <w:color w:val="000000"/>
          <w:sz w:val="28"/>
          <w:szCs w:val="28"/>
          <w:lang w:eastAsia="en-US"/>
        </w:rPr>
        <w:lastRenderedPageBreak/>
        <w:t>Киберпреступления: понятие, эволюция, динамика. Формы и методы совершения киберпреступлений. Угрозы и риски реализации кибермошенничеств. Биометрическая система удаленной идентификации клиентов, проблемы её внедрения в России. Социальная инженерия. Анализ сложившейся практики борьбы с киберпреступлениями в финансовой сфере в России и за рубежом. АСОИ «</w:t>
      </w:r>
      <w:proofErr w:type="spellStart"/>
      <w:r>
        <w:rPr>
          <w:rFonts w:eastAsiaTheme="minorHAnsi"/>
          <w:color w:val="000000"/>
          <w:sz w:val="28"/>
          <w:szCs w:val="28"/>
          <w:lang w:eastAsia="en-US"/>
        </w:rPr>
        <w:t>ФинЦЕРТ</w:t>
      </w:r>
      <w:proofErr w:type="spellEnd"/>
      <w:r>
        <w:rPr>
          <w:rFonts w:eastAsiaTheme="minorHAnsi"/>
          <w:color w:val="000000"/>
          <w:sz w:val="28"/>
          <w:szCs w:val="28"/>
          <w:lang w:eastAsia="en-US"/>
        </w:rPr>
        <w:t>»: цели создания, принципы функционирования, результаты. Подходы к обеспечению кибербезопасности финансовых институтов в условиях цифровизации. Цифровая зависимость. Цифровое неравенство и пути его преодоления.</w:t>
      </w:r>
    </w:p>
    <w:p w14:paraId="7C08480B" w14:textId="77777777" w:rsidR="00A47092" w:rsidRDefault="00A47092" w:rsidP="00A4709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Влияние сквозных технологий на рисковый профиль финансовых рынков, финансов институтов, бизнес-ландшафт. Регулирование деятельности традиционных финансовых институтов и финтех-компаний: необходимость, цели, режимы, инструменты.</w:t>
      </w:r>
    </w:p>
    <w:p w14:paraId="64C0DB62" w14:textId="77777777" w:rsidR="00A47092" w:rsidRDefault="00A47092" w:rsidP="00A47092">
      <w:pPr>
        <w:pStyle w:val="2"/>
        <w:tabs>
          <w:tab w:val="center" w:pos="5102"/>
          <w:tab w:val="left" w:pos="8535"/>
        </w:tabs>
        <w:spacing w:after="360" w:line="360" w:lineRule="auto"/>
        <w:rPr>
          <w:rFonts w:ascii="Times New Roman" w:hAnsi="Times New Roman" w:cs="Times New Roman"/>
          <w:color w:val="auto"/>
          <w:sz w:val="28"/>
          <w:szCs w:val="28"/>
        </w:rPr>
      </w:pPr>
      <w:bookmarkStart w:id="9" w:name="_Toc39705839"/>
      <w:r>
        <w:rPr>
          <w:rFonts w:ascii="Times New Roman" w:hAnsi="Times New Roman" w:cs="Times New Roman"/>
          <w:color w:val="auto"/>
          <w:sz w:val="28"/>
          <w:szCs w:val="28"/>
        </w:rPr>
        <w:tab/>
        <w:t xml:space="preserve">5.2. </w:t>
      </w:r>
      <w:proofErr w:type="spellStart"/>
      <w:r>
        <w:rPr>
          <w:rFonts w:ascii="Times New Roman" w:hAnsi="Times New Roman" w:cs="Times New Roman"/>
          <w:color w:val="auto"/>
          <w:sz w:val="28"/>
          <w:szCs w:val="28"/>
        </w:rPr>
        <w:t>Учебно</w:t>
      </w:r>
      <w:proofErr w:type="spellEnd"/>
      <w:r>
        <w:rPr>
          <w:rFonts w:ascii="Times New Roman" w:hAnsi="Times New Roman" w:cs="Times New Roman"/>
          <w:color w:val="auto"/>
          <w:sz w:val="28"/>
          <w:szCs w:val="28"/>
        </w:rPr>
        <w:t xml:space="preserve"> – тематический план</w:t>
      </w:r>
      <w:bookmarkStart w:id="10" w:name="_Hlk38362618"/>
      <w:bookmarkEnd w:id="9"/>
      <w:r>
        <w:rPr>
          <w:rFonts w:ascii="Times New Roman" w:hAnsi="Times New Roman" w:cs="Times New Roman"/>
          <w:color w:val="auto"/>
          <w:sz w:val="28"/>
          <w:szCs w:val="28"/>
        </w:rPr>
        <w:tab/>
      </w:r>
    </w:p>
    <w:p w14:paraId="55AD3583" w14:textId="13D78C90" w:rsidR="00A47092" w:rsidRDefault="000B47F4" w:rsidP="000B47F4">
      <w:pPr>
        <w:tabs>
          <w:tab w:val="left" w:pos="7905"/>
          <w:tab w:val="right" w:pos="10205"/>
        </w:tabs>
      </w:pPr>
      <w:r>
        <w:rPr>
          <w:sz w:val="28"/>
          <w:szCs w:val="28"/>
        </w:rPr>
        <w:tab/>
        <w:t>Таблица 3</w:t>
      </w:r>
      <w:r>
        <w:rPr>
          <w:sz w:val="28"/>
          <w:szCs w:val="28"/>
        </w:rPr>
        <w:tab/>
      </w:r>
      <w:r w:rsidR="00A47092">
        <w:rPr>
          <w:sz w:val="28"/>
          <w:szCs w:val="28"/>
        </w:rPr>
        <w:t xml:space="preserve">                                                                                                      </w:t>
      </w:r>
    </w:p>
    <w:tbl>
      <w:tblPr>
        <w:tblW w:w="10207" w:type="dxa"/>
        <w:tblInd w:w="-34" w:type="dxa"/>
        <w:tblLayout w:type="fixed"/>
        <w:tblLook w:val="04A0" w:firstRow="1" w:lastRow="0" w:firstColumn="1" w:lastColumn="0" w:noHBand="0" w:noVBand="1"/>
      </w:tblPr>
      <w:tblGrid>
        <w:gridCol w:w="569"/>
        <w:gridCol w:w="1844"/>
        <w:gridCol w:w="849"/>
        <w:gridCol w:w="995"/>
        <w:gridCol w:w="992"/>
        <w:gridCol w:w="1700"/>
        <w:gridCol w:w="1563"/>
        <w:gridCol w:w="1695"/>
      </w:tblGrid>
      <w:tr w:rsidR="00A47092" w14:paraId="6951314D" w14:textId="77777777" w:rsidTr="000B47F4">
        <w:tc>
          <w:tcPr>
            <w:tcW w:w="569" w:type="dxa"/>
            <w:vMerge w:val="restart"/>
            <w:tcBorders>
              <w:top w:val="single" w:sz="4" w:space="0" w:color="000000"/>
              <w:left w:val="single" w:sz="4" w:space="0" w:color="000000"/>
              <w:bottom w:val="single" w:sz="4" w:space="0" w:color="000000"/>
              <w:right w:val="single" w:sz="4" w:space="0" w:color="000000"/>
            </w:tcBorders>
            <w:hideMark/>
          </w:tcPr>
          <w:p w14:paraId="70EAC68B" w14:textId="77777777" w:rsidR="00A47092" w:rsidRDefault="00A47092">
            <w:pPr>
              <w:suppressAutoHyphens/>
              <w:jc w:val="both"/>
              <w:rPr>
                <w:sz w:val="24"/>
                <w:szCs w:val="24"/>
                <w:lang w:eastAsia="en-US"/>
              </w:rPr>
            </w:pPr>
            <w:r>
              <w:rPr>
                <w:sz w:val="24"/>
                <w:szCs w:val="24"/>
                <w:lang w:eastAsia="en-US"/>
              </w:rPr>
              <w:t>№</w:t>
            </w:r>
          </w:p>
          <w:p w14:paraId="79CFA82C" w14:textId="77777777" w:rsidR="00A47092" w:rsidRDefault="00A47092">
            <w:pPr>
              <w:suppressAutoHyphens/>
              <w:jc w:val="both"/>
              <w:rPr>
                <w:sz w:val="24"/>
                <w:szCs w:val="24"/>
                <w:lang w:eastAsia="en-US"/>
              </w:rPr>
            </w:pPr>
            <w:r>
              <w:rPr>
                <w:sz w:val="24"/>
                <w:szCs w:val="24"/>
                <w:lang w:eastAsia="en-US"/>
              </w:rPr>
              <w:t>п/п</w:t>
            </w:r>
          </w:p>
        </w:tc>
        <w:tc>
          <w:tcPr>
            <w:tcW w:w="1844" w:type="dxa"/>
            <w:vMerge w:val="restart"/>
            <w:tcBorders>
              <w:top w:val="single" w:sz="4" w:space="0" w:color="000000"/>
              <w:left w:val="single" w:sz="4" w:space="0" w:color="000000"/>
              <w:bottom w:val="single" w:sz="4" w:space="0" w:color="000000"/>
              <w:right w:val="single" w:sz="4" w:space="0" w:color="000000"/>
            </w:tcBorders>
            <w:hideMark/>
          </w:tcPr>
          <w:p w14:paraId="2E738C8F" w14:textId="77777777" w:rsidR="00A47092" w:rsidRDefault="00A47092">
            <w:pPr>
              <w:suppressAutoHyphens/>
              <w:jc w:val="center"/>
              <w:rPr>
                <w:sz w:val="24"/>
                <w:szCs w:val="24"/>
                <w:lang w:eastAsia="en-US"/>
              </w:rPr>
            </w:pPr>
            <w:r>
              <w:rPr>
                <w:b/>
                <w:sz w:val="24"/>
                <w:szCs w:val="24"/>
                <w:lang w:eastAsia="en-US"/>
              </w:rPr>
              <w:t>Наименование тем (разделов) дисциплины</w:t>
            </w:r>
          </w:p>
        </w:tc>
        <w:tc>
          <w:tcPr>
            <w:tcW w:w="6099" w:type="dxa"/>
            <w:gridSpan w:val="5"/>
            <w:tcBorders>
              <w:top w:val="single" w:sz="4" w:space="0" w:color="000000"/>
              <w:left w:val="single" w:sz="4" w:space="0" w:color="000000"/>
              <w:bottom w:val="single" w:sz="4" w:space="0" w:color="000000"/>
              <w:right w:val="single" w:sz="4" w:space="0" w:color="000000"/>
            </w:tcBorders>
            <w:hideMark/>
          </w:tcPr>
          <w:p w14:paraId="21E40512" w14:textId="77777777" w:rsidR="00A47092" w:rsidRDefault="00A47092">
            <w:pPr>
              <w:suppressAutoHyphens/>
              <w:jc w:val="center"/>
              <w:rPr>
                <w:b/>
                <w:sz w:val="24"/>
                <w:szCs w:val="24"/>
                <w:lang w:eastAsia="en-US"/>
              </w:rPr>
            </w:pPr>
            <w:r>
              <w:rPr>
                <w:b/>
                <w:sz w:val="24"/>
                <w:szCs w:val="24"/>
                <w:lang w:eastAsia="en-US"/>
              </w:rPr>
              <w:t>Трудоемкость в часах</w:t>
            </w:r>
          </w:p>
        </w:tc>
        <w:tc>
          <w:tcPr>
            <w:tcW w:w="1695" w:type="dxa"/>
            <w:vMerge w:val="restart"/>
            <w:tcBorders>
              <w:top w:val="single" w:sz="4" w:space="0" w:color="000000"/>
              <w:left w:val="single" w:sz="4" w:space="0" w:color="000000"/>
              <w:bottom w:val="single" w:sz="4" w:space="0" w:color="000000"/>
              <w:right w:val="single" w:sz="4" w:space="0" w:color="000000"/>
            </w:tcBorders>
            <w:hideMark/>
          </w:tcPr>
          <w:p w14:paraId="43A34314" w14:textId="77777777" w:rsidR="00A47092" w:rsidRDefault="00A47092">
            <w:pPr>
              <w:suppressAutoHyphens/>
              <w:jc w:val="center"/>
              <w:rPr>
                <w:b/>
                <w:sz w:val="24"/>
                <w:szCs w:val="24"/>
                <w:lang w:eastAsia="en-US"/>
              </w:rPr>
            </w:pPr>
            <w:r>
              <w:rPr>
                <w:b/>
                <w:sz w:val="24"/>
                <w:szCs w:val="24"/>
                <w:lang w:eastAsia="en-US"/>
              </w:rPr>
              <w:t>Формы текущего контроля успеваемости</w:t>
            </w:r>
          </w:p>
        </w:tc>
      </w:tr>
      <w:tr w:rsidR="00A47092" w14:paraId="238D1AE9" w14:textId="77777777" w:rsidTr="000B47F4">
        <w:tc>
          <w:tcPr>
            <w:tcW w:w="569" w:type="dxa"/>
            <w:vMerge/>
            <w:tcBorders>
              <w:top w:val="single" w:sz="4" w:space="0" w:color="000000"/>
              <w:left w:val="single" w:sz="4" w:space="0" w:color="000000"/>
              <w:bottom w:val="single" w:sz="4" w:space="0" w:color="000000"/>
              <w:right w:val="single" w:sz="4" w:space="0" w:color="000000"/>
            </w:tcBorders>
            <w:vAlign w:val="center"/>
            <w:hideMark/>
          </w:tcPr>
          <w:p w14:paraId="6ADD4B69" w14:textId="77777777" w:rsidR="00A47092" w:rsidRDefault="00A47092">
            <w:pPr>
              <w:widowControl/>
              <w:suppressAutoHyphens/>
              <w:rPr>
                <w:sz w:val="24"/>
                <w:szCs w:val="24"/>
                <w:lang w:eastAsia="en-US"/>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14:paraId="46A2DF53" w14:textId="77777777" w:rsidR="00A47092" w:rsidRDefault="00A47092">
            <w:pPr>
              <w:widowControl/>
              <w:suppressAutoHyphens/>
              <w:rPr>
                <w:sz w:val="24"/>
                <w:szCs w:val="24"/>
                <w:lang w:eastAsia="en-US"/>
              </w:rPr>
            </w:pPr>
          </w:p>
        </w:tc>
        <w:tc>
          <w:tcPr>
            <w:tcW w:w="849" w:type="dxa"/>
            <w:vMerge w:val="restart"/>
            <w:tcBorders>
              <w:top w:val="single" w:sz="4" w:space="0" w:color="000000"/>
              <w:left w:val="single" w:sz="4" w:space="0" w:color="000000"/>
              <w:bottom w:val="single" w:sz="4" w:space="0" w:color="000000"/>
              <w:right w:val="single" w:sz="4" w:space="0" w:color="000000"/>
            </w:tcBorders>
            <w:hideMark/>
          </w:tcPr>
          <w:p w14:paraId="715E4772" w14:textId="77777777" w:rsidR="00A47092" w:rsidRDefault="00A47092">
            <w:pPr>
              <w:suppressAutoHyphens/>
              <w:jc w:val="center"/>
              <w:rPr>
                <w:b/>
                <w:sz w:val="24"/>
                <w:szCs w:val="24"/>
                <w:lang w:eastAsia="en-US"/>
              </w:rPr>
            </w:pPr>
            <w:r>
              <w:rPr>
                <w:b/>
                <w:sz w:val="24"/>
                <w:szCs w:val="24"/>
                <w:lang w:eastAsia="en-US"/>
              </w:rPr>
              <w:t>Всего</w:t>
            </w:r>
          </w:p>
        </w:tc>
        <w:tc>
          <w:tcPr>
            <w:tcW w:w="3687" w:type="dxa"/>
            <w:gridSpan w:val="3"/>
            <w:tcBorders>
              <w:top w:val="single" w:sz="4" w:space="0" w:color="000000"/>
              <w:left w:val="single" w:sz="4" w:space="0" w:color="000000"/>
              <w:bottom w:val="single" w:sz="4" w:space="0" w:color="000000"/>
              <w:right w:val="single" w:sz="4" w:space="0" w:color="000000"/>
            </w:tcBorders>
            <w:hideMark/>
          </w:tcPr>
          <w:p w14:paraId="48E7C784" w14:textId="77777777" w:rsidR="00A47092" w:rsidRDefault="00A47092">
            <w:pPr>
              <w:suppressAutoHyphens/>
              <w:jc w:val="center"/>
              <w:rPr>
                <w:b/>
                <w:sz w:val="24"/>
                <w:szCs w:val="24"/>
                <w:lang w:eastAsia="en-US"/>
              </w:rPr>
            </w:pPr>
            <w:r>
              <w:rPr>
                <w:b/>
                <w:bCs/>
                <w:sz w:val="24"/>
                <w:szCs w:val="24"/>
                <w:lang w:eastAsia="en-US"/>
              </w:rPr>
              <w:t>Контактная работа -</w:t>
            </w:r>
            <w:r>
              <w:rPr>
                <w:b/>
                <w:bCs/>
                <w:lang w:eastAsia="en-US"/>
              </w:rPr>
              <w:t xml:space="preserve"> </w:t>
            </w:r>
            <w:r>
              <w:rPr>
                <w:b/>
                <w:sz w:val="24"/>
                <w:szCs w:val="24"/>
                <w:lang w:eastAsia="en-US"/>
              </w:rPr>
              <w:t>Аудиторная работа</w:t>
            </w:r>
          </w:p>
        </w:tc>
        <w:tc>
          <w:tcPr>
            <w:tcW w:w="1563" w:type="dxa"/>
            <w:vMerge w:val="restart"/>
            <w:tcBorders>
              <w:top w:val="single" w:sz="4" w:space="0" w:color="000000"/>
              <w:left w:val="single" w:sz="4" w:space="0" w:color="000000"/>
              <w:bottom w:val="single" w:sz="4" w:space="0" w:color="000000"/>
              <w:right w:val="single" w:sz="4" w:space="0" w:color="000000"/>
            </w:tcBorders>
            <w:hideMark/>
          </w:tcPr>
          <w:p w14:paraId="7EDDEA64" w14:textId="77777777" w:rsidR="00A47092" w:rsidRDefault="00A47092">
            <w:pPr>
              <w:suppressAutoHyphens/>
              <w:jc w:val="center"/>
              <w:rPr>
                <w:sz w:val="24"/>
                <w:szCs w:val="24"/>
                <w:lang w:eastAsia="en-US"/>
              </w:rPr>
            </w:pPr>
            <w:r>
              <w:rPr>
                <w:b/>
                <w:sz w:val="24"/>
                <w:szCs w:val="24"/>
                <w:lang w:eastAsia="en-US"/>
              </w:rPr>
              <w:t>Самостоятельная работа</w:t>
            </w:r>
          </w:p>
        </w:tc>
        <w:tc>
          <w:tcPr>
            <w:tcW w:w="1695" w:type="dxa"/>
            <w:vMerge/>
            <w:tcBorders>
              <w:top w:val="single" w:sz="4" w:space="0" w:color="000000"/>
              <w:left w:val="single" w:sz="4" w:space="0" w:color="000000"/>
              <w:bottom w:val="single" w:sz="4" w:space="0" w:color="000000"/>
              <w:right w:val="single" w:sz="4" w:space="0" w:color="000000"/>
            </w:tcBorders>
            <w:vAlign w:val="center"/>
            <w:hideMark/>
          </w:tcPr>
          <w:p w14:paraId="2275FD8F" w14:textId="77777777" w:rsidR="00A47092" w:rsidRDefault="00A47092">
            <w:pPr>
              <w:widowControl/>
              <w:suppressAutoHyphens/>
              <w:rPr>
                <w:b/>
                <w:sz w:val="24"/>
                <w:szCs w:val="24"/>
                <w:lang w:eastAsia="en-US"/>
              </w:rPr>
            </w:pPr>
          </w:p>
        </w:tc>
      </w:tr>
      <w:tr w:rsidR="00A47092" w14:paraId="694A32D1" w14:textId="77777777" w:rsidTr="000B47F4">
        <w:tc>
          <w:tcPr>
            <w:tcW w:w="569" w:type="dxa"/>
            <w:vMerge/>
            <w:tcBorders>
              <w:top w:val="single" w:sz="4" w:space="0" w:color="000000"/>
              <w:left w:val="single" w:sz="4" w:space="0" w:color="000000"/>
              <w:bottom w:val="single" w:sz="4" w:space="0" w:color="000000"/>
              <w:right w:val="single" w:sz="4" w:space="0" w:color="000000"/>
            </w:tcBorders>
            <w:vAlign w:val="center"/>
            <w:hideMark/>
          </w:tcPr>
          <w:p w14:paraId="774E2CD1" w14:textId="77777777" w:rsidR="00A47092" w:rsidRDefault="00A47092">
            <w:pPr>
              <w:widowControl/>
              <w:suppressAutoHyphens/>
              <w:rPr>
                <w:sz w:val="24"/>
                <w:szCs w:val="24"/>
                <w:lang w:eastAsia="en-US"/>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14:paraId="0D1A3568" w14:textId="77777777" w:rsidR="00A47092" w:rsidRDefault="00A47092">
            <w:pPr>
              <w:widowControl/>
              <w:suppressAutoHyphens/>
              <w:rPr>
                <w:sz w:val="24"/>
                <w:szCs w:val="24"/>
                <w:lang w:eastAsia="en-US"/>
              </w:rPr>
            </w:pP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14:paraId="417F846A" w14:textId="77777777" w:rsidR="00A47092" w:rsidRDefault="00A47092">
            <w:pPr>
              <w:widowControl/>
              <w:suppressAutoHyphens/>
              <w:rPr>
                <w:b/>
                <w:sz w:val="24"/>
                <w:szCs w:val="24"/>
                <w:lang w:eastAsia="en-US"/>
              </w:rPr>
            </w:pPr>
          </w:p>
        </w:tc>
        <w:tc>
          <w:tcPr>
            <w:tcW w:w="995" w:type="dxa"/>
            <w:tcBorders>
              <w:top w:val="single" w:sz="4" w:space="0" w:color="000000"/>
              <w:left w:val="single" w:sz="4" w:space="0" w:color="000000"/>
              <w:bottom w:val="single" w:sz="4" w:space="0" w:color="000000"/>
              <w:right w:val="single" w:sz="4" w:space="0" w:color="000000"/>
            </w:tcBorders>
            <w:hideMark/>
          </w:tcPr>
          <w:p w14:paraId="5407A1BC" w14:textId="77777777" w:rsidR="00A47092" w:rsidRDefault="00A47092">
            <w:pPr>
              <w:suppressAutoHyphens/>
              <w:ind w:right="-250"/>
              <w:rPr>
                <w:sz w:val="24"/>
                <w:szCs w:val="24"/>
                <w:lang w:eastAsia="en-US"/>
              </w:rPr>
            </w:pPr>
            <w:r>
              <w:rPr>
                <w:sz w:val="24"/>
                <w:szCs w:val="24"/>
                <w:lang w:eastAsia="en-US"/>
              </w:rPr>
              <w:t>Общая,</w:t>
            </w:r>
          </w:p>
          <w:p w14:paraId="43D49139" w14:textId="77777777" w:rsidR="00A47092" w:rsidRDefault="00A47092">
            <w:pPr>
              <w:suppressAutoHyphens/>
              <w:ind w:right="-250"/>
              <w:rPr>
                <w:sz w:val="24"/>
                <w:szCs w:val="24"/>
                <w:lang w:eastAsia="en-US"/>
              </w:rPr>
            </w:pPr>
            <w:r>
              <w:rPr>
                <w:sz w:val="24"/>
                <w:szCs w:val="24"/>
                <w:lang w:eastAsia="en-US"/>
              </w:rPr>
              <w:t>в т. ч.:</w:t>
            </w:r>
          </w:p>
        </w:tc>
        <w:tc>
          <w:tcPr>
            <w:tcW w:w="992" w:type="dxa"/>
            <w:tcBorders>
              <w:top w:val="single" w:sz="4" w:space="0" w:color="000000"/>
              <w:left w:val="single" w:sz="4" w:space="0" w:color="000000"/>
              <w:bottom w:val="single" w:sz="4" w:space="0" w:color="000000"/>
              <w:right w:val="single" w:sz="4" w:space="0" w:color="000000"/>
            </w:tcBorders>
            <w:hideMark/>
          </w:tcPr>
          <w:p w14:paraId="4CD40F13" w14:textId="77777777" w:rsidR="00A47092" w:rsidRDefault="00A47092">
            <w:pPr>
              <w:suppressAutoHyphens/>
              <w:jc w:val="center"/>
              <w:rPr>
                <w:sz w:val="24"/>
                <w:szCs w:val="24"/>
                <w:lang w:eastAsia="en-US"/>
              </w:rPr>
            </w:pPr>
            <w:r>
              <w:rPr>
                <w:sz w:val="24"/>
                <w:szCs w:val="24"/>
                <w:lang w:eastAsia="en-US"/>
              </w:rPr>
              <w:t>Лекции</w:t>
            </w:r>
          </w:p>
        </w:tc>
        <w:tc>
          <w:tcPr>
            <w:tcW w:w="1700" w:type="dxa"/>
            <w:tcBorders>
              <w:top w:val="single" w:sz="4" w:space="0" w:color="000000"/>
              <w:left w:val="single" w:sz="4" w:space="0" w:color="000000"/>
              <w:bottom w:val="single" w:sz="4" w:space="0" w:color="000000"/>
              <w:right w:val="single" w:sz="4" w:space="0" w:color="000000"/>
            </w:tcBorders>
            <w:hideMark/>
          </w:tcPr>
          <w:p w14:paraId="7E531DCC" w14:textId="77777777" w:rsidR="00A47092" w:rsidRDefault="00A47092">
            <w:pPr>
              <w:suppressAutoHyphens/>
              <w:jc w:val="center"/>
              <w:rPr>
                <w:b/>
                <w:sz w:val="24"/>
                <w:szCs w:val="24"/>
                <w:lang w:eastAsia="en-US"/>
              </w:rPr>
            </w:pPr>
            <w:r>
              <w:rPr>
                <w:b/>
                <w:sz w:val="24"/>
                <w:szCs w:val="24"/>
                <w:lang w:eastAsia="en-US"/>
              </w:rPr>
              <w:t>Семинары, практические занятия</w:t>
            </w:r>
          </w:p>
        </w:tc>
        <w:tc>
          <w:tcPr>
            <w:tcW w:w="1563" w:type="dxa"/>
            <w:vMerge/>
            <w:tcBorders>
              <w:top w:val="single" w:sz="4" w:space="0" w:color="000000"/>
              <w:left w:val="single" w:sz="4" w:space="0" w:color="000000"/>
              <w:bottom w:val="single" w:sz="4" w:space="0" w:color="000000"/>
              <w:right w:val="single" w:sz="4" w:space="0" w:color="000000"/>
            </w:tcBorders>
            <w:vAlign w:val="center"/>
            <w:hideMark/>
          </w:tcPr>
          <w:p w14:paraId="55AB0967" w14:textId="77777777" w:rsidR="00A47092" w:rsidRDefault="00A47092">
            <w:pPr>
              <w:widowControl/>
              <w:suppressAutoHyphens/>
              <w:rPr>
                <w:sz w:val="24"/>
                <w:szCs w:val="24"/>
                <w:lang w:eastAsia="en-US"/>
              </w:rPr>
            </w:pPr>
          </w:p>
        </w:tc>
        <w:tc>
          <w:tcPr>
            <w:tcW w:w="1695" w:type="dxa"/>
            <w:vMerge/>
            <w:tcBorders>
              <w:top w:val="single" w:sz="4" w:space="0" w:color="000000"/>
              <w:left w:val="single" w:sz="4" w:space="0" w:color="000000"/>
              <w:bottom w:val="single" w:sz="4" w:space="0" w:color="000000"/>
              <w:right w:val="single" w:sz="4" w:space="0" w:color="000000"/>
            </w:tcBorders>
            <w:vAlign w:val="center"/>
            <w:hideMark/>
          </w:tcPr>
          <w:p w14:paraId="1D949CA5" w14:textId="77777777" w:rsidR="00A47092" w:rsidRDefault="00A47092">
            <w:pPr>
              <w:widowControl/>
              <w:suppressAutoHyphens/>
              <w:rPr>
                <w:b/>
                <w:sz w:val="24"/>
                <w:szCs w:val="24"/>
                <w:lang w:eastAsia="en-US"/>
              </w:rPr>
            </w:pPr>
          </w:p>
        </w:tc>
      </w:tr>
      <w:tr w:rsidR="00A47092" w14:paraId="096E0365" w14:textId="77777777" w:rsidTr="000B47F4">
        <w:tc>
          <w:tcPr>
            <w:tcW w:w="569" w:type="dxa"/>
            <w:tcBorders>
              <w:top w:val="single" w:sz="4" w:space="0" w:color="000000"/>
              <w:left w:val="single" w:sz="4" w:space="0" w:color="000000"/>
              <w:bottom w:val="single" w:sz="4" w:space="0" w:color="000000"/>
              <w:right w:val="single" w:sz="4" w:space="0" w:color="000000"/>
            </w:tcBorders>
            <w:hideMark/>
          </w:tcPr>
          <w:p w14:paraId="5E8C63B3" w14:textId="77777777" w:rsidR="00A47092" w:rsidRDefault="00A47092">
            <w:pPr>
              <w:suppressAutoHyphens/>
              <w:rPr>
                <w:sz w:val="24"/>
                <w:szCs w:val="24"/>
                <w:lang w:eastAsia="en-US"/>
              </w:rPr>
            </w:pPr>
            <w:r>
              <w:rPr>
                <w:sz w:val="24"/>
                <w:szCs w:val="24"/>
                <w:lang w:eastAsia="en-US"/>
              </w:rPr>
              <w:t>1.</w:t>
            </w:r>
          </w:p>
        </w:tc>
        <w:tc>
          <w:tcPr>
            <w:tcW w:w="1844" w:type="dxa"/>
            <w:tcBorders>
              <w:top w:val="single" w:sz="4" w:space="0" w:color="000000"/>
              <w:left w:val="single" w:sz="4" w:space="0" w:color="000000"/>
              <w:bottom w:val="single" w:sz="4" w:space="0" w:color="000000"/>
              <w:right w:val="single" w:sz="4" w:space="0" w:color="000000"/>
            </w:tcBorders>
            <w:hideMark/>
          </w:tcPr>
          <w:p w14:paraId="4AD9B9D2" w14:textId="77777777" w:rsidR="00A47092" w:rsidRDefault="00A47092">
            <w:pPr>
              <w:pStyle w:val="a4"/>
              <w:suppressAutoHyphens/>
              <w:spacing w:after="160" w:line="256" w:lineRule="auto"/>
              <w:ind w:left="28"/>
              <w:contextualSpacing/>
              <w:rPr>
                <w:sz w:val="24"/>
                <w:szCs w:val="24"/>
                <w:lang w:eastAsia="en-US"/>
              </w:rPr>
            </w:pPr>
            <w:r>
              <w:rPr>
                <w:sz w:val="24"/>
                <w:szCs w:val="24"/>
                <w:lang w:eastAsia="en-US"/>
              </w:rPr>
              <w:t>Тема 1. Финансовые рынки, финансовые институты, финтех, бизнес-ландшафт: основные понятия и их взаимосвязь</w:t>
            </w:r>
          </w:p>
        </w:tc>
        <w:tc>
          <w:tcPr>
            <w:tcW w:w="849" w:type="dxa"/>
            <w:tcBorders>
              <w:top w:val="single" w:sz="4" w:space="0" w:color="000000"/>
              <w:left w:val="single" w:sz="4" w:space="0" w:color="000000"/>
              <w:bottom w:val="single" w:sz="4" w:space="0" w:color="000000"/>
              <w:right w:val="single" w:sz="4" w:space="0" w:color="000000"/>
            </w:tcBorders>
            <w:hideMark/>
          </w:tcPr>
          <w:p w14:paraId="1DBA876E" w14:textId="77777777" w:rsidR="00A47092" w:rsidRDefault="00A47092">
            <w:pPr>
              <w:suppressAutoHyphens/>
              <w:jc w:val="center"/>
              <w:rPr>
                <w:sz w:val="24"/>
                <w:szCs w:val="24"/>
                <w:lang w:eastAsia="en-US"/>
              </w:rPr>
            </w:pPr>
            <w:r>
              <w:rPr>
                <w:sz w:val="24"/>
                <w:szCs w:val="24"/>
                <w:lang w:eastAsia="en-US"/>
              </w:rPr>
              <w:t>26</w:t>
            </w:r>
          </w:p>
        </w:tc>
        <w:tc>
          <w:tcPr>
            <w:tcW w:w="995" w:type="dxa"/>
            <w:tcBorders>
              <w:top w:val="single" w:sz="4" w:space="0" w:color="000000"/>
              <w:left w:val="single" w:sz="4" w:space="0" w:color="000000"/>
              <w:bottom w:val="single" w:sz="4" w:space="0" w:color="000000"/>
              <w:right w:val="single" w:sz="4" w:space="0" w:color="000000"/>
            </w:tcBorders>
            <w:hideMark/>
          </w:tcPr>
          <w:p w14:paraId="17EA4E25" w14:textId="77777777" w:rsidR="00A47092" w:rsidRDefault="00A47092">
            <w:pPr>
              <w:suppressAutoHyphens/>
              <w:jc w:val="center"/>
              <w:rPr>
                <w:sz w:val="24"/>
                <w:szCs w:val="24"/>
                <w:lang w:eastAsia="en-US"/>
              </w:rPr>
            </w:pPr>
            <w:r>
              <w:rPr>
                <w:sz w:val="24"/>
                <w:szCs w:val="24"/>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14:paraId="12C4AA5A" w14:textId="77777777" w:rsidR="00A47092" w:rsidRDefault="00A47092">
            <w:pPr>
              <w:suppressAutoHyphens/>
              <w:jc w:val="center"/>
              <w:rPr>
                <w:sz w:val="24"/>
                <w:szCs w:val="24"/>
                <w:lang w:eastAsia="en-US"/>
              </w:rPr>
            </w:pPr>
            <w:r>
              <w:rPr>
                <w:sz w:val="24"/>
                <w:szCs w:val="24"/>
                <w:lang w:eastAsia="en-US"/>
              </w:rPr>
              <w:t>4</w:t>
            </w:r>
          </w:p>
        </w:tc>
        <w:tc>
          <w:tcPr>
            <w:tcW w:w="1700" w:type="dxa"/>
            <w:tcBorders>
              <w:top w:val="single" w:sz="4" w:space="0" w:color="000000"/>
              <w:left w:val="single" w:sz="4" w:space="0" w:color="000000"/>
              <w:bottom w:val="single" w:sz="4" w:space="0" w:color="000000"/>
              <w:right w:val="single" w:sz="4" w:space="0" w:color="000000"/>
            </w:tcBorders>
            <w:hideMark/>
          </w:tcPr>
          <w:p w14:paraId="1DC7E80F" w14:textId="77777777" w:rsidR="00A47092" w:rsidRDefault="00A47092">
            <w:pPr>
              <w:suppressAutoHyphens/>
              <w:jc w:val="center"/>
              <w:rPr>
                <w:sz w:val="24"/>
                <w:szCs w:val="24"/>
                <w:lang w:eastAsia="en-US"/>
              </w:rPr>
            </w:pPr>
            <w:r>
              <w:rPr>
                <w:sz w:val="24"/>
                <w:szCs w:val="24"/>
                <w:lang w:eastAsia="en-US"/>
              </w:rPr>
              <w:t>4</w:t>
            </w:r>
          </w:p>
        </w:tc>
        <w:tc>
          <w:tcPr>
            <w:tcW w:w="1563" w:type="dxa"/>
            <w:tcBorders>
              <w:top w:val="single" w:sz="4" w:space="0" w:color="000000"/>
              <w:left w:val="single" w:sz="4" w:space="0" w:color="000000"/>
              <w:bottom w:val="single" w:sz="4" w:space="0" w:color="000000"/>
              <w:right w:val="single" w:sz="4" w:space="0" w:color="000000"/>
            </w:tcBorders>
            <w:hideMark/>
          </w:tcPr>
          <w:p w14:paraId="191E451E" w14:textId="77777777" w:rsidR="00A47092" w:rsidRDefault="00A47092">
            <w:pPr>
              <w:suppressAutoHyphens/>
              <w:jc w:val="center"/>
              <w:rPr>
                <w:sz w:val="24"/>
                <w:szCs w:val="24"/>
                <w:lang w:eastAsia="en-US"/>
              </w:rPr>
            </w:pPr>
            <w:r>
              <w:rPr>
                <w:sz w:val="24"/>
                <w:szCs w:val="24"/>
                <w:lang w:eastAsia="en-US"/>
              </w:rPr>
              <w:t>18</w:t>
            </w:r>
          </w:p>
        </w:tc>
        <w:tc>
          <w:tcPr>
            <w:tcW w:w="1695" w:type="dxa"/>
            <w:tcBorders>
              <w:top w:val="single" w:sz="4" w:space="0" w:color="000000"/>
              <w:left w:val="single" w:sz="4" w:space="0" w:color="000000"/>
              <w:bottom w:val="single" w:sz="4" w:space="0" w:color="000000"/>
              <w:right w:val="single" w:sz="4" w:space="0" w:color="000000"/>
            </w:tcBorders>
          </w:tcPr>
          <w:p w14:paraId="394E562F" w14:textId="77777777" w:rsidR="00A47092" w:rsidRDefault="00A47092">
            <w:pPr>
              <w:suppressAutoHyphens/>
              <w:rPr>
                <w:sz w:val="24"/>
                <w:szCs w:val="24"/>
                <w:lang w:eastAsia="en-US"/>
              </w:rPr>
            </w:pPr>
            <w:r>
              <w:rPr>
                <w:sz w:val="24"/>
                <w:szCs w:val="24"/>
                <w:lang w:eastAsia="en-US"/>
              </w:rPr>
              <w:t>Устный опрос,</w:t>
            </w:r>
          </w:p>
          <w:p w14:paraId="0D4D0B17" w14:textId="77777777" w:rsidR="00A47092" w:rsidRDefault="00A47092">
            <w:pPr>
              <w:suppressAutoHyphens/>
              <w:rPr>
                <w:sz w:val="24"/>
                <w:szCs w:val="24"/>
                <w:lang w:eastAsia="en-US"/>
              </w:rPr>
            </w:pPr>
            <w:r>
              <w:rPr>
                <w:sz w:val="24"/>
                <w:szCs w:val="24"/>
                <w:lang w:eastAsia="en-US"/>
              </w:rPr>
              <w:t>тестовый</w:t>
            </w:r>
          </w:p>
          <w:p w14:paraId="5FAF25CE" w14:textId="77777777" w:rsidR="00A47092" w:rsidRDefault="00A47092">
            <w:pPr>
              <w:suppressAutoHyphens/>
              <w:rPr>
                <w:sz w:val="24"/>
                <w:szCs w:val="24"/>
                <w:lang w:eastAsia="en-US"/>
              </w:rPr>
            </w:pPr>
            <w:r>
              <w:rPr>
                <w:sz w:val="24"/>
                <w:szCs w:val="24"/>
                <w:lang w:eastAsia="en-US"/>
              </w:rPr>
              <w:t>контроль,</w:t>
            </w:r>
          </w:p>
          <w:p w14:paraId="5D4A2F5E" w14:textId="77777777" w:rsidR="00A47092" w:rsidRDefault="00A47092">
            <w:pPr>
              <w:suppressAutoHyphens/>
              <w:rPr>
                <w:sz w:val="24"/>
                <w:szCs w:val="24"/>
                <w:lang w:eastAsia="en-US"/>
              </w:rPr>
            </w:pPr>
            <w:r>
              <w:rPr>
                <w:sz w:val="24"/>
                <w:szCs w:val="24"/>
                <w:lang w:eastAsia="en-US"/>
              </w:rPr>
              <w:t>дискуссия</w:t>
            </w:r>
          </w:p>
          <w:p w14:paraId="020819B2" w14:textId="77777777" w:rsidR="00A47092" w:rsidRDefault="00A47092">
            <w:pPr>
              <w:suppressAutoHyphens/>
              <w:rPr>
                <w:sz w:val="24"/>
                <w:szCs w:val="24"/>
                <w:lang w:eastAsia="en-US"/>
              </w:rPr>
            </w:pPr>
            <w:r>
              <w:rPr>
                <w:sz w:val="24"/>
                <w:szCs w:val="24"/>
                <w:lang w:eastAsia="en-US"/>
              </w:rPr>
              <w:t>решение задач</w:t>
            </w:r>
          </w:p>
          <w:p w14:paraId="0BCE6E66" w14:textId="77777777" w:rsidR="00A47092" w:rsidRDefault="00A47092">
            <w:pPr>
              <w:suppressAutoHyphens/>
              <w:rPr>
                <w:sz w:val="24"/>
                <w:szCs w:val="24"/>
                <w:lang w:eastAsia="en-US"/>
              </w:rPr>
            </w:pPr>
          </w:p>
        </w:tc>
      </w:tr>
      <w:tr w:rsidR="00A47092" w14:paraId="0B73D469" w14:textId="77777777" w:rsidTr="000B47F4">
        <w:tc>
          <w:tcPr>
            <w:tcW w:w="569" w:type="dxa"/>
            <w:tcBorders>
              <w:top w:val="single" w:sz="4" w:space="0" w:color="000000"/>
              <w:left w:val="single" w:sz="4" w:space="0" w:color="000000"/>
              <w:bottom w:val="single" w:sz="4" w:space="0" w:color="000000"/>
              <w:right w:val="single" w:sz="4" w:space="0" w:color="000000"/>
            </w:tcBorders>
            <w:hideMark/>
          </w:tcPr>
          <w:p w14:paraId="5C84F6F9" w14:textId="77777777" w:rsidR="00A47092" w:rsidRDefault="00A47092">
            <w:pPr>
              <w:suppressAutoHyphens/>
              <w:rPr>
                <w:sz w:val="24"/>
                <w:szCs w:val="24"/>
                <w:lang w:eastAsia="en-US"/>
              </w:rPr>
            </w:pPr>
            <w:r>
              <w:rPr>
                <w:sz w:val="24"/>
                <w:szCs w:val="24"/>
                <w:lang w:eastAsia="en-US"/>
              </w:rPr>
              <w:t>2.</w:t>
            </w:r>
          </w:p>
        </w:tc>
        <w:tc>
          <w:tcPr>
            <w:tcW w:w="1844" w:type="dxa"/>
            <w:tcBorders>
              <w:top w:val="single" w:sz="4" w:space="0" w:color="000000"/>
              <w:left w:val="single" w:sz="4" w:space="0" w:color="000000"/>
              <w:bottom w:val="single" w:sz="4" w:space="0" w:color="000000"/>
              <w:right w:val="single" w:sz="4" w:space="0" w:color="000000"/>
            </w:tcBorders>
            <w:hideMark/>
          </w:tcPr>
          <w:p w14:paraId="74038F5D" w14:textId="77777777" w:rsidR="00A47092" w:rsidRDefault="00A47092">
            <w:pPr>
              <w:suppressAutoHyphens/>
              <w:ind w:left="28"/>
              <w:rPr>
                <w:rFonts w:eastAsia="Calibri"/>
                <w:bCs/>
                <w:sz w:val="24"/>
                <w:szCs w:val="24"/>
                <w:lang w:eastAsia="en-US"/>
              </w:rPr>
            </w:pPr>
            <w:r>
              <w:rPr>
                <w:rFonts w:eastAsiaTheme="minorHAnsi"/>
                <w:bCs/>
                <w:color w:val="000000"/>
                <w:sz w:val="24"/>
                <w:szCs w:val="24"/>
                <w:lang w:eastAsia="en-US"/>
              </w:rPr>
              <w:t>Тема 2.</w:t>
            </w:r>
            <w:r>
              <w:rPr>
                <w:lang w:eastAsia="en-US"/>
              </w:rPr>
              <w:t xml:space="preserve"> </w:t>
            </w:r>
            <w:r>
              <w:rPr>
                <w:rFonts w:eastAsiaTheme="minorHAnsi"/>
                <w:bCs/>
                <w:color w:val="000000"/>
                <w:sz w:val="24"/>
                <w:szCs w:val="24"/>
                <w:lang w:eastAsia="en-US"/>
              </w:rPr>
              <w:t xml:space="preserve">Современные виды и формы сквозных технологий на финансовых </w:t>
            </w:r>
            <w:r>
              <w:rPr>
                <w:rFonts w:eastAsiaTheme="minorHAnsi"/>
                <w:bCs/>
                <w:color w:val="000000"/>
                <w:sz w:val="24"/>
                <w:szCs w:val="24"/>
                <w:lang w:eastAsia="en-US"/>
              </w:rPr>
              <w:lastRenderedPageBreak/>
              <w:t>рынках</w:t>
            </w:r>
            <w:r>
              <w:rPr>
                <w:rFonts w:eastAsia="Calibri"/>
                <w:bCs/>
                <w:sz w:val="24"/>
                <w:szCs w:val="24"/>
                <w:lang w:eastAsia="en-US"/>
              </w:rPr>
              <w:t>.</w:t>
            </w:r>
          </w:p>
        </w:tc>
        <w:tc>
          <w:tcPr>
            <w:tcW w:w="849" w:type="dxa"/>
            <w:tcBorders>
              <w:top w:val="single" w:sz="4" w:space="0" w:color="000000"/>
              <w:left w:val="single" w:sz="4" w:space="0" w:color="000000"/>
              <w:bottom w:val="single" w:sz="4" w:space="0" w:color="000000"/>
              <w:right w:val="single" w:sz="4" w:space="0" w:color="000000"/>
            </w:tcBorders>
            <w:hideMark/>
          </w:tcPr>
          <w:p w14:paraId="479FE516" w14:textId="77777777" w:rsidR="00A47092" w:rsidRDefault="00A47092">
            <w:pPr>
              <w:suppressAutoHyphens/>
              <w:jc w:val="center"/>
              <w:rPr>
                <w:sz w:val="24"/>
                <w:szCs w:val="24"/>
                <w:lang w:eastAsia="en-US"/>
              </w:rPr>
            </w:pPr>
            <w:r>
              <w:rPr>
                <w:sz w:val="24"/>
                <w:szCs w:val="24"/>
                <w:lang w:eastAsia="en-US"/>
              </w:rPr>
              <w:lastRenderedPageBreak/>
              <w:t>28</w:t>
            </w:r>
          </w:p>
        </w:tc>
        <w:tc>
          <w:tcPr>
            <w:tcW w:w="995" w:type="dxa"/>
            <w:tcBorders>
              <w:top w:val="single" w:sz="4" w:space="0" w:color="000000"/>
              <w:left w:val="single" w:sz="4" w:space="0" w:color="000000"/>
              <w:bottom w:val="single" w:sz="4" w:space="0" w:color="000000"/>
              <w:right w:val="single" w:sz="4" w:space="0" w:color="000000"/>
            </w:tcBorders>
            <w:hideMark/>
          </w:tcPr>
          <w:p w14:paraId="5C245209" w14:textId="77777777" w:rsidR="00A47092" w:rsidRDefault="00A47092">
            <w:pPr>
              <w:suppressAutoHyphens/>
              <w:jc w:val="center"/>
              <w:rPr>
                <w:sz w:val="24"/>
                <w:szCs w:val="24"/>
                <w:lang w:eastAsia="en-US"/>
              </w:rPr>
            </w:pPr>
            <w:r>
              <w:rPr>
                <w:sz w:val="24"/>
                <w:szCs w:val="24"/>
                <w:lang w:eastAsia="en-US"/>
              </w:rPr>
              <w:t>10</w:t>
            </w:r>
          </w:p>
        </w:tc>
        <w:tc>
          <w:tcPr>
            <w:tcW w:w="992" w:type="dxa"/>
            <w:tcBorders>
              <w:top w:val="single" w:sz="4" w:space="0" w:color="000000"/>
              <w:left w:val="single" w:sz="4" w:space="0" w:color="000000"/>
              <w:bottom w:val="single" w:sz="4" w:space="0" w:color="000000"/>
              <w:right w:val="single" w:sz="4" w:space="0" w:color="000000"/>
            </w:tcBorders>
            <w:hideMark/>
          </w:tcPr>
          <w:p w14:paraId="786C0353" w14:textId="77777777" w:rsidR="00A47092" w:rsidRDefault="00A47092">
            <w:pPr>
              <w:suppressAutoHyphens/>
              <w:jc w:val="center"/>
              <w:rPr>
                <w:sz w:val="24"/>
                <w:szCs w:val="24"/>
                <w:lang w:eastAsia="en-US"/>
              </w:rPr>
            </w:pPr>
            <w:r>
              <w:rPr>
                <w:sz w:val="24"/>
                <w:szCs w:val="24"/>
                <w:lang w:eastAsia="en-US"/>
              </w:rPr>
              <w:t>4</w:t>
            </w:r>
          </w:p>
        </w:tc>
        <w:tc>
          <w:tcPr>
            <w:tcW w:w="1700" w:type="dxa"/>
            <w:tcBorders>
              <w:top w:val="single" w:sz="4" w:space="0" w:color="000000"/>
              <w:left w:val="single" w:sz="4" w:space="0" w:color="000000"/>
              <w:bottom w:val="single" w:sz="4" w:space="0" w:color="000000"/>
              <w:right w:val="single" w:sz="4" w:space="0" w:color="000000"/>
            </w:tcBorders>
            <w:hideMark/>
          </w:tcPr>
          <w:p w14:paraId="62C8821C" w14:textId="77777777" w:rsidR="00A47092" w:rsidRDefault="00A47092">
            <w:pPr>
              <w:suppressAutoHyphens/>
              <w:jc w:val="center"/>
              <w:rPr>
                <w:sz w:val="24"/>
                <w:szCs w:val="24"/>
                <w:lang w:eastAsia="en-US"/>
              </w:rPr>
            </w:pPr>
            <w:r>
              <w:rPr>
                <w:sz w:val="24"/>
                <w:szCs w:val="24"/>
                <w:lang w:eastAsia="en-US"/>
              </w:rPr>
              <w:t>6</w:t>
            </w:r>
          </w:p>
        </w:tc>
        <w:tc>
          <w:tcPr>
            <w:tcW w:w="1563" w:type="dxa"/>
            <w:tcBorders>
              <w:top w:val="single" w:sz="4" w:space="0" w:color="000000"/>
              <w:left w:val="single" w:sz="4" w:space="0" w:color="000000"/>
              <w:bottom w:val="single" w:sz="4" w:space="0" w:color="000000"/>
              <w:right w:val="single" w:sz="4" w:space="0" w:color="000000"/>
            </w:tcBorders>
            <w:hideMark/>
          </w:tcPr>
          <w:p w14:paraId="413448DC" w14:textId="77777777" w:rsidR="00A47092" w:rsidRDefault="00A47092">
            <w:pPr>
              <w:suppressAutoHyphens/>
              <w:jc w:val="center"/>
              <w:rPr>
                <w:sz w:val="24"/>
                <w:szCs w:val="24"/>
                <w:lang w:eastAsia="en-US"/>
              </w:rPr>
            </w:pPr>
            <w:r>
              <w:rPr>
                <w:sz w:val="24"/>
                <w:szCs w:val="24"/>
                <w:lang w:eastAsia="en-US"/>
              </w:rPr>
              <w:t>18</w:t>
            </w:r>
          </w:p>
        </w:tc>
        <w:tc>
          <w:tcPr>
            <w:tcW w:w="1695" w:type="dxa"/>
            <w:tcBorders>
              <w:top w:val="single" w:sz="4" w:space="0" w:color="000000"/>
              <w:left w:val="single" w:sz="4" w:space="0" w:color="000000"/>
              <w:bottom w:val="single" w:sz="4" w:space="0" w:color="000000"/>
              <w:right w:val="single" w:sz="4" w:space="0" w:color="000000"/>
            </w:tcBorders>
            <w:hideMark/>
          </w:tcPr>
          <w:p w14:paraId="0DDBEDDA" w14:textId="77777777" w:rsidR="00A47092" w:rsidRDefault="00A47092">
            <w:pPr>
              <w:suppressAutoHyphens/>
              <w:rPr>
                <w:sz w:val="24"/>
                <w:szCs w:val="24"/>
                <w:lang w:eastAsia="en-US"/>
              </w:rPr>
            </w:pPr>
            <w:r>
              <w:rPr>
                <w:sz w:val="24"/>
                <w:szCs w:val="24"/>
                <w:lang w:eastAsia="en-US"/>
              </w:rPr>
              <w:t>Устный опрос,</w:t>
            </w:r>
          </w:p>
          <w:p w14:paraId="49407413" w14:textId="77777777" w:rsidR="00A47092" w:rsidRDefault="00A47092">
            <w:pPr>
              <w:suppressAutoHyphens/>
              <w:rPr>
                <w:sz w:val="24"/>
                <w:szCs w:val="24"/>
                <w:lang w:eastAsia="en-US"/>
              </w:rPr>
            </w:pPr>
            <w:r>
              <w:rPr>
                <w:sz w:val="24"/>
                <w:szCs w:val="24"/>
                <w:lang w:eastAsia="en-US"/>
              </w:rPr>
              <w:t>тестовый</w:t>
            </w:r>
          </w:p>
          <w:p w14:paraId="48B1D95D" w14:textId="77777777" w:rsidR="00A47092" w:rsidRDefault="00A47092">
            <w:pPr>
              <w:suppressAutoHyphens/>
              <w:rPr>
                <w:sz w:val="24"/>
                <w:szCs w:val="24"/>
                <w:lang w:eastAsia="en-US"/>
              </w:rPr>
            </w:pPr>
            <w:r>
              <w:rPr>
                <w:sz w:val="24"/>
                <w:szCs w:val="24"/>
                <w:lang w:eastAsia="en-US"/>
              </w:rPr>
              <w:t>контроль,</w:t>
            </w:r>
          </w:p>
          <w:p w14:paraId="69ECA42B" w14:textId="77777777" w:rsidR="00A47092" w:rsidRDefault="00A47092">
            <w:pPr>
              <w:suppressAutoHyphens/>
              <w:rPr>
                <w:sz w:val="24"/>
                <w:szCs w:val="24"/>
                <w:lang w:eastAsia="en-US"/>
              </w:rPr>
            </w:pPr>
            <w:r>
              <w:rPr>
                <w:sz w:val="24"/>
                <w:szCs w:val="24"/>
                <w:lang w:eastAsia="en-US"/>
              </w:rPr>
              <w:t>дискуссия</w:t>
            </w:r>
          </w:p>
          <w:p w14:paraId="3662E83A" w14:textId="77777777" w:rsidR="00A47092" w:rsidRDefault="00A47092">
            <w:pPr>
              <w:suppressAutoHyphens/>
              <w:rPr>
                <w:sz w:val="24"/>
                <w:szCs w:val="24"/>
                <w:lang w:eastAsia="en-US"/>
              </w:rPr>
            </w:pPr>
            <w:r>
              <w:rPr>
                <w:sz w:val="24"/>
                <w:szCs w:val="24"/>
                <w:lang w:eastAsia="en-US"/>
              </w:rPr>
              <w:t xml:space="preserve">решение </w:t>
            </w:r>
            <w:r>
              <w:rPr>
                <w:sz w:val="24"/>
                <w:szCs w:val="24"/>
                <w:lang w:eastAsia="en-US"/>
              </w:rPr>
              <w:lastRenderedPageBreak/>
              <w:t>задач</w:t>
            </w:r>
          </w:p>
        </w:tc>
      </w:tr>
      <w:tr w:rsidR="00A47092" w14:paraId="54C966C3" w14:textId="77777777" w:rsidTr="000B47F4">
        <w:tc>
          <w:tcPr>
            <w:tcW w:w="569" w:type="dxa"/>
            <w:tcBorders>
              <w:top w:val="single" w:sz="4" w:space="0" w:color="000000"/>
              <w:left w:val="single" w:sz="4" w:space="0" w:color="000000"/>
              <w:bottom w:val="single" w:sz="4" w:space="0" w:color="000000"/>
              <w:right w:val="single" w:sz="4" w:space="0" w:color="000000"/>
            </w:tcBorders>
            <w:hideMark/>
          </w:tcPr>
          <w:p w14:paraId="75A883BA" w14:textId="77777777" w:rsidR="00A47092" w:rsidRDefault="00A47092">
            <w:pPr>
              <w:suppressAutoHyphens/>
              <w:rPr>
                <w:sz w:val="24"/>
                <w:szCs w:val="24"/>
                <w:lang w:eastAsia="en-US"/>
              </w:rPr>
            </w:pPr>
            <w:r>
              <w:rPr>
                <w:sz w:val="24"/>
                <w:szCs w:val="24"/>
                <w:lang w:eastAsia="en-US"/>
              </w:rPr>
              <w:lastRenderedPageBreak/>
              <w:t>3.</w:t>
            </w:r>
          </w:p>
        </w:tc>
        <w:tc>
          <w:tcPr>
            <w:tcW w:w="1844" w:type="dxa"/>
            <w:tcBorders>
              <w:top w:val="single" w:sz="4" w:space="0" w:color="000000"/>
              <w:left w:val="single" w:sz="4" w:space="0" w:color="000000"/>
              <w:bottom w:val="single" w:sz="4" w:space="0" w:color="000000"/>
              <w:right w:val="single" w:sz="4" w:space="0" w:color="000000"/>
            </w:tcBorders>
            <w:hideMark/>
          </w:tcPr>
          <w:p w14:paraId="5CD270A1" w14:textId="77777777" w:rsidR="00A47092" w:rsidRDefault="00A47092">
            <w:pPr>
              <w:suppressAutoHyphens/>
              <w:rPr>
                <w:sz w:val="24"/>
                <w:szCs w:val="24"/>
                <w:lang w:eastAsia="en-US"/>
              </w:rPr>
            </w:pPr>
            <w:r>
              <w:rPr>
                <w:sz w:val="24"/>
                <w:szCs w:val="24"/>
                <w:lang w:eastAsia="en-US"/>
              </w:rPr>
              <w:t>Тема 3. Финтех: институты, технологии, бизнес-модели,</w:t>
            </w:r>
          </w:p>
        </w:tc>
        <w:tc>
          <w:tcPr>
            <w:tcW w:w="849" w:type="dxa"/>
            <w:tcBorders>
              <w:top w:val="single" w:sz="4" w:space="0" w:color="000000"/>
              <w:left w:val="single" w:sz="4" w:space="0" w:color="000000"/>
              <w:bottom w:val="single" w:sz="4" w:space="0" w:color="000000"/>
              <w:right w:val="single" w:sz="4" w:space="0" w:color="000000"/>
            </w:tcBorders>
            <w:hideMark/>
          </w:tcPr>
          <w:p w14:paraId="1037A649" w14:textId="77777777" w:rsidR="00A47092" w:rsidRDefault="00A47092">
            <w:pPr>
              <w:suppressAutoHyphens/>
              <w:jc w:val="center"/>
              <w:rPr>
                <w:sz w:val="24"/>
                <w:szCs w:val="24"/>
                <w:lang w:val="en-US" w:eastAsia="en-US"/>
              </w:rPr>
            </w:pPr>
            <w:r>
              <w:rPr>
                <w:sz w:val="24"/>
                <w:szCs w:val="24"/>
                <w:lang w:val="en-US" w:eastAsia="en-US"/>
              </w:rPr>
              <w:t>28</w:t>
            </w:r>
          </w:p>
        </w:tc>
        <w:tc>
          <w:tcPr>
            <w:tcW w:w="995" w:type="dxa"/>
            <w:tcBorders>
              <w:top w:val="single" w:sz="4" w:space="0" w:color="000000"/>
              <w:left w:val="single" w:sz="4" w:space="0" w:color="000000"/>
              <w:bottom w:val="single" w:sz="4" w:space="0" w:color="000000"/>
              <w:right w:val="single" w:sz="4" w:space="0" w:color="000000"/>
            </w:tcBorders>
            <w:hideMark/>
          </w:tcPr>
          <w:p w14:paraId="41F2F12C" w14:textId="77777777" w:rsidR="00A47092" w:rsidRDefault="00A47092">
            <w:pPr>
              <w:suppressAutoHyphens/>
              <w:jc w:val="center"/>
              <w:rPr>
                <w:sz w:val="24"/>
                <w:szCs w:val="24"/>
                <w:lang w:val="en-US" w:eastAsia="en-US"/>
              </w:rPr>
            </w:pPr>
            <w:r>
              <w:rPr>
                <w:sz w:val="24"/>
                <w:szCs w:val="24"/>
                <w:lang w:val="en-US"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14:paraId="201AF6BC" w14:textId="77777777" w:rsidR="00A47092" w:rsidRDefault="00A47092">
            <w:pPr>
              <w:suppressAutoHyphens/>
              <w:jc w:val="center"/>
              <w:rPr>
                <w:sz w:val="24"/>
                <w:szCs w:val="24"/>
                <w:lang w:eastAsia="en-US"/>
              </w:rPr>
            </w:pPr>
            <w:r>
              <w:rPr>
                <w:sz w:val="24"/>
                <w:szCs w:val="24"/>
                <w:lang w:eastAsia="en-US"/>
              </w:rPr>
              <w:t>4</w:t>
            </w:r>
          </w:p>
        </w:tc>
        <w:tc>
          <w:tcPr>
            <w:tcW w:w="1700" w:type="dxa"/>
            <w:tcBorders>
              <w:top w:val="single" w:sz="4" w:space="0" w:color="000000"/>
              <w:left w:val="single" w:sz="4" w:space="0" w:color="000000"/>
              <w:bottom w:val="single" w:sz="4" w:space="0" w:color="000000"/>
              <w:right w:val="single" w:sz="4" w:space="0" w:color="000000"/>
            </w:tcBorders>
            <w:hideMark/>
          </w:tcPr>
          <w:p w14:paraId="4578444B" w14:textId="77777777" w:rsidR="00A47092" w:rsidRDefault="00A47092">
            <w:pPr>
              <w:suppressAutoHyphens/>
              <w:jc w:val="center"/>
              <w:rPr>
                <w:sz w:val="24"/>
                <w:szCs w:val="24"/>
                <w:lang w:val="en-US" w:eastAsia="en-US"/>
              </w:rPr>
            </w:pPr>
            <w:r>
              <w:rPr>
                <w:sz w:val="24"/>
                <w:szCs w:val="24"/>
                <w:lang w:val="en-US" w:eastAsia="en-US"/>
              </w:rPr>
              <w:t>4</w:t>
            </w:r>
          </w:p>
        </w:tc>
        <w:tc>
          <w:tcPr>
            <w:tcW w:w="1563" w:type="dxa"/>
            <w:tcBorders>
              <w:top w:val="single" w:sz="4" w:space="0" w:color="000000"/>
              <w:left w:val="single" w:sz="4" w:space="0" w:color="000000"/>
              <w:bottom w:val="single" w:sz="4" w:space="0" w:color="000000"/>
              <w:right w:val="single" w:sz="4" w:space="0" w:color="000000"/>
            </w:tcBorders>
            <w:hideMark/>
          </w:tcPr>
          <w:p w14:paraId="31E0BB5A" w14:textId="77777777" w:rsidR="00A47092" w:rsidRDefault="00A47092">
            <w:pPr>
              <w:suppressAutoHyphens/>
              <w:jc w:val="center"/>
              <w:rPr>
                <w:sz w:val="24"/>
                <w:szCs w:val="24"/>
                <w:lang w:eastAsia="en-US"/>
              </w:rPr>
            </w:pPr>
            <w:r>
              <w:rPr>
                <w:sz w:val="24"/>
                <w:szCs w:val="24"/>
                <w:lang w:eastAsia="en-US"/>
              </w:rPr>
              <w:t>20</w:t>
            </w:r>
          </w:p>
        </w:tc>
        <w:tc>
          <w:tcPr>
            <w:tcW w:w="1695" w:type="dxa"/>
            <w:tcBorders>
              <w:top w:val="single" w:sz="4" w:space="0" w:color="000000"/>
              <w:left w:val="single" w:sz="4" w:space="0" w:color="000000"/>
              <w:bottom w:val="single" w:sz="4" w:space="0" w:color="000000"/>
              <w:right w:val="single" w:sz="4" w:space="0" w:color="000000"/>
            </w:tcBorders>
          </w:tcPr>
          <w:p w14:paraId="158037D3" w14:textId="77777777" w:rsidR="00A47092" w:rsidRDefault="00A47092">
            <w:pPr>
              <w:suppressAutoHyphens/>
              <w:rPr>
                <w:sz w:val="24"/>
                <w:szCs w:val="24"/>
                <w:lang w:eastAsia="en-US"/>
              </w:rPr>
            </w:pPr>
            <w:r>
              <w:rPr>
                <w:sz w:val="24"/>
                <w:szCs w:val="24"/>
                <w:lang w:eastAsia="en-US"/>
              </w:rPr>
              <w:t>Устный опрос,</w:t>
            </w:r>
          </w:p>
          <w:p w14:paraId="72EA621B" w14:textId="77777777" w:rsidR="00A47092" w:rsidRDefault="00A47092">
            <w:pPr>
              <w:suppressAutoHyphens/>
              <w:rPr>
                <w:sz w:val="24"/>
                <w:szCs w:val="24"/>
                <w:lang w:eastAsia="en-US"/>
              </w:rPr>
            </w:pPr>
            <w:r>
              <w:rPr>
                <w:sz w:val="24"/>
                <w:szCs w:val="24"/>
                <w:lang w:eastAsia="en-US"/>
              </w:rPr>
              <w:t>тестовый</w:t>
            </w:r>
          </w:p>
          <w:p w14:paraId="24C29873" w14:textId="77777777" w:rsidR="00A47092" w:rsidRDefault="00A47092">
            <w:pPr>
              <w:suppressAutoHyphens/>
              <w:rPr>
                <w:sz w:val="24"/>
                <w:szCs w:val="24"/>
                <w:lang w:eastAsia="en-US"/>
              </w:rPr>
            </w:pPr>
            <w:r>
              <w:rPr>
                <w:sz w:val="24"/>
                <w:szCs w:val="24"/>
                <w:lang w:eastAsia="en-US"/>
              </w:rPr>
              <w:t>контроль,</w:t>
            </w:r>
          </w:p>
          <w:p w14:paraId="585F4A52" w14:textId="77777777" w:rsidR="00A47092" w:rsidRDefault="00A47092">
            <w:pPr>
              <w:suppressAutoHyphens/>
              <w:rPr>
                <w:sz w:val="24"/>
                <w:szCs w:val="24"/>
                <w:lang w:eastAsia="en-US"/>
              </w:rPr>
            </w:pPr>
            <w:r>
              <w:rPr>
                <w:sz w:val="24"/>
                <w:szCs w:val="24"/>
                <w:lang w:eastAsia="en-US"/>
              </w:rPr>
              <w:t>дискуссия</w:t>
            </w:r>
          </w:p>
          <w:p w14:paraId="5AB2FDC2" w14:textId="77777777" w:rsidR="00A47092" w:rsidRDefault="00A47092">
            <w:pPr>
              <w:suppressAutoHyphens/>
              <w:rPr>
                <w:sz w:val="24"/>
                <w:szCs w:val="24"/>
                <w:lang w:eastAsia="en-US"/>
              </w:rPr>
            </w:pPr>
            <w:r>
              <w:rPr>
                <w:sz w:val="24"/>
                <w:szCs w:val="24"/>
                <w:lang w:eastAsia="en-US"/>
              </w:rPr>
              <w:t>решение задач</w:t>
            </w:r>
          </w:p>
          <w:p w14:paraId="1FBDF0BE" w14:textId="77777777" w:rsidR="00A47092" w:rsidRDefault="00A47092">
            <w:pPr>
              <w:suppressAutoHyphens/>
              <w:rPr>
                <w:sz w:val="24"/>
                <w:szCs w:val="24"/>
                <w:lang w:eastAsia="en-US"/>
              </w:rPr>
            </w:pPr>
          </w:p>
        </w:tc>
      </w:tr>
      <w:tr w:rsidR="00A47092" w14:paraId="7AC7E1DD" w14:textId="77777777" w:rsidTr="000B47F4">
        <w:tc>
          <w:tcPr>
            <w:tcW w:w="569" w:type="dxa"/>
            <w:tcBorders>
              <w:top w:val="single" w:sz="4" w:space="0" w:color="000000"/>
              <w:left w:val="single" w:sz="4" w:space="0" w:color="000000"/>
              <w:bottom w:val="single" w:sz="4" w:space="0" w:color="000000"/>
              <w:right w:val="single" w:sz="4" w:space="0" w:color="000000"/>
            </w:tcBorders>
            <w:hideMark/>
          </w:tcPr>
          <w:p w14:paraId="4D783A74" w14:textId="77777777" w:rsidR="00A47092" w:rsidRDefault="00A47092">
            <w:pPr>
              <w:suppressAutoHyphens/>
              <w:rPr>
                <w:sz w:val="24"/>
                <w:szCs w:val="24"/>
                <w:lang w:eastAsia="en-US"/>
              </w:rPr>
            </w:pPr>
            <w:r>
              <w:rPr>
                <w:sz w:val="24"/>
                <w:szCs w:val="24"/>
                <w:lang w:eastAsia="en-US"/>
              </w:rPr>
              <w:t>4.</w:t>
            </w:r>
          </w:p>
        </w:tc>
        <w:tc>
          <w:tcPr>
            <w:tcW w:w="1844" w:type="dxa"/>
            <w:tcBorders>
              <w:top w:val="single" w:sz="4" w:space="0" w:color="000000"/>
              <w:left w:val="single" w:sz="4" w:space="0" w:color="000000"/>
              <w:bottom w:val="single" w:sz="4" w:space="0" w:color="000000"/>
              <w:right w:val="single" w:sz="4" w:space="0" w:color="000000"/>
            </w:tcBorders>
            <w:hideMark/>
          </w:tcPr>
          <w:p w14:paraId="18675866" w14:textId="77777777" w:rsidR="00A47092" w:rsidRDefault="00A47092">
            <w:pPr>
              <w:suppressAutoHyphens/>
              <w:rPr>
                <w:sz w:val="24"/>
                <w:szCs w:val="24"/>
                <w:lang w:eastAsia="en-US"/>
              </w:rPr>
            </w:pPr>
            <w:r>
              <w:rPr>
                <w:sz w:val="24"/>
                <w:szCs w:val="24"/>
                <w:lang w:eastAsia="en-US"/>
              </w:rPr>
              <w:t>Тема 4. Риски, проблемы и перспективы применения сквозных технологий на финансовых рынках и их влияние на бизнес-ландшафт в условиях поликризиса</w:t>
            </w:r>
          </w:p>
        </w:tc>
        <w:tc>
          <w:tcPr>
            <w:tcW w:w="849" w:type="dxa"/>
            <w:tcBorders>
              <w:top w:val="single" w:sz="4" w:space="0" w:color="000000"/>
              <w:left w:val="single" w:sz="4" w:space="0" w:color="000000"/>
              <w:bottom w:val="single" w:sz="4" w:space="0" w:color="000000"/>
              <w:right w:val="single" w:sz="4" w:space="0" w:color="000000"/>
            </w:tcBorders>
            <w:hideMark/>
          </w:tcPr>
          <w:p w14:paraId="4FB6F5E1" w14:textId="77777777" w:rsidR="00A47092" w:rsidRDefault="00A47092">
            <w:pPr>
              <w:suppressAutoHyphens/>
              <w:jc w:val="center"/>
              <w:rPr>
                <w:sz w:val="24"/>
                <w:szCs w:val="24"/>
                <w:lang w:eastAsia="en-US"/>
              </w:rPr>
            </w:pPr>
            <w:r>
              <w:rPr>
                <w:sz w:val="24"/>
                <w:szCs w:val="24"/>
                <w:lang w:eastAsia="en-US"/>
              </w:rPr>
              <w:t>26</w:t>
            </w:r>
          </w:p>
        </w:tc>
        <w:tc>
          <w:tcPr>
            <w:tcW w:w="995" w:type="dxa"/>
            <w:tcBorders>
              <w:top w:val="single" w:sz="4" w:space="0" w:color="000000"/>
              <w:left w:val="single" w:sz="4" w:space="0" w:color="000000"/>
              <w:bottom w:val="single" w:sz="4" w:space="0" w:color="000000"/>
              <w:right w:val="single" w:sz="4" w:space="0" w:color="000000"/>
            </w:tcBorders>
            <w:hideMark/>
          </w:tcPr>
          <w:p w14:paraId="390394C0" w14:textId="77777777" w:rsidR="00A47092" w:rsidRDefault="00A47092">
            <w:pPr>
              <w:suppressAutoHyphens/>
              <w:jc w:val="center"/>
              <w:rPr>
                <w:sz w:val="24"/>
                <w:szCs w:val="24"/>
                <w:lang w:eastAsia="en-US"/>
              </w:rPr>
            </w:pPr>
            <w:r>
              <w:rPr>
                <w:sz w:val="24"/>
                <w:szCs w:val="24"/>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14:paraId="596E65B0" w14:textId="77777777" w:rsidR="00A47092" w:rsidRDefault="00A47092">
            <w:pPr>
              <w:suppressAutoHyphens/>
              <w:jc w:val="center"/>
              <w:rPr>
                <w:sz w:val="24"/>
                <w:szCs w:val="24"/>
                <w:lang w:eastAsia="en-US"/>
              </w:rPr>
            </w:pPr>
            <w:r>
              <w:rPr>
                <w:sz w:val="24"/>
                <w:szCs w:val="24"/>
                <w:lang w:eastAsia="en-US"/>
              </w:rPr>
              <w:t>4</w:t>
            </w:r>
          </w:p>
        </w:tc>
        <w:tc>
          <w:tcPr>
            <w:tcW w:w="1700" w:type="dxa"/>
            <w:tcBorders>
              <w:top w:val="single" w:sz="4" w:space="0" w:color="000000"/>
              <w:left w:val="single" w:sz="4" w:space="0" w:color="000000"/>
              <w:bottom w:val="single" w:sz="4" w:space="0" w:color="000000"/>
              <w:right w:val="single" w:sz="4" w:space="0" w:color="000000"/>
            </w:tcBorders>
          </w:tcPr>
          <w:p w14:paraId="7B3FE5E7" w14:textId="77777777" w:rsidR="00A47092" w:rsidRDefault="00A47092">
            <w:pPr>
              <w:suppressAutoHyphens/>
              <w:jc w:val="center"/>
              <w:rPr>
                <w:sz w:val="24"/>
                <w:szCs w:val="24"/>
                <w:lang w:eastAsia="en-US"/>
              </w:rPr>
            </w:pPr>
            <w:r>
              <w:rPr>
                <w:sz w:val="24"/>
                <w:szCs w:val="24"/>
                <w:lang w:eastAsia="en-US"/>
              </w:rPr>
              <w:t>4</w:t>
            </w:r>
          </w:p>
          <w:p w14:paraId="5D63CE5F" w14:textId="77777777" w:rsidR="00A47092" w:rsidRDefault="00A47092">
            <w:pPr>
              <w:suppressAutoHyphens/>
              <w:jc w:val="center"/>
              <w:rPr>
                <w:sz w:val="24"/>
                <w:szCs w:val="24"/>
                <w:lang w:eastAsia="en-US"/>
              </w:rPr>
            </w:pPr>
          </w:p>
        </w:tc>
        <w:tc>
          <w:tcPr>
            <w:tcW w:w="1563" w:type="dxa"/>
            <w:tcBorders>
              <w:top w:val="single" w:sz="4" w:space="0" w:color="000000"/>
              <w:left w:val="single" w:sz="4" w:space="0" w:color="000000"/>
              <w:bottom w:val="single" w:sz="4" w:space="0" w:color="000000"/>
              <w:right w:val="single" w:sz="4" w:space="0" w:color="000000"/>
            </w:tcBorders>
            <w:hideMark/>
          </w:tcPr>
          <w:p w14:paraId="58F0EB4D" w14:textId="77777777" w:rsidR="00A47092" w:rsidRDefault="00A47092">
            <w:pPr>
              <w:suppressAutoHyphens/>
              <w:jc w:val="center"/>
              <w:rPr>
                <w:sz w:val="24"/>
                <w:szCs w:val="24"/>
                <w:lang w:eastAsia="en-US"/>
              </w:rPr>
            </w:pPr>
            <w:r>
              <w:rPr>
                <w:sz w:val="24"/>
                <w:szCs w:val="24"/>
                <w:lang w:eastAsia="en-US"/>
              </w:rPr>
              <w:t>18</w:t>
            </w:r>
          </w:p>
        </w:tc>
        <w:tc>
          <w:tcPr>
            <w:tcW w:w="1695" w:type="dxa"/>
            <w:tcBorders>
              <w:top w:val="single" w:sz="4" w:space="0" w:color="000000"/>
              <w:left w:val="single" w:sz="4" w:space="0" w:color="000000"/>
              <w:bottom w:val="single" w:sz="4" w:space="0" w:color="000000"/>
              <w:right w:val="single" w:sz="4" w:space="0" w:color="000000"/>
            </w:tcBorders>
            <w:hideMark/>
          </w:tcPr>
          <w:p w14:paraId="2D7FCC2E" w14:textId="77777777" w:rsidR="00A47092" w:rsidRDefault="00A47092">
            <w:pPr>
              <w:suppressAutoHyphens/>
              <w:rPr>
                <w:sz w:val="24"/>
                <w:szCs w:val="24"/>
                <w:lang w:eastAsia="en-US"/>
              </w:rPr>
            </w:pPr>
            <w:r>
              <w:rPr>
                <w:sz w:val="24"/>
                <w:szCs w:val="24"/>
                <w:lang w:eastAsia="en-US"/>
              </w:rPr>
              <w:t>Устный опрос,</w:t>
            </w:r>
          </w:p>
          <w:p w14:paraId="1AC8C712" w14:textId="77777777" w:rsidR="00A47092" w:rsidRDefault="00A47092">
            <w:pPr>
              <w:suppressAutoHyphens/>
              <w:rPr>
                <w:sz w:val="24"/>
                <w:szCs w:val="24"/>
                <w:lang w:eastAsia="en-US"/>
              </w:rPr>
            </w:pPr>
            <w:r>
              <w:rPr>
                <w:sz w:val="24"/>
                <w:szCs w:val="24"/>
                <w:lang w:eastAsia="en-US"/>
              </w:rPr>
              <w:t>тестовый</w:t>
            </w:r>
          </w:p>
          <w:p w14:paraId="2389C685" w14:textId="77777777" w:rsidR="00A47092" w:rsidRDefault="00A47092">
            <w:pPr>
              <w:suppressAutoHyphens/>
              <w:rPr>
                <w:sz w:val="24"/>
                <w:szCs w:val="24"/>
                <w:lang w:eastAsia="en-US"/>
              </w:rPr>
            </w:pPr>
            <w:r>
              <w:rPr>
                <w:sz w:val="24"/>
                <w:szCs w:val="24"/>
                <w:lang w:eastAsia="en-US"/>
              </w:rPr>
              <w:t>контроль,</w:t>
            </w:r>
          </w:p>
          <w:p w14:paraId="7791B301" w14:textId="77777777" w:rsidR="00A47092" w:rsidRDefault="00A47092">
            <w:pPr>
              <w:suppressAutoHyphens/>
              <w:rPr>
                <w:sz w:val="24"/>
                <w:szCs w:val="24"/>
                <w:lang w:eastAsia="en-US"/>
              </w:rPr>
            </w:pPr>
            <w:r>
              <w:rPr>
                <w:sz w:val="24"/>
                <w:szCs w:val="24"/>
                <w:lang w:eastAsia="en-US"/>
              </w:rPr>
              <w:t>дискуссия</w:t>
            </w:r>
          </w:p>
          <w:p w14:paraId="2B8D33A3" w14:textId="77777777" w:rsidR="00A47092" w:rsidRDefault="00A47092">
            <w:pPr>
              <w:suppressAutoHyphens/>
              <w:rPr>
                <w:sz w:val="24"/>
                <w:szCs w:val="24"/>
                <w:lang w:eastAsia="en-US"/>
              </w:rPr>
            </w:pPr>
            <w:r>
              <w:rPr>
                <w:sz w:val="24"/>
                <w:szCs w:val="24"/>
                <w:lang w:eastAsia="en-US"/>
              </w:rPr>
              <w:t>решение задач</w:t>
            </w:r>
          </w:p>
          <w:p w14:paraId="6302BADF" w14:textId="77777777" w:rsidR="00A47092" w:rsidRDefault="00A47092">
            <w:pPr>
              <w:suppressAutoHyphens/>
              <w:rPr>
                <w:sz w:val="24"/>
                <w:szCs w:val="24"/>
                <w:lang w:eastAsia="en-US"/>
              </w:rPr>
            </w:pPr>
            <w:r>
              <w:rPr>
                <w:sz w:val="24"/>
                <w:szCs w:val="24"/>
                <w:lang w:eastAsia="en-US"/>
              </w:rPr>
              <w:t>Круглый стол по итогам изучения</w:t>
            </w:r>
          </w:p>
        </w:tc>
      </w:tr>
      <w:tr w:rsidR="00A47092" w14:paraId="1467C3EF" w14:textId="77777777" w:rsidTr="000B47F4">
        <w:tc>
          <w:tcPr>
            <w:tcW w:w="569" w:type="dxa"/>
            <w:tcBorders>
              <w:top w:val="single" w:sz="4" w:space="0" w:color="000000"/>
              <w:left w:val="single" w:sz="4" w:space="0" w:color="000000"/>
              <w:bottom w:val="single" w:sz="4" w:space="0" w:color="000000"/>
              <w:right w:val="single" w:sz="4" w:space="0" w:color="000000"/>
            </w:tcBorders>
          </w:tcPr>
          <w:p w14:paraId="6130C7DB" w14:textId="77777777" w:rsidR="00A47092" w:rsidRDefault="00A47092">
            <w:pPr>
              <w:suppressAutoHyphens/>
              <w:rPr>
                <w:b/>
                <w:sz w:val="24"/>
                <w:szCs w:val="24"/>
                <w:lang w:eastAsia="en-US"/>
              </w:rPr>
            </w:pPr>
          </w:p>
        </w:tc>
        <w:tc>
          <w:tcPr>
            <w:tcW w:w="1844" w:type="dxa"/>
            <w:tcBorders>
              <w:top w:val="single" w:sz="4" w:space="0" w:color="000000"/>
              <w:left w:val="single" w:sz="4" w:space="0" w:color="000000"/>
              <w:bottom w:val="single" w:sz="4" w:space="0" w:color="000000"/>
              <w:right w:val="single" w:sz="4" w:space="0" w:color="000000"/>
            </w:tcBorders>
            <w:hideMark/>
          </w:tcPr>
          <w:p w14:paraId="276FFE0B" w14:textId="77777777" w:rsidR="00A47092" w:rsidRDefault="00A47092">
            <w:pPr>
              <w:suppressAutoHyphens/>
              <w:rPr>
                <w:sz w:val="24"/>
                <w:szCs w:val="24"/>
                <w:lang w:eastAsia="en-US"/>
              </w:rPr>
            </w:pPr>
            <w:r>
              <w:rPr>
                <w:sz w:val="24"/>
                <w:szCs w:val="24"/>
                <w:lang w:eastAsia="en-US"/>
              </w:rPr>
              <w:t>В целом по дисциплине</w:t>
            </w:r>
          </w:p>
        </w:tc>
        <w:tc>
          <w:tcPr>
            <w:tcW w:w="849" w:type="dxa"/>
            <w:tcBorders>
              <w:top w:val="single" w:sz="4" w:space="0" w:color="000000"/>
              <w:left w:val="single" w:sz="4" w:space="0" w:color="000000"/>
              <w:bottom w:val="single" w:sz="4" w:space="0" w:color="000000"/>
              <w:right w:val="single" w:sz="4" w:space="0" w:color="000000"/>
            </w:tcBorders>
            <w:hideMark/>
          </w:tcPr>
          <w:p w14:paraId="0E71AB8A" w14:textId="77777777" w:rsidR="00A47092" w:rsidRDefault="00A47092">
            <w:pPr>
              <w:suppressAutoHyphens/>
              <w:jc w:val="center"/>
              <w:rPr>
                <w:sz w:val="24"/>
                <w:szCs w:val="24"/>
                <w:lang w:eastAsia="en-US"/>
              </w:rPr>
            </w:pPr>
            <w:r>
              <w:rPr>
                <w:sz w:val="24"/>
                <w:szCs w:val="24"/>
                <w:lang w:eastAsia="en-US"/>
              </w:rPr>
              <w:t>108</w:t>
            </w:r>
          </w:p>
        </w:tc>
        <w:tc>
          <w:tcPr>
            <w:tcW w:w="995" w:type="dxa"/>
            <w:tcBorders>
              <w:top w:val="single" w:sz="4" w:space="0" w:color="000000"/>
              <w:left w:val="single" w:sz="4" w:space="0" w:color="000000"/>
              <w:bottom w:val="single" w:sz="4" w:space="0" w:color="000000"/>
              <w:right w:val="single" w:sz="4" w:space="0" w:color="000000"/>
            </w:tcBorders>
            <w:hideMark/>
          </w:tcPr>
          <w:p w14:paraId="39CE81CF" w14:textId="77777777" w:rsidR="00A47092" w:rsidRDefault="00A47092">
            <w:pPr>
              <w:suppressAutoHyphens/>
              <w:jc w:val="center"/>
              <w:rPr>
                <w:sz w:val="24"/>
                <w:szCs w:val="24"/>
                <w:lang w:eastAsia="en-US"/>
              </w:rPr>
            </w:pPr>
            <w:r>
              <w:rPr>
                <w:sz w:val="24"/>
                <w:szCs w:val="24"/>
                <w:lang w:eastAsia="en-US"/>
              </w:rPr>
              <w:t>34</w:t>
            </w:r>
          </w:p>
        </w:tc>
        <w:tc>
          <w:tcPr>
            <w:tcW w:w="992" w:type="dxa"/>
            <w:tcBorders>
              <w:top w:val="single" w:sz="4" w:space="0" w:color="000000"/>
              <w:left w:val="single" w:sz="4" w:space="0" w:color="000000"/>
              <w:bottom w:val="single" w:sz="4" w:space="0" w:color="000000"/>
              <w:right w:val="single" w:sz="4" w:space="0" w:color="000000"/>
            </w:tcBorders>
            <w:hideMark/>
          </w:tcPr>
          <w:p w14:paraId="4256B046" w14:textId="77777777" w:rsidR="00A47092" w:rsidRDefault="00A47092">
            <w:pPr>
              <w:suppressAutoHyphens/>
              <w:jc w:val="center"/>
              <w:rPr>
                <w:sz w:val="24"/>
                <w:szCs w:val="24"/>
                <w:lang w:eastAsia="en-US"/>
              </w:rPr>
            </w:pPr>
            <w:r>
              <w:rPr>
                <w:sz w:val="24"/>
                <w:szCs w:val="24"/>
                <w:lang w:eastAsia="en-US"/>
              </w:rPr>
              <w:t>16</w:t>
            </w:r>
          </w:p>
        </w:tc>
        <w:tc>
          <w:tcPr>
            <w:tcW w:w="1700" w:type="dxa"/>
            <w:tcBorders>
              <w:top w:val="single" w:sz="4" w:space="0" w:color="000000"/>
              <w:left w:val="single" w:sz="4" w:space="0" w:color="000000"/>
              <w:bottom w:val="single" w:sz="4" w:space="0" w:color="000000"/>
              <w:right w:val="single" w:sz="4" w:space="0" w:color="000000"/>
            </w:tcBorders>
            <w:hideMark/>
          </w:tcPr>
          <w:p w14:paraId="12B5519D" w14:textId="77777777" w:rsidR="00A47092" w:rsidRDefault="00A47092">
            <w:pPr>
              <w:suppressAutoHyphens/>
              <w:jc w:val="center"/>
              <w:rPr>
                <w:sz w:val="24"/>
                <w:szCs w:val="24"/>
                <w:lang w:eastAsia="en-US"/>
              </w:rPr>
            </w:pPr>
            <w:r>
              <w:rPr>
                <w:sz w:val="24"/>
                <w:szCs w:val="24"/>
                <w:lang w:eastAsia="en-US"/>
              </w:rPr>
              <w:t>18</w:t>
            </w:r>
          </w:p>
        </w:tc>
        <w:tc>
          <w:tcPr>
            <w:tcW w:w="1563" w:type="dxa"/>
            <w:tcBorders>
              <w:top w:val="single" w:sz="4" w:space="0" w:color="000000"/>
              <w:left w:val="single" w:sz="4" w:space="0" w:color="000000"/>
              <w:bottom w:val="single" w:sz="4" w:space="0" w:color="000000"/>
              <w:right w:val="single" w:sz="4" w:space="0" w:color="000000"/>
            </w:tcBorders>
            <w:hideMark/>
          </w:tcPr>
          <w:p w14:paraId="5108A1E4" w14:textId="77777777" w:rsidR="00A47092" w:rsidRDefault="00A47092">
            <w:pPr>
              <w:suppressAutoHyphens/>
              <w:jc w:val="center"/>
              <w:rPr>
                <w:sz w:val="24"/>
                <w:szCs w:val="24"/>
                <w:lang w:eastAsia="en-US"/>
              </w:rPr>
            </w:pPr>
            <w:r>
              <w:rPr>
                <w:sz w:val="24"/>
                <w:szCs w:val="24"/>
                <w:lang w:eastAsia="en-US"/>
              </w:rPr>
              <w:t>74</w:t>
            </w:r>
          </w:p>
        </w:tc>
        <w:tc>
          <w:tcPr>
            <w:tcW w:w="1695" w:type="dxa"/>
            <w:tcBorders>
              <w:top w:val="single" w:sz="4" w:space="0" w:color="000000"/>
              <w:left w:val="single" w:sz="4" w:space="0" w:color="000000"/>
              <w:bottom w:val="single" w:sz="4" w:space="0" w:color="000000"/>
              <w:right w:val="single" w:sz="4" w:space="0" w:color="000000"/>
            </w:tcBorders>
            <w:hideMark/>
          </w:tcPr>
          <w:p w14:paraId="533787F6" w14:textId="77777777" w:rsidR="00A47092" w:rsidRDefault="00A47092">
            <w:pPr>
              <w:suppressAutoHyphens/>
              <w:rPr>
                <w:sz w:val="24"/>
                <w:szCs w:val="24"/>
                <w:lang w:eastAsia="en-US"/>
              </w:rPr>
            </w:pPr>
            <w:r>
              <w:rPr>
                <w:sz w:val="24"/>
                <w:szCs w:val="24"/>
                <w:lang w:eastAsia="en-US"/>
              </w:rPr>
              <w:t>Согласно учебному плану: контрольная работа</w:t>
            </w:r>
          </w:p>
        </w:tc>
      </w:tr>
      <w:tr w:rsidR="00A47092" w14:paraId="492A4FB1" w14:textId="77777777" w:rsidTr="000B47F4">
        <w:tc>
          <w:tcPr>
            <w:tcW w:w="569" w:type="dxa"/>
            <w:tcBorders>
              <w:top w:val="single" w:sz="4" w:space="0" w:color="000000"/>
              <w:left w:val="single" w:sz="4" w:space="0" w:color="000000"/>
              <w:bottom w:val="single" w:sz="4" w:space="0" w:color="000000"/>
              <w:right w:val="single" w:sz="4" w:space="0" w:color="000000"/>
            </w:tcBorders>
          </w:tcPr>
          <w:p w14:paraId="6BD459F3" w14:textId="77777777" w:rsidR="00A47092" w:rsidRDefault="00A47092">
            <w:pPr>
              <w:suppressAutoHyphens/>
              <w:rPr>
                <w:b/>
                <w:sz w:val="24"/>
                <w:szCs w:val="24"/>
                <w:lang w:eastAsia="en-US"/>
              </w:rPr>
            </w:pPr>
          </w:p>
        </w:tc>
        <w:tc>
          <w:tcPr>
            <w:tcW w:w="1844" w:type="dxa"/>
            <w:tcBorders>
              <w:top w:val="single" w:sz="4" w:space="0" w:color="000000"/>
              <w:left w:val="single" w:sz="4" w:space="0" w:color="000000"/>
              <w:bottom w:val="single" w:sz="4" w:space="0" w:color="000000"/>
              <w:right w:val="single" w:sz="4" w:space="0" w:color="000000"/>
            </w:tcBorders>
            <w:hideMark/>
          </w:tcPr>
          <w:p w14:paraId="4C8BACF9" w14:textId="77777777" w:rsidR="00A47092" w:rsidRDefault="00A47092">
            <w:pPr>
              <w:suppressAutoHyphens/>
              <w:rPr>
                <w:sz w:val="24"/>
                <w:szCs w:val="24"/>
                <w:lang w:eastAsia="en-US"/>
              </w:rPr>
            </w:pPr>
            <w:r>
              <w:rPr>
                <w:sz w:val="24"/>
                <w:szCs w:val="24"/>
                <w:lang w:eastAsia="en-US"/>
              </w:rPr>
              <w:t>Итого в %</w:t>
            </w:r>
          </w:p>
        </w:tc>
        <w:tc>
          <w:tcPr>
            <w:tcW w:w="849" w:type="dxa"/>
            <w:tcBorders>
              <w:top w:val="single" w:sz="4" w:space="0" w:color="000000"/>
              <w:left w:val="single" w:sz="4" w:space="0" w:color="000000"/>
              <w:bottom w:val="single" w:sz="4" w:space="0" w:color="000000"/>
              <w:right w:val="single" w:sz="4" w:space="0" w:color="000000"/>
            </w:tcBorders>
            <w:hideMark/>
          </w:tcPr>
          <w:p w14:paraId="2577A34D" w14:textId="77777777" w:rsidR="00A47092" w:rsidRDefault="00A47092">
            <w:pPr>
              <w:suppressAutoHyphens/>
              <w:jc w:val="center"/>
              <w:rPr>
                <w:sz w:val="24"/>
                <w:szCs w:val="24"/>
                <w:lang w:val="en-US" w:eastAsia="en-US"/>
              </w:rPr>
            </w:pPr>
            <w:r>
              <w:rPr>
                <w:sz w:val="24"/>
                <w:szCs w:val="24"/>
                <w:lang w:val="en-US" w:eastAsia="en-US"/>
              </w:rPr>
              <w:t>100</w:t>
            </w:r>
          </w:p>
        </w:tc>
        <w:tc>
          <w:tcPr>
            <w:tcW w:w="995" w:type="dxa"/>
            <w:tcBorders>
              <w:top w:val="single" w:sz="4" w:space="0" w:color="000000"/>
              <w:left w:val="single" w:sz="4" w:space="0" w:color="000000"/>
              <w:bottom w:val="single" w:sz="4" w:space="0" w:color="000000"/>
              <w:right w:val="single" w:sz="4" w:space="0" w:color="000000"/>
            </w:tcBorders>
            <w:hideMark/>
          </w:tcPr>
          <w:p w14:paraId="79C08873" w14:textId="77777777" w:rsidR="00A47092" w:rsidRDefault="00A47092">
            <w:pPr>
              <w:suppressAutoHyphens/>
              <w:jc w:val="center"/>
              <w:rPr>
                <w:sz w:val="24"/>
                <w:szCs w:val="24"/>
                <w:lang w:val="en-US" w:eastAsia="en-US"/>
              </w:rPr>
            </w:pPr>
            <w:r>
              <w:rPr>
                <w:sz w:val="24"/>
                <w:szCs w:val="24"/>
                <w:lang w:val="en-US" w:eastAsia="en-US"/>
              </w:rPr>
              <w:t>31</w:t>
            </w:r>
          </w:p>
        </w:tc>
        <w:tc>
          <w:tcPr>
            <w:tcW w:w="992" w:type="dxa"/>
            <w:tcBorders>
              <w:top w:val="single" w:sz="4" w:space="0" w:color="000000"/>
              <w:left w:val="single" w:sz="4" w:space="0" w:color="000000"/>
              <w:bottom w:val="single" w:sz="4" w:space="0" w:color="000000"/>
              <w:right w:val="single" w:sz="4" w:space="0" w:color="000000"/>
            </w:tcBorders>
            <w:hideMark/>
          </w:tcPr>
          <w:p w14:paraId="6A3FAEEB" w14:textId="77777777" w:rsidR="00A47092" w:rsidRDefault="00A47092">
            <w:pPr>
              <w:suppressAutoHyphens/>
              <w:jc w:val="center"/>
              <w:rPr>
                <w:sz w:val="24"/>
                <w:szCs w:val="24"/>
                <w:lang w:eastAsia="en-US"/>
              </w:rPr>
            </w:pPr>
            <w:r>
              <w:rPr>
                <w:sz w:val="24"/>
                <w:szCs w:val="24"/>
                <w:lang w:eastAsia="en-US"/>
              </w:rPr>
              <w:t>47</w:t>
            </w:r>
          </w:p>
        </w:tc>
        <w:tc>
          <w:tcPr>
            <w:tcW w:w="1700" w:type="dxa"/>
            <w:tcBorders>
              <w:top w:val="single" w:sz="4" w:space="0" w:color="000000"/>
              <w:left w:val="single" w:sz="4" w:space="0" w:color="000000"/>
              <w:bottom w:val="single" w:sz="4" w:space="0" w:color="000000"/>
              <w:right w:val="single" w:sz="4" w:space="0" w:color="000000"/>
            </w:tcBorders>
            <w:hideMark/>
          </w:tcPr>
          <w:p w14:paraId="2826530D" w14:textId="77777777" w:rsidR="00A47092" w:rsidRDefault="00A47092">
            <w:pPr>
              <w:suppressAutoHyphens/>
              <w:jc w:val="center"/>
              <w:rPr>
                <w:sz w:val="24"/>
                <w:szCs w:val="24"/>
                <w:lang w:eastAsia="en-US"/>
              </w:rPr>
            </w:pPr>
            <w:r>
              <w:rPr>
                <w:sz w:val="24"/>
                <w:szCs w:val="24"/>
                <w:lang w:eastAsia="en-US"/>
              </w:rPr>
              <w:t>53</w:t>
            </w:r>
          </w:p>
        </w:tc>
        <w:tc>
          <w:tcPr>
            <w:tcW w:w="1563" w:type="dxa"/>
            <w:tcBorders>
              <w:top w:val="single" w:sz="4" w:space="0" w:color="000000"/>
              <w:left w:val="single" w:sz="4" w:space="0" w:color="000000"/>
              <w:bottom w:val="single" w:sz="4" w:space="0" w:color="000000"/>
              <w:right w:val="single" w:sz="4" w:space="0" w:color="000000"/>
            </w:tcBorders>
            <w:hideMark/>
          </w:tcPr>
          <w:p w14:paraId="614CDFDB" w14:textId="77777777" w:rsidR="00A47092" w:rsidRDefault="00A47092">
            <w:pPr>
              <w:suppressAutoHyphens/>
              <w:jc w:val="center"/>
              <w:rPr>
                <w:sz w:val="24"/>
                <w:szCs w:val="24"/>
                <w:lang w:val="en-US" w:eastAsia="en-US"/>
              </w:rPr>
            </w:pPr>
            <w:r>
              <w:rPr>
                <w:sz w:val="24"/>
                <w:szCs w:val="24"/>
                <w:lang w:val="en-US" w:eastAsia="en-US"/>
              </w:rPr>
              <w:t>69</w:t>
            </w:r>
          </w:p>
        </w:tc>
        <w:tc>
          <w:tcPr>
            <w:tcW w:w="1695" w:type="dxa"/>
            <w:tcBorders>
              <w:top w:val="single" w:sz="4" w:space="0" w:color="000000"/>
              <w:left w:val="single" w:sz="4" w:space="0" w:color="000000"/>
              <w:bottom w:val="single" w:sz="4" w:space="0" w:color="000000"/>
              <w:right w:val="single" w:sz="4" w:space="0" w:color="000000"/>
            </w:tcBorders>
          </w:tcPr>
          <w:p w14:paraId="5D34AEFF" w14:textId="77777777" w:rsidR="00A47092" w:rsidRDefault="00A47092">
            <w:pPr>
              <w:suppressAutoHyphens/>
              <w:rPr>
                <w:sz w:val="24"/>
                <w:szCs w:val="24"/>
                <w:lang w:eastAsia="en-US"/>
              </w:rPr>
            </w:pPr>
          </w:p>
        </w:tc>
      </w:tr>
    </w:tbl>
    <w:p w14:paraId="77401815" w14:textId="77777777" w:rsidR="00A47092" w:rsidRDefault="00A47092" w:rsidP="00A47092">
      <w:pPr>
        <w:widowControl/>
        <w:spacing w:line="360" w:lineRule="auto"/>
        <w:ind w:firstLine="709"/>
        <w:jc w:val="both"/>
        <w:rPr>
          <w:color w:val="FF0000"/>
          <w:sz w:val="28"/>
          <w:szCs w:val="28"/>
        </w:rPr>
      </w:pPr>
    </w:p>
    <w:p w14:paraId="2F4874ED" w14:textId="77777777" w:rsidR="00A47092" w:rsidRDefault="00A47092" w:rsidP="000B47F4">
      <w:pPr>
        <w:pStyle w:val="2"/>
        <w:spacing w:line="360" w:lineRule="auto"/>
        <w:jc w:val="center"/>
        <w:rPr>
          <w:rFonts w:ascii="Times New Roman" w:hAnsi="Times New Roman" w:cs="Times New Roman"/>
          <w:color w:val="auto"/>
          <w:sz w:val="28"/>
          <w:szCs w:val="28"/>
        </w:rPr>
      </w:pPr>
      <w:bookmarkStart w:id="11" w:name="_Toc39705840"/>
      <w:bookmarkEnd w:id="10"/>
      <w:r>
        <w:rPr>
          <w:rFonts w:ascii="Times New Roman" w:hAnsi="Times New Roman" w:cs="Times New Roman"/>
          <w:color w:val="auto"/>
          <w:sz w:val="28"/>
          <w:szCs w:val="28"/>
        </w:rPr>
        <w:t>5.3. Содержание семинаров, практических занятий</w:t>
      </w:r>
      <w:bookmarkEnd w:id="11"/>
    </w:p>
    <w:p w14:paraId="09BA68C4" w14:textId="77777777" w:rsidR="00A47092" w:rsidRDefault="00A47092" w:rsidP="00A47092">
      <w:pPr>
        <w:widowControl/>
        <w:rPr>
          <w:sz w:val="28"/>
          <w:szCs w:val="28"/>
        </w:rPr>
      </w:pPr>
      <w:r>
        <w:rPr>
          <w:sz w:val="24"/>
          <w:szCs w:val="24"/>
        </w:rPr>
        <w:t xml:space="preserve">                                                                                                                                               </w:t>
      </w:r>
      <w:r>
        <w:rPr>
          <w:sz w:val="28"/>
          <w:szCs w:val="28"/>
        </w:rPr>
        <w:t>Таблица 4</w:t>
      </w:r>
    </w:p>
    <w:tbl>
      <w:tblPr>
        <w:tblStyle w:val="51"/>
        <w:tblW w:w="10200" w:type="dxa"/>
        <w:tblLayout w:type="fixed"/>
        <w:tblLook w:val="04A0" w:firstRow="1" w:lastRow="0" w:firstColumn="1" w:lastColumn="0" w:noHBand="0" w:noVBand="1"/>
      </w:tblPr>
      <w:tblGrid>
        <w:gridCol w:w="1954"/>
        <w:gridCol w:w="6022"/>
        <w:gridCol w:w="2224"/>
      </w:tblGrid>
      <w:tr w:rsidR="00A47092" w14:paraId="115AAFA2" w14:textId="77777777" w:rsidTr="00A47092">
        <w:tc>
          <w:tcPr>
            <w:tcW w:w="1953" w:type="dxa"/>
            <w:tcBorders>
              <w:top w:val="single" w:sz="4" w:space="0" w:color="auto"/>
              <w:left w:val="single" w:sz="4" w:space="0" w:color="auto"/>
              <w:bottom w:val="single" w:sz="4" w:space="0" w:color="auto"/>
              <w:right w:val="single" w:sz="4" w:space="0" w:color="auto"/>
            </w:tcBorders>
            <w:hideMark/>
          </w:tcPr>
          <w:p w14:paraId="4F51D150" w14:textId="77777777" w:rsidR="00A47092" w:rsidRDefault="00A47092">
            <w:pPr>
              <w:keepNext/>
              <w:jc w:val="center"/>
              <w:rPr>
                <w:b/>
                <w:bCs/>
                <w:sz w:val="24"/>
                <w:szCs w:val="24"/>
                <w:lang w:eastAsia="en-US"/>
              </w:rPr>
            </w:pPr>
            <w:r>
              <w:rPr>
                <w:b/>
                <w:bCs/>
                <w:sz w:val="24"/>
                <w:szCs w:val="24"/>
                <w:lang w:eastAsia="en-US"/>
              </w:rPr>
              <w:t>Наименование тем (разделов) дисциплины</w:t>
            </w:r>
          </w:p>
        </w:tc>
        <w:tc>
          <w:tcPr>
            <w:tcW w:w="6019" w:type="dxa"/>
            <w:tcBorders>
              <w:top w:val="single" w:sz="4" w:space="0" w:color="auto"/>
              <w:left w:val="single" w:sz="4" w:space="0" w:color="auto"/>
              <w:bottom w:val="single" w:sz="4" w:space="0" w:color="auto"/>
              <w:right w:val="single" w:sz="4" w:space="0" w:color="auto"/>
            </w:tcBorders>
          </w:tcPr>
          <w:p w14:paraId="10D7C70D" w14:textId="77777777" w:rsidR="00A47092" w:rsidRDefault="00A47092">
            <w:pPr>
              <w:keepNext/>
              <w:jc w:val="center"/>
              <w:rPr>
                <w:b/>
                <w:bCs/>
                <w:sz w:val="24"/>
                <w:szCs w:val="24"/>
                <w:lang w:eastAsia="en-US"/>
              </w:rPr>
            </w:pPr>
            <w:r>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FC0129" w14:textId="77777777" w:rsidR="00A47092" w:rsidRDefault="00A47092">
            <w:pPr>
              <w:keepNext/>
              <w:suppressAutoHyphens/>
              <w:jc w:val="center"/>
              <w:rPr>
                <w:b/>
                <w:bCs/>
                <w:sz w:val="24"/>
                <w:szCs w:val="24"/>
                <w:lang w:eastAsia="en-US"/>
              </w:rPr>
            </w:pPr>
          </w:p>
        </w:tc>
        <w:tc>
          <w:tcPr>
            <w:tcW w:w="2223" w:type="dxa"/>
            <w:tcBorders>
              <w:top w:val="single" w:sz="4" w:space="0" w:color="auto"/>
              <w:left w:val="single" w:sz="4" w:space="0" w:color="auto"/>
              <w:bottom w:val="single" w:sz="4" w:space="0" w:color="auto"/>
              <w:right w:val="single" w:sz="4" w:space="0" w:color="auto"/>
            </w:tcBorders>
            <w:hideMark/>
          </w:tcPr>
          <w:p w14:paraId="1EC547A8" w14:textId="77777777" w:rsidR="00A47092" w:rsidRDefault="00A47092">
            <w:pPr>
              <w:keepNext/>
              <w:jc w:val="center"/>
              <w:rPr>
                <w:b/>
                <w:bCs/>
                <w:sz w:val="24"/>
                <w:szCs w:val="24"/>
                <w:lang w:eastAsia="en-US"/>
              </w:rPr>
            </w:pPr>
            <w:r>
              <w:rPr>
                <w:b/>
                <w:bCs/>
                <w:sz w:val="24"/>
                <w:szCs w:val="24"/>
                <w:lang w:eastAsia="en-US"/>
              </w:rPr>
              <w:t>Формы проведения занятий</w:t>
            </w:r>
          </w:p>
        </w:tc>
      </w:tr>
      <w:tr w:rsidR="00A47092" w14:paraId="0400087E" w14:textId="77777777" w:rsidTr="00A47092">
        <w:tc>
          <w:tcPr>
            <w:tcW w:w="1953" w:type="dxa"/>
            <w:tcBorders>
              <w:top w:val="single" w:sz="4" w:space="0" w:color="auto"/>
              <w:left w:val="single" w:sz="4" w:space="0" w:color="auto"/>
              <w:bottom w:val="single" w:sz="4" w:space="0" w:color="auto"/>
              <w:right w:val="single" w:sz="4" w:space="0" w:color="auto"/>
            </w:tcBorders>
            <w:hideMark/>
          </w:tcPr>
          <w:p w14:paraId="5F1084C9" w14:textId="77777777" w:rsidR="00A47092" w:rsidRDefault="00A47092">
            <w:pPr>
              <w:pStyle w:val="a4"/>
              <w:spacing w:after="160" w:line="256" w:lineRule="auto"/>
              <w:ind w:left="28"/>
              <w:contextualSpacing/>
              <w:rPr>
                <w:sz w:val="24"/>
                <w:szCs w:val="24"/>
                <w:lang w:eastAsia="en-US"/>
              </w:rPr>
            </w:pPr>
            <w:r>
              <w:rPr>
                <w:sz w:val="24"/>
                <w:szCs w:val="24"/>
                <w:lang w:eastAsia="en-US"/>
              </w:rPr>
              <w:t xml:space="preserve">Тема 1. </w:t>
            </w:r>
          </w:p>
          <w:p w14:paraId="17C2EFEF" w14:textId="77777777" w:rsidR="00A47092" w:rsidRDefault="00A47092">
            <w:pPr>
              <w:pStyle w:val="a4"/>
              <w:spacing w:after="160" w:line="256" w:lineRule="auto"/>
              <w:ind w:left="28"/>
              <w:contextualSpacing/>
              <w:rPr>
                <w:sz w:val="24"/>
                <w:szCs w:val="24"/>
                <w:lang w:eastAsia="en-US"/>
              </w:rPr>
            </w:pPr>
            <w:r>
              <w:rPr>
                <w:sz w:val="24"/>
                <w:szCs w:val="24"/>
                <w:lang w:eastAsia="en-US"/>
              </w:rPr>
              <w:t>Финансовые рынки, финансовые институты, финтех, бизнес-ландшафт: основные понятия и их взаимосвязь</w:t>
            </w:r>
          </w:p>
        </w:tc>
        <w:tc>
          <w:tcPr>
            <w:tcW w:w="6019" w:type="dxa"/>
            <w:tcBorders>
              <w:top w:val="single" w:sz="4" w:space="0" w:color="auto"/>
              <w:left w:val="single" w:sz="4" w:space="0" w:color="auto"/>
              <w:bottom w:val="single" w:sz="4" w:space="0" w:color="auto"/>
              <w:right w:val="single" w:sz="4" w:space="0" w:color="auto"/>
            </w:tcBorders>
          </w:tcPr>
          <w:p w14:paraId="2C7B604B"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Функции и значение различных сегментов финансового рынка в экономике зарубежных стран и Российской Федерации.</w:t>
            </w:r>
          </w:p>
          <w:p w14:paraId="1429E721"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lang w:eastAsia="en-US"/>
              </w:rPr>
            </w:pPr>
            <w:r>
              <w:rPr>
                <w:rFonts w:eastAsia="Calibri"/>
                <w:sz w:val="24"/>
                <w:szCs w:val="24"/>
                <w:lang w:eastAsia="en-US"/>
              </w:rPr>
              <w:t>Банк России и его значение как мегарегулятора для финансового рынка.</w:t>
            </w:r>
          </w:p>
          <w:p w14:paraId="26949436"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Институциональная, отраслевая, географическая, технологическая составляющие бизнес-ландшафта на финансовых рынках.</w:t>
            </w:r>
          </w:p>
          <w:p w14:paraId="2D06B070"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Цифровая трансформация финансового и реального секторов экономики и проблема технологических разрывов.</w:t>
            </w:r>
          </w:p>
          <w:p w14:paraId="74AB83D6"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Понятие Финтех. Финтех как драйвер развития конкурентного рынка.</w:t>
            </w:r>
          </w:p>
          <w:p w14:paraId="72EDB00F"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lastRenderedPageBreak/>
              <w:t>Финтех революция на финансовых рынках и бизнес-ландшафт.</w:t>
            </w:r>
          </w:p>
          <w:p w14:paraId="23883174"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Сквозные технологии. Прорывные технологии. «Подрывные» технологии и их влияние на финансовые рынки.</w:t>
            </w:r>
          </w:p>
          <w:p w14:paraId="3ADDE850" w14:textId="77777777" w:rsidR="00A47092" w:rsidRDefault="00A47092" w:rsidP="006A3A61">
            <w:pPr>
              <w:pStyle w:val="a4"/>
              <w:numPr>
                <w:ilvl w:val="0"/>
                <w:numId w:val="12"/>
              </w:numPr>
              <w:tabs>
                <w:tab w:val="left" w:pos="540"/>
              </w:tabs>
              <w:suppressAutoHyphens/>
              <w:autoSpaceDE/>
              <w:autoSpaceDN/>
              <w:adjustRightInd/>
              <w:ind w:left="0" w:firstLine="0"/>
              <w:contextualSpacing/>
              <w:jc w:val="both"/>
              <w:rPr>
                <w:sz w:val="24"/>
                <w:szCs w:val="24"/>
                <w:lang w:eastAsia="en-US"/>
              </w:rPr>
            </w:pPr>
            <w:r>
              <w:rPr>
                <w:rFonts w:eastAsia="Calibri"/>
                <w:sz w:val="24"/>
                <w:szCs w:val="24"/>
                <w:lang w:eastAsia="en-US"/>
              </w:rPr>
              <w:t>Стимулирование развития финансовых технологий в Российской Федерации.</w:t>
            </w:r>
          </w:p>
          <w:p w14:paraId="6E260F3D" w14:textId="77777777" w:rsidR="00A47092" w:rsidRDefault="00A47092">
            <w:pPr>
              <w:tabs>
                <w:tab w:val="left" w:pos="540"/>
              </w:tabs>
              <w:suppressAutoHyphens/>
              <w:jc w:val="both"/>
              <w:rPr>
                <w:sz w:val="24"/>
                <w:szCs w:val="24"/>
                <w:lang w:eastAsia="en-US"/>
              </w:rPr>
            </w:pPr>
          </w:p>
          <w:p w14:paraId="4523909E" w14:textId="77777777" w:rsidR="00A47092" w:rsidRDefault="00A47092">
            <w:pPr>
              <w:tabs>
                <w:tab w:val="left" w:pos="540"/>
              </w:tabs>
              <w:jc w:val="both"/>
              <w:rPr>
                <w:i/>
                <w:iCs/>
                <w:sz w:val="24"/>
                <w:szCs w:val="24"/>
                <w:lang w:eastAsia="en-US"/>
              </w:rPr>
            </w:pPr>
            <w:r>
              <w:rPr>
                <w:i/>
                <w:iCs/>
                <w:sz w:val="24"/>
                <w:szCs w:val="24"/>
                <w:u w:val="single"/>
                <w:lang w:eastAsia="en-US"/>
              </w:rPr>
              <w:t>Рекомендуемые источники из раздела 8:</w:t>
            </w:r>
            <w:r>
              <w:rPr>
                <w:i/>
                <w:iCs/>
                <w:sz w:val="24"/>
                <w:szCs w:val="24"/>
                <w:lang w:eastAsia="en-US"/>
              </w:rPr>
              <w:t xml:space="preserve"> 1-10, 12,13, 15,17,18</w:t>
            </w:r>
          </w:p>
          <w:p w14:paraId="006FE82D" w14:textId="77777777" w:rsidR="00A47092" w:rsidRDefault="00A47092">
            <w:pPr>
              <w:rPr>
                <w:i/>
                <w:iCs/>
                <w:sz w:val="24"/>
                <w:szCs w:val="24"/>
                <w:lang w:eastAsia="en-US"/>
              </w:rPr>
            </w:pPr>
            <w:r>
              <w:rPr>
                <w:i/>
                <w:iCs/>
                <w:sz w:val="24"/>
                <w:szCs w:val="24"/>
                <w:u w:val="single"/>
                <w:lang w:eastAsia="en-US"/>
              </w:rPr>
              <w:t>Рекомендуемые источники из раздела 9:</w:t>
            </w:r>
            <w:r>
              <w:rPr>
                <w:i/>
                <w:iCs/>
                <w:sz w:val="24"/>
                <w:szCs w:val="24"/>
                <w:lang w:eastAsia="en-US"/>
              </w:rPr>
              <w:t xml:space="preserve"> 1-10</w:t>
            </w:r>
          </w:p>
        </w:tc>
        <w:tc>
          <w:tcPr>
            <w:tcW w:w="2223" w:type="dxa"/>
            <w:tcBorders>
              <w:top w:val="single" w:sz="4" w:space="0" w:color="auto"/>
              <w:left w:val="single" w:sz="4" w:space="0" w:color="auto"/>
              <w:bottom w:val="single" w:sz="4" w:space="0" w:color="auto"/>
              <w:right w:val="single" w:sz="4" w:space="0" w:color="auto"/>
            </w:tcBorders>
          </w:tcPr>
          <w:p w14:paraId="602AB39A" w14:textId="77777777" w:rsidR="00A47092" w:rsidRDefault="00A47092">
            <w:pPr>
              <w:tabs>
                <w:tab w:val="left" w:pos="540"/>
              </w:tabs>
              <w:rPr>
                <w:color w:val="000000"/>
                <w:sz w:val="24"/>
                <w:szCs w:val="24"/>
                <w:lang w:eastAsia="en-US"/>
              </w:rPr>
            </w:pPr>
            <w:r>
              <w:rPr>
                <w:color w:val="000000"/>
                <w:sz w:val="24"/>
                <w:szCs w:val="24"/>
                <w:lang w:eastAsia="en-US"/>
              </w:rPr>
              <w:lastRenderedPageBreak/>
              <w:t>1.Обсуждение вопросов темы</w:t>
            </w:r>
          </w:p>
          <w:p w14:paraId="6139100F" w14:textId="77777777" w:rsidR="00A47092" w:rsidRDefault="00A47092">
            <w:pPr>
              <w:tabs>
                <w:tab w:val="left" w:pos="540"/>
              </w:tabs>
              <w:rPr>
                <w:color w:val="000000"/>
                <w:sz w:val="24"/>
                <w:szCs w:val="24"/>
                <w:lang w:eastAsia="en-US"/>
              </w:rPr>
            </w:pPr>
            <w:r>
              <w:rPr>
                <w:color w:val="000000"/>
                <w:sz w:val="24"/>
                <w:szCs w:val="24"/>
                <w:lang w:eastAsia="en-US"/>
              </w:rPr>
              <w:t>2.Решение тестовых заданий</w:t>
            </w:r>
          </w:p>
          <w:p w14:paraId="6529F114" w14:textId="77777777" w:rsidR="00A47092" w:rsidRDefault="00A47092">
            <w:pPr>
              <w:tabs>
                <w:tab w:val="left" w:pos="540"/>
              </w:tabs>
              <w:rPr>
                <w:color w:val="000000"/>
                <w:sz w:val="24"/>
                <w:szCs w:val="24"/>
                <w:lang w:eastAsia="en-US"/>
              </w:rPr>
            </w:pPr>
            <w:r>
              <w:rPr>
                <w:color w:val="000000"/>
                <w:sz w:val="24"/>
                <w:szCs w:val="24"/>
                <w:lang w:eastAsia="en-US"/>
              </w:rPr>
              <w:t>3.Обсуждение результатов самостоятельной работы в форме научной дискуссии</w:t>
            </w:r>
          </w:p>
          <w:p w14:paraId="1512801C" w14:textId="77777777" w:rsidR="00A47092" w:rsidRDefault="00A47092">
            <w:pPr>
              <w:tabs>
                <w:tab w:val="left" w:pos="540"/>
              </w:tabs>
              <w:rPr>
                <w:color w:val="000000"/>
                <w:sz w:val="24"/>
                <w:szCs w:val="24"/>
                <w:lang w:eastAsia="en-US"/>
              </w:rPr>
            </w:pPr>
            <w:r>
              <w:rPr>
                <w:color w:val="000000"/>
                <w:sz w:val="24"/>
                <w:szCs w:val="24"/>
                <w:lang w:eastAsia="en-US"/>
              </w:rPr>
              <w:t>4.Проблемные дискуссии по изучаемым темам</w:t>
            </w:r>
          </w:p>
          <w:p w14:paraId="01C95E9C" w14:textId="77777777" w:rsidR="00A47092" w:rsidRDefault="00A47092">
            <w:pPr>
              <w:tabs>
                <w:tab w:val="left" w:pos="540"/>
              </w:tabs>
              <w:rPr>
                <w:color w:val="000000"/>
                <w:sz w:val="24"/>
                <w:szCs w:val="24"/>
                <w:lang w:eastAsia="en-US"/>
              </w:rPr>
            </w:pPr>
            <w:r>
              <w:rPr>
                <w:color w:val="000000"/>
                <w:sz w:val="24"/>
                <w:szCs w:val="24"/>
                <w:lang w:eastAsia="en-US"/>
              </w:rPr>
              <w:t xml:space="preserve">5. Дискуссия </w:t>
            </w:r>
            <w:r>
              <w:rPr>
                <w:color w:val="000000"/>
                <w:sz w:val="24"/>
                <w:szCs w:val="24"/>
                <w:lang w:eastAsia="en-US"/>
              </w:rPr>
              <w:lastRenderedPageBreak/>
              <w:t>«Будущее финансовых рынков в условиях цифровизации»</w:t>
            </w:r>
          </w:p>
          <w:p w14:paraId="253F2F23" w14:textId="77777777" w:rsidR="00A47092" w:rsidRDefault="00A47092">
            <w:pPr>
              <w:keepNext/>
              <w:suppressAutoHyphens/>
              <w:jc w:val="both"/>
              <w:rPr>
                <w:color w:val="FF0000"/>
                <w:sz w:val="28"/>
                <w:szCs w:val="28"/>
                <w:lang w:eastAsia="en-US"/>
              </w:rPr>
            </w:pPr>
          </w:p>
        </w:tc>
      </w:tr>
      <w:tr w:rsidR="00A47092" w14:paraId="6CB885F5" w14:textId="77777777" w:rsidTr="00A47092">
        <w:trPr>
          <w:trHeight w:val="4810"/>
        </w:trPr>
        <w:tc>
          <w:tcPr>
            <w:tcW w:w="1953" w:type="dxa"/>
            <w:tcBorders>
              <w:top w:val="single" w:sz="4" w:space="0" w:color="auto"/>
              <w:left w:val="single" w:sz="4" w:space="0" w:color="auto"/>
              <w:bottom w:val="single" w:sz="4" w:space="0" w:color="auto"/>
              <w:right w:val="single" w:sz="4" w:space="0" w:color="auto"/>
            </w:tcBorders>
          </w:tcPr>
          <w:p w14:paraId="10528BCA" w14:textId="77777777" w:rsidR="00A47092" w:rsidRDefault="00A47092">
            <w:pPr>
              <w:ind w:left="28"/>
              <w:rPr>
                <w:sz w:val="24"/>
                <w:szCs w:val="24"/>
                <w:lang w:eastAsia="en-US"/>
              </w:rPr>
            </w:pPr>
            <w:r>
              <w:rPr>
                <w:rFonts w:eastAsiaTheme="minorHAnsi"/>
                <w:color w:val="000000"/>
                <w:sz w:val="24"/>
                <w:szCs w:val="24"/>
                <w:lang w:eastAsia="en-US"/>
              </w:rPr>
              <w:lastRenderedPageBreak/>
              <w:t xml:space="preserve">Тема 2. </w:t>
            </w:r>
          </w:p>
          <w:p w14:paraId="49C978D5" w14:textId="77777777" w:rsidR="00A47092" w:rsidRDefault="00A47092">
            <w:pPr>
              <w:ind w:left="28"/>
              <w:rPr>
                <w:sz w:val="24"/>
                <w:szCs w:val="24"/>
                <w:lang w:eastAsia="en-US"/>
              </w:rPr>
            </w:pPr>
            <w:r>
              <w:rPr>
                <w:rFonts w:eastAsiaTheme="minorHAnsi"/>
                <w:color w:val="000000"/>
                <w:sz w:val="24"/>
                <w:szCs w:val="24"/>
                <w:lang w:eastAsia="en-US"/>
              </w:rPr>
              <w:t>Виды, формы, современное состояние и перспективы использования сквозных технологий на финансовых рынках</w:t>
            </w:r>
            <w:r>
              <w:rPr>
                <w:rFonts w:eastAsia="Calibri"/>
                <w:sz w:val="24"/>
                <w:szCs w:val="24"/>
                <w:lang w:eastAsia="en-US"/>
              </w:rPr>
              <w:t>.</w:t>
            </w:r>
          </w:p>
          <w:p w14:paraId="512D62E9" w14:textId="77777777" w:rsidR="00A47092" w:rsidRDefault="00A47092">
            <w:pPr>
              <w:suppressAutoHyphens/>
              <w:rPr>
                <w:sz w:val="24"/>
                <w:szCs w:val="24"/>
                <w:lang w:eastAsia="en-US"/>
              </w:rPr>
            </w:pPr>
          </w:p>
        </w:tc>
        <w:tc>
          <w:tcPr>
            <w:tcW w:w="6019" w:type="dxa"/>
            <w:tcBorders>
              <w:top w:val="single" w:sz="4" w:space="0" w:color="auto"/>
              <w:left w:val="single" w:sz="4" w:space="0" w:color="auto"/>
              <w:bottom w:val="single" w:sz="4" w:space="0" w:color="auto"/>
              <w:right w:val="single" w:sz="4" w:space="0" w:color="auto"/>
            </w:tcBorders>
          </w:tcPr>
          <w:p w14:paraId="55387530" w14:textId="77777777" w:rsidR="00A47092" w:rsidRDefault="00A47092">
            <w:pPr>
              <w:suppressAutoHyphens/>
              <w:jc w:val="both"/>
              <w:rPr>
                <w:sz w:val="24"/>
                <w:szCs w:val="24"/>
                <w:u w:val="single"/>
                <w:lang w:eastAsia="en-US"/>
              </w:rPr>
            </w:pPr>
          </w:p>
          <w:p w14:paraId="71F48588"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 xml:space="preserve">«Кривая </w:t>
            </w:r>
            <w:proofErr w:type="spellStart"/>
            <w:r>
              <w:rPr>
                <w:color w:val="000000"/>
                <w:sz w:val="24"/>
                <w:szCs w:val="24"/>
                <w:lang w:eastAsia="en-US"/>
              </w:rPr>
              <w:t>Гартнера</w:t>
            </w:r>
            <w:proofErr w:type="spellEnd"/>
            <w:r>
              <w:rPr>
                <w:color w:val="000000"/>
                <w:sz w:val="24"/>
                <w:szCs w:val="24"/>
                <w:lang w:eastAsia="en-US"/>
              </w:rPr>
              <w:t>» (</w:t>
            </w:r>
            <w:proofErr w:type="spellStart"/>
            <w:r>
              <w:rPr>
                <w:color w:val="000000"/>
                <w:sz w:val="24"/>
                <w:szCs w:val="24"/>
                <w:lang w:eastAsia="en-US"/>
              </w:rPr>
              <w:t>Gartner</w:t>
            </w:r>
            <w:proofErr w:type="spellEnd"/>
            <w:r>
              <w:rPr>
                <w:color w:val="000000"/>
                <w:sz w:val="24"/>
                <w:szCs w:val="24"/>
                <w:lang w:eastAsia="en-US"/>
              </w:rPr>
              <w:t>) – цикл развития новой технологии.</w:t>
            </w:r>
          </w:p>
          <w:p w14:paraId="4CB39D1B" w14:textId="77777777" w:rsidR="00A47092" w:rsidRDefault="00A47092" w:rsidP="006A3A61">
            <w:pPr>
              <w:pStyle w:val="a4"/>
              <w:numPr>
                <w:ilvl w:val="0"/>
                <w:numId w:val="13"/>
              </w:numPr>
              <w:suppressAutoHyphens/>
              <w:autoSpaceDE/>
              <w:autoSpaceDN/>
              <w:adjustRightInd/>
              <w:ind w:left="0" w:firstLine="0"/>
              <w:rPr>
                <w:color w:val="000000"/>
                <w:sz w:val="24"/>
                <w:szCs w:val="24"/>
                <w:lang w:eastAsia="en-US"/>
              </w:rPr>
            </w:pPr>
            <w:r>
              <w:rPr>
                <w:color w:val="000000"/>
                <w:sz w:val="24"/>
                <w:szCs w:val="24"/>
                <w:lang w:eastAsia="en-US"/>
              </w:rPr>
              <w:t>Понятие облачных технологий и подходы к их применению. Проблемы применения облачных технологий на финансовом рынке в России.</w:t>
            </w:r>
          </w:p>
          <w:p w14:paraId="219EE176"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Основные характеристики больших данных и их влияние на сбор, хранение, обработку и анализ данных (4V).</w:t>
            </w:r>
          </w:p>
          <w:p w14:paraId="673C3EBC"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Предиктивная и прескриптивная аналитика, data mining.</w:t>
            </w:r>
          </w:p>
          <w:p w14:paraId="0D3FAE75"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 xml:space="preserve">Управление данными в финансовых организациях: «озёра данных», </w:t>
            </w:r>
            <w:proofErr w:type="spellStart"/>
            <w:r>
              <w:rPr>
                <w:color w:val="000000"/>
                <w:sz w:val="24"/>
                <w:szCs w:val="24"/>
                <w:lang w:eastAsia="en-US"/>
              </w:rPr>
              <w:t>Data</w:t>
            </w:r>
            <w:proofErr w:type="spellEnd"/>
            <w:r>
              <w:rPr>
                <w:color w:val="000000"/>
                <w:sz w:val="24"/>
                <w:szCs w:val="24"/>
                <w:lang w:eastAsia="en-US"/>
              </w:rPr>
              <w:t xml:space="preserve"> </w:t>
            </w:r>
            <w:proofErr w:type="spellStart"/>
            <w:r>
              <w:rPr>
                <w:color w:val="000000"/>
                <w:sz w:val="24"/>
                <w:szCs w:val="24"/>
                <w:lang w:eastAsia="en-US"/>
              </w:rPr>
              <w:t>Mesh</w:t>
            </w:r>
            <w:proofErr w:type="spellEnd"/>
            <w:r>
              <w:rPr>
                <w:color w:val="000000"/>
                <w:sz w:val="24"/>
                <w:szCs w:val="24"/>
                <w:lang w:eastAsia="en-US"/>
              </w:rPr>
              <w:t>.</w:t>
            </w:r>
          </w:p>
          <w:p w14:paraId="5F147127"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Технологии In-Memory. Понятие и подходы к применению.</w:t>
            </w:r>
          </w:p>
          <w:p w14:paraId="2E45DD48"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Обзор современных технологий машинного обучения. Алгоритмы машинного обучения: классификация с обучением, кластеризация, регрессия, поиск аномалий. Примеры моделей.</w:t>
            </w:r>
          </w:p>
          <w:p w14:paraId="4946CD27"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Принципы открытых интерфейсов (Open API). Перспективы развития открытых интерфейсов на финансовом рынке России.</w:t>
            </w:r>
          </w:p>
          <w:p w14:paraId="3C391B46"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Мировой и российский опыт развития и применения технологии распределенных реестров. Преимущества технологии и возможные сферы ее применения. Риски и вызовы технологии распределенных реестров.</w:t>
            </w:r>
          </w:p>
          <w:p w14:paraId="75D8188E" w14:textId="77777777" w:rsidR="00A47092" w:rsidRDefault="00A47092" w:rsidP="006A3A61">
            <w:pPr>
              <w:pStyle w:val="a4"/>
              <w:numPr>
                <w:ilvl w:val="0"/>
                <w:numId w:val="13"/>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Криптовалюты: биткойн, смарт-контракт, Etherium. Стейблкоины. Основные эмитенты, обеспечение, риски, распространение.  Альткоины. Инновационный тренды.</w:t>
            </w:r>
          </w:p>
          <w:p w14:paraId="7E32EE67" w14:textId="77777777" w:rsidR="00A47092" w:rsidRDefault="00A47092" w:rsidP="006A3A61">
            <w:pPr>
              <w:pStyle w:val="a4"/>
              <w:keepNext/>
              <w:numPr>
                <w:ilvl w:val="0"/>
                <w:numId w:val="13"/>
              </w:numPr>
              <w:suppressAutoHyphens/>
              <w:autoSpaceDE/>
              <w:autoSpaceDN/>
              <w:adjustRightInd/>
              <w:ind w:left="0" w:firstLine="0"/>
              <w:jc w:val="both"/>
              <w:rPr>
                <w:color w:val="000000"/>
                <w:sz w:val="24"/>
                <w:szCs w:val="24"/>
                <w:lang w:eastAsia="en-US"/>
              </w:rPr>
            </w:pPr>
            <w:r>
              <w:rPr>
                <w:color w:val="000000"/>
                <w:sz w:val="24"/>
                <w:szCs w:val="24"/>
                <w:lang w:eastAsia="en-US"/>
              </w:rPr>
              <w:t>Гибкие (Agile) системы проектирования информационных систем.  Технология DevOps в организации разработки и эксплуатации информационных систем финансовых организаций.</w:t>
            </w:r>
          </w:p>
          <w:p w14:paraId="02F0D823" w14:textId="77777777" w:rsidR="00A47092" w:rsidRDefault="00A47092" w:rsidP="006A3A61">
            <w:pPr>
              <w:pStyle w:val="a4"/>
              <w:keepNext/>
              <w:numPr>
                <w:ilvl w:val="0"/>
                <w:numId w:val="13"/>
              </w:numPr>
              <w:suppressAutoHyphens/>
              <w:autoSpaceDE/>
              <w:autoSpaceDN/>
              <w:adjustRightInd/>
              <w:ind w:left="0" w:firstLine="0"/>
              <w:jc w:val="both"/>
              <w:rPr>
                <w:color w:val="000000"/>
                <w:sz w:val="24"/>
                <w:szCs w:val="24"/>
                <w:lang w:eastAsia="en-US"/>
              </w:rPr>
            </w:pPr>
            <w:r>
              <w:rPr>
                <w:color w:val="000000"/>
                <w:sz w:val="24"/>
                <w:szCs w:val="24"/>
                <w:lang w:eastAsia="en-US"/>
              </w:rPr>
              <w:t xml:space="preserve"> UX - исследования в банковской деятельности.</w:t>
            </w:r>
          </w:p>
          <w:p w14:paraId="6CA06DC9" w14:textId="77777777" w:rsidR="00A47092" w:rsidRDefault="00A47092">
            <w:pPr>
              <w:pStyle w:val="a4"/>
              <w:keepNext/>
              <w:suppressAutoHyphens/>
              <w:ind w:left="0"/>
              <w:jc w:val="both"/>
              <w:rPr>
                <w:color w:val="000000"/>
                <w:sz w:val="24"/>
                <w:szCs w:val="24"/>
                <w:lang w:eastAsia="en-US"/>
              </w:rPr>
            </w:pPr>
          </w:p>
          <w:p w14:paraId="61A0A544" w14:textId="77777777" w:rsidR="00A47092" w:rsidRDefault="00A47092">
            <w:pPr>
              <w:jc w:val="both"/>
              <w:rPr>
                <w:i/>
                <w:iCs/>
                <w:sz w:val="24"/>
                <w:szCs w:val="24"/>
                <w:lang w:eastAsia="en-US"/>
              </w:rPr>
            </w:pPr>
            <w:r>
              <w:rPr>
                <w:i/>
                <w:iCs/>
                <w:sz w:val="24"/>
                <w:szCs w:val="24"/>
                <w:u w:val="single"/>
                <w:lang w:eastAsia="en-US"/>
              </w:rPr>
              <w:t>Рекомендуемые источники из раздела 8:</w:t>
            </w:r>
            <w:r>
              <w:rPr>
                <w:i/>
                <w:iCs/>
                <w:sz w:val="24"/>
                <w:szCs w:val="24"/>
                <w:lang w:eastAsia="en-US"/>
              </w:rPr>
              <w:t xml:space="preserve"> 4,5,6,7,8,10, 11,12,13,14,15,17, 18</w:t>
            </w:r>
          </w:p>
          <w:p w14:paraId="6AF10C2D" w14:textId="77777777" w:rsidR="00A47092" w:rsidRDefault="00A47092">
            <w:pPr>
              <w:tabs>
                <w:tab w:val="left" w:pos="540"/>
              </w:tabs>
              <w:rPr>
                <w:i/>
                <w:iCs/>
                <w:sz w:val="24"/>
                <w:szCs w:val="24"/>
                <w:lang w:eastAsia="en-US"/>
              </w:rPr>
            </w:pPr>
            <w:r>
              <w:rPr>
                <w:i/>
                <w:iCs/>
                <w:sz w:val="24"/>
                <w:szCs w:val="24"/>
                <w:u w:val="single"/>
                <w:lang w:eastAsia="en-US"/>
              </w:rPr>
              <w:t>Рекомендуемые источники из раздела 9:</w:t>
            </w:r>
            <w:r>
              <w:rPr>
                <w:i/>
                <w:iCs/>
                <w:sz w:val="24"/>
                <w:szCs w:val="24"/>
                <w:lang w:eastAsia="en-US"/>
              </w:rPr>
              <w:t xml:space="preserve"> 1-10</w:t>
            </w:r>
          </w:p>
        </w:tc>
        <w:tc>
          <w:tcPr>
            <w:tcW w:w="2223" w:type="dxa"/>
            <w:tcBorders>
              <w:top w:val="single" w:sz="4" w:space="0" w:color="auto"/>
              <w:left w:val="single" w:sz="4" w:space="0" w:color="auto"/>
              <w:bottom w:val="single" w:sz="4" w:space="0" w:color="auto"/>
              <w:right w:val="single" w:sz="4" w:space="0" w:color="auto"/>
            </w:tcBorders>
          </w:tcPr>
          <w:p w14:paraId="3C6CF875" w14:textId="77777777" w:rsidR="00A47092" w:rsidRDefault="00A47092">
            <w:pPr>
              <w:tabs>
                <w:tab w:val="left" w:pos="540"/>
              </w:tabs>
              <w:rPr>
                <w:color w:val="000000"/>
                <w:sz w:val="24"/>
                <w:szCs w:val="24"/>
                <w:lang w:eastAsia="en-US"/>
              </w:rPr>
            </w:pPr>
            <w:r>
              <w:rPr>
                <w:color w:val="000000"/>
                <w:sz w:val="24"/>
                <w:szCs w:val="24"/>
                <w:lang w:eastAsia="en-US"/>
              </w:rPr>
              <w:t>1.Обсуждение вопросов темы</w:t>
            </w:r>
          </w:p>
          <w:p w14:paraId="3B847FBD" w14:textId="77777777" w:rsidR="00A47092" w:rsidRDefault="00A47092">
            <w:pPr>
              <w:tabs>
                <w:tab w:val="left" w:pos="540"/>
              </w:tabs>
              <w:rPr>
                <w:color w:val="000000"/>
                <w:sz w:val="24"/>
                <w:szCs w:val="24"/>
                <w:lang w:eastAsia="en-US"/>
              </w:rPr>
            </w:pPr>
            <w:r>
              <w:rPr>
                <w:color w:val="000000"/>
                <w:sz w:val="24"/>
                <w:szCs w:val="24"/>
                <w:lang w:eastAsia="en-US"/>
              </w:rPr>
              <w:t>2.Решение тестовых заданий</w:t>
            </w:r>
          </w:p>
          <w:p w14:paraId="65254A54" w14:textId="77777777" w:rsidR="00A47092" w:rsidRDefault="00A47092">
            <w:pPr>
              <w:keepNext/>
              <w:rPr>
                <w:lang w:eastAsia="en-US"/>
              </w:rPr>
            </w:pPr>
            <w:r>
              <w:rPr>
                <w:color w:val="000000"/>
                <w:sz w:val="24"/>
                <w:szCs w:val="24"/>
                <w:lang w:eastAsia="en-US"/>
              </w:rPr>
              <w:t>3.</w:t>
            </w:r>
            <w:r>
              <w:rPr>
                <w:lang w:eastAsia="en-US"/>
              </w:rPr>
              <w:t xml:space="preserve"> </w:t>
            </w:r>
            <w:r>
              <w:rPr>
                <w:color w:val="000000"/>
                <w:sz w:val="24"/>
                <w:szCs w:val="24"/>
                <w:lang w:eastAsia="en-US"/>
              </w:rPr>
              <w:t>Обсуждение результатов самостоятельной работы в форме научной дискуссии</w:t>
            </w:r>
          </w:p>
          <w:p w14:paraId="62A15C18" w14:textId="77777777" w:rsidR="00A47092" w:rsidRDefault="00A47092">
            <w:pPr>
              <w:keepNext/>
              <w:jc w:val="both"/>
              <w:rPr>
                <w:color w:val="000000"/>
                <w:sz w:val="24"/>
                <w:szCs w:val="24"/>
                <w:lang w:eastAsia="en-US"/>
              </w:rPr>
            </w:pPr>
            <w:r>
              <w:rPr>
                <w:color w:val="000000"/>
                <w:sz w:val="24"/>
                <w:szCs w:val="24"/>
                <w:lang w:eastAsia="en-US"/>
              </w:rPr>
              <w:t>4.Проблемные дискуссии по изучаемым темам</w:t>
            </w:r>
          </w:p>
          <w:p w14:paraId="6356EDEB" w14:textId="77777777" w:rsidR="00A47092" w:rsidRDefault="00A47092">
            <w:pPr>
              <w:keepNext/>
              <w:jc w:val="both"/>
              <w:rPr>
                <w:color w:val="000000"/>
                <w:sz w:val="24"/>
                <w:szCs w:val="24"/>
                <w:lang w:eastAsia="en-US"/>
              </w:rPr>
            </w:pPr>
            <w:r>
              <w:rPr>
                <w:color w:val="000000"/>
                <w:sz w:val="24"/>
                <w:szCs w:val="24"/>
                <w:lang w:eastAsia="en-US"/>
              </w:rPr>
              <w:t>5.Дискуссия «Какие бизнесы убьет блокчейн»</w:t>
            </w:r>
          </w:p>
          <w:p w14:paraId="18F22B1D" w14:textId="77777777" w:rsidR="00A47092" w:rsidRDefault="00A47092">
            <w:pPr>
              <w:tabs>
                <w:tab w:val="left" w:pos="540"/>
              </w:tabs>
              <w:suppressAutoHyphens/>
              <w:rPr>
                <w:color w:val="000000"/>
                <w:sz w:val="24"/>
                <w:szCs w:val="24"/>
                <w:lang w:eastAsia="en-US"/>
              </w:rPr>
            </w:pPr>
          </w:p>
          <w:p w14:paraId="1D6CA9BD" w14:textId="77777777" w:rsidR="00A47092" w:rsidRDefault="00A47092">
            <w:pPr>
              <w:tabs>
                <w:tab w:val="left" w:pos="540"/>
              </w:tabs>
              <w:suppressAutoHyphens/>
              <w:rPr>
                <w:color w:val="FF0000"/>
                <w:sz w:val="28"/>
                <w:szCs w:val="28"/>
                <w:lang w:eastAsia="en-US"/>
              </w:rPr>
            </w:pPr>
          </w:p>
        </w:tc>
      </w:tr>
      <w:tr w:rsidR="00A47092" w14:paraId="76A32020" w14:textId="77777777" w:rsidTr="00A47092">
        <w:tc>
          <w:tcPr>
            <w:tcW w:w="1953" w:type="dxa"/>
            <w:tcBorders>
              <w:top w:val="single" w:sz="4" w:space="0" w:color="auto"/>
              <w:left w:val="single" w:sz="4" w:space="0" w:color="auto"/>
              <w:bottom w:val="single" w:sz="4" w:space="0" w:color="auto"/>
              <w:right w:val="single" w:sz="4" w:space="0" w:color="auto"/>
            </w:tcBorders>
            <w:hideMark/>
          </w:tcPr>
          <w:p w14:paraId="7DF80116" w14:textId="77777777" w:rsidR="00A47092" w:rsidRDefault="00A47092">
            <w:pPr>
              <w:rPr>
                <w:sz w:val="24"/>
                <w:szCs w:val="24"/>
                <w:lang w:eastAsia="en-US"/>
              </w:rPr>
            </w:pPr>
            <w:r>
              <w:rPr>
                <w:sz w:val="24"/>
                <w:szCs w:val="24"/>
                <w:lang w:eastAsia="en-US"/>
              </w:rPr>
              <w:t xml:space="preserve">Тема 3. </w:t>
            </w:r>
          </w:p>
          <w:p w14:paraId="2E4E9737" w14:textId="77777777" w:rsidR="00A47092" w:rsidRDefault="00A47092">
            <w:pPr>
              <w:rPr>
                <w:sz w:val="24"/>
                <w:szCs w:val="24"/>
                <w:lang w:eastAsia="en-US"/>
              </w:rPr>
            </w:pPr>
            <w:r>
              <w:rPr>
                <w:sz w:val="24"/>
                <w:szCs w:val="24"/>
                <w:lang w:eastAsia="en-US"/>
              </w:rPr>
              <w:lastRenderedPageBreak/>
              <w:t>Финтех: институты, технологии, бизнес-модели, безопасность</w:t>
            </w:r>
          </w:p>
        </w:tc>
        <w:tc>
          <w:tcPr>
            <w:tcW w:w="6019" w:type="dxa"/>
            <w:tcBorders>
              <w:top w:val="single" w:sz="4" w:space="0" w:color="auto"/>
              <w:left w:val="single" w:sz="4" w:space="0" w:color="auto"/>
              <w:bottom w:val="single" w:sz="4" w:space="0" w:color="auto"/>
              <w:right w:val="single" w:sz="4" w:space="0" w:color="auto"/>
            </w:tcBorders>
            <w:hideMark/>
          </w:tcPr>
          <w:p w14:paraId="180BD3F4"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lastRenderedPageBreak/>
              <w:t xml:space="preserve">Трансформация финансовой отрасли в цифровой </w:t>
            </w:r>
            <w:r>
              <w:rPr>
                <w:color w:val="000000"/>
                <w:sz w:val="24"/>
                <w:szCs w:val="24"/>
                <w:lang w:eastAsia="en-US"/>
              </w:rPr>
              <w:lastRenderedPageBreak/>
              <w:t>экономике</w:t>
            </w:r>
          </w:p>
          <w:p w14:paraId="18CEE93F"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Наиболее динамичные области финтеха. Примеры успешных цифровых проектов: международный и российский опыт.</w:t>
            </w:r>
          </w:p>
          <w:p w14:paraId="54D6D2CD"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Бесшовное взаимодействие в цифровом офисе. Геймификация.</w:t>
            </w:r>
          </w:p>
          <w:p w14:paraId="5061F629"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Партнерство бизнеса и ИТ в цифровизации, манифест BizOps</w:t>
            </w:r>
          </w:p>
          <w:p w14:paraId="592D6E1E"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Интеллектуальные помощники и чат-боты в финансовых сервисах: практика, недостатки, перспективы</w:t>
            </w:r>
          </w:p>
          <w:p w14:paraId="3EE64BF7"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Виртуальная и дополненная реальность. Использование RPA в финансовых организациях</w:t>
            </w:r>
          </w:p>
          <w:p w14:paraId="23FD1F1E"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Примеры новых бизнес-моделей.</w:t>
            </w:r>
          </w:p>
          <w:p w14:paraId="409F9A50"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Основные формы бизнеса в финансовой отрасли и их разделение.</w:t>
            </w:r>
          </w:p>
          <w:p w14:paraId="45EFD5CA" w14:textId="77777777" w:rsidR="00A47092" w:rsidRDefault="00A47092" w:rsidP="006A3A61">
            <w:pPr>
              <w:pStyle w:val="a4"/>
              <w:numPr>
                <w:ilvl w:val="0"/>
                <w:numId w:val="14"/>
              </w:numPr>
              <w:tabs>
                <w:tab w:val="left" w:pos="540"/>
              </w:tabs>
              <w:suppressAutoHyphens/>
              <w:autoSpaceDE/>
              <w:autoSpaceDN/>
              <w:adjustRightInd/>
              <w:ind w:left="357" w:hanging="357"/>
              <w:jc w:val="both"/>
              <w:rPr>
                <w:color w:val="000000"/>
                <w:sz w:val="24"/>
                <w:szCs w:val="24"/>
                <w:lang w:eastAsia="en-US"/>
              </w:rPr>
            </w:pPr>
            <w:r>
              <w:rPr>
                <w:color w:val="000000"/>
                <w:sz w:val="24"/>
                <w:szCs w:val="24"/>
                <w:lang w:eastAsia="en-US"/>
              </w:rPr>
              <w:t>Открытые инновации в финансовой отрасли</w:t>
            </w:r>
          </w:p>
          <w:p w14:paraId="1CE98159" w14:textId="77777777" w:rsidR="00A47092" w:rsidRDefault="00A47092">
            <w:pPr>
              <w:jc w:val="both"/>
              <w:rPr>
                <w:i/>
                <w:iCs/>
                <w:sz w:val="24"/>
                <w:szCs w:val="24"/>
                <w:lang w:eastAsia="en-US"/>
              </w:rPr>
            </w:pPr>
            <w:r>
              <w:rPr>
                <w:i/>
                <w:iCs/>
                <w:sz w:val="24"/>
                <w:szCs w:val="24"/>
                <w:u w:val="single"/>
                <w:lang w:eastAsia="en-US"/>
              </w:rPr>
              <w:t>Рекомендуемые источники из раздела 8:</w:t>
            </w:r>
            <w:r>
              <w:rPr>
                <w:i/>
                <w:iCs/>
                <w:sz w:val="24"/>
                <w:szCs w:val="24"/>
                <w:lang w:eastAsia="en-US"/>
              </w:rPr>
              <w:t xml:space="preserve"> 10, 11, 12, 13, 14,15,16,17,18</w:t>
            </w:r>
          </w:p>
          <w:p w14:paraId="4513FA70" w14:textId="77777777" w:rsidR="00A47092" w:rsidRDefault="00A47092">
            <w:pPr>
              <w:keepNext/>
              <w:jc w:val="both"/>
              <w:rPr>
                <w:i/>
                <w:iCs/>
                <w:sz w:val="24"/>
                <w:szCs w:val="24"/>
                <w:lang w:eastAsia="en-US"/>
              </w:rPr>
            </w:pPr>
            <w:r>
              <w:rPr>
                <w:i/>
                <w:iCs/>
                <w:sz w:val="24"/>
                <w:szCs w:val="24"/>
                <w:u w:val="single"/>
                <w:lang w:eastAsia="en-US"/>
              </w:rPr>
              <w:t>Рекомендуемые источники из раздела 9:</w:t>
            </w:r>
            <w:r>
              <w:rPr>
                <w:i/>
                <w:iCs/>
                <w:sz w:val="24"/>
                <w:szCs w:val="24"/>
                <w:lang w:eastAsia="en-US"/>
              </w:rPr>
              <w:t xml:space="preserve"> 1-10</w:t>
            </w:r>
          </w:p>
        </w:tc>
        <w:tc>
          <w:tcPr>
            <w:tcW w:w="2223" w:type="dxa"/>
            <w:tcBorders>
              <w:top w:val="single" w:sz="4" w:space="0" w:color="auto"/>
              <w:left w:val="single" w:sz="4" w:space="0" w:color="auto"/>
              <w:bottom w:val="single" w:sz="4" w:space="0" w:color="auto"/>
              <w:right w:val="single" w:sz="4" w:space="0" w:color="auto"/>
            </w:tcBorders>
            <w:hideMark/>
          </w:tcPr>
          <w:p w14:paraId="2A7B82FD" w14:textId="77777777" w:rsidR="00A47092" w:rsidRDefault="00A47092">
            <w:pPr>
              <w:tabs>
                <w:tab w:val="left" w:pos="540"/>
              </w:tabs>
              <w:rPr>
                <w:color w:val="000000"/>
                <w:sz w:val="24"/>
                <w:szCs w:val="24"/>
                <w:lang w:eastAsia="en-US"/>
              </w:rPr>
            </w:pPr>
            <w:r>
              <w:rPr>
                <w:color w:val="000000"/>
                <w:sz w:val="24"/>
                <w:szCs w:val="24"/>
                <w:lang w:eastAsia="en-US"/>
              </w:rPr>
              <w:lastRenderedPageBreak/>
              <w:t xml:space="preserve">1.Обсуждение </w:t>
            </w:r>
            <w:r>
              <w:rPr>
                <w:color w:val="000000"/>
                <w:sz w:val="24"/>
                <w:szCs w:val="24"/>
                <w:lang w:eastAsia="en-US"/>
              </w:rPr>
              <w:lastRenderedPageBreak/>
              <w:t>вопросов темы</w:t>
            </w:r>
          </w:p>
          <w:p w14:paraId="5F5CF7C1" w14:textId="77777777" w:rsidR="00A47092" w:rsidRDefault="00A47092">
            <w:pPr>
              <w:tabs>
                <w:tab w:val="left" w:pos="540"/>
              </w:tabs>
              <w:rPr>
                <w:color w:val="000000"/>
                <w:sz w:val="24"/>
                <w:szCs w:val="24"/>
                <w:lang w:eastAsia="en-US"/>
              </w:rPr>
            </w:pPr>
            <w:r>
              <w:rPr>
                <w:color w:val="000000"/>
                <w:sz w:val="24"/>
                <w:szCs w:val="24"/>
                <w:lang w:eastAsia="en-US"/>
              </w:rPr>
              <w:t>2.Решение тестовых заданий</w:t>
            </w:r>
          </w:p>
          <w:p w14:paraId="0C998AC5" w14:textId="77777777" w:rsidR="00A47092" w:rsidRDefault="00A47092">
            <w:pPr>
              <w:keepNext/>
              <w:jc w:val="both"/>
              <w:rPr>
                <w:lang w:eastAsia="en-US"/>
              </w:rPr>
            </w:pPr>
            <w:r>
              <w:rPr>
                <w:color w:val="000000"/>
                <w:sz w:val="24"/>
                <w:szCs w:val="24"/>
                <w:lang w:eastAsia="en-US"/>
              </w:rPr>
              <w:t>3.</w:t>
            </w:r>
            <w:r>
              <w:rPr>
                <w:lang w:eastAsia="en-US"/>
              </w:rPr>
              <w:t xml:space="preserve"> </w:t>
            </w:r>
            <w:r>
              <w:rPr>
                <w:color w:val="000000"/>
                <w:sz w:val="24"/>
                <w:szCs w:val="24"/>
                <w:lang w:eastAsia="en-US"/>
              </w:rPr>
              <w:t>Обсуждение результатов самостоятельной работы в форме научной дискуссии.</w:t>
            </w:r>
          </w:p>
          <w:p w14:paraId="796D715E" w14:textId="77777777" w:rsidR="00A47092" w:rsidRDefault="00A47092">
            <w:pPr>
              <w:keepNext/>
              <w:jc w:val="both"/>
              <w:rPr>
                <w:sz w:val="24"/>
                <w:szCs w:val="24"/>
                <w:lang w:eastAsia="en-US"/>
              </w:rPr>
            </w:pPr>
            <w:r>
              <w:rPr>
                <w:sz w:val="24"/>
                <w:szCs w:val="24"/>
                <w:lang w:eastAsia="en-US"/>
              </w:rPr>
              <w:t>4.Проблемные дискуссии по изучаемым темам</w:t>
            </w:r>
          </w:p>
        </w:tc>
      </w:tr>
      <w:tr w:rsidR="00A47092" w14:paraId="578133F0" w14:textId="77777777" w:rsidTr="00A47092">
        <w:tc>
          <w:tcPr>
            <w:tcW w:w="1953" w:type="dxa"/>
            <w:tcBorders>
              <w:top w:val="single" w:sz="4" w:space="0" w:color="auto"/>
              <w:left w:val="single" w:sz="4" w:space="0" w:color="auto"/>
              <w:bottom w:val="single" w:sz="4" w:space="0" w:color="auto"/>
              <w:right w:val="single" w:sz="4" w:space="0" w:color="auto"/>
            </w:tcBorders>
            <w:hideMark/>
          </w:tcPr>
          <w:p w14:paraId="6B146AED" w14:textId="77777777" w:rsidR="00A47092" w:rsidRDefault="00A47092">
            <w:pPr>
              <w:rPr>
                <w:sz w:val="24"/>
                <w:szCs w:val="24"/>
                <w:lang w:eastAsia="en-US"/>
              </w:rPr>
            </w:pPr>
            <w:r>
              <w:rPr>
                <w:sz w:val="24"/>
                <w:szCs w:val="24"/>
                <w:lang w:eastAsia="en-US"/>
              </w:rPr>
              <w:lastRenderedPageBreak/>
              <w:t xml:space="preserve">Тема 4. </w:t>
            </w:r>
          </w:p>
          <w:p w14:paraId="0956F751" w14:textId="77777777" w:rsidR="00A47092" w:rsidRDefault="00A47092">
            <w:pPr>
              <w:rPr>
                <w:sz w:val="24"/>
                <w:szCs w:val="24"/>
                <w:lang w:eastAsia="en-US"/>
              </w:rPr>
            </w:pPr>
            <w:r>
              <w:rPr>
                <w:sz w:val="24"/>
                <w:szCs w:val="24"/>
                <w:lang w:eastAsia="en-US"/>
              </w:rPr>
              <w:t>Риски, проблемы и перспективы применения сквозных технологий на финансовых рынках и их влияние на бизнес-ландшафт в условиях поликризиса</w:t>
            </w:r>
          </w:p>
        </w:tc>
        <w:tc>
          <w:tcPr>
            <w:tcW w:w="6019" w:type="dxa"/>
            <w:tcBorders>
              <w:top w:val="single" w:sz="4" w:space="0" w:color="auto"/>
              <w:left w:val="single" w:sz="4" w:space="0" w:color="auto"/>
              <w:bottom w:val="single" w:sz="4" w:space="0" w:color="auto"/>
              <w:right w:val="single" w:sz="4" w:space="0" w:color="auto"/>
            </w:tcBorders>
            <w:hideMark/>
          </w:tcPr>
          <w:p w14:paraId="685AA395"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Риски участников хозяйственной жизни, связанные с применением новых финансовых технологий.</w:t>
            </w:r>
          </w:p>
          <w:p w14:paraId="78427E11"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Влияние новых финансовых технологий на рисковый профиль бизнес-ландшафта на финансовых рынках.</w:t>
            </w:r>
          </w:p>
          <w:p w14:paraId="29EB4471"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Основные проблемы субъектов экономики, связанные с применением сквозных технологий.</w:t>
            </w:r>
          </w:p>
          <w:p w14:paraId="41AD7D0A"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Ключевые вопросы развития цифрового банкинга: технологические тренды и риски.</w:t>
            </w:r>
          </w:p>
          <w:p w14:paraId="37A2C83E"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Поведение и риски институтов финансового рынка и их клиентов.</w:t>
            </w:r>
          </w:p>
          <w:p w14:paraId="7AE8C3AB" w14:textId="77777777" w:rsidR="00A47092" w:rsidRDefault="00A47092" w:rsidP="006A3A61">
            <w:pPr>
              <w:pStyle w:val="a4"/>
              <w:numPr>
                <w:ilvl w:val="0"/>
                <w:numId w:val="15"/>
              </w:numPr>
              <w:tabs>
                <w:tab w:val="left" w:pos="540"/>
              </w:tabs>
              <w:suppressAutoHyphens/>
              <w:autoSpaceDE/>
              <w:autoSpaceDN/>
              <w:adjustRightInd/>
              <w:ind w:left="0" w:firstLine="0"/>
              <w:jc w:val="both"/>
              <w:rPr>
                <w:lang w:eastAsia="en-US"/>
              </w:rPr>
            </w:pPr>
            <w:r>
              <w:rPr>
                <w:color w:val="000000"/>
                <w:sz w:val="24"/>
                <w:szCs w:val="24"/>
                <w:lang w:eastAsia="en-US"/>
              </w:rPr>
              <w:t>Угрозы и риски внедрения сквозных технологий в финансовой сфере и их регулирование.</w:t>
            </w:r>
            <w:r>
              <w:rPr>
                <w:lang w:eastAsia="en-US"/>
              </w:rPr>
              <w:t xml:space="preserve"> </w:t>
            </w:r>
            <w:r>
              <w:rPr>
                <w:color w:val="000000"/>
                <w:sz w:val="24"/>
                <w:szCs w:val="24"/>
                <w:lang w:eastAsia="en-US"/>
              </w:rPr>
              <w:t>Регулятивная «песочница». RegTech, SupTech в условиях поликризиса.</w:t>
            </w:r>
          </w:p>
          <w:p w14:paraId="4EA76C75"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Киберпреступления: понятие, эволюция, динамика. Формы и методы совершения киберпреступлений.</w:t>
            </w:r>
          </w:p>
          <w:p w14:paraId="07F8AFBB" w14:textId="77777777" w:rsidR="00A47092" w:rsidRDefault="00A47092" w:rsidP="006A3A61">
            <w:pPr>
              <w:pStyle w:val="a4"/>
              <w:numPr>
                <w:ilvl w:val="0"/>
                <w:numId w:val="15"/>
              </w:numPr>
              <w:tabs>
                <w:tab w:val="left" w:pos="540"/>
              </w:tabs>
              <w:suppressAutoHyphens/>
              <w:autoSpaceDE/>
              <w:autoSpaceDN/>
              <w:adjustRightInd/>
              <w:ind w:left="0" w:firstLine="0"/>
              <w:jc w:val="both"/>
              <w:rPr>
                <w:color w:val="000000"/>
                <w:sz w:val="24"/>
                <w:szCs w:val="24"/>
                <w:lang w:eastAsia="en-US"/>
              </w:rPr>
            </w:pPr>
            <w:r>
              <w:rPr>
                <w:color w:val="000000"/>
                <w:sz w:val="24"/>
                <w:szCs w:val="24"/>
                <w:lang w:eastAsia="en-US"/>
              </w:rPr>
              <w:t>Угрозы и риски реализации кибермошенничеств.</w:t>
            </w:r>
          </w:p>
          <w:p w14:paraId="6A7A49A2" w14:textId="77777777" w:rsidR="00A47092" w:rsidRDefault="00A47092" w:rsidP="006A3A61">
            <w:pPr>
              <w:pStyle w:val="a4"/>
              <w:numPr>
                <w:ilvl w:val="0"/>
                <w:numId w:val="15"/>
              </w:numPr>
              <w:tabs>
                <w:tab w:val="left" w:pos="540"/>
              </w:tabs>
              <w:suppressAutoHyphens/>
              <w:autoSpaceDE/>
              <w:autoSpaceDN/>
              <w:adjustRightInd/>
              <w:ind w:left="0" w:firstLine="0"/>
              <w:jc w:val="both"/>
              <w:rPr>
                <w:sz w:val="24"/>
                <w:szCs w:val="24"/>
                <w:lang w:eastAsia="en-US"/>
              </w:rPr>
            </w:pPr>
            <w:r>
              <w:rPr>
                <w:rFonts w:eastAsia="Calibri"/>
                <w:sz w:val="24"/>
                <w:szCs w:val="24"/>
                <w:lang w:eastAsia="en-US"/>
              </w:rPr>
              <w:t>Биометрическая система удаленной идентификации клиентов, проблемы её внедрения в России</w:t>
            </w:r>
          </w:p>
          <w:p w14:paraId="7067CE99" w14:textId="77777777" w:rsidR="00A47092" w:rsidRDefault="00A47092">
            <w:pPr>
              <w:jc w:val="both"/>
              <w:rPr>
                <w:i/>
                <w:iCs/>
                <w:sz w:val="24"/>
                <w:szCs w:val="24"/>
                <w:lang w:eastAsia="en-US"/>
              </w:rPr>
            </w:pPr>
            <w:r>
              <w:rPr>
                <w:i/>
                <w:iCs/>
                <w:sz w:val="24"/>
                <w:szCs w:val="24"/>
                <w:u w:val="single"/>
                <w:lang w:eastAsia="en-US"/>
              </w:rPr>
              <w:t>Рекомендуемые источники из раздела 8: 1-10, 11,12,13,14,15,17,18</w:t>
            </w:r>
          </w:p>
          <w:p w14:paraId="596DC25C" w14:textId="77777777" w:rsidR="00A47092" w:rsidRDefault="00A47092">
            <w:pPr>
              <w:keepNext/>
              <w:jc w:val="both"/>
              <w:rPr>
                <w:i/>
                <w:iCs/>
                <w:sz w:val="24"/>
                <w:szCs w:val="24"/>
                <w:lang w:eastAsia="en-US"/>
              </w:rPr>
            </w:pPr>
            <w:r>
              <w:rPr>
                <w:i/>
                <w:iCs/>
                <w:sz w:val="24"/>
                <w:szCs w:val="24"/>
                <w:u w:val="single"/>
                <w:lang w:eastAsia="en-US"/>
              </w:rPr>
              <w:t>Рекомендуемые источники из раздела 9:</w:t>
            </w:r>
            <w:r>
              <w:rPr>
                <w:i/>
                <w:iCs/>
                <w:sz w:val="24"/>
                <w:szCs w:val="24"/>
                <w:lang w:eastAsia="en-US"/>
              </w:rPr>
              <w:t xml:space="preserve"> 1-10</w:t>
            </w:r>
          </w:p>
        </w:tc>
        <w:tc>
          <w:tcPr>
            <w:tcW w:w="2223" w:type="dxa"/>
            <w:tcBorders>
              <w:top w:val="single" w:sz="4" w:space="0" w:color="auto"/>
              <w:left w:val="single" w:sz="4" w:space="0" w:color="auto"/>
              <w:bottom w:val="single" w:sz="4" w:space="0" w:color="auto"/>
              <w:right w:val="single" w:sz="4" w:space="0" w:color="auto"/>
            </w:tcBorders>
            <w:hideMark/>
          </w:tcPr>
          <w:p w14:paraId="62C62A26" w14:textId="77777777" w:rsidR="00A47092" w:rsidRDefault="00A47092">
            <w:pPr>
              <w:tabs>
                <w:tab w:val="left" w:pos="540"/>
              </w:tabs>
              <w:rPr>
                <w:color w:val="000000"/>
                <w:sz w:val="24"/>
                <w:szCs w:val="24"/>
                <w:lang w:eastAsia="en-US"/>
              </w:rPr>
            </w:pPr>
            <w:r>
              <w:rPr>
                <w:color w:val="000000"/>
                <w:sz w:val="24"/>
                <w:szCs w:val="24"/>
                <w:lang w:eastAsia="en-US"/>
              </w:rPr>
              <w:t>1.Обсуждение вопросов темы</w:t>
            </w:r>
          </w:p>
          <w:p w14:paraId="674BCEC4" w14:textId="77777777" w:rsidR="00A47092" w:rsidRDefault="00A47092">
            <w:pPr>
              <w:tabs>
                <w:tab w:val="left" w:pos="540"/>
              </w:tabs>
              <w:rPr>
                <w:color w:val="000000"/>
                <w:sz w:val="24"/>
                <w:szCs w:val="24"/>
                <w:lang w:eastAsia="en-US"/>
              </w:rPr>
            </w:pPr>
            <w:r>
              <w:rPr>
                <w:color w:val="000000"/>
                <w:sz w:val="24"/>
                <w:szCs w:val="24"/>
                <w:lang w:eastAsia="en-US"/>
              </w:rPr>
              <w:t>2.Решение тестовых заданий</w:t>
            </w:r>
          </w:p>
          <w:p w14:paraId="624822AC" w14:textId="77777777" w:rsidR="00A47092" w:rsidRDefault="00A47092">
            <w:pPr>
              <w:tabs>
                <w:tab w:val="left" w:pos="540"/>
              </w:tabs>
              <w:rPr>
                <w:color w:val="000000"/>
                <w:sz w:val="24"/>
                <w:szCs w:val="24"/>
                <w:lang w:eastAsia="en-US"/>
              </w:rPr>
            </w:pPr>
            <w:r>
              <w:rPr>
                <w:color w:val="000000"/>
                <w:sz w:val="24"/>
                <w:szCs w:val="24"/>
                <w:lang w:eastAsia="en-US"/>
              </w:rPr>
              <w:t>3.Обсуждение результатов самостоятельной работы</w:t>
            </w:r>
          </w:p>
          <w:p w14:paraId="046708CA" w14:textId="77777777" w:rsidR="00A47092" w:rsidRDefault="00A47092">
            <w:pPr>
              <w:tabs>
                <w:tab w:val="left" w:pos="540"/>
              </w:tabs>
              <w:rPr>
                <w:color w:val="000000"/>
                <w:sz w:val="24"/>
                <w:szCs w:val="24"/>
                <w:lang w:eastAsia="en-US"/>
              </w:rPr>
            </w:pPr>
            <w:r>
              <w:rPr>
                <w:color w:val="000000"/>
                <w:sz w:val="24"/>
                <w:szCs w:val="24"/>
                <w:lang w:eastAsia="en-US"/>
              </w:rPr>
              <w:t>4.Проблемные дискуссии по изучаемым темам</w:t>
            </w:r>
          </w:p>
          <w:p w14:paraId="7FC8DADC" w14:textId="77777777" w:rsidR="00A47092" w:rsidRDefault="00A47092">
            <w:pPr>
              <w:tabs>
                <w:tab w:val="left" w:pos="540"/>
              </w:tabs>
              <w:rPr>
                <w:color w:val="000000"/>
                <w:sz w:val="24"/>
                <w:szCs w:val="24"/>
                <w:lang w:eastAsia="en-US"/>
              </w:rPr>
            </w:pPr>
            <w:r>
              <w:rPr>
                <w:color w:val="000000"/>
                <w:sz w:val="24"/>
                <w:szCs w:val="24"/>
                <w:lang w:eastAsia="en-US"/>
              </w:rPr>
              <w:t>5.Дискуссии «Сценарии трансформации бизнес-моделей коммерческих банков».</w:t>
            </w:r>
          </w:p>
        </w:tc>
      </w:tr>
    </w:tbl>
    <w:p w14:paraId="12B26E82" w14:textId="77777777" w:rsidR="00A47092" w:rsidRDefault="00A47092" w:rsidP="00A47092">
      <w:pPr>
        <w:rPr>
          <w:i/>
          <w:color w:val="FF0000"/>
          <w:sz w:val="28"/>
          <w:szCs w:val="28"/>
        </w:rPr>
      </w:pPr>
      <w:r>
        <w:rPr>
          <w:color w:val="FF0000"/>
        </w:rPr>
        <w:t xml:space="preserve"> </w:t>
      </w:r>
    </w:p>
    <w:p w14:paraId="62462F6A" w14:textId="77777777" w:rsidR="00A47092" w:rsidRDefault="00A47092" w:rsidP="00A47092">
      <w:pPr>
        <w:pStyle w:val="1"/>
        <w:spacing w:before="240"/>
        <w:jc w:val="center"/>
        <w:rPr>
          <w:rFonts w:ascii="Times New Roman" w:hAnsi="Times New Roman" w:cs="Times New Roman"/>
          <w:color w:val="auto"/>
        </w:rPr>
      </w:pPr>
      <w:bookmarkStart w:id="12" w:name="_Toc39705841"/>
      <w:r>
        <w:rPr>
          <w:rFonts w:ascii="Times New Roman" w:hAnsi="Times New Roman" w:cs="Times New Roman"/>
          <w:color w:val="auto"/>
        </w:rPr>
        <w:lastRenderedPageBreak/>
        <w:t>6. Перечень учебно-методического обеспечения для самостоятельной работы обучающихся по дисциплине</w:t>
      </w:r>
      <w:bookmarkEnd w:id="12"/>
    </w:p>
    <w:p w14:paraId="3995EC92" w14:textId="77777777" w:rsidR="00A47092" w:rsidRDefault="00A47092" w:rsidP="00A47092">
      <w:pPr>
        <w:pStyle w:val="1"/>
        <w:spacing w:before="240"/>
        <w:jc w:val="center"/>
        <w:rPr>
          <w:rFonts w:ascii="Times New Roman" w:hAnsi="Times New Roman" w:cs="Times New Roman"/>
          <w:color w:val="auto"/>
        </w:rPr>
      </w:pPr>
      <w:bookmarkStart w:id="13" w:name="_Toc39705842"/>
      <w:r>
        <w:rPr>
          <w:rFonts w:ascii="Times New Roman" w:hAnsi="Times New Roman" w:cs="Times New Roman"/>
          <w:color w:val="auto"/>
        </w:rPr>
        <w:t>6.1. Перечень вопросов, отводимых на самостоятельное освоение дисциплины, формы внеаудиторной самостоятельной работы</w:t>
      </w:r>
      <w:bookmarkEnd w:id="13"/>
    </w:p>
    <w:p w14:paraId="47A16891" w14:textId="62BEFD9A" w:rsidR="00A47092" w:rsidRDefault="00A47092" w:rsidP="00A47092">
      <w:pPr>
        <w:ind w:firstLine="709"/>
        <w:jc w:val="both"/>
        <w:rPr>
          <w:sz w:val="28"/>
          <w:szCs w:val="28"/>
        </w:rPr>
      </w:pPr>
      <w:r>
        <w:rPr>
          <w:sz w:val="28"/>
          <w:szCs w:val="28"/>
        </w:rPr>
        <w:t xml:space="preserve">                                                                                                              Таблица 5</w:t>
      </w:r>
    </w:p>
    <w:tbl>
      <w:tblPr>
        <w:tblW w:w="4947" w:type="pct"/>
        <w:tblLayout w:type="fixed"/>
        <w:tblLook w:val="00A0" w:firstRow="1" w:lastRow="0" w:firstColumn="1" w:lastColumn="0" w:noHBand="0" w:noVBand="0"/>
      </w:tblPr>
      <w:tblGrid>
        <w:gridCol w:w="2386"/>
        <w:gridCol w:w="4731"/>
        <w:gridCol w:w="2915"/>
      </w:tblGrid>
      <w:tr w:rsidR="00A47092" w14:paraId="049A33EA" w14:textId="77777777" w:rsidTr="00EF1CC2">
        <w:tc>
          <w:tcPr>
            <w:tcW w:w="2385" w:type="dxa"/>
            <w:tcBorders>
              <w:top w:val="single" w:sz="4" w:space="0" w:color="000000"/>
              <w:left w:val="single" w:sz="4" w:space="0" w:color="000000"/>
              <w:bottom w:val="single" w:sz="4" w:space="0" w:color="000000"/>
              <w:right w:val="single" w:sz="4" w:space="0" w:color="000000"/>
            </w:tcBorders>
            <w:vAlign w:val="center"/>
            <w:hideMark/>
          </w:tcPr>
          <w:p w14:paraId="1635601D" w14:textId="77777777" w:rsidR="00A47092" w:rsidRDefault="00A47092">
            <w:pPr>
              <w:keepNext/>
              <w:suppressAutoHyphens/>
              <w:jc w:val="center"/>
              <w:rPr>
                <w:sz w:val="24"/>
                <w:szCs w:val="24"/>
                <w:lang w:eastAsia="en-US"/>
              </w:rPr>
            </w:pPr>
            <w:r>
              <w:rPr>
                <w:b/>
                <w:sz w:val="24"/>
                <w:szCs w:val="24"/>
                <w:lang w:eastAsia="en-US"/>
              </w:rPr>
              <w:t>Наименование тем (разделов) дисциплины</w:t>
            </w:r>
          </w:p>
        </w:tc>
        <w:tc>
          <w:tcPr>
            <w:tcW w:w="4731" w:type="dxa"/>
            <w:tcBorders>
              <w:top w:val="single" w:sz="4" w:space="0" w:color="000000"/>
              <w:left w:val="single" w:sz="4" w:space="0" w:color="000000"/>
              <w:bottom w:val="single" w:sz="4" w:space="0" w:color="000000"/>
              <w:right w:val="single" w:sz="4" w:space="0" w:color="000000"/>
            </w:tcBorders>
            <w:hideMark/>
          </w:tcPr>
          <w:p w14:paraId="18B4FF6C" w14:textId="77777777" w:rsidR="00A47092" w:rsidRDefault="00A47092">
            <w:pPr>
              <w:keepNext/>
              <w:suppressAutoHyphens/>
              <w:jc w:val="center"/>
              <w:rPr>
                <w:b/>
                <w:sz w:val="24"/>
                <w:szCs w:val="24"/>
                <w:lang w:eastAsia="en-US"/>
              </w:rPr>
            </w:pPr>
            <w:r>
              <w:rPr>
                <w:b/>
                <w:sz w:val="24"/>
                <w:szCs w:val="24"/>
                <w:lang w:eastAsia="en-US"/>
              </w:rPr>
              <w:t>Перечень вопросов, отводимых на самостоятельное освоение</w:t>
            </w:r>
          </w:p>
        </w:tc>
        <w:tc>
          <w:tcPr>
            <w:tcW w:w="2915" w:type="dxa"/>
            <w:tcBorders>
              <w:top w:val="single" w:sz="4" w:space="0" w:color="000000"/>
              <w:left w:val="single" w:sz="4" w:space="0" w:color="000000"/>
              <w:bottom w:val="single" w:sz="4" w:space="0" w:color="000000"/>
              <w:right w:val="single" w:sz="4" w:space="0" w:color="000000"/>
            </w:tcBorders>
            <w:hideMark/>
          </w:tcPr>
          <w:p w14:paraId="72B77F43" w14:textId="77777777" w:rsidR="00A47092" w:rsidRDefault="00A47092">
            <w:pPr>
              <w:keepNext/>
              <w:suppressAutoHyphens/>
              <w:jc w:val="center"/>
              <w:rPr>
                <w:b/>
                <w:sz w:val="24"/>
                <w:szCs w:val="24"/>
                <w:lang w:eastAsia="en-US"/>
              </w:rPr>
            </w:pPr>
            <w:r>
              <w:rPr>
                <w:b/>
                <w:sz w:val="24"/>
                <w:szCs w:val="24"/>
                <w:lang w:eastAsia="en-US"/>
              </w:rPr>
              <w:t>Формы внеаудиторной самостоятельной работы</w:t>
            </w:r>
          </w:p>
        </w:tc>
      </w:tr>
      <w:tr w:rsidR="00A47092" w14:paraId="79A9C8D0" w14:textId="77777777" w:rsidTr="00EF1CC2">
        <w:tc>
          <w:tcPr>
            <w:tcW w:w="2385" w:type="dxa"/>
            <w:tcBorders>
              <w:top w:val="single" w:sz="4" w:space="0" w:color="000000"/>
              <w:left w:val="single" w:sz="4" w:space="0" w:color="000000"/>
              <w:bottom w:val="single" w:sz="4" w:space="0" w:color="000000"/>
              <w:right w:val="single" w:sz="4" w:space="0" w:color="000000"/>
            </w:tcBorders>
            <w:hideMark/>
          </w:tcPr>
          <w:p w14:paraId="2AC6542D" w14:textId="77777777" w:rsidR="00A47092" w:rsidRDefault="00A47092">
            <w:pPr>
              <w:pStyle w:val="a4"/>
              <w:suppressAutoHyphens/>
              <w:spacing w:after="160" w:line="256" w:lineRule="auto"/>
              <w:ind w:left="28"/>
              <w:contextualSpacing/>
              <w:rPr>
                <w:sz w:val="24"/>
                <w:szCs w:val="24"/>
                <w:lang w:eastAsia="en-US"/>
              </w:rPr>
            </w:pPr>
            <w:r>
              <w:rPr>
                <w:sz w:val="24"/>
                <w:szCs w:val="24"/>
                <w:lang w:eastAsia="en-US"/>
              </w:rPr>
              <w:t>Тема 1. Финансовые рынки, финансовые институты, финтех, бизнес-ландшафт: основные понятия и их взаимосвязь</w:t>
            </w:r>
          </w:p>
        </w:tc>
        <w:tc>
          <w:tcPr>
            <w:tcW w:w="4731" w:type="dxa"/>
            <w:tcBorders>
              <w:top w:val="single" w:sz="4" w:space="0" w:color="000000"/>
              <w:left w:val="single" w:sz="4" w:space="0" w:color="000000"/>
              <w:bottom w:val="single" w:sz="4" w:space="0" w:color="000000"/>
              <w:right w:val="single" w:sz="4" w:space="0" w:color="000000"/>
            </w:tcBorders>
            <w:hideMark/>
          </w:tcPr>
          <w:p w14:paraId="159816B8"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Структура финансовых рынков. Значение различных сегментов финансового рынка в экономике.</w:t>
            </w:r>
          </w:p>
          <w:p w14:paraId="06AC588E"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Основные направления развития финансового рынка РФ.</w:t>
            </w:r>
          </w:p>
          <w:p w14:paraId="1CCDEC8C"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Особенности центральных банков как регуляторов финансового рынка: страновой срез.</w:t>
            </w:r>
          </w:p>
          <w:p w14:paraId="22F869BD"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Формы, роль и противоречия взаимодействия финансового и реального секторов экономики.</w:t>
            </w:r>
          </w:p>
          <w:p w14:paraId="2EFD37F3"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Правовая база цифровизации финансового сектора экономики</w:t>
            </w:r>
          </w:p>
          <w:p w14:paraId="43583946" w14:textId="77777777" w:rsidR="00A47092" w:rsidRDefault="00A47092" w:rsidP="006A3A61">
            <w:pPr>
              <w:pStyle w:val="a4"/>
              <w:numPr>
                <w:ilvl w:val="0"/>
                <w:numId w:val="16"/>
              </w:numPr>
              <w:tabs>
                <w:tab w:val="left" w:pos="540"/>
              </w:tabs>
              <w:suppressAutoHyphens/>
              <w:autoSpaceDE/>
              <w:autoSpaceDN/>
              <w:adjustRightInd/>
              <w:ind w:left="0" w:firstLine="0"/>
              <w:contextualSpacing/>
              <w:jc w:val="both"/>
              <w:rPr>
                <w:rFonts w:eastAsia="Calibri"/>
                <w:sz w:val="24"/>
                <w:szCs w:val="24"/>
                <w:lang w:eastAsia="en-US"/>
              </w:rPr>
            </w:pPr>
            <w:r>
              <w:rPr>
                <w:rFonts w:eastAsia="Calibri"/>
                <w:sz w:val="24"/>
                <w:szCs w:val="24"/>
                <w:lang w:eastAsia="en-US"/>
              </w:rPr>
              <w:t>Глоссарий дисциплины «Финтех и бизнес-ландшафт на финансовых рынках».</w:t>
            </w:r>
          </w:p>
        </w:tc>
        <w:tc>
          <w:tcPr>
            <w:tcW w:w="2915" w:type="dxa"/>
            <w:tcBorders>
              <w:top w:val="single" w:sz="4" w:space="0" w:color="000000"/>
              <w:left w:val="single" w:sz="4" w:space="0" w:color="000000"/>
              <w:bottom w:val="single" w:sz="4" w:space="0" w:color="000000"/>
              <w:right w:val="single" w:sz="4" w:space="0" w:color="000000"/>
            </w:tcBorders>
            <w:hideMark/>
          </w:tcPr>
          <w:p w14:paraId="2A99FDA9"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1.Изучение нормативных правовых актов, научной и учебной литературы и интернет-ресурсов</w:t>
            </w:r>
          </w:p>
          <w:p w14:paraId="70A4FDF4"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2. Подготовка к участию в дискуссии.</w:t>
            </w:r>
          </w:p>
          <w:p w14:paraId="04AF7760"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3.Выполнение домашнего задания</w:t>
            </w:r>
          </w:p>
          <w:p w14:paraId="5A83498F" w14:textId="77777777" w:rsidR="00A47092" w:rsidRDefault="00A47092">
            <w:pPr>
              <w:keepNext/>
              <w:suppressAutoHyphens/>
              <w:rPr>
                <w:b/>
                <w:sz w:val="24"/>
                <w:szCs w:val="24"/>
                <w:lang w:eastAsia="en-US"/>
              </w:rPr>
            </w:pPr>
            <w:r>
              <w:rPr>
                <w:sz w:val="24"/>
                <w:szCs w:val="24"/>
                <w:lang w:eastAsia="en-US"/>
              </w:rPr>
              <w:t>4.Составление глоссария дисциплины</w:t>
            </w:r>
          </w:p>
        </w:tc>
      </w:tr>
      <w:tr w:rsidR="00A47092" w14:paraId="25B99885" w14:textId="77777777" w:rsidTr="00EF1CC2">
        <w:tc>
          <w:tcPr>
            <w:tcW w:w="2385" w:type="dxa"/>
            <w:tcBorders>
              <w:top w:val="single" w:sz="4" w:space="0" w:color="000000"/>
              <w:left w:val="single" w:sz="4" w:space="0" w:color="000000"/>
              <w:bottom w:val="single" w:sz="4" w:space="0" w:color="000000"/>
              <w:right w:val="single" w:sz="4" w:space="0" w:color="000000"/>
            </w:tcBorders>
          </w:tcPr>
          <w:p w14:paraId="0189D9EA" w14:textId="77777777" w:rsidR="00A47092" w:rsidRDefault="00A47092">
            <w:pPr>
              <w:suppressAutoHyphens/>
              <w:ind w:left="28"/>
              <w:rPr>
                <w:rFonts w:eastAsia="Calibri"/>
                <w:bCs/>
                <w:sz w:val="24"/>
                <w:szCs w:val="24"/>
                <w:lang w:eastAsia="en-US"/>
              </w:rPr>
            </w:pPr>
            <w:r>
              <w:rPr>
                <w:rFonts w:eastAsiaTheme="minorHAnsi"/>
                <w:bCs/>
                <w:color w:val="000000"/>
                <w:sz w:val="24"/>
                <w:szCs w:val="24"/>
                <w:lang w:eastAsia="en-US"/>
              </w:rPr>
              <w:t>Тема 2. Современные виды и формы сквозных технологий на финансовых рынках</w:t>
            </w:r>
            <w:r>
              <w:rPr>
                <w:rFonts w:eastAsia="Calibri"/>
                <w:bCs/>
                <w:sz w:val="24"/>
                <w:szCs w:val="24"/>
                <w:lang w:eastAsia="en-US"/>
              </w:rPr>
              <w:t>.</w:t>
            </w:r>
          </w:p>
          <w:p w14:paraId="20798D59" w14:textId="77777777" w:rsidR="00A47092" w:rsidRDefault="00A47092">
            <w:pPr>
              <w:suppressAutoHyphens/>
              <w:rPr>
                <w:sz w:val="24"/>
                <w:szCs w:val="24"/>
                <w:lang w:eastAsia="en-US"/>
              </w:rPr>
            </w:pPr>
          </w:p>
        </w:tc>
        <w:tc>
          <w:tcPr>
            <w:tcW w:w="4731" w:type="dxa"/>
            <w:tcBorders>
              <w:top w:val="single" w:sz="4" w:space="0" w:color="000000"/>
              <w:left w:val="single" w:sz="4" w:space="0" w:color="000000"/>
              <w:bottom w:val="single" w:sz="4" w:space="0" w:color="000000"/>
              <w:right w:val="single" w:sz="4" w:space="0" w:color="000000"/>
            </w:tcBorders>
            <w:hideMark/>
          </w:tcPr>
          <w:p w14:paraId="723050AB"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Инновационные технологии в финтехе: анализ больших данных (Big Data Analytics), роботизация офисных процессов (RPA), технологии биометрического распознавания, искусственный̆ интеллект (AI), облачные решения (</w:t>
            </w:r>
            <w:proofErr w:type="spellStart"/>
            <w:r>
              <w:rPr>
                <w:sz w:val="24"/>
                <w:szCs w:val="24"/>
                <w:lang w:eastAsia="en-US"/>
              </w:rPr>
              <w:t>Cloud</w:t>
            </w:r>
            <w:proofErr w:type="spellEnd"/>
            <w:r>
              <w:rPr>
                <w:sz w:val="24"/>
                <w:szCs w:val="24"/>
                <w:lang w:eastAsia="en-US"/>
              </w:rPr>
              <w:t xml:space="preserve">), </w:t>
            </w:r>
            <w:proofErr w:type="spellStart"/>
            <w:r>
              <w:rPr>
                <w:sz w:val="24"/>
                <w:szCs w:val="24"/>
                <w:lang w:eastAsia="en-US"/>
              </w:rPr>
              <w:t>APIs</w:t>
            </w:r>
            <w:proofErr w:type="spellEnd"/>
            <w:r>
              <w:rPr>
                <w:sz w:val="24"/>
                <w:szCs w:val="24"/>
                <w:lang w:eastAsia="en-US"/>
              </w:rPr>
              <w:t xml:space="preserve">, </w:t>
            </w:r>
            <w:proofErr w:type="spellStart"/>
            <w:r>
              <w:rPr>
                <w:sz w:val="24"/>
                <w:szCs w:val="24"/>
                <w:lang w:eastAsia="en-US"/>
              </w:rPr>
              <w:t>блокчейн</w:t>
            </w:r>
            <w:proofErr w:type="spellEnd"/>
            <w:r>
              <w:rPr>
                <w:sz w:val="24"/>
                <w:szCs w:val="24"/>
                <w:lang w:eastAsia="en-US"/>
              </w:rPr>
              <w:t>.</w:t>
            </w:r>
          </w:p>
          <w:p w14:paraId="4293A473"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Сервисы облачной инфраструктуры. Условия развития облачной инфраструктуры на финансовом рынке.</w:t>
            </w:r>
          </w:p>
          <w:p w14:paraId="35189670"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Критерии аналитических задач, решение которых предпочтительно с использованием технологий Big Datа.</w:t>
            </w:r>
          </w:p>
          <w:p w14:paraId="0B50052E"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14:paraId="17E37BEC"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Микросервисная архитектура информационных систем в банках, как основа цифровой трансформации.</w:t>
            </w:r>
          </w:p>
          <w:p w14:paraId="0D15C7C8"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Примеры задач машинного обучения в банковской деятельности, в работе с клиентами, в операционной деятельности, в управлении рисками.</w:t>
            </w:r>
          </w:p>
          <w:p w14:paraId="179DFC3B"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 xml:space="preserve"> Демократизация искусственного интеллекта.</w:t>
            </w:r>
          </w:p>
          <w:p w14:paraId="22E21C3B"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lastRenderedPageBreak/>
              <w:t>Технологии искусственного 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14:paraId="5761D122"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14:paraId="5EA0ED0D" w14:textId="77777777" w:rsidR="00A47092" w:rsidRDefault="00A47092" w:rsidP="006A3A61">
            <w:pPr>
              <w:pStyle w:val="a4"/>
              <w:numPr>
                <w:ilvl w:val="0"/>
                <w:numId w:val="17"/>
              </w:numPr>
              <w:suppressAutoHyphens/>
              <w:autoSpaceDE/>
              <w:autoSpaceDN/>
              <w:adjustRightInd/>
              <w:ind w:left="0" w:firstLine="0"/>
              <w:jc w:val="both"/>
              <w:rPr>
                <w:sz w:val="24"/>
                <w:szCs w:val="24"/>
                <w:lang w:eastAsia="en-US"/>
              </w:rPr>
            </w:pPr>
            <w:r>
              <w:rPr>
                <w:sz w:val="24"/>
                <w:szCs w:val="24"/>
                <w:lang w:eastAsia="en-US"/>
              </w:rPr>
              <w:t>Перспективы развития открытых интерфейсов на финансовом рынке России.</w:t>
            </w:r>
          </w:p>
          <w:p w14:paraId="5EB2F48C"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 xml:space="preserve"> Блокчейн в расчетах и платежах. Система </w:t>
            </w:r>
            <w:proofErr w:type="spellStart"/>
            <w:r>
              <w:rPr>
                <w:sz w:val="24"/>
                <w:szCs w:val="24"/>
                <w:lang w:eastAsia="en-US"/>
              </w:rPr>
              <w:t>Ripple</w:t>
            </w:r>
            <w:proofErr w:type="spellEnd"/>
            <w:r>
              <w:rPr>
                <w:sz w:val="24"/>
                <w:szCs w:val="24"/>
                <w:lang w:eastAsia="en-US"/>
              </w:rPr>
              <w:t>.</w:t>
            </w:r>
          </w:p>
          <w:p w14:paraId="125C7D1F"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Тенденции развития Примеры проектов на блокчейне.</w:t>
            </w:r>
          </w:p>
          <w:p w14:paraId="0138D513"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История развития технологии блокчейн. Зарождение, биткоин, смарт-контракты, NFT.</w:t>
            </w:r>
          </w:p>
          <w:p w14:paraId="7C52DFF6"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Перспективы развития технологии блокчейн. WEB 3.0, P2E, метавселенные.</w:t>
            </w:r>
          </w:p>
          <w:p w14:paraId="1266EB10"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Примеры проектов на блокчейне.</w:t>
            </w:r>
          </w:p>
          <w:p w14:paraId="11548C39" w14:textId="77777777" w:rsidR="00A47092" w:rsidRDefault="00A47092" w:rsidP="006A3A61">
            <w:pPr>
              <w:pStyle w:val="a4"/>
              <w:keepNext/>
              <w:numPr>
                <w:ilvl w:val="0"/>
                <w:numId w:val="17"/>
              </w:numPr>
              <w:tabs>
                <w:tab w:val="left" w:pos="540"/>
              </w:tabs>
              <w:suppressAutoHyphens/>
              <w:autoSpaceDE/>
              <w:autoSpaceDN/>
              <w:adjustRightInd/>
              <w:ind w:left="0" w:firstLine="0"/>
              <w:jc w:val="both"/>
              <w:rPr>
                <w:sz w:val="24"/>
                <w:szCs w:val="24"/>
                <w:lang w:eastAsia="en-US"/>
              </w:rPr>
            </w:pPr>
            <w:r>
              <w:rPr>
                <w:sz w:val="24"/>
                <w:szCs w:val="24"/>
                <w:lang w:eastAsia="en-US"/>
              </w:rPr>
              <w:t>Виртуальная и дополненная реальность. Квантовые технологии. Интернет вещей.</w:t>
            </w:r>
          </w:p>
        </w:tc>
        <w:tc>
          <w:tcPr>
            <w:tcW w:w="2915" w:type="dxa"/>
            <w:tcBorders>
              <w:top w:val="single" w:sz="4" w:space="0" w:color="000000"/>
              <w:left w:val="single" w:sz="4" w:space="0" w:color="000000"/>
              <w:bottom w:val="single" w:sz="4" w:space="0" w:color="000000"/>
              <w:right w:val="single" w:sz="4" w:space="0" w:color="000000"/>
            </w:tcBorders>
          </w:tcPr>
          <w:p w14:paraId="73941E27"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lastRenderedPageBreak/>
              <w:t>1.Изучение нормативных правовых актов, научной и учебной литературы и интернет-ресурсов</w:t>
            </w:r>
          </w:p>
          <w:p w14:paraId="1455A7E5"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t>2. Подготовка к участию в дискуссии.</w:t>
            </w:r>
          </w:p>
          <w:p w14:paraId="3516BB0F"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t>3.Выполнение домашнего задания</w:t>
            </w:r>
          </w:p>
          <w:p w14:paraId="4412F123" w14:textId="77777777" w:rsidR="00A47092" w:rsidRDefault="00A47092" w:rsidP="00EF1CC2">
            <w:pPr>
              <w:keepNext/>
              <w:suppressAutoHyphens/>
              <w:rPr>
                <w:sz w:val="24"/>
                <w:szCs w:val="24"/>
                <w:lang w:eastAsia="en-US"/>
              </w:rPr>
            </w:pPr>
          </w:p>
        </w:tc>
      </w:tr>
      <w:tr w:rsidR="00A47092" w14:paraId="24D72ADE" w14:textId="77777777" w:rsidTr="00EF1CC2">
        <w:tc>
          <w:tcPr>
            <w:tcW w:w="2385" w:type="dxa"/>
            <w:tcBorders>
              <w:top w:val="single" w:sz="4" w:space="0" w:color="000000"/>
              <w:left w:val="single" w:sz="4" w:space="0" w:color="000000"/>
              <w:bottom w:val="single" w:sz="4" w:space="0" w:color="000000"/>
              <w:right w:val="single" w:sz="4" w:space="0" w:color="000000"/>
            </w:tcBorders>
            <w:hideMark/>
          </w:tcPr>
          <w:p w14:paraId="5C1CE0C2" w14:textId="77777777" w:rsidR="00A47092" w:rsidRDefault="00A47092">
            <w:pPr>
              <w:suppressAutoHyphens/>
              <w:rPr>
                <w:sz w:val="24"/>
                <w:szCs w:val="24"/>
                <w:lang w:eastAsia="en-US"/>
              </w:rPr>
            </w:pPr>
            <w:r>
              <w:rPr>
                <w:sz w:val="24"/>
                <w:szCs w:val="24"/>
                <w:lang w:eastAsia="en-US"/>
              </w:rPr>
              <w:t>Тема 3. Финтех: институты, технологии, бизнес-модели, безопасность</w:t>
            </w:r>
          </w:p>
        </w:tc>
        <w:tc>
          <w:tcPr>
            <w:tcW w:w="4731" w:type="dxa"/>
            <w:tcBorders>
              <w:top w:val="single" w:sz="4" w:space="0" w:color="000000"/>
              <w:left w:val="single" w:sz="4" w:space="0" w:color="000000"/>
              <w:bottom w:val="single" w:sz="4" w:space="0" w:color="000000"/>
              <w:right w:val="single" w:sz="4" w:space="0" w:color="000000"/>
            </w:tcBorders>
            <w:hideMark/>
          </w:tcPr>
          <w:p w14:paraId="5AE76664"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val="en-US" w:eastAsia="ru-RU"/>
              </w:rPr>
            </w:pPr>
            <w:r>
              <w:rPr>
                <w:rFonts w:ascii="Times New Roman" w:hAnsi="Times New Roman" w:cs="Times New Roman"/>
                <w:szCs w:val="24"/>
                <w:lang w:eastAsia="ru-RU"/>
              </w:rPr>
              <w:t>Наиболее</w:t>
            </w:r>
            <w:r>
              <w:rPr>
                <w:rFonts w:ascii="Times New Roman" w:hAnsi="Times New Roman" w:cs="Times New Roman"/>
                <w:szCs w:val="24"/>
                <w:lang w:val="en-US" w:eastAsia="ru-RU"/>
              </w:rPr>
              <w:t xml:space="preserve"> </w:t>
            </w:r>
            <w:r>
              <w:rPr>
                <w:rFonts w:ascii="Times New Roman" w:hAnsi="Times New Roman" w:cs="Times New Roman"/>
                <w:szCs w:val="24"/>
                <w:lang w:eastAsia="ru-RU"/>
              </w:rPr>
              <w:t>динамичные</w:t>
            </w:r>
            <w:r>
              <w:rPr>
                <w:rFonts w:ascii="Times New Roman" w:hAnsi="Times New Roman" w:cs="Times New Roman"/>
                <w:szCs w:val="24"/>
                <w:lang w:val="en-US" w:eastAsia="ru-RU"/>
              </w:rPr>
              <w:t xml:space="preserve"> </w:t>
            </w:r>
            <w:r>
              <w:rPr>
                <w:rFonts w:ascii="Times New Roman" w:hAnsi="Times New Roman" w:cs="Times New Roman"/>
                <w:szCs w:val="24"/>
                <w:lang w:eastAsia="ru-RU"/>
              </w:rPr>
              <w:t>области</w:t>
            </w:r>
            <w:r>
              <w:rPr>
                <w:rFonts w:ascii="Times New Roman" w:hAnsi="Times New Roman" w:cs="Times New Roman"/>
                <w:szCs w:val="24"/>
                <w:lang w:val="en-US" w:eastAsia="ru-RU"/>
              </w:rPr>
              <w:t xml:space="preserve"> </w:t>
            </w:r>
            <w:r>
              <w:rPr>
                <w:rFonts w:ascii="Times New Roman" w:hAnsi="Times New Roman" w:cs="Times New Roman"/>
                <w:szCs w:val="24"/>
                <w:lang w:eastAsia="ru-RU"/>
              </w:rPr>
              <w:t>финтеха</w:t>
            </w:r>
            <w:r>
              <w:rPr>
                <w:rFonts w:ascii="Times New Roman" w:hAnsi="Times New Roman" w:cs="Times New Roman"/>
                <w:szCs w:val="24"/>
                <w:lang w:val="en-US" w:eastAsia="ru-RU"/>
              </w:rPr>
              <w:t>: Payments / Bill Pay/ Money Transfer; Lending / Financing; Personal Financial Management (PFM); Advising; Investments Management / Trading / Brokerage; Online / Mobile banking; Banking / Accounting; Cryptocurrency / Blockchain; Data Research / Analytics; Insurance; Crowdfunding; Marketplace.</w:t>
            </w:r>
          </w:p>
          <w:p w14:paraId="7A4FE417"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Примеры успешных цифровых проектов: международный и российский опыт.</w:t>
            </w:r>
          </w:p>
          <w:p w14:paraId="65EE376C"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Общедоступность технологий и инновации.</w:t>
            </w:r>
          </w:p>
          <w:p w14:paraId="7ED107D1"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Конкуренция товаров и услуг и конкуренция моделей управления.</w:t>
            </w:r>
          </w:p>
          <w:p w14:paraId="3425D81C"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Новые потребности рынка труда.</w:t>
            </w:r>
          </w:p>
          <w:p w14:paraId="2AE07554"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Стадии применения информационных технологий.</w:t>
            </w:r>
          </w:p>
          <w:p w14:paraId="0001D21D"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«Длинные хвосты» нишевых предложений в финансовой отрасли.</w:t>
            </w:r>
          </w:p>
          <w:p w14:paraId="60E657A8"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Многосторонние платформы в финансовой отрасли.</w:t>
            </w:r>
          </w:p>
          <w:p w14:paraId="7FBDBFEA"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lang w:eastAsia="ru-RU"/>
              </w:rPr>
            </w:pPr>
            <w:r>
              <w:rPr>
                <w:rFonts w:ascii="Times New Roman" w:hAnsi="Times New Roman" w:cs="Times New Roman"/>
                <w:szCs w:val="24"/>
                <w:lang w:eastAsia="ru-RU"/>
              </w:rPr>
              <w:t xml:space="preserve">Бесплатные предложения в </w:t>
            </w:r>
            <w:r>
              <w:rPr>
                <w:rFonts w:ascii="Times New Roman" w:hAnsi="Times New Roman" w:cs="Times New Roman"/>
                <w:szCs w:val="24"/>
                <w:lang w:eastAsia="ru-RU"/>
              </w:rPr>
              <w:lastRenderedPageBreak/>
              <w:t>финансовой отрасли.</w:t>
            </w:r>
          </w:p>
          <w:p w14:paraId="2D7873B0" w14:textId="77777777" w:rsidR="00A47092" w:rsidRDefault="00A47092" w:rsidP="006A3A61">
            <w:pPr>
              <w:pStyle w:val="320"/>
              <w:widowControl w:val="0"/>
              <w:numPr>
                <w:ilvl w:val="0"/>
                <w:numId w:val="18"/>
              </w:numPr>
              <w:snapToGrid w:val="0"/>
              <w:ind w:left="0" w:firstLine="0"/>
              <w:rPr>
                <w:rFonts w:ascii="Times New Roman" w:hAnsi="Times New Roman" w:cs="Times New Roman"/>
                <w:szCs w:val="24"/>
              </w:rPr>
            </w:pPr>
            <w:r>
              <w:rPr>
                <w:rFonts w:ascii="Times New Roman" w:hAnsi="Times New Roman" w:cs="Times New Roman"/>
                <w:szCs w:val="24"/>
                <w:lang w:eastAsia="ru-RU"/>
              </w:rPr>
              <w:t xml:space="preserve"> «Приманка и крючок» в финансовой отрасли.</w:t>
            </w:r>
          </w:p>
        </w:tc>
        <w:tc>
          <w:tcPr>
            <w:tcW w:w="2915" w:type="dxa"/>
            <w:tcBorders>
              <w:top w:val="single" w:sz="4" w:space="0" w:color="000000"/>
              <w:left w:val="single" w:sz="4" w:space="0" w:color="000000"/>
              <w:bottom w:val="single" w:sz="4" w:space="0" w:color="000000"/>
              <w:right w:val="single" w:sz="4" w:space="0" w:color="000000"/>
            </w:tcBorders>
          </w:tcPr>
          <w:p w14:paraId="00FAEE33"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lastRenderedPageBreak/>
              <w:t>1.Изучение нормативных правовых актов, научной и учебной литературы и интернет-ресурсов</w:t>
            </w:r>
          </w:p>
          <w:p w14:paraId="3590C40A"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t>2. Подготовка к участию в дискуссии.</w:t>
            </w:r>
          </w:p>
          <w:p w14:paraId="0DBD7F3D" w14:textId="77777777" w:rsidR="00A47092" w:rsidRDefault="00A47092" w:rsidP="00EF1CC2">
            <w:pPr>
              <w:suppressAutoHyphens/>
              <w:rPr>
                <w:rFonts w:eastAsia="MS Mincho"/>
                <w:color w:val="000000"/>
                <w:sz w:val="24"/>
                <w:szCs w:val="24"/>
                <w:lang w:eastAsia="en-US"/>
              </w:rPr>
            </w:pPr>
            <w:r>
              <w:rPr>
                <w:rFonts w:eastAsia="MS Mincho"/>
                <w:color w:val="000000"/>
                <w:sz w:val="24"/>
                <w:szCs w:val="24"/>
                <w:lang w:eastAsia="en-US"/>
              </w:rPr>
              <w:t>3.Выполнение домашнего задания</w:t>
            </w:r>
          </w:p>
          <w:p w14:paraId="39C710AA" w14:textId="77777777" w:rsidR="00A47092" w:rsidRDefault="00A47092" w:rsidP="00EF1CC2">
            <w:pPr>
              <w:keepNext/>
              <w:suppressAutoHyphens/>
              <w:rPr>
                <w:sz w:val="24"/>
                <w:szCs w:val="24"/>
                <w:lang w:eastAsia="en-US"/>
              </w:rPr>
            </w:pPr>
          </w:p>
        </w:tc>
      </w:tr>
      <w:tr w:rsidR="00A47092" w14:paraId="669D0D58" w14:textId="77777777" w:rsidTr="00EF1CC2">
        <w:tc>
          <w:tcPr>
            <w:tcW w:w="2385" w:type="dxa"/>
            <w:tcBorders>
              <w:top w:val="single" w:sz="4" w:space="0" w:color="000000"/>
              <w:left w:val="single" w:sz="4" w:space="0" w:color="000000"/>
              <w:bottom w:val="single" w:sz="4" w:space="0" w:color="000000"/>
              <w:right w:val="single" w:sz="4" w:space="0" w:color="000000"/>
            </w:tcBorders>
            <w:hideMark/>
          </w:tcPr>
          <w:p w14:paraId="6D9449B5" w14:textId="77777777" w:rsidR="00A47092" w:rsidRDefault="00A47092">
            <w:pPr>
              <w:suppressAutoHyphens/>
              <w:rPr>
                <w:sz w:val="24"/>
                <w:szCs w:val="24"/>
                <w:lang w:eastAsia="en-US"/>
              </w:rPr>
            </w:pPr>
            <w:r>
              <w:rPr>
                <w:sz w:val="24"/>
                <w:szCs w:val="24"/>
                <w:lang w:eastAsia="en-US"/>
              </w:rPr>
              <w:t>Тема 4. Риски, проблемы и перспективы применения сквозных технологий на финансовых рынках и их влияние на бизнес-ландшафт в условиях поликризиса</w:t>
            </w:r>
          </w:p>
        </w:tc>
        <w:tc>
          <w:tcPr>
            <w:tcW w:w="4731" w:type="dxa"/>
            <w:tcBorders>
              <w:top w:val="single" w:sz="4" w:space="0" w:color="000000"/>
              <w:left w:val="single" w:sz="4" w:space="0" w:color="000000"/>
              <w:bottom w:val="single" w:sz="4" w:space="0" w:color="000000"/>
              <w:right w:val="single" w:sz="4" w:space="0" w:color="000000"/>
            </w:tcBorders>
          </w:tcPr>
          <w:p w14:paraId="6CDC9465"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color w:val="000000"/>
                <w:sz w:val="24"/>
                <w:szCs w:val="24"/>
                <w:lang w:eastAsia="en-US"/>
              </w:rPr>
              <w:t>Концентрация рисков в финансовом и реальном секторах экономики: общее и особенное.</w:t>
            </w:r>
          </w:p>
          <w:p w14:paraId="6535D968"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color w:val="000000"/>
                <w:sz w:val="24"/>
                <w:szCs w:val="24"/>
                <w:lang w:eastAsia="en-US"/>
              </w:rPr>
              <w:t>Проблемные вопросы развития банков в новой финансовой отрасли.</w:t>
            </w:r>
          </w:p>
          <w:p w14:paraId="5DE24837"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color w:val="000000"/>
                <w:sz w:val="24"/>
                <w:szCs w:val="24"/>
                <w:lang w:eastAsia="en-US"/>
              </w:rPr>
              <w:t>Перспективы и риски создания высокотехнологичных продуктов финансового рынка.</w:t>
            </w:r>
          </w:p>
          <w:p w14:paraId="4CF9533A"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color w:val="000000"/>
                <w:sz w:val="24"/>
                <w:szCs w:val="24"/>
                <w:lang w:eastAsia="en-US"/>
              </w:rPr>
              <w:t>Цифровая зависимость и пути ее преодоления</w:t>
            </w:r>
          </w:p>
          <w:p w14:paraId="13FAAB78"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color w:val="000000"/>
                <w:sz w:val="24"/>
                <w:szCs w:val="24"/>
                <w:lang w:eastAsia="en-US"/>
              </w:rPr>
              <w:t>Надзор и контроль за деятельностью финансовых институтов и финтех-компаний.</w:t>
            </w:r>
          </w:p>
          <w:p w14:paraId="1290D471" w14:textId="49630B86" w:rsidR="00A47092" w:rsidRDefault="00A47092" w:rsidP="006A3A61">
            <w:pPr>
              <w:pStyle w:val="320"/>
              <w:widowControl w:val="0"/>
              <w:numPr>
                <w:ilvl w:val="0"/>
                <w:numId w:val="19"/>
              </w:numPr>
              <w:snapToGrid w:val="0"/>
              <w:ind w:left="0" w:firstLine="0"/>
              <w:rPr>
                <w:rFonts w:ascii="Times New Roman" w:hAnsi="Times New Roman" w:cs="Times New Roman"/>
                <w:szCs w:val="24"/>
              </w:rPr>
            </w:pPr>
            <w:r>
              <w:rPr>
                <w:rFonts w:ascii="Times New Roman" w:hAnsi="Times New Roman" w:cs="Times New Roman"/>
                <w:szCs w:val="24"/>
              </w:rPr>
              <w:t>Анализ сложившейся практики борьбы с киберпреступлениями в финансовой сфере в России и за рубежом.</w:t>
            </w:r>
          </w:p>
          <w:p w14:paraId="5932AF38" w14:textId="77777777" w:rsidR="00A47092" w:rsidRDefault="00A47092" w:rsidP="006A3A61">
            <w:pPr>
              <w:pStyle w:val="a4"/>
              <w:numPr>
                <w:ilvl w:val="0"/>
                <w:numId w:val="19"/>
              </w:numPr>
              <w:tabs>
                <w:tab w:val="left" w:pos="540"/>
              </w:tabs>
              <w:suppressAutoHyphens/>
              <w:autoSpaceDE/>
              <w:autoSpaceDN/>
              <w:adjustRightInd/>
              <w:ind w:left="0" w:firstLine="0"/>
              <w:contextualSpacing/>
              <w:jc w:val="both"/>
              <w:rPr>
                <w:color w:val="000000"/>
                <w:sz w:val="24"/>
                <w:szCs w:val="24"/>
                <w:lang w:eastAsia="en-US"/>
              </w:rPr>
            </w:pPr>
            <w:r>
              <w:rPr>
                <w:sz w:val="24"/>
                <w:szCs w:val="24"/>
                <w:lang w:eastAsia="en-US"/>
              </w:rPr>
              <w:t>АСОИ «</w:t>
            </w:r>
            <w:proofErr w:type="spellStart"/>
            <w:r>
              <w:rPr>
                <w:sz w:val="24"/>
                <w:szCs w:val="24"/>
                <w:lang w:eastAsia="en-US"/>
              </w:rPr>
              <w:t>ФинЦЕРТ</w:t>
            </w:r>
            <w:proofErr w:type="spellEnd"/>
            <w:r>
              <w:rPr>
                <w:sz w:val="24"/>
                <w:szCs w:val="24"/>
                <w:lang w:eastAsia="en-US"/>
              </w:rPr>
              <w:t>»: цели создания, принципы функционирования, результаты.</w:t>
            </w:r>
          </w:p>
          <w:p w14:paraId="0878CBB7" w14:textId="77777777" w:rsidR="00A47092" w:rsidRDefault="00A47092">
            <w:pPr>
              <w:pStyle w:val="a4"/>
              <w:tabs>
                <w:tab w:val="left" w:pos="540"/>
              </w:tabs>
              <w:suppressAutoHyphens/>
              <w:ind w:left="0"/>
              <w:contextualSpacing/>
              <w:jc w:val="both"/>
              <w:rPr>
                <w:color w:val="FF0000"/>
                <w:sz w:val="28"/>
                <w:szCs w:val="28"/>
                <w:lang w:eastAsia="en-US"/>
              </w:rPr>
            </w:pPr>
          </w:p>
        </w:tc>
        <w:tc>
          <w:tcPr>
            <w:tcW w:w="2915" w:type="dxa"/>
            <w:tcBorders>
              <w:top w:val="single" w:sz="4" w:space="0" w:color="000000"/>
              <w:left w:val="single" w:sz="4" w:space="0" w:color="000000"/>
              <w:bottom w:val="single" w:sz="4" w:space="0" w:color="000000"/>
              <w:right w:val="single" w:sz="4" w:space="0" w:color="000000"/>
            </w:tcBorders>
            <w:hideMark/>
          </w:tcPr>
          <w:p w14:paraId="1D2BF330"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1.Изучение нормативных правовых актов, научной и учебно-методической литературы, интернет-ресурсов</w:t>
            </w:r>
          </w:p>
          <w:p w14:paraId="3A1D4BC2"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2. Подготовка к участию в дискуссии.</w:t>
            </w:r>
          </w:p>
          <w:p w14:paraId="10F02AB8" w14:textId="77777777" w:rsidR="00A47092" w:rsidRDefault="00A47092">
            <w:pPr>
              <w:suppressAutoHyphens/>
              <w:jc w:val="both"/>
              <w:rPr>
                <w:rFonts w:eastAsia="MS Mincho"/>
                <w:color w:val="000000"/>
                <w:sz w:val="24"/>
                <w:szCs w:val="24"/>
                <w:lang w:eastAsia="en-US"/>
              </w:rPr>
            </w:pPr>
            <w:r>
              <w:rPr>
                <w:rFonts w:eastAsia="MS Mincho"/>
                <w:color w:val="000000"/>
                <w:sz w:val="24"/>
                <w:szCs w:val="24"/>
                <w:lang w:eastAsia="en-US"/>
              </w:rPr>
              <w:t>3.Выполнение домашних заданий.</w:t>
            </w:r>
          </w:p>
          <w:p w14:paraId="68A39521" w14:textId="77777777" w:rsidR="00A47092" w:rsidRDefault="00A47092">
            <w:pPr>
              <w:keepNext/>
              <w:suppressAutoHyphens/>
              <w:rPr>
                <w:sz w:val="24"/>
                <w:szCs w:val="24"/>
                <w:lang w:eastAsia="en-US"/>
              </w:rPr>
            </w:pPr>
            <w:r>
              <w:rPr>
                <w:sz w:val="24"/>
                <w:szCs w:val="24"/>
                <w:lang w:eastAsia="en-US"/>
              </w:rPr>
              <w:t>4.Разработка рискового спектра финансового института (по выбору).</w:t>
            </w:r>
          </w:p>
        </w:tc>
      </w:tr>
    </w:tbl>
    <w:p w14:paraId="3215DA90" w14:textId="77777777" w:rsidR="00A47092" w:rsidRDefault="00A47092" w:rsidP="00A47092">
      <w:pPr>
        <w:spacing w:line="360" w:lineRule="auto"/>
        <w:rPr>
          <w:strike/>
          <w:sz w:val="28"/>
          <w:szCs w:val="28"/>
          <w:highlight w:val="yellow"/>
        </w:rPr>
      </w:pPr>
    </w:p>
    <w:p w14:paraId="0B6E87E1" w14:textId="77777777" w:rsidR="00A47092" w:rsidRDefault="00A47092" w:rsidP="00A47092">
      <w:pPr>
        <w:pStyle w:val="1"/>
        <w:spacing w:before="240" w:line="360" w:lineRule="auto"/>
        <w:jc w:val="both"/>
        <w:rPr>
          <w:rFonts w:ascii="Times New Roman" w:hAnsi="Times New Roman" w:cs="Times New Roman"/>
          <w:color w:val="auto"/>
        </w:rPr>
      </w:pPr>
      <w:bookmarkStart w:id="14" w:name="_Toc39705843"/>
      <w:r>
        <w:rPr>
          <w:rFonts w:ascii="Times New Roman" w:hAnsi="Times New Roman" w:cs="Times New Roman"/>
          <w:color w:val="auto"/>
        </w:rPr>
        <w:t>6.2. Перечень вопросов, заданий, тем для подготовки к текущему контролю</w:t>
      </w:r>
      <w:bookmarkEnd w:id="14"/>
    </w:p>
    <w:p w14:paraId="2A5F73BE" w14:textId="77777777" w:rsidR="00A47092" w:rsidRDefault="00A47092" w:rsidP="00A47092">
      <w:pPr>
        <w:widowControl/>
        <w:spacing w:line="360" w:lineRule="auto"/>
        <w:ind w:firstLine="709"/>
        <w:jc w:val="center"/>
        <w:rPr>
          <w:b/>
          <w:bCs/>
          <w:sz w:val="28"/>
          <w:szCs w:val="28"/>
        </w:rPr>
      </w:pPr>
      <w:r>
        <w:rPr>
          <w:b/>
          <w:bCs/>
          <w:sz w:val="28"/>
          <w:szCs w:val="28"/>
        </w:rPr>
        <w:t>Примерный перечень вопросов к контрольной работе</w:t>
      </w:r>
    </w:p>
    <w:p w14:paraId="2AE811EC"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Особенности функционирования финансовых рынков зарубежных стран (страна по выбору студента).</w:t>
      </w:r>
    </w:p>
    <w:p w14:paraId="240452AB"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Поликризис и бизнес-ландшафт на финансовых рынках.</w:t>
      </w:r>
    </w:p>
    <w:p w14:paraId="54E42BFB"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Финтех и бизнес-ландшафт на финансовых рынках Российской Федерации в условиях поликризиса и санкционного давления.</w:t>
      </w:r>
    </w:p>
    <w:p w14:paraId="50782F6C"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Проблемы и перспективы развития российских институтов финансового рынка.</w:t>
      </w:r>
    </w:p>
    <w:p w14:paraId="2DC02A03"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 xml:space="preserve">Технологические риски развития финансового сектора экономики Российской Федерации. </w:t>
      </w:r>
    </w:p>
    <w:p w14:paraId="40187E85"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Стратегические аспекты управления технологическими рисками институтов финансового рынка.</w:t>
      </w:r>
    </w:p>
    <w:p w14:paraId="06BA8E75"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Риски бизнес-моделей институтов финансового рынка в условиях санкционного давления и поликризиса.</w:t>
      </w:r>
    </w:p>
    <w:p w14:paraId="3DF7E5B0"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lastRenderedPageBreak/>
        <w:t xml:space="preserve">Климатические и технологические риски развития финансовых рынков: есть ли связь? </w:t>
      </w:r>
    </w:p>
    <w:p w14:paraId="6A3359D7"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Риски и доверие на финансовых рынках и их влияние на бизнес-ландшафт в условиях поликризиса.</w:t>
      </w:r>
    </w:p>
    <w:p w14:paraId="4F0A8331"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 xml:space="preserve">Угрозы, риски и перспективы </w:t>
      </w:r>
      <w:r>
        <w:rPr>
          <w:sz w:val="28"/>
          <w:szCs w:val="28"/>
        </w:rPr>
        <w:t>применения сквозных технологий на финансовых рынках.</w:t>
      </w:r>
    </w:p>
    <w:p w14:paraId="6157D2D4"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Интеллектуальное программное обеспечение и машинное обучение: новые возможности и риски.</w:t>
      </w:r>
    </w:p>
    <w:p w14:paraId="013FFBAA"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Облачные технологии: новые возможности и риски.</w:t>
      </w:r>
    </w:p>
    <w:p w14:paraId="0EA66AC6"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Технология распределенных реестров: понятие и практики внедрения.</w:t>
      </w:r>
    </w:p>
    <w:p w14:paraId="215AE262"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proofErr w:type="spellStart"/>
      <w:r>
        <w:rPr>
          <w:rFonts w:eastAsia="MS Mincho"/>
          <w:color w:val="000000"/>
          <w:sz w:val="28"/>
          <w:szCs w:val="28"/>
        </w:rPr>
        <w:t>BigData</w:t>
      </w:r>
      <w:proofErr w:type="spellEnd"/>
      <w:r>
        <w:rPr>
          <w:rFonts w:eastAsia="MS Mincho"/>
          <w:color w:val="000000"/>
          <w:sz w:val="28"/>
          <w:szCs w:val="28"/>
        </w:rPr>
        <w:t>: внедрение технологии для улучшения финансовой деятельности изменяет отношения с клиентом?</w:t>
      </w:r>
    </w:p>
    <w:p w14:paraId="36AB8E46"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Open API и новые возможности для коммерческих банков.</w:t>
      </w:r>
    </w:p>
    <w:p w14:paraId="6E7DEC41"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 xml:space="preserve">Социогуманитарные риски внедрения новых технологий в финансовую сферу </w:t>
      </w:r>
    </w:p>
    <w:p w14:paraId="6FDD7372"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 xml:space="preserve">Технологии </w:t>
      </w:r>
      <w:proofErr w:type="spellStart"/>
      <w:r>
        <w:rPr>
          <w:rFonts w:eastAsia="MS Mincho"/>
          <w:color w:val="000000"/>
          <w:sz w:val="28"/>
          <w:szCs w:val="28"/>
        </w:rPr>
        <w:t>RegTech</w:t>
      </w:r>
      <w:proofErr w:type="spellEnd"/>
      <w:r>
        <w:rPr>
          <w:rFonts w:eastAsia="MS Mincho"/>
          <w:color w:val="000000"/>
          <w:sz w:val="28"/>
          <w:szCs w:val="28"/>
        </w:rPr>
        <w:t xml:space="preserve">, </w:t>
      </w:r>
      <w:proofErr w:type="spellStart"/>
      <w:r>
        <w:rPr>
          <w:rFonts w:eastAsia="MS Mincho"/>
          <w:color w:val="000000"/>
          <w:sz w:val="28"/>
          <w:szCs w:val="28"/>
        </w:rPr>
        <w:t>SupTech</w:t>
      </w:r>
      <w:proofErr w:type="spellEnd"/>
      <w:r>
        <w:rPr>
          <w:rFonts w:eastAsia="MS Mincho"/>
          <w:color w:val="000000"/>
          <w:sz w:val="28"/>
          <w:szCs w:val="28"/>
        </w:rPr>
        <w:t xml:space="preserve">, </w:t>
      </w:r>
      <w:proofErr w:type="spellStart"/>
      <w:r>
        <w:rPr>
          <w:rFonts w:eastAsia="MS Mincho"/>
          <w:color w:val="000000"/>
          <w:sz w:val="28"/>
          <w:szCs w:val="28"/>
          <w:lang w:val="en-US"/>
        </w:rPr>
        <w:t>InshureTech</w:t>
      </w:r>
      <w:proofErr w:type="spellEnd"/>
      <w:r>
        <w:rPr>
          <w:rFonts w:eastAsia="MS Mincho"/>
          <w:color w:val="000000"/>
          <w:sz w:val="28"/>
          <w:szCs w:val="28"/>
        </w:rPr>
        <w:t>: новые возможности и риски.</w:t>
      </w:r>
    </w:p>
    <w:p w14:paraId="1DA2C3BE" w14:textId="158225DE"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Сквозные, прорывные и «подрывные» технологии, понятие, виды и основные тренды развития</w:t>
      </w:r>
    </w:p>
    <w:p w14:paraId="083C1616"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Влияние финтеха на розничный банкинг.</w:t>
      </w:r>
    </w:p>
    <w:p w14:paraId="0427F71A"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Экосистема и ландшафт финтеха.</w:t>
      </w:r>
    </w:p>
    <w:p w14:paraId="0C3F6143"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Система быстрых платежей и перспективы платежного сервиса.</w:t>
      </w:r>
    </w:p>
    <w:p w14:paraId="7682FF62"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Инновации и их интеграция с социальными сетями.</w:t>
      </w:r>
    </w:p>
    <w:p w14:paraId="1A8C4DB6"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Ключевые направления внедрения искусственного интеллекта в финансовой индустрии.</w:t>
      </w:r>
    </w:p>
    <w:p w14:paraId="138E0361"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Финансовые экосистемы и необанки: их роль в усилении взаимодействия реального и финансового секторов экономики.</w:t>
      </w:r>
    </w:p>
    <w:p w14:paraId="4A2465EC" w14:textId="77777777"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Финансовые экосистемы: риски концентрации и их влияние на состояние конкурентной среды.</w:t>
      </w:r>
    </w:p>
    <w:p w14:paraId="7166E5B9" w14:textId="3CF376B0" w:rsidR="00A47092" w:rsidRDefault="00A47092" w:rsidP="006A3A61">
      <w:pPr>
        <w:widowControl/>
        <w:numPr>
          <w:ilvl w:val="0"/>
          <w:numId w:val="20"/>
        </w:numPr>
        <w:tabs>
          <w:tab w:val="left" w:pos="900"/>
          <w:tab w:val="left" w:pos="1080"/>
        </w:tabs>
        <w:autoSpaceDE/>
        <w:autoSpaceDN/>
        <w:adjustRightInd/>
        <w:spacing w:line="360" w:lineRule="auto"/>
        <w:jc w:val="both"/>
        <w:rPr>
          <w:rFonts w:eastAsia="MS Mincho"/>
          <w:color w:val="000000"/>
          <w:sz w:val="28"/>
          <w:szCs w:val="28"/>
        </w:rPr>
      </w:pPr>
      <w:r>
        <w:rPr>
          <w:rFonts w:eastAsia="MS Mincho"/>
          <w:color w:val="000000"/>
          <w:sz w:val="28"/>
          <w:szCs w:val="28"/>
        </w:rPr>
        <w:t>Применение чатов,</w:t>
      </w:r>
      <w:r w:rsidR="00FB7DD3">
        <w:rPr>
          <w:rFonts w:eastAsia="MS Mincho"/>
          <w:color w:val="000000"/>
          <w:sz w:val="28"/>
          <w:szCs w:val="28"/>
        </w:rPr>
        <w:t xml:space="preserve"> </w:t>
      </w:r>
      <w:r>
        <w:rPr>
          <w:rFonts w:eastAsia="MS Mincho"/>
          <w:color w:val="000000"/>
          <w:sz w:val="28"/>
          <w:szCs w:val="28"/>
        </w:rPr>
        <w:t xml:space="preserve">ботов и робо-эдвайзинга; проблемы и решения. </w:t>
      </w:r>
    </w:p>
    <w:p w14:paraId="1387E5FE" w14:textId="77777777" w:rsidR="00A47092" w:rsidRDefault="00A47092" w:rsidP="00A47092">
      <w:pPr>
        <w:widowControl/>
        <w:tabs>
          <w:tab w:val="left" w:pos="900"/>
          <w:tab w:val="left" w:pos="1080"/>
        </w:tabs>
        <w:spacing w:line="360" w:lineRule="auto"/>
        <w:jc w:val="both"/>
        <w:rPr>
          <w:rFonts w:eastAsia="MS Mincho"/>
          <w:color w:val="000000"/>
          <w:sz w:val="28"/>
          <w:szCs w:val="28"/>
        </w:rPr>
      </w:pPr>
    </w:p>
    <w:p w14:paraId="5F8EF772" w14:textId="77777777" w:rsidR="00A47092" w:rsidRDefault="00A47092" w:rsidP="00A47092">
      <w:pPr>
        <w:widowControl/>
        <w:tabs>
          <w:tab w:val="left" w:pos="-180"/>
        </w:tabs>
        <w:spacing w:line="360" w:lineRule="auto"/>
        <w:ind w:right="70" w:firstLine="450"/>
        <w:jc w:val="both"/>
        <w:rPr>
          <w:rFonts w:eastAsia="MS Mincho"/>
          <w:b/>
          <w:sz w:val="28"/>
          <w:szCs w:val="28"/>
          <w:lang w:eastAsia="ja-JP"/>
        </w:rPr>
      </w:pPr>
      <w:r>
        <w:rPr>
          <w:rFonts w:eastAsia="MS Mincho"/>
          <w:b/>
          <w:sz w:val="28"/>
          <w:szCs w:val="28"/>
          <w:lang w:eastAsia="ja-JP"/>
        </w:rPr>
        <w:t>Образцы задач для практической части контрольной работы</w:t>
      </w:r>
    </w:p>
    <w:p w14:paraId="0AB7B6C5" w14:textId="77777777" w:rsidR="00A47092" w:rsidRDefault="00A47092" w:rsidP="00A47092">
      <w:pPr>
        <w:widowControl/>
        <w:tabs>
          <w:tab w:val="left" w:pos="900"/>
          <w:tab w:val="left" w:pos="1080"/>
        </w:tabs>
        <w:spacing w:line="360" w:lineRule="auto"/>
        <w:jc w:val="both"/>
        <w:rPr>
          <w:rFonts w:eastAsia="MS Mincho"/>
          <w:b/>
          <w:color w:val="000000"/>
          <w:sz w:val="28"/>
          <w:szCs w:val="28"/>
        </w:rPr>
      </w:pPr>
      <w:r>
        <w:rPr>
          <w:rFonts w:eastAsia="MS Mincho"/>
          <w:b/>
          <w:color w:val="000000"/>
          <w:sz w:val="28"/>
          <w:szCs w:val="28"/>
        </w:rPr>
        <w:lastRenderedPageBreak/>
        <w:t>Задание №1</w:t>
      </w:r>
    </w:p>
    <w:p w14:paraId="44EB5BB0" w14:textId="77777777" w:rsidR="00A47092" w:rsidRDefault="00A47092" w:rsidP="00A47092">
      <w:pPr>
        <w:widowControl/>
        <w:tabs>
          <w:tab w:val="left" w:pos="900"/>
          <w:tab w:val="left" w:pos="1080"/>
        </w:tabs>
        <w:spacing w:line="360" w:lineRule="auto"/>
        <w:jc w:val="both"/>
        <w:rPr>
          <w:rFonts w:eastAsia="MS Mincho"/>
          <w:color w:val="000000"/>
          <w:sz w:val="28"/>
          <w:szCs w:val="28"/>
        </w:rPr>
      </w:pPr>
      <w:r>
        <w:rPr>
          <w:rFonts w:eastAsia="MS Mincho"/>
          <w:color w:val="000000"/>
          <w:sz w:val="28"/>
          <w:szCs w:val="28"/>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14:paraId="14294AA7" w14:textId="77777777" w:rsidR="00A47092" w:rsidRDefault="00A47092" w:rsidP="00A47092">
      <w:pPr>
        <w:widowControl/>
        <w:tabs>
          <w:tab w:val="left" w:pos="900"/>
          <w:tab w:val="left" w:pos="1080"/>
        </w:tabs>
        <w:spacing w:line="360" w:lineRule="auto"/>
        <w:jc w:val="both"/>
        <w:rPr>
          <w:rFonts w:eastAsia="MS Mincho"/>
          <w:b/>
          <w:color w:val="000000"/>
          <w:sz w:val="28"/>
          <w:szCs w:val="28"/>
        </w:rPr>
      </w:pPr>
      <w:r>
        <w:rPr>
          <w:rFonts w:eastAsia="MS Mincho"/>
          <w:b/>
          <w:color w:val="000000"/>
          <w:sz w:val="28"/>
          <w:szCs w:val="28"/>
        </w:rPr>
        <w:t xml:space="preserve">Задание №2 </w:t>
      </w:r>
    </w:p>
    <w:p w14:paraId="0F21A8BC" w14:textId="77777777" w:rsidR="00A47092" w:rsidRDefault="00A47092" w:rsidP="00A47092">
      <w:pPr>
        <w:widowControl/>
        <w:tabs>
          <w:tab w:val="left" w:pos="900"/>
          <w:tab w:val="left" w:pos="1080"/>
        </w:tabs>
        <w:spacing w:line="360" w:lineRule="auto"/>
        <w:jc w:val="both"/>
        <w:rPr>
          <w:rFonts w:eastAsia="MS Mincho"/>
          <w:color w:val="000000"/>
          <w:sz w:val="28"/>
          <w:szCs w:val="28"/>
        </w:rPr>
      </w:pPr>
      <w:r>
        <w:rPr>
          <w:rFonts w:eastAsia="MS Mincho"/>
          <w:color w:val="000000"/>
          <w:sz w:val="28"/>
          <w:szCs w:val="28"/>
        </w:rPr>
        <w:t>Открытый банкинг был введен в Европейском Союзе в соответствии со Второй платежной Директивой.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14:paraId="1952F364" w14:textId="77777777" w:rsidR="00A47092" w:rsidRDefault="00A47092" w:rsidP="00A47092">
      <w:pPr>
        <w:widowControl/>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№3</w:t>
      </w:r>
    </w:p>
    <w:p w14:paraId="1E4FF48F" w14:textId="77777777" w:rsidR="00A47092" w:rsidRDefault="00A47092" w:rsidP="00A47092">
      <w:pPr>
        <w:widowControl/>
        <w:tabs>
          <w:tab w:val="left" w:pos="900"/>
          <w:tab w:val="left" w:pos="1080"/>
        </w:tabs>
        <w:spacing w:line="360" w:lineRule="auto"/>
        <w:jc w:val="both"/>
        <w:rPr>
          <w:rFonts w:eastAsia="MS Mincho"/>
          <w:color w:val="000000"/>
          <w:sz w:val="28"/>
          <w:szCs w:val="28"/>
        </w:rPr>
      </w:pPr>
      <w:r>
        <w:rPr>
          <w:rFonts w:eastAsia="MS Mincho"/>
          <w:color w:val="000000"/>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правовое сопровождение внедрения и использования банком современных финансовых технологии.</w:t>
      </w:r>
    </w:p>
    <w:p w14:paraId="7C65D262" w14:textId="77777777" w:rsidR="00A47092" w:rsidRDefault="00A47092" w:rsidP="00A47092">
      <w:pPr>
        <w:widowControl/>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№4</w:t>
      </w:r>
    </w:p>
    <w:p w14:paraId="694501E5" w14:textId="77777777" w:rsidR="00A47092" w:rsidRDefault="00A47092" w:rsidP="00A47092">
      <w:pPr>
        <w:widowControl/>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Назовите, какие проблемы возникают у компаний в связи с внедрением технологий машинного обучения. Обозначьте, какие возможности есть у </w:t>
      </w:r>
      <w:r>
        <w:rPr>
          <w:rFonts w:eastAsia="MS Mincho"/>
          <w:color w:val="000000"/>
          <w:sz w:val="28"/>
          <w:szCs w:val="28"/>
        </w:rPr>
        <w:lastRenderedPageBreak/>
        <w:t>коммерческих банков при решении проблемы дефицита данных в рамках разработки защиты от мошенников при осуществлении платежей. Предложите варианты решения проблемы ответственности за ошибки цифрового платежного субъекта, разработанного на основе машинного обучения.</w:t>
      </w:r>
    </w:p>
    <w:p w14:paraId="1766979E" w14:textId="77777777" w:rsidR="00A47092" w:rsidRDefault="00A47092" w:rsidP="00A47092">
      <w:pPr>
        <w:widowControl/>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№5</w:t>
      </w:r>
    </w:p>
    <w:p w14:paraId="55D351AD" w14:textId="77777777" w:rsidR="00A47092" w:rsidRDefault="00A47092" w:rsidP="00A47092">
      <w:pPr>
        <w:widowControl/>
        <w:tabs>
          <w:tab w:val="left" w:pos="900"/>
          <w:tab w:val="left" w:pos="1080"/>
        </w:tabs>
        <w:spacing w:line="360" w:lineRule="auto"/>
        <w:jc w:val="both"/>
        <w:rPr>
          <w:rFonts w:eastAsia="MS Mincho"/>
          <w:color w:val="000000"/>
          <w:sz w:val="28"/>
          <w:szCs w:val="28"/>
        </w:rPr>
      </w:pPr>
      <w:r>
        <w:rPr>
          <w:rFonts w:eastAsia="MS Mincho"/>
          <w:color w:val="000000"/>
          <w:sz w:val="28"/>
          <w:szCs w:val="28"/>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14:paraId="26F14C6A" w14:textId="77777777" w:rsidR="00A47092" w:rsidRDefault="00A47092" w:rsidP="00A47092">
      <w:pPr>
        <w:tabs>
          <w:tab w:val="left" w:pos="142"/>
        </w:tabs>
        <w:spacing w:line="360" w:lineRule="auto"/>
        <w:ind w:firstLine="142"/>
        <w:jc w:val="center"/>
        <w:rPr>
          <w:b/>
          <w:sz w:val="28"/>
          <w:szCs w:val="28"/>
        </w:rPr>
      </w:pPr>
      <w:r>
        <w:rPr>
          <w:b/>
          <w:sz w:val="28"/>
          <w:szCs w:val="28"/>
        </w:rPr>
        <w:t>Тематика дискуссий</w:t>
      </w:r>
    </w:p>
    <w:p w14:paraId="120D4DEF" w14:textId="77777777" w:rsidR="00A47092" w:rsidRDefault="00A47092" w:rsidP="006A3A61">
      <w:pPr>
        <w:pStyle w:val="a4"/>
        <w:widowControl/>
        <w:numPr>
          <w:ilvl w:val="3"/>
          <w:numId w:val="21"/>
        </w:numPr>
        <w:tabs>
          <w:tab w:val="left" w:pos="142"/>
        </w:tabs>
        <w:autoSpaceDE/>
        <w:autoSpaceDN/>
        <w:adjustRightInd/>
        <w:spacing w:line="360" w:lineRule="auto"/>
        <w:ind w:left="0" w:firstLine="0"/>
        <w:contextualSpacing/>
        <w:jc w:val="both"/>
        <w:rPr>
          <w:bCs/>
          <w:sz w:val="28"/>
          <w:szCs w:val="28"/>
        </w:rPr>
      </w:pPr>
      <w:r>
        <w:rPr>
          <w:bCs/>
          <w:sz w:val="28"/>
          <w:szCs w:val="28"/>
        </w:rPr>
        <w:t>«Будущее финансовых рынков в Российской Федерации в условиях цифровизации».</w:t>
      </w:r>
    </w:p>
    <w:p w14:paraId="237391FB" w14:textId="77777777" w:rsidR="00A47092" w:rsidRDefault="00A47092" w:rsidP="006A3A61">
      <w:pPr>
        <w:pStyle w:val="a4"/>
        <w:widowControl/>
        <w:numPr>
          <w:ilvl w:val="3"/>
          <w:numId w:val="21"/>
        </w:numPr>
        <w:tabs>
          <w:tab w:val="left" w:pos="142"/>
        </w:tabs>
        <w:autoSpaceDE/>
        <w:autoSpaceDN/>
        <w:adjustRightInd/>
        <w:spacing w:line="360" w:lineRule="auto"/>
        <w:ind w:left="0" w:firstLine="0"/>
        <w:contextualSpacing/>
        <w:jc w:val="both"/>
        <w:rPr>
          <w:bCs/>
          <w:sz w:val="28"/>
          <w:szCs w:val="28"/>
        </w:rPr>
      </w:pPr>
      <w:r>
        <w:rPr>
          <w:bCs/>
          <w:sz w:val="28"/>
          <w:szCs w:val="28"/>
        </w:rPr>
        <w:t>«Будущее мировых финансовых рынков</w:t>
      </w:r>
      <w:r>
        <w:t xml:space="preserve"> </w:t>
      </w:r>
      <w:r>
        <w:rPr>
          <w:bCs/>
          <w:sz w:val="28"/>
          <w:szCs w:val="28"/>
        </w:rPr>
        <w:t>в условиях цифровизации».</w:t>
      </w:r>
    </w:p>
    <w:p w14:paraId="23B420F4" w14:textId="77777777" w:rsidR="00A47092" w:rsidRDefault="00A47092" w:rsidP="006A3A61">
      <w:pPr>
        <w:pStyle w:val="a4"/>
        <w:widowControl/>
        <w:numPr>
          <w:ilvl w:val="3"/>
          <w:numId w:val="21"/>
        </w:numPr>
        <w:tabs>
          <w:tab w:val="left" w:pos="142"/>
        </w:tabs>
        <w:autoSpaceDE/>
        <w:autoSpaceDN/>
        <w:adjustRightInd/>
        <w:spacing w:line="360" w:lineRule="auto"/>
        <w:ind w:left="0" w:firstLine="0"/>
        <w:contextualSpacing/>
        <w:jc w:val="both"/>
        <w:rPr>
          <w:bCs/>
          <w:sz w:val="28"/>
          <w:szCs w:val="28"/>
        </w:rPr>
      </w:pPr>
      <w:r>
        <w:rPr>
          <w:bCs/>
          <w:sz w:val="28"/>
          <w:szCs w:val="28"/>
        </w:rPr>
        <w:t>«Сценарии трансформации бизнес-моделей институтов финансового рынка»</w:t>
      </w:r>
    </w:p>
    <w:p w14:paraId="5060F127" w14:textId="77777777" w:rsidR="00A47092" w:rsidRDefault="00A47092" w:rsidP="006A3A61">
      <w:pPr>
        <w:pStyle w:val="a4"/>
        <w:widowControl/>
        <w:numPr>
          <w:ilvl w:val="3"/>
          <w:numId w:val="21"/>
        </w:numPr>
        <w:tabs>
          <w:tab w:val="left" w:pos="142"/>
        </w:tabs>
        <w:autoSpaceDE/>
        <w:autoSpaceDN/>
        <w:adjustRightInd/>
        <w:spacing w:line="360" w:lineRule="auto"/>
        <w:ind w:left="0" w:firstLine="0"/>
        <w:contextualSpacing/>
        <w:jc w:val="both"/>
        <w:rPr>
          <w:bCs/>
          <w:sz w:val="28"/>
          <w:szCs w:val="28"/>
        </w:rPr>
      </w:pPr>
      <w:r>
        <w:rPr>
          <w:bCs/>
          <w:sz w:val="28"/>
          <w:szCs w:val="28"/>
        </w:rPr>
        <w:t>«Бизнес-ландшафт на финансовых рынках: какие бизнесы убьют сквозные технологии?»</w:t>
      </w:r>
    </w:p>
    <w:p w14:paraId="32104E12" w14:textId="77777777" w:rsidR="00A47092" w:rsidRDefault="00A47092" w:rsidP="00A47092">
      <w:pPr>
        <w:widowControl/>
        <w:tabs>
          <w:tab w:val="left" w:pos="-180"/>
        </w:tabs>
        <w:spacing w:line="360" w:lineRule="auto"/>
        <w:ind w:right="70" w:firstLine="450"/>
        <w:jc w:val="both"/>
        <w:rPr>
          <w:rFonts w:eastAsia="MS Mincho"/>
          <w:b/>
          <w:sz w:val="28"/>
          <w:szCs w:val="28"/>
          <w:lang w:eastAsia="ja-JP"/>
        </w:rPr>
      </w:pPr>
      <w:r>
        <w:rPr>
          <w:rFonts w:eastAsia="MS Mincho"/>
          <w:b/>
          <w:sz w:val="28"/>
          <w:szCs w:val="28"/>
          <w:lang w:eastAsia="ja-JP"/>
        </w:rPr>
        <w:t>Критерии балльной оценки различных форм текущего контроля успеваемости</w:t>
      </w:r>
    </w:p>
    <w:p w14:paraId="368FC768" w14:textId="77777777" w:rsidR="00A47092" w:rsidRDefault="00A47092" w:rsidP="00A47092">
      <w:pPr>
        <w:widowControl/>
        <w:tabs>
          <w:tab w:val="left" w:pos="-180"/>
        </w:tabs>
        <w:spacing w:line="360" w:lineRule="auto"/>
        <w:ind w:right="70" w:firstLine="450"/>
        <w:jc w:val="both"/>
        <w:rPr>
          <w:rFonts w:eastAsia="MS Mincho"/>
          <w:sz w:val="28"/>
          <w:szCs w:val="28"/>
          <w:lang w:eastAsia="ja-JP"/>
        </w:rPr>
      </w:pPr>
      <w:r>
        <w:rPr>
          <w:rFonts w:eastAsia="MS Mincho"/>
          <w:sz w:val="28"/>
          <w:szCs w:val="28"/>
          <w:lang w:eastAsia="ja-JP"/>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14:paraId="44E1A378" w14:textId="77777777" w:rsidR="00A47092" w:rsidRDefault="00A47092" w:rsidP="00A47092">
      <w:pPr>
        <w:widowControl/>
        <w:spacing w:line="360" w:lineRule="auto"/>
        <w:rPr>
          <w:rFonts w:eastAsia="MS Mincho"/>
          <w:sz w:val="28"/>
          <w:szCs w:val="28"/>
          <w:lang w:eastAsia="ja-JP"/>
        </w:rPr>
        <w:sectPr w:rsidR="00A47092" w:rsidSect="00EF1CC2">
          <w:footerReference w:type="default" r:id="rId8"/>
          <w:pgSz w:w="11906" w:h="16838"/>
          <w:pgMar w:top="1134" w:right="849" w:bottom="1134" w:left="1134" w:header="0" w:footer="709" w:gutter="0"/>
          <w:cols w:space="720"/>
          <w:formProt w:val="0"/>
          <w:titlePg/>
          <w:docGrid w:linePitch="272"/>
        </w:sectPr>
      </w:pPr>
    </w:p>
    <w:p w14:paraId="1F48FF66" w14:textId="77777777" w:rsidR="00A47092" w:rsidRDefault="00A47092" w:rsidP="00A47092">
      <w:pPr>
        <w:pStyle w:val="1"/>
        <w:spacing w:before="240"/>
        <w:jc w:val="center"/>
        <w:rPr>
          <w:rFonts w:ascii="Times New Roman" w:hAnsi="Times New Roman" w:cs="Times New Roman"/>
          <w:color w:val="auto"/>
        </w:rPr>
      </w:pPr>
      <w:bookmarkStart w:id="15" w:name="_Toc39705844"/>
      <w:r>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15"/>
    </w:p>
    <w:p w14:paraId="4E7AA680" w14:textId="77777777" w:rsidR="00A47092" w:rsidRDefault="00A47092" w:rsidP="000B47F4">
      <w:pPr>
        <w:widowControl/>
        <w:spacing w:line="360" w:lineRule="auto"/>
        <w:ind w:firstLine="709"/>
        <w:jc w:val="center"/>
        <w:rPr>
          <w:b/>
          <w:sz w:val="28"/>
          <w:szCs w:val="28"/>
        </w:rPr>
      </w:pPr>
    </w:p>
    <w:p w14:paraId="52524A0D" w14:textId="77777777" w:rsidR="00A47092" w:rsidRDefault="00A47092" w:rsidP="00A47092">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6" w:name="_Hlk107308697"/>
      <w:bookmarkEnd w:id="16"/>
    </w:p>
    <w:p w14:paraId="39EFAE7D" w14:textId="77777777" w:rsidR="00A47092" w:rsidRDefault="00A47092" w:rsidP="00A47092">
      <w:pPr>
        <w:widowControl/>
        <w:spacing w:after="240" w:line="360" w:lineRule="exact"/>
        <w:ind w:firstLine="709"/>
        <w:jc w:val="both"/>
        <w:rPr>
          <w:b/>
          <w:sz w:val="28"/>
          <w:szCs w:val="28"/>
        </w:rPr>
      </w:pPr>
    </w:p>
    <w:p w14:paraId="3B05BC1D" w14:textId="77777777" w:rsidR="00A47092" w:rsidRDefault="00A47092" w:rsidP="00A47092">
      <w:pPr>
        <w:widowControl/>
        <w:spacing w:after="240" w:line="360" w:lineRule="exact"/>
        <w:ind w:firstLine="709"/>
        <w:jc w:val="both"/>
        <w:rPr>
          <w:b/>
          <w:sz w:val="28"/>
          <w:szCs w:val="28"/>
        </w:rPr>
      </w:pPr>
      <w:bookmarkStart w:id="17"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7"/>
    </w:p>
    <w:p w14:paraId="425ED037" w14:textId="3D7D3813" w:rsidR="00787D17" w:rsidRPr="001E1B58" w:rsidRDefault="00787D17" w:rsidP="00787D17">
      <w:pPr>
        <w:ind w:firstLine="709"/>
        <w:jc w:val="both"/>
        <w:rPr>
          <w:sz w:val="28"/>
          <w:szCs w:val="28"/>
        </w:rPr>
      </w:pPr>
      <w:r w:rsidRPr="00FF078F">
        <w:rPr>
          <w:sz w:val="28"/>
          <w:szCs w:val="28"/>
        </w:rPr>
        <w:t xml:space="preserve">                                                                                                               </w:t>
      </w:r>
      <w:r w:rsidR="0059698C">
        <w:rPr>
          <w:sz w:val="28"/>
          <w:szCs w:val="28"/>
        </w:rPr>
        <w:t xml:space="preserve">                                              </w:t>
      </w:r>
      <w:r w:rsidRPr="00FF078F">
        <w:rPr>
          <w:sz w:val="28"/>
          <w:szCs w:val="28"/>
        </w:rPr>
        <w:t xml:space="preserve">     </w:t>
      </w:r>
      <w:r w:rsidR="001E1B58">
        <w:rPr>
          <w:sz w:val="28"/>
          <w:szCs w:val="28"/>
        </w:rPr>
        <w:t xml:space="preserve">           </w:t>
      </w:r>
      <w:r w:rsidRPr="001E1B58">
        <w:rPr>
          <w:sz w:val="28"/>
          <w:szCs w:val="28"/>
        </w:rPr>
        <w:t xml:space="preserve">Таблица </w:t>
      </w:r>
      <w:r w:rsidR="001E1B58" w:rsidRPr="001E1B58">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694"/>
        <w:gridCol w:w="7371"/>
      </w:tblGrid>
      <w:tr w:rsidR="00787D17" w:rsidRPr="0059698C" w14:paraId="678F7229" w14:textId="77777777" w:rsidTr="00FB7DD3">
        <w:tc>
          <w:tcPr>
            <w:tcW w:w="2518" w:type="dxa"/>
            <w:shd w:val="clear" w:color="auto" w:fill="auto"/>
          </w:tcPr>
          <w:p w14:paraId="4A66B0F6" w14:textId="705B0674" w:rsidR="00787D17" w:rsidRPr="001E1B58" w:rsidRDefault="00787D17" w:rsidP="001E1B58">
            <w:pPr>
              <w:jc w:val="center"/>
              <w:rPr>
                <w:rFonts w:eastAsia="Calibri"/>
                <w:b/>
                <w:sz w:val="24"/>
                <w:szCs w:val="24"/>
              </w:rPr>
            </w:pPr>
            <w:r w:rsidRPr="001E1B58">
              <w:rPr>
                <w:rFonts w:eastAsia="Calibri"/>
                <w:b/>
                <w:sz w:val="24"/>
                <w:szCs w:val="24"/>
              </w:rPr>
              <w:t>Наименование компетенции</w:t>
            </w:r>
          </w:p>
        </w:tc>
        <w:tc>
          <w:tcPr>
            <w:tcW w:w="2126" w:type="dxa"/>
            <w:shd w:val="clear" w:color="auto" w:fill="auto"/>
          </w:tcPr>
          <w:p w14:paraId="609FA52E" w14:textId="1CB8995A" w:rsidR="00787D17" w:rsidRPr="001E1B58" w:rsidRDefault="001E1B58" w:rsidP="001E1B58">
            <w:pPr>
              <w:jc w:val="center"/>
              <w:rPr>
                <w:rFonts w:eastAsia="Calibri"/>
                <w:b/>
                <w:sz w:val="24"/>
                <w:szCs w:val="24"/>
              </w:rPr>
            </w:pPr>
            <w:r w:rsidRPr="001E1B58">
              <w:rPr>
                <w:rFonts w:eastAsia="Calibri"/>
                <w:b/>
                <w:sz w:val="24"/>
                <w:szCs w:val="24"/>
              </w:rPr>
              <w:t>Наименование индикаторов</w:t>
            </w:r>
            <w:r w:rsidR="00787D17" w:rsidRPr="001E1B58">
              <w:rPr>
                <w:rFonts w:eastAsia="Calibri"/>
                <w:b/>
                <w:sz w:val="24"/>
                <w:szCs w:val="24"/>
              </w:rPr>
              <w:t xml:space="preserve"> достижения компетенции</w:t>
            </w:r>
          </w:p>
        </w:tc>
        <w:tc>
          <w:tcPr>
            <w:tcW w:w="2694" w:type="dxa"/>
            <w:shd w:val="clear" w:color="auto" w:fill="auto"/>
          </w:tcPr>
          <w:p w14:paraId="6790D16A" w14:textId="77777777" w:rsidR="00787D17" w:rsidRPr="001E1B58" w:rsidRDefault="00787D17" w:rsidP="001E1B58">
            <w:pPr>
              <w:jc w:val="center"/>
              <w:rPr>
                <w:rFonts w:eastAsia="Calibri"/>
                <w:b/>
                <w:sz w:val="24"/>
                <w:szCs w:val="24"/>
              </w:rPr>
            </w:pPr>
            <w:r w:rsidRPr="001E1B58">
              <w:rPr>
                <w:rFonts w:eastAsia="Calibri"/>
                <w:b/>
                <w:sz w:val="24"/>
                <w:szCs w:val="24"/>
              </w:rPr>
              <w:t>Результаты обучения (умения и знания), соотнесенные с индикаторами достижения компетенции</w:t>
            </w:r>
          </w:p>
        </w:tc>
        <w:tc>
          <w:tcPr>
            <w:tcW w:w="7371" w:type="dxa"/>
            <w:shd w:val="clear" w:color="auto" w:fill="auto"/>
          </w:tcPr>
          <w:p w14:paraId="39BECB71" w14:textId="77777777" w:rsidR="00787D17" w:rsidRPr="001E1B58" w:rsidRDefault="00787D17" w:rsidP="001E1B58">
            <w:pPr>
              <w:jc w:val="center"/>
              <w:rPr>
                <w:rFonts w:eastAsia="Calibri"/>
                <w:b/>
                <w:sz w:val="24"/>
                <w:szCs w:val="24"/>
              </w:rPr>
            </w:pPr>
            <w:r w:rsidRPr="001E1B58">
              <w:rPr>
                <w:rFonts w:eastAsia="Calibri"/>
                <w:b/>
                <w:sz w:val="24"/>
                <w:szCs w:val="24"/>
              </w:rPr>
              <w:t>Типовые контрольные задания</w:t>
            </w:r>
          </w:p>
        </w:tc>
      </w:tr>
      <w:tr w:rsidR="00E9483C" w:rsidRPr="0059698C" w14:paraId="5CD353EB" w14:textId="77777777" w:rsidTr="00FB7DD3">
        <w:tc>
          <w:tcPr>
            <w:tcW w:w="2518" w:type="dxa"/>
            <w:shd w:val="clear" w:color="auto" w:fill="auto"/>
          </w:tcPr>
          <w:p w14:paraId="051B6D02" w14:textId="77777777" w:rsidR="00E9483C" w:rsidRPr="0059698C" w:rsidRDefault="00E9483C" w:rsidP="00190D85">
            <w:pPr>
              <w:tabs>
                <w:tab w:val="left" w:pos="540"/>
              </w:tabs>
              <w:rPr>
                <w:sz w:val="24"/>
                <w:szCs w:val="24"/>
              </w:rPr>
            </w:pPr>
            <w:r w:rsidRPr="0059698C">
              <w:rPr>
                <w:sz w:val="24"/>
                <w:szCs w:val="24"/>
              </w:rPr>
              <w:t>ПКН-1</w:t>
            </w:r>
          </w:p>
          <w:p w14:paraId="08319E9A" w14:textId="77777777" w:rsidR="00E9483C" w:rsidRPr="0059698C" w:rsidRDefault="00E9483C" w:rsidP="00190D85">
            <w:pPr>
              <w:tabs>
                <w:tab w:val="left" w:pos="540"/>
              </w:tabs>
              <w:rPr>
                <w:sz w:val="24"/>
                <w:szCs w:val="24"/>
              </w:rPr>
            </w:pPr>
            <w:r w:rsidRPr="0059698C">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126" w:type="dxa"/>
            <w:shd w:val="clear" w:color="auto" w:fill="auto"/>
          </w:tcPr>
          <w:p w14:paraId="729E2840" w14:textId="77777777" w:rsidR="00E9483C" w:rsidRPr="0059698C" w:rsidRDefault="00E9483C" w:rsidP="00190D85">
            <w:pPr>
              <w:tabs>
                <w:tab w:val="left" w:pos="540"/>
              </w:tabs>
              <w:rPr>
                <w:sz w:val="24"/>
                <w:szCs w:val="24"/>
              </w:rPr>
            </w:pPr>
            <w:r w:rsidRPr="0059698C">
              <w:rPr>
                <w:sz w:val="24"/>
                <w:szCs w:val="24"/>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w:t>
            </w:r>
            <w:r w:rsidRPr="0059698C">
              <w:rPr>
                <w:sz w:val="24"/>
                <w:szCs w:val="24"/>
              </w:rPr>
              <w:lastRenderedPageBreak/>
              <w:t>процессов</w:t>
            </w:r>
          </w:p>
          <w:p w14:paraId="387B02D5" w14:textId="77777777" w:rsidR="00E9483C" w:rsidRPr="0059698C" w:rsidRDefault="00E9483C" w:rsidP="00190D85">
            <w:pPr>
              <w:tabs>
                <w:tab w:val="left" w:pos="540"/>
              </w:tabs>
              <w:rPr>
                <w:sz w:val="24"/>
                <w:szCs w:val="24"/>
              </w:rPr>
            </w:pPr>
          </w:p>
          <w:p w14:paraId="22642C33" w14:textId="77777777" w:rsidR="00DD01F0" w:rsidRPr="008917C4" w:rsidRDefault="00DD01F0" w:rsidP="00190D85">
            <w:pPr>
              <w:tabs>
                <w:tab w:val="left" w:pos="540"/>
              </w:tabs>
              <w:rPr>
                <w:sz w:val="24"/>
                <w:szCs w:val="24"/>
              </w:rPr>
            </w:pPr>
          </w:p>
          <w:p w14:paraId="78007651" w14:textId="77777777" w:rsidR="00DD01F0" w:rsidRPr="008917C4" w:rsidRDefault="00DD01F0" w:rsidP="00190D85">
            <w:pPr>
              <w:tabs>
                <w:tab w:val="left" w:pos="540"/>
              </w:tabs>
              <w:rPr>
                <w:sz w:val="24"/>
                <w:szCs w:val="24"/>
              </w:rPr>
            </w:pPr>
          </w:p>
          <w:p w14:paraId="44C800CE" w14:textId="77777777" w:rsidR="00DD01F0" w:rsidRPr="008917C4" w:rsidRDefault="00DD01F0" w:rsidP="00190D85">
            <w:pPr>
              <w:tabs>
                <w:tab w:val="left" w:pos="540"/>
              </w:tabs>
              <w:rPr>
                <w:sz w:val="24"/>
                <w:szCs w:val="24"/>
              </w:rPr>
            </w:pPr>
          </w:p>
          <w:p w14:paraId="1F2A247D" w14:textId="77777777" w:rsidR="00DD01F0" w:rsidRPr="008917C4" w:rsidRDefault="00DD01F0" w:rsidP="00190D85">
            <w:pPr>
              <w:tabs>
                <w:tab w:val="left" w:pos="540"/>
              </w:tabs>
              <w:rPr>
                <w:sz w:val="24"/>
                <w:szCs w:val="24"/>
              </w:rPr>
            </w:pPr>
          </w:p>
          <w:p w14:paraId="2BBF0418" w14:textId="77777777" w:rsidR="00667C03" w:rsidRPr="008917C4" w:rsidRDefault="00667C03" w:rsidP="00190D85">
            <w:pPr>
              <w:tabs>
                <w:tab w:val="left" w:pos="540"/>
              </w:tabs>
              <w:rPr>
                <w:sz w:val="24"/>
                <w:szCs w:val="24"/>
              </w:rPr>
            </w:pPr>
          </w:p>
          <w:p w14:paraId="5A0CDF83" w14:textId="77777777" w:rsidR="00667C03" w:rsidRPr="008917C4" w:rsidRDefault="00667C03" w:rsidP="00190D85">
            <w:pPr>
              <w:tabs>
                <w:tab w:val="left" w:pos="540"/>
              </w:tabs>
              <w:rPr>
                <w:sz w:val="24"/>
                <w:szCs w:val="24"/>
              </w:rPr>
            </w:pPr>
          </w:p>
          <w:p w14:paraId="3AE799C7" w14:textId="77777777" w:rsidR="00667C03" w:rsidRPr="008917C4" w:rsidRDefault="00667C03" w:rsidP="00190D85">
            <w:pPr>
              <w:tabs>
                <w:tab w:val="left" w:pos="540"/>
              </w:tabs>
              <w:rPr>
                <w:sz w:val="24"/>
                <w:szCs w:val="24"/>
              </w:rPr>
            </w:pPr>
          </w:p>
          <w:p w14:paraId="6203446D" w14:textId="77777777" w:rsidR="00667C03" w:rsidRPr="008917C4" w:rsidRDefault="00667C03" w:rsidP="00190D85">
            <w:pPr>
              <w:tabs>
                <w:tab w:val="left" w:pos="540"/>
              </w:tabs>
              <w:rPr>
                <w:sz w:val="24"/>
                <w:szCs w:val="24"/>
              </w:rPr>
            </w:pPr>
          </w:p>
          <w:p w14:paraId="445DFBC1" w14:textId="77777777" w:rsidR="00667C03" w:rsidRPr="008917C4" w:rsidRDefault="00667C03" w:rsidP="00190D85">
            <w:pPr>
              <w:tabs>
                <w:tab w:val="left" w:pos="540"/>
              </w:tabs>
              <w:rPr>
                <w:sz w:val="24"/>
                <w:szCs w:val="24"/>
              </w:rPr>
            </w:pPr>
          </w:p>
          <w:p w14:paraId="4FA85017" w14:textId="77777777" w:rsidR="00667C03" w:rsidRPr="008917C4" w:rsidRDefault="00667C03" w:rsidP="00190D85">
            <w:pPr>
              <w:tabs>
                <w:tab w:val="left" w:pos="540"/>
              </w:tabs>
              <w:rPr>
                <w:sz w:val="24"/>
                <w:szCs w:val="24"/>
              </w:rPr>
            </w:pPr>
          </w:p>
          <w:p w14:paraId="07156082" w14:textId="77777777" w:rsidR="00667C03" w:rsidRPr="008917C4" w:rsidRDefault="00667C03" w:rsidP="00190D85">
            <w:pPr>
              <w:tabs>
                <w:tab w:val="left" w:pos="540"/>
              </w:tabs>
              <w:rPr>
                <w:sz w:val="24"/>
                <w:szCs w:val="24"/>
              </w:rPr>
            </w:pPr>
          </w:p>
          <w:p w14:paraId="3E1B7A19" w14:textId="77777777" w:rsidR="00667C03" w:rsidRPr="008917C4" w:rsidRDefault="00667C03" w:rsidP="00190D85">
            <w:pPr>
              <w:tabs>
                <w:tab w:val="left" w:pos="540"/>
              </w:tabs>
              <w:rPr>
                <w:sz w:val="24"/>
                <w:szCs w:val="24"/>
              </w:rPr>
            </w:pPr>
          </w:p>
          <w:p w14:paraId="3F27F377" w14:textId="77777777" w:rsidR="00667C03" w:rsidRPr="008917C4" w:rsidRDefault="00667C03" w:rsidP="00190D85">
            <w:pPr>
              <w:tabs>
                <w:tab w:val="left" w:pos="540"/>
              </w:tabs>
              <w:rPr>
                <w:sz w:val="24"/>
                <w:szCs w:val="24"/>
              </w:rPr>
            </w:pPr>
          </w:p>
          <w:p w14:paraId="6228684A" w14:textId="77777777" w:rsidR="00E9483C" w:rsidRPr="0059698C" w:rsidRDefault="00E9483C" w:rsidP="00190D85">
            <w:pPr>
              <w:tabs>
                <w:tab w:val="left" w:pos="540"/>
              </w:tabs>
              <w:rPr>
                <w:sz w:val="24"/>
                <w:szCs w:val="24"/>
              </w:rPr>
            </w:pPr>
            <w:r w:rsidRPr="0059698C">
              <w:rPr>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335C097" w14:textId="77777777" w:rsidR="00E9483C" w:rsidRPr="0059698C" w:rsidRDefault="00E9483C" w:rsidP="00190D85">
            <w:pPr>
              <w:tabs>
                <w:tab w:val="left" w:pos="540"/>
              </w:tabs>
              <w:rPr>
                <w:sz w:val="24"/>
                <w:szCs w:val="24"/>
              </w:rPr>
            </w:pPr>
          </w:p>
          <w:p w14:paraId="002A354E" w14:textId="77777777" w:rsidR="00E9483C" w:rsidRPr="0059698C" w:rsidRDefault="00E9483C" w:rsidP="00190D85">
            <w:pPr>
              <w:tabs>
                <w:tab w:val="left" w:pos="540"/>
              </w:tabs>
              <w:rPr>
                <w:sz w:val="24"/>
                <w:szCs w:val="24"/>
              </w:rPr>
            </w:pPr>
          </w:p>
          <w:p w14:paraId="6E4B99A5" w14:textId="77777777" w:rsidR="00E9483C" w:rsidRPr="0059698C" w:rsidRDefault="00E9483C" w:rsidP="00190D85">
            <w:pPr>
              <w:tabs>
                <w:tab w:val="left" w:pos="540"/>
              </w:tabs>
              <w:rPr>
                <w:sz w:val="24"/>
                <w:szCs w:val="24"/>
              </w:rPr>
            </w:pPr>
          </w:p>
          <w:p w14:paraId="65524481" w14:textId="77777777" w:rsidR="00E9483C" w:rsidRPr="0059698C" w:rsidRDefault="00E9483C" w:rsidP="00190D85">
            <w:pPr>
              <w:tabs>
                <w:tab w:val="left" w:pos="540"/>
              </w:tabs>
              <w:rPr>
                <w:sz w:val="24"/>
                <w:szCs w:val="24"/>
              </w:rPr>
            </w:pPr>
          </w:p>
          <w:p w14:paraId="201AF0F1" w14:textId="77777777" w:rsidR="00E9483C" w:rsidRPr="0059698C" w:rsidRDefault="00E9483C" w:rsidP="00190D85">
            <w:pPr>
              <w:tabs>
                <w:tab w:val="left" w:pos="540"/>
              </w:tabs>
              <w:rPr>
                <w:sz w:val="24"/>
                <w:szCs w:val="24"/>
              </w:rPr>
            </w:pPr>
          </w:p>
          <w:p w14:paraId="5BA3E1A9" w14:textId="77777777" w:rsidR="00667C03" w:rsidRPr="0059698C" w:rsidRDefault="00667C03" w:rsidP="00190D85">
            <w:pPr>
              <w:tabs>
                <w:tab w:val="left" w:pos="540"/>
              </w:tabs>
              <w:rPr>
                <w:sz w:val="24"/>
                <w:szCs w:val="24"/>
              </w:rPr>
            </w:pPr>
          </w:p>
          <w:p w14:paraId="3914F3FA" w14:textId="77777777" w:rsidR="00667C03" w:rsidRPr="0059698C" w:rsidRDefault="00667C03" w:rsidP="00190D85">
            <w:pPr>
              <w:tabs>
                <w:tab w:val="left" w:pos="540"/>
              </w:tabs>
              <w:rPr>
                <w:sz w:val="24"/>
                <w:szCs w:val="24"/>
              </w:rPr>
            </w:pPr>
          </w:p>
          <w:p w14:paraId="73E080A7" w14:textId="77777777" w:rsidR="00667C03" w:rsidRPr="0059698C" w:rsidRDefault="00667C03" w:rsidP="00190D85">
            <w:pPr>
              <w:tabs>
                <w:tab w:val="left" w:pos="540"/>
              </w:tabs>
              <w:rPr>
                <w:sz w:val="24"/>
                <w:szCs w:val="24"/>
              </w:rPr>
            </w:pPr>
          </w:p>
          <w:p w14:paraId="06B487C6" w14:textId="77777777" w:rsidR="00667C03" w:rsidRPr="0059698C" w:rsidRDefault="00667C03" w:rsidP="00190D85">
            <w:pPr>
              <w:tabs>
                <w:tab w:val="left" w:pos="540"/>
              </w:tabs>
              <w:rPr>
                <w:sz w:val="24"/>
                <w:szCs w:val="24"/>
              </w:rPr>
            </w:pPr>
          </w:p>
          <w:p w14:paraId="56C96935" w14:textId="77777777" w:rsidR="00667C03" w:rsidRPr="0059698C" w:rsidRDefault="00667C03" w:rsidP="00190D85">
            <w:pPr>
              <w:tabs>
                <w:tab w:val="left" w:pos="540"/>
              </w:tabs>
              <w:rPr>
                <w:sz w:val="24"/>
                <w:szCs w:val="24"/>
              </w:rPr>
            </w:pPr>
          </w:p>
          <w:p w14:paraId="07D5EB87" w14:textId="77777777" w:rsidR="00667C03" w:rsidRPr="0059698C" w:rsidRDefault="00667C03" w:rsidP="00190D85">
            <w:pPr>
              <w:tabs>
                <w:tab w:val="left" w:pos="540"/>
              </w:tabs>
              <w:rPr>
                <w:sz w:val="24"/>
                <w:szCs w:val="24"/>
              </w:rPr>
            </w:pPr>
          </w:p>
          <w:p w14:paraId="449A0C7E" w14:textId="77777777" w:rsidR="00E9483C" w:rsidRPr="0059698C" w:rsidRDefault="00E9483C" w:rsidP="00190D85">
            <w:pPr>
              <w:tabs>
                <w:tab w:val="left" w:pos="540"/>
              </w:tabs>
              <w:rPr>
                <w:sz w:val="24"/>
                <w:szCs w:val="24"/>
              </w:rPr>
            </w:pPr>
            <w:r w:rsidRPr="0059698C">
              <w:rPr>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4DE076D" w14:textId="77777777" w:rsidR="00E9483C" w:rsidRPr="0059698C" w:rsidRDefault="00E9483C" w:rsidP="00190D85">
            <w:pPr>
              <w:tabs>
                <w:tab w:val="left" w:pos="540"/>
              </w:tabs>
              <w:rPr>
                <w:sz w:val="24"/>
                <w:szCs w:val="24"/>
              </w:rPr>
            </w:pPr>
          </w:p>
        </w:tc>
        <w:tc>
          <w:tcPr>
            <w:tcW w:w="2694" w:type="dxa"/>
            <w:shd w:val="clear" w:color="auto" w:fill="auto"/>
          </w:tcPr>
          <w:p w14:paraId="34CFCFA4" w14:textId="77777777" w:rsidR="00E9483C" w:rsidRPr="0059698C" w:rsidRDefault="00E9483C" w:rsidP="00190D85">
            <w:pPr>
              <w:rPr>
                <w:i/>
                <w:sz w:val="24"/>
                <w:szCs w:val="24"/>
              </w:rPr>
            </w:pPr>
            <w:r w:rsidRPr="0059698C">
              <w:rPr>
                <w:i/>
                <w:sz w:val="24"/>
                <w:szCs w:val="24"/>
              </w:rPr>
              <w:lastRenderedPageBreak/>
              <w:t>1.</w:t>
            </w:r>
          </w:p>
          <w:p w14:paraId="235DA7C3" w14:textId="77777777" w:rsidR="00E9483C" w:rsidRPr="0059698C" w:rsidRDefault="00E9483C" w:rsidP="00190D85">
            <w:pPr>
              <w:rPr>
                <w:sz w:val="24"/>
                <w:szCs w:val="24"/>
              </w:rPr>
            </w:pPr>
            <w:r w:rsidRPr="0059698C">
              <w:rPr>
                <w:i/>
                <w:sz w:val="24"/>
                <w:szCs w:val="24"/>
              </w:rPr>
              <w:t>знать:</w:t>
            </w:r>
            <w:r w:rsidRPr="0059698C">
              <w:rPr>
                <w:sz w:val="24"/>
                <w:szCs w:val="24"/>
              </w:rPr>
              <w:t xml:space="preserve"> современные экономические концепции, модели, ведущие школы и направления развития экономической науки в части функционирования финансовых рынков;</w:t>
            </w:r>
          </w:p>
          <w:p w14:paraId="2D8A0164" w14:textId="77777777" w:rsidR="00DD01F0" w:rsidRPr="008917C4" w:rsidRDefault="00DD01F0" w:rsidP="00190D85">
            <w:pPr>
              <w:rPr>
                <w:i/>
                <w:sz w:val="24"/>
                <w:szCs w:val="24"/>
              </w:rPr>
            </w:pPr>
          </w:p>
          <w:p w14:paraId="5AF9ADDE" w14:textId="543A138B" w:rsidR="00E9483C" w:rsidRPr="0059698C" w:rsidRDefault="00E9483C" w:rsidP="00190D85">
            <w:pPr>
              <w:rPr>
                <w:bCs/>
                <w:i/>
                <w:sz w:val="24"/>
                <w:szCs w:val="24"/>
              </w:rPr>
            </w:pPr>
            <w:r w:rsidRPr="0059698C">
              <w:rPr>
                <w:i/>
                <w:sz w:val="24"/>
                <w:szCs w:val="24"/>
              </w:rPr>
              <w:t xml:space="preserve">уметь: </w:t>
            </w:r>
            <w:r w:rsidR="001E1B58" w:rsidRPr="0059698C">
              <w:rPr>
                <w:sz w:val="24"/>
                <w:szCs w:val="24"/>
              </w:rPr>
              <w:t>использовать категориальный</w:t>
            </w:r>
            <w:r w:rsidRPr="0059698C">
              <w:rPr>
                <w:sz w:val="24"/>
                <w:szCs w:val="24"/>
              </w:rPr>
              <w:t xml:space="preserve"> и научный аппарат при анализе экономических явлений и процессов, </w:t>
            </w:r>
            <w:r w:rsidRPr="0059698C">
              <w:rPr>
                <w:sz w:val="24"/>
                <w:szCs w:val="24"/>
              </w:rPr>
              <w:lastRenderedPageBreak/>
              <w:t>происходящие на финансовых рынках под влиянием финтеха</w:t>
            </w:r>
          </w:p>
          <w:p w14:paraId="3790092C" w14:textId="77777777" w:rsidR="00E9483C" w:rsidRPr="0059698C" w:rsidRDefault="00E9483C" w:rsidP="00190D85">
            <w:pPr>
              <w:rPr>
                <w:i/>
                <w:sz w:val="24"/>
                <w:szCs w:val="24"/>
              </w:rPr>
            </w:pPr>
          </w:p>
          <w:p w14:paraId="2BBCA990" w14:textId="77777777" w:rsidR="00E9483C" w:rsidRPr="0059698C" w:rsidRDefault="00E9483C" w:rsidP="00190D85">
            <w:pPr>
              <w:rPr>
                <w:i/>
                <w:sz w:val="24"/>
                <w:szCs w:val="24"/>
              </w:rPr>
            </w:pPr>
          </w:p>
          <w:p w14:paraId="7FC1C536" w14:textId="77777777" w:rsidR="00E9483C" w:rsidRPr="0059698C" w:rsidRDefault="00E9483C" w:rsidP="00190D85">
            <w:pPr>
              <w:rPr>
                <w:i/>
                <w:sz w:val="24"/>
                <w:szCs w:val="24"/>
              </w:rPr>
            </w:pPr>
          </w:p>
          <w:p w14:paraId="5A1E7732" w14:textId="77777777" w:rsidR="00667C03" w:rsidRPr="008917C4" w:rsidRDefault="00667C03" w:rsidP="00190D85">
            <w:pPr>
              <w:rPr>
                <w:i/>
                <w:sz w:val="24"/>
                <w:szCs w:val="24"/>
              </w:rPr>
            </w:pPr>
          </w:p>
          <w:p w14:paraId="5DCF940D" w14:textId="77777777" w:rsidR="00667C03" w:rsidRPr="008917C4" w:rsidRDefault="00667C03" w:rsidP="00190D85">
            <w:pPr>
              <w:rPr>
                <w:i/>
                <w:sz w:val="24"/>
                <w:szCs w:val="24"/>
              </w:rPr>
            </w:pPr>
          </w:p>
          <w:p w14:paraId="7F6F9D39" w14:textId="77777777" w:rsidR="00667C03" w:rsidRPr="008917C4" w:rsidRDefault="00667C03" w:rsidP="00190D85">
            <w:pPr>
              <w:rPr>
                <w:i/>
                <w:sz w:val="24"/>
                <w:szCs w:val="24"/>
              </w:rPr>
            </w:pPr>
          </w:p>
          <w:p w14:paraId="77EF8020" w14:textId="77777777" w:rsidR="00667C03" w:rsidRPr="008917C4" w:rsidRDefault="00667C03" w:rsidP="00190D85">
            <w:pPr>
              <w:rPr>
                <w:i/>
                <w:sz w:val="24"/>
                <w:szCs w:val="24"/>
              </w:rPr>
            </w:pPr>
          </w:p>
          <w:p w14:paraId="3A134589" w14:textId="77777777" w:rsidR="00667C03" w:rsidRPr="008917C4" w:rsidRDefault="00667C03" w:rsidP="00190D85">
            <w:pPr>
              <w:rPr>
                <w:i/>
                <w:sz w:val="24"/>
                <w:szCs w:val="24"/>
              </w:rPr>
            </w:pPr>
          </w:p>
          <w:p w14:paraId="105F60A1" w14:textId="77777777" w:rsidR="00667C03" w:rsidRPr="008917C4" w:rsidRDefault="00667C03" w:rsidP="00190D85">
            <w:pPr>
              <w:rPr>
                <w:i/>
                <w:sz w:val="24"/>
                <w:szCs w:val="24"/>
              </w:rPr>
            </w:pPr>
          </w:p>
          <w:p w14:paraId="360ABB62" w14:textId="77777777" w:rsidR="00667C03" w:rsidRPr="008917C4" w:rsidRDefault="00667C03" w:rsidP="00190D85">
            <w:pPr>
              <w:rPr>
                <w:i/>
                <w:sz w:val="24"/>
                <w:szCs w:val="24"/>
              </w:rPr>
            </w:pPr>
          </w:p>
          <w:p w14:paraId="400CE5E2" w14:textId="77777777" w:rsidR="00667C03" w:rsidRPr="008917C4" w:rsidRDefault="00667C03" w:rsidP="00190D85">
            <w:pPr>
              <w:rPr>
                <w:i/>
                <w:sz w:val="24"/>
                <w:szCs w:val="24"/>
              </w:rPr>
            </w:pPr>
          </w:p>
          <w:p w14:paraId="49DBD469" w14:textId="77777777" w:rsidR="00667C03" w:rsidRPr="008917C4" w:rsidRDefault="00667C03" w:rsidP="00190D85">
            <w:pPr>
              <w:rPr>
                <w:i/>
                <w:sz w:val="24"/>
                <w:szCs w:val="24"/>
              </w:rPr>
            </w:pPr>
          </w:p>
          <w:p w14:paraId="47B7A8E5" w14:textId="77777777" w:rsidR="00E9483C" w:rsidRPr="0059698C" w:rsidRDefault="00E9483C" w:rsidP="00190D85">
            <w:pPr>
              <w:rPr>
                <w:i/>
                <w:sz w:val="24"/>
                <w:szCs w:val="24"/>
              </w:rPr>
            </w:pPr>
            <w:r w:rsidRPr="0059698C">
              <w:rPr>
                <w:i/>
                <w:sz w:val="24"/>
                <w:szCs w:val="24"/>
              </w:rPr>
              <w:t>2.</w:t>
            </w:r>
          </w:p>
          <w:p w14:paraId="6BD731D4" w14:textId="77777777" w:rsidR="00E9483C" w:rsidRPr="0059698C" w:rsidRDefault="00E9483C" w:rsidP="00190D85">
            <w:pPr>
              <w:rPr>
                <w:bCs/>
                <w:sz w:val="24"/>
                <w:szCs w:val="24"/>
              </w:rPr>
            </w:pPr>
            <w:r w:rsidRPr="0059698C">
              <w:rPr>
                <w:i/>
                <w:sz w:val="24"/>
                <w:szCs w:val="24"/>
              </w:rPr>
              <w:t xml:space="preserve">знать: </w:t>
            </w:r>
            <w:r w:rsidRPr="0059698C">
              <w:rPr>
                <w:sz w:val="24"/>
                <w:szCs w:val="24"/>
              </w:rPr>
              <w:t>особенности современных экономических процессов и текущие социально-экономические проблемы на финансовых рынках;</w:t>
            </w:r>
          </w:p>
          <w:p w14:paraId="399F8DA6" w14:textId="7266553F" w:rsidR="00E9483C" w:rsidRPr="0059698C" w:rsidRDefault="00E9483C" w:rsidP="00190D85">
            <w:pPr>
              <w:rPr>
                <w:bCs/>
                <w:i/>
                <w:sz w:val="24"/>
                <w:szCs w:val="24"/>
              </w:rPr>
            </w:pPr>
            <w:r w:rsidRPr="0059698C">
              <w:rPr>
                <w:i/>
                <w:sz w:val="24"/>
                <w:szCs w:val="24"/>
              </w:rPr>
              <w:t xml:space="preserve">уметь: </w:t>
            </w:r>
            <w:r w:rsidRPr="0059698C">
              <w:rPr>
                <w:sz w:val="24"/>
                <w:szCs w:val="24"/>
              </w:rPr>
              <w:t xml:space="preserve">выявлять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Pr="0059698C">
              <w:rPr>
                <w:sz w:val="24"/>
                <w:szCs w:val="24"/>
              </w:rPr>
              <w:lastRenderedPageBreak/>
              <w:t xml:space="preserve">проблемы, связанные с </w:t>
            </w:r>
            <w:r w:rsidR="004E11F6" w:rsidRPr="0059698C">
              <w:rPr>
                <w:sz w:val="24"/>
                <w:szCs w:val="24"/>
              </w:rPr>
              <w:t>применением</w:t>
            </w:r>
            <w:r w:rsidRPr="0059698C">
              <w:rPr>
                <w:sz w:val="24"/>
                <w:szCs w:val="24"/>
              </w:rPr>
              <w:t xml:space="preserve"> финансовых технологий на финансовых рынках</w:t>
            </w:r>
            <w:r w:rsidRPr="0059698C">
              <w:rPr>
                <w:i/>
                <w:sz w:val="24"/>
                <w:szCs w:val="24"/>
              </w:rPr>
              <w:t xml:space="preserve"> </w:t>
            </w:r>
          </w:p>
          <w:p w14:paraId="3909E80E" w14:textId="77777777" w:rsidR="00E9483C" w:rsidRPr="0059698C" w:rsidRDefault="00E9483C" w:rsidP="00190D85">
            <w:pPr>
              <w:rPr>
                <w:i/>
                <w:sz w:val="24"/>
                <w:szCs w:val="24"/>
              </w:rPr>
            </w:pPr>
          </w:p>
          <w:p w14:paraId="580C8E1B" w14:textId="77777777" w:rsidR="00E9483C" w:rsidRPr="0059698C" w:rsidRDefault="00E9483C" w:rsidP="00190D85">
            <w:pPr>
              <w:rPr>
                <w:i/>
                <w:sz w:val="24"/>
                <w:szCs w:val="24"/>
              </w:rPr>
            </w:pPr>
            <w:r w:rsidRPr="0059698C">
              <w:rPr>
                <w:i/>
                <w:sz w:val="24"/>
                <w:szCs w:val="24"/>
              </w:rPr>
              <w:t>3.</w:t>
            </w:r>
          </w:p>
          <w:p w14:paraId="74B4854F" w14:textId="77777777" w:rsidR="00E9483C" w:rsidRPr="0059698C" w:rsidRDefault="00E9483C" w:rsidP="00190D85">
            <w:pPr>
              <w:rPr>
                <w:i/>
                <w:sz w:val="24"/>
                <w:szCs w:val="24"/>
              </w:rPr>
            </w:pPr>
            <w:r w:rsidRPr="0059698C">
              <w:rPr>
                <w:i/>
                <w:sz w:val="24"/>
                <w:szCs w:val="24"/>
              </w:rPr>
              <w:t>знать:</w:t>
            </w:r>
            <w:r w:rsidRPr="0059698C">
              <w:rPr>
                <w:bCs/>
                <w:i/>
                <w:sz w:val="24"/>
                <w:szCs w:val="24"/>
              </w:rPr>
              <w:t xml:space="preserve"> </w:t>
            </w:r>
            <w:r w:rsidRPr="0059698C">
              <w:rPr>
                <w:bCs/>
                <w:sz w:val="24"/>
                <w:szCs w:val="24"/>
              </w:rPr>
              <w:t>основные направления экономической политики государства в части цифровой трансформации финансовых рынков;</w:t>
            </w:r>
          </w:p>
          <w:p w14:paraId="4C6B304B" w14:textId="632DA37E" w:rsidR="00E9483C" w:rsidRPr="0059698C" w:rsidRDefault="00E9483C" w:rsidP="00190D85">
            <w:pPr>
              <w:rPr>
                <w:bCs/>
                <w:i/>
                <w:sz w:val="24"/>
                <w:szCs w:val="24"/>
              </w:rPr>
            </w:pPr>
            <w:r w:rsidRPr="0059698C">
              <w:rPr>
                <w:i/>
                <w:sz w:val="24"/>
                <w:szCs w:val="24"/>
              </w:rPr>
              <w:t>уметь</w:t>
            </w:r>
            <w:r w:rsidRPr="0059698C">
              <w:t xml:space="preserve"> </w:t>
            </w:r>
            <w:r w:rsidRPr="0059698C">
              <w:rPr>
                <w:sz w:val="24"/>
                <w:szCs w:val="24"/>
              </w:rPr>
              <w:t xml:space="preserve">грамотно и результативно </w:t>
            </w:r>
            <w:r w:rsidR="00EC7A1A" w:rsidRPr="0059698C">
              <w:rPr>
                <w:sz w:val="24"/>
                <w:szCs w:val="24"/>
              </w:rPr>
              <w:t>использовать российские</w:t>
            </w:r>
            <w:r w:rsidRPr="0059698C">
              <w:rPr>
                <w:sz w:val="24"/>
                <w:szCs w:val="24"/>
              </w:rPr>
              <w:t xml:space="preserve"> и зарубежные источники научных знаний и экономической информации в области цифровой трансформации финансовых рынков</w:t>
            </w:r>
            <w:r w:rsidR="004E11F6">
              <w:rPr>
                <w:sz w:val="24"/>
                <w:szCs w:val="24"/>
              </w:rPr>
              <w:t>.</w:t>
            </w:r>
          </w:p>
        </w:tc>
        <w:tc>
          <w:tcPr>
            <w:tcW w:w="7371" w:type="dxa"/>
            <w:shd w:val="clear" w:color="auto" w:fill="auto"/>
          </w:tcPr>
          <w:p w14:paraId="47288C2E" w14:textId="77777777" w:rsidR="00E9483C" w:rsidRPr="0059698C" w:rsidRDefault="00E9483C" w:rsidP="0017712D">
            <w:pPr>
              <w:jc w:val="center"/>
              <w:rPr>
                <w:rFonts w:eastAsia="Calibri"/>
                <w:b/>
                <w:sz w:val="24"/>
                <w:szCs w:val="24"/>
                <w:lang w:val="en-US"/>
              </w:rPr>
            </w:pPr>
            <w:r w:rsidRPr="0059698C">
              <w:rPr>
                <w:rFonts w:eastAsia="Calibri"/>
                <w:b/>
                <w:sz w:val="24"/>
                <w:szCs w:val="24"/>
              </w:rPr>
              <w:lastRenderedPageBreak/>
              <w:t>Задание 1</w:t>
            </w:r>
          </w:p>
          <w:p w14:paraId="25E92012" w14:textId="77777777" w:rsidR="00667C03" w:rsidRPr="0059698C" w:rsidRDefault="00667C03" w:rsidP="006A3A61">
            <w:pPr>
              <w:pStyle w:val="a4"/>
              <w:numPr>
                <w:ilvl w:val="6"/>
                <w:numId w:val="2"/>
              </w:numPr>
              <w:autoSpaceDE/>
              <w:autoSpaceDN/>
              <w:adjustRightInd/>
              <w:ind w:left="357" w:right="45" w:hanging="357"/>
              <w:jc w:val="both"/>
              <w:rPr>
                <w:bCs/>
                <w:i/>
                <w:iCs/>
                <w:sz w:val="24"/>
                <w:szCs w:val="24"/>
              </w:rPr>
            </w:pPr>
            <w:r w:rsidRPr="0059698C">
              <w:rPr>
                <w:bCs/>
                <w:i/>
                <w:iCs/>
                <w:sz w:val="24"/>
                <w:szCs w:val="24"/>
              </w:rPr>
              <w:t>Ознакомьтесь с рисунком 1.</w:t>
            </w:r>
            <w:r w:rsidRPr="0059698C">
              <w:rPr>
                <w:rFonts w:eastAsia="MS Mincho"/>
                <w:bCs/>
                <w:i/>
                <w:iCs/>
                <w:sz w:val="26"/>
                <w:szCs w:val="26"/>
              </w:rPr>
              <w:t xml:space="preserve"> «К</w:t>
            </w:r>
            <w:r w:rsidRPr="0059698C">
              <w:rPr>
                <w:bCs/>
                <w:i/>
                <w:iCs/>
                <w:sz w:val="24"/>
                <w:szCs w:val="24"/>
              </w:rPr>
              <w:t>лючевые элементы в идентификации понятия «взаимодействие банковского и реального секторов экономики».</w:t>
            </w:r>
          </w:p>
          <w:p w14:paraId="7B800FE7" w14:textId="77777777" w:rsidR="00667C03" w:rsidRPr="0059698C" w:rsidRDefault="00667C03" w:rsidP="006A3A61">
            <w:pPr>
              <w:pStyle w:val="a4"/>
              <w:numPr>
                <w:ilvl w:val="6"/>
                <w:numId w:val="2"/>
              </w:numPr>
              <w:autoSpaceDE/>
              <w:autoSpaceDN/>
              <w:adjustRightInd/>
              <w:ind w:left="357" w:right="45" w:hanging="357"/>
              <w:jc w:val="both"/>
              <w:rPr>
                <w:bCs/>
                <w:i/>
                <w:iCs/>
                <w:sz w:val="24"/>
                <w:szCs w:val="24"/>
              </w:rPr>
            </w:pPr>
            <w:r w:rsidRPr="0059698C">
              <w:rPr>
                <w:bCs/>
                <w:i/>
                <w:iCs/>
                <w:sz w:val="24"/>
                <w:szCs w:val="24"/>
              </w:rPr>
              <w:t>Опираясь на рисунок 1, сформулируйте понятие «взаимодействие банковского и реального секторов экономики» и дайте характеристику современного состояния взаимодействия финансового и реального секторов экономики РФ.</w:t>
            </w:r>
          </w:p>
          <w:p w14:paraId="03094AC6" w14:textId="3259E62D" w:rsidR="00E9483C" w:rsidRPr="0059698C" w:rsidRDefault="00E9483C" w:rsidP="00820E85">
            <w:pPr>
              <w:widowControl/>
              <w:tabs>
                <w:tab w:val="left" w:pos="567"/>
              </w:tabs>
              <w:autoSpaceDE/>
              <w:autoSpaceDN/>
              <w:adjustRightInd/>
              <w:jc w:val="center"/>
              <w:rPr>
                <w:rFonts w:eastAsia="Calibri"/>
                <w:sz w:val="24"/>
                <w:szCs w:val="24"/>
              </w:rPr>
            </w:pPr>
          </w:p>
          <w:p w14:paraId="1033CB13" w14:textId="77777777" w:rsidR="00820E85" w:rsidRPr="0059698C" w:rsidRDefault="00820E85" w:rsidP="00820E85">
            <w:pPr>
              <w:widowControl/>
              <w:tabs>
                <w:tab w:val="left" w:pos="567"/>
              </w:tabs>
              <w:autoSpaceDE/>
              <w:autoSpaceDN/>
              <w:adjustRightInd/>
              <w:jc w:val="center"/>
              <w:rPr>
                <w:rFonts w:eastAsia="Calibri"/>
                <w:sz w:val="24"/>
                <w:szCs w:val="24"/>
              </w:rPr>
            </w:pPr>
          </w:p>
          <w:p w14:paraId="2E025A24" w14:textId="77777777" w:rsidR="00820E85" w:rsidRPr="0059698C" w:rsidRDefault="00820E85" w:rsidP="00820E85">
            <w:pPr>
              <w:widowControl/>
              <w:tabs>
                <w:tab w:val="left" w:pos="567"/>
              </w:tabs>
              <w:autoSpaceDE/>
              <w:autoSpaceDN/>
              <w:adjustRightInd/>
              <w:jc w:val="center"/>
              <w:rPr>
                <w:rFonts w:eastAsia="Calibri"/>
                <w:sz w:val="24"/>
                <w:szCs w:val="24"/>
              </w:rPr>
            </w:pPr>
          </w:p>
          <w:p w14:paraId="32EF8603" w14:textId="02E8D683" w:rsidR="00820E85" w:rsidRPr="0059698C" w:rsidRDefault="00820E85" w:rsidP="00820E85">
            <w:pPr>
              <w:widowControl/>
              <w:tabs>
                <w:tab w:val="left" w:pos="567"/>
              </w:tabs>
              <w:autoSpaceDE/>
              <w:autoSpaceDN/>
              <w:adjustRightInd/>
              <w:jc w:val="center"/>
              <w:rPr>
                <w:rFonts w:eastAsia="Calibri"/>
                <w:sz w:val="24"/>
                <w:szCs w:val="24"/>
              </w:rPr>
            </w:pPr>
          </w:p>
          <w:p w14:paraId="29F4DFBB" w14:textId="77777777" w:rsidR="00820E85" w:rsidRPr="0059698C" w:rsidRDefault="00820E85" w:rsidP="00820E85">
            <w:pPr>
              <w:widowControl/>
              <w:tabs>
                <w:tab w:val="left" w:pos="567"/>
              </w:tabs>
              <w:autoSpaceDE/>
              <w:autoSpaceDN/>
              <w:adjustRightInd/>
              <w:jc w:val="center"/>
              <w:rPr>
                <w:rFonts w:eastAsia="Calibri"/>
                <w:sz w:val="24"/>
                <w:szCs w:val="24"/>
              </w:rPr>
            </w:pPr>
          </w:p>
          <w:p w14:paraId="3237DD14" w14:textId="77777777" w:rsidR="00820E85" w:rsidRPr="0059698C" w:rsidRDefault="00820E85" w:rsidP="00820E85">
            <w:pPr>
              <w:widowControl/>
              <w:tabs>
                <w:tab w:val="left" w:pos="567"/>
              </w:tabs>
              <w:autoSpaceDE/>
              <w:autoSpaceDN/>
              <w:adjustRightInd/>
              <w:jc w:val="center"/>
              <w:rPr>
                <w:rFonts w:eastAsia="Calibri"/>
                <w:sz w:val="24"/>
                <w:szCs w:val="24"/>
              </w:rPr>
            </w:pPr>
          </w:p>
          <w:p w14:paraId="2429216F" w14:textId="77777777" w:rsidR="00820E85" w:rsidRPr="0059698C" w:rsidRDefault="00820E85" w:rsidP="00820E85">
            <w:pPr>
              <w:widowControl/>
              <w:tabs>
                <w:tab w:val="left" w:pos="567"/>
              </w:tabs>
              <w:autoSpaceDE/>
              <w:autoSpaceDN/>
              <w:adjustRightInd/>
              <w:jc w:val="center"/>
              <w:rPr>
                <w:rFonts w:eastAsia="Calibri"/>
                <w:sz w:val="24"/>
                <w:szCs w:val="24"/>
              </w:rPr>
            </w:pPr>
          </w:p>
          <w:p w14:paraId="58F458A5" w14:textId="77777777" w:rsidR="00820E85" w:rsidRPr="0059698C" w:rsidRDefault="00820E85" w:rsidP="00820E85">
            <w:pPr>
              <w:widowControl/>
              <w:tabs>
                <w:tab w:val="left" w:pos="567"/>
              </w:tabs>
              <w:autoSpaceDE/>
              <w:autoSpaceDN/>
              <w:adjustRightInd/>
              <w:jc w:val="center"/>
              <w:rPr>
                <w:rFonts w:eastAsia="Calibri"/>
                <w:sz w:val="24"/>
                <w:szCs w:val="24"/>
              </w:rPr>
            </w:pPr>
          </w:p>
          <w:p w14:paraId="30F98A0F" w14:textId="77777777" w:rsidR="00820E85" w:rsidRPr="0059698C" w:rsidRDefault="00820E85" w:rsidP="00820E85">
            <w:pPr>
              <w:widowControl/>
              <w:tabs>
                <w:tab w:val="left" w:pos="567"/>
              </w:tabs>
              <w:autoSpaceDE/>
              <w:autoSpaceDN/>
              <w:adjustRightInd/>
              <w:jc w:val="center"/>
              <w:rPr>
                <w:rFonts w:eastAsia="Calibri"/>
                <w:sz w:val="24"/>
                <w:szCs w:val="24"/>
              </w:rPr>
            </w:pPr>
          </w:p>
          <w:p w14:paraId="70322C4D" w14:textId="77777777" w:rsidR="00820E85" w:rsidRPr="0059698C" w:rsidRDefault="00820E85" w:rsidP="00820E85">
            <w:pPr>
              <w:widowControl/>
              <w:tabs>
                <w:tab w:val="left" w:pos="567"/>
              </w:tabs>
              <w:autoSpaceDE/>
              <w:autoSpaceDN/>
              <w:adjustRightInd/>
              <w:jc w:val="center"/>
              <w:rPr>
                <w:rFonts w:eastAsia="Calibri"/>
                <w:sz w:val="24"/>
                <w:szCs w:val="24"/>
              </w:rPr>
            </w:pPr>
          </w:p>
          <w:p w14:paraId="4FDA716B" w14:textId="0FAC8DA2" w:rsidR="00820E85" w:rsidRPr="0059698C" w:rsidRDefault="00820E85" w:rsidP="00820E85">
            <w:pPr>
              <w:widowControl/>
              <w:tabs>
                <w:tab w:val="left" w:pos="567"/>
              </w:tabs>
              <w:autoSpaceDE/>
              <w:autoSpaceDN/>
              <w:adjustRightInd/>
              <w:jc w:val="center"/>
              <w:rPr>
                <w:rFonts w:eastAsia="Calibri"/>
                <w:sz w:val="24"/>
                <w:szCs w:val="24"/>
              </w:rPr>
            </w:pPr>
          </w:p>
          <w:p w14:paraId="0A3E01D9" w14:textId="77777777" w:rsidR="00820E85" w:rsidRPr="0059698C" w:rsidRDefault="00820E85" w:rsidP="00820E85">
            <w:pPr>
              <w:widowControl/>
              <w:tabs>
                <w:tab w:val="left" w:pos="567"/>
              </w:tabs>
              <w:autoSpaceDE/>
              <w:autoSpaceDN/>
              <w:adjustRightInd/>
              <w:jc w:val="center"/>
              <w:rPr>
                <w:rFonts w:eastAsia="Calibri"/>
                <w:sz w:val="24"/>
                <w:szCs w:val="24"/>
              </w:rPr>
            </w:pPr>
          </w:p>
          <w:p w14:paraId="16865018" w14:textId="69C22C5B" w:rsidR="00E9483C" w:rsidRPr="0059698C" w:rsidRDefault="00520E48" w:rsidP="0017712D">
            <w:pPr>
              <w:autoSpaceDE/>
              <w:autoSpaceDN/>
              <w:adjustRightInd/>
              <w:jc w:val="center"/>
              <w:rPr>
                <w:b/>
                <w:sz w:val="24"/>
                <w:szCs w:val="24"/>
              </w:rPr>
            </w:pPr>
            <w:r w:rsidRPr="0059698C">
              <w:rPr>
                <w:rFonts w:eastAsia="MS Mincho"/>
                <w:noProof/>
                <w:sz w:val="26"/>
                <w:szCs w:val="26"/>
              </w:rPr>
              <mc:AlternateContent>
                <mc:Choice Requires="wpg">
                  <w:drawing>
                    <wp:anchor distT="0" distB="0" distL="114300" distR="114300" simplePos="0" relativeHeight="251660288" behindDoc="0" locked="0" layoutInCell="1" allowOverlap="1" wp14:anchorId="2C94B274" wp14:editId="2146B182">
                      <wp:simplePos x="0" y="0"/>
                      <wp:positionH relativeFrom="column">
                        <wp:posOffset>91440</wp:posOffset>
                      </wp:positionH>
                      <wp:positionV relativeFrom="paragraph">
                        <wp:posOffset>-160655</wp:posOffset>
                      </wp:positionV>
                      <wp:extent cx="4304665" cy="1672590"/>
                      <wp:effectExtent l="57150" t="19050" r="76835" b="99060"/>
                      <wp:wrapThrough wrapText="bothSides">
                        <wp:wrapPolygon edited="0">
                          <wp:start x="12427" y="-246"/>
                          <wp:lineTo x="-287" y="0"/>
                          <wp:lineTo x="-287" y="20911"/>
                          <wp:lineTo x="7743" y="22633"/>
                          <wp:lineTo x="12809" y="22633"/>
                          <wp:lineTo x="15772" y="22387"/>
                          <wp:lineTo x="21794" y="20665"/>
                          <wp:lineTo x="21890" y="7872"/>
                          <wp:lineTo x="21699" y="-246"/>
                          <wp:lineTo x="12427" y="-246"/>
                        </wp:wrapPolygon>
                      </wp:wrapThrough>
                      <wp:docPr id="30" name="Группа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04665" cy="1672590"/>
                                <a:chOff x="1420" y="6689"/>
                                <a:chExt cx="9816" cy="2505"/>
                              </a:xfrm>
                            </wpg:grpSpPr>
                            <wps:wsp>
                              <wps:cNvPr id="31" name="Прямоугольник 1"/>
                              <wps:cNvSpPr>
                                <a:spLocks noChangeArrowheads="1"/>
                              </wps:cNvSpPr>
                              <wps:spPr bwMode="auto">
                                <a:xfrm>
                                  <a:off x="1420" y="6730"/>
                                  <a:ext cx="1800" cy="529"/>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07D98B7F" w14:textId="77777777" w:rsidR="000B47F4" w:rsidRPr="0059698C" w:rsidRDefault="000B47F4" w:rsidP="00820E85">
                                    <w:pPr>
                                      <w:jc w:val="center"/>
                                      <w:rPr>
                                        <w:sz w:val="18"/>
                                        <w:szCs w:val="18"/>
                                      </w:rPr>
                                    </w:pPr>
                                    <w:r w:rsidRPr="0059698C">
                                      <w:rPr>
                                        <w:sz w:val="18"/>
                                        <w:szCs w:val="18"/>
                                      </w:rPr>
                                      <w:t>Субъекты</w:t>
                                    </w:r>
                                  </w:p>
                                </w:txbxContent>
                              </wps:txbx>
                              <wps:bodyPr rot="0" vert="horz" wrap="square" lIns="91440" tIns="45720" rIns="91440" bIns="45720" anchor="ctr" anchorCtr="0" upright="1">
                                <a:noAutofit/>
                              </wps:bodyPr>
                            </wps:wsp>
                            <wps:wsp>
                              <wps:cNvPr id="256" name="Прямоугольник 2"/>
                              <wps:cNvSpPr>
                                <a:spLocks noChangeArrowheads="1"/>
                              </wps:cNvSpPr>
                              <wps:spPr bwMode="auto">
                                <a:xfrm>
                                  <a:off x="3400" y="6727"/>
                                  <a:ext cx="1618" cy="533"/>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3FC93A50" w14:textId="77777777" w:rsidR="000B47F4" w:rsidRPr="0059698C" w:rsidRDefault="000B47F4" w:rsidP="00820E85">
                                    <w:pPr>
                                      <w:rPr>
                                        <w:sz w:val="18"/>
                                        <w:szCs w:val="18"/>
                                      </w:rPr>
                                    </w:pPr>
                                    <w:r w:rsidRPr="0059698C">
                                      <w:rPr>
                                        <w:sz w:val="18"/>
                                        <w:szCs w:val="18"/>
                                      </w:rPr>
                                      <w:t>Причины</w:t>
                                    </w:r>
                                  </w:p>
                                </w:txbxContent>
                              </wps:txbx>
                              <wps:bodyPr rot="0" vert="horz" wrap="square" lIns="91440" tIns="45720" rIns="91440" bIns="45720" anchor="ctr" anchorCtr="0" upright="1">
                                <a:noAutofit/>
                              </wps:bodyPr>
                            </wps:wsp>
                            <wps:wsp>
                              <wps:cNvPr id="257" name="Прямоугольник 3"/>
                              <wps:cNvSpPr>
                                <a:spLocks noChangeArrowheads="1"/>
                              </wps:cNvSpPr>
                              <wps:spPr bwMode="auto">
                                <a:xfrm>
                                  <a:off x="5020" y="6727"/>
                                  <a:ext cx="1972" cy="536"/>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25CEEB3A" w14:textId="77777777" w:rsidR="000B47F4" w:rsidRPr="00E25A4F" w:rsidRDefault="000B47F4" w:rsidP="00820E85">
                                    <w:pPr>
                                      <w:jc w:val="center"/>
                                    </w:pPr>
                                    <w:r w:rsidRPr="00E25A4F">
                                      <w:t>Противоречия</w:t>
                                    </w:r>
                                  </w:p>
                                </w:txbxContent>
                              </wps:txbx>
                              <wps:bodyPr rot="0" vert="horz" wrap="square" lIns="91440" tIns="45720" rIns="91440" bIns="45720" anchor="ctr" anchorCtr="0" upright="1">
                                <a:noAutofit/>
                              </wps:bodyPr>
                            </wps:wsp>
                            <wps:wsp>
                              <wps:cNvPr id="258" name="Прямоугольник 4"/>
                              <wps:cNvSpPr>
                                <a:spLocks noChangeArrowheads="1"/>
                              </wps:cNvSpPr>
                              <wps:spPr bwMode="auto">
                                <a:xfrm>
                                  <a:off x="7180" y="6689"/>
                                  <a:ext cx="1432" cy="536"/>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0E22D396" w14:textId="77777777" w:rsidR="000B47F4" w:rsidRPr="00E25A4F" w:rsidRDefault="000B47F4" w:rsidP="00820E85">
                                    <w:pPr>
                                      <w:jc w:val="center"/>
                                    </w:pPr>
                                    <w:r w:rsidRPr="00E25A4F">
                                      <w:t>Условия</w:t>
                                    </w:r>
                                  </w:p>
                                </w:txbxContent>
                              </wps:txbx>
                              <wps:bodyPr rot="0" vert="horz" wrap="square" lIns="91440" tIns="45720" rIns="91440" bIns="45720" anchor="ctr" anchorCtr="0" upright="1">
                                <a:noAutofit/>
                              </wps:bodyPr>
                            </wps:wsp>
                            <wps:wsp>
                              <wps:cNvPr id="277" name="Прямоугольник 1"/>
                              <wps:cNvSpPr>
                                <a:spLocks noChangeArrowheads="1"/>
                              </wps:cNvSpPr>
                              <wps:spPr bwMode="auto">
                                <a:xfrm>
                                  <a:off x="8798" y="6694"/>
                                  <a:ext cx="2333" cy="536"/>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691BC7DA" w14:textId="77777777" w:rsidR="000B47F4" w:rsidRPr="00E25A4F" w:rsidRDefault="000B47F4" w:rsidP="00820E85">
                                    <w:pPr>
                                      <w:jc w:val="center"/>
                                    </w:pPr>
                                    <w:r w:rsidRPr="00E25A4F">
                                      <w:t>Результат</w:t>
                                    </w:r>
                                  </w:p>
                                </w:txbxContent>
                              </wps:txbx>
                              <wps:bodyPr rot="0" vert="horz" wrap="square" lIns="91440" tIns="45720" rIns="91440" bIns="45720" anchor="ctr" anchorCtr="0" upright="1">
                                <a:noAutofit/>
                              </wps:bodyPr>
                            </wps:wsp>
                            <wps:wsp>
                              <wps:cNvPr id="317" name="Прямоугольник 2"/>
                              <wps:cNvSpPr>
                                <a:spLocks noChangeArrowheads="1"/>
                              </wps:cNvSpPr>
                              <wps:spPr bwMode="auto">
                                <a:xfrm>
                                  <a:off x="1420" y="7589"/>
                                  <a:ext cx="1978" cy="72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69CEF665" w14:textId="77777777" w:rsidR="000B47F4" w:rsidRPr="006321CC" w:rsidRDefault="000B47F4" w:rsidP="00520E48">
                                    <w:pPr>
                                      <w:spacing w:line="200" w:lineRule="exact"/>
                                      <w:jc w:val="center"/>
                                    </w:pPr>
                                    <w:r>
                                      <w:t>б</w:t>
                                    </w:r>
                                    <w:r w:rsidRPr="006321CC">
                                      <w:t>анковский</w:t>
                                    </w:r>
                                  </w:p>
                                  <w:p w14:paraId="43CF78BA" w14:textId="77777777" w:rsidR="000B47F4" w:rsidRPr="006321CC" w:rsidRDefault="000B47F4" w:rsidP="00520E48">
                                    <w:pPr>
                                      <w:spacing w:line="200" w:lineRule="exact"/>
                                      <w:jc w:val="center"/>
                                    </w:pPr>
                                    <w:r w:rsidRPr="006321CC">
                                      <w:t>сектор</w:t>
                                    </w:r>
                                  </w:p>
                                </w:txbxContent>
                              </wps:txbx>
                              <wps:bodyPr rot="0" vert="horz" wrap="square" lIns="91440" tIns="45720" rIns="91440" bIns="45720" anchor="ctr" anchorCtr="0" upright="1">
                                <a:noAutofit/>
                              </wps:bodyPr>
                            </wps:wsp>
                            <wps:wsp>
                              <wps:cNvPr id="318" name="Прямоугольник 3"/>
                              <wps:cNvSpPr>
                                <a:spLocks noChangeArrowheads="1"/>
                              </wps:cNvSpPr>
                              <wps:spPr bwMode="auto">
                                <a:xfrm>
                                  <a:off x="1420" y="8309"/>
                                  <a:ext cx="1800" cy="720"/>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095750F7" w14:textId="77777777" w:rsidR="000B47F4" w:rsidRPr="007E4298" w:rsidRDefault="000B47F4" w:rsidP="00820E85">
                                    <w:pPr>
                                      <w:jc w:val="center"/>
                                    </w:pPr>
                                    <w:r>
                                      <w:t>р</w:t>
                                    </w:r>
                                    <w:r w:rsidRPr="007E4298">
                                      <w:t>еальный сектор</w:t>
                                    </w:r>
                                  </w:p>
                                </w:txbxContent>
                              </wps:txbx>
                              <wps:bodyPr rot="0" vert="horz" wrap="square" lIns="91440" tIns="45720" rIns="91440" bIns="45720" anchor="ctr" anchorCtr="0" upright="1">
                                <a:noAutofit/>
                              </wps:bodyPr>
                            </wps:wsp>
                            <wps:wsp>
                              <wps:cNvPr id="319" name="Прямоугольник 319"/>
                              <wps:cNvSpPr>
                                <a:spLocks noChangeArrowheads="1"/>
                              </wps:cNvSpPr>
                              <wps:spPr bwMode="auto">
                                <a:xfrm>
                                  <a:off x="3767" y="7596"/>
                                  <a:ext cx="4658" cy="518"/>
                                </a:xfrm>
                                <a:prstGeom prst="rect">
                                  <a:avLst/>
                                </a:prstGeom>
                                <a:noFill/>
                                <a:ln w="9525">
                                  <a:solidFill>
                                    <a:srgbClr val="4A7EBB"/>
                                  </a:solidFill>
                                  <a:prstDash val="dash"/>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75C9BB97" w14:textId="77777777" w:rsidR="000B47F4" w:rsidRPr="00807D2B" w:rsidRDefault="000B47F4" w:rsidP="00820E85">
                                    <w:pPr>
                                      <w:jc w:val="center"/>
                                      <w:rPr>
                                        <w:b/>
                                      </w:rPr>
                                    </w:pPr>
                                    <w:r w:rsidRPr="00807D2B">
                                      <w:rPr>
                                        <w:b/>
                                      </w:rPr>
                                      <w:t>Взаимодействие</w:t>
                                    </w:r>
                                  </w:p>
                                </w:txbxContent>
                              </wps:txbx>
                              <wps:bodyPr rot="0" vert="horz" wrap="square" lIns="91440" tIns="45720" rIns="91440" bIns="45720" anchor="ctr" anchorCtr="0" upright="1">
                                <a:noAutofit/>
                              </wps:bodyPr>
                            </wps:wsp>
                            <wps:wsp>
                              <wps:cNvPr id="128" name="Прямая со стрелкой 2"/>
                              <wps:cNvCnPr>
                                <a:cxnSpLocks noChangeShapeType="1"/>
                              </wps:cNvCnPr>
                              <wps:spPr bwMode="auto">
                                <a:xfrm>
                                  <a:off x="7900" y="7229"/>
                                  <a:ext cx="0" cy="126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9" name="Прямоугольник 2"/>
                              <wps:cNvSpPr>
                                <a:spLocks noChangeArrowheads="1"/>
                              </wps:cNvSpPr>
                              <wps:spPr bwMode="auto">
                                <a:xfrm>
                                  <a:off x="3398" y="8489"/>
                                  <a:ext cx="1432" cy="525"/>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572E81F8" w14:textId="77777777" w:rsidR="000B47F4" w:rsidRPr="00BA5EBE" w:rsidRDefault="000B47F4" w:rsidP="00820E85">
                                    <w:pPr>
                                      <w:jc w:val="center"/>
                                    </w:pPr>
                                    <w:r w:rsidRPr="00BA5EBE">
                                      <w:t>Характер</w:t>
                                    </w:r>
                                  </w:p>
                                </w:txbxContent>
                              </wps:txbx>
                              <wps:bodyPr rot="0" vert="horz" wrap="square" lIns="91440" tIns="45720" rIns="91440" bIns="45720" anchor="ctr" anchorCtr="0" upright="1">
                                <a:noAutofit/>
                              </wps:bodyPr>
                            </wps:wsp>
                            <wps:wsp>
                              <wps:cNvPr id="130" name="Прямоугольник 4"/>
                              <wps:cNvSpPr>
                                <a:spLocks noChangeArrowheads="1"/>
                              </wps:cNvSpPr>
                              <wps:spPr bwMode="auto">
                                <a:xfrm>
                                  <a:off x="5018" y="8489"/>
                                  <a:ext cx="2152" cy="705"/>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2E3CF983" w14:textId="77777777" w:rsidR="000B47F4" w:rsidRPr="00856467" w:rsidRDefault="000B47F4" w:rsidP="00820E85">
                                    <w:pPr>
                                      <w:jc w:val="center"/>
                                    </w:pPr>
                                    <w:r w:rsidRPr="00856467">
                                      <w:t>И</w:t>
                                    </w:r>
                                    <w:r>
                                      <w:t xml:space="preserve">нституты и </w:t>
                                    </w:r>
                                    <w:r w:rsidRPr="00856467">
                                      <w:t>требования</w:t>
                                    </w:r>
                                  </w:p>
                                </w:txbxContent>
                              </wps:txbx>
                              <wps:bodyPr rot="0" vert="horz" wrap="square" lIns="91440" tIns="45720" rIns="91440" bIns="45720" anchor="ctr" anchorCtr="0" upright="1">
                                <a:noAutofit/>
                              </wps:bodyPr>
                            </wps:wsp>
                            <wps:wsp>
                              <wps:cNvPr id="131" name="Прямая со стрелкой 5"/>
                              <wps:cNvCnPr>
                                <a:cxnSpLocks noChangeShapeType="1"/>
                              </wps:cNvCnPr>
                              <wps:spPr bwMode="auto">
                                <a:xfrm>
                                  <a:off x="4120" y="7229"/>
                                  <a:ext cx="0" cy="126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2" name="Прямоугольник 1"/>
                              <wps:cNvSpPr>
                                <a:spLocks noChangeArrowheads="1"/>
                              </wps:cNvSpPr>
                              <wps:spPr bwMode="auto">
                                <a:xfrm>
                                  <a:off x="7358" y="8507"/>
                                  <a:ext cx="1252" cy="533"/>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743CD813" w14:textId="77777777" w:rsidR="000B47F4" w:rsidRPr="006D4908" w:rsidRDefault="000B47F4" w:rsidP="00820E85">
                                    <w:pPr>
                                      <w:jc w:val="center"/>
                                    </w:pPr>
                                    <w:r>
                                      <w:t>Ф</w:t>
                                    </w:r>
                                    <w:r w:rsidRPr="006D4908">
                                      <w:t>ормы</w:t>
                                    </w:r>
                                  </w:p>
                                </w:txbxContent>
                              </wps:txbx>
                              <wps:bodyPr rot="0" vert="horz" wrap="square" lIns="91440" tIns="45720" rIns="91440" bIns="45720" anchor="ctr" anchorCtr="0" upright="1">
                                <a:noAutofit/>
                              </wps:bodyPr>
                            </wps:wsp>
                            <wps:wsp>
                              <wps:cNvPr id="133" name="Прямая со стрелкой 2"/>
                              <wps:cNvCnPr>
                                <a:cxnSpLocks noChangeShapeType="1"/>
                              </wps:cNvCnPr>
                              <wps:spPr bwMode="auto">
                                <a:xfrm>
                                  <a:off x="5920" y="7229"/>
                                  <a:ext cx="0" cy="126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4" name="Прямая со стрелкой 4"/>
                              <wps:cNvCnPr>
                                <a:cxnSpLocks noChangeShapeType="1"/>
                              </wps:cNvCnPr>
                              <wps:spPr bwMode="auto">
                                <a:xfrm>
                                  <a:off x="8440" y="7769"/>
                                  <a:ext cx="360" cy="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5" name="Прямоугольник 1"/>
                              <wps:cNvSpPr>
                                <a:spLocks noChangeArrowheads="1"/>
                              </wps:cNvSpPr>
                              <wps:spPr bwMode="auto">
                                <a:xfrm>
                                  <a:off x="8798" y="8327"/>
                                  <a:ext cx="2340" cy="712"/>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5D3A47AA" w14:textId="77777777" w:rsidR="000B47F4" w:rsidRDefault="000B47F4" w:rsidP="00520E48">
                                    <w:pPr>
                                      <w:spacing w:line="200" w:lineRule="exact"/>
                                      <w:jc w:val="center"/>
                                    </w:pPr>
                                    <w:r>
                                      <w:t>в</w:t>
                                    </w:r>
                                    <w:r w:rsidRPr="00191F04">
                                      <w:t>нешний</w:t>
                                    </w:r>
                                  </w:p>
                                  <w:p w14:paraId="1FDC1ADA" w14:textId="77777777" w:rsidR="000B47F4" w:rsidRPr="00191F04" w:rsidRDefault="000B47F4" w:rsidP="00520E48">
                                    <w:pPr>
                                      <w:spacing w:line="200" w:lineRule="exact"/>
                                      <w:jc w:val="center"/>
                                    </w:pPr>
                                    <w:r>
                                      <w:t>(для экономики)</w:t>
                                    </w:r>
                                  </w:p>
                                </w:txbxContent>
                              </wps:txbx>
                              <wps:bodyPr rot="0" vert="horz" wrap="square" lIns="91440" tIns="45720" rIns="91440" bIns="45720" anchor="ctr" anchorCtr="0" upright="1">
                                <a:noAutofit/>
                              </wps:bodyPr>
                            </wps:wsp>
                            <wps:wsp>
                              <wps:cNvPr id="136" name="Прямая со стрелкой 2"/>
                              <wps:cNvCnPr>
                                <a:cxnSpLocks noChangeShapeType="1"/>
                              </wps:cNvCnPr>
                              <wps:spPr bwMode="auto">
                                <a:xfrm>
                                  <a:off x="9878" y="7245"/>
                                  <a:ext cx="0" cy="18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7" name="Прямая со стрелкой 4"/>
                              <wps:cNvCnPr>
                                <a:cxnSpLocks noChangeShapeType="1"/>
                              </wps:cNvCnPr>
                              <wps:spPr bwMode="auto">
                                <a:xfrm flipV="1">
                                  <a:off x="3217" y="7791"/>
                                  <a:ext cx="597" cy="521"/>
                                </a:xfrm>
                                <a:prstGeom prst="bentConnector3">
                                  <a:avLst>
                                    <a:gd name="adj1" fmla="val 49917"/>
                                  </a:avLst>
                                </a:prstGeom>
                                <a:noFill/>
                                <a:ln w="9525">
                                  <a:solidFill>
                                    <a:srgbClr val="4F81BD"/>
                                  </a:solidFill>
                                  <a:prstDash val="dashDot"/>
                                  <a:miter lim="800000"/>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8" name="Прямая со стрелкой 5"/>
                              <wps:cNvCnPr>
                                <a:cxnSpLocks noChangeShapeType="1"/>
                              </wps:cNvCnPr>
                              <wps:spPr bwMode="auto">
                                <a:xfrm>
                                  <a:off x="2320" y="7229"/>
                                  <a:ext cx="0" cy="360"/>
                                </a:xfrm>
                                <a:prstGeom prst="straightConnector1">
                                  <a:avLst/>
                                </a:prstGeom>
                                <a:noFill/>
                                <a:ln w="9525">
                                  <a:solidFill>
                                    <a:srgbClr val="4F81BD"/>
                                  </a:solidFill>
                                  <a:prstDash val="dashDot"/>
                                  <a:round/>
                                  <a:headEnd/>
                                  <a:tailEnd type="stealth" w="med" len="sm"/>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9" name="Прямоугольник 7"/>
                              <wps:cNvSpPr>
                                <a:spLocks noChangeArrowheads="1"/>
                              </wps:cNvSpPr>
                              <wps:spPr bwMode="auto">
                                <a:xfrm>
                                  <a:off x="8610" y="7434"/>
                                  <a:ext cx="2626" cy="705"/>
                                </a:xfrm>
                                <a:prstGeom prst="rect">
                                  <a:avLst/>
                                </a:prstGeom>
                                <a:noFill/>
                                <a:ln w="9525">
                                  <a:solidFill>
                                    <a:srgbClr val="4A7EBB"/>
                                  </a:solidFill>
                                  <a:miter lim="800000"/>
                                  <a:headEnd/>
                                  <a:tailEnd/>
                                </a:ln>
                                <a:effectLst>
                                  <a:outerShdw blurRad="40000" dist="23000" dir="5400000" rotWithShape="0">
                                    <a:srgbClr val="808080">
                                      <a:alpha val="34999"/>
                                    </a:srgbClr>
                                  </a:outerShdw>
                                </a:effectLst>
                                <a:extLst>
                                  <a:ext uri="{909E8E84-426E-40DD-AFC4-6F175D3DCCD1}">
                                    <a14:hiddenFill xmlns:a14="http://schemas.microsoft.com/office/drawing/2010/main">
                                      <a:gradFill rotWithShape="1">
                                        <a:gsLst>
                                          <a:gs pos="0">
                                            <a:srgbClr val="9BC1FF"/>
                                          </a:gs>
                                          <a:gs pos="100000">
                                            <a:srgbClr val="3F80CD"/>
                                          </a:gs>
                                        </a:gsLst>
                                        <a:lin ang="5400000"/>
                                      </a:gradFill>
                                    </a14:hiddenFill>
                                  </a:ext>
                                </a:extLst>
                              </wps:spPr>
                              <wps:txbx>
                                <w:txbxContent>
                                  <w:p w14:paraId="59FEEBB8" w14:textId="77777777" w:rsidR="000B47F4" w:rsidRPr="00EC5578" w:rsidRDefault="000B47F4" w:rsidP="00520E48">
                                    <w:pPr>
                                      <w:spacing w:line="200" w:lineRule="exact"/>
                                      <w:jc w:val="center"/>
                                    </w:pPr>
                                    <w:r>
                                      <w:t>и</w:t>
                                    </w:r>
                                    <w:r w:rsidRPr="00EC5578">
                                      <w:t>ндивидуальный</w:t>
                                    </w:r>
                                    <w:r>
                                      <w:t xml:space="preserve"> (для сектора)</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4B274" id="Группа 30" o:spid="_x0000_s1026" style="position:absolute;left:0;text-align:left;margin-left:7.2pt;margin-top:-12.65pt;width:338.95pt;height:131.7pt;z-index:251660288" coordorigin="1420,6689" coordsize="9816,2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">
                      <v:rect id="Прямоугольник 1" o:spid="_x0000_s1027" style="position:absolute;left:1420;top:6730;width:1800;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" filled="f" fillcolor="#9bc1ff" strokecolor="#4a7ebb">
                        <v:fill color2="#3f80cd" rotate="t" focus="100%" type="gradient">
                          <o:fill v:ext="view" type="gradientUnscaled"/>
                        </v:fill>
                        <v:shadow on="t" opacity="22936f" origin=",.5" offset="0,.63889mm"/>
                        <v:textbox>
                          <w:txbxContent>
                            <w:p w14:paraId="07D98B7F" w14:textId="77777777" w:rsidR="000B47F4" w:rsidRPr="0059698C" w:rsidRDefault="000B47F4" w:rsidP="00820E85">
                              <w:pPr>
                                <w:jc w:val="center"/>
                                <w:rPr>
                                  <w:sz w:val="18"/>
                                  <w:szCs w:val="18"/>
                                </w:rPr>
                              </w:pPr>
                              <w:r w:rsidRPr="0059698C">
                                <w:rPr>
                                  <w:sz w:val="18"/>
                                  <w:szCs w:val="18"/>
                                </w:rPr>
                                <w:t>Субъекты</w:t>
                              </w:r>
                            </w:p>
                          </w:txbxContent>
                        </v:textbox>
                      </v:rect>
                      <v:rect id="Прямоугольник 2" o:spid="_x0000_s1028" style="position:absolute;left:3400;top:6727;width:1618;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3FC93A50" w14:textId="77777777" w:rsidR="000B47F4" w:rsidRPr="0059698C" w:rsidRDefault="000B47F4" w:rsidP="00820E85">
                              <w:pPr>
                                <w:rPr>
                                  <w:sz w:val="18"/>
                                  <w:szCs w:val="18"/>
                                </w:rPr>
                              </w:pPr>
                              <w:r w:rsidRPr="0059698C">
                                <w:rPr>
                                  <w:sz w:val="18"/>
                                  <w:szCs w:val="18"/>
                                </w:rPr>
                                <w:t>Причины</w:t>
                              </w:r>
                            </w:p>
                          </w:txbxContent>
                        </v:textbox>
                      </v:rect>
                      <v:rect id="Прямоугольник 3" o:spid="_x0000_s1029" style="position:absolute;left:5020;top:6727;width:1972;height: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25CEEB3A" w14:textId="77777777" w:rsidR="000B47F4" w:rsidRPr="00E25A4F" w:rsidRDefault="000B47F4" w:rsidP="00820E85">
                              <w:pPr>
                                <w:jc w:val="center"/>
                              </w:pPr>
                              <w:r w:rsidRPr="00E25A4F">
                                <w:t>Противоречия</w:t>
                              </w:r>
                            </w:p>
                          </w:txbxContent>
                        </v:textbox>
                      </v:rect>
                      <v:rect id="Прямоугольник 4" o:spid="_x0000_s1030" style="position:absolute;left:7180;top:6689;width:1432;height: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0E22D396" w14:textId="77777777" w:rsidR="000B47F4" w:rsidRPr="00E25A4F" w:rsidRDefault="000B47F4" w:rsidP="00820E85">
                              <w:pPr>
                                <w:jc w:val="center"/>
                              </w:pPr>
                              <w:r w:rsidRPr="00E25A4F">
                                <w:t>Условия</w:t>
                              </w:r>
                            </w:p>
                          </w:txbxContent>
                        </v:textbox>
                      </v:rect>
                      <v:rect id="Прямоугольник 1" o:spid="_x0000_s1031" style="position:absolute;left:8798;top:6694;width:2333;height: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691BC7DA" w14:textId="77777777" w:rsidR="000B47F4" w:rsidRPr="00E25A4F" w:rsidRDefault="000B47F4" w:rsidP="00820E85">
                              <w:pPr>
                                <w:jc w:val="center"/>
                              </w:pPr>
                              <w:r w:rsidRPr="00E25A4F">
                                <w:t>Результат</w:t>
                              </w:r>
                            </w:p>
                          </w:txbxContent>
                        </v:textbox>
                      </v:rect>
                      <v:rect id="Прямоугольник 2" o:spid="_x0000_s1032" style="position:absolute;left:1420;top:7589;width:1978;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69CEF665" w14:textId="77777777" w:rsidR="000B47F4" w:rsidRPr="006321CC" w:rsidRDefault="000B47F4" w:rsidP="00520E48">
                              <w:pPr>
                                <w:spacing w:line="200" w:lineRule="exact"/>
                                <w:jc w:val="center"/>
                              </w:pPr>
                              <w:r>
                                <w:t>б</w:t>
                              </w:r>
                              <w:r w:rsidRPr="006321CC">
                                <w:t>анковский</w:t>
                              </w:r>
                            </w:p>
                            <w:p w14:paraId="43CF78BA" w14:textId="77777777" w:rsidR="000B47F4" w:rsidRPr="006321CC" w:rsidRDefault="000B47F4" w:rsidP="00520E48">
                              <w:pPr>
                                <w:spacing w:line="200" w:lineRule="exact"/>
                                <w:jc w:val="center"/>
                              </w:pPr>
                              <w:r w:rsidRPr="006321CC">
                                <w:t>сектор</w:t>
                              </w:r>
                            </w:p>
                          </w:txbxContent>
                        </v:textbox>
                      </v:rect>
                      <v:rect id="Прямоугольник 3" o:spid="_x0000_s1033" style="position:absolute;left:1420;top:8309;width:180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095750F7" w14:textId="77777777" w:rsidR="000B47F4" w:rsidRPr="007E4298" w:rsidRDefault="000B47F4" w:rsidP="00820E85">
                              <w:pPr>
                                <w:jc w:val="center"/>
                              </w:pPr>
                              <w:r>
                                <w:t>р</w:t>
                              </w:r>
                              <w:r w:rsidRPr="007E4298">
                                <w:t>еальный сектор</w:t>
                              </w:r>
                            </w:p>
                          </w:txbxContent>
                        </v:textbox>
                      </v:rect>
                      <v:rect id="Прямоугольник 319" o:spid="_x0000_s1034" style="position:absolute;left:3767;top:7596;width:4658;height: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" filled="f" fillcolor="#9bc1ff" strokecolor="#4a7ebb">
                        <v:fill color2="#3f80cd" rotate="t" focus="100%" type="gradient">
                          <o:fill v:ext="view" type="gradientUnscaled"/>
                        </v:fill>
                        <v:stroke dashstyle="dash"/>
                        <v:shadow on="t" opacity="22936f" origin=",.5" offset="0,.63889mm"/>
                        <v:textbox>
                          <w:txbxContent>
                            <w:p w14:paraId="75C9BB97" w14:textId="77777777" w:rsidR="000B47F4" w:rsidRPr="00807D2B" w:rsidRDefault="000B47F4" w:rsidP="00820E85">
                              <w:pPr>
                                <w:jc w:val="center"/>
                                <w:rPr>
                                  <w:b/>
                                </w:rPr>
                              </w:pPr>
                              <w:r w:rsidRPr="00807D2B">
                                <w:rPr>
                                  <w:b/>
                                </w:rPr>
                                <w:t>Взаимодействие</w:t>
                              </w:r>
                            </w:p>
                          </w:txbxContent>
                        </v:textbox>
                      </v:rect>
                      <v:shapetype id="_x0000_t32" coordsize="21600,21600" o:spt="32" o:oned="t" path="m,l21600,21600e" filled="f">
                        <v:path arrowok="t" fillok="f" o:connecttype="none"/>
                        <o:lock v:ext="edit" shapetype="t"/>
                      </v:shapetype>
                      <v:shape id="Прямая со стрелкой 2" o:spid="_x0000_s1035" type="#_x0000_t32" style="position:absolute;left:7900;top:7229;width:0;height:1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" strokecolor="#4f81bd">
                        <v:stroke dashstyle="dashDot" endarrow="classic" endarrowlength="short"/>
                        <v:shadow on="t" opacity="24903f" origin=",.5" offset="0,.55556mm"/>
                      </v:shape>
                      <v:rect id="Прямоугольник 2" o:spid="_x0000_s1036" style="position:absolute;left:3398;top:8489;width:1432;height: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572E81F8" w14:textId="77777777" w:rsidR="000B47F4" w:rsidRPr="00BA5EBE" w:rsidRDefault="000B47F4" w:rsidP="00820E85">
                              <w:pPr>
                                <w:jc w:val="center"/>
                              </w:pPr>
                              <w:r w:rsidRPr="00BA5EBE">
                                <w:t>Характер</w:t>
                              </w:r>
                            </w:p>
                          </w:txbxContent>
                        </v:textbox>
                      </v:rect>
                      <v:rect id="Прямоугольник 4" o:spid="_x0000_s1037" style="position:absolute;left:5018;top:8489;width:2152;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2E3CF983" w14:textId="77777777" w:rsidR="000B47F4" w:rsidRPr="00856467" w:rsidRDefault="000B47F4" w:rsidP="00820E85">
                              <w:pPr>
                                <w:jc w:val="center"/>
                              </w:pPr>
                              <w:r w:rsidRPr="00856467">
                                <w:t>И</w:t>
                              </w:r>
                              <w:r>
                                <w:t xml:space="preserve">нституты и </w:t>
                              </w:r>
                              <w:r w:rsidRPr="00856467">
                                <w:t>требования</w:t>
                              </w:r>
                            </w:p>
                          </w:txbxContent>
                        </v:textbox>
                      </v:rect>
                      <v:shape id="Прямая со стрелкой 5" o:spid="_x0000_s1038" type="#_x0000_t32" style="position:absolute;left:4120;top:7229;width:0;height:1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" strokecolor="#4f81bd">
                        <v:stroke dashstyle="dashDot" endarrow="classic" endarrowlength="short"/>
                        <v:shadow on="t" opacity="24903f" origin=",.5" offset="0,.55556mm"/>
                      </v:shape>
                      <v:rect id="Прямоугольник 1" o:spid="_x0000_s1039" style="position:absolute;left:7358;top:8507;width:1252;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743CD813" w14:textId="77777777" w:rsidR="000B47F4" w:rsidRPr="006D4908" w:rsidRDefault="000B47F4" w:rsidP="00820E85">
                              <w:pPr>
                                <w:jc w:val="center"/>
                              </w:pPr>
                              <w:r>
                                <w:t>Ф</w:t>
                              </w:r>
                              <w:r w:rsidRPr="006D4908">
                                <w:t>ормы</w:t>
                              </w:r>
                            </w:p>
                          </w:txbxContent>
                        </v:textbox>
                      </v:rect>
                      <v:shape id="Прямая со стрелкой 2" o:spid="_x0000_s1040" type="#_x0000_t32" style="position:absolute;left:5920;top:7229;width:0;height:1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" strokecolor="#4f81bd">
                        <v:stroke dashstyle="dashDot" endarrow="classic" endarrowlength="short"/>
                        <v:shadow on="t" opacity="24903f" origin=",.5" offset="0,.55556mm"/>
                      </v:shape>
                      <v:shape id="Прямая со стрелкой 4" o:spid="_x0000_s1041" type="#_x0000_t32" style="position:absolute;left:8440;top:7769;width:3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" strokecolor="#4f81bd">
                        <v:stroke dashstyle="dashDot" endarrow="classic" endarrowlength="short"/>
                        <v:shadow on="t" opacity="24903f" origin=",.5" offset="0,.55556mm"/>
                      </v:shape>
                      <v:rect id="Прямоугольник 1" o:spid="_x0000_s1042" style="position:absolute;left:8798;top:8327;width:2340;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5D3A47AA" w14:textId="77777777" w:rsidR="000B47F4" w:rsidRDefault="000B47F4" w:rsidP="00520E48">
                              <w:pPr>
                                <w:spacing w:line="200" w:lineRule="exact"/>
                                <w:jc w:val="center"/>
                              </w:pPr>
                              <w:r>
                                <w:t>в</w:t>
                              </w:r>
                              <w:r w:rsidRPr="00191F04">
                                <w:t>нешний</w:t>
                              </w:r>
                            </w:p>
                            <w:p w14:paraId="1FDC1ADA" w14:textId="77777777" w:rsidR="000B47F4" w:rsidRPr="00191F04" w:rsidRDefault="000B47F4" w:rsidP="00520E48">
                              <w:pPr>
                                <w:spacing w:line="200" w:lineRule="exact"/>
                                <w:jc w:val="center"/>
                              </w:pPr>
                              <w:r>
                                <w:t>(для экономики)</w:t>
                              </w:r>
                            </w:p>
                          </w:txbxContent>
                        </v:textbox>
                      </v:rect>
                      <v:shape id="Прямая со стрелкой 2" o:spid="_x0000_s1043" type="#_x0000_t32" style="position:absolute;left:9878;top:7245;width:0;height: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" strokecolor="#4f81bd">
                        <v:stroke dashstyle="dashDot" endarrow="classic" endarrowlength="short"/>
                        <v:shadow on="t" opacity="24903f" origin=",.5" offset="0,.55556mm"/>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 o:spid="_x0000_s1044" type="#_x0000_t34" style="position:absolute;left:3217;top:7791;width:597;height:52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" adj="10782" strokecolor="#4f81bd">
                        <v:stroke dashstyle="dashDot" endarrow="classic" endarrowlength="short"/>
                        <v:shadow on="t" opacity="24903f" origin=",.5" offset="0,.55556mm"/>
                      </v:shape>
                      <v:shape id="Прямая со стрелкой 5" o:spid="_x0000_s1045" type="#_x0000_t32" style="position:absolute;left:2320;top:7229;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" strokecolor="#4f81bd">
                        <v:stroke dashstyle="dashDot" endarrow="classic" endarrowlength="short"/>
                        <v:shadow on="t" opacity="24903f" origin=",.5" offset="0,.55556mm"/>
                      </v:shape>
                      <v:rect id="Прямоугольник 7" o:spid="_x0000_s1046" style="position:absolute;left:8610;top:7434;width:2626;height: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" filled="f" fillcolor="#9bc1ff" strokecolor="#4a7ebb">
                        <v:fill color2="#3f80cd" rotate="t" focus="100%" type="gradient">
                          <o:fill v:ext="view" type="gradientUnscaled"/>
                        </v:fill>
                        <v:shadow on="t" opacity="22936f" origin=",.5" offset="0,.63889mm"/>
                        <v:textbox>
                          <w:txbxContent>
                            <w:p w14:paraId="59FEEBB8" w14:textId="77777777" w:rsidR="000B47F4" w:rsidRPr="00EC5578" w:rsidRDefault="000B47F4" w:rsidP="00520E48">
                              <w:pPr>
                                <w:spacing w:line="200" w:lineRule="exact"/>
                                <w:jc w:val="center"/>
                              </w:pPr>
                              <w:r>
                                <w:t>и</w:t>
                              </w:r>
                              <w:r w:rsidRPr="00EC5578">
                                <w:t>ндивидуальный</w:t>
                              </w:r>
                              <w:r>
                                <w:t xml:space="preserve"> (для сектора)</w:t>
                              </w:r>
                            </w:p>
                          </w:txbxContent>
                        </v:textbox>
                      </v:rect>
                      <w10:wrap type="through"/>
                    </v:group>
                  </w:pict>
                </mc:Fallback>
              </mc:AlternateContent>
            </w:r>
            <w:r w:rsidR="00E9483C" w:rsidRPr="0059698C">
              <w:rPr>
                <w:b/>
                <w:sz w:val="24"/>
                <w:szCs w:val="24"/>
              </w:rPr>
              <w:t>Задание 2</w:t>
            </w:r>
          </w:p>
          <w:p w14:paraId="39BB6B1C" w14:textId="77777777" w:rsidR="00E9483C" w:rsidRPr="0059698C" w:rsidRDefault="00E9483C" w:rsidP="0017712D">
            <w:pPr>
              <w:autoSpaceDE/>
              <w:autoSpaceDN/>
              <w:adjustRightInd/>
              <w:jc w:val="both"/>
              <w:rPr>
                <w:sz w:val="24"/>
                <w:szCs w:val="24"/>
              </w:rPr>
            </w:pPr>
            <w:r w:rsidRPr="0059698C">
              <w:rPr>
                <w:sz w:val="24"/>
                <w:szCs w:val="24"/>
              </w:rPr>
              <w:t xml:space="preserve">Основными преимуществами процессного подхода являются: </w:t>
            </w:r>
          </w:p>
          <w:p w14:paraId="6608D91A"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Координация действий различных подразделений в рамках процесса; </w:t>
            </w:r>
          </w:p>
          <w:p w14:paraId="7C7DA2AB"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Ориентация на результат процесса; </w:t>
            </w:r>
          </w:p>
          <w:p w14:paraId="7AD66D5C"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Повышение результативности и эффективности работы организации; </w:t>
            </w:r>
          </w:p>
          <w:p w14:paraId="0F2E4A5A"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Прозрачность действий по достижению результата; </w:t>
            </w:r>
          </w:p>
          <w:p w14:paraId="7DE70FC5"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Повышение предсказуемости результатов; </w:t>
            </w:r>
          </w:p>
          <w:p w14:paraId="2454F7CC"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Выявление возможностей для целенаправленного улучшения процессов; </w:t>
            </w:r>
          </w:p>
          <w:p w14:paraId="6AB31111"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Устранение барьеров между функциональными подразделениями; </w:t>
            </w:r>
          </w:p>
          <w:p w14:paraId="72A2AFB6"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Сокращение лишних вертикальных взаимодействий; </w:t>
            </w:r>
          </w:p>
          <w:p w14:paraId="663BC097"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Исключение невостребованных процессов;</w:t>
            </w:r>
          </w:p>
          <w:p w14:paraId="1D585B37" w14:textId="77777777" w:rsidR="00E9483C" w:rsidRPr="0059698C" w:rsidRDefault="00E9483C" w:rsidP="0017712D">
            <w:pPr>
              <w:autoSpaceDE/>
              <w:autoSpaceDN/>
              <w:adjustRightInd/>
              <w:jc w:val="both"/>
              <w:rPr>
                <w:sz w:val="24"/>
                <w:szCs w:val="24"/>
              </w:rPr>
            </w:pPr>
            <w:r w:rsidRPr="0059698C">
              <w:rPr>
                <w:sz w:val="24"/>
                <w:szCs w:val="24"/>
              </w:rPr>
              <w:t>•</w:t>
            </w:r>
            <w:r w:rsidRPr="0059698C">
              <w:rPr>
                <w:sz w:val="24"/>
                <w:szCs w:val="24"/>
              </w:rPr>
              <w:tab/>
              <w:t xml:space="preserve"> Сокращение временных и материальных затрат.</w:t>
            </w:r>
          </w:p>
          <w:p w14:paraId="61B01835" w14:textId="77777777" w:rsidR="00E9483C" w:rsidRPr="0059698C" w:rsidRDefault="00E9483C" w:rsidP="0017712D">
            <w:pPr>
              <w:autoSpaceDE/>
              <w:autoSpaceDN/>
              <w:adjustRightInd/>
              <w:jc w:val="both"/>
              <w:rPr>
                <w:sz w:val="24"/>
                <w:szCs w:val="24"/>
              </w:rPr>
            </w:pPr>
            <w:r w:rsidRPr="0059698C">
              <w:rPr>
                <w:sz w:val="24"/>
                <w:szCs w:val="24"/>
              </w:rPr>
              <w:t>Требуется:</w:t>
            </w:r>
          </w:p>
          <w:p w14:paraId="3B9D912E" w14:textId="77777777" w:rsidR="00E9483C" w:rsidRPr="0059698C" w:rsidRDefault="00E9483C" w:rsidP="0017712D">
            <w:pPr>
              <w:jc w:val="both"/>
              <w:rPr>
                <w:rFonts w:eastAsia="Calibri"/>
                <w:sz w:val="24"/>
                <w:szCs w:val="24"/>
              </w:rPr>
            </w:pPr>
            <w:r w:rsidRPr="0059698C">
              <w:rPr>
                <w:sz w:val="24"/>
                <w:szCs w:val="24"/>
              </w:rPr>
              <w:t>Присвойте перечисленным выше характеристикам рейтинг в соответствии с ростом важности свойства (от 1 до 10). 1 –наиболее важное, 10 – наименее важное. Обоснуйте свою точку зрения. Поясните примерами.</w:t>
            </w:r>
          </w:p>
          <w:p w14:paraId="26D76914" w14:textId="77777777" w:rsidR="00E9483C" w:rsidRPr="008917C4" w:rsidRDefault="00E9483C" w:rsidP="0017712D">
            <w:pPr>
              <w:jc w:val="both"/>
              <w:rPr>
                <w:rFonts w:eastAsia="Calibri"/>
                <w:sz w:val="24"/>
                <w:szCs w:val="24"/>
              </w:rPr>
            </w:pPr>
          </w:p>
          <w:p w14:paraId="296794E4" w14:textId="77777777" w:rsidR="00DD01F0" w:rsidRPr="008917C4" w:rsidRDefault="00DD01F0" w:rsidP="0017712D">
            <w:pPr>
              <w:jc w:val="both"/>
              <w:rPr>
                <w:rFonts w:eastAsia="Calibri"/>
                <w:sz w:val="24"/>
                <w:szCs w:val="24"/>
              </w:rPr>
            </w:pPr>
          </w:p>
          <w:p w14:paraId="05C7AE4C" w14:textId="77777777" w:rsidR="00DD01F0" w:rsidRPr="008917C4" w:rsidRDefault="00DD01F0" w:rsidP="0017712D">
            <w:pPr>
              <w:jc w:val="both"/>
              <w:rPr>
                <w:rFonts w:eastAsia="Calibri"/>
                <w:sz w:val="24"/>
                <w:szCs w:val="24"/>
              </w:rPr>
            </w:pPr>
          </w:p>
          <w:p w14:paraId="58764751" w14:textId="77777777" w:rsidR="00DD01F0" w:rsidRPr="008917C4" w:rsidRDefault="00DD01F0" w:rsidP="0017712D">
            <w:pPr>
              <w:jc w:val="both"/>
              <w:rPr>
                <w:rFonts w:eastAsia="Calibri"/>
                <w:sz w:val="24"/>
                <w:szCs w:val="24"/>
              </w:rPr>
            </w:pPr>
          </w:p>
          <w:p w14:paraId="528DF156" w14:textId="77777777" w:rsidR="00667C03" w:rsidRPr="008917C4" w:rsidRDefault="00667C03" w:rsidP="0017712D">
            <w:pPr>
              <w:jc w:val="both"/>
              <w:rPr>
                <w:rFonts w:eastAsia="Calibri"/>
                <w:sz w:val="24"/>
                <w:szCs w:val="24"/>
              </w:rPr>
            </w:pPr>
          </w:p>
          <w:p w14:paraId="4C9AC09F" w14:textId="77777777" w:rsidR="00DD01F0" w:rsidRPr="008917C4" w:rsidRDefault="00DD01F0" w:rsidP="0017712D">
            <w:pPr>
              <w:jc w:val="both"/>
              <w:rPr>
                <w:rFonts w:eastAsia="Calibri"/>
                <w:sz w:val="24"/>
                <w:szCs w:val="24"/>
              </w:rPr>
            </w:pPr>
          </w:p>
          <w:p w14:paraId="30E6F62A" w14:textId="77777777" w:rsidR="00E9483C" w:rsidRPr="0059698C" w:rsidRDefault="00E9483C" w:rsidP="0017712D">
            <w:pPr>
              <w:jc w:val="center"/>
              <w:rPr>
                <w:rFonts w:eastAsia="Calibri"/>
                <w:b/>
                <w:sz w:val="24"/>
                <w:szCs w:val="24"/>
              </w:rPr>
            </w:pPr>
            <w:r w:rsidRPr="0059698C">
              <w:rPr>
                <w:rFonts w:eastAsia="Calibri"/>
                <w:b/>
                <w:sz w:val="24"/>
                <w:szCs w:val="24"/>
              </w:rPr>
              <w:t>Задание 3</w:t>
            </w:r>
          </w:p>
          <w:p w14:paraId="277E7131" w14:textId="77777777" w:rsidR="00E9483C" w:rsidRPr="0059698C" w:rsidRDefault="00E9483C" w:rsidP="0017712D">
            <w:pPr>
              <w:jc w:val="both"/>
              <w:rPr>
                <w:rFonts w:eastAsia="Calibri"/>
                <w:sz w:val="24"/>
                <w:szCs w:val="24"/>
              </w:rPr>
            </w:pPr>
            <w:r w:rsidRPr="0059698C">
              <w:rPr>
                <w:rFonts w:eastAsia="Calibri"/>
                <w:sz w:val="24"/>
                <w:szCs w:val="24"/>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14:paraId="38C926AA" w14:textId="77777777" w:rsidR="00E9483C" w:rsidRPr="0059698C" w:rsidRDefault="00E9483C" w:rsidP="0017712D">
            <w:pPr>
              <w:jc w:val="both"/>
              <w:rPr>
                <w:rFonts w:eastAsia="Calibri"/>
                <w:sz w:val="24"/>
                <w:szCs w:val="24"/>
              </w:rPr>
            </w:pPr>
          </w:p>
          <w:p w14:paraId="17DD14A3" w14:textId="77777777" w:rsidR="00E9483C" w:rsidRPr="0059698C" w:rsidRDefault="00E9483C" w:rsidP="0017712D">
            <w:pPr>
              <w:jc w:val="both"/>
              <w:rPr>
                <w:rFonts w:eastAsia="Calibri"/>
                <w:sz w:val="24"/>
                <w:szCs w:val="24"/>
              </w:rPr>
            </w:pPr>
          </w:p>
          <w:p w14:paraId="176D72A1" w14:textId="77777777" w:rsidR="00E9483C" w:rsidRPr="0059698C" w:rsidRDefault="00E9483C" w:rsidP="0017712D">
            <w:pPr>
              <w:jc w:val="both"/>
              <w:rPr>
                <w:rFonts w:eastAsia="Calibri"/>
                <w:sz w:val="24"/>
                <w:szCs w:val="24"/>
              </w:rPr>
            </w:pPr>
          </w:p>
        </w:tc>
      </w:tr>
      <w:tr w:rsidR="00E9483C" w:rsidRPr="0059698C" w14:paraId="395ABEDA" w14:textId="77777777" w:rsidTr="00FB7DD3">
        <w:tc>
          <w:tcPr>
            <w:tcW w:w="2518" w:type="dxa"/>
            <w:shd w:val="clear" w:color="auto" w:fill="auto"/>
          </w:tcPr>
          <w:p w14:paraId="714FC0C5" w14:textId="77777777" w:rsidR="00E9483C" w:rsidRPr="0059698C" w:rsidRDefault="00E9483C" w:rsidP="00190D85">
            <w:pPr>
              <w:tabs>
                <w:tab w:val="left" w:pos="540"/>
              </w:tabs>
              <w:rPr>
                <w:sz w:val="24"/>
                <w:szCs w:val="24"/>
              </w:rPr>
            </w:pPr>
            <w:r w:rsidRPr="0059698C">
              <w:rPr>
                <w:sz w:val="24"/>
                <w:szCs w:val="24"/>
              </w:rPr>
              <w:lastRenderedPageBreak/>
              <w:t>ПКН-6</w:t>
            </w:r>
          </w:p>
          <w:p w14:paraId="1BA334D6" w14:textId="77777777" w:rsidR="00E9483C" w:rsidRPr="0059698C" w:rsidRDefault="00E9483C" w:rsidP="00190D85">
            <w:pPr>
              <w:tabs>
                <w:tab w:val="left" w:pos="540"/>
              </w:tabs>
              <w:rPr>
                <w:sz w:val="24"/>
                <w:szCs w:val="24"/>
              </w:rPr>
            </w:pPr>
            <w:r w:rsidRPr="0059698C">
              <w:rPr>
                <w:sz w:val="24"/>
                <w:szCs w:val="24"/>
              </w:rPr>
              <w:t>Способность предлагать решения профессиональных задач в меняющихся финансово-экономических условиях</w:t>
            </w:r>
          </w:p>
        </w:tc>
        <w:tc>
          <w:tcPr>
            <w:tcW w:w="2126" w:type="dxa"/>
            <w:shd w:val="clear" w:color="auto" w:fill="auto"/>
          </w:tcPr>
          <w:p w14:paraId="5F2EC58A" w14:textId="77777777" w:rsidR="00E9483C" w:rsidRPr="0059698C" w:rsidRDefault="00E9483C" w:rsidP="00190D85">
            <w:pPr>
              <w:tabs>
                <w:tab w:val="left" w:pos="540"/>
              </w:tabs>
              <w:rPr>
                <w:sz w:val="24"/>
                <w:szCs w:val="24"/>
              </w:rPr>
            </w:pPr>
            <w:r w:rsidRPr="0059698C">
              <w:rPr>
                <w:sz w:val="24"/>
                <w:szCs w:val="24"/>
              </w:rPr>
              <w:t xml:space="preserve">1.Понимает содержание и логику проведения анализа деятельности экономического субъекта, приемы обоснования оперативных, тактических и </w:t>
            </w:r>
            <w:r w:rsidRPr="0059698C">
              <w:rPr>
                <w:sz w:val="24"/>
                <w:szCs w:val="24"/>
              </w:rPr>
              <w:lastRenderedPageBreak/>
              <w:t>стратегических управленческих решений</w:t>
            </w:r>
          </w:p>
          <w:p w14:paraId="205D2A22" w14:textId="77777777" w:rsidR="00E9483C" w:rsidRPr="0059698C" w:rsidRDefault="00E9483C" w:rsidP="00190D85">
            <w:pPr>
              <w:tabs>
                <w:tab w:val="left" w:pos="540"/>
              </w:tabs>
              <w:rPr>
                <w:sz w:val="24"/>
                <w:szCs w:val="24"/>
              </w:rPr>
            </w:pPr>
          </w:p>
          <w:p w14:paraId="31261C84" w14:textId="77777777" w:rsidR="00E9483C" w:rsidRPr="0059698C" w:rsidRDefault="00E9483C" w:rsidP="00190D85">
            <w:pPr>
              <w:tabs>
                <w:tab w:val="left" w:pos="540"/>
              </w:tabs>
              <w:rPr>
                <w:sz w:val="24"/>
                <w:szCs w:val="24"/>
              </w:rPr>
            </w:pPr>
          </w:p>
          <w:p w14:paraId="1E20B658" w14:textId="77777777" w:rsidR="00E9483C" w:rsidRPr="0059698C" w:rsidRDefault="00E9483C" w:rsidP="00190D85">
            <w:pPr>
              <w:tabs>
                <w:tab w:val="left" w:pos="540"/>
              </w:tabs>
              <w:rPr>
                <w:sz w:val="24"/>
                <w:szCs w:val="24"/>
              </w:rPr>
            </w:pPr>
          </w:p>
          <w:p w14:paraId="67FFFEE5" w14:textId="77777777" w:rsidR="00E9483C" w:rsidRPr="0059698C" w:rsidRDefault="00E9483C" w:rsidP="00190D85">
            <w:pPr>
              <w:tabs>
                <w:tab w:val="left" w:pos="540"/>
              </w:tabs>
              <w:rPr>
                <w:sz w:val="24"/>
                <w:szCs w:val="24"/>
              </w:rPr>
            </w:pPr>
          </w:p>
          <w:p w14:paraId="62E2887B" w14:textId="77777777" w:rsidR="00E9483C" w:rsidRPr="0059698C" w:rsidRDefault="00E9483C" w:rsidP="00190D85">
            <w:pPr>
              <w:tabs>
                <w:tab w:val="left" w:pos="540"/>
              </w:tabs>
              <w:rPr>
                <w:sz w:val="24"/>
                <w:szCs w:val="24"/>
              </w:rPr>
            </w:pPr>
          </w:p>
          <w:p w14:paraId="279AC91A" w14:textId="77777777" w:rsidR="00E9483C" w:rsidRPr="0059698C" w:rsidRDefault="00E9483C" w:rsidP="00190D85">
            <w:pPr>
              <w:tabs>
                <w:tab w:val="left" w:pos="540"/>
              </w:tabs>
              <w:rPr>
                <w:sz w:val="24"/>
                <w:szCs w:val="24"/>
              </w:rPr>
            </w:pPr>
          </w:p>
          <w:p w14:paraId="49D8E166" w14:textId="77777777" w:rsidR="00DD01F0" w:rsidRPr="008917C4" w:rsidRDefault="00DD01F0" w:rsidP="00190D85">
            <w:pPr>
              <w:tabs>
                <w:tab w:val="left" w:pos="540"/>
              </w:tabs>
              <w:rPr>
                <w:sz w:val="24"/>
                <w:szCs w:val="24"/>
              </w:rPr>
            </w:pPr>
          </w:p>
          <w:p w14:paraId="204BCFA3" w14:textId="77777777" w:rsidR="00DD01F0" w:rsidRPr="008917C4" w:rsidRDefault="00DD01F0" w:rsidP="00190D85">
            <w:pPr>
              <w:tabs>
                <w:tab w:val="left" w:pos="540"/>
              </w:tabs>
              <w:rPr>
                <w:sz w:val="24"/>
                <w:szCs w:val="24"/>
              </w:rPr>
            </w:pPr>
          </w:p>
          <w:p w14:paraId="176961EE" w14:textId="77777777" w:rsidR="00DD01F0" w:rsidRPr="008917C4" w:rsidRDefault="00DD01F0" w:rsidP="00190D85">
            <w:pPr>
              <w:tabs>
                <w:tab w:val="left" w:pos="540"/>
              </w:tabs>
              <w:rPr>
                <w:sz w:val="24"/>
                <w:szCs w:val="24"/>
              </w:rPr>
            </w:pPr>
          </w:p>
          <w:p w14:paraId="40DEA667" w14:textId="77777777" w:rsidR="00DD01F0" w:rsidRPr="008917C4" w:rsidRDefault="00DD01F0" w:rsidP="00190D85">
            <w:pPr>
              <w:tabs>
                <w:tab w:val="left" w:pos="540"/>
              </w:tabs>
              <w:rPr>
                <w:sz w:val="24"/>
                <w:szCs w:val="24"/>
              </w:rPr>
            </w:pPr>
          </w:p>
          <w:p w14:paraId="38A28713" w14:textId="77777777" w:rsidR="00DD01F0" w:rsidRPr="008917C4" w:rsidRDefault="00DD01F0" w:rsidP="00190D85">
            <w:pPr>
              <w:tabs>
                <w:tab w:val="left" w:pos="540"/>
              </w:tabs>
              <w:rPr>
                <w:sz w:val="24"/>
                <w:szCs w:val="24"/>
              </w:rPr>
            </w:pPr>
          </w:p>
          <w:p w14:paraId="4E24AC95" w14:textId="77777777" w:rsidR="00DD01F0" w:rsidRPr="008917C4" w:rsidRDefault="00DD01F0" w:rsidP="00190D85">
            <w:pPr>
              <w:tabs>
                <w:tab w:val="left" w:pos="540"/>
              </w:tabs>
              <w:rPr>
                <w:sz w:val="24"/>
                <w:szCs w:val="24"/>
              </w:rPr>
            </w:pPr>
          </w:p>
          <w:p w14:paraId="6FFDB14F" w14:textId="77777777" w:rsidR="00DD01F0" w:rsidRPr="008917C4" w:rsidRDefault="00DD01F0" w:rsidP="00190D85">
            <w:pPr>
              <w:tabs>
                <w:tab w:val="left" w:pos="540"/>
              </w:tabs>
              <w:rPr>
                <w:sz w:val="24"/>
                <w:szCs w:val="24"/>
              </w:rPr>
            </w:pPr>
          </w:p>
          <w:p w14:paraId="7821ABEE" w14:textId="77777777" w:rsidR="00E9483C" w:rsidRPr="0059698C" w:rsidRDefault="00E9483C" w:rsidP="00190D85">
            <w:pPr>
              <w:tabs>
                <w:tab w:val="left" w:pos="540"/>
              </w:tabs>
              <w:rPr>
                <w:sz w:val="24"/>
                <w:szCs w:val="24"/>
              </w:rPr>
            </w:pPr>
            <w:r w:rsidRPr="0059698C">
              <w:rPr>
                <w:sz w:val="24"/>
                <w:szCs w:val="24"/>
              </w:rPr>
              <w:t>2. Предлагает варианты решения профессиональных задач в условиях неопределенности</w:t>
            </w:r>
          </w:p>
        </w:tc>
        <w:tc>
          <w:tcPr>
            <w:tcW w:w="2694" w:type="dxa"/>
            <w:shd w:val="clear" w:color="auto" w:fill="auto"/>
          </w:tcPr>
          <w:p w14:paraId="3ECDC039" w14:textId="77777777" w:rsidR="00E9483C" w:rsidRPr="0059698C" w:rsidRDefault="00E9483C" w:rsidP="00190D85">
            <w:pPr>
              <w:rPr>
                <w:i/>
                <w:sz w:val="24"/>
                <w:szCs w:val="24"/>
              </w:rPr>
            </w:pPr>
            <w:r w:rsidRPr="0059698C">
              <w:rPr>
                <w:i/>
                <w:sz w:val="24"/>
                <w:szCs w:val="24"/>
              </w:rPr>
              <w:lastRenderedPageBreak/>
              <w:t>1.</w:t>
            </w:r>
          </w:p>
          <w:p w14:paraId="765420CC" w14:textId="77777777" w:rsidR="00E9483C" w:rsidRPr="0059698C" w:rsidRDefault="00E9483C" w:rsidP="00190D85">
            <w:pPr>
              <w:rPr>
                <w:bCs/>
                <w:sz w:val="24"/>
                <w:szCs w:val="24"/>
              </w:rPr>
            </w:pPr>
            <w:r w:rsidRPr="0059698C">
              <w:rPr>
                <w:i/>
                <w:sz w:val="24"/>
                <w:szCs w:val="24"/>
              </w:rPr>
              <w:t xml:space="preserve">Знать: </w:t>
            </w:r>
            <w:r w:rsidRPr="0059698C">
              <w:rPr>
                <w:bCs/>
                <w:sz w:val="24"/>
                <w:szCs w:val="24"/>
              </w:rPr>
              <w:t>приемы</w:t>
            </w:r>
            <w:r w:rsidRPr="0059698C">
              <w:rPr>
                <w:bCs/>
                <w:i/>
                <w:sz w:val="24"/>
                <w:szCs w:val="24"/>
              </w:rPr>
              <w:t xml:space="preserve"> </w:t>
            </w:r>
            <w:r w:rsidRPr="0059698C">
              <w:rPr>
                <w:bCs/>
                <w:sz w:val="24"/>
                <w:szCs w:val="24"/>
              </w:rPr>
              <w:t xml:space="preserve">проведения анализа деятельности экономического субъекта на финансовых рынках, приемы обоснования оперативных, тактических и стратегических </w:t>
            </w:r>
            <w:r w:rsidRPr="0059698C">
              <w:rPr>
                <w:bCs/>
                <w:sz w:val="24"/>
                <w:szCs w:val="24"/>
              </w:rPr>
              <w:lastRenderedPageBreak/>
              <w:t>управленческих решений</w:t>
            </w:r>
          </w:p>
          <w:p w14:paraId="147B2700" w14:textId="77777777" w:rsidR="00E9483C" w:rsidRPr="0059698C" w:rsidRDefault="00E9483C" w:rsidP="00190D85">
            <w:pPr>
              <w:rPr>
                <w:i/>
                <w:sz w:val="24"/>
                <w:szCs w:val="24"/>
              </w:rPr>
            </w:pPr>
            <w:r w:rsidRPr="0059698C">
              <w:rPr>
                <w:i/>
                <w:sz w:val="24"/>
                <w:szCs w:val="24"/>
              </w:rPr>
              <w:t>уметь:</w:t>
            </w:r>
            <w:r w:rsidRPr="0059698C">
              <w:t xml:space="preserve"> </w:t>
            </w:r>
            <w:r w:rsidRPr="0059698C">
              <w:rPr>
                <w:sz w:val="24"/>
                <w:szCs w:val="24"/>
              </w:rPr>
              <w:t>проводить анализ деятельности экономического субъекта на финансовых рынках в условиях цифровизации, обосновывать оперативные, тактические и стратегические управленческие решения</w:t>
            </w:r>
          </w:p>
          <w:p w14:paraId="5393EC43" w14:textId="77777777" w:rsidR="00E9483C" w:rsidRPr="0059698C" w:rsidRDefault="00E9483C" w:rsidP="00190D85">
            <w:pPr>
              <w:rPr>
                <w:i/>
                <w:sz w:val="24"/>
                <w:szCs w:val="24"/>
              </w:rPr>
            </w:pPr>
          </w:p>
          <w:p w14:paraId="6CDBA832" w14:textId="77777777" w:rsidR="00E9483C" w:rsidRPr="0059698C" w:rsidRDefault="00E9483C" w:rsidP="00190D85">
            <w:pPr>
              <w:rPr>
                <w:i/>
                <w:sz w:val="24"/>
                <w:szCs w:val="24"/>
              </w:rPr>
            </w:pPr>
            <w:r w:rsidRPr="0059698C">
              <w:rPr>
                <w:i/>
                <w:sz w:val="24"/>
                <w:szCs w:val="24"/>
              </w:rPr>
              <w:t>2.</w:t>
            </w:r>
          </w:p>
          <w:p w14:paraId="41D0688C" w14:textId="66579161" w:rsidR="00E9483C" w:rsidRPr="0059698C" w:rsidRDefault="00E9483C" w:rsidP="00190D85">
            <w:pPr>
              <w:rPr>
                <w:i/>
                <w:sz w:val="24"/>
                <w:szCs w:val="24"/>
              </w:rPr>
            </w:pPr>
            <w:r w:rsidRPr="0059698C">
              <w:rPr>
                <w:i/>
                <w:sz w:val="24"/>
                <w:szCs w:val="24"/>
              </w:rPr>
              <w:t xml:space="preserve">знать: </w:t>
            </w:r>
            <w:proofErr w:type="gramStart"/>
            <w:r w:rsidRPr="0059698C">
              <w:rPr>
                <w:sz w:val="24"/>
                <w:szCs w:val="24"/>
              </w:rPr>
              <w:t>приемы</w:t>
            </w:r>
            <w:r w:rsidRPr="0059698C">
              <w:rPr>
                <w:i/>
                <w:sz w:val="24"/>
                <w:szCs w:val="24"/>
              </w:rPr>
              <w:t xml:space="preserve"> </w:t>
            </w:r>
            <w:r w:rsidRPr="0059698C">
              <w:rPr>
                <w:bCs/>
                <w:i/>
                <w:sz w:val="24"/>
                <w:szCs w:val="24"/>
              </w:rPr>
              <w:t xml:space="preserve"> </w:t>
            </w:r>
            <w:r w:rsidRPr="0059698C">
              <w:rPr>
                <w:sz w:val="24"/>
                <w:szCs w:val="24"/>
              </w:rPr>
              <w:t>решения</w:t>
            </w:r>
            <w:proofErr w:type="gramEnd"/>
            <w:r w:rsidRPr="0059698C">
              <w:rPr>
                <w:sz w:val="24"/>
                <w:szCs w:val="24"/>
              </w:rPr>
              <w:t xml:space="preserve"> профессиональных задач в условиях неопределенности в </w:t>
            </w:r>
            <w:r w:rsidR="00FB7DD3" w:rsidRPr="0059698C">
              <w:rPr>
                <w:sz w:val="24"/>
                <w:szCs w:val="24"/>
              </w:rPr>
              <w:t>финансовой сфере</w:t>
            </w:r>
            <w:r w:rsidRPr="0059698C">
              <w:rPr>
                <w:sz w:val="24"/>
                <w:szCs w:val="24"/>
              </w:rPr>
              <w:t>;</w:t>
            </w:r>
          </w:p>
          <w:p w14:paraId="7347895D" w14:textId="77777777" w:rsidR="00E9483C" w:rsidRPr="0059698C" w:rsidRDefault="00E9483C" w:rsidP="00190D85">
            <w:pPr>
              <w:rPr>
                <w:b/>
                <w:color w:val="FF0000"/>
                <w:sz w:val="24"/>
                <w:szCs w:val="24"/>
                <w:u w:val="single"/>
              </w:rPr>
            </w:pPr>
            <w:r w:rsidRPr="0059698C">
              <w:rPr>
                <w:i/>
                <w:sz w:val="24"/>
                <w:szCs w:val="24"/>
              </w:rPr>
              <w:t>уметь:</w:t>
            </w:r>
            <w:r w:rsidRPr="0059698C">
              <w:t xml:space="preserve"> </w:t>
            </w:r>
            <w:r w:rsidRPr="0059698C">
              <w:rPr>
                <w:sz w:val="24"/>
                <w:szCs w:val="24"/>
              </w:rPr>
              <w:t>разработать варианты решения профессиональных задач в финансовой сфере в условиях неопределенности</w:t>
            </w:r>
          </w:p>
        </w:tc>
        <w:tc>
          <w:tcPr>
            <w:tcW w:w="7371" w:type="dxa"/>
            <w:shd w:val="clear" w:color="auto" w:fill="auto"/>
          </w:tcPr>
          <w:p w14:paraId="1A6DB211" w14:textId="77777777" w:rsidR="00E9483C" w:rsidRPr="0059698C" w:rsidRDefault="00E9483C" w:rsidP="0017712D">
            <w:pPr>
              <w:jc w:val="center"/>
              <w:rPr>
                <w:rFonts w:eastAsia="Calibri"/>
                <w:b/>
                <w:sz w:val="24"/>
                <w:szCs w:val="24"/>
              </w:rPr>
            </w:pPr>
            <w:r w:rsidRPr="0059698C">
              <w:rPr>
                <w:rFonts w:eastAsia="Calibri"/>
                <w:b/>
                <w:sz w:val="24"/>
                <w:szCs w:val="24"/>
              </w:rPr>
              <w:lastRenderedPageBreak/>
              <w:t>Задание 1</w:t>
            </w:r>
          </w:p>
          <w:p w14:paraId="7D55049F" w14:textId="5CE3514E" w:rsidR="00E9483C" w:rsidRPr="0059698C" w:rsidRDefault="00E9483C" w:rsidP="0017712D">
            <w:pPr>
              <w:jc w:val="both"/>
              <w:rPr>
                <w:rFonts w:eastAsia="Calibri"/>
                <w:sz w:val="24"/>
                <w:szCs w:val="24"/>
              </w:rPr>
            </w:pPr>
            <w:r w:rsidRPr="0059698C">
              <w:rPr>
                <w:rFonts w:eastAsia="Calibri"/>
                <w:sz w:val="24"/>
                <w:szCs w:val="24"/>
              </w:rPr>
              <w:t xml:space="preserve">Эксперты выделяют несколько преимуществ, возникающих при переводе задачи в </w:t>
            </w:r>
            <w:r w:rsidR="00EC7A1A" w:rsidRPr="0059698C">
              <w:rPr>
                <w:rFonts w:eastAsia="Calibri"/>
                <w:sz w:val="24"/>
                <w:szCs w:val="24"/>
              </w:rPr>
              <w:t>облачный</w:t>
            </w:r>
            <w:r w:rsidRPr="0059698C">
              <w:rPr>
                <w:rFonts w:eastAsia="Calibri"/>
                <w:sz w:val="24"/>
                <w:szCs w:val="24"/>
              </w:rPr>
              <w:t>̆ формат, снижающих затраты:</w:t>
            </w:r>
          </w:p>
          <w:p w14:paraId="419F4EC8" w14:textId="77777777" w:rsidR="00E9483C" w:rsidRPr="0059698C" w:rsidRDefault="00E9483C" w:rsidP="0017712D">
            <w:pPr>
              <w:jc w:val="both"/>
              <w:rPr>
                <w:rFonts w:eastAsia="Calibri"/>
                <w:sz w:val="24"/>
                <w:szCs w:val="24"/>
              </w:rPr>
            </w:pPr>
            <w:r w:rsidRPr="0059698C">
              <w:rPr>
                <w:rFonts w:eastAsia="Calibri"/>
                <w:sz w:val="24"/>
                <w:szCs w:val="24"/>
              </w:rPr>
              <w:t>•</w:t>
            </w:r>
            <w:r w:rsidRPr="0059698C">
              <w:rPr>
                <w:rFonts w:eastAsia="Calibri"/>
                <w:sz w:val="24"/>
                <w:szCs w:val="24"/>
              </w:rPr>
              <w:tab/>
              <w:t xml:space="preserve">гибкость в определении объема инфраструктуры, масштабируемость; </w:t>
            </w:r>
          </w:p>
          <w:p w14:paraId="179E34C9" w14:textId="77777777" w:rsidR="00E9483C" w:rsidRPr="0059698C" w:rsidRDefault="00E9483C" w:rsidP="0017712D">
            <w:pPr>
              <w:jc w:val="both"/>
              <w:rPr>
                <w:rFonts w:eastAsia="Calibri"/>
                <w:sz w:val="24"/>
                <w:szCs w:val="24"/>
              </w:rPr>
            </w:pPr>
            <w:r w:rsidRPr="0059698C">
              <w:rPr>
                <w:rFonts w:eastAsia="Calibri"/>
                <w:sz w:val="24"/>
                <w:szCs w:val="24"/>
              </w:rPr>
              <w:t>•</w:t>
            </w:r>
            <w:r w:rsidRPr="0059698C">
              <w:rPr>
                <w:rFonts w:eastAsia="Calibri"/>
                <w:sz w:val="24"/>
                <w:szCs w:val="24"/>
              </w:rPr>
              <w:tab/>
              <w:t>возможность повысить скорость, более оперативно провести тестирование, быстро получить необходимые мощности, сервисы и пр.;</w:t>
            </w:r>
          </w:p>
          <w:p w14:paraId="2B5BCC9A" w14:textId="77777777" w:rsidR="00E9483C" w:rsidRPr="0059698C" w:rsidRDefault="00E9483C" w:rsidP="0017712D">
            <w:pPr>
              <w:jc w:val="both"/>
              <w:rPr>
                <w:rFonts w:eastAsia="Calibri"/>
                <w:sz w:val="24"/>
                <w:szCs w:val="24"/>
              </w:rPr>
            </w:pPr>
            <w:r w:rsidRPr="0059698C">
              <w:rPr>
                <w:rFonts w:eastAsia="Calibri"/>
                <w:sz w:val="24"/>
                <w:szCs w:val="24"/>
              </w:rPr>
              <w:t>•</w:t>
            </w:r>
            <w:r w:rsidRPr="0059698C">
              <w:rPr>
                <w:rFonts w:eastAsia="Calibri"/>
                <w:sz w:val="24"/>
                <w:szCs w:val="24"/>
              </w:rPr>
              <w:tab/>
              <w:t>возможность получить более высокое качество сервиса;</w:t>
            </w:r>
          </w:p>
          <w:p w14:paraId="7BC4F1A7" w14:textId="77777777" w:rsidR="00E9483C" w:rsidRPr="0059698C" w:rsidRDefault="00E9483C" w:rsidP="0017712D">
            <w:pPr>
              <w:jc w:val="both"/>
              <w:rPr>
                <w:rFonts w:eastAsia="Calibri"/>
                <w:sz w:val="24"/>
                <w:szCs w:val="24"/>
              </w:rPr>
            </w:pPr>
            <w:r w:rsidRPr="0059698C">
              <w:rPr>
                <w:rFonts w:eastAsia="Calibri"/>
                <w:sz w:val="24"/>
                <w:szCs w:val="24"/>
              </w:rPr>
              <w:t>•</w:t>
            </w:r>
            <w:r w:rsidRPr="0059698C">
              <w:rPr>
                <w:rFonts w:eastAsia="Calibri"/>
                <w:sz w:val="24"/>
                <w:szCs w:val="24"/>
              </w:rPr>
              <w:tab/>
              <w:t>снижение нагрузки на IT-подразделение в банке</w:t>
            </w:r>
          </w:p>
          <w:p w14:paraId="4D779F55" w14:textId="77777777" w:rsidR="00E9483C" w:rsidRPr="0059698C" w:rsidRDefault="00E9483C" w:rsidP="0017712D">
            <w:pPr>
              <w:jc w:val="both"/>
              <w:rPr>
                <w:rFonts w:eastAsia="Calibri"/>
                <w:sz w:val="24"/>
                <w:szCs w:val="24"/>
              </w:rPr>
            </w:pPr>
            <w:r w:rsidRPr="0059698C">
              <w:rPr>
                <w:rFonts w:eastAsia="Calibri"/>
                <w:sz w:val="24"/>
                <w:szCs w:val="24"/>
              </w:rPr>
              <w:t>Требуется:</w:t>
            </w:r>
          </w:p>
          <w:p w14:paraId="01286FE7" w14:textId="77777777" w:rsidR="00E9483C" w:rsidRPr="0059698C" w:rsidRDefault="00E9483C" w:rsidP="0017712D">
            <w:pPr>
              <w:jc w:val="both"/>
              <w:rPr>
                <w:rFonts w:eastAsia="Calibri"/>
                <w:sz w:val="24"/>
                <w:szCs w:val="24"/>
              </w:rPr>
            </w:pPr>
            <w:r w:rsidRPr="0059698C">
              <w:rPr>
                <w:rFonts w:eastAsia="Calibri"/>
                <w:sz w:val="24"/>
                <w:szCs w:val="24"/>
              </w:rPr>
              <w:lastRenderedPageBreak/>
              <w:t>Поясните выводы экспертов, обоснуйте приведенные тезисы:</w:t>
            </w:r>
          </w:p>
          <w:p w14:paraId="0759933D" w14:textId="77777777" w:rsidR="00E9483C" w:rsidRPr="0059698C" w:rsidRDefault="00E9483C" w:rsidP="0017712D">
            <w:pPr>
              <w:jc w:val="both"/>
              <w:rPr>
                <w:rFonts w:eastAsia="Calibri"/>
                <w:sz w:val="24"/>
                <w:szCs w:val="24"/>
              </w:rPr>
            </w:pPr>
            <w:r w:rsidRPr="0059698C">
              <w:rPr>
                <w:rFonts w:eastAsia="Calibri"/>
                <w:sz w:val="24"/>
                <w:szCs w:val="24"/>
              </w:rPr>
              <w:t>Сформулируйте проблемы и прогнозируемые риски облачных технологий</w:t>
            </w:r>
          </w:p>
          <w:p w14:paraId="67DC7790" w14:textId="77777777" w:rsidR="00DD01F0" w:rsidRPr="008917C4" w:rsidRDefault="00DD01F0" w:rsidP="0017712D">
            <w:pPr>
              <w:jc w:val="center"/>
              <w:rPr>
                <w:rFonts w:eastAsia="Calibri"/>
                <w:b/>
                <w:sz w:val="24"/>
                <w:szCs w:val="24"/>
              </w:rPr>
            </w:pPr>
          </w:p>
          <w:p w14:paraId="0FE3CD6C" w14:textId="77777777" w:rsidR="00DD01F0" w:rsidRPr="008917C4" w:rsidRDefault="00DD01F0" w:rsidP="0017712D">
            <w:pPr>
              <w:jc w:val="center"/>
              <w:rPr>
                <w:rFonts w:eastAsia="Calibri"/>
                <w:b/>
                <w:sz w:val="24"/>
                <w:szCs w:val="24"/>
              </w:rPr>
            </w:pPr>
          </w:p>
          <w:p w14:paraId="314C503F" w14:textId="77777777" w:rsidR="00DD01F0" w:rsidRPr="008917C4" w:rsidRDefault="00DD01F0" w:rsidP="0017712D">
            <w:pPr>
              <w:jc w:val="center"/>
              <w:rPr>
                <w:rFonts w:eastAsia="Calibri"/>
                <w:b/>
                <w:sz w:val="24"/>
                <w:szCs w:val="24"/>
              </w:rPr>
            </w:pPr>
          </w:p>
          <w:p w14:paraId="57AF5A93" w14:textId="77777777" w:rsidR="00DD01F0" w:rsidRPr="008917C4" w:rsidRDefault="00DD01F0" w:rsidP="0017712D">
            <w:pPr>
              <w:jc w:val="center"/>
              <w:rPr>
                <w:rFonts w:eastAsia="Calibri"/>
                <w:b/>
                <w:sz w:val="24"/>
                <w:szCs w:val="24"/>
              </w:rPr>
            </w:pPr>
          </w:p>
          <w:p w14:paraId="7D32A37F" w14:textId="77777777" w:rsidR="00DD01F0" w:rsidRPr="008917C4" w:rsidRDefault="00DD01F0" w:rsidP="0017712D">
            <w:pPr>
              <w:jc w:val="center"/>
              <w:rPr>
                <w:rFonts w:eastAsia="Calibri"/>
                <w:b/>
                <w:sz w:val="24"/>
                <w:szCs w:val="24"/>
              </w:rPr>
            </w:pPr>
          </w:p>
          <w:p w14:paraId="1AB74722" w14:textId="77777777" w:rsidR="00DD01F0" w:rsidRPr="008917C4" w:rsidRDefault="00DD01F0" w:rsidP="0017712D">
            <w:pPr>
              <w:jc w:val="center"/>
              <w:rPr>
                <w:rFonts w:eastAsia="Calibri"/>
                <w:b/>
                <w:sz w:val="24"/>
                <w:szCs w:val="24"/>
              </w:rPr>
            </w:pPr>
          </w:p>
          <w:p w14:paraId="0430B0E8" w14:textId="77777777" w:rsidR="00DD01F0" w:rsidRPr="008917C4" w:rsidRDefault="00DD01F0" w:rsidP="0017712D">
            <w:pPr>
              <w:jc w:val="center"/>
              <w:rPr>
                <w:rFonts w:eastAsia="Calibri"/>
                <w:b/>
                <w:sz w:val="24"/>
                <w:szCs w:val="24"/>
              </w:rPr>
            </w:pPr>
          </w:p>
          <w:p w14:paraId="5AFF67AE" w14:textId="77777777" w:rsidR="00DD01F0" w:rsidRPr="008917C4" w:rsidRDefault="00DD01F0" w:rsidP="0017712D">
            <w:pPr>
              <w:jc w:val="center"/>
              <w:rPr>
                <w:rFonts w:eastAsia="Calibri"/>
                <w:b/>
                <w:sz w:val="24"/>
                <w:szCs w:val="24"/>
              </w:rPr>
            </w:pPr>
          </w:p>
          <w:p w14:paraId="13396F48" w14:textId="77777777" w:rsidR="00DD01F0" w:rsidRPr="008917C4" w:rsidRDefault="00DD01F0" w:rsidP="0017712D">
            <w:pPr>
              <w:jc w:val="center"/>
              <w:rPr>
                <w:rFonts w:eastAsia="Calibri"/>
                <w:b/>
                <w:sz w:val="24"/>
                <w:szCs w:val="24"/>
              </w:rPr>
            </w:pPr>
          </w:p>
          <w:p w14:paraId="1D6ED44E" w14:textId="77777777" w:rsidR="00DD01F0" w:rsidRPr="008917C4" w:rsidRDefault="00DD01F0" w:rsidP="0017712D">
            <w:pPr>
              <w:jc w:val="center"/>
              <w:rPr>
                <w:rFonts w:eastAsia="Calibri"/>
                <w:b/>
                <w:sz w:val="24"/>
                <w:szCs w:val="24"/>
              </w:rPr>
            </w:pPr>
          </w:p>
          <w:p w14:paraId="3FD38230" w14:textId="77777777" w:rsidR="00DD01F0" w:rsidRPr="008917C4" w:rsidRDefault="00DD01F0" w:rsidP="0017712D">
            <w:pPr>
              <w:jc w:val="center"/>
              <w:rPr>
                <w:rFonts w:eastAsia="Calibri"/>
                <w:b/>
                <w:sz w:val="24"/>
                <w:szCs w:val="24"/>
              </w:rPr>
            </w:pPr>
          </w:p>
          <w:p w14:paraId="30363AB7" w14:textId="77777777" w:rsidR="00DD01F0" w:rsidRPr="008917C4" w:rsidRDefault="00DD01F0" w:rsidP="0017712D">
            <w:pPr>
              <w:jc w:val="center"/>
              <w:rPr>
                <w:rFonts w:eastAsia="Calibri"/>
                <w:b/>
                <w:sz w:val="24"/>
                <w:szCs w:val="24"/>
              </w:rPr>
            </w:pPr>
          </w:p>
          <w:p w14:paraId="2B7738B4" w14:textId="77777777" w:rsidR="00DD01F0" w:rsidRPr="008917C4" w:rsidRDefault="00DD01F0" w:rsidP="0017712D">
            <w:pPr>
              <w:jc w:val="center"/>
              <w:rPr>
                <w:rFonts w:eastAsia="Calibri"/>
                <w:b/>
                <w:sz w:val="24"/>
                <w:szCs w:val="24"/>
              </w:rPr>
            </w:pPr>
          </w:p>
          <w:p w14:paraId="127245FC" w14:textId="77777777" w:rsidR="00E9483C" w:rsidRPr="0059698C" w:rsidRDefault="00E9483C" w:rsidP="0017712D">
            <w:pPr>
              <w:jc w:val="center"/>
              <w:rPr>
                <w:rFonts w:eastAsia="Calibri"/>
                <w:b/>
                <w:sz w:val="24"/>
                <w:szCs w:val="24"/>
              </w:rPr>
            </w:pPr>
            <w:r w:rsidRPr="0059698C">
              <w:rPr>
                <w:rFonts w:eastAsia="Calibri"/>
                <w:b/>
                <w:sz w:val="24"/>
                <w:szCs w:val="24"/>
              </w:rPr>
              <w:t>Задание 2</w:t>
            </w:r>
          </w:p>
          <w:p w14:paraId="44F383B7" w14:textId="477C4E20" w:rsidR="00E9483C" w:rsidRPr="0059698C" w:rsidRDefault="00E9483C" w:rsidP="0017712D">
            <w:pPr>
              <w:jc w:val="both"/>
              <w:rPr>
                <w:rFonts w:eastAsia="Calibri"/>
                <w:sz w:val="24"/>
                <w:szCs w:val="24"/>
              </w:rPr>
            </w:pPr>
            <w:r w:rsidRPr="0059698C">
              <w:rPr>
                <w:rFonts w:eastAsia="Calibri"/>
                <w:sz w:val="24"/>
                <w:szCs w:val="24"/>
              </w:rPr>
              <w:t xml:space="preserve">Одним из новых направлений в развитии финансовых (банковских) технологий является работа на опережение при взаимодействии с клиентами. Охарактеризуйте это направление, приведите примеры. Попытайтесь разработать собственный продукт в соответствии с данным направлением. </w:t>
            </w:r>
            <w:r w:rsidR="00EC7A1A" w:rsidRPr="0059698C">
              <w:rPr>
                <w:rFonts w:eastAsia="Calibri"/>
                <w:sz w:val="24"/>
                <w:szCs w:val="24"/>
              </w:rPr>
              <w:t>Какие современные</w:t>
            </w:r>
            <w:r w:rsidRPr="0059698C">
              <w:rPr>
                <w:rFonts w:eastAsia="Calibri"/>
                <w:sz w:val="24"/>
                <w:szCs w:val="24"/>
              </w:rPr>
              <w:t xml:space="preserve"> финансовые технологии Вы бы использовали для этих целей? Какие риски сопровождают такое взаимодействие?</w:t>
            </w:r>
          </w:p>
          <w:p w14:paraId="4D10D74A" w14:textId="77777777" w:rsidR="00E9483C" w:rsidRPr="0059698C" w:rsidRDefault="00E9483C" w:rsidP="0017712D">
            <w:pPr>
              <w:jc w:val="center"/>
              <w:rPr>
                <w:rFonts w:eastAsia="Calibri"/>
                <w:sz w:val="24"/>
                <w:szCs w:val="24"/>
              </w:rPr>
            </w:pPr>
          </w:p>
          <w:p w14:paraId="1A1FFEE9" w14:textId="77777777" w:rsidR="00E9483C" w:rsidRPr="0059698C" w:rsidRDefault="00E9483C" w:rsidP="0017712D">
            <w:pPr>
              <w:jc w:val="center"/>
              <w:rPr>
                <w:rFonts w:eastAsia="Calibri"/>
                <w:sz w:val="24"/>
                <w:szCs w:val="24"/>
              </w:rPr>
            </w:pPr>
          </w:p>
          <w:p w14:paraId="5882FFFE" w14:textId="77777777" w:rsidR="00E9483C" w:rsidRPr="0059698C" w:rsidRDefault="00E9483C" w:rsidP="0017712D">
            <w:pPr>
              <w:jc w:val="center"/>
              <w:rPr>
                <w:rFonts w:eastAsia="Calibri"/>
                <w:sz w:val="24"/>
                <w:szCs w:val="24"/>
              </w:rPr>
            </w:pPr>
          </w:p>
          <w:p w14:paraId="34A39AD3" w14:textId="77777777" w:rsidR="00E9483C" w:rsidRPr="0059698C" w:rsidRDefault="00E9483C" w:rsidP="0017712D">
            <w:pPr>
              <w:jc w:val="center"/>
              <w:rPr>
                <w:rFonts w:eastAsia="Calibri"/>
                <w:sz w:val="24"/>
                <w:szCs w:val="24"/>
              </w:rPr>
            </w:pPr>
          </w:p>
          <w:p w14:paraId="06EFD212" w14:textId="77777777" w:rsidR="00E9483C" w:rsidRPr="0059698C" w:rsidRDefault="00E9483C" w:rsidP="00667C03">
            <w:pPr>
              <w:jc w:val="both"/>
              <w:rPr>
                <w:rFonts w:eastAsia="Calibri"/>
                <w:sz w:val="24"/>
                <w:szCs w:val="24"/>
              </w:rPr>
            </w:pPr>
          </w:p>
        </w:tc>
      </w:tr>
      <w:tr w:rsidR="00E9483C" w:rsidRPr="00FF078F" w14:paraId="2E1D7539" w14:textId="77777777" w:rsidTr="00FB7DD3">
        <w:tc>
          <w:tcPr>
            <w:tcW w:w="2518" w:type="dxa"/>
            <w:shd w:val="clear" w:color="auto" w:fill="auto"/>
          </w:tcPr>
          <w:p w14:paraId="69588184" w14:textId="77777777" w:rsidR="00E9483C" w:rsidRPr="0059698C" w:rsidRDefault="00E9483C" w:rsidP="00190D85">
            <w:pPr>
              <w:tabs>
                <w:tab w:val="left" w:pos="540"/>
              </w:tabs>
              <w:rPr>
                <w:sz w:val="24"/>
                <w:szCs w:val="24"/>
              </w:rPr>
            </w:pPr>
            <w:r w:rsidRPr="0059698C">
              <w:rPr>
                <w:sz w:val="24"/>
                <w:szCs w:val="24"/>
              </w:rPr>
              <w:t>ПКП-1</w:t>
            </w:r>
          </w:p>
          <w:p w14:paraId="036D9A5F" w14:textId="77777777" w:rsidR="00E9483C" w:rsidRPr="0059698C" w:rsidRDefault="00E9483C" w:rsidP="00190D85">
            <w:pPr>
              <w:tabs>
                <w:tab w:val="left" w:pos="540"/>
              </w:tabs>
              <w:rPr>
                <w:sz w:val="24"/>
                <w:szCs w:val="24"/>
              </w:rPr>
            </w:pPr>
            <w:r w:rsidRPr="0059698C">
              <w:rPr>
                <w:sz w:val="24"/>
                <w:szCs w:val="24"/>
              </w:rPr>
              <w:t xml:space="preserve">Способность собирать и обобщать данные, необходимые для характеристики состояния общественных, </w:t>
            </w:r>
            <w:r w:rsidRPr="0059698C">
              <w:rPr>
                <w:sz w:val="24"/>
                <w:szCs w:val="24"/>
              </w:rPr>
              <w:lastRenderedPageBreak/>
              <w:t>корпоративных и личных финансов</w:t>
            </w:r>
          </w:p>
        </w:tc>
        <w:tc>
          <w:tcPr>
            <w:tcW w:w="2126" w:type="dxa"/>
            <w:shd w:val="clear" w:color="auto" w:fill="auto"/>
          </w:tcPr>
          <w:p w14:paraId="1EC7D3D4" w14:textId="6A0DF6B6" w:rsidR="00E9483C" w:rsidRPr="0059698C" w:rsidRDefault="00E9483C" w:rsidP="00190D85">
            <w:pPr>
              <w:pStyle w:val="a4"/>
              <w:tabs>
                <w:tab w:val="left" w:pos="0"/>
              </w:tabs>
              <w:ind w:left="0"/>
              <w:rPr>
                <w:sz w:val="24"/>
                <w:szCs w:val="24"/>
              </w:rPr>
            </w:pPr>
            <w:r w:rsidRPr="0059698C">
              <w:rPr>
                <w:sz w:val="24"/>
                <w:szCs w:val="24"/>
              </w:rPr>
              <w:lastRenderedPageBreak/>
              <w:t>1.</w:t>
            </w:r>
            <w:r w:rsidRPr="0059698C">
              <w:t xml:space="preserve"> </w:t>
            </w:r>
            <w:r w:rsidRPr="0059698C">
              <w:rPr>
                <w:sz w:val="24"/>
                <w:szCs w:val="24"/>
              </w:rPr>
              <w:t xml:space="preserve">Находит и систематизирует информацию из статистических и иных официальных источников, </w:t>
            </w:r>
            <w:r w:rsidRPr="0059698C">
              <w:rPr>
                <w:sz w:val="24"/>
                <w:szCs w:val="24"/>
              </w:rPr>
              <w:lastRenderedPageBreak/>
              <w:t xml:space="preserve">прогнозов, </w:t>
            </w:r>
            <w:r w:rsidR="00667C03" w:rsidRPr="0059698C">
              <w:rPr>
                <w:sz w:val="24"/>
                <w:szCs w:val="24"/>
              </w:rPr>
              <w:t>стратегий</w:t>
            </w:r>
            <w:r w:rsidRPr="0059698C">
              <w:rPr>
                <w:sz w:val="24"/>
                <w:szCs w:val="24"/>
              </w:rPr>
              <w:t xml:space="preserve"> и планов для оценки состояния финансов и финансовых активов публично-правовых образований, корпораций и домохозяйств.</w:t>
            </w:r>
          </w:p>
          <w:p w14:paraId="73163106" w14:textId="77777777" w:rsidR="00E9483C" w:rsidRPr="0059698C" w:rsidRDefault="00E9483C" w:rsidP="00190D85">
            <w:pPr>
              <w:tabs>
                <w:tab w:val="left" w:pos="540"/>
              </w:tabs>
              <w:rPr>
                <w:sz w:val="24"/>
                <w:szCs w:val="24"/>
              </w:rPr>
            </w:pPr>
          </w:p>
          <w:p w14:paraId="77E1212B" w14:textId="77777777" w:rsidR="004C4824" w:rsidRPr="0059698C" w:rsidRDefault="004C4824" w:rsidP="00190D85">
            <w:pPr>
              <w:tabs>
                <w:tab w:val="left" w:pos="540"/>
              </w:tabs>
              <w:rPr>
                <w:sz w:val="24"/>
                <w:szCs w:val="24"/>
              </w:rPr>
            </w:pPr>
          </w:p>
          <w:p w14:paraId="12C25EDE" w14:textId="77777777" w:rsidR="004C4824" w:rsidRPr="0059698C" w:rsidRDefault="004C4824" w:rsidP="00190D85">
            <w:pPr>
              <w:tabs>
                <w:tab w:val="left" w:pos="540"/>
              </w:tabs>
              <w:rPr>
                <w:sz w:val="24"/>
                <w:szCs w:val="24"/>
              </w:rPr>
            </w:pPr>
          </w:p>
          <w:p w14:paraId="45BE21DF" w14:textId="77777777" w:rsidR="004C4824" w:rsidRPr="0059698C" w:rsidRDefault="004C4824" w:rsidP="00190D85">
            <w:pPr>
              <w:tabs>
                <w:tab w:val="left" w:pos="540"/>
              </w:tabs>
              <w:rPr>
                <w:sz w:val="24"/>
                <w:szCs w:val="24"/>
              </w:rPr>
            </w:pPr>
          </w:p>
          <w:p w14:paraId="2A263CD5" w14:textId="77777777" w:rsidR="004C4824" w:rsidRPr="0059698C" w:rsidRDefault="004C4824" w:rsidP="00190D85">
            <w:pPr>
              <w:tabs>
                <w:tab w:val="left" w:pos="540"/>
              </w:tabs>
              <w:rPr>
                <w:sz w:val="24"/>
                <w:szCs w:val="24"/>
              </w:rPr>
            </w:pPr>
          </w:p>
          <w:p w14:paraId="17F88289" w14:textId="77777777" w:rsidR="004C4824" w:rsidRPr="0059698C" w:rsidRDefault="004C4824" w:rsidP="00190D85">
            <w:pPr>
              <w:tabs>
                <w:tab w:val="left" w:pos="540"/>
              </w:tabs>
              <w:rPr>
                <w:sz w:val="24"/>
                <w:szCs w:val="24"/>
              </w:rPr>
            </w:pPr>
          </w:p>
          <w:p w14:paraId="33B47C5D" w14:textId="77777777" w:rsidR="004C4824" w:rsidRPr="0059698C" w:rsidRDefault="004C4824" w:rsidP="00190D85">
            <w:pPr>
              <w:tabs>
                <w:tab w:val="left" w:pos="540"/>
              </w:tabs>
              <w:rPr>
                <w:sz w:val="24"/>
                <w:szCs w:val="24"/>
              </w:rPr>
            </w:pPr>
          </w:p>
          <w:p w14:paraId="2E13D746" w14:textId="77777777" w:rsidR="004C4824" w:rsidRPr="0059698C" w:rsidRDefault="004C4824" w:rsidP="00190D85">
            <w:pPr>
              <w:tabs>
                <w:tab w:val="left" w:pos="540"/>
              </w:tabs>
              <w:rPr>
                <w:sz w:val="24"/>
                <w:szCs w:val="24"/>
              </w:rPr>
            </w:pPr>
          </w:p>
          <w:p w14:paraId="4A3669F4" w14:textId="77777777" w:rsidR="004C4824" w:rsidRPr="0059698C" w:rsidRDefault="004C4824" w:rsidP="00190D85">
            <w:pPr>
              <w:tabs>
                <w:tab w:val="left" w:pos="540"/>
              </w:tabs>
              <w:rPr>
                <w:sz w:val="24"/>
                <w:szCs w:val="24"/>
              </w:rPr>
            </w:pPr>
          </w:p>
          <w:p w14:paraId="248B8118" w14:textId="77777777" w:rsidR="004C4824" w:rsidRPr="0059698C" w:rsidRDefault="004C4824" w:rsidP="00190D85">
            <w:pPr>
              <w:tabs>
                <w:tab w:val="left" w:pos="540"/>
              </w:tabs>
              <w:rPr>
                <w:sz w:val="24"/>
                <w:szCs w:val="24"/>
              </w:rPr>
            </w:pPr>
          </w:p>
          <w:p w14:paraId="16E44C30" w14:textId="77777777" w:rsidR="004C4824" w:rsidRPr="0059698C" w:rsidRDefault="004C4824" w:rsidP="00190D85">
            <w:pPr>
              <w:tabs>
                <w:tab w:val="left" w:pos="540"/>
              </w:tabs>
              <w:rPr>
                <w:sz w:val="24"/>
                <w:szCs w:val="24"/>
              </w:rPr>
            </w:pPr>
          </w:p>
          <w:p w14:paraId="4F4B9871" w14:textId="77777777" w:rsidR="004C4824" w:rsidRPr="0059698C" w:rsidRDefault="004C4824" w:rsidP="00190D85">
            <w:pPr>
              <w:tabs>
                <w:tab w:val="left" w:pos="540"/>
              </w:tabs>
              <w:rPr>
                <w:sz w:val="24"/>
                <w:szCs w:val="24"/>
              </w:rPr>
            </w:pPr>
          </w:p>
          <w:p w14:paraId="2223FA13" w14:textId="77777777" w:rsidR="004C4824" w:rsidRPr="0059698C" w:rsidRDefault="004C4824" w:rsidP="00190D85">
            <w:pPr>
              <w:tabs>
                <w:tab w:val="left" w:pos="540"/>
              </w:tabs>
              <w:rPr>
                <w:sz w:val="24"/>
                <w:szCs w:val="24"/>
              </w:rPr>
            </w:pPr>
          </w:p>
          <w:p w14:paraId="593D6844" w14:textId="77777777" w:rsidR="004C4824" w:rsidRPr="0059698C" w:rsidRDefault="004C4824" w:rsidP="00190D85">
            <w:pPr>
              <w:tabs>
                <w:tab w:val="left" w:pos="540"/>
              </w:tabs>
              <w:rPr>
                <w:sz w:val="24"/>
                <w:szCs w:val="24"/>
              </w:rPr>
            </w:pPr>
          </w:p>
          <w:p w14:paraId="23D5EFD7" w14:textId="77777777" w:rsidR="004C4824" w:rsidRPr="0059698C" w:rsidRDefault="004C4824" w:rsidP="00190D85">
            <w:pPr>
              <w:tabs>
                <w:tab w:val="left" w:pos="540"/>
              </w:tabs>
              <w:rPr>
                <w:sz w:val="24"/>
                <w:szCs w:val="24"/>
              </w:rPr>
            </w:pPr>
          </w:p>
          <w:p w14:paraId="615EDD9A" w14:textId="77777777" w:rsidR="004C4824" w:rsidRPr="0059698C" w:rsidRDefault="004C4824" w:rsidP="00190D85">
            <w:pPr>
              <w:tabs>
                <w:tab w:val="left" w:pos="540"/>
              </w:tabs>
              <w:rPr>
                <w:sz w:val="24"/>
                <w:szCs w:val="24"/>
              </w:rPr>
            </w:pPr>
          </w:p>
          <w:p w14:paraId="0F683643" w14:textId="77777777" w:rsidR="004C4824" w:rsidRPr="0059698C" w:rsidRDefault="004C4824" w:rsidP="00190D85">
            <w:pPr>
              <w:tabs>
                <w:tab w:val="left" w:pos="540"/>
              </w:tabs>
              <w:rPr>
                <w:sz w:val="24"/>
                <w:szCs w:val="24"/>
              </w:rPr>
            </w:pPr>
          </w:p>
          <w:p w14:paraId="2BF66F99" w14:textId="77777777" w:rsidR="004C4824" w:rsidRPr="0059698C" w:rsidRDefault="004C4824" w:rsidP="00190D85">
            <w:pPr>
              <w:tabs>
                <w:tab w:val="left" w:pos="540"/>
              </w:tabs>
              <w:rPr>
                <w:sz w:val="24"/>
                <w:szCs w:val="24"/>
              </w:rPr>
            </w:pPr>
          </w:p>
          <w:p w14:paraId="28241075" w14:textId="77777777" w:rsidR="004C4824" w:rsidRPr="0059698C" w:rsidRDefault="004C4824" w:rsidP="00190D85">
            <w:pPr>
              <w:tabs>
                <w:tab w:val="left" w:pos="540"/>
              </w:tabs>
              <w:rPr>
                <w:sz w:val="24"/>
                <w:szCs w:val="24"/>
              </w:rPr>
            </w:pPr>
          </w:p>
          <w:p w14:paraId="0A98241C" w14:textId="77777777" w:rsidR="004C4824" w:rsidRPr="0059698C" w:rsidRDefault="004C4824" w:rsidP="00190D85">
            <w:pPr>
              <w:tabs>
                <w:tab w:val="left" w:pos="540"/>
              </w:tabs>
              <w:rPr>
                <w:sz w:val="24"/>
                <w:szCs w:val="24"/>
              </w:rPr>
            </w:pPr>
          </w:p>
          <w:p w14:paraId="09AE0437" w14:textId="77777777" w:rsidR="004C4824" w:rsidRPr="0059698C" w:rsidRDefault="004C4824" w:rsidP="00190D85">
            <w:pPr>
              <w:tabs>
                <w:tab w:val="left" w:pos="540"/>
              </w:tabs>
              <w:rPr>
                <w:sz w:val="24"/>
                <w:szCs w:val="24"/>
              </w:rPr>
            </w:pPr>
          </w:p>
          <w:p w14:paraId="45258840" w14:textId="77777777" w:rsidR="004C4824" w:rsidRPr="0059698C" w:rsidRDefault="004C4824" w:rsidP="00190D85">
            <w:pPr>
              <w:tabs>
                <w:tab w:val="left" w:pos="540"/>
              </w:tabs>
              <w:rPr>
                <w:sz w:val="24"/>
                <w:szCs w:val="24"/>
              </w:rPr>
            </w:pPr>
          </w:p>
          <w:p w14:paraId="3563982F" w14:textId="77777777" w:rsidR="00E9483C" w:rsidRPr="0059698C" w:rsidRDefault="00E9483C" w:rsidP="00190D85">
            <w:pPr>
              <w:tabs>
                <w:tab w:val="left" w:pos="540"/>
              </w:tabs>
              <w:rPr>
                <w:sz w:val="24"/>
                <w:szCs w:val="24"/>
              </w:rPr>
            </w:pPr>
            <w:r w:rsidRPr="0059698C">
              <w:rPr>
                <w:sz w:val="24"/>
                <w:szCs w:val="24"/>
              </w:rPr>
              <w:t>2.</w:t>
            </w:r>
            <w:r w:rsidRPr="0059698C">
              <w:t xml:space="preserve"> </w:t>
            </w:r>
            <w:r w:rsidRPr="0059698C">
              <w:rPr>
                <w:sz w:val="24"/>
                <w:szCs w:val="24"/>
              </w:rPr>
              <w:t xml:space="preserve">Демонстрирует владение </w:t>
            </w:r>
            <w:r w:rsidRPr="0059698C">
              <w:rPr>
                <w:sz w:val="24"/>
                <w:szCs w:val="24"/>
              </w:rPr>
              <w:lastRenderedPageBreak/>
              <w:t>современными информационными технологиями для решения задач управления финансами на макро- и микроуровне</w:t>
            </w:r>
          </w:p>
          <w:p w14:paraId="48D21738" w14:textId="77777777" w:rsidR="00E9483C" w:rsidRPr="0059698C" w:rsidRDefault="00E9483C" w:rsidP="00190D85">
            <w:pPr>
              <w:tabs>
                <w:tab w:val="left" w:pos="540"/>
              </w:tabs>
              <w:rPr>
                <w:sz w:val="24"/>
                <w:szCs w:val="24"/>
              </w:rPr>
            </w:pPr>
          </w:p>
          <w:p w14:paraId="3ED19882" w14:textId="77777777" w:rsidR="00E9483C" w:rsidRPr="0059698C" w:rsidRDefault="00E9483C" w:rsidP="00190D85">
            <w:pPr>
              <w:tabs>
                <w:tab w:val="left" w:pos="540"/>
              </w:tabs>
              <w:rPr>
                <w:sz w:val="24"/>
                <w:szCs w:val="24"/>
              </w:rPr>
            </w:pPr>
          </w:p>
          <w:p w14:paraId="3B8F9D06" w14:textId="77777777" w:rsidR="004C4824" w:rsidRPr="0059698C" w:rsidRDefault="004C4824" w:rsidP="00190D85">
            <w:pPr>
              <w:tabs>
                <w:tab w:val="left" w:pos="540"/>
              </w:tabs>
              <w:rPr>
                <w:sz w:val="24"/>
                <w:szCs w:val="24"/>
              </w:rPr>
            </w:pPr>
          </w:p>
          <w:p w14:paraId="0F87C221" w14:textId="77777777" w:rsidR="004C4824" w:rsidRPr="0059698C" w:rsidRDefault="004C4824" w:rsidP="00190D85">
            <w:pPr>
              <w:tabs>
                <w:tab w:val="left" w:pos="540"/>
              </w:tabs>
              <w:rPr>
                <w:sz w:val="24"/>
                <w:szCs w:val="24"/>
              </w:rPr>
            </w:pPr>
          </w:p>
          <w:p w14:paraId="662F2262" w14:textId="77777777" w:rsidR="004C4824" w:rsidRPr="0059698C" w:rsidRDefault="004C4824" w:rsidP="00190D85">
            <w:pPr>
              <w:tabs>
                <w:tab w:val="left" w:pos="540"/>
              </w:tabs>
              <w:rPr>
                <w:sz w:val="24"/>
                <w:szCs w:val="24"/>
              </w:rPr>
            </w:pPr>
          </w:p>
          <w:p w14:paraId="394704DC" w14:textId="77777777" w:rsidR="004C4824" w:rsidRPr="0059698C" w:rsidRDefault="004C4824" w:rsidP="00190D85">
            <w:pPr>
              <w:tabs>
                <w:tab w:val="left" w:pos="540"/>
              </w:tabs>
              <w:rPr>
                <w:sz w:val="24"/>
                <w:szCs w:val="24"/>
              </w:rPr>
            </w:pPr>
          </w:p>
          <w:p w14:paraId="74923E0A" w14:textId="77777777" w:rsidR="004C4824" w:rsidRPr="0059698C" w:rsidRDefault="004C4824" w:rsidP="00190D85">
            <w:pPr>
              <w:tabs>
                <w:tab w:val="left" w:pos="540"/>
              </w:tabs>
              <w:rPr>
                <w:sz w:val="24"/>
                <w:szCs w:val="24"/>
              </w:rPr>
            </w:pPr>
          </w:p>
          <w:p w14:paraId="296308D5" w14:textId="77777777" w:rsidR="004C4824" w:rsidRPr="0059698C" w:rsidRDefault="004C4824" w:rsidP="00190D85">
            <w:pPr>
              <w:tabs>
                <w:tab w:val="left" w:pos="540"/>
              </w:tabs>
              <w:rPr>
                <w:sz w:val="24"/>
                <w:szCs w:val="24"/>
              </w:rPr>
            </w:pPr>
          </w:p>
          <w:p w14:paraId="5756AF51" w14:textId="77777777" w:rsidR="004C4824" w:rsidRPr="0059698C" w:rsidRDefault="004C4824" w:rsidP="00190D85">
            <w:pPr>
              <w:tabs>
                <w:tab w:val="left" w:pos="540"/>
              </w:tabs>
              <w:rPr>
                <w:sz w:val="24"/>
                <w:szCs w:val="24"/>
              </w:rPr>
            </w:pPr>
          </w:p>
          <w:p w14:paraId="33908B65" w14:textId="77777777" w:rsidR="004C4824" w:rsidRPr="0059698C" w:rsidRDefault="004C4824" w:rsidP="00190D85">
            <w:pPr>
              <w:tabs>
                <w:tab w:val="left" w:pos="540"/>
              </w:tabs>
              <w:rPr>
                <w:sz w:val="24"/>
                <w:szCs w:val="24"/>
              </w:rPr>
            </w:pPr>
          </w:p>
          <w:p w14:paraId="4B407AC8" w14:textId="77777777" w:rsidR="004C4824" w:rsidRPr="0059698C" w:rsidRDefault="004C4824" w:rsidP="00190D85">
            <w:pPr>
              <w:tabs>
                <w:tab w:val="left" w:pos="540"/>
              </w:tabs>
              <w:rPr>
                <w:sz w:val="24"/>
                <w:szCs w:val="24"/>
              </w:rPr>
            </w:pPr>
          </w:p>
          <w:p w14:paraId="03B32360" w14:textId="77777777" w:rsidR="004C4824" w:rsidRPr="0059698C" w:rsidRDefault="004C4824" w:rsidP="00190D85">
            <w:pPr>
              <w:tabs>
                <w:tab w:val="left" w:pos="540"/>
              </w:tabs>
              <w:rPr>
                <w:sz w:val="24"/>
                <w:szCs w:val="24"/>
              </w:rPr>
            </w:pPr>
          </w:p>
          <w:p w14:paraId="0A60CFC1" w14:textId="77777777" w:rsidR="004C4824" w:rsidRPr="0059698C" w:rsidRDefault="004C4824" w:rsidP="00190D85">
            <w:pPr>
              <w:tabs>
                <w:tab w:val="left" w:pos="540"/>
              </w:tabs>
              <w:rPr>
                <w:sz w:val="24"/>
                <w:szCs w:val="24"/>
              </w:rPr>
            </w:pPr>
          </w:p>
          <w:p w14:paraId="09D492EA" w14:textId="77777777" w:rsidR="00E9483C" w:rsidRPr="0059698C" w:rsidRDefault="00E9483C" w:rsidP="00190D85">
            <w:pPr>
              <w:tabs>
                <w:tab w:val="left" w:pos="540"/>
              </w:tabs>
              <w:rPr>
                <w:sz w:val="24"/>
                <w:szCs w:val="24"/>
              </w:rPr>
            </w:pPr>
          </w:p>
          <w:p w14:paraId="3A03E487" w14:textId="77777777" w:rsidR="004C4824" w:rsidRPr="0059698C" w:rsidRDefault="004C4824" w:rsidP="00190D85">
            <w:pPr>
              <w:tabs>
                <w:tab w:val="left" w:pos="540"/>
              </w:tabs>
              <w:rPr>
                <w:sz w:val="24"/>
                <w:szCs w:val="24"/>
              </w:rPr>
            </w:pPr>
          </w:p>
          <w:p w14:paraId="4262D327" w14:textId="77777777" w:rsidR="004C4824" w:rsidRPr="0059698C" w:rsidRDefault="004C4824" w:rsidP="00190D85">
            <w:pPr>
              <w:tabs>
                <w:tab w:val="left" w:pos="540"/>
              </w:tabs>
              <w:rPr>
                <w:sz w:val="24"/>
                <w:szCs w:val="24"/>
              </w:rPr>
            </w:pPr>
          </w:p>
          <w:p w14:paraId="644B5D47" w14:textId="77777777" w:rsidR="004C4824" w:rsidRPr="0059698C" w:rsidRDefault="004C4824" w:rsidP="00190D85">
            <w:pPr>
              <w:tabs>
                <w:tab w:val="left" w:pos="540"/>
              </w:tabs>
              <w:rPr>
                <w:sz w:val="24"/>
                <w:szCs w:val="24"/>
              </w:rPr>
            </w:pPr>
          </w:p>
          <w:p w14:paraId="3A464C07" w14:textId="77777777" w:rsidR="004C4824" w:rsidRPr="0059698C" w:rsidRDefault="004C4824" w:rsidP="00190D85">
            <w:pPr>
              <w:tabs>
                <w:tab w:val="left" w:pos="540"/>
              </w:tabs>
              <w:rPr>
                <w:sz w:val="24"/>
                <w:szCs w:val="24"/>
              </w:rPr>
            </w:pPr>
          </w:p>
          <w:p w14:paraId="35DF7D36" w14:textId="77777777" w:rsidR="004C4824" w:rsidRPr="0059698C" w:rsidRDefault="004C4824" w:rsidP="00190D85">
            <w:pPr>
              <w:tabs>
                <w:tab w:val="left" w:pos="540"/>
              </w:tabs>
              <w:rPr>
                <w:sz w:val="24"/>
                <w:szCs w:val="24"/>
              </w:rPr>
            </w:pPr>
          </w:p>
          <w:p w14:paraId="59D36432" w14:textId="77777777" w:rsidR="004C4824" w:rsidRPr="0059698C" w:rsidRDefault="004C4824" w:rsidP="00190D85">
            <w:pPr>
              <w:tabs>
                <w:tab w:val="left" w:pos="540"/>
              </w:tabs>
              <w:rPr>
                <w:sz w:val="24"/>
                <w:szCs w:val="24"/>
              </w:rPr>
            </w:pPr>
          </w:p>
          <w:p w14:paraId="1DB7BB5E" w14:textId="77777777" w:rsidR="004C4824" w:rsidRPr="0059698C" w:rsidRDefault="004C4824" w:rsidP="00190D85">
            <w:pPr>
              <w:tabs>
                <w:tab w:val="left" w:pos="540"/>
              </w:tabs>
              <w:rPr>
                <w:sz w:val="24"/>
                <w:szCs w:val="24"/>
              </w:rPr>
            </w:pPr>
          </w:p>
          <w:p w14:paraId="2C9BB986" w14:textId="77777777" w:rsidR="004C4824" w:rsidRPr="0059698C" w:rsidRDefault="004C4824" w:rsidP="00190D85">
            <w:pPr>
              <w:tabs>
                <w:tab w:val="left" w:pos="540"/>
              </w:tabs>
              <w:rPr>
                <w:sz w:val="24"/>
                <w:szCs w:val="24"/>
              </w:rPr>
            </w:pPr>
          </w:p>
          <w:p w14:paraId="6D29223E" w14:textId="77777777" w:rsidR="004C4824" w:rsidRPr="0059698C" w:rsidRDefault="004C4824" w:rsidP="00190D85">
            <w:pPr>
              <w:tabs>
                <w:tab w:val="left" w:pos="540"/>
              </w:tabs>
              <w:rPr>
                <w:sz w:val="24"/>
                <w:szCs w:val="24"/>
              </w:rPr>
            </w:pPr>
          </w:p>
          <w:p w14:paraId="5E13992F" w14:textId="77777777" w:rsidR="004C4824" w:rsidRPr="0059698C" w:rsidRDefault="004C4824" w:rsidP="00190D85">
            <w:pPr>
              <w:tabs>
                <w:tab w:val="left" w:pos="540"/>
              </w:tabs>
              <w:rPr>
                <w:sz w:val="24"/>
                <w:szCs w:val="24"/>
              </w:rPr>
            </w:pPr>
          </w:p>
          <w:p w14:paraId="30E8993C" w14:textId="77777777" w:rsidR="004C4824" w:rsidRPr="0059698C" w:rsidRDefault="004C4824" w:rsidP="00190D85">
            <w:pPr>
              <w:tabs>
                <w:tab w:val="left" w:pos="540"/>
              </w:tabs>
              <w:rPr>
                <w:sz w:val="24"/>
                <w:szCs w:val="24"/>
              </w:rPr>
            </w:pPr>
          </w:p>
          <w:p w14:paraId="664B619F" w14:textId="77777777" w:rsidR="004C4824" w:rsidRPr="0059698C" w:rsidRDefault="004C4824" w:rsidP="00190D85">
            <w:pPr>
              <w:tabs>
                <w:tab w:val="left" w:pos="540"/>
              </w:tabs>
              <w:rPr>
                <w:sz w:val="24"/>
                <w:szCs w:val="24"/>
              </w:rPr>
            </w:pPr>
          </w:p>
          <w:p w14:paraId="74ECEDE5" w14:textId="77777777" w:rsidR="004C4824" w:rsidRPr="0059698C" w:rsidRDefault="004C4824" w:rsidP="00190D85">
            <w:pPr>
              <w:tabs>
                <w:tab w:val="left" w:pos="540"/>
              </w:tabs>
              <w:rPr>
                <w:sz w:val="24"/>
                <w:szCs w:val="24"/>
              </w:rPr>
            </w:pPr>
          </w:p>
          <w:p w14:paraId="406F61ED" w14:textId="77777777" w:rsidR="004C4824" w:rsidRPr="0059698C" w:rsidRDefault="004C4824" w:rsidP="00190D85">
            <w:pPr>
              <w:tabs>
                <w:tab w:val="left" w:pos="540"/>
              </w:tabs>
              <w:rPr>
                <w:sz w:val="24"/>
                <w:szCs w:val="24"/>
              </w:rPr>
            </w:pPr>
          </w:p>
          <w:p w14:paraId="3B14CCC3" w14:textId="77777777" w:rsidR="00E9483C" w:rsidRPr="0059698C" w:rsidRDefault="00E9483C" w:rsidP="00190D85">
            <w:pPr>
              <w:tabs>
                <w:tab w:val="left" w:pos="540"/>
              </w:tabs>
              <w:rPr>
                <w:sz w:val="24"/>
                <w:szCs w:val="24"/>
              </w:rPr>
            </w:pPr>
            <w:r w:rsidRPr="0059698C">
              <w:rPr>
                <w:sz w:val="24"/>
                <w:szCs w:val="24"/>
              </w:rPr>
              <w:lastRenderedPageBreak/>
              <w:t>3.Проводит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94" w:type="dxa"/>
            <w:shd w:val="clear" w:color="auto" w:fill="auto"/>
          </w:tcPr>
          <w:p w14:paraId="28001FB2" w14:textId="77777777" w:rsidR="00E9483C" w:rsidRPr="0059698C" w:rsidRDefault="00E9483C" w:rsidP="00190D85">
            <w:pPr>
              <w:rPr>
                <w:i/>
                <w:sz w:val="24"/>
                <w:szCs w:val="24"/>
              </w:rPr>
            </w:pPr>
            <w:r w:rsidRPr="0059698C">
              <w:rPr>
                <w:i/>
                <w:sz w:val="24"/>
                <w:szCs w:val="24"/>
              </w:rPr>
              <w:lastRenderedPageBreak/>
              <w:t>1.</w:t>
            </w:r>
          </w:p>
          <w:p w14:paraId="27CCB4C0" w14:textId="24B6B29D" w:rsidR="00E9483C" w:rsidRPr="0059698C" w:rsidRDefault="00E9483C" w:rsidP="00190D85">
            <w:r w:rsidRPr="0059698C">
              <w:rPr>
                <w:i/>
                <w:sz w:val="24"/>
                <w:szCs w:val="24"/>
              </w:rPr>
              <w:t xml:space="preserve">знать: </w:t>
            </w:r>
            <w:r w:rsidRPr="0059698C">
              <w:rPr>
                <w:sz w:val="24"/>
                <w:szCs w:val="24"/>
              </w:rPr>
              <w:t xml:space="preserve">приемы поиска и систематизации </w:t>
            </w:r>
            <w:r w:rsidR="00EC7A1A" w:rsidRPr="0059698C">
              <w:rPr>
                <w:sz w:val="24"/>
                <w:szCs w:val="24"/>
              </w:rPr>
              <w:t>информации для</w:t>
            </w:r>
            <w:r w:rsidRPr="0059698C">
              <w:rPr>
                <w:sz w:val="24"/>
                <w:szCs w:val="24"/>
              </w:rPr>
              <w:t xml:space="preserve"> оценки состояния финансов и финансовых активов </w:t>
            </w:r>
            <w:r w:rsidRPr="0059698C">
              <w:rPr>
                <w:sz w:val="24"/>
                <w:szCs w:val="24"/>
              </w:rPr>
              <w:lastRenderedPageBreak/>
              <w:t>публично-правовых образований, корпораций и домохозяйств.</w:t>
            </w:r>
            <w:r w:rsidRPr="0059698C">
              <w:t xml:space="preserve"> </w:t>
            </w:r>
          </w:p>
          <w:p w14:paraId="733EEF5B" w14:textId="77777777" w:rsidR="00E9483C" w:rsidRPr="0059698C" w:rsidRDefault="00E9483C" w:rsidP="00190D85">
            <w:pPr>
              <w:rPr>
                <w:b/>
                <w:color w:val="FF0000"/>
                <w:sz w:val="24"/>
                <w:szCs w:val="24"/>
                <w:u w:val="single"/>
              </w:rPr>
            </w:pPr>
            <w:r w:rsidRPr="0059698C">
              <w:rPr>
                <w:i/>
                <w:sz w:val="24"/>
                <w:szCs w:val="24"/>
              </w:rPr>
              <w:t>уметь:</w:t>
            </w:r>
            <w:r w:rsidRPr="0059698C">
              <w:t xml:space="preserve"> </w:t>
            </w:r>
            <w:r w:rsidRPr="0059698C">
              <w:rPr>
                <w:sz w:val="24"/>
                <w:szCs w:val="24"/>
              </w:rPr>
              <w:t>искать и систематизировать информацию для оценки состояния финансов и финансовых активов публично-правовых образований, корпораций и домохозяйств;</w:t>
            </w:r>
          </w:p>
          <w:p w14:paraId="50716C72" w14:textId="77777777" w:rsidR="00E9483C" w:rsidRPr="0059698C" w:rsidRDefault="00E9483C" w:rsidP="00190D85">
            <w:pPr>
              <w:rPr>
                <w:i/>
                <w:sz w:val="24"/>
                <w:szCs w:val="24"/>
              </w:rPr>
            </w:pPr>
          </w:p>
          <w:p w14:paraId="2A5A2AF4" w14:textId="77777777" w:rsidR="00E9483C" w:rsidRPr="0059698C" w:rsidRDefault="00E9483C" w:rsidP="00190D85">
            <w:pPr>
              <w:rPr>
                <w:i/>
                <w:sz w:val="24"/>
                <w:szCs w:val="24"/>
              </w:rPr>
            </w:pPr>
          </w:p>
          <w:p w14:paraId="3F0EC33B" w14:textId="77777777" w:rsidR="004C4824" w:rsidRPr="0059698C" w:rsidRDefault="004C4824" w:rsidP="00190D85">
            <w:pPr>
              <w:rPr>
                <w:i/>
                <w:sz w:val="24"/>
                <w:szCs w:val="24"/>
              </w:rPr>
            </w:pPr>
          </w:p>
          <w:p w14:paraId="3464770A" w14:textId="77777777" w:rsidR="004C4824" w:rsidRPr="0059698C" w:rsidRDefault="004C4824" w:rsidP="00190D85">
            <w:pPr>
              <w:rPr>
                <w:i/>
                <w:sz w:val="24"/>
                <w:szCs w:val="24"/>
              </w:rPr>
            </w:pPr>
          </w:p>
          <w:p w14:paraId="0D3794DA" w14:textId="77777777" w:rsidR="004C4824" w:rsidRPr="0059698C" w:rsidRDefault="004C4824" w:rsidP="00190D85">
            <w:pPr>
              <w:rPr>
                <w:i/>
                <w:sz w:val="24"/>
                <w:szCs w:val="24"/>
              </w:rPr>
            </w:pPr>
          </w:p>
          <w:p w14:paraId="285616FC" w14:textId="77777777" w:rsidR="004C4824" w:rsidRPr="0059698C" w:rsidRDefault="004C4824" w:rsidP="00190D85">
            <w:pPr>
              <w:rPr>
                <w:i/>
                <w:sz w:val="24"/>
                <w:szCs w:val="24"/>
              </w:rPr>
            </w:pPr>
          </w:p>
          <w:p w14:paraId="09BC8656" w14:textId="77777777" w:rsidR="004C4824" w:rsidRPr="0059698C" w:rsidRDefault="004C4824" w:rsidP="00190D85">
            <w:pPr>
              <w:rPr>
                <w:i/>
                <w:sz w:val="24"/>
                <w:szCs w:val="24"/>
              </w:rPr>
            </w:pPr>
          </w:p>
          <w:p w14:paraId="207A3AFB" w14:textId="77777777" w:rsidR="004C4824" w:rsidRPr="0059698C" w:rsidRDefault="004C4824" w:rsidP="00190D85">
            <w:pPr>
              <w:rPr>
                <w:i/>
                <w:sz w:val="24"/>
                <w:szCs w:val="24"/>
              </w:rPr>
            </w:pPr>
          </w:p>
          <w:p w14:paraId="0C356955" w14:textId="77777777" w:rsidR="004C4824" w:rsidRPr="0059698C" w:rsidRDefault="004C4824" w:rsidP="00190D85">
            <w:pPr>
              <w:rPr>
                <w:i/>
                <w:sz w:val="24"/>
                <w:szCs w:val="24"/>
              </w:rPr>
            </w:pPr>
          </w:p>
          <w:p w14:paraId="7816938E" w14:textId="77777777" w:rsidR="004C4824" w:rsidRPr="0059698C" w:rsidRDefault="004C4824" w:rsidP="00190D85">
            <w:pPr>
              <w:rPr>
                <w:i/>
                <w:sz w:val="24"/>
                <w:szCs w:val="24"/>
              </w:rPr>
            </w:pPr>
          </w:p>
          <w:p w14:paraId="152798D6" w14:textId="77777777" w:rsidR="004C4824" w:rsidRPr="0059698C" w:rsidRDefault="004C4824" w:rsidP="00190D85">
            <w:pPr>
              <w:rPr>
                <w:i/>
                <w:sz w:val="24"/>
                <w:szCs w:val="24"/>
              </w:rPr>
            </w:pPr>
          </w:p>
          <w:p w14:paraId="2B1F12F3" w14:textId="77777777" w:rsidR="004C4824" w:rsidRPr="0059698C" w:rsidRDefault="004C4824" w:rsidP="00190D85">
            <w:pPr>
              <w:rPr>
                <w:i/>
                <w:sz w:val="24"/>
                <w:szCs w:val="24"/>
              </w:rPr>
            </w:pPr>
          </w:p>
          <w:p w14:paraId="6226B982" w14:textId="77777777" w:rsidR="004C4824" w:rsidRPr="0059698C" w:rsidRDefault="004C4824" w:rsidP="00190D85">
            <w:pPr>
              <w:rPr>
                <w:i/>
                <w:sz w:val="24"/>
                <w:szCs w:val="24"/>
              </w:rPr>
            </w:pPr>
          </w:p>
          <w:p w14:paraId="02A7AA24" w14:textId="77777777" w:rsidR="004C4824" w:rsidRPr="0059698C" w:rsidRDefault="004C4824" w:rsidP="00190D85">
            <w:pPr>
              <w:rPr>
                <w:i/>
                <w:sz w:val="24"/>
                <w:szCs w:val="24"/>
              </w:rPr>
            </w:pPr>
          </w:p>
          <w:p w14:paraId="7536C87E" w14:textId="77777777" w:rsidR="004C4824" w:rsidRPr="0059698C" w:rsidRDefault="004C4824" w:rsidP="00190D85">
            <w:pPr>
              <w:rPr>
                <w:i/>
                <w:sz w:val="24"/>
                <w:szCs w:val="24"/>
              </w:rPr>
            </w:pPr>
          </w:p>
          <w:p w14:paraId="51B68A6D" w14:textId="77777777" w:rsidR="004C4824" w:rsidRPr="0059698C" w:rsidRDefault="004C4824" w:rsidP="00190D85">
            <w:pPr>
              <w:rPr>
                <w:i/>
                <w:sz w:val="24"/>
                <w:szCs w:val="24"/>
              </w:rPr>
            </w:pPr>
          </w:p>
          <w:p w14:paraId="62E963B8" w14:textId="77777777" w:rsidR="004C4824" w:rsidRPr="0059698C" w:rsidRDefault="004C4824" w:rsidP="00190D85">
            <w:pPr>
              <w:rPr>
                <w:i/>
                <w:sz w:val="24"/>
                <w:szCs w:val="24"/>
              </w:rPr>
            </w:pPr>
          </w:p>
          <w:p w14:paraId="2EA367CE" w14:textId="77777777" w:rsidR="004C4824" w:rsidRPr="0059698C" w:rsidRDefault="004C4824" w:rsidP="00190D85">
            <w:pPr>
              <w:rPr>
                <w:i/>
                <w:sz w:val="24"/>
                <w:szCs w:val="24"/>
              </w:rPr>
            </w:pPr>
          </w:p>
          <w:p w14:paraId="4DD21B22" w14:textId="77777777" w:rsidR="004C4824" w:rsidRPr="0059698C" w:rsidRDefault="004C4824" w:rsidP="00190D85">
            <w:pPr>
              <w:rPr>
                <w:i/>
                <w:sz w:val="24"/>
                <w:szCs w:val="24"/>
              </w:rPr>
            </w:pPr>
          </w:p>
          <w:p w14:paraId="1067C444" w14:textId="77777777" w:rsidR="004C4824" w:rsidRPr="0059698C" w:rsidRDefault="004C4824" w:rsidP="00190D85">
            <w:pPr>
              <w:rPr>
                <w:i/>
                <w:sz w:val="24"/>
                <w:szCs w:val="24"/>
              </w:rPr>
            </w:pPr>
          </w:p>
          <w:p w14:paraId="602EAECD" w14:textId="77777777" w:rsidR="00E9483C" w:rsidRPr="0059698C" w:rsidRDefault="00E9483C" w:rsidP="00190D85">
            <w:pPr>
              <w:rPr>
                <w:i/>
                <w:sz w:val="24"/>
                <w:szCs w:val="24"/>
              </w:rPr>
            </w:pPr>
            <w:r w:rsidRPr="0059698C">
              <w:rPr>
                <w:i/>
                <w:sz w:val="24"/>
                <w:szCs w:val="24"/>
              </w:rPr>
              <w:t>2.</w:t>
            </w:r>
          </w:p>
          <w:p w14:paraId="79F4D858" w14:textId="77777777" w:rsidR="00E9483C" w:rsidRPr="0059698C" w:rsidRDefault="00E9483C" w:rsidP="00190D85">
            <w:pPr>
              <w:rPr>
                <w:spacing w:val="-2"/>
                <w:sz w:val="24"/>
                <w:szCs w:val="24"/>
              </w:rPr>
            </w:pPr>
            <w:r w:rsidRPr="0059698C">
              <w:rPr>
                <w:i/>
                <w:sz w:val="24"/>
                <w:szCs w:val="24"/>
              </w:rPr>
              <w:t xml:space="preserve">знать: </w:t>
            </w:r>
            <w:r w:rsidRPr="0059698C">
              <w:rPr>
                <w:sz w:val="24"/>
                <w:szCs w:val="24"/>
              </w:rPr>
              <w:t>т</w:t>
            </w:r>
            <w:r w:rsidRPr="0059698C">
              <w:rPr>
                <w:spacing w:val="-2"/>
                <w:sz w:val="24"/>
                <w:szCs w:val="24"/>
              </w:rPr>
              <w:t>еоретико-</w:t>
            </w:r>
            <w:r w:rsidRPr="0059698C">
              <w:rPr>
                <w:spacing w:val="-2"/>
                <w:sz w:val="24"/>
                <w:szCs w:val="24"/>
              </w:rPr>
              <w:lastRenderedPageBreak/>
              <w:t>правовые аспекты финансовых технологий, особенности и риски их применения</w:t>
            </w:r>
            <w:r w:rsidRPr="0059698C">
              <w:rPr>
                <w:sz w:val="24"/>
                <w:szCs w:val="24"/>
              </w:rPr>
              <w:t xml:space="preserve"> </w:t>
            </w:r>
            <w:r w:rsidRPr="0059698C">
              <w:rPr>
                <w:spacing w:val="-2"/>
                <w:sz w:val="24"/>
                <w:szCs w:val="24"/>
              </w:rPr>
              <w:t>для решения задач управления финансами на макро- и микроуровне</w:t>
            </w:r>
          </w:p>
          <w:p w14:paraId="411C9B0F" w14:textId="77777777" w:rsidR="00E9483C" w:rsidRPr="008917C4" w:rsidRDefault="00E9483C" w:rsidP="00190D85">
            <w:pPr>
              <w:rPr>
                <w:sz w:val="24"/>
                <w:szCs w:val="24"/>
              </w:rPr>
            </w:pPr>
            <w:r w:rsidRPr="0059698C">
              <w:rPr>
                <w:i/>
                <w:sz w:val="24"/>
                <w:szCs w:val="24"/>
              </w:rPr>
              <w:t>уметь:</w:t>
            </w:r>
            <w:r w:rsidRPr="0059698C">
              <w:rPr>
                <w:sz w:val="24"/>
                <w:szCs w:val="24"/>
              </w:rPr>
              <w:t xml:space="preserve"> применять современные информационные технологии для решения задач управления финансами на макро- и микроуровне</w:t>
            </w:r>
          </w:p>
          <w:p w14:paraId="2A705612" w14:textId="77777777" w:rsidR="00667C03" w:rsidRPr="0059698C" w:rsidRDefault="00667C03" w:rsidP="00190D85">
            <w:pPr>
              <w:rPr>
                <w:sz w:val="24"/>
                <w:szCs w:val="24"/>
              </w:rPr>
            </w:pPr>
          </w:p>
          <w:p w14:paraId="15E2202F" w14:textId="77777777" w:rsidR="004C4824" w:rsidRPr="0059698C" w:rsidRDefault="004C4824" w:rsidP="00190D85">
            <w:pPr>
              <w:rPr>
                <w:sz w:val="24"/>
                <w:szCs w:val="24"/>
              </w:rPr>
            </w:pPr>
          </w:p>
          <w:p w14:paraId="1EF96752" w14:textId="77777777" w:rsidR="004C4824" w:rsidRPr="0059698C" w:rsidRDefault="004C4824" w:rsidP="00190D85">
            <w:pPr>
              <w:rPr>
                <w:sz w:val="24"/>
                <w:szCs w:val="24"/>
              </w:rPr>
            </w:pPr>
          </w:p>
          <w:p w14:paraId="60FD69C3" w14:textId="77777777" w:rsidR="004C4824" w:rsidRPr="0059698C" w:rsidRDefault="004C4824" w:rsidP="00190D85">
            <w:pPr>
              <w:rPr>
                <w:sz w:val="24"/>
                <w:szCs w:val="24"/>
              </w:rPr>
            </w:pPr>
          </w:p>
          <w:p w14:paraId="74CF47C9" w14:textId="77777777" w:rsidR="004C4824" w:rsidRPr="0059698C" w:rsidRDefault="004C4824" w:rsidP="00190D85">
            <w:pPr>
              <w:rPr>
                <w:sz w:val="24"/>
                <w:szCs w:val="24"/>
              </w:rPr>
            </w:pPr>
          </w:p>
          <w:p w14:paraId="4F01E414" w14:textId="77777777" w:rsidR="004C4824" w:rsidRPr="0059698C" w:rsidRDefault="004C4824" w:rsidP="00190D85">
            <w:pPr>
              <w:rPr>
                <w:sz w:val="24"/>
                <w:szCs w:val="24"/>
              </w:rPr>
            </w:pPr>
          </w:p>
          <w:p w14:paraId="1697A910" w14:textId="77777777" w:rsidR="004C4824" w:rsidRPr="0059698C" w:rsidRDefault="004C4824" w:rsidP="00190D85">
            <w:pPr>
              <w:rPr>
                <w:sz w:val="24"/>
                <w:szCs w:val="24"/>
              </w:rPr>
            </w:pPr>
          </w:p>
          <w:p w14:paraId="533D7D77" w14:textId="77777777" w:rsidR="004C4824" w:rsidRPr="0059698C" w:rsidRDefault="004C4824" w:rsidP="00190D85">
            <w:pPr>
              <w:rPr>
                <w:sz w:val="24"/>
                <w:szCs w:val="24"/>
              </w:rPr>
            </w:pPr>
          </w:p>
          <w:p w14:paraId="79030FF9" w14:textId="77777777" w:rsidR="004C4824" w:rsidRPr="0059698C" w:rsidRDefault="004C4824" w:rsidP="00190D85">
            <w:pPr>
              <w:rPr>
                <w:sz w:val="24"/>
                <w:szCs w:val="24"/>
              </w:rPr>
            </w:pPr>
          </w:p>
          <w:p w14:paraId="0588CA2F" w14:textId="77777777" w:rsidR="004C4824" w:rsidRPr="0059698C" w:rsidRDefault="004C4824" w:rsidP="00190D85">
            <w:pPr>
              <w:rPr>
                <w:sz w:val="24"/>
                <w:szCs w:val="24"/>
              </w:rPr>
            </w:pPr>
          </w:p>
          <w:p w14:paraId="6BC110D0" w14:textId="77777777" w:rsidR="004C4824" w:rsidRPr="0059698C" w:rsidRDefault="004C4824" w:rsidP="00190D85">
            <w:pPr>
              <w:rPr>
                <w:sz w:val="24"/>
                <w:szCs w:val="24"/>
              </w:rPr>
            </w:pPr>
          </w:p>
          <w:p w14:paraId="68AEEE0D" w14:textId="77777777" w:rsidR="004C4824" w:rsidRPr="0059698C" w:rsidRDefault="004C4824" w:rsidP="00190D85">
            <w:pPr>
              <w:rPr>
                <w:sz w:val="24"/>
                <w:szCs w:val="24"/>
              </w:rPr>
            </w:pPr>
          </w:p>
          <w:p w14:paraId="19EF578B" w14:textId="77777777" w:rsidR="004C4824" w:rsidRPr="0059698C" w:rsidRDefault="004C4824" w:rsidP="00190D85">
            <w:pPr>
              <w:rPr>
                <w:sz w:val="24"/>
                <w:szCs w:val="24"/>
              </w:rPr>
            </w:pPr>
          </w:p>
          <w:p w14:paraId="0DFE3BC7" w14:textId="77777777" w:rsidR="004C4824" w:rsidRPr="0059698C" w:rsidRDefault="004C4824" w:rsidP="00190D85">
            <w:pPr>
              <w:rPr>
                <w:sz w:val="24"/>
                <w:szCs w:val="24"/>
              </w:rPr>
            </w:pPr>
          </w:p>
          <w:p w14:paraId="6D47F152" w14:textId="77777777" w:rsidR="004C4824" w:rsidRPr="0059698C" w:rsidRDefault="004C4824" w:rsidP="00190D85">
            <w:pPr>
              <w:rPr>
                <w:sz w:val="24"/>
                <w:szCs w:val="24"/>
              </w:rPr>
            </w:pPr>
          </w:p>
          <w:p w14:paraId="7C01C12F" w14:textId="77777777" w:rsidR="004C4824" w:rsidRPr="0059698C" w:rsidRDefault="004C4824" w:rsidP="00190D85">
            <w:pPr>
              <w:rPr>
                <w:sz w:val="24"/>
                <w:szCs w:val="24"/>
              </w:rPr>
            </w:pPr>
          </w:p>
          <w:p w14:paraId="6A5D2594" w14:textId="77777777" w:rsidR="004C4824" w:rsidRPr="0059698C" w:rsidRDefault="004C4824" w:rsidP="00190D85">
            <w:pPr>
              <w:rPr>
                <w:sz w:val="24"/>
                <w:szCs w:val="24"/>
              </w:rPr>
            </w:pPr>
          </w:p>
          <w:p w14:paraId="12778233" w14:textId="77777777" w:rsidR="004C4824" w:rsidRPr="0059698C" w:rsidRDefault="004C4824" w:rsidP="00190D85">
            <w:pPr>
              <w:rPr>
                <w:sz w:val="24"/>
                <w:szCs w:val="24"/>
              </w:rPr>
            </w:pPr>
          </w:p>
          <w:p w14:paraId="0DCA936E" w14:textId="77777777" w:rsidR="004C4824" w:rsidRPr="0059698C" w:rsidRDefault="004C4824" w:rsidP="00190D85">
            <w:pPr>
              <w:rPr>
                <w:sz w:val="24"/>
                <w:szCs w:val="24"/>
              </w:rPr>
            </w:pPr>
          </w:p>
          <w:p w14:paraId="0175684B" w14:textId="77777777" w:rsidR="00E9483C" w:rsidRPr="0059698C" w:rsidRDefault="00E9483C" w:rsidP="00190D85">
            <w:pPr>
              <w:rPr>
                <w:i/>
                <w:sz w:val="24"/>
                <w:szCs w:val="24"/>
              </w:rPr>
            </w:pPr>
            <w:r w:rsidRPr="0059698C">
              <w:rPr>
                <w:i/>
                <w:sz w:val="24"/>
                <w:szCs w:val="24"/>
              </w:rPr>
              <w:lastRenderedPageBreak/>
              <w:t>3.</w:t>
            </w:r>
          </w:p>
          <w:p w14:paraId="102EB08F" w14:textId="77777777" w:rsidR="00E9483C" w:rsidRPr="0059698C" w:rsidRDefault="00E9483C" w:rsidP="00190D85">
            <w:pPr>
              <w:rPr>
                <w:i/>
                <w:spacing w:val="-2"/>
                <w:sz w:val="24"/>
                <w:szCs w:val="24"/>
              </w:rPr>
            </w:pPr>
            <w:r w:rsidRPr="0059698C">
              <w:rPr>
                <w:i/>
                <w:sz w:val="24"/>
                <w:szCs w:val="24"/>
              </w:rPr>
              <w:t xml:space="preserve">знать: </w:t>
            </w:r>
            <w:r w:rsidRPr="0059698C">
              <w:rPr>
                <w:sz w:val="24"/>
                <w:szCs w:val="24"/>
              </w:rPr>
              <w:t>теоретические основы проведения исследований направленных на выявление трендов развития финансов и финансовых активов публично-правовых образований, корпораций, домохозяйств</w:t>
            </w:r>
            <w:r w:rsidRPr="0059698C">
              <w:rPr>
                <w:spacing w:val="-2"/>
                <w:sz w:val="24"/>
                <w:szCs w:val="24"/>
              </w:rPr>
              <w:t>;</w:t>
            </w:r>
            <w:r w:rsidRPr="0059698C">
              <w:t xml:space="preserve"> </w:t>
            </w:r>
          </w:p>
          <w:p w14:paraId="6A3810F9" w14:textId="2190B7EF" w:rsidR="00E9483C" w:rsidRPr="0059698C" w:rsidRDefault="00E9483C" w:rsidP="00190D85">
            <w:pPr>
              <w:rPr>
                <w:b/>
                <w:color w:val="FF0000"/>
                <w:sz w:val="24"/>
                <w:szCs w:val="24"/>
                <w:u w:val="single"/>
              </w:rPr>
            </w:pPr>
            <w:r w:rsidRPr="0059698C">
              <w:rPr>
                <w:i/>
                <w:sz w:val="24"/>
                <w:szCs w:val="24"/>
              </w:rPr>
              <w:t>уметь:</w:t>
            </w:r>
            <w:r w:rsidRPr="0059698C">
              <w:rPr>
                <w:sz w:val="24"/>
                <w:szCs w:val="24"/>
              </w:rPr>
              <w:t xml:space="preserve"> выполнить </w:t>
            </w:r>
            <w:r w:rsidR="00EC7A1A" w:rsidRPr="0059698C">
              <w:rPr>
                <w:sz w:val="24"/>
                <w:szCs w:val="24"/>
              </w:rPr>
              <w:t>исследования,</w:t>
            </w:r>
            <w:r w:rsidRPr="0059698C">
              <w:rPr>
                <w:sz w:val="24"/>
                <w:szCs w:val="24"/>
              </w:rPr>
              <w:t xml:space="preserve"> направленные на выявление трендов развития финансов и финансовых активов публично-правовых образований, корпораций, домохозяйств;</w:t>
            </w:r>
          </w:p>
        </w:tc>
        <w:tc>
          <w:tcPr>
            <w:tcW w:w="7371" w:type="dxa"/>
            <w:shd w:val="clear" w:color="auto" w:fill="auto"/>
          </w:tcPr>
          <w:p w14:paraId="31C55A0A" w14:textId="7B926DEA" w:rsidR="004C4824" w:rsidRPr="0059698C" w:rsidRDefault="004C4824" w:rsidP="004C4824">
            <w:pPr>
              <w:tabs>
                <w:tab w:val="left" w:pos="567"/>
              </w:tabs>
              <w:jc w:val="center"/>
              <w:rPr>
                <w:b/>
                <w:bCs/>
                <w:iCs/>
                <w:sz w:val="24"/>
                <w:szCs w:val="24"/>
              </w:rPr>
            </w:pPr>
            <w:r w:rsidRPr="0059698C">
              <w:rPr>
                <w:b/>
                <w:bCs/>
                <w:iCs/>
                <w:sz w:val="24"/>
                <w:szCs w:val="24"/>
              </w:rPr>
              <w:lastRenderedPageBreak/>
              <w:t>Задание 1</w:t>
            </w:r>
          </w:p>
          <w:p w14:paraId="7B1BFBA9" w14:textId="77777777" w:rsidR="004C4824" w:rsidRPr="0059698C" w:rsidRDefault="004C4824" w:rsidP="004C4824">
            <w:pPr>
              <w:tabs>
                <w:tab w:val="left" w:pos="567"/>
              </w:tabs>
              <w:jc w:val="both"/>
              <w:rPr>
                <w:bCs/>
                <w:i/>
                <w:iCs/>
                <w:sz w:val="24"/>
                <w:szCs w:val="24"/>
              </w:rPr>
            </w:pPr>
          </w:p>
          <w:p w14:paraId="6846FFCF" w14:textId="77777777" w:rsidR="004C4824" w:rsidRPr="0059698C" w:rsidRDefault="004C4824" w:rsidP="004C4824">
            <w:pPr>
              <w:tabs>
                <w:tab w:val="left" w:pos="567"/>
              </w:tabs>
              <w:jc w:val="both"/>
              <w:rPr>
                <w:bCs/>
                <w:i/>
                <w:iCs/>
                <w:sz w:val="24"/>
                <w:szCs w:val="24"/>
              </w:rPr>
            </w:pPr>
            <w:r w:rsidRPr="0059698C">
              <w:rPr>
                <w:bCs/>
                <w:i/>
                <w:iCs/>
                <w:sz w:val="24"/>
                <w:szCs w:val="24"/>
              </w:rPr>
              <w:t>1. Ознакомьтесь с рисунком 1.</w:t>
            </w:r>
            <w:r w:rsidRPr="0059698C">
              <w:rPr>
                <w:rFonts w:eastAsia="MS Mincho"/>
                <w:bCs/>
                <w:i/>
                <w:iCs/>
                <w:sz w:val="24"/>
                <w:szCs w:val="24"/>
              </w:rPr>
              <w:t xml:space="preserve"> «Р</w:t>
            </w:r>
            <w:r w:rsidRPr="0059698C">
              <w:rPr>
                <w:i/>
                <w:iCs/>
                <w:sz w:val="24"/>
                <w:szCs w:val="24"/>
              </w:rPr>
              <w:t>азвертывание спирали элементов системы асимметрии взаимодействия между финансовым и реальным секторами экономики».</w:t>
            </w:r>
          </w:p>
          <w:p w14:paraId="06D09659" w14:textId="77777777" w:rsidR="004C4824" w:rsidRPr="0059698C" w:rsidRDefault="004C4824" w:rsidP="004C4824">
            <w:pPr>
              <w:autoSpaceDE/>
              <w:autoSpaceDN/>
              <w:adjustRightInd/>
              <w:ind w:left="81" w:right="45"/>
              <w:jc w:val="both"/>
              <w:rPr>
                <w:bCs/>
                <w:i/>
                <w:iCs/>
                <w:sz w:val="24"/>
                <w:szCs w:val="24"/>
              </w:rPr>
            </w:pPr>
            <w:r w:rsidRPr="0059698C">
              <w:rPr>
                <w:bCs/>
                <w:i/>
                <w:iCs/>
                <w:sz w:val="24"/>
                <w:szCs w:val="24"/>
              </w:rPr>
              <w:t xml:space="preserve">2. Опираясь на рисунок 1, сформулируйте понятие «взаимодействие банковского и реального секторов </w:t>
            </w:r>
            <w:r w:rsidRPr="0059698C">
              <w:rPr>
                <w:bCs/>
                <w:i/>
                <w:iCs/>
                <w:sz w:val="24"/>
                <w:szCs w:val="24"/>
              </w:rPr>
              <w:lastRenderedPageBreak/>
              <w:t>охарактеризуйте известные Вам элементы асимметрии информации</w:t>
            </w:r>
            <w:r w:rsidRPr="0059698C">
              <w:rPr>
                <w:i/>
                <w:iCs/>
                <w:sz w:val="24"/>
                <w:szCs w:val="24"/>
              </w:rPr>
              <w:t xml:space="preserve"> </w:t>
            </w:r>
            <w:r w:rsidRPr="0059698C">
              <w:rPr>
                <w:bCs/>
                <w:i/>
                <w:iCs/>
                <w:sz w:val="24"/>
                <w:szCs w:val="24"/>
              </w:rPr>
              <w:t>между финансовым и реальным секторами экономики РФ.</w:t>
            </w:r>
          </w:p>
          <w:p w14:paraId="0B248843" w14:textId="77777777" w:rsidR="004C4824" w:rsidRPr="0059698C" w:rsidRDefault="004C4824" w:rsidP="004C4824">
            <w:pPr>
              <w:autoSpaceDE/>
              <w:autoSpaceDN/>
              <w:adjustRightInd/>
              <w:ind w:left="81" w:right="45"/>
              <w:jc w:val="both"/>
              <w:rPr>
                <w:bCs/>
                <w:i/>
                <w:iCs/>
                <w:sz w:val="24"/>
                <w:szCs w:val="24"/>
              </w:rPr>
            </w:pPr>
            <w:r w:rsidRPr="0059698C">
              <w:rPr>
                <w:rFonts w:eastAsia="MS Mincho"/>
                <w:noProof/>
                <w:sz w:val="26"/>
                <w:szCs w:val="26"/>
              </w:rPr>
              <mc:AlternateContent>
                <mc:Choice Requires="wpg">
                  <w:drawing>
                    <wp:anchor distT="0" distB="0" distL="114300" distR="114300" simplePos="0" relativeHeight="251658240" behindDoc="0" locked="0" layoutInCell="1" allowOverlap="1" wp14:anchorId="7546CE0D" wp14:editId="385BB897">
                      <wp:simplePos x="0" y="0"/>
                      <wp:positionH relativeFrom="page">
                        <wp:posOffset>63500</wp:posOffset>
                      </wp:positionH>
                      <wp:positionV relativeFrom="paragraph">
                        <wp:posOffset>184150</wp:posOffset>
                      </wp:positionV>
                      <wp:extent cx="5123180" cy="3924300"/>
                      <wp:effectExtent l="0" t="0" r="20320" b="19050"/>
                      <wp:wrapThrough wrapText="bothSides">
                        <wp:wrapPolygon edited="0">
                          <wp:start x="0" y="0"/>
                          <wp:lineTo x="0" y="2621"/>
                          <wp:lineTo x="2972" y="3355"/>
                          <wp:lineTo x="0" y="3565"/>
                          <wp:lineTo x="0" y="18035"/>
                          <wp:lineTo x="2972" y="18454"/>
                          <wp:lineTo x="0" y="18979"/>
                          <wp:lineTo x="0" y="21600"/>
                          <wp:lineTo x="17268" y="21600"/>
                          <wp:lineTo x="17429" y="19188"/>
                          <wp:lineTo x="17108" y="18979"/>
                          <wp:lineTo x="15019" y="18454"/>
                          <wp:lineTo x="21605" y="18245"/>
                          <wp:lineTo x="21605" y="3775"/>
                          <wp:lineTo x="15019" y="3355"/>
                          <wp:lineTo x="16063" y="3355"/>
                          <wp:lineTo x="17349" y="2412"/>
                          <wp:lineTo x="17268" y="0"/>
                          <wp:lineTo x="0" y="0"/>
                        </wp:wrapPolygon>
                      </wp:wrapThrough>
                      <wp:docPr id="320" name="Группа 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3180" cy="3924300"/>
                                <a:chOff x="1521" y="954"/>
                                <a:chExt cx="8640" cy="6300"/>
                              </a:xfrm>
                            </wpg:grpSpPr>
                            <wps:wsp>
                              <wps:cNvPr id="321" name="AutoShape 23"/>
                              <wps:cNvSpPr>
                                <a:spLocks noChangeArrowheads="1"/>
                              </wps:cNvSpPr>
                              <wps:spPr bwMode="auto">
                                <a:xfrm>
                                  <a:off x="1521" y="954"/>
                                  <a:ext cx="6840" cy="720"/>
                                </a:xfrm>
                                <a:prstGeom prst="bevel">
                                  <a:avLst>
                                    <a:gd name="adj" fmla="val 12500"/>
                                  </a:avLst>
                                </a:prstGeom>
                                <a:solidFill>
                                  <a:srgbClr val="FFFFFF"/>
                                </a:solidFill>
                                <a:ln w="9525">
                                  <a:solidFill>
                                    <a:srgbClr val="000000"/>
                                  </a:solidFill>
                                  <a:miter lim="800000"/>
                                  <a:headEnd/>
                                  <a:tailEnd/>
                                </a:ln>
                              </wps:spPr>
                              <wps:txbx>
                                <w:txbxContent>
                                  <w:p w14:paraId="64498E3D" w14:textId="77777777" w:rsidR="000B47F4" w:rsidRPr="00196288" w:rsidRDefault="000B47F4" w:rsidP="004C4824">
                                    <w:pPr>
                                      <w:jc w:val="center"/>
                                    </w:pPr>
                                    <w:r>
                                      <w:t>Реальный сектор</w:t>
                                    </w:r>
                                  </w:p>
                                </w:txbxContent>
                              </wps:txbx>
                              <wps:bodyPr rot="0" vert="horz" wrap="square" lIns="91440" tIns="45720" rIns="91440" bIns="45720" anchor="t" anchorCtr="0" upright="1">
                                <a:noAutofit/>
                              </wps:bodyPr>
                            </wps:wsp>
                            <wps:wsp>
                              <wps:cNvPr id="322" name="AutoShape 24"/>
                              <wps:cNvSpPr>
                                <a:spLocks noChangeArrowheads="1"/>
                              </wps:cNvSpPr>
                              <wps:spPr bwMode="auto">
                                <a:xfrm>
                                  <a:off x="1521" y="6534"/>
                                  <a:ext cx="6840" cy="720"/>
                                </a:xfrm>
                                <a:prstGeom prst="bevel">
                                  <a:avLst>
                                    <a:gd name="adj" fmla="val 12500"/>
                                  </a:avLst>
                                </a:prstGeom>
                                <a:solidFill>
                                  <a:srgbClr val="FFFFFF"/>
                                </a:solidFill>
                                <a:ln w="9525">
                                  <a:solidFill>
                                    <a:srgbClr val="000000"/>
                                  </a:solidFill>
                                  <a:miter lim="800000"/>
                                  <a:headEnd/>
                                  <a:tailEnd/>
                                </a:ln>
                              </wps:spPr>
                              <wps:txbx>
                                <w:txbxContent>
                                  <w:p w14:paraId="35C7397B" w14:textId="77777777" w:rsidR="000B47F4" w:rsidRPr="00196288" w:rsidRDefault="000B47F4" w:rsidP="004C4824">
                                    <w:pPr>
                                      <w:jc w:val="center"/>
                                      <w:rPr>
                                        <w:sz w:val="22"/>
                                        <w:szCs w:val="22"/>
                                      </w:rPr>
                                    </w:pPr>
                                    <w:r>
                                      <w:t>Финансовый</w:t>
                                    </w:r>
                                    <w:r>
                                      <w:rPr>
                                        <w:sz w:val="22"/>
                                        <w:szCs w:val="22"/>
                                      </w:rPr>
                                      <w:t xml:space="preserve"> сектор</w:t>
                                    </w:r>
                                  </w:p>
                                </w:txbxContent>
                              </wps:txbx>
                              <wps:bodyPr rot="0" vert="horz" wrap="square" lIns="91440" tIns="45720" rIns="91440" bIns="45720" anchor="t" anchorCtr="0" upright="1">
                                <a:noAutofit/>
                              </wps:bodyPr>
                            </wps:wsp>
                            <wps:wsp>
                              <wps:cNvPr id="323" name="Rectangle 25"/>
                              <wps:cNvSpPr>
                                <a:spLocks noChangeArrowheads="1"/>
                              </wps:cNvSpPr>
                              <wps:spPr bwMode="auto">
                                <a:xfrm>
                                  <a:off x="1521" y="2034"/>
                                  <a:ext cx="6840" cy="414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24" name="Rectangle 26"/>
                              <wps:cNvSpPr>
                                <a:spLocks noChangeArrowheads="1"/>
                              </wps:cNvSpPr>
                              <wps:spPr bwMode="auto">
                                <a:xfrm>
                                  <a:off x="1701" y="5274"/>
                                  <a:ext cx="27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366BCD" w14:textId="77777777" w:rsidR="000B47F4" w:rsidRPr="00196288" w:rsidRDefault="000B47F4" w:rsidP="004C4824">
                                    <w:pPr>
                                      <w:jc w:val="center"/>
                                      <w:rPr>
                                        <w:i/>
                                      </w:rPr>
                                    </w:pPr>
                                    <w:r w:rsidRPr="00196288">
                                      <w:rPr>
                                        <w:i/>
                                      </w:rPr>
                                      <w:t>Система асимметрии взаимодействия</w:t>
                                    </w:r>
                                  </w:p>
                                </w:txbxContent>
                              </wps:txbx>
                              <wps:bodyPr rot="0" vert="horz" wrap="square" lIns="91440" tIns="45720" rIns="91440" bIns="45720" anchor="t" anchorCtr="0" upright="1">
                                <a:noAutofit/>
                              </wps:bodyPr>
                            </wps:wsp>
                            <wps:wsp>
                              <wps:cNvPr id="325" name="Oval 27"/>
                              <wps:cNvSpPr>
                                <a:spLocks noChangeArrowheads="1"/>
                              </wps:cNvSpPr>
                              <wps:spPr bwMode="auto">
                                <a:xfrm>
                                  <a:off x="1701" y="3654"/>
                                  <a:ext cx="2160" cy="900"/>
                                </a:xfrm>
                                <a:prstGeom prst="ellipse">
                                  <a:avLst/>
                                </a:prstGeom>
                                <a:solidFill>
                                  <a:srgbClr val="FFFFFF"/>
                                </a:solidFill>
                                <a:ln w="9525">
                                  <a:solidFill>
                                    <a:srgbClr val="000000"/>
                                  </a:solidFill>
                                  <a:round/>
                                  <a:headEnd/>
                                  <a:tailEnd/>
                                </a:ln>
                              </wps:spPr>
                              <wps:txbx>
                                <w:txbxContent>
                                  <w:p w14:paraId="36E3F2AF" w14:textId="77777777" w:rsidR="000B47F4" w:rsidRPr="00196288" w:rsidRDefault="000B47F4" w:rsidP="004C4824">
                                    <w:pPr>
                                      <w:jc w:val="center"/>
                                      <w:rPr>
                                        <w:sz w:val="22"/>
                                        <w:szCs w:val="22"/>
                                      </w:rPr>
                                    </w:pPr>
                                    <w:r w:rsidRPr="00196288">
                                      <w:rPr>
                                        <w:sz w:val="22"/>
                                        <w:szCs w:val="22"/>
                                      </w:rPr>
                                      <w:t>асимметрия целей</w:t>
                                    </w:r>
                                  </w:p>
                                </w:txbxContent>
                              </wps:txbx>
                              <wps:bodyPr rot="0" vert="horz" wrap="square" lIns="91440" tIns="45720" rIns="91440" bIns="45720" anchor="t" anchorCtr="0" upright="1">
                                <a:noAutofit/>
                              </wps:bodyPr>
                            </wps:wsp>
                            <wps:wsp>
                              <wps:cNvPr id="326" name="Line 28"/>
                              <wps:cNvCnPr>
                                <a:cxnSpLocks noChangeShapeType="1"/>
                              </wps:cNvCnPr>
                              <wps:spPr bwMode="auto">
                                <a:xfrm>
                                  <a:off x="2781" y="1674"/>
                                  <a:ext cx="0" cy="198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27" name="Line 29"/>
                              <wps:cNvCnPr>
                                <a:cxnSpLocks noChangeShapeType="1"/>
                              </wps:cNvCnPr>
                              <wps:spPr bwMode="auto">
                                <a:xfrm flipV="1">
                                  <a:off x="2781" y="4554"/>
                                  <a:ext cx="0" cy="198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28" name="Oval 30"/>
                              <wps:cNvSpPr>
                                <a:spLocks noChangeArrowheads="1"/>
                              </wps:cNvSpPr>
                              <wps:spPr bwMode="auto">
                                <a:xfrm>
                                  <a:off x="3501" y="2394"/>
                                  <a:ext cx="2160" cy="900"/>
                                </a:xfrm>
                                <a:prstGeom prst="ellipse">
                                  <a:avLst/>
                                </a:prstGeom>
                                <a:solidFill>
                                  <a:srgbClr val="FFFFFF"/>
                                </a:solidFill>
                                <a:ln w="9525">
                                  <a:solidFill>
                                    <a:srgbClr val="000000"/>
                                  </a:solidFill>
                                  <a:round/>
                                  <a:headEnd/>
                                  <a:tailEnd/>
                                </a:ln>
                              </wps:spPr>
                              <wps:txbx>
                                <w:txbxContent>
                                  <w:p w14:paraId="35D1FC89" w14:textId="77777777" w:rsidR="000B47F4" w:rsidRPr="00196288" w:rsidRDefault="000B47F4" w:rsidP="004C4824">
                                    <w:pPr>
                                      <w:jc w:val="center"/>
                                      <w:rPr>
                                        <w:sz w:val="22"/>
                                        <w:szCs w:val="22"/>
                                      </w:rPr>
                                    </w:pPr>
                                    <w:r w:rsidRPr="00196288">
                                      <w:rPr>
                                        <w:sz w:val="22"/>
                                        <w:szCs w:val="22"/>
                                      </w:rPr>
                                      <w:t>асимметрия информации</w:t>
                                    </w:r>
                                  </w:p>
                                </w:txbxContent>
                              </wps:txbx>
                              <wps:bodyPr rot="0" vert="horz" wrap="square" lIns="91440" tIns="45720" rIns="91440" bIns="45720" anchor="t" anchorCtr="0" upright="1">
                                <a:noAutofit/>
                              </wps:bodyPr>
                            </wps:wsp>
                            <wps:wsp>
                              <wps:cNvPr id="329" name="Line 31"/>
                              <wps:cNvCnPr>
                                <a:cxnSpLocks noChangeShapeType="1"/>
                              </wps:cNvCnPr>
                              <wps:spPr bwMode="auto">
                                <a:xfrm>
                                  <a:off x="4581" y="1674"/>
                                  <a:ext cx="0" cy="72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0" name="Line 32"/>
                              <wps:cNvCnPr>
                                <a:cxnSpLocks noChangeShapeType="1"/>
                              </wps:cNvCnPr>
                              <wps:spPr bwMode="auto">
                                <a:xfrm flipV="1">
                                  <a:off x="4221" y="3294"/>
                                  <a:ext cx="0" cy="324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1" name="Oval 33"/>
                              <wps:cNvSpPr>
                                <a:spLocks noChangeArrowheads="1"/>
                              </wps:cNvSpPr>
                              <wps:spPr bwMode="auto">
                                <a:xfrm>
                                  <a:off x="6201" y="3294"/>
                                  <a:ext cx="2160" cy="900"/>
                                </a:xfrm>
                                <a:prstGeom prst="ellipse">
                                  <a:avLst/>
                                </a:prstGeom>
                                <a:solidFill>
                                  <a:srgbClr val="FFFFFF"/>
                                </a:solidFill>
                                <a:ln w="9525">
                                  <a:solidFill>
                                    <a:srgbClr val="000000"/>
                                  </a:solidFill>
                                  <a:round/>
                                  <a:headEnd/>
                                  <a:tailEnd/>
                                </a:ln>
                              </wps:spPr>
                              <wps:txbx>
                                <w:txbxContent>
                                  <w:p w14:paraId="346D8FAF" w14:textId="77777777" w:rsidR="000B47F4" w:rsidRPr="00196288" w:rsidRDefault="000B47F4" w:rsidP="004C4824">
                                    <w:pPr>
                                      <w:jc w:val="center"/>
                                      <w:rPr>
                                        <w:sz w:val="22"/>
                                        <w:szCs w:val="22"/>
                                      </w:rPr>
                                    </w:pPr>
                                    <w:r w:rsidRPr="00196288">
                                      <w:rPr>
                                        <w:sz w:val="22"/>
                                        <w:szCs w:val="22"/>
                                      </w:rPr>
                                      <w:t>асимметрия поведения</w:t>
                                    </w:r>
                                  </w:p>
                                </w:txbxContent>
                              </wps:txbx>
                              <wps:bodyPr rot="0" vert="horz" wrap="square" lIns="91440" tIns="45720" rIns="91440" bIns="45720" anchor="t" anchorCtr="0" upright="1">
                                <a:noAutofit/>
                              </wps:bodyPr>
                            </wps:wsp>
                            <wps:wsp>
                              <wps:cNvPr id="332" name="Line 34"/>
                              <wps:cNvCnPr>
                                <a:cxnSpLocks noChangeShapeType="1"/>
                              </wps:cNvCnPr>
                              <wps:spPr bwMode="auto">
                                <a:xfrm>
                                  <a:off x="7461" y="1674"/>
                                  <a:ext cx="0" cy="162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3" name="Line 35"/>
                              <wps:cNvCnPr>
                                <a:cxnSpLocks noChangeShapeType="1"/>
                              </wps:cNvCnPr>
                              <wps:spPr bwMode="auto">
                                <a:xfrm flipV="1">
                                  <a:off x="7461" y="4194"/>
                                  <a:ext cx="0" cy="234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4" name="Oval 36"/>
                              <wps:cNvSpPr>
                                <a:spLocks noChangeArrowheads="1"/>
                              </wps:cNvSpPr>
                              <wps:spPr bwMode="auto">
                                <a:xfrm>
                                  <a:off x="4401" y="4734"/>
                                  <a:ext cx="2160" cy="900"/>
                                </a:xfrm>
                                <a:prstGeom prst="ellipse">
                                  <a:avLst/>
                                </a:prstGeom>
                                <a:solidFill>
                                  <a:srgbClr val="FFFFFF"/>
                                </a:solidFill>
                                <a:ln w="9525">
                                  <a:solidFill>
                                    <a:srgbClr val="000000"/>
                                  </a:solidFill>
                                  <a:round/>
                                  <a:headEnd/>
                                  <a:tailEnd/>
                                </a:ln>
                              </wps:spPr>
                              <wps:txbx>
                                <w:txbxContent>
                                  <w:p w14:paraId="03B8B6AC" w14:textId="77777777" w:rsidR="000B47F4" w:rsidRPr="00196288" w:rsidRDefault="000B47F4" w:rsidP="004C4824">
                                    <w:pPr>
                                      <w:jc w:val="center"/>
                                      <w:rPr>
                                        <w:sz w:val="22"/>
                                        <w:szCs w:val="22"/>
                                      </w:rPr>
                                    </w:pPr>
                                    <w:r w:rsidRPr="00196288">
                                      <w:rPr>
                                        <w:sz w:val="22"/>
                                        <w:szCs w:val="22"/>
                                      </w:rPr>
                                      <w:t>асимметрия результатов</w:t>
                                    </w:r>
                                  </w:p>
                                </w:txbxContent>
                              </wps:txbx>
                              <wps:bodyPr rot="0" vert="horz" wrap="square" lIns="91440" tIns="45720" rIns="91440" bIns="45720" anchor="t" anchorCtr="0" upright="1">
                                <a:noAutofit/>
                              </wps:bodyPr>
                            </wps:wsp>
                            <wps:wsp>
                              <wps:cNvPr id="335" name="Line 37"/>
                              <wps:cNvCnPr>
                                <a:cxnSpLocks noChangeShapeType="1"/>
                              </wps:cNvCnPr>
                              <wps:spPr bwMode="auto">
                                <a:xfrm flipV="1">
                                  <a:off x="5481" y="5634"/>
                                  <a:ext cx="0" cy="90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6" name="Line 38"/>
                              <wps:cNvCnPr>
                                <a:cxnSpLocks noChangeShapeType="1"/>
                              </wps:cNvCnPr>
                              <wps:spPr bwMode="auto">
                                <a:xfrm>
                                  <a:off x="5841" y="1674"/>
                                  <a:ext cx="0" cy="306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37" name="AutoShape 39"/>
                              <wps:cNvSpPr>
                                <a:spLocks noChangeArrowheads="1"/>
                              </wps:cNvSpPr>
                              <wps:spPr bwMode="auto">
                                <a:xfrm rot="1440331">
                                  <a:off x="5618" y="2755"/>
                                  <a:ext cx="1481" cy="542"/>
                                </a:xfrm>
                                <a:prstGeom prst="curvedDownArrow">
                                  <a:avLst>
                                    <a:gd name="adj1" fmla="val 54649"/>
                                    <a:gd name="adj2" fmla="val 10929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8" name="AutoShape 40"/>
                              <wps:cNvSpPr>
                                <a:spLocks noChangeArrowheads="1"/>
                              </wps:cNvSpPr>
                              <wps:spPr bwMode="auto">
                                <a:xfrm rot="-1992733">
                                  <a:off x="2108" y="2738"/>
                                  <a:ext cx="1606" cy="596"/>
                                </a:xfrm>
                                <a:prstGeom prst="curvedDownArrow">
                                  <a:avLst>
                                    <a:gd name="adj1" fmla="val 53893"/>
                                    <a:gd name="adj2" fmla="val 107785"/>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9" name="AutoShape 41"/>
                              <wps:cNvSpPr>
                                <a:spLocks noChangeArrowheads="1"/>
                              </wps:cNvSpPr>
                              <wps:spPr bwMode="auto">
                                <a:xfrm rot="7374671">
                                  <a:off x="6238" y="4431"/>
                                  <a:ext cx="1409" cy="733"/>
                                </a:xfrm>
                                <a:prstGeom prst="curvedDownArrow">
                                  <a:avLst>
                                    <a:gd name="adj1" fmla="val 38445"/>
                                    <a:gd name="adj2" fmla="val 7688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0" name="AutoShape 42"/>
                              <wps:cNvSpPr>
                                <a:spLocks noChangeArrowheads="1"/>
                              </wps:cNvSpPr>
                              <wps:spPr bwMode="auto">
                                <a:xfrm rot="-8629503">
                                  <a:off x="2961" y="4734"/>
                                  <a:ext cx="1409" cy="531"/>
                                </a:xfrm>
                                <a:prstGeom prst="curvedDownArrow">
                                  <a:avLst>
                                    <a:gd name="adj1" fmla="val 53070"/>
                                    <a:gd name="adj2" fmla="val 106139"/>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1" name="AutoShape 43"/>
                              <wps:cNvSpPr>
                                <a:spLocks noChangeArrowheads="1"/>
                              </wps:cNvSpPr>
                              <wps:spPr bwMode="auto">
                                <a:xfrm>
                                  <a:off x="9292" y="2098"/>
                                  <a:ext cx="869" cy="4140"/>
                                </a:xfrm>
                                <a:prstGeom prst="bevel">
                                  <a:avLst>
                                    <a:gd name="adj" fmla="val 12500"/>
                                  </a:avLst>
                                </a:prstGeom>
                                <a:solidFill>
                                  <a:srgbClr val="FFFFFF"/>
                                </a:solidFill>
                                <a:ln w="9525">
                                  <a:solidFill>
                                    <a:srgbClr val="000000"/>
                                  </a:solidFill>
                                  <a:miter lim="800000"/>
                                  <a:headEnd/>
                                  <a:tailEnd/>
                                </a:ln>
                              </wps:spPr>
                              <wps:txbx>
                                <w:txbxContent>
                                  <w:p w14:paraId="44FC0DB7" w14:textId="77777777" w:rsidR="000B47F4" w:rsidRPr="00196288" w:rsidRDefault="000B47F4" w:rsidP="004C4824">
                                    <w:pPr>
                                      <w:jc w:val="center"/>
                                    </w:pPr>
                                    <w:r w:rsidRPr="00196288">
                                      <w:t>Государство</w:t>
                                    </w:r>
                                    <w:r>
                                      <w:t xml:space="preserve"> </w:t>
                                    </w:r>
                                  </w:p>
                                </w:txbxContent>
                              </wps:txbx>
                              <wps:bodyPr rot="0" vert="vert" wrap="square" lIns="91440" tIns="45720" rIns="91440" bIns="45720" anchor="t" anchorCtr="0" upright="1">
                                <a:noAutofit/>
                              </wps:bodyPr>
                            </wps:wsp>
                            <wps:wsp>
                              <wps:cNvPr id="342" name="Line 44"/>
                              <wps:cNvCnPr>
                                <a:cxnSpLocks noChangeShapeType="1"/>
                              </wps:cNvCnPr>
                              <wps:spPr bwMode="auto">
                                <a:xfrm flipH="1">
                                  <a:off x="3501" y="4374"/>
                                  <a:ext cx="5760" cy="0"/>
                                </a:xfrm>
                                <a:prstGeom prst="line">
                                  <a:avLst/>
                                </a:prstGeom>
                                <a:noFill/>
                                <a:ln w="19050">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wps:wsp>
                              <wps:cNvPr id="343" name="Line 45"/>
                              <wps:cNvCnPr>
                                <a:cxnSpLocks noChangeShapeType="1"/>
                              </wps:cNvCnPr>
                              <wps:spPr bwMode="auto">
                                <a:xfrm flipH="1">
                                  <a:off x="8361" y="3654"/>
                                  <a:ext cx="900" cy="0"/>
                                </a:xfrm>
                                <a:prstGeom prst="line">
                                  <a:avLst/>
                                </a:prstGeom>
                                <a:noFill/>
                                <a:ln w="19050">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wps:wsp>
                              <wps:cNvPr id="344" name="Line 46"/>
                              <wps:cNvCnPr>
                                <a:cxnSpLocks noChangeShapeType="1"/>
                              </wps:cNvCnPr>
                              <wps:spPr bwMode="auto">
                                <a:xfrm flipH="1">
                                  <a:off x="6561" y="5274"/>
                                  <a:ext cx="2700" cy="0"/>
                                </a:xfrm>
                                <a:prstGeom prst="line">
                                  <a:avLst/>
                                </a:prstGeom>
                                <a:noFill/>
                                <a:ln w="19050">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46CE0D" id="Группа 320" o:spid="_x0000_s1047" style="position:absolute;left:0;text-align:left;margin-left:5pt;margin-top:14.5pt;width:403.4pt;height:309pt;z-index:251658240;mso-position-horizontal-relative:page" coordorigin="1521,954" coordsize="864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">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3" o:spid="_x0000_s1048" type="#_x0000_t84" style="position:absolute;left:1521;top:954;width:68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">
                        <v:textbox>
                          <w:txbxContent>
                            <w:p w14:paraId="64498E3D" w14:textId="77777777" w:rsidR="000B47F4" w:rsidRPr="00196288" w:rsidRDefault="000B47F4" w:rsidP="004C4824">
                              <w:pPr>
                                <w:jc w:val="center"/>
                              </w:pPr>
                              <w:r>
                                <w:t>Реальный сектор</w:t>
                              </w:r>
                            </w:p>
                          </w:txbxContent>
                        </v:textbox>
                      </v:shape>
                      <v:shape id="AutoShape 24" o:spid="_x0000_s1049" type="#_x0000_t84" style="position:absolute;left:1521;top:6534;width:68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">
                        <v:textbox>
                          <w:txbxContent>
                            <w:p w14:paraId="35C7397B" w14:textId="77777777" w:rsidR="000B47F4" w:rsidRPr="00196288" w:rsidRDefault="000B47F4" w:rsidP="004C4824">
                              <w:pPr>
                                <w:jc w:val="center"/>
                                <w:rPr>
                                  <w:sz w:val="22"/>
                                  <w:szCs w:val="22"/>
                                </w:rPr>
                              </w:pPr>
                              <w:r>
                                <w:t>Финансовый</w:t>
                              </w:r>
                              <w:r>
                                <w:rPr>
                                  <w:sz w:val="22"/>
                                  <w:szCs w:val="22"/>
                                </w:rPr>
                                <w:t xml:space="preserve"> сектор</w:t>
                              </w:r>
                            </w:p>
                          </w:txbxContent>
                        </v:textbox>
                      </v:shape>
                      <v:rect id="Rectangle 25" o:spid="_x0000_s1050" style="position:absolute;left:1521;top:2034;width:6840;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">
                        <v:stroke dashstyle="dash"/>
                      </v:rect>
                      <v:rect id="Rectangle 26" o:spid="_x0000_s1051" style="position:absolute;left:1701;top:5274;width:27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" stroked="f">
                        <v:textbox>
                          <w:txbxContent>
                            <w:p w14:paraId="6D366BCD" w14:textId="77777777" w:rsidR="000B47F4" w:rsidRPr="00196288" w:rsidRDefault="000B47F4" w:rsidP="004C4824">
                              <w:pPr>
                                <w:jc w:val="center"/>
                                <w:rPr>
                                  <w:i/>
                                </w:rPr>
                              </w:pPr>
                              <w:r w:rsidRPr="00196288">
                                <w:rPr>
                                  <w:i/>
                                </w:rPr>
                                <w:t>Система асимметрии взаимодействия</w:t>
                              </w:r>
                            </w:p>
                          </w:txbxContent>
                        </v:textbox>
                      </v:rect>
                      <v:oval id="Oval 27" o:spid="_x0000_s1052" style="position:absolute;left:1701;top:3654;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">
                        <v:textbox>
                          <w:txbxContent>
                            <w:p w14:paraId="36E3F2AF" w14:textId="77777777" w:rsidR="000B47F4" w:rsidRPr="00196288" w:rsidRDefault="000B47F4" w:rsidP="004C4824">
                              <w:pPr>
                                <w:jc w:val="center"/>
                                <w:rPr>
                                  <w:sz w:val="22"/>
                                  <w:szCs w:val="22"/>
                                </w:rPr>
                              </w:pPr>
                              <w:r w:rsidRPr="00196288">
                                <w:rPr>
                                  <w:sz w:val="22"/>
                                  <w:szCs w:val="22"/>
                                </w:rPr>
                                <w:t>асимметрия целей</w:t>
                              </w:r>
                            </w:p>
                          </w:txbxContent>
                        </v:textbox>
                      </v:oval>
                      <v:line id="Line 28" o:spid="_x0000_s1053" style="position:absolute;visibility:visible;mso-wrap-style:square" from="2781,1674" to="2781,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" strokeweight="1.5pt">
                        <v:stroke dashstyle="1 1" endarrow="block"/>
                      </v:line>
                      <v:line id="Line 29" o:spid="_x0000_s1054" style="position:absolute;flip:y;visibility:visible;mso-wrap-style:square" from="2781,4554" to="2781,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" strokeweight="1.5pt">
                        <v:stroke dashstyle="1 1" endarrow="block"/>
                      </v:line>
                      <v:oval id="Oval 30" o:spid="_x0000_s1055" style="position:absolute;left:3501;top:2394;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">
                        <v:textbox>
                          <w:txbxContent>
                            <w:p w14:paraId="35D1FC89" w14:textId="77777777" w:rsidR="000B47F4" w:rsidRPr="00196288" w:rsidRDefault="000B47F4" w:rsidP="004C4824">
                              <w:pPr>
                                <w:jc w:val="center"/>
                                <w:rPr>
                                  <w:sz w:val="22"/>
                                  <w:szCs w:val="22"/>
                                </w:rPr>
                              </w:pPr>
                              <w:r w:rsidRPr="00196288">
                                <w:rPr>
                                  <w:sz w:val="22"/>
                                  <w:szCs w:val="22"/>
                                </w:rPr>
                                <w:t>асимметрия информации</w:t>
                              </w:r>
                            </w:p>
                          </w:txbxContent>
                        </v:textbox>
                      </v:oval>
                      <v:line id="Line 31" o:spid="_x0000_s1056" style="position:absolute;visibility:visible;mso-wrap-style:square" from="4581,1674" to="4581,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" strokeweight="1.5pt">
                        <v:stroke dashstyle="1 1" endarrow="block"/>
                      </v:line>
                      <v:line id="Line 32" o:spid="_x0000_s1057" style="position:absolute;flip:y;visibility:visible;mso-wrap-style:square" from="4221,3294" to="4221,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" strokeweight="1.5pt">
                        <v:stroke dashstyle="1 1" endarrow="block"/>
                      </v:line>
                      <v:oval id="Oval 33" o:spid="_x0000_s1058" style="position:absolute;left:6201;top:3294;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">
                        <v:textbox>
                          <w:txbxContent>
                            <w:p w14:paraId="346D8FAF" w14:textId="77777777" w:rsidR="000B47F4" w:rsidRPr="00196288" w:rsidRDefault="000B47F4" w:rsidP="004C4824">
                              <w:pPr>
                                <w:jc w:val="center"/>
                                <w:rPr>
                                  <w:sz w:val="22"/>
                                  <w:szCs w:val="22"/>
                                </w:rPr>
                              </w:pPr>
                              <w:r w:rsidRPr="00196288">
                                <w:rPr>
                                  <w:sz w:val="22"/>
                                  <w:szCs w:val="22"/>
                                </w:rPr>
                                <w:t>асимметрия поведения</w:t>
                              </w:r>
                            </w:p>
                          </w:txbxContent>
                        </v:textbox>
                      </v:oval>
                      <v:line id="Line 34" o:spid="_x0000_s1059" style="position:absolute;visibility:visible;mso-wrap-style:square" from="7461,1674" to="7461,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" strokeweight="1.5pt">
                        <v:stroke dashstyle="1 1" endarrow="block"/>
                      </v:line>
                      <v:line id="Line 35" o:spid="_x0000_s1060" style="position:absolute;flip:y;visibility:visible;mso-wrap-style:square" from="7461,4194" to="7461,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" strokeweight="1.5pt">
                        <v:stroke dashstyle="1 1" endarrow="block"/>
                      </v:line>
                      <v:oval id="Oval 36" o:spid="_x0000_s1061" style="position:absolute;left:4401;top:4734;width:21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">
                        <v:textbox>
                          <w:txbxContent>
                            <w:p w14:paraId="03B8B6AC" w14:textId="77777777" w:rsidR="000B47F4" w:rsidRPr="00196288" w:rsidRDefault="000B47F4" w:rsidP="004C4824">
                              <w:pPr>
                                <w:jc w:val="center"/>
                                <w:rPr>
                                  <w:sz w:val="22"/>
                                  <w:szCs w:val="22"/>
                                </w:rPr>
                              </w:pPr>
                              <w:r w:rsidRPr="00196288">
                                <w:rPr>
                                  <w:sz w:val="22"/>
                                  <w:szCs w:val="22"/>
                                </w:rPr>
                                <w:t>асимметрия результатов</w:t>
                              </w:r>
                            </w:p>
                          </w:txbxContent>
                        </v:textbox>
                      </v:oval>
                      <v:line id="Line 37" o:spid="_x0000_s1062" style="position:absolute;flip:y;visibility:visible;mso-wrap-style:square" from="5481,5634" to="5481,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" strokeweight="1.5pt">
                        <v:stroke dashstyle="1 1" endarrow="block"/>
                      </v:line>
                      <v:line id="Line 38" o:spid="_x0000_s1063" style="position:absolute;visibility:visible;mso-wrap-style:square" from="5841,1674" to="5841,4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" strokeweight="1.5pt">
                        <v:stroke dashstyle="1 1" endarrow="block"/>
                      </v:lin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39" o:spid="_x0000_s1064" type="#_x0000_t105" style="position:absolute;left:5618;top:2755;width:1481;height:542;rotation:157322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"/>
                      <v:shape id="AutoShape 40" o:spid="_x0000_s1065" type="#_x0000_t105" style="position:absolute;left:2108;top:2738;width:1606;height:596;rotation:-217659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"/>
                      <v:shape id="AutoShape 41" o:spid="_x0000_s1066" type="#_x0000_t105" style="position:absolute;left:6238;top:4431;width:1409;height:733;rotation:805510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"/>
                      <v:shape id="AutoShape 42" o:spid="_x0000_s1067" type="#_x0000_t105" style="position:absolute;left:2961;top:4734;width:1409;height:531;rotation:-94257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"/>
                      <v:shape id="AutoShape 43" o:spid="_x0000_s1068" type="#_x0000_t84" style="position:absolute;left:9292;top:2098;width:869;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">
                        <v:textbox style="layout-flow:vertical">
                          <w:txbxContent>
                            <w:p w14:paraId="44FC0DB7" w14:textId="77777777" w:rsidR="000B47F4" w:rsidRPr="00196288" w:rsidRDefault="000B47F4" w:rsidP="004C4824">
                              <w:pPr>
                                <w:jc w:val="center"/>
                              </w:pPr>
                              <w:r w:rsidRPr="00196288">
                                <w:t>Государство</w:t>
                              </w:r>
                              <w:r>
                                <w:t xml:space="preserve"> </w:t>
                              </w:r>
                            </w:p>
                          </w:txbxContent>
                        </v:textbox>
                      </v:shape>
                      <v:line id="Line 44" o:spid="_x0000_s1069" style="position:absolute;flip:x;visibility:visible;mso-wrap-style:square" from="3501,4374" to="926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" strokeweight="1.5pt">
                        <v:stroke dashstyle="longDashDotDot" endarrow="block"/>
                      </v:line>
                      <v:line id="Line 45" o:spid="_x0000_s1070" style="position:absolute;flip:x;visibility:visible;mso-wrap-style:square" from="8361,3654" to="9261,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" strokeweight="1.5pt">
                        <v:stroke dashstyle="longDashDotDot" endarrow="block"/>
                      </v:line>
                      <v:line id="Line 46" o:spid="_x0000_s1071" style="position:absolute;flip:x;visibility:visible;mso-wrap-style:square" from="6561,5274" to="926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" strokeweight="1.5pt">
                        <v:stroke dashstyle="longDashDotDot" endarrow="block"/>
                      </v:line>
                      <w10:wrap type="through" anchorx="page"/>
                    </v:group>
                  </w:pict>
                </mc:Fallback>
              </mc:AlternateContent>
            </w:r>
          </w:p>
          <w:p w14:paraId="138C2119" w14:textId="77777777" w:rsidR="004C4824" w:rsidRPr="0059698C" w:rsidRDefault="004C4824" w:rsidP="004C4824">
            <w:pPr>
              <w:autoSpaceDE/>
              <w:autoSpaceDN/>
              <w:adjustRightInd/>
              <w:ind w:left="81" w:right="45"/>
              <w:jc w:val="both"/>
              <w:rPr>
                <w:bCs/>
                <w:i/>
                <w:iCs/>
                <w:sz w:val="24"/>
                <w:szCs w:val="24"/>
              </w:rPr>
            </w:pPr>
          </w:p>
          <w:p w14:paraId="01DE7CC0" w14:textId="77777777" w:rsidR="004C4824" w:rsidRPr="0059698C" w:rsidRDefault="004C4824" w:rsidP="004C4824">
            <w:pPr>
              <w:autoSpaceDE/>
              <w:autoSpaceDN/>
              <w:adjustRightInd/>
              <w:ind w:left="81" w:right="45"/>
              <w:jc w:val="both"/>
              <w:rPr>
                <w:bCs/>
                <w:i/>
                <w:iCs/>
                <w:sz w:val="24"/>
                <w:szCs w:val="24"/>
              </w:rPr>
            </w:pPr>
          </w:p>
          <w:p w14:paraId="4F647BDC" w14:textId="77777777" w:rsidR="004C4824" w:rsidRPr="0059698C" w:rsidRDefault="004C4824" w:rsidP="004C4824">
            <w:pPr>
              <w:autoSpaceDE/>
              <w:autoSpaceDN/>
              <w:adjustRightInd/>
              <w:ind w:left="81" w:right="45"/>
              <w:jc w:val="both"/>
              <w:rPr>
                <w:bCs/>
                <w:i/>
                <w:iCs/>
                <w:sz w:val="24"/>
                <w:szCs w:val="24"/>
              </w:rPr>
            </w:pPr>
          </w:p>
          <w:p w14:paraId="5CF083E9" w14:textId="77777777" w:rsidR="004C4824" w:rsidRPr="0059698C" w:rsidRDefault="004C4824" w:rsidP="004C4824">
            <w:pPr>
              <w:autoSpaceDE/>
              <w:autoSpaceDN/>
              <w:adjustRightInd/>
              <w:ind w:left="81" w:right="45"/>
              <w:jc w:val="both"/>
              <w:rPr>
                <w:bCs/>
                <w:i/>
                <w:iCs/>
                <w:sz w:val="24"/>
                <w:szCs w:val="24"/>
              </w:rPr>
            </w:pPr>
          </w:p>
          <w:p w14:paraId="12015C16" w14:textId="77777777" w:rsidR="004C4824" w:rsidRPr="0059698C" w:rsidRDefault="004C4824" w:rsidP="004C4824">
            <w:pPr>
              <w:autoSpaceDE/>
              <w:autoSpaceDN/>
              <w:adjustRightInd/>
              <w:ind w:left="81" w:right="45"/>
              <w:jc w:val="both"/>
              <w:rPr>
                <w:bCs/>
                <w:i/>
                <w:iCs/>
                <w:sz w:val="24"/>
                <w:szCs w:val="24"/>
              </w:rPr>
            </w:pPr>
          </w:p>
          <w:p w14:paraId="593674AF" w14:textId="77777777" w:rsidR="004C4824" w:rsidRPr="0059698C" w:rsidRDefault="004C4824" w:rsidP="004C4824">
            <w:pPr>
              <w:autoSpaceDE/>
              <w:autoSpaceDN/>
              <w:adjustRightInd/>
              <w:ind w:left="81" w:right="45"/>
              <w:jc w:val="both"/>
              <w:rPr>
                <w:bCs/>
                <w:i/>
                <w:iCs/>
                <w:sz w:val="24"/>
                <w:szCs w:val="24"/>
              </w:rPr>
            </w:pPr>
          </w:p>
          <w:p w14:paraId="19273C5C" w14:textId="77777777" w:rsidR="004C4824" w:rsidRPr="0059698C" w:rsidRDefault="004C4824" w:rsidP="004C4824">
            <w:pPr>
              <w:autoSpaceDE/>
              <w:autoSpaceDN/>
              <w:adjustRightInd/>
              <w:ind w:left="81" w:right="45"/>
              <w:jc w:val="both"/>
              <w:rPr>
                <w:bCs/>
                <w:i/>
                <w:iCs/>
                <w:sz w:val="24"/>
                <w:szCs w:val="24"/>
              </w:rPr>
            </w:pPr>
          </w:p>
          <w:p w14:paraId="114366A6" w14:textId="77777777" w:rsidR="004C4824" w:rsidRPr="0059698C" w:rsidRDefault="004C4824" w:rsidP="004C4824">
            <w:pPr>
              <w:autoSpaceDE/>
              <w:autoSpaceDN/>
              <w:adjustRightInd/>
              <w:ind w:left="81" w:right="45"/>
              <w:jc w:val="both"/>
              <w:rPr>
                <w:bCs/>
                <w:i/>
                <w:iCs/>
                <w:sz w:val="24"/>
                <w:szCs w:val="24"/>
              </w:rPr>
            </w:pPr>
          </w:p>
          <w:p w14:paraId="61C59DE2" w14:textId="77777777" w:rsidR="004C4824" w:rsidRPr="0059698C" w:rsidRDefault="004C4824" w:rsidP="004C4824">
            <w:pPr>
              <w:tabs>
                <w:tab w:val="left" w:pos="567"/>
              </w:tabs>
              <w:jc w:val="both"/>
              <w:rPr>
                <w:bCs/>
                <w:i/>
                <w:iCs/>
                <w:sz w:val="24"/>
                <w:szCs w:val="24"/>
              </w:rPr>
            </w:pPr>
            <w:r w:rsidRPr="0059698C">
              <w:rPr>
                <w:bCs/>
                <w:i/>
                <w:iCs/>
                <w:sz w:val="24"/>
                <w:szCs w:val="24"/>
              </w:rPr>
              <w:t>Рисунок 1.</w:t>
            </w:r>
            <w:r w:rsidRPr="0059698C">
              <w:rPr>
                <w:rFonts w:eastAsia="MS Mincho"/>
                <w:bCs/>
                <w:i/>
                <w:iCs/>
                <w:sz w:val="24"/>
                <w:szCs w:val="24"/>
              </w:rPr>
              <w:t xml:space="preserve"> Р</w:t>
            </w:r>
            <w:r w:rsidRPr="0059698C">
              <w:rPr>
                <w:i/>
                <w:iCs/>
                <w:sz w:val="24"/>
                <w:szCs w:val="24"/>
              </w:rPr>
              <w:t>азвертывание спирали элементов системы асимметрии взаимодействия между финансовым и реальным секторами экономики</w:t>
            </w:r>
          </w:p>
          <w:p w14:paraId="34BE9B1B" w14:textId="77777777" w:rsidR="00E9483C" w:rsidRPr="0059698C" w:rsidRDefault="00E9483C" w:rsidP="0017712D">
            <w:pPr>
              <w:jc w:val="center"/>
              <w:rPr>
                <w:rFonts w:eastAsia="Calibri"/>
                <w:b/>
                <w:sz w:val="24"/>
                <w:szCs w:val="24"/>
              </w:rPr>
            </w:pPr>
          </w:p>
          <w:p w14:paraId="0F511F5F" w14:textId="77777777" w:rsidR="00667C03" w:rsidRPr="0059698C" w:rsidRDefault="00667C03" w:rsidP="0017712D">
            <w:pPr>
              <w:jc w:val="center"/>
              <w:rPr>
                <w:rFonts w:eastAsia="Calibri"/>
                <w:b/>
                <w:sz w:val="24"/>
                <w:szCs w:val="24"/>
              </w:rPr>
            </w:pPr>
          </w:p>
          <w:p w14:paraId="01E35320" w14:textId="3E531F3C" w:rsidR="00667C03" w:rsidRPr="0059698C" w:rsidRDefault="004C4824" w:rsidP="00667C03">
            <w:pPr>
              <w:jc w:val="center"/>
              <w:rPr>
                <w:rFonts w:eastAsia="Calibri"/>
                <w:b/>
                <w:sz w:val="24"/>
                <w:szCs w:val="24"/>
              </w:rPr>
            </w:pPr>
            <w:r w:rsidRPr="0059698C">
              <w:rPr>
                <w:rFonts w:eastAsia="Calibri"/>
                <w:b/>
                <w:sz w:val="24"/>
                <w:szCs w:val="24"/>
              </w:rPr>
              <w:t>З</w:t>
            </w:r>
            <w:r w:rsidR="00667C03" w:rsidRPr="0059698C">
              <w:rPr>
                <w:rFonts w:eastAsia="Calibri"/>
                <w:b/>
                <w:sz w:val="24"/>
                <w:szCs w:val="24"/>
              </w:rPr>
              <w:t xml:space="preserve">адание </w:t>
            </w:r>
            <w:r w:rsidR="00667C03" w:rsidRPr="008917C4">
              <w:rPr>
                <w:rFonts w:eastAsia="Calibri"/>
                <w:b/>
                <w:sz w:val="24"/>
                <w:szCs w:val="24"/>
              </w:rPr>
              <w:t>2</w:t>
            </w:r>
          </w:p>
          <w:p w14:paraId="08F8B10B" w14:textId="77777777" w:rsidR="00667C03" w:rsidRPr="0059698C" w:rsidRDefault="00667C03" w:rsidP="00667C03">
            <w:pPr>
              <w:jc w:val="both"/>
              <w:rPr>
                <w:rFonts w:eastAsia="Calibri"/>
                <w:sz w:val="24"/>
                <w:szCs w:val="24"/>
              </w:rPr>
            </w:pPr>
            <w:r w:rsidRPr="0059698C">
              <w:rPr>
                <w:rFonts w:eastAsia="Calibri"/>
                <w:sz w:val="24"/>
                <w:szCs w:val="24"/>
              </w:rPr>
              <w:t xml:space="preserve">Активное развитие FinTech способствовало формированию ряда </w:t>
            </w:r>
            <w:r w:rsidRPr="0059698C">
              <w:rPr>
                <w:rFonts w:eastAsia="Calibri"/>
                <w:sz w:val="24"/>
                <w:szCs w:val="24"/>
              </w:rPr>
              <w:lastRenderedPageBreak/>
              <w:t xml:space="preserve">трендов на банковском рынке, указанных ниже. </w:t>
            </w:r>
          </w:p>
          <w:p w14:paraId="47ACB23D" w14:textId="77777777" w:rsidR="00667C03" w:rsidRPr="0059698C" w:rsidRDefault="00667C03" w:rsidP="00667C03">
            <w:pPr>
              <w:jc w:val="both"/>
              <w:rPr>
                <w:rFonts w:eastAsia="Calibri"/>
                <w:sz w:val="24"/>
                <w:szCs w:val="24"/>
              </w:rPr>
            </w:pPr>
            <w:r w:rsidRPr="0059698C">
              <w:rPr>
                <w:rFonts w:eastAsia="Calibri"/>
                <w:sz w:val="24"/>
                <w:szCs w:val="24"/>
              </w:rPr>
              <w:t>Требуется:</w:t>
            </w:r>
          </w:p>
          <w:p w14:paraId="473EA451" w14:textId="77777777" w:rsidR="00667C03" w:rsidRPr="0059698C" w:rsidRDefault="00667C03" w:rsidP="00667C03">
            <w:pPr>
              <w:jc w:val="both"/>
              <w:rPr>
                <w:rFonts w:eastAsia="Calibri"/>
                <w:sz w:val="24"/>
                <w:szCs w:val="24"/>
              </w:rPr>
            </w:pPr>
            <w:r w:rsidRPr="0059698C">
              <w:rPr>
                <w:rFonts w:eastAsia="Calibri"/>
                <w:sz w:val="24"/>
                <w:szCs w:val="24"/>
              </w:rPr>
              <w:t>Оцените перспективы их развития в ближайшие годы.</w:t>
            </w:r>
          </w:p>
          <w:p w14:paraId="4932A3FF"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14:paraId="36CA4F0B" w14:textId="6E3DA549"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14:paraId="0A4737EF" w14:textId="4DFACD5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p>
          <w:p w14:paraId="6939849E"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rsidRPr="0059698C">
              <w:rPr>
                <w:rFonts w:eastAsia="Calibri"/>
                <w:sz w:val="24"/>
                <w:szCs w:val="24"/>
              </w:rPr>
              <w:t>mail</w:t>
            </w:r>
            <w:proofErr w:type="spellEnd"/>
            <w:r w:rsidRPr="0059698C">
              <w:rPr>
                <w:rFonts w:eastAsia="Calibri"/>
                <w:sz w:val="24"/>
                <w:szCs w:val="24"/>
              </w:rPr>
              <w:t>)</w:t>
            </w:r>
          </w:p>
          <w:p w14:paraId="5EA19576"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r>
            <w:proofErr w:type="spellStart"/>
            <w:r w:rsidRPr="0059698C">
              <w:rPr>
                <w:rFonts w:eastAsia="Calibri"/>
                <w:sz w:val="24"/>
                <w:szCs w:val="24"/>
              </w:rPr>
              <w:t>Robo-advisor</w:t>
            </w:r>
            <w:proofErr w:type="spellEnd"/>
            <w:r w:rsidRPr="0059698C">
              <w:rPr>
                <w:rFonts w:eastAsia="Calibri"/>
                <w:sz w:val="24"/>
                <w:szCs w:val="24"/>
              </w:rPr>
              <w:t xml:space="preserve"> (переход к консультациям на основе технологий с физической поддержкой; автоматизация процесса инвестирования и управления частным капиталом)</w:t>
            </w:r>
          </w:p>
          <w:p w14:paraId="77EFB791"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Big Data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предложений (</w:t>
            </w:r>
            <w:proofErr w:type="spellStart"/>
            <w:r w:rsidRPr="0059698C">
              <w:rPr>
                <w:rFonts w:eastAsia="Calibri"/>
                <w:sz w:val="24"/>
                <w:szCs w:val="24"/>
              </w:rPr>
              <w:t>Next</w:t>
            </w:r>
            <w:proofErr w:type="spellEnd"/>
            <w:r w:rsidRPr="0059698C">
              <w:rPr>
                <w:rFonts w:eastAsia="Calibri"/>
                <w:sz w:val="24"/>
                <w:szCs w:val="24"/>
              </w:rPr>
              <w:t xml:space="preserve"> </w:t>
            </w:r>
            <w:proofErr w:type="spellStart"/>
            <w:r w:rsidRPr="0059698C">
              <w:rPr>
                <w:rFonts w:eastAsia="Calibri"/>
                <w:sz w:val="24"/>
                <w:szCs w:val="24"/>
              </w:rPr>
              <w:t>best</w:t>
            </w:r>
            <w:proofErr w:type="spellEnd"/>
            <w:r w:rsidRPr="0059698C">
              <w:rPr>
                <w:rFonts w:eastAsia="Calibri"/>
                <w:sz w:val="24"/>
                <w:szCs w:val="24"/>
              </w:rPr>
              <w:t xml:space="preserve"> </w:t>
            </w:r>
            <w:proofErr w:type="spellStart"/>
            <w:r w:rsidRPr="0059698C">
              <w:rPr>
                <w:rFonts w:eastAsia="Calibri"/>
                <w:sz w:val="24"/>
                <w:szCs w:val="24"/>
              </w:rPr>
              <w:t>offer</w:t>
            </w:r>
            <w:proofErr w:type="spellEnd"/>
            <w:r w:rsidRPr="0059698C">
              <w:rPr>
                <w:rFonts w:eastAsia="Calibri"/>
                <w:sz w:val="24"/>
                <w:szCs w:val="24"/>
              </w:rPr>
              <w:t>))</w:t>
            </w:r>
          </w:p>
          <w:p w14:paraId="42621E80"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Blockchain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Smart-контрактов)</w:t>
            </w:r>
          </w:p>
          <w:p w14:paraId="4938F2D6" w14:textId="77777777" w:rsidR="00667C03" w:rsidRPr="0059698C" w:rsidRDefault="00667C03" w:rsidP="00667C03">
            <w:pPr>
              <w:jc w:val="both"/>
              <w:rPr>
                <w:rFonts w:eastAsia="Calibri"/>
                <w:sz w:val="24"/>
                <w:szCs w:val="24"/>
              </w:rPr>
            </w:pPr>
            <w:r w:rsidRPr="0059698C">
              <w:rPr>
                <w:rFonts w:eastAsia="Calibri"/>
                <w:sz w:val="24"/>
                <w:szCs w:val="24"/>
              </w:rPr>
              <w:t>•</w:t>
            </w:r>
            <w:r w:rsidRPr="0059698C">
              <w:rPr>
                <w:rFonts w:eastAsia="Calibri"/>
                <w:sz w:val="24"/>
                <w:szCs w:val="24"/>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14:paraId="2F252EC0" w14:textId="0D9828C5" w:rsidR="00667C03" w:rsidRPr="0059698C" w:rsidRDefault="00667C03" w:rsidP="004E11F6">
            <w:pPr>
              <w:jc w:val="center"/>
              <w:rPr>
                <w:rFonts w:eastAsia="Calibri"/>
                <w:b/>
                <w:sz w:val="24"/>
                <w:szCs w:val="24"/>
              </w:rPr>
            </w:pPr>
            <w:r w:rsidRPr="0059698C">
              <w:rPr>
                <w:rFonts w:eastAsia="Calibri"/>
                <w:b/>
                <w:sz w:val="24"/>
                <w:szCs w:val="24"/>
              </w:rPr>
              <w:lastRenderedPageBreak/>
              <w:t>Задание 3</w:t>
            </w:r>
          </w:p>
          <w:p w14:paraId="732D6C6D" w14:textId="77777777" w:rsidR="00667C03" w:rsidRPr="0059698C" w:rsidRDefault="00667C03" w:rsidP="00667C03">
            <w:pPr>
              <w:widowControl/>
              <w:tabs>
                <w:tab w:val="left" w:pos="567"/>
              </w:tabs>
              <w:autoSpaceDE/>
              <w:autoSpaceDN/>
              <w:adjustRightInd/>
              <w:jc w:val="center"/>
              <w:rPr>
                <w:rFonts w:eastAsia="MS Mincho"/>
                <w:i/>
                <w:iCs/>
                <w:sz w:val="24"/>
                <w:szCs w:val="24"/>
              </w:rPr>
            </w:pPr>
            <w:r w:rsidRPr="0059698C">
              <w:rPr>
                <w:rFonts w:eastAsia="MS Mincho"/>
                <w:i/>
                <w:iCs/>
                <w:sz w:val="24"/>
                <w:szCs w:val="24"/>
              </w:rPr>
              <w:t>Рисунок 1. Ключевые элементы в идентификации понятия «взаимодействие банковского и реального секторов экономики»</w:t>
            </w:r>
          </w:p>
          <w:p w14:paraId="30A588F6" w14:textId="77777777" w:rsidR="00667C03" w:rsidRPr="0059698C" w:rsidRDefault="00667C03" w:rsidP="00667C03">
            <w:pPr>
              <w:widowControl/>
              <w:tabs>
                <w:tab w:val="left" w:pos="81"/>
              </w:tabs>
              <w:autoSpaceDE/>
              <w:autoSpaceDN/>
              <w:adjustRightInd/>
              <w:jc w:val="center"/>
              <w:rPr>
                <w:rFonts w:eastAsia="MS Mincho"/>
                <w:i/>
                <w:iCs/>
                <w:sz w:val="24"/>
                <w:szCs w:val="24"/>
              </w:rPr>
            </w:pPr>
            <w:r w:rsidRPr="0059698C">
              <w:rPr>
                <w:bCs/>
                <w:i/>
                <w:iCs/>
                <w:sz w:val="24"/>
                <w:szCs w:val="24"/>
              </w:rPr>
              <w:t>. Ознакомьтесь с р</w:t>
            </w:r>
            <w:r w:rsidRPr="0059698C">
              <w:rPr>
                <w:rFonts w:eastAsia="MS Mincho"/>
                <w:i/>
                <w:iCs/>
                <w:sz w:val="24"/>
                <w:szCs w:val="24"/>
              </w:rPr>
              <w:t>исунком 1 «Кривые прямой и обратной зависимости параметров взаимодействия банковского и реального секторов экономики».</w:t>
            </w:r>
          </w:p>
          <w:p w14:paraId="5984067B" w14:textId="77777777" w:rsidR="00667C03" w:rsidRPr="0059698C" w:rsidRDefault="00667C03" w:rsidP="00667C03">
            <w:pPr>
              <w:autoSpaceDE/>
              <w:autoSpaceDN/>
              <w:adjustRightInd/>
              <w:ind w:left="81" w:right="45"/>
              <w:jc w:val="both"/>
              <w:rPr>
                <w:bCs/>
                <w:i/>
                <w:iCs/>
                <w:sz w:val="24"/>
                <w:szCs w:val="24"/>
              </w:rPr>
            </w:pPr>
            <w:r w:rsidRPr="0059698C">
              <w:rPr>
                <w:bCs/>
                <w:i/>
                <w:iCs/>
                <w:sz w:val="24"/>
                <w:szCs w:val="24"/>
              </w:rPr>
              <w:t>2. Охарактеризуйте возможные варианты зависимостей параметров взаимодействия финансового и реального секторов экономики РФ в условиях кризиса, вызванного, в том числе, коронавирусной пандемией.</w:t>
            </w:r>
          </w:p>
          <w:p w14:paraId="38F9709B"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5461AE91"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4272DCB9" w14:textId="77777777" w:rsidR="00667C03" w:rsidRPr="0059698C" w:rsidRDefault="00667C03" w:rsidP="00667C03">
            <w:pPr>
              <w:widowControl/>
              <w:tabs>
                <w:tab w:val="left" w:pos="567"/>
              </w:tabs>
              <w:autoSpaceDE/>
              <w:autoSpaceDN/>
              <w:adjustRightInd/>
              <w:jc w:val="center"/>
              <w:rPr>
                <w:rFonts w:eastAsia="MS Mincho"/>
                <w:i/>
                <w:iCs/>
                <w:sz w:val="24"/>
                <w:szCs w:val="24"/>
              </w:rPr>
            </w:pPr>
            <w:r w:rsidRPr="0059698C">
              <w:rPr>
                <w:rFonts w:eastAsia="MS Mincho"/>
                <w:noProof/>
                <w:sz w:val="26"/>
                <w:szCs w:val="26"/>
              </w:rPr>
              <mc:AlternateContent>
                <mc:Choice Requires="wpg">
                  <w:drawing>
                    <wp:anchor distT="0" distB="0" distL="114300" distR="114300" simplePos="0" relativeHeight="251656192" behindDoc="0" locked="0" layoutInCell="1" allowOverlap="1" wp14:anchorId="39B42756" wp14:editId="4F55F1AC">
                      <wp:simplePos x="0" y="0"/>
                      <wp:positionH relativeFrom="column">
                        <wp:posOffset>610870</wp:posOffset>
                      </wp:positionH>
                      <wp:positionV relativeFrom="paragraph">
                        <wp:posOffset>83820</wp:posOffset>
                      </wp:positionV>
                      <wp:extent cx="4329430" cy="3171825"/>
                      <wp:effectExtent l="0" t="38100" r="13970" b="28575"/>
                      <wp:wrapTight wrapText="bothSides">
                        <wp:wrapPolygon edited="0">
                          <wp:start x="0" y="-259"/>
                          <wp:lineTo x="0" y="2465"/>
                          <wp:lineTo x="2566" y="4151"/>
                          <wp:lineTo x="2566" y="6227"/>
                          <wp:lineTo x="2091" y="7654"/>
                          <wp:lineTo x="2091" y="12454"/>
                          <wp:lineTo x="2186" y="13751"/>
                          <wp:lineTo x="4847" y="14530"/>
                          <wp:lineTo x="8744" y="14530"/>
                          <wp:lineTo x="8744" y="16605"/>
                          <wp:lineTo x="2661" y="16605"/>
                          <wp:lineTo x="2566" y="21665"/>
                          <wp:lineTo x="21575" y="21665"/>
                          <wp:lineTo x="21575" y="16605"/>
                          <wp:lineTo x="21290" y="12714"/>
                          <wp:lineTo x="17108" y="12454"/>
                          <wp:lineTo x="20149" y="11027"/>
                          <wp:lineTo x="20244" y="10378"/>
                          <wp:lineTo x="18628" y="10119"/>
                          <wp:lineTo x="18533" y="7524"/>
                          <wp:lineTo x="18153" y="7135"/>
                          <wp:lineTo x="16252" y="6227"/>
                          <wp:lineTo x="16347" y="4800"/>
                          <wp:lineTo x="15397" y="4151"/>
                          <wp:lineTo x="13021" y="4151"/>
                          <wp:lineTo x="13116" y="0"/>
                          <wp:lineTo x="13021" y="-259"/>
                          <wp:lineTo x="0" y="-259"/>
                        </wp:wrapPolygon>
                      </wp:wrapTight>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9430" cy="3171825"/>
                                <a:chOff x="1238" y="7614"/>
                                <a:chExt cx="9705" cy="5067"/>
                              </a:xfrm>
                            </wpg:grpSpPr>
                            <wps:wsp>
                              <wps:cNvPr id="3" name="AutoShape 2"/>
                              <wps:cNvCnPr>
                                <a:cxnSpLocks noChangeShapeType="1"/>
                              </wps:cNvCnPr>
                              <wps:spPr bwMode="auto">
                                <a:xfrm flipV="1">
                                  <a:off x="2464" y="7618"/>
                                  <a:ext cx="19" cy="3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3"/>
                              <wps:cNvCnPr>
                                <a:cxnSpLocks noChangeShapeType="1"/>
                              </wps:cNvCnPr>
                              <wps:spPr bwMode="auto">
                                <a:xfrm>
                                  <a:off x="2464" y="10732"/>
                                  <a:ext cx="373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Rectangle 4"/>
                              <wps:cNvSpPr>
                                <a:spLocks noChangeArrowheads="1"/>
                              </wps:cNvSpPr>
                              <wps:spPr bwMode="auto">
                                <a:xfrm>
                                  <a:off x="1238" y="7614"/>
                                  <a:ext cx="1080" cy="671"/>
                                </a:xfrm>
                                <a:prstGeom prst="rect">
                                  <a:avLst/>
                                </a:prstGeom>
                                <a:solidFill>
                                  <a:srgbClr val="FFFFFF"/>
                                </a:solidFill>
                                <a:ln w="9525">
                                  <a:solidFill>
                                    <a:srgbClr val="FFFFFF"/>
                                  </a:solidFill>
                                  <a:miter lim="800000"/>
                                  <a:headEnd/>
                                  <a:tailEnd/>
                                </a:ln>
                              </wps:spPr>
                              <wps:txbx>
                                <w:txbxContent>
                                  <w:p w14:paraId="349E6423" w14:textId="77777777" w:rsidR="000B47F4" w:rsidRPr="00DA496D" w:rsidRDefault="000B47F4" w:rsidP="00667C03">
                                    <w:r w:rsidRPr="00DA496D">
                                      <w:t>% СНП</w:t>
                                    </w:r>
                                  </w:p>
                                </w:txbxContent>
                              </wps:txbx>
                              <wps:bodyPr rot="0" vert="horz" wrap="square" lIns="91440" tIns="45720" rIns="91440" bIns="45720" anchor="t" anchorCtr="0" upright="1">
                                <a:noAutofit/>
                              </wps:bodyPr>
                            </wps:wsp>
                            <wps:wsp>
                              <wps:cNvPr id="6" name="AutoShape 10"/>
                              <wps:cNvCnPr>
                                <a:cxnSpLocks noChangeShapeType="1"/>
                              </wps:cNvCnPr>
                              <wps:spPr bwMode="auto">
                                <a:xfrm flipV="1">
                                  <a:off x="7008" y="7617"/>
                                  <a:ext cx="0" cy="3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11"/>
                              <wps:cNvCnPr>
                                <a:cxnSpLocks noChangeShapeType="1"/>
                              </wps:cNvCnPr>
                              <wps:spPr bwMode="auto">
                                <a:xfrm>
                                  <a:off x="7008" y="10732"/>
                                  <a:ext cx="36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13"/>
                              <wps:cNvSpPr>
                                <a:spLocks noChangeArrowheads="1"/>
                              </wps:cNvSpPr>
                              <wps:spPr bwMode="auto">
                                <a:xfrm>
                                  <a:off x="5689" y="7617"/>
                                  <a:ext cx="1191" cy="668"/>
                                </a:xfrm>
                                <a:prstGeom prst="rect">
                                  <a:avLst/>
                                </a:prstGeom>
                                <a:solidFill>
                                  <a:srgbClr val="FFFFFF"/>
                                </a:solidFill>
                                <a:ln w="9525">
                                  <a:solidFill>
                                    <a:srgbClr val="FFFFFF"/>
                                  </a:solidFill>
                                  <a:miter lim="800000"/>
                                  <a:headEnd/>
                                  <a:tailEnd/>
                                </a:ln>
                              </wps:spPr>
                              <wps:txbx>
                                <w:txbxContent>
                                  <w:p w14:paraId="3B7470D3" w14:textId="77777777" w:rsidR="000B47F4" w:rsidRPr="00DA496D" w:rsidRDefault="000B47F4" w:rsidP="00667C03">
                                    <w:r w:rsidRPr="00DA496D">
                                      <w:t>% СНП</w:t>
                                    </w:r>
                                  </w:p>
                                </w:txbxContent>
                              </wps:txbx>
                              <wps:bodyPr rot="0" vert="horz" wrap="square" lIns="91440" tIns="45720" rIns="91440" bIns="45720" anchor="t" anchorCtr="0" upright="1">
                                <a:noAutofit/>
                              </wps:bodyPr>
                            </wps:wsp>
                            <wps:wsp>
                              <wps:cNvPr id="9" name="Rectangle 14"/>
                              <wps:cNvSpPr>
                                <a:spLocks noChangeArrowheads="1"/>
                              </wps:cNvSpPr>
                              <wps:spPr bwMode="auto">
                                <a:xfrm>
                                  <a:off x="9591" y="10921"/>
                                  <a:ext cx="1062" cy="424"/>
                                </a:xfrm>
                                <a:prstGeom prst="rect">
                                  <a:avLst/>
                                </a:prstGeom>
                                <a:solidFill>
                                  <a:srgbClr val="FFFFFF"/>
                                </a:solidFill>
                                <a:ln w="9525">
                                  <a:solidFill>
                                    <a:srgbClr val="FFFFFF"/>
                                  </a:solidFill>
                                  <a:miter lim="800000"/>
                                  <a:headEnd/>
                                  <a:tailEnd/>
                                </a:ln>
                              </wps:spPr>
                              <wps:txbx>
                                <w:txbxContent>
                                  <w:p w14:paraId="7D192DE2" w14:textId="77777777" w:rsidR="000B47F4" w:rsidRPr="00DA496D" w:rsidRDefault="000B47F4" w:rsidP="00667C03">
                                    <w:r w:rsidRPr="00DA496D">
                                      <w:rPr>
                                        <w:lang w:val="en-US"/>
                                      </w:rPr>
                                      <w:t>V</w:t>
                                    </w:r>
                                    <w:r w:rsidRPr="00DA496D">
                                      <w:t xml:space="preserve"> КРС</w:t>
                                    </w:r>
                                  </w:p>
                                </w:txbxContent>
                              </wps:txbx>
                              <wps:bodyPr rot="0" vert="horz" wrap="square" lIns="91440" tIns="45720" rIns="91440" bIns="45720" anchor="t" anchorCtr="0" upright="1">
                                <a:noAutofit/>
                              </wps:bodyPr>
                            </wps:wsp>
                            <wps:wsp>
                              <wps:cNvPr id="10" name="Rectangle 15"/>
                              <wps:cNvSpPr>
                                <a:spLocks noChangeArrowheads="1"/>
                              </wps:cNvSpPr>
                              <wps:spPr bwMode="auto">
                                <a:xfrm>
                                  <a:off x="5250" y="10921"/>
                                  <a:ext cx="1117" cy="665"/>
                                </a:xfrm>
                                <a:prstGeom prst="rect">
                                  <a:avLst/>
                                </a:prstGeom>
                                <a:solidFill>
                                  <a:srgbClr val="FFFFFF"/>
                                </a:solidFill>
                                <a:ln w="9525">
                                  <a:solidFill>
                                    <a:srgbClr val="FFFFFF"/>
                                  </a:solidFill>
                                  <a:miter lim="800000"/>
                                  <a:headEnd/>
                                  <a:tailEnd/>
                                </a:ln>
                              </wps:spPr>
                              <wps:txbx>
                                <w:txbxContent>
                                  <w:p w14:paraId="4A023222" w14:textId="77777777" w:rsidR="000B47F4" w:rsidRPr="00DA496D" w:rsidRDefault="000B47F4" w:rsidP="00667C03">
                                    <w:r w:rsidRPr="00DA496D">
                                      <w:t>% КРС</w:t>
                                    </w:r>
                                  </w:p>
                                </w:txbxContent>
                              </wps:txbx>
                              <wps:bodyPr rot="0" vert="horz" wrap="square" lIns="91440" tIns="45720" rIns="91440" bIns="45720" anchor="t" anchorCtr="0" upright="1">
                                <a:noAutofit/>
                              </wps:bodyPr>
                            </wps:wsp>
                            <wps:wsp>
                              <wps:cNvPr id="11" name="Rectangle 16"/>
                              <wps:cNvSpPr>
                                <a:spLocks noChangeArrowheads="1"/>
                              </wps:cNvSpPr>
                              <wps:spPr bwMode="auto">
                                <a:xfrm>
                                  <a:off x="2461" y="11624"/>
                                  <a:ext cx="8482" cy="1057"/>
                                </a:xfrm>
                                <a:prstGeom prst="rect">
                                  <a:avLst/>
                                </a:prstGeom>
                                <a:solidFill>
                                  <a:srgbClr val="FFFFFF"/>
                                </a:solidFill>
                                <a:ln w="9525">
                                  <a:solidFill>
                                    <a:srgbClr val="000000"/>
                                  </a:solidFill>
                                  <a:miter lim="800000"/>
                                  <a:headEnd/>
                                  <a:tailEnd/>
                                </a:ln>
                              </wps:spPr>
                              <wps:txbx>
                                <w:txbxContent>
                                  <w:p w14:paraId="514A25EE" w14:textId="77777777" w:rsidR="000B47F4" w:rsidRPr="00DA496D" w:rsidRDefault="000B47F4" w:rsidP="00667C03">
                                    <w:r w:rsidRPr="00DA496D">
                                      <w:t>% СНП – процентная ставка по налогу на прибыль;</w:t>
                                    </w:r>
                                  </w:p>
                                  <w:p w14:paraId="249E04AA" w14:textId="77777777" w:rsidR="000B47F4" w:rsidRPr="00DA496D" w:rsidRDefault="000B47F4" w:rsidP="00667C03">
                                    <w:r w:rsidRPr="00DA496D">
                                      <w:t>% КРС –  процентная ставка по кредитам в реальный сектор;</w:t>
                                    </w:r>
                                  </w:p>
                                  <w:p w14:paraId="5D25A222" w14:textId="77777777" w:rsidR="000B47F4" w:rsidRPr="00CB6B41" w:rsidRDefault="000B47F4" w:rsidP="00667C03">
                                    <w:r w:rsidRPr="00DA496D">
                                      <w:rPr>
                                        <w:lang w:val="en-US"/>
                                      </w:rPr>
                                      <w:t>V</w:t>
                                    </w:r>
                                    <w:r w:rsidRPr="00DA496D">
                                      <w:t xml:space="preserve"> КРС  – объем кредитов в реальный сектор</w:t>
                                    </w:r>
                                  </w:p>
                                </w:txbxContent>
                              </wps:txbx>
                              <wps:bodyPr rot="0" vert="horz" wrap="square" lIns="91440" tIns="45720" rIns="91440" bIns="45720" anchor="t" anchorCtr="0" upright="1">
                                <a:noAutofit/>
                              </wps:bodyPr>
                            </wps:wsp>
                            <wps:wsp>
                              <wps:cNvPr id="12" name="Дуга 17"/>
                              <wps:cNvSpPr>
                                <a:spLocks/>
                              </wps:cNvSpPr>
                              <wps:spPr bwMode="auto">
                                <a:xfrm flipV="1">
                                  <a:off x="2648" y="8099"/>
                                  <a:ext cx="2412" cy="2151"/>
                                </a:xfrm>
                                <a:custGeom>
                                  <a:avLst/>
                                  <a:gdLst>
                                    <a:gd name="T0" fmla="*/ 0 w 19216"/>
                                    <a:gd name="T1" fmla="*/ 0 h 21600"/>
                                    <a:gd name="T2" fmla="*/ 2341 w 19216"/>
                                    <a:gd name="T3" fmla="*/ 1120 h 21600"/>
                                    <a:gd name="T4" fmla="*/ 0 w 19216"/>
                                    <a:gd name="T5" fmla="*/ 2062 h 21600"/>
                                    <a:gd name="T6" fmla="*/ 0 60000 65536"/>
                                    <a:gd name="T7" fmla="*/ 0 60000 65536"/>
                                    <a:gd name="T8" fmla="*/ 0 60000 65536"/>
                                  </a:gdLst>
                                  <a:ahLst/>
                                  <a:cxnLst>
                                    <a:cxn ang="T6">
                                      <a:pos x="T0" y="T1"/>
                                    </a:cxn>
                                    <a:cxn ang="T7">
                                      <a:pos x="T2" y="T3"/>
                                    </a:cxn>
                                    <a:cxn ang="T8">
                                      <a:pos x="T4" y="T5"/>
                                    </a:cxn>
                                  </a:cxnLst>
                                  <a:rect l="0" t="0" r="r" b="b"/>
                                  <a:pathLst>
                                    <a:path w="19216" h="21600" fill="none" extrusionOk="0">
                                      <a:moveTo>
                                        <a:pt x="0" y="-1"/>
                                      </a:moveTo>
                                      <a:cubicBezTo>
                                        <a:pt x="8099" y="-1"/>
                                        <a:pt x="15517" y="4530"/>
                                        <a:pt x="19216" y="11735"/>
                                      </a:cubicBezTo>
                                    </a:path>
                                    <a:path w="19216" h="21600" stroke="0" extrusionOk="0">
                                      <a:moveTo>
                                        <a:pt x="0" y="-1"/>
                                      </a:moveTo>
                                      <a:cubicBezTo>
                                        <a:pt x="8099" y="-1"/>
                                        <a:pt x="15517" y="4530"/>
                                        <a:pt x="19216" y="11735"/>
                                      </a:cubicBezTo>
                                      <a:lnTo>
                                        <a:pt x="0" y="21600"/>
                                      </a:lnTo>
                                      <a:lnTo>
                                        <a:pt x="0"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AutoShape 25"/>
                              <wps:cNvCnPr>
                                <a:cxnSpLocks noChangeShapeType="1"/>
                              </wps:cNvCnPr>
                              <wps:spPr bwMode="auto">
                                <a:xfrm>
                                  <a:off x="2461" y="9323"/>
                                  <a:ext cx="24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AutoShape 26"/>
                              <wps:cNvCnPr>
                                <a:cxnSpLocks noChangeShapeType="1"/>
                              </wps:cNvCnPr>
                              <wps:spPr bwMode="auto">
                                <a:xfrm>
                                  <a:off x="4861" y="9323"/>
                                  <a:ext cx="0" cy="140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AutoShape 28"/>
                              <wps:cNvCnPr>
                                <a:cxnSpLocks noChangeShapeType="1"/>
                              </wps:cNvCnPr>
                              <wps:spPr bwMode="auto">
                                <a:xfrm>
                                  <a:off x="2461" y="9957"/>
                                  <a:ext cx="1451" cy="1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29"/>
                              <wps:cNvCnPr>
                                <a:cxnSpLocks noChangeShapeType="1"/>
                              </wps:cNvCnPr>
                              <wps:spPr bwMode="auto">
                                <a:xfrm>
                                  <a:off x="3912" y="9973"/>
                                  <a:ext cx="0" cy="75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Дуга 34"/>
                              <wps:cNvSpPr>
                                <a:spLocks/>
                              </wps:cNvSpPr>
                              <wps:spPr bwMode="auto">
                                <a:xfrm rot="3344030" flipV="1">
                                  <a:off x="8014" y="8257"/>
                                  <a:ext cx="2442" cy="2125"/>
                                </a:xfrm>
                                <a:custGeom>
                                  <a:avLst/>
                                  <a:gdLst>
                                    <a:gd name="T0" fmla="*/ 0 w 19216"/>
                                    <a:gd name="T1" fmla="*/ 0 h 21600"/>
                                    <a:gd name="T2" fmla="*/ 2341 w 19216"/>
                                    <a:gd name="T3" fmla="*/ 1120 h 21600"/>
                                    <a:gd name="T4" fmla="*/ 0 w 19216"/>
                                    <a:gd name="T5" fmla="*/ 2062 h 21600"/>
                                    <a:gd name="T6" fmla="*/ 0 60000 65536"/>
                                    <a:gd name="T7" fmla="*/ 0 60000 65536"/>
                                    <a:gd name="T8" fmla="*/ 0 60000 65536"/>
                                  </a:gdLst>
                                  <a:ahLst/>
                                  <a:cxnLst>
                                    <a:cxn ang="T6">
                                      <a:pos x="T0" y="T1"/>
                                    </a:cxn>
                                    <a:cxn ang="T7">
                                      <a:pos x="T2" y="T3"/>
                                    </a:cxn>
                                    <a:cxn ang="T8">
                                      <a:pos x="T4" y="T5"/>
                                    </a:cxn>
                                  </a:cxnLst>
                                  <a:rect l="0" t="0" r="r" b="b"/>
                                  <a:pathLst>
                                    <a:path w="19216" h="21600" fill="none" extrusionOk="0">
                                      <a:moveTo>
                                        <a:pt x="0" y="-1"/>
                                      </a:moveTo>
                                      <a:cubicBezTo>
                                        <a:pt x="8099" y="-1"/>
                                        <a:pt x="15517" y="4530"/>
                                        <a:pt x="19216" y="11735"/>
                                      </a:cubicBezTo>
                                    </a:path>
                                    <a:path w="19216" h="21600" stroke="0" extrusionOk="0">
                                      <a:moveTo>
                                        <a:pt x="0" y="-1"/>
                                      </a:moveTo>
                                      <a:cubicBezTo>
                                        <a:pt x="8099" y="-1"/>
                                        <a:pt x="15517" y="4530"/>
                                        <a:pt x="19216" y="11735"/>
                                      </a:cubicBezTo>
                                      <a:lnTo>
                                        <a:pt x="0" y="21600"/>
                                      </a:lnTo>
                                      <a:lnTo>
                                        <a:pt x="0"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36"/>
                              <wps:cNvCnPr>
                                <a:cxnSpLocks noChangeShapeType="1"/>
                              </wps:cNvCnPr>
                              <wps:spPr bwMode="auto">
                                <a:xfrm>
                                  <a:off x="7008" y="9323"/>
                                  <a:ext cx="9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AutoShape 37"/>
                              <wps:cNvCnPr>
                                <a:cxnSpLocks noChangeShapeType="1"/>
                              </wps:cNvCnPr>
                              <wps:spPr bwMode="auto">
                                <a:xfrm>
                                  <a:off x="7961" y="9323"/>
                                  <a:ext cx="0" cy="140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38"/>
                              <wps:cNvCnPr>
                                <a:cxnSpLocks noChangeShapeType="1"/>
                              </wps:cNvCnPr>
                              <wps:spPr bwMode="auto">
                                <a:xfrm>
                                  <a:off x="7008" y="9957"/>
                                  <a:ext cx="1813" cy="1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utoShape 39"/>
                              <wps:cNvCnPr>
                                <a:cxnSpLocks noChangeShapeType="1"/>
                              </wps:cNvCnPr>
                              <wps:spPr bwMode="auto">
                                <a:xfrm>
                                  <a:off x="8818" y="9976"/>
                                  <a:ext cx="0" cy="75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 name="AutoShape 42"/>
                              <wps:cNvCnPr>
                                <a:cxnSpLocks noChangeShapeType="1"/>
                              </wps:cNvCnPr>
                              <wps:spPr bwMode="auto">
                                <a:xfrm>
                                  <a:off x="2318" y="9453"/>
                                  <a:ext cx="0" cy="1088"/>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AutoShape 43"/>
                              <wps:cNvCnPr>
                                <a:cxnSpLocks noChangeShapeType="1"/>
                              </wps:cNvCnPr>
                              <wps:spPr bwMode="auto">
                                <a:xfrm>
                                  <a:off x="6880" y="9453"/>
                                  <a:ext cx="0" cy="1088"/>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AutoShape 44"/>
                              <wps:cNvCnPr>
                                <a:cxnSpLocks noChangeShapeType="1"/>
                              </wps:cNvCnPr>
                              <wps:spPr bwMode="auto">
                                <a:xfrm>
                                  <a:off x="2483" y="10921"/>
                                  <a:ext cx="2070" cy="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AutoShape 45"/>
                              <wps:cNvCnPr>
                                <a:cxnSpLocks noChangeShapeType="1"/>
                              </wps:cNvCnPr>
                              <wps:spPr bwMode="auto">
                                <a:xfrm>
                                  <a:off x="7008" y="10921"/>
                                  <a:ext cx="1810" cy="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Rectangle 46"/>
                              <wps:cNvSpPr>
                                <a:spLocks noChangeArrowheads="1"/>
                              </wps:cNvSpPr>
                              <wps:spPr bwMode="auto">
                                <a:xfrm>
                                  <a:off x="4413" y="8822"/>
                                  <a:ext cx="448" cy="371"/>
                                </a:xfrm>
                                <a:prstGeom prst="rect">
                                  <a:avLst/>
                                </a:prstGeom>
                                <a:solidFill>
                                  <a:srgbClr val="FFFFFF"/>
                                </a:solidFill>
                                <a:ln w="9525">
                                  <a:solidFill>
                                    <a:srgbClr val="FFFFFF"/>
                                  </a:solidFill>
                                  <a:miter lim="800000"/>
                                  <a:headEnd/>
                                  <a:tailEnd/>
                                </a:ln>
                              </wps:spPr>
                              <wps:txbx>
                                <w:txbxContent>
                                  <w:p w14:paraId="07C9CAEC" w14:textId="77777777" w:rsidR="000B47F4" w:rsidRPr="00DA496D" w:rsidRDefault="000B47F4" w:rsidP="00667C03">
                                    <w:pPr>
                                      <w:rPr>
                                        <w:lang w:val="en-US"/>
                                      </w:rPr>
                                    </w:pPr>
                                    <w:r w:rsidRPr="00DA496D">
                                      <w:t>A</w:t>
                                    </w:r>
                                  </w:p>
                                </w:txbxContent>
                              </wps:txbx>
                              <wps:bodyPr rot="0" vert="horz" wrap="square" lIns="91440" tIns="45720" rIns="91440" bIns="45720" anchor="t" anchorCtr="0" upright="1">
                                <a:noAutofit/>
                              </wps:bodyPr>
                            </wps:wsp>
                            <wps:wsp>
                              <wps:cNvPr id="27" name="Rectangle 48"/>
                              <wps:cNvSpPr>
                                <a:spLocks noChangeArrowheads="1"/>
                              </wps:cNvSpPr>
                              <wps:spPr bwMode="auto">
                                <a:xfrm>
                                  <a:off x="3525" y="9453"/>
                                  <a:ext cx="600" cy="372"/>
                                </a:xfrm>
                                <a:prstGeom prst="rect">
                                  <a:avLst/>
                                </a:prstGeom>
                                <a:solidFill>
                                  <a:srgbClr val="FFFFFF"/>
                                </a:solidFill>
                                <a:ln w="9525">
                                  <a:solidFill>
                                    <a:srgbClr val="FFFFFF"/>
                                  </a:solidFill>
                                  <a:miter lim="800000"/>
                                  <a:headEnd/>
                                  <a:tailEnd/>
                                </a:ln>
                              </wps:spPr>
                              <wps:txbx>
                                <w:txbxContent>
                                  <w:p w14:paraId="637A67AB" w14:textId="77777777" w:rsidR="000B47F4" w:rsidRPr="00DA496D" w:rsidRDefault="000B47F4" w:rsidP="00667C03">
                                    <w:pPr>
                                      <w:rPr>
                                        <w:lang w:val="en-US"/>
                                      </w:rPr>
                                    </w:pPr>
                                    <w:r w:rsidRPr="00DA496D">
                                      <w:t>A</w:t>
                                    </w:r>
                                    <w:r w:rsidRPr="00DA496D">
                                      <w:rPr>
                                        <w:lang w:val="en-US"/>
                                      </w:rPr>
                                      <w:t>1</w:t>
                                    </w:r>
                                  </w:p>
                                </w:txbxContent>
                              </wps:txbx>
                              <wps:bodyPr rot="0" vert="horz" wrap="square" lIns="91440" tIns="45720" rIns="91440" bIns="45720" anchor="t" anchorCtr="0" upright="1">
                                <a:noAutofit/>
                              </wps:bodyPr>
                            </wps:wsp>
                            <wps:wsp>
                              <wps:cNvPr id="28" name="Rectangle 49"/>
                              <wps:cNvSpPr>
                                <a:spLocks noChangeArrowheads="1"/>
                              </wps:cNvSpPr>
                              <wps:spPr bwMode="auto">
                                <a:xfrm>
                                  <a:off x="8068" y="8822"/>
                                  <a:ext cx="369" cy="501"/>
                                </a:xfrm>
                                <a:prstGeom prst="rect">
                                  <a:avLst/>
                                </a:prstGeom>
                                <a:solidFill>
                                  <a:srgbClr val="FFFFFF"/>
                                </a:solidFill>
                                <a:ln w="9525">
                                  <a:solidFill>
                                    <a:srgbClr val="FFFFFF"/>
                                  </a:solidFill>
                                  <a:miter lim="800000"/>
                                  <a:headEnd/>
                                  <a:tailEnd/>
                                </a:ln>
                              </wps:spPr>
                              <wps:txbx>
                                <w:txbxContent>
                                  <w:p w14:paraId="69E80434" w14:textId="77777777" w:rsidR="000B47F4" w:rsidRPr="00DA496D" w:rsidRDefault="000B47F4" w:rsidP="00667C03">
                                    <w:pPr>
                                      <w:rPr>
                                        <w:lang w:val="en-US"/>
                                      </w:rPr>
                                    </w:pPr>
                                    <w:r w:rsidRPr="00DA496D">
                                      <w:rPr>
                                        <w:lang w:val="en-US"/>
                                      </w:rPr>
                                      <w:t>B</w:t>
                                    </w:r>
                                  </w:p>
                                </w:txbxContent>
                              </wps:txbx>
                              <wps:bodyPr rot="0" vert="horz" wrap="square" lIns="91440" tIns="45720" rIns="91440" bIns="45720" anchor="t" anchorCtr="0" upright="1">
                                <a:noAutofit/>
                              </wps:bodyPr>
                            </wps:wsp>
                            <wps:wsp>
                              <wps:cNvPr id="29" name="Rectangle 50"/>
                              <wps:cNvSpPr>
                                <a:spLocks noChangeArrowheads="1"/>
                              </wps:cNvSpPr>
                              <wps:spPr bwMode="auto">
                                <a:xfrm>
                                  <a:off x="8818" y="9453"/>
                                  <a:ext cx="587" cy="502"/>
                                </a:xfrm>
                                <a:prstGeom prst="rect">
                                  <a:avLst/>
                                </a:prstGeom>
                                <a:solidFill>
                                  <a:srgbClr val="FFFFFF"/>
                                </a:solidFill>
                                <a:ln w="9525">
                                  <a:solidFill>
                                    <a:srgbClr val="FFFFFF"/>
                                  </a:solidFill>
                                  <a:miter lim="800000"/>
                                  <a:headEnd/>
                                  <a:tailEnd/>
                                </a:ln>
                              </wps:spPr>
                              <wps:txbx>
                                <w:txbxContent>
                                  <w:p w14:paraId="04F62D1D" w14:textId="77777777" w:rsidR="000B47F4" w:rsidRPr="00DA496D" w:rsidRDefault="000B47F4" w:rsidP="00667C03">
                                    <w:pPr>
                                      <w:rPr>
                                        <w:lang w:val="en-US"/>
                                      </w:rPr>
                                    </w:pPr>
                                    <w:r w:rsidRPr="00DA496D">
                                      <w:rPr>
                                        <w:lang w:val="en-US"/>
                                      </w:rPr>
                                      <w:t>B1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B42756" id="Группа 2" o:spid="_x0000_s1072" style="position:absolute;left:0;text-align:left;margin-left:48.1pt;margin-top:6.6pt;width:340.9pt;height:249.75pt;z-index:251656192" coordorigin="1238,7614" coordsize="9705,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">
                      <v:shape id="AutoShape 2" o:spid="_x0000_s1073" type="#_x0000_t32" style="position:absolute;left:2464;top:7618;width:19;height:3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oMRwQAAANoAAAAPAAAAZHJzL2Rvd25yZXYueG1sRI9BawIx&#10;FITvBf9DeAVv3Wwr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HZGgxHBAAAA2gAAAA8AAAAA&#10;AAAAAAAAAAAABwIAAGRycy9kb3ducmV2LnhtbFBLBQYAAAAAAwADALcAAAD1AgAAAAA=&#10;">
                        <v:stroke endarrow="block"/>
                      </v:shape>
                      <v:shape id="AutoShape 3" o:spid="_x0000_s1074" type="#_x0000_t32" style="position:absolute;left:2464;top:10732;width:373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rect id="Rectangle 4" o:spid="_x0000_s1075" style="position:absolute;left:1238;top:7614;width:1080;height: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" strokecolor="white">
                        <v:textbox>
                          <w:txbxContent>
                            <w:p w14:paraId="349E6423" w14:textId="77777777" w:rsidR="000B47F4" w:rsidRPr="00DA496D" w:rsidRDefault="000B47F4" w:rsidP="00667C03">
                              <w:r w:rsidRPr="00DA496D">
                                <w:t>% СНП</w:t>
                              </w:r>
                            </w:p>
                          </w:txbxContent>
                        </v:textbox>
                      </v:rect>
                      <v:shape id="AutoShape 10" o:spid="_x0000_s1076" type="#_x0000_t32" style="position:absolute;left:7008;top:7617;width:0;height:31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">
                        <v:stroke endarrow="block"/>
                      </v:shape>
                      <v:shape id="AutoShape 11" o:spid="_x0000_s1077" type="#_x0000_t32" style="position:absolute;left:7008;top:10732;width:36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13" o:spid="_x0000_s1078" style="position:absolute;left:5689;top:7617;width:1191;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" strokecolor="white">
                        <v:textbox>
                          <w:txbxContent>
                            <w:p w14:paraId="3B7470D3" w14:textId="77777777" w:rsidR="000B47F4" w:rsidRPr="00DA496D" w:rsidRDefault="000B47F4" w:rsidP="00667C03">
                              <w:r w:rsidRPr="00DA496D">
                                <w:t>% СНП</w:t>
                              </w:r>
                            </w:p>
                          </w:txbxContent>
                        </v:textbox>
                      </v:rect>
                      <v:rect id="Rectangle 14" o:spid="_x0000_s1079" style="position:absolute;left:9591;top:10921;width:1062;height: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" strokecolor="white">
                        <v:textbox>
                          <w:txbxContent>
                            <w:p w14:paraId="7D192DE2" w14:textId="77777777" w:rsidR="000B47F4" w:rsidRPr="00DA496D" w:rsidRDefault="000B47F4" w:rsidP="00667C03">
                              <w:r w:rsidRPr="00DA496D">
                                <w:rPr>
                                  <w:lang w:val="en-US"/>
                                </w:rPr>
                                <w:t>V</w:t>
                              </w:r>
                              <w:r w:rsidRPr="00DA496D">
                                <w:t xml:space="preserve"> КРС</w:t>
                              </w:r>
                            </w:p>
                          </w:txbxContent>
                        </v:textbox>
                      </v:rect>
                      <v:rect id="Rectangle 15" o:spid="_x0000_s1080" style="position:absolute;left:5250;top:10921;width:1117;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" strokecolor="white">
                        <v:textbox>
                          <w:txbxContent>
                            <w:p w14:paraId="4A023222" w14:textId="77777777" w:rsidR="000B47F4" w:rsidRPr="00DA496D" w:rsidRDefault="000B47F4" w:rsidP="00667C03">
                              <w:r w:rsidRPr="00DA496D">
                                <w:t>% КРС</w:t>
                              </w:r>
                            </w:p>
                          </w:txbxContent>
                        </v:textbox>
                      </v:rect>
                      <v:rect id="Rectangle 16" o:spid="_x0000_s1081" style="position:absolute;left:2461;top:11624;width:8482;height:1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514A25EE" w14:textId="77777777" w:rsidR="000B47F4" w:rsidRPr="00DA496D" w:rsidRDefault="000B47F4" w:rsidP="00667C03">
                              <w:r w:rsidRPr="00DA496D">
                                <w:t>% СНП – процентная ставка по налогу на прибыль;</w:t>
                              </w:r>
                            </w:p>
                            <w:p w14:paraId="249E04AA" w14:textId="77777777" w:rsidR="000B47F4" w:rsidRPr="00DA496D" w:rsidRDefault="000B47F4" w:rsidP="00667C03">
                              <w:r w:rsidRPr="00DA496D">
                                <w:t>% КРС –  процентная ставка по кредитам в реальный сектор;</w:t>
                              </w:r>
                            </w:p>
                            <w:p w14:paraId="5D25A222" w14:textId="77777777" w:rsidR="000B47F4" w:rsidRPr="00CB6B41" w:rsidRDefault="000B47F4" w:rsidP="00667C03">
                              <w:r w:rsidRPr="00DA496D">
                                <w:rPr>
                                  <w:lang w:val="en-US"/>
                                </w:rPr>
                                <w:t>V</w:t>
                              </w:r>
                              <w:r w:rsidRPr="00DA496D">
                                <w:t xml:space="preserve"> КРС  – объем кредитов в реальный сектор</w:t>
                              </w:r>
                            </w:p>
                          </w:txbxContent>
                        </v:textbox>
                      </v:rect>
                      <v:shape id="Дуга 17" o:spid="_x0000_s1082" style="position:absolute;left:2648;top:8099;width:2412;height:2151;flip:y;visibility:visible;mso-wrap-style:square;v-text-anchor:top" coordsize="1921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" path="m,-1nfc8099,-1,15517,4530,19216,11735em,-1nsc8099,-1,15517,4530,19216,11735l,21600,,-1xe" filled="f">
                        <v:path arrowok="t" o:extrusionok="f" o:connecttype="custom" o:connectlocs="0,0;294,112;0,205" o:connectangles="0,0,0"/>
                      </v:shape>
                      <v:shape id="AutoShape 25" o:spid="_x0000_s1083" type="#_x0000_t32" style="position:absolute;left:2461;top:9323;width:2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">
                        <v:stroke dashstyle="dash"/>
                      </v:shape>
                      <v:shape id="AutoShape 26" o:spid="_x0000_s1084" type="#_x0000_t32" style="position:absolute;left:4861;top:9323;width:0;height:14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">
                        <v:stroke dashstyle="dash"/>
                      </v:shape>
                      <v:shape id="AutoShape 28" o:spid="_x0000_s1085" type="#_x0000_t32" style="position:absolute;left:2461;top:9957;width:145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">
                        <v:stroke dashstyle="dash"/>
                      </v:shape>
                      <v:shape id="AutoShape 29" o:spid="_x0000_s1086" type="#_x0000_t32" style="position:absolute;left:3912;top:9973;width:0;height: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">
                        <v:stroke dashstyle="dash"/>
                      </v:shape>
                      <v:shape id="Дуга 34" o:spid="_x0000_s1087" style="position:absolute;left:8014;top:8257;width:2442;height:2125;rotation:-3652573fd;flip:y;visibility:visible;mso-wrap-style:square;v-text-anchor:top" coordsize="1921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" path="m,-1nfc8099,-1,15517,4530,19216,11735em,-1nsc8099,-1,15517,4530,19216,11735l,21600,,-1xe" filled="f">
                        <v:path arrowok="t" o:extrusionok="f" o:connecttype="custom" o:connectlocs="0,0;297,110;0,203" o:connectangles="0,0,0"/>
                      </v:shape>
                      <v:shape id="AutoShape 36" o:spid="_x0000_s1088" type="#_x0000_t32" style="position:absolute;left:7008;top:9323;width: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">
                        <v:stroke dashstyle="dash"/>
                      </v:shape>
                      <v:shape id="AutoShape 37" o:spid="_x0000_s1089" type="#_x0000_t32" style="position:absolute;left:7961;top:9323;width:0;height:14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">
                        <v:stroke dashstyle="dash"/>
                      </v:shape>
                      <v:shape id="AutoShape 38" o:spid="_x0000_s1090" type="#_x0000_t32" style="position:absolute;left:7008;top:9957;width:1813;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">
                        <v:stroke dashstyle="dash"/>
                      </v:shape>
                      <v:shape id="AutoShape 39" o:spid="_x0000_s1091" type="#_x0000_t32" style="position:absolute;left:8818;top:9976;width:0;height:7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">
                        <v:stroke dashstyle="dash"/>
                      </v:shape>
                      <v:shape id="AutoShape 42" o:spid="_x0000_s1092" type="#_x0000_t32" style="position:absolute;left:2318;top:9453;width:0;height:10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">
                        <v:stroke dashstyle="dash" startarrow="block" endarrow="block"/>
                      </v:shape>
                      <v:shape id="AutoShape 43" o:spid="_x0000_s1093" type="#_x0000_t32" style="position:absolute;left:6880;top:9453;width:0;height:10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">
                        <v:stroke dashstyle="dash" startarrow="block" endarrow="block"/>
                      </v:shape>
                      <v:shape id="AutoShape 44" o:spid="_x0000_s1094" type="#_x0000_t32" style="position:absolute;left:2483;top:10921;width: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">
                        <v:stroke dashstyle="dash" startarrow="block" endarrow="block"/>
                      </v:shape>
                      <v:shape id="AutoShape 45" o:spid="_x0000_s1095" type="#_x0000_t32" style="position:absolute;left:7008;top:10921;width:1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">
                        <v:stroke dashstyle="dash" startarrow="block" endarrow="block"/>
                      </v:shape>
                      <v:rect id="Rectangle 46" o:spid="_x0000_s1096" style="position:absolute;left:4413;top:8822;width:448;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" strokecolor="white">
                        <v:textbox>
                          <w:txbxContent>
                            <w:p w14:paraId="07C9CAEC" w14:textId="77777777" w:rsidR="000B47F4" w:rsidRPr="00DA496D" w:rsidRDefault="000B47F4" w:rsidP="00667C03">
                              <w:pPr>
                                <w:rPr>
                                  <w:lang w:val="en-US"/>
                                </w:rPr>
                              </w:pPr>
                              <w:r w:rsidRPr="00DA496D">
                                <w:t>A</w:t>
                              </w:r>
                            </w:p>
                          </w:txbxContent>
                        </v:textbox>
                      </v:rect>
                      <v:rect id="Rectangle 48" o:spid="_x0000_s1097" style="position:absolute;left:3525;top:9453;width:600;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" strokecolor="white">
                        <v:textbox>
                          <w:txbxContent>
                            <w:p w14:paraId="637A67AB" w14:textId="77777777" w:rsidR="000B47F4" w:rsidRPr="00DA496D" w:rsidRDefault="000B47F4" w:rsidP="00667C03">
                              <w:pPr>
                                <w:rPr>
                                  <w:lang w:val="en-US"/>
                                </w:rPr>
                              </w:pPr>
                              <w:r w:rsidRPr="00DA496D">
                                <w:t>A</w:t>
                              </w:r>
                              <w:r w:rsidRPr="00DA496D">
                                <w:rPr>
                                  <w:lang w:val="en-US"/>
                                </w:rPr>
                                <w:t>1</w:t>
                              </w:r>
                            </w:p>
                          </w:txbxContent>
                        </v:textbox>
                      </v:rect>
                      <v:rect id="Rectangle 49" o:spid="_x0000_s1098" style="position:absolute;left:8068;top:8822;width:369;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" strokecolor="white">
                        <v:textbox>
                          <w:txbxContent>
                            <w:p w14:paraId="69E80434" w14:textId="77777777" w:rsidR="000B47F4" w:rsidRPr="00DA496D" w:rsidRDefault="000B47F4" w:rsidP="00667C03">
                              <w:pPr>
                                <w:rPr>
                                  <w:lang w:val="en-US"/>
                                </w:rPr>
                              </w:pPr>
                              <w:r w:rsidRPr="00DA496D">
                                <w:rPr>
                                  <w:lang w:val="en-US"/>
                                </w:rPr>
                                <w:t>B</w:t>
                              </w:r>
                            </w:p>
                          </w:txbxContent>
                        </v:textbox>
                      </v:rect>
                      <v:rect id="Rectangle 50" o:spid="_x0000_s1099" style="position:absolute;left:8818;top:9453;width:587;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" strokecolor="white">
                        <v:textbox>
                          <w:txbxContent>
                            <w:p w14:paraId="04F62D1D" w14:textId="77777777" w:rsidR="000B47F4" w:rsidRPr="00DA496D" w:rsidRDefault="000B47F4" w:rsidP="00667C03">
                              <w:pPr>
                                <w:rPr>
                                  <w:lang w:val="en-US"/>
                                </w:rPr>
                              </w:pPr>
                              <w:r w:rsidRPr="00DA496D">
                                <w:rPr>
                                  <w:lang w:val="en-US"/>
                                </w:rPr>
                                <w:t>B1</w:t>
                              </w:r>
                            </w:p>
                          </w:txbxContent>
                        </v:textbox>
                      </v:rect>
                      <w10:wrap type="tight"/>
                    </v:group>
                  </w:pict>
                </mc:Fallback>
              </mc:AlternateContent>
            </w:r>
          </w:p>
          <w:p w14:paraId="4B8A7C33"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1ACB85F3"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0CDE7174"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4CB32F21"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1123E37A"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28DA74AC"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5FBAAA8C"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172DA251"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4CB8AEA7"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64112378"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008A9487"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5F70C207"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03D06F39"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6E479321"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4AE44662"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326CFEEF"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1A7CEECB"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45E19EAA"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7B90AD15" w14:textId="77777777" w:rsidR="00667C03" w:rsidRPr="0059698C" w:rsidRDefault="00667C03" w:rsidP="00667C03">
            <w:pPr>
              <w:widowControl/>
              <w:tabs>
                <w:tab w:val="left" w:pos="567"/>
              </w:tabs>
              <w:autoSpaceDE/>
              <w:autoSpaceDN/>
              <w:adjustRightInd/>
              <w:jc w:val="center"/>
              <w:rPr>
                <w:rFonts w:eastAsia="MS Mincho"/>
                <w:i/>
                <w:iCs/>
                <w:sz w:val="24"/>
                <w:szCs w:val="24"/>
              </w:rPr>
            </w:pPr>
          </w:p>
          <w:p w14:paraId="78338973" w14:textId="29A46B22" w:rsidR="00667C03" w:rsidRPr="00667C03" w:rsidRDefault="00667C03" w:rsidP="004E11F6">
            <w:pPr>
              <w:jc w:val="center"/>
              <w:rPr>
                <w:rFonts w:eastAsia="Calibri"/>
                <w:b/>
                <w:sz w:val="24"/>
                <w:szCs w:val="24"/>
              </w:rPr>
            </w:pPr>
            <w:r w:rsidRPr="0059698C">
              <w:rPr>
                <w:rFonts w:eastAsia="MS Mincho"/>
                <w:i/>
                <w:iCs/>
                <w:sz w:val="24"/>
                <w:szCs w:val="24"/>
              </w:rPr>
              <w:t>Рисунок 1. Кривые прямой и обратной зависимости параметров взаимодействия финансового и реального секторов экономики</w:t>
            </w:r>
          </w:p>
          <w:p w14:paraId="6C2CE674" w14:textId="77777777" w:rsidR="00667C03" w:rsidRPr="00667C03" w:rsidRDefault="00667C03" w:rsidP="0017712D">
            <w:pPr>
              <w:jc w:val="center"/>
              <w:rPr>
                <w:rFonts w:eastAsia="Calibri"/>
                <w:b/>
                <w:sz w:val="24"/>
                <w:szCs w:val="24"/>
              </w:rPr>
            </w:pPr>
          </w:p>
          <w:p w14:paraId="03F0208D" w14:textId="77777777" w:rsidR="00667C03" w:rsidRPr="00667C03" w:rsidRDefault="00667C03" w:rsidP="0017712D">
            <w:pPr>
              <w:jc w:val="center"/>
              <w:rPr>
                <w:rFonts w:eastAsia="Calibri"/>
                <w:b/>
                <w:sz w:val="24"/>
                <w:szCs w:val="24"/>
              </w:rPr>
            </w:pPr>
          </w:p>
        </w:tc>
      </w:tr>
    </w:tbl>
    <w:p w14:paraId="1BB7DAEA" w14:textId="77777777" w:rsidR="001E1B58" w:rsidRDefault="001E1B58" w:rsidP="002C31D9">
      <w:pPr>
        <w:widowControl/>
        <w:autoSpaceDE/>
        <w:autoSpaceDN/>
        <w:adjustRightInd/>
        <w:spacing w:before="240" w:after="240" w:line="360" w:lineRule="auto"/>
        <w:jc w:val="both"/>
        <w:rPr>
          <w:bCs/>
          <w:sz w:val="28"/>
          <w:szCs w:val="28"/>
          <w:highlight w:val="cyan"/>
        </w:rPr>
        <w:sectPr w:rsidR="001E1B58" w:rsidSect="002C31D9">
          <w:footerReference w:type="default" r:id="rId9"/>
          <w:footerReference w:type="first" r:id="rId10"/>
          <w:pgSz w:w="16838" w:h="11906" w:orient="landscape"/>
          <w:pgMar w:top="567" w:right="1134" w:bottom="1134" w:left="1134" w:header="709" w:footer="709" w:gutter="0"/>
          <w:pgNumType w:start="22"/>
          <w:cols w:space="708"/>
          <w:titlePg/>
          <w:docGrid w:linePitch="360"/>
        </w:sectPr>
      </w:pPr>
    </w:p>
    <w:p w14:paraId="54C03861" w14:textId="77777777" w:rsidR="000B47F4" w:rsidRDefault="000B47F4" w:rsidP="000B47F4">
      <w:pPr>
        <w:widowControl/>
        <w:jc w:val="center"/>
        <w:rPr>
          <w:b/>
          <w:bCs/>
          <w:sz w:val="28"/>
          <w:szCs w:val="28"/>
        </w:rPr>
      </w:pPr>
      <w:bookmarkStart w:id="18" w:name="_Toc397058481"/>
      <w:r>
        <w:rPr>
          <w:b/>
          <w:bCs/>
          <w:sz w:val="28"/>
          <w:szCs w:val="28"/>
        </w:rPr>
        <w:lastRenderedPageBreak/>
        <w:t>Примеры тестовых заданий</w:t>
      </w:r>
    </w:p>
    <w:p w14:paraId="6D3FC890" w14:textId="77777777" w:rsidR="000B47F4" w:rsidRDefault="000B47F4" w:rsidP="000B47F4">
      <w:pPr>
        <w:widowControl/>
        <w:spacing w:after="160"/>
        <w:contextualSpacing/>
        <w:jc w:val="both"/>
        <w:rPr>
          <w:rFonts w:eastAsia="Calibri"/>
          <w:i/>
          <w:sz w:val="28"/>
          <w:szCs w:val="28"/>
        </w:rPr>
      </w:pPr>
      <w:r>
        <w:rPr>
          <w:rFonts w:eastAsia="Calibri"/>
          <w:bCs/>
          <w:sz w:val="28"/>
          <w:szCs w:val="28"/>
        </w:rPr>
        <w:t xml:space="preserve">Задание 1. </w:t>
      </w:r>
    </w:p>
    <w:p w14:paraId="42FE28A9" w14:textId="77777777" w:rsidR="000B47F4" w:rsidRDefault="000B47F4" w:rsidP="000B47F4">
      <w:pPr>
        <w:widowControl/>
        <w:spacing w:after="160"/>
        <w:contextualSpacing/>
        <w:jc w:val="both"/>
        <w:rPr>
          <w:rFonts w:eastAsia="Calibri"/>
          <w:sz w:val="28"/>
          <w:szCs w:val="28"/>
        </w:rPr>
      </w:pPr>
    </w:p>
    <w:p w14:paraId="2B6AA80C" w14:textId="77777777" w:rsidR="000B47F4" w:rsidRDefault="000B47F4" w:rsidP="000B47F4">
      <w:pPr>
        <w:widowControl/>
        <w:spacing w:after="160"/>
        <w:contextualSpacing/>
        <w:jc w:val="both"/>
        <w:rPr>
          <w:rFonts w:eastAsia="Calibri"/>
          <w:sz w:val="28"/>
          <w:szCs w:val="28"/>
        </w:rPr>
      </w:pPr>
      <w:r>
        <w:rPr>
          <w:rFonts w:eastAsia="Calibri"/>
          <w:sz w:val="28"/>
          <w:szCs w:val="28"/>
        </w:rPr>
        <w:t>Отметьте виды облачных технологий по модели развертывания:</w:t>
      </w:r>
    </w:p>
    <w:p w14:paraId="35BDA73B"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публичные</w:t>
      </w:r>
    </w:p>
    <w:p w14:paraId="47C5583A"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государственные</w:t>
      </w:r>
    </w:p>
    <w:p w14:paraId="78D68215"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частные</w:t>
      </w:r>
    </w:p>
    <w:p w14:paraId="584957BD"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долевые</w:t>
      </w:r>
    </w:p>
    <w:p w14:paraId="10B7CE19"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 xml:space="preserve">гибридные </w:t>
      </w:r>
    </w:p>
    <w:p w14:paraId="766A3FCA" w14:textId="77777777" w:rsidR="000B47F4" w:rsidRDefault="000B47F4" w:rsidP="000B47F4">
      <w:pPr>
        <w:widowControl/>
        <w:numPr>
          <w:ilvl w:val="0"/>
          <w:numId w:val="31"/>
        </w:numPr>
        <w:autoSpaceDE/>
        <w:autoSpaceDN/>
        <w:adjustRightInd/>
        <w:spacing w:after="160"/>
        <w:contextualSpacing/>
        <w:jc w:val="both"/>
        <w:rPr>
          <w:rFonts w:eastAsia="Newton-Regular"/>
          <w:sz w:val="28"/>
          <w:szCs w:val="28"/>
        </w:rPr>
      </w:pPr>
      <w:r>
        <w:rPr>
          <w:rFonts w:eastAsia="Newton-Regular"/>
          <w:sz w:val="28"/>
          <w:szCs w:val="28"/>
        </w:rPr>
        <w:t>общественные</w:t>
      </w:r>
    </w:p>
    <w:p w14:paraId="651E16C0" w14:textId="2EDC03B5" w:rsidR="000B47F4" w:rsidRDefault="000B47F4" w:rsidP="000B47F4">
      <w:pPr>
        <w:widowControl/>
        <w:jc w:val="both"/>
        <w:rPr>
          <w:sz w:val="28"/>
        </w:rPr>
      </w:pPr>
      <w:r>
        <w:rPr>
          <w:sz w:val="28"/>
        </w:rPr>
        <w:t>Задание 2. *</w:t>
      </w:r>
    </w:p>
    <w:p w14:paraId="4E5BB305" w14:textId="77777777" w:rsidR="000B47F4" w:rsidRDefault="000B47F4" w:rsidP="000B47F4">
      <w:pPr>
        <w:widowControl/>
        <w:jc w:val="both"/>
        <w:rPr>
          <w:sz w:val="28"/>
        </w:rPr>
      </w:pPr>
    </w:p>
    <w:p w14:paraId="2EEF968B" w14:textId="77777777" w:rsidR="000B47F4" w:rsidRDefault="000B47F4" w:rsidP="000B47F4">
      <w:pPr>
        <w:widowControl/>
        <w:jc w:val="both"/>
        <w:rPr>
          <w:sz w:val="28"/>
        </w:rPr>
      </w:pPr>
      <w:r>
        <w:rPr>
          <w:sz w:val="28"/>
        </w:rPr>
        <w:t>На уровне локальной сети физических объектов интернета вещей функционируют программы:</w:t>
      </w:r>
    </w:p>
    <w:p w14:paraId="386F102A" w14:textId="77777777" w:rsidR="000B47F4" w:rsidRDefault="000B47F4" w:rsidP="000B47F4">
      <w:pPr>
        <w:widowControl/>
        <w:jc w:val="both"/>
        <w:rPr>
          <w:sz w:val="28"/>
        </w:rPr>
      </w:pPr>
    </w:p>
    <w:p w14:paraId="17CBE18B" w14:textId="77777777" w:rsidR="000B47F4" w:rsidRDefault="000B47F4" w:rsidP="000B47F4">
      <w:pPr>
        <w:widowControl/>
        <w:numPr>
          <w:ilvl w:val="0"/>
          <w:numId w:val="32"/>
        </w:numPr>
        <w:autoSpaceDE/>
        <w:autoSpaceDN/>
        <w:adjustRightInd/>
        <w:contextualSpacing/>
        <w:jc w:val="both"/>
        <w:rPr>
          <w:sz w:val="28"/>
        </w:rPr>
      </w:pPr>
      <w:r>
        <w:rPr>
          <w:sz w:val="28"/>
        </w:rPr>
        <w:t>облачных вычислений</w:t>
      </w:r>
    </w:p>
    <w:p w14:paraId="03985383" w14:textId="77777777" w:rsidR="000B47F4" w:rsidRDefault="000B47F4" w:rsidP="000B47F4">
      <w:pPr>
        <w:widowControl/>
        <w:numPr>
          <w:ilvl w:val="0"/>
          <w:numId w:val="32"/>
        </w:numPr>
        <w:autoSpaceDE/>
        <w:autoSpaceDN/>
        <w:adjustRightInd/>
        <w:contextualSpacing/>
        <w:jc w:val="both"/>
        <w:rPr>
          <w:sz w:val="28"/>
        </w:rPr>
      </w:pPr>
      <w:r>
        <w:rPr>
          <w:sz w:val="28"/>
        </w:rPr>
        <w:t>туманных вычислений</w:t>
      </w:r>
    </w:p>
    <w:p w14:paraId="05C87D0B" w14:textId="77777777" w:rsidR="000B47F4" w:rsidRDefault="000B47F4" w:rsidP="000B47F4">
      <w:pPr>
        <w:widowControl/>
        <w:numPr>
          <w:ilvl w:val="0"/>
          <w:numId w:val="32"/>
        </w:numPr>
        <w:autoSpaceDE/>
        <w:autoSpaceDN/>
        <w:adjustRightInd/>
        <w:contextualSpacing/>
        <w:jc w:val="both"/>
        <w:rPr>
          <w:sz w:val="28"/>
        </w:rPr>
      </w:pPr>
      <w:r>
        <w:rPr>
          <w:sz w:val="28"/>
        </w:rPr>
        <w:t>виртуальных вычислений</w:t>
      </w:r>
    </w:p>
    <w:p w14:paraId="7771C82A" w14:textId="77777777" w:rsidR="000B47F4" w:rsidRDefault="000B47F4" w:rsidP="000B47F4">
      <w:pPr>
        <w:widowControl/>
        <w:numPr>
          <w:ilvl w:val="0"/>
          <w:numId w:val="32"/>
        </w:numPr>
        <w:autoSpaceDE/>
        <w:autoSpaceDN/>
        <w:adjustRightInd/>
        <w:contextualSpacing/>
        <w:jc w:val="both"/>
        <w:rPr>
          <w:sz w:val="28"/>
        </w:rPr>
      </w:pPr>
      <w:r>
        <w:rPr>
          <w:sz w:val="28"/>
        </w:rPr>
        <w:t>локальных вычислений</w:t>
      </w:r>
    </w:p>
    <w:p w14:paraId="6318E3CC" w14:textId="77777777" w:rsidR="000B47F4" w:rsidRDefault="000B47F4" w:rsidP="000B47F4">
      <w:pPr>
        <w:widowControl/>
        <w:jc w:val="both"/>
        <w:rPr>
          <w:sz w:val="28"/>
        </w:rPr>
      </w:pPr>
    </w:p>
    <w:p w14:paraId="4CE802B8" w14:textId="77777777" w:rsidR="000B47F4" w:rsidRDefault="000B47F4" w:rsidP="000B47F4">
      <w:pPr>
        <w:widowControl/>
        <w:jc w:val="both"/>
        <w:rPr>
          <w:sz w:val="28"/>
        </w:rPr>
      </w:pPr>
      <w:r>
        <w:rPr>
          <w:sz w:val="28"/>
        </w:rPr>
        <w:t>Задание 3. *</w:t>
      </w:r>
    </w:p>
    <w:p w14:paraId="7BBD1F1D" w14:textId="77777777" w:rsidR="000B47F4" w:rsidRDefault="000B47F4" w:rsidP="000B47F4">
      <w:pPr>
        <w:widowControl/>
        <w:jc w:val="both"/>
        <w:rPr>
          <w:sz w:val="28"/>
        </w:rPr>
      </w:pPr>
    </w:p>
    <w:p w14:paraId="215F864F" w14:textId="77777777" w:rsidR="000B47F4" w:rsidRDefault="000B47F4" w:rsidP="000B47F4">
      <w:pPr>
        <w:widowControl/>
        <w:jc w:val="both"/>
        <w:rPr>
          <w:sz w:val="28"/>
          <w:szCs w:val="28"/>
          <w:lang w:eastAsia="en-US"/>
        </w:rPr>
      </w:pPr>
      <w:r>
        <w:rPr>
          <w:sz w:val="28"/>
          <w:szCs w:val="28"/>
          <w:lang w:eastAsia="en-US"/>
        </w:rPr>
        <w:t>Характерной чертой использования технологии больших данных (</w:t>
      </w:r>
      <w:r>
        <w:rPr>
          <w:sz w:val="28"/>
          <w:szCs w:val="28"/>
          <w:lang w:val="en-US" w:eastAsia="en-US"/>
        </w:rPr>
        <w:t>BigData</w:t>
      </w:r>
      <w:r>
        <w:rPr>
          <w:sz w:val="28"/>
          <w:szCs w:val="28"/>
          <w:lang w:eastAsia="en-US"/>
        </w:rPr>
        <w:t>) в банковской деятельности является то, что:</w:t>
      </w:r>
    </w:p>
    <w:p w14:paraId="68B05864" w14:textId="77777777" w:rsidR="000B47F4" w:rsidRDefault="000B47F4" w:rsidP="000B47F4">
      <w:pPr>
        <w:widowControl/>
        <w:jc w:val="both"/>
        <w:rPr>
          <w:sz w:val="28"/>
          <w:szCs w:val="28"/>
          <w:lang w:eastAsia="en-US"/>
        </w:rPr>
      </w:pPr>
    </w:p>
    <w:p w14:paraId="503BF069" w14:textId="77777777" w:rsidR="000B47F4" w:rsidRDefault="000B47F4" w:rsidP="000B47F4">
      <w:pPr>
        <w:widowControl/>
        <w:numPr>
          <w:ilvl w:val="0"/>
          <w:numId w:val="33"/>
        </w:numPr>
        <w:autoSpaceDE/>
        <w:autoSpaceDN/>
        <w:adjustRightInd/>
        <w:contextualSpacing/>
        <w:jc w:val="both"/>
        <w:rPr>
          <w:sz w:val="28"/>
          <w:szCs w:val="28"/>
          <w:lang w:eastAsia="en-US"/>
        </w:rPr>
      </w:pPr>
      <w:r>
        <w:rPr>
          <w:sz w:val="28"/>
          <w:szCs w:val="28"/>
          <w:lang w:eastAsia="en-US"/>
        </w:rPr>
        <w:t>одним из традиционных направлений ее использования являются бизнес-процессы</w:t>
      </w:r>
    </w:p>
    <w:p w14:paraId="2682BE31" w14:textId="77777777" w:rsidR="000B47F4" w:rsidRDefault="000B47F4" w:rsidP="000B47F4">
      <w:pPr>
        <w:widowControl/>
        <w:numPr>
          <w:ilvl w:val="0"/>
          <w:numId w:val="33"/>
        </w:numPr>
        <w:autoSpaceDE/>
        <w:autoSpaceDN/>
        <w:adjustRightInd/>
        <w:contextualSpacing/>
        <w:jc w:val="both"/>
        <w:rPr>
          <w:b/>
          <w:sz w:val="28"/>
          <w:szCs w:val="28"/>
          <w:lang w:eastAsia="en-US"/>
        </w:rPr>
      </w:pPr>
      <w:r>
        <w:rPr>
          <w:sz w:val="28"/>
          <w:szCs w:val="28"/>
          <w:lang w:eastAsia="en-US"/>
        </w:rPr>
        <w:t xml:space="preserve">технология </w:t>
      </w:r>
      <w:r>
        <w:rPr>
          <w:sz w:val="28"/>
          <w:szCs w:val="28"/>
          <w:lang w:val="en-US" w:eastAsia="en-US"/>
        </w:rPr>
        <w:t>BigData</w:t>
      </w:r>
      <w:r>
        <w:rPr>
          <w:sz w:val="28"/>
          <w:szCs w:val="28"/>
          <w:lang w:eastAsia="en-US"/>
        </w:rPr>
        <w:t xml:space="preserve"> включает в себя неструктурированные данные в разных форматах</w:t>
      </w:r>
    </w:p>
    <w:p w14:paraId="00C733AC" w14:textId="77777777" w:rsidR="000B47F4" w:rsidRDefault="000B47F4" w:rsidP="000B47F4">
      <w:pPr>
        <w:widowControl/>
        <w:numPr>
          <w:ilvl w:val="0"/>
          <w:numId w:val="33"/>
        </w:numPr>
        <w:autoSpaceDE/>
        <w:autoSpaceDN/>
        <w:adjustRightInd/>
        <w:contextualSpacing/>
        <w:jc w:val="both"/>
        <w:rPr>
          <w:sz w:val="28"/>
          <w:szCs w:val="28"/>
          <w:lang w:eastAsia="en-US"/>
        </w:rPr>
      </w:pPr>
      <w:r>
        <w:rPr>
          <w:sz w:val="28"/>
          <w:szCs w:val="28"/>
          <w:lang w:eastAsia="en-US"/>
        </w:rPr>
        <w:t xml:space="preserve">использование технологи </w:t>
      </w:r>
      <w:r>
        <w:rPr>
          <w:sz w:val="28"/>
          <w:szCs w:val="28"/>
          <w:lang w:val="en-US" w:eastAsia="en-US"/>
        </w:rPr>
        <w:t>BigData</w:t>
      </w:r>
      <w:r>
        <w:rPr>
          <w:sz w:val="28"/>
          <w:szCs w:val="28"/>
          <w:lang w:eastAsia="en-US"/>
        </w:rPr>
        <w:t xml:space="preserve"> на практике происходит редко из-за разрозненной информации</w:t>
      </w:r>
    </w:p>
    <w:p w14:paraId="7516071A" w14:textId="77777777" w:rsidR="000B47F4" w:rsidRDefault="000B47F4" w:rsidP="000B47F4">
      <w:pPr>
        <w:widowControl/>
        <w:jc w:val="both"/>
        <w:rPr>
          <w:sz w:val="28"/>
        </w:rPr>
      </w:pPr>
    </w:p>
    <w:p w14:paraId="691B646F" w14:textId="77777777" w:rsidR="000B47F4" w:rsidRDefault="000B47F4" w:rsidP="000B47F4">
      <w:pPr>
        <w:widowControl/>
        <w:jc w:val="both"/>
        <w:rPr>
          <w:sz w:val="28"/>
        </w:rPr>
      </w:pPr>
      <w:r>
        <w:rPr>
          <w:sz w:val="28"/>
        </w:rPr>
        <w:t xml:space="preserve">Задание 4. </w:t>
      </w:r>
    </w:p>
    <w:p w14:paraId="5AE8E298" w14:textId="77777777" w:rsidR="000B47F4" w:rsidRDefault="000B47F4" w:rsidP="000B47F4">
      <w:pPr>
        <w:widowControl/>
        <w:jc w:val="both"/>
        <w:rPr>
          <w:sz w:val="28"/>
        </w:rPr>
      </w:pPr>
    </w:p>
    <w:p w14:paraId="3349CD1E" w14:textId="77777777" w:rsidR="000B47F4" w:rsidRDefault="000B47F4" w:rsidP="000B47F4">
      <w:pPr>
        <w:widowControl/>
        <w:spacing w:after="200" w:line="360" w:lineRule="auto"/>
        <w:ind w:right="-2"/>
        <w:contextualSpacing/>
        <w:jc w:val="both"/>
        <w:rPr>
          <w:sz w:val="28"/>
          <w:szCs w:val="28"/>
          <w:lang w:eastAsia="en-US"/>
        </w:rPr>
      </w:pPr>
      <w:r>
        <w:rPr>
          <w:sz w:val="28"/>
          <w:szCs w:val="28"/>
          <w:lang w:eastAsia="en-US"/>
        </w:rPr>
        <w:t>При использовании машинного обучения («</w:t>
      </w:r>
      <w:r>
        <w:rPr>
          <w:sz w:val="28"/>
          <w:szCs w:val="28"/>
          <w:lang w:val="en-US" w:eastAsia="en-US"/>
        </w:rPr>
        <w:t>machine</w:t>
      </w:r>
      <w:r w:rsidRPr="000B47F4">
        <w:rPr>
          <w:sz w:val="28"/>
          <w:szCs w:val="28"/>
          <w:lang w:eastAsia="en-US"/>
        </w:rPr>
        <w:t xml:space="preserve"> </w:t>
      </w:r>
      <w:r>
        <w:rPr>
          <w:sz w:val="28"/>
          <w:szCs w:val="28"/>
          <w:lang w:val="en-US" w:eastAsia="en-US"/>
        </w:rPr>
        <w:t>learning</w:t>
      </w:r>
      <w:r>
        <w:rPr>
          <w:sz w:val="28"/>
          <w:szCs w:val="28"/>
          <w:lang w:eastAsia="en-US"/>
        </w:rPr>
        <w:t>»):</w:t>
      </w:r>
    </w:p>
    <w:p w14:paraId="314EC0F4"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некоторые методы называются «черным ящиком» из-за смешения данных</w:t>
      </w:r>
    </w:p>
    <w:p w14:paraId="354D2E4D"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человеческое суждение не нужно, потому что алгоритмы постоянно учатся на данных</w:t>
      </w:r>
    </w:p>
    <w:p w14:paraId="6CF61BC2"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обучающая выборка данных может быть сформирована некорректно, что приводит к неточным прогнозам при использовании с различными наборами данных</w:t>
      </w:r>
    </w:p>
    <w:p w14:paraId="3893CEDF"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некоторые методы называются «белым шумом» из-за вариации данных</w:t>
      </w:r>
    </w:p>
    <w:p w14:paraId="19742259"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применяется глубинное обучение (Deep learning)</w:t>
      </w:r>
    </w:p>
    <w:p w14:paraId="175661F0" w14:textId="77777777" w:rsidR="000B47F4" w:rsidRDefault="000B47F4" w:rsidP="000B47F4">
      <w:pPr>
        <w:widowControl/>
        <w:numPr>
          <w:ilvl w:val="0"/>
          <w:numId w:val="34"/>
        </w:numPr>
        <w:autoSpaceDE/>
        <w:autoSpaceDN/>
        <w:adjustRightInd/>
        <w:contextualSpacing/>
        <w:jc w:val="both"/>
        <w:rPr>
          <w:sz w:val="28"/>
          <w:szCs w:val="28"/>
          <w:lang w:eastAsia="en-US"/>
        </w:rPr>
      </w:pPr>
      <w:r>
        <w:rPr>
          <w:sz w:val="28"/>
          <w:szCs w:val="28"/>
          <w:lang w:eastAsia="en-US"/>
        </w:rPr>
        <w:t>применяются нейронные сети</w:t>
      </w:r>
    </w:p>
    <w:p w14:paraId="67F7F11A" w14:textId="77777777" w:rsidR="000B47F4" w:rsidRDefault="000B47F4" w:rsidP="000B47F4">
      <w:pPr>
        <w:widowControl/>
        <w:spacing w:line="360" w:lineRule="auto"/>
        <w:ind w:right="-1192"/>
        <w:rPr>
          <w:bCs/>
          <w:sz w:val="28"/>
          <w:szCs w:val="28"/>
        </w:rPr>
      </w:pPr>
    </w:p>
    <w:p w14:paraId="2DE96623" w14:textId="77777777" w:rsidR="000B47F4" w:rsidRDefault="000B47F4" w:rsidP="000B47F4">
      <w:pPr>
        <w:widowControl/>
        <w:spacing w:line="360" w:lineRule="auto"/>
        <w:ind w:right="-1192"/>
        <w:rPr>
          <w:bCs/>
          <w:sz w:val="28"/>
          <w:szCs w:val="28"/>
        </w:rPr>
      </w:pPr>
      <w:r>
        <w:rPr>
          <w:bCs/>
          <w:sz w:val="28"/>
          <w:szCs w:val="28"/>
        </w:rPr>
        <w:t xml:space="preserve">Задание 5. </w:t>
      </w:r>
    </w:p>
    <w:p w14:paraId="6E001192" w14:textId="77777777" w:rsidR="000B47F4" w:rsidRDefault="000B47F4" w:rsidP="000B47F4">
      <w:pPr>
        <w:widowControl/>
        <w:spacing w:line="360" w:lineRule="auto"/>
        <w:ind w:right="-1192"/>
        <w:rPr>
          <w:bCs/>
          <w:sz w:val="28"/>
          <w:szCs w:val="28"/>
        </w:rPr>
      </w:pPr>
    </w:p>
    <w:p w14:paraId="13AF0B79" w14:textId="77777777" w:rsidR="000B47F4" w:rsidRDefault="000B47F4" w:rsidP="000B47F4">
      <w:pPr>
        <w:widowControl/>
        <w:spacing w:line="360" w:lineRule="auto"/>
        <w:ind w:right="-709"/>
        <w:rPr>
          <w:bCs/>
          <w:sz w:val="28"/>
          <w:szCs w:val="28"/>
        </w:rPr>
      </w:pPr>
      <w:r>
        <w:rPr>
          <w:bCs/>
          <w:sz w:val="28"/>
          <w:szCs w:val="28"/>
        </w:rPr>
        <w:t>Выберите три вида инновационных технологий, которые, скорее всего, окажут наибольшее влияние на будущее финансовой индустрии в ближайшие несколько лет:</w:t>
      </w:r>
    </w:p>
    <w:p w14:paraId="3D57D721" w14:textId="77777777" w:rsidR="000B47F4" w:rsidRDefault="000B47F4" w:rsidP="000B47F4">
      <w:pPr>
        <w:widowControl/>
        <w:spacing w:line="360" w:lineRule="auto"/>
        <w:ind w:right="-1192"/>
        <w:rPr>
          <w:bCs/>
          <w:sz w:val="28"/>
          <w:szCs w:val="28"/>
        </w:rPr>
      </w:pPr>
    </w:p>
    <w:p w14:paraId="6DE4F356" w14:textId="77777777" w:rsidR="000B47F4" w:rsidRDefault="000B47F4" w:rsidP="000B47F4">
      <w:pPr>
        <w:widowControl/>
        <w:spacing w:line="360" w:lineRule="auto"/>
        <w:ind w:right="-1192"/>
        <w:rPr>
          <w:bCs/>
          <w:sz w:val="28"/>
          <w:szCs w:val="28"/>
        </w:rPr>
      </w:pPr>
      <w:r>
        <w:rPr>
          <w:bCs/>
          <w:sz w:val="28"/>
          <w:szCs w:val="28"/>
        </w:rPr>
        <w:t>а)</w:t>
      </w:r>
      <w:r>
        <w:rPr>
          <w:bCs/>
          <w:sz w:val="28"/>
          <w:szCs w:val="28"/>
        </w:rPr>
        <w:tab/>
        <w:t>искусственный интеллект (включая машинное обучение)</w:t>
      </w:r>
    </w:p>
    <w:p w14:paraId="03582F18" w14:textId="77777777" w:rsidR="000B47F4" w:rsidRDefault="000B47F4" w:rsidP="000B47F4">
      <w:pPr>
        <w:widowControl/>
        <w:spacing w:line="360" w:lineRule="auto"/>
        <w:ind w:right="-1192"/>
        <w:rPr>
          <w:bCs/>
          <w:sz w:val="28"/>
          <w:szCs w:val="28"/>
        </w:rPr>
      </w:pPr>
      <w:r>
        <w:rPr>
          <w:bCs/>
          <w:sz w:val="28"/>
          <w:szCs w:val="28"/>
        </w:rPr>
        <w:t>б)</w:t>
      </w:r>
      <w:r>
        <w:rPr>
          <w:bCs/>
          <w:sz w:val="28"/>
          <w:szCs w:val="28"/>
        </w:rPr>
        <w:tab/>
        <w:t>интернет вещей (</w:t>
      </w:r>
      <w:proofErr w:type="spellStart"/>
      <w:r>
        <w:rPr>
          <w:bCs/>
          <w:sz w:val="28"/>
          <w:szCs w:val="28"/>
        </w:rPr>
        <w:t>IoT</w:t>
      </w:r>
      <w:proofErr w:type="spellEnd"/>
      <w:r>
        <w:rPr>
          <w:bCs/>
          <w:sz w:val="28"/>
          <w:szCs w:val="28"/>
        </w:rPr>
        <w:t>)</w:t>
      </w:r>
    </w:p>
    <w:p w14:paraId="69136124" w14:textId="77777777" w:rsidR="000B47F4" w:rsidRDefault="000B47F4" w:rsidP="000B47F4">
      <w:pPr>
        <w:widowControl/>
        <w:spacing w:line="360" w:lineRule="auto"/>
        <w:ind w:right="-1192"/>
        <w:rPr>
          <w:bCs/>
          <w:sz w:val="28"/>
          <w:szCs w:val="28"/>
        </w:rPr>
      </w:pPr>
      <w:r>
        <w:rPr>
          <w:bCs/>
          <w:sz w:val="28"/>
          <w:szCs w:val="28"/>
        </w:rPr>
        <w:t>в)</w:t>
      </w:r>
      <w:r>
        <w:rPr>
          <w:bCs/>
          <w:sz w:val="28"/>
          <w:szCs w:val="28"/>
        </w:rPr>
        <w:tab/>
        <w:t>прогнозная аналитика</w:t>
      </w:r>
    </w:p>
    <w:p w14:paraId="27828F7A" w14:textId="77777777" w:rsidR="000B47F4" w:rsidRDefault="000B47F4" w:rsidP="000B47F4">
      <w:pPr>
        <w:widowControl/>
        <w:spacing w:line="360" w:lineRule="auto"/>
        <w:ind w:right="-1192"/>
        <w:rPr>
          <w:bCs/>
          <w:sz w:val="28"/>
          <w:szCs w:val="28"/>
        </w:rPr>
      </w:pPr>
      <w:r>
        <w:rPr>
          <w:bCs/>
          <w:sz w:val="28"/>
          <w:szCs w:val="28"/>
        </w:rPr>
        <w:t>г)</w:t>
      </w:r>
      <w:r>
        <w:rPr>
          <w:bCs/>
          <w:sz w:val="28"/>
          <w:szCs w:val="28"/>
        </w:rPr>
        <w:tab/>
        <w:t>технология распределенного реестра</w:t>
      </w:r>
    </w:p>
    <w:p w14:paraId="56C6F64A" w14:textId="77777777" w:rsidR="000B47F4" w:rsidRDefault="000B47F4" w:rsidP="000B47F4">
      <w:pPr>
        <w:widowControl/>
        <w:spacing w:line="360" w:lineRule="auto"/>
        <w:ind w:right="-1192"/>
        <w:rPr>
          <w:bCs/>
          <w:sz w:val="28"/>
          <w:szCs w:val="28"/>
        </w:rPr>
      </w:pPr>
      <w:r>
        <w:rPr>
          <w:bCs/>
          <w:sz w:val="28"/>
          <w:szCs w:val="28"/>
        </w:rPr>
        <w:t>д)</w:t>
      </w:r>
      <w:r>
        <w:rPr>
          <w:bCs/>
          <w:sz w:val="28"/>
          <w:szCs w:val="28"/>
        </w:rPr>
        <w:tab/>
        <w:t>облачные вычисления</w:t>
      </w:r>
    </w:p>
    <w:p w14:paraId="29E34CDA" w14:textId="77777777" w:rsidR="000B47F4" w:rsidRDefault="000B47F4" w:rsidP="000B47F4">
      <w:pPr>
        <w:widowControl/>
        <w:spacing w:line="360" w:lineRule="auto"/>
        <w:ind w:right="-1192"/>
        <w:rPr>
          <w:bCs/>
          <w:sz w:val="28"/>
          <w:szCs w:val="28"/>
        </w:rPr>
      </w:pPr>
    </w:p>
    <w:p w14:paraId="1008041E" w14:textId="77777777" w:rsidR="000B47F4" w:rsidRDefault="000B47F4" w:rsidP="000B47F4">
      <w:pPr>
        <w:widowControl/>
        <w:spacing w:line="360" w:lineRule="auto"/>
        <w:ind w:right="-1192"/>
        <w:rPr>
          <w:bCs/>
          <w:sz w:val="28"/>
          <w:szCs w:val="28"/>
        </w:rPr>
      </w:pPr>
      <w:r>
        <w:rPr>
          <w:bCs/>
          <w:sz w:val="28"/>
          <w:szCs w:val="28"/>
        </w:rPr>
        <w:t xml:space="preserve">Задание 6. </w:t>
      </w:r>
    </w:p>
    <w:p w14:paraId="1E9299DD" w14:textId="77777777" w:rsidR="000B47F4" w:rsidRDefault="000B47F4" w:rsidP="000B47F4">
      <w:pPr>
        <w:rPr>
          <w:sz w:val="28"/>
          <w:szCs w:val="28"/>
        </w:rPr>
      </w:pPr>
    </w:p>
    <w:p w14:paraId="79257824" w14:textId="77777777" w:rsidR="000B47F4" w:rsidRDefault="000B47F4" w:rsidP="000B47F4">
      <w:pPr>
        <w:rPr>
          <w:sz w:val="28"/>
          <w:szCs w:val="28"/>
        </w:rPr>
      </w:pPr>
      <w:r>
        <w:rPr>
          <w:sz w:val="28"/>
          <w:szCs w:val="28"/>
        </w:rPr>
        <w:t>Барьеры на пути развития российского рынка технологий Big Data:</w:t>
      </w:r>
    </w:p>
    <w:p w14:paraId="2D7EFA82" w14:textId="77777777" w:rsidR="000B47F4" w:rsidRDefault="000B47F4" w:rsidP="000B47F4">
      <w:pPr>
        <w:rPr>
          <w:sz w:val="28"/>
          <w:szCs w:val="28"/>
        </w:rPr>
      </w:pPr>
    </w:p>
    <w:p w14:paraId="7B5D29C2" w14:textId="77777777" w:rsidR="000B47F4" w:rsidRDefault="000B47F4" w:rsidP="000B47F4">
      <w:pPr>
        <w:numPr>
          <w:ilvl w:val="0"/>
          <w:numId w:val="35"/>
        </w:numPr>
        <w:autoSpaceDE/>
        <w:autoSpaceDN/>
        <w:adjustRightInd/>
        <w:contextualSpacing/>
        <w:rPr>
          <w:sz w:val="28"/>
          <w:szCs w:val="28"/>
        </w:rPr>
      </w:pPr>
      <w:r>
        <w:rPr>
          <w:sz w:val="28"/>
          <w:szCs w:val="28"/>
        </w:rPr>
        <w:t>дефицит кадров, нехватка профильных специалистов</w:t>
      </w:r>
    </w:p>
    <w:p w14:paraId="40180431" w14:textId="77777777" w:rsidR="000B47F4" w:rsidRDefault="000B47F4" w:rsidP="000B47F4">
      <w:pPr>
        <w:numPr>
          <w:ilvl w:val="0"/>
          <w:numId w:val="35"/>
        </w:numPr>
        <w:autoSpaceDE/>
        <w:autoSpaceDN/>
        <w:adjustRightInd/>
        <w:contextualSpacing/>
        <w:rPr>
          <w:sz w:val="28"/>
          <w:szCs w:val="28"/>
        </w:rPr>
      </w:pPr>
      <w:r>
        <w:rPr>
          <w:sz w:val="28"/>
          <w:szCs w:val="28"/>
        </w:rPr>
        <w:t>нехватка опыта внедрений</w:t>
      </w:r>
    </w:p>
    <w:p w14:paraId="7465AA6F" w14:textId="77777777" w:rsidR="000B47F4" w:rsidRDefault="000B47F4" w:rsidP="000B47F4">
      <w:pPr>
        <w:numPr>
          <w:ilvl w:val="0"/>
          <w:numId w:val="35"/>
        </w:numPr>
        <w:autoSpaceDE/>
        <w:autoSpaceDN/>
        <w:adjustRightInd/>
        <w:contextualSpacing/>
        <w:rPr>
          <w:sz w:val="28"/>
          <w:szCs w:val="28"/>
        </w:rPr>
      </w:pPr>
      <w:r>
        <w:rPr>
          <w:sz w:val="28"/>
          <w:szCs w:val="28"/>
        </w:rPr>
        <w:t xml:space="preserve">высокие риски проектов Big Data </w:t>
      </w:r>
    </w:p>
    <w:p w14:paraId="7B484DF8" w14:textId="77777777" w:rsidR="000B47F4" w:rsidRDefault="000B47F4" w:rsidP="000B47F4">
      <w:pPr>
        <w:numPr>
          <w:ilvl w:val="0"/>
          <w:numId w:val="35"/>
        </w:numPr>
        <w:autoSpaceDE/>
        <w:autoSpaceDN/>
        <w:adjustRightInd/>
        <w:contextualSpacing/>
        <w:rPr>
          <w:sz w:val="28"/>
          <w:szCs w:val="28"/>
        </w:rPr>
      </w:pPr>
      <w:r>
        <w:rPr>
          <w:sz w:val="28"/>
          <w:szCs w:val="28"/>
        </w:rPr>
        <w:t>потенциальные потребители не понимают, какую выгоду несут технологии Big Data</w:t>
      </w:r>
    </w:p>
    <w:p w14:paraId="1FE427CB" w14:textId="77777777" w:rsidR="000B47F4" w:rsidRDefault="000B47F4" w:rsidP="000B47F4">
      <w:pPr>
        <w:numPr>
          <w:ilvl w:val="0"/>
          <w:numId w:val="35"/>
        </w:numPr>
        <w:autoSpaceDE/>
        <w:autoSpaceDN/>
        <w:adjustRightInd/>
        <w:contextualSpacing/>
        <w:rPr>
          <w:sz w:val="28"/>
          <w:szCs w:val="28"/>
        </w:rPr>
      </w:pPr>
      <w:r>
        <w:rPr>
          <w:sz w:val="28"/>
          <w:szCs w:val="28"/>
        </w:rPr>
        <w:t>отсутствие практики накопления больших данных, низкое качество и количество данных</w:t>
      </w:r>
    </w:p>
    <w:p w14:paraId="0ED7649A" w14:textId="77777777" w:rsidR="000B47F4" w:rsidRDefault="000B47F4" w:rsidP="000B47F4">
      <w:pPr>
        <w:numPr>
          <w:ilvl w:val="0"/>
          <w:numId w:val="35"/>
        </w:numPr>
        <w:autoSpaceDE/>
        <w:autoSpaceDN/>
        <w:adjustRightInd/>
        <w:contextualSpacing/>
        <w:rPr>
          <w:sz w:val="28"/>
          <w:szCs w:val="28"/>
        </w:rPr>
      </w:pPr>
      <w:r>
        <w:rPr>
          <w:sz w:val="28"/>
          <w:szCs w:val="28"/>
        </w:rPr>
        <w:t>обязательность использования имеющейся инфраструктуры</w:t>
      </w:r>
    </w:p>
    <w:p w14:paraId="783B10DA" w14:textId="77777777" w:rsidR="000B47F4" w:rsidRDefault="000B47F4" w:rsidP="000B47F4">
      <w:pPr>
        <w:numPr>
          <w:ilvl w:val="0"/>
          <w:numId w:val="35"/>
        </w:numPr>
        <w:autoSpaceDE/>
        <w:autoSpaceDN/>
        <w:adjustRightInd/>
        <w:contextualSpacing/>
        <w:rPr>
          <w:sz w:val="28"/>
          <w:szCs w:val="28"/>
        </w:rPr>
      </w:pPr>
      <w:r>
        <w:rPr>
          <w:sz w:val="28"/>
          <w:szCs w:val="28"/>
        </w:rPr>
        <w:t>отсутствие законодательства о больших данных</w:t>
      </w:r>
    </w:p>
    <w:p w14:paraId="0D028225" w14:textId="77777777" w:rsidR="000B47F4" w:rsidRDefault="000B47F4" w:rsidP="000B47F4">
      <w:pPr>
        <w:rPr>
          <w:sz w:val="28"/>
          <w:szCs w:val="28"/>
        </w:rPr>
      </w:pPr>
    </w:p>
    <w:p w14:paraId="34477E2A" w14:textId="77777777" w:rsidR="000B47F4" w:rsidRDefault="000B47F4" w:rsidP="000B47F4">
      <w:pPr>
        <w:widowControl/>
        <w:jc w:val="both"/>
        <w:rPr>
          <w:sz w:val="28"/>
        </w:rPr>
      </w:pPr>
      <w:r>
        <w:rPr>
          <w:sz w:val="28"/>
        </w:rPr>
        <w:t xml:space="preserve">Задание 7. </w:t>
      </w:r>
    </w:p>
    <w:p w14:paraId="35BFD7FE" w14:textId="77777777" w:rsidR="000B47F4" w:rsidRDefault="000B47F4" w:rsidP="000B47F4">
      <w:pPr>
        <w:widowControl/>
        <w:jc w:val="both"/>
        <w:rPr>
          <w:sz w:val="28"/>
        </w:rPr>
      </w:pPr>
    </w:p>
    <w:p w14:paraId="1BCDF0BC" w14:textId="77777777" w:rsidR="000B47F4" w:rsidRDefault="000B47F4" w:rsidP="000B47F4">
      <w:pPr>
        <w:widowControl/>
        <w:jc w:val="both"/>
        <w:rPr>
          <w:sz w:val="28"/>
        </w:rPr>
      </w:pPr>
      <w:r>
        <w:rPr>
          <w:sz w:val="28"/>
        </w:rPr>
        <w:t>В цифровую эпоху появилась опасная болезнь - безудержное накопление данных (Digital Hording), ее признаки заключаются в следующем:</w:t>
      </w:r>
    </w:p>
    <w:p w14:paraId="46991E62" w14:textId="77777777" w:rsidR="000B47F4" w:rsidRDefault="000B47F4" w:rsidP="000B47F4">
      <w:pPr>
        <w:widowControl/>
        <w:jc w:val="both"/>
        <w:rPr>
          <w:sz w:val="28"/>
        </w:rPr>
      </w:pPr>
    </w:p>
    <w:p w14:paraId="7B2F7761" w14:textId="77777777" w:rsidR="000B47F4" w:rsidRDefault="000B47F4" w:rsidP="000B47F4">
      <w:pPr>
        <w:widowControl/>
        <w:numPr>
          <w:ilvl w:val="0"/>
          <w:numId w:val="36"/>
        </w:numPr>
        <w:autoSpaceDE/>
        <w:autoSpaceDN/>
        <w:adjustRightInd/>
        <w:contextualSpacing/>
        <w:jc w:val="both"/>
        <w:rPr>
          <w:sz w:val="28"/>
        </w:rPr>
      </w:pPr>
      <w:r>
        <w:rPr>
          <w:sz w:val="28"/>
        </w:rPr>
        <w:t>быстрый рост объемов данных</w:t>
      </w:r>
    </w:p>
    <w:p w14:paraId="6703C603" w14:textId="77777777" w:rsidR="000B47F4" w:rsidRDefault="000B47F4" w:rsidP="000B47F4">
      <w:pPr>
        <w:widowControl/>
        <w:numPr>
          <w:ilvl w:val="0"/>
          <w:numId w:val="36"/>
        </w:numPr>
        <w:autoSpaceDE/>
        <w:autoSpaceDN/>
        <w:adjustRightInd/>
        <w:contextualSpacing/>
        <w:jc w:val="both"/>
        <w:rPr>
          <w:sz w:val="28"/>
        </w:rPr>
      </w:pPr>
      <w:r>
        <w:rPr>
          <w:sz w:val="28"/>
        </w:rPr>
        <w:t>превалирование неструктурированных данных</w:t>
      </w:r>
    </w:p>
    <w:p w14:paraId="16D05202" w14:textId="77777777" w:rsidR="000B47F4" w:rsidRDefault="000B47F4" w:rsidP="000B47F4">
      <w:pPr>
        <w:widowControl/>
        <w:numPr>
          <w:ilvl w:val="0"/>
          <w:numId w:val="36"/>
        </w:numPr>
        <w:autoSpaceDE/>
        <w:autoSpaceDN/>
        <w:adjustRightInd/>
        <w:contextualSpacing/>
        <w:jc w:val="both"/>
        <w:rPr>
          <w:sz w:val="28"/>
        </w:rPr>
      </w:pPr>
      <w:r>
        <w:rPr>
          <w:sz w:val="28"/>
        </w:rPr>
        <w:t>рост ущерба от хранения избыточных данных (не только рост затрат на энергию, обслуживание и пространство, но из сложности анализа больших объемов)</w:t>
      </w:r>
    </w:p>
    <w:p w14:paraId="50E6E64D" w14:textId="77777777" w:rsidR="000B47F4" w:rsidRDefault="000B47F4" w:rsidP="000B47F4">
      <w:pPr>
        <w:widowControl/>
        <w:numPr>
          <w:ilvl w:val="0"/>
          <w:numId w:val="36"/>
        </w:numPr>
        <w:autoSpaceDE/>
        <w:autoSpaceDN/>
        <w:adjustRightInd/>
        <w:contextualSpacing/>
        <w:jc w:val="both"/>
        <w:rPr>
          <w:sz w:val="28"/>
        </w:rPr>
      </w:pPr>
      <w:r>
        <w:rPr>
          <w:sz w:val="28"/>
        </w:rPr>
        <w:t>необходимость круглосуточной работы аналитиков</w:t>
      </w:r>
    </w:p>
    <w:p w14:paraId="451DEE11" w14:textId="77777777" w:rsidR="000B47F4" w:rsidRDefault="000B47F4" w:rsidP="000B47F4">
      <w:pPr>
        <w:widowControl/>
        <w:numPr>
          <w:ilvl w:val="0"/>
          <w:numId w:val="36"/>
        </w:numPr>
        <w:autoSpaceDE/>
        <w:autoSpaceDN/>
        <w:adjustRightInd/>
        <w:contextualSpacing/>
        <w:jc w:val="both"/>
        <w:rPr>
          <w:sz w:val="28"/>
        </w:rPr>
      </w:pPr>
      <w:r>
        <w:rPr>
          <w:sz w:val="28"/>
        </w:rPr>
        <w:t>рост затрат на содержание бумажных архивов данных</w:t>
      </w:r>
    </w:p>
    <w:p w14:paraId="2842D0B4" w14:textId="77777777" w:rsidR="000B47F4" w:rsidRDefault="000B47F4" w:rsidP="000B47F4">
      <w:pPr>
        <w:widowControl/>
        <w:jc w:val="both"/>
        <w:rPr>
          <w:sz w:val="28"/>
        </w:rPr>
      </w:pPr>
    </w:p>
    <w:p w14:paraId="264D4AA8" w14:textId="77777777" w:rsidR="000B47F4" w:rsidRDefault="000B47F4" w:rsidP="000B47F4">
      <w:pPr>
        <w:widowControl/>
        <w:spacing w:line="360" w:lineRule="auto"/>
        <w:ind w:firstLine="709"/>
        <w:jc w:val="center"/>
        <w:rPr>
          <w:b/>
          <w:sz w:val="28"/>
          <w:szCs w:val="28"/>
        </w:rPr>
      </w:pPr>
      <w:r>
        <w:rPr>
          <w:b/>
          <w:bCs/>
          <w:sz w:val="28"/>
          <w:szCs w:val="28"/>
        </w:rPr>
        <w:t xml:space="preserve">Примеры </w:t>
      </w:r>
      <w:r>
        <w:rPr>
          <w:b/>
          <w:sz w:val="28"/>
          <w:szCs w:val="28"/>
        </w:rPr>
        <w:t>практико-ориентированных (ситуационных) заданий</w:t>
      </w:r>
    </w:p>
    <w:p w14:paraId="7E35CA85" w14:textId="77777777" w:rsidR="000B47F4" w:rsidRDefault="000B47F4" w:rsidP="000B47F4">
      <w:pPr>
        <w:tabs>
          <w:tab w:val="left" w:pos="540"/>
        </w:tabs>
        <w:jc w:val="center"/>
        <w:rPr>
          <w:b/>
          <w:sz w:val="24"/>
          <w:szCs w:val="24"/>
        </w:rPr>
      </w:pPr>
      <w:r>
        <w:rPr>
          <w:b/>
          <w:sz w:val="24"/>
          <w:szCs w:val="24"/>
        </w:rPr>
        <w:t>Задание 1</w:t>
      </w:r>
    </w:p>
    <w:p w14:paraId="70A7590F" w14:textId="57F6E2A5" w:rsidR="000B47F4" w:rsidRDefault="000B47F4" w:rsidP="000B47F4">
      <w:pPr>
        <w:widowControl/>
        <w:jc w:val="both"/>
        <w:rPr>
          <w:color w:val="000000"/>
          <w:sz w:val="24"/>
          <w:szCs w:val="24"/>
        </w:rPr>
      </w:pPr>
      <w:r>
        <w:rPr>
          <w:color w:val="000000"/>
          <w:sz w:val="24"/>
          <w:szCs w:val="24"/>
        </w:rPr>
        <w:t xml:space="preserve">Базельский комитет по банковскому надзору оценил влияние технологических инноваций в финансовых услугах на банковскую отрасль следующим образом: </w:t>
      </w:r>
    </w:p>
    <w:p w14:paraId="5F108152" w14:textId="77777777" w:rsidR="000B47F4" w:rsidRDefault="000B47F4" w:rsidP="000B47F4">
      <w:pPr>
        <w:widowControl/>
        <w:jc w:val="both"/>
        <w:rPr>
          <w:color w:val="000000"/>
          <w:sz w:val="24"/>
          <w:szCs w:val="24"/>
        </w:rPr>
      </w:pPr>
      <w:r>
        <w:rPr>
          <w:color w:val="000000"/>
          <w:sz w:val="24"/>
          <w:szCs w:val="24"/>
        </w:rPr>
        <w:t xml:space="preserve"> «Быстрое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14:paraId="173DFDC9" w14:textId="77777777" w:rsidR="000B47F4" w:rsidRDefault="000B47F4" w:rsidP="000B47F4">
      <w:pPr>
        <w:widowControl/>
        <w:jc w:val="both"/>
        <w:rPr>
          <w:color w:val="000000"/>
          <w:sz w:val="24"/>
          <w:szCs w:val="24"/>
        </w:rPr>
      </w:pPr>
      <w:r>
        <w:rPr>
          <w:color w:val="000000"/>
          <w:sz w:val="24"/>
          <w:szCs w:val="24"/>
        </w:rPr>
        <w:t>Требуется:</w:t>
      </w:r>
    </w:p>
    <w:p w14:paraId="403DB713" w14:textId="77777777" w:rsidR="000B47F4" w:rsidRDefault="000B47F4" w:rsidP="000B47F4">
      <w:pPr>
        <w:widowControl/>
        <w:jc w:val="both"/>
        <w:rPr>
          <w:color w:val="000000"/>
          <w:sz w:val="24"/>
          <w:szCs w:val="24"/>
        </w:rPr>
      </w:pPr>
      <w:r>
        <w:rPr>
          <w:color w:val="000000"/>
          <w:sz w:val="24"/>
          <w:szCs w:val="24"/>
        </w:rPr>
        <w:t>Поясните этот вывод. Назовите риски, которые сопровождают данные процессы.</w:t>
      </w:r>
    </w:p>
    <w:p w14:paraId="1AA53071" w14:textId="77777777" w:rsidR="000B47F4" w:rsidRDefault="000B47F4" w:rsidP="000B47F4">
      <w:pPr>
        <w:tabs>
          <w:tab w:val="left" w:pos="540"/>
        </w:tabs>
        <w:jc w:val="both"/>
        <w:rPr>
          <w:b/>
          <w:sz w:val="24"/>
          <w:szCs w:val="24"/>
        </w:rPr>
      </w:pPr>
    </w:p>
    <w:p w14:paraId="4E401F0A" w14:textId="77777777" w:rsidR="000B47F4" w:rsidRDefault="000B47F4" w:rsidP="000B47F4">
      <w:pPr>
        <w:tabs>
          <w:tab w:val="left" w:pos="540"/>
        </w:tabs>
        <w:jc w:val="center"/>
        <w:rPr>
          <w:b/>
          <w:sz w:val="24"/>
          <w:szCs w:val="24"/>
        </w:rPr>
      </w:pPr>
      <w:r>
        <w:rPr>
          <w:b/>
          <w:sz w:val="24"/>
          <w:szCs w:val="24"/>
        </w:rPr>
        <w:t>Задание 2</w:t>
      </w:r>
    </w:p>
    <w:p w14:paraId="0CF3A11F" w14:textId="77777777" w:rsidR="000B47F4" w:rsidRDefault="000B47F4" w:rsidP="000B47F4">
      <w:pPr>
        <w:jc w:val="both"/>
        <w:rPr>
          <w:i/>
          <w:iCs/>
          <w:sz w:val="24"/>
          <w:szCs w:val="24"/>
        </w:rPr>
      </w:pPr>
      <w:r>
        <w:rPr>
          <w:i/>
          <w:iCs/>
          <w:sz w:val="24"/>
          <w:szCs w:val="24"/>
        </w:rPr>
        <w:t>1.Ознакомьтесь с приведенной ниже таблицей «Традиционные факторы уязвимости и новые риски, связанные с внедрением новых финансовых технологий в банковском секторе», оцените её критически.</w:t>
      </w:r>
    </w:p>
    <w:p w14:paraId="7978D79C" w14:textId="77777777" w:rsidR="000B47F4" w:rsidRDefault="000B47F4" w:rsidP="000B47F4">
      <w:pPr>
        <w:jc w:val="both"/>
        <w:rPr>
          <w:i/>
          <w:iCs/>
          <w:sz w:val="24"/>
          <w:szCs w:val="24"/>
        </w:rPr>
      </w:pPr>
      <w:r>
        <w:rPr>
          <w:i/>
          <w:iCs/>
          <w:sz w:val="24"/>
          <w:szCs w:val="24"/>
        </w:rPr>
        <w:t>2. Внесите в таблицу изменения, если это, на Ваш взгляд, требуется.</w:t>
      </w:r>
    </w:p>
    <w:p w14:paraId="2BF4621A" w14:textId="77777777" w:rsidR="000B47F4" w:rsidRDefault="000B47F4" w:rsidP="000B47F4">
      <w:pPr>
        <w:jc w:val="both"/>
        <w:rPr>
          <w:i/>
          <w:iCs/>
          <w:sz w:val="24"/>
          <w:szCs w:val="24"/>
        </w:rPr>
      </w:pPr>
      <w:r>
        <w:rPr>
          <w:i/>
          <w:iCs/>
          <w:sz w:val="24"/>
          <w:szCs w:val="24"/>
        </w:rPr>
        <w:t>3. Оформите свое мотивированное суждение о содержании таблицы письменно.</w:t>
      </w:r>
    </w:p>
    <w:p w14:paraId="59643E9C" w14:textId="77777777" w:rsidR="000B47F4" w:rsidRDefault="000B47F4" w:rsidP="000B47F4">
      <w:pPr>
        <w:jc w:val="both"/>
        <w:rPr>
          <w:i/>
          <w:iCs/>
          <w:sz w:val="24"/>
          <w:szCs w:val="24"/>
        </w:rPr>
      </w:pPr>
    </w:p>
    <w:p w14:paraId="75C2C53A" w14:textId="77777777" w:rsidR="000B47F4" w:rsidRDefault="000B47F4" w:rsidP="000B47F4">
      <w:pPr>
        <w:jc w:val="both"/>
        <w:rPr>
          <w:i/>
          <w:iCs/>
          <w:sz w:val="24"/>
          <w:szCs w:val="24"/>
        </w:rPr>
      </w:pPr>
      <w:r>
        <w:rPr>
          <w:i/>
          <w:iCs/>
          <w:sz w:val="24"/>
          <w:szCs w:val="24"/>
        </w:rPr>
        <w:t>Таблица 1. Традиционные факторы уязвимости и новые риски, связанные с внедрением новых финансовых технологий в банковском секторе</w:t>
      </w:r>
    </w:p>
    <w:p w14:paraId="4C154B1D" w14:textId="77777777" w:rsidR="000B47F4" w:rsidRDefault="000B47F4" w:rsidP="000B47F4">
      <w:pPr>
        <w:jc w:val="both"/>
        <w:rPr>
          <w:bCs/>
          <w:sz w:val="28"/>
          <w:szCs w:val="28"/>
          <w:highlight w:val="cyan"/>
        </w:rPr>
      </w:pPr>
    </w:p>
    <w:p w14:paraId="67EF79EA" w14:textId="4878A8F7" w:rsidR="000B47F4" w:rsidRDefault="000B47F4" w:rsidP="000B47F4">
      <w:pPr>
        <w:jc w:val="both"/>
        <w:rPr>
          <w:sz w:val="24"/>
          <w:szCs w:val="24"/>
        </w:rPr>
      </w:pPr>
      <w:r>
        <w:rPr>
          <w:noProof/>
        </w:rPr>
        <w:drawing>
          <wp:inline distT="0" distB="0" distL="0" distR="0" wp14:anchorId="5BDF19B2" wp14:editId="6747CC62">
            <wp:extent cx="4848225" cy="246697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5"/>
                    <pic:cNvPicPr>
                      <a:picLocks noChangeAspect="1" noChangeArrowheads="1"/>
                    </pic:cNvPicPr>
                  </pic:nvPicPr>
                  <pic:blipFill>
                    <a:blip r:embed="rId11">
                      <a:extLst>
                        <a:ext uri="{28A0092B-C50C-407E-A947-70E740481C1C}">
                          <a14:useLocalDpi xmlns:a14="http://schemas.microsoft.com/office/drawing/2010/main" val="0"/>
                        </a:ext>
                      </a:extLst>
                    </a:blip>
                    <a:srcRect l="34323" t="35938" r="34277" b="40154"/>
                    <a:stretch>
                      <a:fillRect/>
                    </a:stretch>
                  </pic:blipFill>
                  <pic:spPr bwMode="auto">
                    <a:xfrm>
                      <a:off x="0" y="0"/>
                      <a:ext cx="4848225" cy="2466975"/>
                    </a:xfrm>
                    <a:prstGeom prst="rect">
                      <a:avLst/>
                    </a:prstGeom>
                    <a:noFill/>
                    <a:ln>
                      <a:noFill/>
                    </a:ln>
                  </pic:spPr>
                </pic:pic>
              </a:graphicData>
            </a:graphic>
          </wp:inline>
        </w:drawing>
      </w:r>
    </w:p>
    <w:p w14:paraId="6924F2CD" w14:textId="77777777" w:rsidR="000B47F4" w:rsidRDefault="000B47F4" w:rsidP="000B47F4">
      <w:pPr>
        <w:widowControl/>
        <w:jc w:val="center"/>
        <w:rPr>
          <w:b/>
          <w:bCs/>
          <w:sz w:val="28"/>
          <w:szCs w:val="28"/>
        </w:rPr>
      </w:pPr>
    </w:p>
    <w:p w14:paraId="498398C9" w14:textId="77777777" w:rsidR="000B47F4" w:rsidRDefault="000B47F4" w:rsidP="000B47F4">
      <w:pPr>
        <w:tabs>
          <w:tab w:val="left" w:pos="540"/>
        </w:tabs>
        <w:jc w:val="center"/>
        <w:rPr>
          <w:b/>
          <w:sz w:val="24"/>
          <w:szCs w:val="24"/>
        </w:rPr>
      </w:pPr>
      <w:r>
        <w:rPr>
          <w:b/>
          <w:sz w:val="24"/>
          <w:szCs w:val="24"/>
        </w:rPr>
        <w:t>Задание 3</w:t>
      </w:r>
    </w:p>
    <w:p w14:paraId="58892997" w14:textId="77777777" w:rsidR="000B47F4" w:rsidRDefault="000B47F4" w:rsidP="000B47F4">
      <w:pPr>
        <w:tabs>
          <w:tab w:val="left" w:pos="540"/>
        </w:tabs>
        <w:jc w:val="center"/>
        <w:rPr>
          <w:b/>
          <w:sz w:val="24"/>
          <w:szCs w:val="24"/>
        </w:rPr>
      </w:pPr>
    </w:p>
    <w:p w14:paraId="210D6624" w14:textId="77777777" w:rsidR="000B47F4" w:rsidRDefault="000B47F4" w:rsidP="000B47F4">
      <w:pPr>
        <w:jc w:val="both"/>
        <w:rPr>
          <w:i/>
          <w:iCs/>
          <w:sz w:val="24"/>
          <w:szCs w:val="24"/>
        </w:rPr>
      </w:pPr>
      <w:r>
        <w:rPr>
          <w:i/>
          <w:iCs/>
          <w:sz w:val="24"/>
          <w:szCs w:val="24"/>
        </w:rPr>
        <w:t>1.Ознакомьтесь с приведенной ниже таблицей «Виды информационно-финансовых технологий», оцените её критически.</w:t>
      </w:r>
    </w:p>
    <w:p w14:paraId="1A143637" w14:textId="77777777" w:rsidR="000B47F4" w:rsidRDefault="000B47F4" w:rsidP="000B47F4">
      <w:pPr>
        <w:jc w:val="both"/>
        <w:rPr>
          <w:i/>
          <w:iCs/>
          <w:sz w:val="24"/>
          <w:szCs w:val="24"/>
        </w:rPr>
      </w:pPr>
      <w:r>
        <w:rPr>
          <w:i/>
          <w:iCs/>
          <w:sz w:val="24"/>
          <w:szCs w:val="24"/>
        </w:rPr>
        <w:t>2. Внесите в таблицу изменения, если это, на Ваш взгляд, требуется.</w:t>
      </w:r>
    </w:p>
    <w:p w14:paraId="1470AC3B" w14:textId="77777777" w:rsidR="000B47F4" w:rsidRDefault="000B47F4" w:rsidP="000B47F4">
      <w:pPr>
        <w:jc w:val="both"/>
        <w:rPr>
          <w:i/>
          <w:iCs/>
          <w:sz w:val="24"/>
          <w:szCs w:val="24"/>
        </w:rPr>
      </w:pPr>
      <w:r>
        <w:rPr>
          <w:i/>
          <w:iCs/>
          <w:sz w:val="24"/>
          <w:szCs w:val="24"/>
        </w:rPr>
        <w:t>3. Оформите свое мотивированное суждение о содержании таблицы письменно.</w:t>
      </w:r>
    </w:p>
    <w:p w14:paraId="418C1B84" w14:textId="77777777" w:rsidR="000B47F4" w:rsidRDefault="000B47F4" w:rsidP="000B47F4">
      <w:pPr>
        <w:jc w:val="both"/>
        <w:rPr>
          <w:i/>
          <w:iCs/>
          <w:sz w:val="24"/>
          <w:szCs w:val="24"/>
        </w:rPr>
      </w:pPr>
    </w:p>
    <w:p w14:paraId="370866C1" w14:textId="77777777" w:rsidR="000B47F4" w:rsidRDefault="000B47F4" w:rsidP="000B47F4">
      <w:pPr>
        <w:jc w:val="both"/>
        <w:rPr>
          <w:i/>
          <w:iCs/>
          <w:sz w:val="24"/>
          <w:szCs w:val="24"/>
        </w:rPr>
      </w:pPr>
      <w:r>
        <w:rPr>
          <w:i/>
          <w:iCs/>
          <w:sz w:val="24"/>
          <w:szCs w:val="24"/>
        </w:rPr>
        <w:t xml:space="preserve">Таблица 1 </w:t>
      </w:r>
    </w:p>
    <w:p w14:paraId="585ABEBF" w14:textId="77777777" w:rsidR="000B47F4" w:rsidRDefault="000B47F4" w:rsidP="000B47F4">
      <w:pPr>
        <w:jc w:val="both"/>
        <w:rPr>
          <w:i/>
          <w:iCs/>
          <w:sz w:val="24"/>
          <w:szCs w:val="24"/>
        </w:rPr>
      </w:pPr>
      <w:r>
        <w:rPr>
          <w:i/>
          <w:iCs/>
          <w:sz w:val="24"/>
          <w:szCs w:val="24"/>
        </w:rPr>
        <w:t>Виды информационно-финансовых технологий</w:t>
      </w:r>
    </w:p>
    <w:p w14:paraId="2C548DEA" w14:textId="78B7FD59" w:rsidR="000B47F4" w:rsidRDefault="000B47F4" w:rsidP="000B47F4">
      <w:pPr>
        <w:jc w:val="both"/>
        <w:rPr>
          <w:sz w:val="24"/>
          <w:szCs w:val="24"/>
        </w:rPr>
      </w:pPr>
      <w:r>
        <w:rPr>
          <w:noProof/>
        </w:rPr>
        <w:lastRenderedPageBreak/>
        <w:drawing>
          <wp:inline distT="0" distB="0" distL="0" distR="0" wp14:anchorId="18E999DB" wp14:editId="5D6B4EB9">
            <wp:extent cx="4495800" cy="36004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6"/>
                    <pic:cNvPicPr>
                      <a:picLocks noChangeAspect="1" noChangeArrowheads="1"/>
                    </pic:cNvPicPr>
                  </pic:nvPicPr>
                  <pic:blipFill>
                    <a:blip r:embed="rId12">
                      <a:extLst>
                        <a:ext uri="{28A0092B-C50C-407E-A947-70E740481C1C}">
                          <a14:useLocalDpi xmlns:a14="http://schemas.microsoft.com/office/drawing/2010/main" val="0"/>
                        </a:ext>
                      </a:extLst>
                    </a:blip>
                    <a:srcRect l="32401" t="25949" r="33308" b="29610"/>
                    <a:stretch>
                      <a:fillRect/>
                    </a:stretch>
                  </pic:blipFill>
                  <pic:spPr bwMode="auto">
                    <a:xfrm>
                      <a:off x="0" y="0"/>
                      <a:ext cx="4495800" cy="3600450"/>
                    </a:xfrm>
                    <a:prstGeom prst="rect">
                      <a:avLst/>
                    </a:prstGeom>
                    <a:noFill/>
                    <a:ln>
                      <a:noFill/>
                    </a:ln>
                  </pic:spPr>
                </pic:pic>
              </a:graphicData>
            </a:graphic>
          </wp:inline>
        </w:drawing>
      </w:r>
    </w:p>
    <w:p w14:paraId="42D50C65" w14:textId="77777777" w:rsidR="000B47F4" w:rsidRDefault="000B47F4" w:rsidP="000B47F4">
      <w:pPr>
        <w:widowControl/>
        <w:jc w:val="center"/>
        <w:rPr>
          <w:b/>
          <w:bCs/>
          <w:sz w:val="28"/>
          <w:szCs w:val="28"/>
        </w:rPr>
      </w:pPr>
    </w:p>
    <w:p w14:paraId="024955FD" w14:textId="77777777" w:rsidR="000B47F4" w:rsidRDefault="000B47F4" w:rsidP="000B47F4">
      <w:pPr>
        <w:pStyle w:val="a4"/>
        <w:widowControl/>
        <w:spacing w:line="360" w:lineRule="auto"/>
        <w:ind w:left="0"/>
        <w:jc w:val="center"/>
        <w:rPr>
          <w:rFonts w:eastAsia="Calibri"/>
          <w:sz w:val="28"/>
          <w:szCs w:val="28"/>
          <w:lang w:eastAsia="en-US"/>
        </w:rPr>
      </w:pPr>
      <w:r>
        <w:rPr>
          <w:b/>
          <w:sz w:val="28"/>
          <w:szCs w:val="28"/>
        </w:rPr>
        <w:t>Теоретические вопросы для подготовки к зачету</w:t>
      </w:r>
    </w:p>
    <w:p w14:paraId="52746F79"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«Кривая </w:t>
      </w:r>
      <w:proofErr w:type="spellStart"/>
      <w:r>
        <w:rPr>
          <w:rFonts w:eastAsia="Calibri"/>
          <w:sz w:val="28"/>
          <w:szCs w:val="28"/>
          <w:lang w:eastAsia="en-US"/>
        </w:rPr>
        <w:t>Гартнера</w:t>
      </w:r>
      <w:proofErr w:type="spellEnd"/>
      <w:r>
        <w:rPr>
          <w:rFonts w:eastAsia="Calibri"/>
          <w:sz w:val="28"/>
          <w:szCs w:val="28"/>
          <w:lang w:eastAsia="en-US"/>
        </w:rPr>
        <w:t>» (</w:t>
      </w:r>
      <w:proofErr w:type="spellStart"/>
      <w:r>
        <w:rPr>
          <w:rFonts w:eastAsia="Calibri"/>
          <w:sz w:val="28"/>
          <w:szCs w:val="28"/>
          <w:lang w:eastAsia="en-US"/>
        </w:rPr>
        <w:t>Gartner</w:t>
      </w:r>
      <w:proofErr w:type="spellEnd"/>
      <w:r>
        <w:rPr>
          <w:rFonts w:eastAsia="Calibri"/>
          <w:sz w:val="28"/>
          <w:szCs w:val="28"/>
          <w:lang w:eastAsia="en-US"/>
        </w:rPr>
        <w:t>) – цикл развития новой технологии.</w:t>
      </w:r>
    </w:p>
    <w:p w14:paraId="57E56760"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Big Data. Основные характеристики больших данных и их влияние на сбор, хранение, обработку и анализ данных (4V).</w:t>
      </w:r>
    </w:p>
    <w:p w14:paraId="16BBA65E"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 xml:space="preserve">Алгоритмы машинного обучения: классификация с обучением, кластеризация, регрессия, поиск аномалий. </w:t>
      </w:r>
    </w:p>
    <w:p w14:paraId="37EA2B7B"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Большие данные и машинное обучение: Определения, специфика, примеры.</w:t>
      </w:r>
    </w:p>
    <w:p w14:paraId="2D92E487" w14:textId="77777777" w:rsidR="000B47F4" w:rsidRDefault="000B47F4" w:rsidP="000B47F4">
      <w:pPr>
        <w:pStyle w:val="a4"/>
        <w:widowControl/>
        <w:numPr>
          <w:ilvl w:val="0"/>
          <w:numId w:val="37"/>
        </w:numPr>
        <w:autoSpaceDE/>
        <w:autoSpaceDN/>
        <w:adjustRightInd/>
        <w:spacing w:line="360" w:lineRule="auto"/>
        <w:ind w:left="0" w:firstLine="0"/>
        <w:rPr>
          <w:rFonts w:eastAsia="Calibri"/>
          <w:sz w:val="28"/>
          <w:szCs w:val="28"/>
          <w:lang w:eastAsia="en-US"/>
        </w:rPr>
      </w:pPr>
      <w:r>
        <w:rPr>
          <w:rFonts w:eastAsia="Calibri"/>
          <w:sz w:val="28"/>
          <w:szCs w:val="28"/>
          <w:lang w:eastAsia="en-US"/>
        </w:rPr>
        <w:t>Влияние новых финансовых технологий на бизнес-ландшафт.</w:t>
      </w:r>
    </w:p>
    <w:p w14:paraId="7755D686"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Влияние новых финансовых технологий на рисковый профиль финансовых рынков.</w:t>
      </w:r>
    </w:p>
    <w:p w14:paraId="3313B776" w14:textId="77777777" w:rsidR="000B47F4" w:rsidRDefault="000B47F4" w:rsidP="000B47F4">
      <w:pPr>
        <w:pStyle w:val="a4"/>
        <w:numPr>
          <w:ilvl w:val="0"/>
          <w:numId w:val="37"/>
        </w:numPr>
        <w:autoSpaceDE/>
        <w:autoSpaceDN/>
        <w:adjustRightInd/>
        <w:spacing w:line="360" w:lineRule="auto"/>
        <w:ind w:left="0" w:firstLine="0"/>
        <w:rPr>
          <w:rFonts w:eastAsia="Calibri"/>
          <w:sz w:val="28"/>
          <w:szCs w:val="28"/>
          <w:lang w:eastAsia="en-US"/>
        </w:rPr>
      </w:pPr>
      <w:r>
        <w:rPr>
          <w:rFonts w:eastAsia="Calibri"/>
          <w:sz w:val="28"/>
          <w:szCs w:val="28"/>
          <w:lang w:eastAsia="en-US"/>
        </w:rPr>
        <w:t xml:space="preserve">Дайте характеристику современным способам идентификации клиентуры банка </w:t>
      </w:r>
    </w:p>
    <w:p w14:paraId="1671E92F"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Дайте характеристику технологии распределенных реестров. Преимущества технологии и возможные сферы ее применения</w:t>
      </w:r>
    </w:p>
    <w:p w14:paraId="2B0B7635"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Институциональная, отраслевая, географическая, технологическая составляющие бизнес-ландшафта на финансовых рынках.</w:t>
      </w:r>
    </w:p>
    <w:p w14:paraId="71C2A9B1"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lastRenderedPageBreak/>
        <w:t>Интеллектуальный анализ данных и информации. Области применения методов и технологий интеллектуального анализа данных.</w:t>
      </w:r>
    </w:p>
    <w:p w14:paraId="53F4CE5B"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Классификация сетей распределенных реестров. Роли в системе.</w:t>
      </w:r>
    </w:p>
    <w:p w14:paraId="719D57FD"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Концентрация рисков в финансовом и реальном секторах экономики: общее и особенное.</w:t>
      </w:r>
    </w:p>
    <w:p w14:paraId="3C458A6F" w14:textId="77777777" w:rsidR="000B47F4" w:rsidRDefault="000B47F4" w:rsidP="000B47F4">
      <w:pPr>
        <w:pStyle w:val="a4"/>
        <w:widowControl/>
        <w:numPr>
          <w:ilvl w:val="0"/>
          <w:numId w:val="37"/>
        </w:numPr>
        <w:tabs>
          <w:tab w:val="left" w:pos="142"/>
        </w:tabs>
        <w:autoSpaceDE/>
        <w:autoSpaceDN/>
        <w:adjustRightInd/>
        <w:spacing w:line="360" w:lineRule="auto"/>
        <w:ind w:left="0" w:firstLine="0"/>
        <w:contextualSpacing/>
        <w:jc w:val="both"/>
        <w:rPr>
          <w:rFonts w:eastAsia="MS Mincho"/>
          <w:b/>
          <w:sz w:val="28"/>
          <w:szCs w:val="28"/>
          <w:lang w:eastAsia="ja-JP"/>
        </w:rPr>
      </w:pPr>
      <w:r>
        <w:rPr>
          <w:sz w:val="28"/>
          <w:szCs w:val="28"/>
        </w:rPr>
        <w:t xml:space="preserve">Криптовалюты: виды и особенности. Преимущества и недостатки криптовалют. </w:t>
      </w:r>
    </w:p>
    <w:p w14:paraId="52DC922D"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Методы и задачи машинного обучения, области применения методов и технологий машинного обучения.</w:t>
      </w:r>
    </w:p>
    <w:p w14:paraId="72E0979E"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Принципы </w:t>
      </w:r>
      <w:r>
        <w:rPr>
          <w:rFonts w:eastAsia="Calibri"/>
          <w:sz w:val="28"/>
          <w:szCs w:val="28"/>
          <w:lang w:val="en-US" w:eastAsia="en-US"/>
        </w:rPr>
        <w:t>Open</w:t>
      </w:r>
      <w:r>
        <w:rPr>
          <w:rFonts w:eastAsia="Calibri"/>
          <w:sz w:val="28"/>
          <w:szCs w:val="28"/>
          <w:lang w:eastAsia="en-US"/>
        </w:rPr>
        <w:t xml:space="preserve"> API. Перспективы развития открытых интерфейсов на финансовом рынке России.</w:t>
      </w:r>
    </w:p>
    <w:p w14:paraId="2D258F59"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 xml:space="preserve">Модели бизнеса в цифровой экономике. </w:t>
      </w:r>
    </w:p>
    <w:p w14:paraId="14F9020E"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Наиболее</w:t>
      </w:r>
      <w:r>
        <w:rPr>
          <w:color w:val="000000"/>
          <w:sz w:val="28"/>
          <w:szCs w:val="28"/>
          <w:lang w:val="en-US"/>
        </w:rPr>
        <w:t xml:space="preserve"> </w:t>
      </w:r>
      <w:r>
        <w:rPr>
          <w:color w:val="000000"/>
          <w:sz w:val="28"/>
          <w:szCs w:val="28"/>
        </w:rPr>
        <w:t>динамичные</w:t>
      </w:r>
      <w:r>
        <w:rPr>
          <w:color w:val="000000"/>
          <w:sz w:val="28"/>
          <w:szCs w:val="28"/>
          <w:lang w:val="en-US"/>
        </w:rPr>
        <w:t xml:space="preserve"> </w:t>
      </w:r>
      <w:r>
        <w:rPr>
          <w:color w:val="000000"/>
          <w:sz w:val="28"/>
          <w:szCs w:val="28"/>
        </w:rPr>
        <w:t>области</w:t>
      </w:r>
      <w:r>
        <w:rPr>
          <w:color w:val="000000"/>
          <w:sz w:val="28"/>
          <w:szCs w:val="28"/>
          <w:lang w:val="en-US"/>
        </w:rPr>
        <w:t xml:space="preserve"> </w:t>
      </w:r>
      <w:r>
        <w:rPr>
          <w:color w:val="000000"/>
          <w:sz w:val="28"/>
          <w:szCs w:val="28"/>
        </w:rPr>
        <w:t>финтеха</w:t>
      </w:r>
      <w:r>
        <w:rPr>
          <w:color w:val="000000"/>
          <w:sz w:val="28"/>
          <w:szCs w:val="28"/>
          <w:lang w:val="en-US"/>
        </w:rPr>
        <w:t xml:space="preserve">. </w:t>
      </w:r>
    </w:p>
    <w:p w14:paraId="2FD099D2"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 xml:space="preserve">Общедоступность технологий и инновации. Конкуренция товаров и услуг и конкуренция моделей управления. </w:t>
      </w:r>
    </w:p>
    <w:p w14:paraId="70A9D2BF"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Объясните влияние финансовых технологий на изменение бизнес-моделей банковской деятельности. </w:t>
      </w:r>
    </w:p>
    <w:p w14:paraId="3E06D1D6"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 xml:space="preserve">Определение и структура бизнес-модели по А. </w:t>
      </w:r>
      <w:proofErr w:type="spellStart"/>
      <w:r>
        <w:rPr>
          <w:color w:val="000000"/>
          <w:sz w:val="28"/>
          <w:szCs w:val="28"/>
        </w:rPr>
        <w:t>Остервальдеру</w:t>
      </w:r>
      <w:proofErr w:type="spellEnd"/>
      <w:r>
        <w:rPr>
          <w:color w:val="000000"/>
          <w:sz w:val="28"/>
          <w:szCs w:val="28"/>
        </w:rPr>
        <w:t>. Примеры трансформации существующих бизнес-моделей. Примеры новых бизнес-моделей.</w:t>
      </w:r>
    </w:p>
    <w:p w14:paraId="26ACE0AD"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Охарактеризуйте понятия экосистемы и маркетплейсы</w:t>
      </w:r>
    </w:p>
    <w:p w14:paraId="51340FD5"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Оцените место банков в новой финансовой отрасли</w:t>
      </w:r>
    </w:p>
    <w:p w14:paraId="5550470E"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Понятие облачных технологий и подходы к их применению. </w:t>
      </w:r>
      <w:r>
        <w:rPr>
          <w:rFonts w:eastAsia="Calibri"/>
          <w:sz w:val="28"/>
          <w:szCs w:val="28"/>
          <w:lang w:val="en-US" w:eastAsia="en-US"/>
        </w:rPr>
        <w:t>C</w:t>
      </w:r>
      <w:r>
        <w:rPr>
          <w:rFonts w:eastAsia="Calibri"/>
          <w:sz w:val="28"/>
          <w:szCs w:val="28"/>
          <w:lang w:eastAsia="en-US"/>
        </w:rPr>
        <w:t>ервисы облачной инфраструктуры</w:t>
      </w:r>
    </w:p>
    <w:p w14:paraId="03C2B46A"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Понятие Финтех и основные этапы его развития.</w:t>
      </w:r>
    </w:p>
    <w:p w14:paraId="5F8FEF31"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Правовая база цифровизации финансового сектора экономики.</w:t>
      </w:r>
    </w:p>
    <w:p w14:paraId="2FD81CD8"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Предпосылки, стимулирующие развитие финансовых технологий в Российской Федерации.</w:t>
      </w:r>
    </w:p>
    <w:p w14:paraId="10D74F7B"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 xml:space="preserve">Примеры моделей бизнеса в финансовой отрасли. </w:t>
      </w:r>
    </w:p>
    <w:p w14:paraId="2F10E053"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lastRenderedPageBreak/>
        <w:t>Противоречия и асимметрия взаимодействия субъектов финансового и реального секторов экономики.</w:t>
      </w:r>
    </w:p>
    <w:p w14:paraId="357AA44C"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Риски участников хозяйственной жизни, связанные с применением новых финансовых технологий. </w:t>
      </w:r>
    </w:p>
    <w:p w14:paraId="3CFDD0C6" w14:textId="77777777" w:rsidR="000B47F4" w:rsidRDefault="000B47F4" w:rsidP="000B47F4">
      <w:pPr>
        <w:pStyle w:val="a4"/>
        <w:numPr>
          <w:ilvl w:val="0"/>
          <w:numId w:val="37"/>
        </w:numPr>
        <w:tabs>
          <w:tab w:val="right" w:pos="709"/>
        </w:tabs>
        <w:autoSpaceDE/>
        <w:autoSpaceDN/>
        <w:adjustRightInd/>
        <w:spacing w:line="360" w:lineRule="auto"/>
        <w:ind w:left="0" w:firstLine="0"/>
        <w:jc w:val="both"/>
        <w:rPr>
          <w:rFonts w:eastAsiaTheme="minorHAnsi"/>
          <w:sz w:val="28"/>
          <w:szCs w:val="28"/>
          <w:lang w:eastAsia="en-US"/>
        </w:rPr>
      </w:pPr>
      <w:r>
        <w:rPr>
          <w:color w:val="000000"/>
          <w:sz w:val="28"/>
          <w:szCs w:val="28"/>
        </w:rPr>
        <w:t>Риски финансовых организаций, связанные с внедрением новых технологий.</w:t>
      </w:r>
    </w:p>
    <w:p w14:paraId="703F1B9C" w14:textId="77777777" w:rsidR="000B47F4" w:rsidRDefault="000B47F4" w:rsidP="000B47F4">
      <w:pPr>
        <w:pStyle w:val="a4"/>
        <w:widowControl/>
        <w:numPr>
          <w:ilvl w:val="0"/>
          <w:numId w:val="37"/>
        </w:numPr>
        <w:autoSpaceDE/>
        <w:autoSpaceDN/>
        <w:adjustRightInd/>
        <w:spacing w:line="360" w:lineRule="auto"/>
        <w:ind w:left="0" w:firstLine="0"/>
        <w:contextualSpacing/>
        <w:jc w:val="both"/>
        <w:rPr>
          <w:color w:val="000000"/>
          <w:sz w:val="28"/>
          <w:szCs w:val="28"/>
        </w:rPr>
      </w:pPr>
      <w:r>
        <w:rPr>
          <w:color w:val="000000"/>
          <w:sz w:val="28"/>
          <w:szCs w:val="28"/>
        </w:rPr>
        <w:t>Сервисы, основанные на обработке данных, машинном обучении, принятии решений. Их место в финансовых услугах.</w:t>
      </w:r>
    </w:p>
    <w:p w14:paraId="40132E27"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Создание и развитие финансовой инфраструктуры для применения финансовых технологий</w:t>
      </w:r>
    </w:p>
    <w:p w14:paraId="3ADE5906"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Финтех революция на финансовых рынках и бизнес-ландшафт.</w:t>
      </w:r>
    </w:p>
    <w:p w14:paraId="7F0A0043"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 xml:space="preserve">Финтех-компании как альтернатива финансовым организациям. </w:t>
      </w:r>
    </w:p>
    <w:p w14:paraId="3DB8F650"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на микро-, мезо- и макроэкономическом уровнях.</w:t>
      </w:r>
    </w:p>
    <w:p w14:paraId="7BCE2B28" w14:textId="77777777" w:rsidR="000B47F4" w:rsidRDefault="000B47F4" w:rsidP="000B47F4">
      <w:pPr>
        <w:pStyle w:val="a4"/>
        <w:widowControl/>
        <w:numPr>
          <w:ilvl w:val="0"/>
          <w:numId w:val="37"/>
        </w:numPr>
        <w:tabs>
          <w:tab w:val="left" w:pos="142"/>
        </w:tabs>
        <w:autoSpaceDE/>
        <w:autoSpaceDN/>
        <w:adjustRightInd/>
        <w:spacing w:line="360" w:lineRule="auto"/>
        <w:ind w:left="0" w:firstLine="0"/>
        <w:contextualSpacing/>
        <w:jc w:val="both"/>
        <w:rPr>
          <w:sz w:val="28"/>
          <w:szCs w:val="28"/>
        </w:rPr>
      </w:pPr>
      <w:r>
        <w:rPr>
          <w:sz w:val="28"/>
          <w:szCs w:val="28"/>
        </w:rPr>
        <w:t>Централизованные и децентрализованные реестры. Технология распределенного реестра. Блоки транзакций в биткойне.</w:t>
      </w:r>
    </w:p>
    <w:p w14:paraId="2F5AA467"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Цифровая трансформация реального сектора экономики. Проблема технологических разрывов.</w:t>
      </w:r>
    </w:p>
    <w:p w14:paraId="4361DB75" w14:textId="77777777" w:rsidR="000B47F4" w:rsidRDefault="000B47F4" w:rsidP="000B47F4">
      <w:pPr>
        <w:pStyle w:val="a4"/>
        <w:widowControl/>
        <w:numPr>
          <w:ilvl w:val="0"/>
          <w:numId w:val="37"/>
        </w:numPr>
        <w:autoSpaceDE/>
        <w:autoSpaceDN/>
        <w:adjustRightInd/>
        <w:spacing w:line="360" w:lineRule="auto"/>
        <w:ind w:left="0" w:firstLine="0"/>
        <w:jc w:val="both"/>
        <w:rPr>
          <w:rFonts w:eastAsia="Calibri"/>
          <w:sz w:val="28"/>
          <w:szCs w:val="28"/>
          <w:lang w:eastAsia="en-US"/>
        </w:rPr>
      </w:pPr>
      <w:r>
        <w:rPr>
          <w:rFonts w:eastAsia="Calibri"/>
          <w:sz w:val="28"/>
          <w:szCs w:val="28"/>
          <w:lang w:eastAsia="en-US"/>
        </w:rPr>
        <w:t>Цифровая трансформация финансового сектора экономики.</w:t>
      </w:r>
    </w:p>
    <w:bookmarkEnd w:id="18"/>
    <w:p w14:paraId="4EC363ED" w14:textId="77777777" w:rsidR="00FB7DD3" w:rsidRDefault="00FB7DD3" w:rsidP="00FB7DD3">
      <w:pPr>
        <w:widowControl/>
        <w:spacing w:after="160"/>
        <w:rPr>
          <w:rFonts w:ascii="Calibri" w:eastAsia="Calibri" w:hAnsi="Calibri"/>
          <w:sz w:val="28"/>
          <w:szCs w:val="28"/>
          <w:lang w:eastAsia="en-US"/>
        </w:rPr>
      </w:pPr>
    </w:p>
    <w:p w14:paraId="38DD4773" w14:textId="77777777" w:rsidR="00FB7DD3" w:rsidRDefault="00FB7DD3" w:rsidP="000B47F4">
      <w:pPr>
        <w:pStyle w:val="1"/>
        <w:spacing w:before="240"/>
        <w:jc w:val="center"/>
        <w:rPr>
          <w:color w:val="000000"/>
        </w:rPr>
      </w:pPr>
      <w:r>
        <w:rPr>
          <w:rFonts w:ascii="Times New Roman" w:hAnsi="Times New Roman" w:cs="Times New Roman"/>
          <w:color w:val="000000"/>
        </w:rPr>
        <w:t>8. Перечень основной и дополнительной учебной литературы, необходимой для освоения дисциплины:</w:t>
      </w:r>
    </w:p>
    <w:p w14:paraId="1C0AE424" w14:textId="77777777" w:rsidR="00FB7DD3" w:rsidRDefault="00FB7DD3" w:rsidP="00FB7DD3">
      <w:pPr>
        <w:widowControl/>
        <w:spacing w:line="360" w:lineRule="auto"/>
        <w:ind w:firstLine="709"/>
        <w:jc w:val="both"/>
        <w:rPr>
          <w:b/>
          <w:i/>
          <w:sz w:val="28"/>
          <w:szCs w:val="28"/>
        </w:rPr>
      </w:pPr>
    </w:p>
    <w:p w14:paraId="68DEF8FD" w14:textId="77777777" w:rsidR="00FB7DD3" w:rsidRDefault="00FB7DD3" w:rsidP="00FB7DD3">
      <w:pPr>
        <w:widowControl/>
        <w:spacing w:after="240"/>
        <w:rPr>
          <w:sz w:val="28"/>
          <w:szCs w:val="28"/>
        </w:rPr>
      </w:pPr>
      <w:r>
        <w:rPr>
          <w:b/>
          <w:sz w:val="28"/>
          <w:szCs w:val="28"/>
        </w:rPr>
        <w:t xml:space="preserve">Нормативно-правовые акты </w:t>
      </w:r>
    </w:p>
    <w:p w14:paraId="4D02FFCA" w14:textId="730A9447" w:rsidR="00FB7DD3" w:rsidRDefault="00FB7DD3" w:rsidP="00FB7DD3">
      <w:pPr>
        <w:widowControl/>
        <w:tabs>
          <w:tab w:val="left" w:pos="717"/>
        </w:tabs>
        <w:autoSpaceDE/>
        <w:autoSpaceDN/>
        <w:adjustRightInd/>
        <w:spacing w:line="360" w:lineRule="auto"/>
        <w:jc w:val="both"/>
        <w:rPr>
          <w:sz w:val="28"/>
          <w:szCs w:val="28"/>
        </w:rPr>
      </w:pPr>
      <w:r>
        <w:rPr>
          <w:sz w:val="28"/>
          <w:szCs w:val="28"/>
        </w:rPr>
        <w:t>1. ФЗ «О Центральном Банке Российской Федерации (Банке России)» от 10 июля 2002 г. №86 - ФЗ.</w:t>
      </w:r>
    </w:p>
    <w:p w14:paraId="071BC838" w14:textId="725D07E8" w:rsidR="00FB7DD3" w:rsidRDefault="00FB7DD3" w:rsidP="00FB7DD3">
      <w:pPr>
        <w:widowControl/>
        <w:tabs>
          <w:tab w:val="left" w:pos="755"/>
        </w:tabs>
        <w:autoSpaceDE/>
        <w:autoSpaceDN/>
        <w:adjustRightInd/>
        <w:spacing w:line="360" w:lineRule="auto"/>
        <w:jc w:val="both"/>
        <w:rPr>
          <w:sz w:val="28"/>
          <w:szCs w:val="28"/>
        </w:rPr>
      </w:pPr>
      <w:r>
        <w:rPr>
          <w:sz w:val="28"/>
          <w:szCs w:val="28"/>
        </w:rPr>
        <w:t>2. Закон РФ «Об организации страхового дела в Российской Федерации» от 27.11.1992г. № 4015-1</w:t>
      </w:r>
    </w:p>
    <w:p w14:paraId="4FDCCC08" w14:textId="333D2F65" w:rsidR="00FB7DD3" w:rsidRDefault="00FB7DD3" w:rsidP="00FB7DD3">
      <w:pPr>
        <w:widowControl/>
        <w:tabs>
          <w:tab w:val="left" w:pos="755"/>
        </w:tabs>
        <w:autoSpaceDE/>
        <w:autoSpaceDN/>
        <w:adjustRightInd/>
        <w:spacing w:line="360" w:lineRule="auto"/>
        <w:jc w:val="both"/>
        <w:rPr>
          <w:sz w:val="28"/>
          <w:szCs w:val="28"/>
        </w:rPr>
      </w:pPr>
      <w:r>
        <w:rPr>
          <w:sz w:val="28"/>
          <w:szCs w:val="28"/>
        </w:rPr>
        <w:t>3. ФЗ "О рынке ценных бумаг" от 22.04.1996 N 39-ФЗ.</w:t>
      </w:r>
    </w:p>
    <w:p w14:paraId="648C37E1" w14:textId="2EEFD8C2" w:rsidR="00FB7DD3" w:rsidRDefault="00FB7DD3" w:rsidP="00FB7DD3">
      <w:pPr>
        <w:widowControl/>
        <w:tabs>
          <w:tab w:val="left" w:pos="755"/>
        </w:tabs>
        <w:autoSpaceDE/>
        <w:autoSpaceDN/>
        <w:adjustRightInd/>
        <w:spacing w:line="360" w:lineRule="auto"/>
        <w:jc w:val="both"/>
        <w:rPr>
          <w:sz w:val="28"/>
          <w:szCs w:val="28"/>
        </w:rPr>
      </w:pPr>
      <w:r>
        <w:rPr>
          <w:sz w:val="28"/>
          <w:szCs w:val="28"/>
        </w:rPr>
        <w:t>4. ФЗ «О банках и банковской деятельности» от 02 декабря 1990г. №395- 1.</w:t>
      </w:r>
    </w:p>
    <w:p w14:paraId="72489EEF" w14:textId="23A90AF5" w:rsidR="00FB7DD3" w:rsidRDefault="00FB7DD3" w:rsidP="00FB7DD3">
      <w:pPr>
        <w:widowControl/>
        <w:tabs>
          <w:tab w:val="left" w:pos="765"/>
        </w:tabs>
        <w:autoSpaceDE/>
        <w:autoSpaceDN/>
        <w:adjustRightInd/>
        <w:spacing w:line="360" w:lineRule="auto"/>
        <w:jc w:val="both"/>
        <w:rPr>
          <w:sz w:val="28"/>
          <w:szCs w:val="28"/>
        </w:rPr>
      </w:pPr>
      <w:r>
        <w:rPr>
          <w:sz w:val="28"/>
          <w:szCs w:val="28"/>
        </w:rPr>
        <w:lastRenderedPageBreak/>
        <w:t>5. ФЗ «О валютном регулировании и валютном контроле» от 10 декабря 2003 г. №173-Ф3</w:t>
      </w:r>
    </w:p>
    <w:p w14:paraId="67061BC0" w14:textId="17FFB082" w:rsidR="00FB7DD3" w:rsidRPr="00FB7DD3" w:rsidRDefault="00FB7DD3" w:rsidP="00FB7DD3">
      <w:pPr>
        <w:autoSpaceDE/>
        <w:autoSpaceDN/>
        <w:adjustRightInd/>
        <w:spacing w:line="360" w:lineRule="auto"/>
        <w:jc w:val="both"/>
        <w:rPr>
          <w:sz w:val="28"/>
          <w:szCs w:val="28"/>
        </w:rPr>
      </w:pPr>
      <w:r>
        <w:rPr>
          <w:sz w:val="28"/>
          <w:szCs w:val="28"/>
        </w:rPr>
        <w:t xml:space="preserve">6. </w:t>
      </w:r>
      <w:r w:rsidRPr="00FB7DD3">
        <w:rPr>
          <w:sz w:val="28"/>
          <w:szCs w:val="28"/>
        </w:rPr>
        <w:t>ФЗ «Об информации, информационных технологиях и защите информации» от 27 июля 2006 № 149–ФЗ</w:t>
      </w:r>
    </w:p>
    <w:p w14:paraId="7063885D" w14:textId="6CBF2948" w:rsidR="00FB7DD3" w:rsidRDefault="00FB7DD3" w:rsidP="00FB7DD3">
      <w:pPr>
        <w:widowControl/>
        <w:tabs>
          <w:tab w:val="left" w:pos="760"/>
        </w:tabs>
        <w:autoSpaceDE/>
        <w:autoSpaceDN/>
        <w:adjustRightInd/>
        <w:spacing w:line="360" w:lineRule="auto"/>
        <w:jc w:val="both"/>
        <w:rPr>
          <w:sz w:val="28"/>
          <w:szCs w:val="28"/>
        </w:rPr>
      </w:pPr>
      <w:r>
        <w:rPr>
          <w:sz w:val="28"/>
          <w:szCs w:val="28"/>
        </w:rPr>
        <w:t>7. ФЗ «Об электронной подписи» от 6 апреля 2011 г. №63-Ф3.</w:t>
      </w:r>
    </w:p>
    <w:p w14:paraId="35733C0A" w14:textId="4FC03461" w:rsidR="00FB7DD3" w:rsidRDefault="00FB7DD3" w:rsidP="00FB7DD3">
      <w:pPr>
        <w:widowControl/>
        <w:tabs>
          <w:tab w:val="left" w:pos="755"/>
        </w:tabs>
        <w:autoSpaceDE/>
        <w:autoSpaceDN/>
        <w:adjustRightInd/>
        <w:spacing w:line="360" w:lineRule="auto"/>
        <w:jc w:val="both"/>
        <w:rPr>
          <w:sz w:val="28"/>
          <w:szCs w:val="28"/>
        </w:rPr>
      </w:pPr>
      <w:r>
        <w:rPr>
          <w:sz w:val="28"/>
          <w:szCs w:val="28"/>
        </w:rPr>
        <w:t>8. ФЗ «О национальной платежной системе» от 27 июня 2011 г. №161-ФЗ.</w:t>
      </w:r>
    </w:p>
    <w:p w14:paraId="20D326F9" w14:textId="7DCA70FF" w:rsidR="00FB7DD3" w:rsidRPr="00FB7DD3" w:rsidRDefault="00FB7DD3" w:rsidP="00FB7DD3">
      <w:pPr>
        <w:autoSpaceDE/>
        <w:autoSpaceDN/>
        <w:adjustRightInd/>
        <w:spacing w:line="360" w:lineRule="auto"/>
        <w:jc w:val="both"/>
        <w:rPr>
          <w:sz w:val="28"/>
          <w:szCs w:val="28"/>
        </w:rPr>
      </w:pPr>
      <w:r>
        <w:rPr>
          <w:sz w:val="28"/>
          <w:szCs w:val="28"/>
        </w:rPr>
        <w:t xml:space="preserve">9. </w:t>
      </w:r>
      <w:r w:rsidRPr="00FB7DD3">
        <w:rPr>
          <w:sz w:val="28"/>
          <w:szCs w:val="28"/>
        </w:rPr>
        <w:t>ФЗ «О совершении финансовых сделок с использованием финансовой платформы» от 20 июля 2020 года №211-ФЗ</w:t>
      </w:r>
    </w:p>
    <w:p w14:paraId="5F8AE20A" w14:textId="72778844" w:rsidR="00FB7DD3" w:rsidRPr="00FB7DD3" w:rsidRDefault="00FB7DD3" w:rsidP="00FB7DD3">
      <w:pPr>
        <w:autoSpaceDE/>
        <w:autoSpaceDN/>
        <w:adjustRightInd/>
        <w:spacing w:line="360" w:lineRule="auto"/>
        <w:jc w:val="both"/>
        <w:rPr>
          <w:sz w:val="28"/>
          <w:szCs w:val="28"/>
        </w:rPr>
      </w:pPr>
      <w:r>
        <w:rPr>
          <w:sz w:val="28"/>
          <w:szCs w:val="28"/>
        </w:rPr>
        <w:t xml:space="preserve">10. </w:t>
      </w:r>
      <w:r w:rsidRPr="00FB7DD3">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г. N 259-ФЗ.</w:t>
      </w:r>
    </w:p>
    <w:p w14:paraId="6E0E93B0" w14:textId="77777777" w:rsidR="00FB7DD3" w:rsidRDefault="00FB7DD3" w:rsidP="00FB7DD3">
      <w:pPr>
        <w:widowControl/>
        <w:tabs>
          <w:tab w:val="left" w:pos="760"/>
        </w:tabs>
        <w:spacing w:line="360" w:lineRule="auto"/>
        <w:jc w:val="both"/>
        <w:rPr>
          <w:sz w:val="28"/>
          <w:szCs w:val="28"/>
        </w:rPr>
      </w:pPr>
    </w:p>
    <w:p w14:paraId="28FA68DD" w14:textId="035BB63D" w:rsidR="00FB7DD3" w:rsidRPr="000B47F4" w:rsidRDefault="00FB7DD3" w:rsidP="000B47F4">
      <w:pPr>
        <w:widowControl/>
        <w:rPr>
          <w:sz w:val="28"/>
          <w:szCs w:val="28"/>
        </w:rPr>
      </w:pPr>
      <w:r>
        <w:rPr>
          <w:b/>
          <w:sz w:val="28"/>
          <w:szCs w:val="28"/>
        </w:rPr>
        <w:t>Основная литература</w:t>
      </w:r>
    </w:p>
    <w:p w14:paraId="2995BC28" w14:textId="77777777" w:rsidR="00FB7DD3" w:rsidRDefault="00FB7DD3" w:rsidP="00FB7DD3">
      <w:pPr>
        <w:tabs>
          <w:tab w:val="left" w:pos="675"/>
          <w:tab w:val="left" w:pos="930"/>
        </w:tabs>
        <w:spacing w:line="360" w:lineRule="auto"/>
        <w:jc w:val="both"/>
        <w:rPr>
          <w:sz w:val="28"/>
          <w:szCs w:val="28"/>
        </w:rPr>
      </w:pPr>
      <w:r>
        <w:rPr>
          <w:bCs/>
          <w:sz w:val="28"/>
          <w:szCs w:val="28"/>
        </w:rPr>
        <w:t xml:space="preserve">11. Банковские информационные системы и </w:t>
      </w:r>
      <w:proofErr w:type="gramStart"/>
      <w:r>
        <w:rPr>
          <w:bCs/>
          <w:sz w:val="28"/>
          <w:szCs w:val="28"/>
        </w:rPr>
        <w:t>технологии :</w:t>
      </w:r>
      <w:proofErr w:type="gramEnd"/>
      <w:r>
        <w:rPr>
          <w:bCs/>
          <w:sz w:val="28"/>
          <w:szCs w:val="28"/>
        </w:rPr>
        <w:t xml:space="preserve"> учебник / О. И. Лаврушин, В. И. Соловьев, Я. Л. </w:t>
      </w:r>
      <w:proofErr w:type="spellStart"/>
      <w:r>
        <w:rPr>
          <w:bCs/>
          <w:sz w:val="28"/>
          <w:szCs w:val="28"/>
        </w:rPr>
        <w:t>Гобарева</w:t>
      </w:r>
      <w:proofErr w:type="spellEnd"/>
      <w:r>
        <w:rPr>
          <w:bCs/>
          <w:sz w:val="28"/>
          <w:szCs w:val="28"/>
        </w:rPr>
        <w:t xml:space="preserve">,  [и др.] ; под ред. О. И. Лаврушина, В. И. Соловьева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527 с. — (Бакалавриат). — ISBN 978-5-406-10982-3. — ЭБС BOOK.RU. — URL: https://book.ru/book/947131 (дата обращения: 26.05.2023). — </w:t>
      </w:r>
      <w:proofErr w:type="gramStart"/>
      <w:r>
        <w:rPr>
          <w:bCs/>
          <w:sz w:val="28"/>
          <w:szCs w:val="28"/>
        </w:rPr>
        <w:t>Текст :</w:t>
      </w:r>
      <w:proofErr w:type="gramEnd"/>
      <w:r>
        <w:rPr>
          <w:bCs/>
          <w:sz w:val="28"/>
          <w:szCs w:val="28"/>
        </w:rPr>
        <w:t xml:space="preserve"> электронный. </w:t>
      </w:r>
    </w:p>
    <w:p w14:paraId="70600426" w14:textId="77777777" w:rsidR="00FB7DD3" w:rsidRDefault="00FB7DD3" w:rsidP="00FB7DD3">
      <w:pPr>
        <w:tabs>
          <w:tab w:val="left" w:pos="675"/>
          <w:tab w:val="left" w:pos="930"/>
        </w:tabs>
        <w:spacing w:line="360" w:lineRule="auto"/>
        <w:jc w:val="both"/>
        <w:rPr>
          <w:sz w:val="28"/>
          <w:szCs w:val="28"/>
        </w:rPr>
      </w:pPr>
      <w:r>
        <w:rPr>
          <w:bCs/>
          <w:sz w:val="28"/>
          <w:szCs w:val="28"/>
          <w:lang w:eastAsia="en-US"/>
        </w:rPr>
        <w:t xml:space="preserve">12. </w:t>
      </w:r>
      <w:r>
        <w:rPr>
          <w:sz w:val="28"/>
          <w:szCs w:val="28"/>
          <w:lang w:eastAsia="en-US"/>
        </w:rPr>
        <w:t xml:space="preserve">Носова, С. С. Основы цифровой экономики : учебник / С. С. Носова, А. В. Путилов, А. Н. </w:t>
      </w:r>
      <w:proofErr w:type="spellStart"/>
      <w:r>
        <w:rPr>
          <w:sz w:val="28"/>
          <w:szCs w:val="28"/>
          <w:lang w:eastAsia="en-US"/>
        </w:rPr>
        <w:t>Норкина</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390 с. — (Бакалавриат). — ISBN 978-5-406-10753-9. — ЭБС BOOK.RU. — URL: https://book.ru/book/946355 (дата обращения: 26.05.2023). — </w:t>
      </w:r>
      <w:proofErr w:type="gramStart"/>
      <w:r>
        <w:rPr>
          <w:sz w:val="28"/>
          <w:szCs w:val="28"/>
          <w:lang w:eastAsia="en-US"/>
        </w:rPr>
        <w:t>Текст :</w:t>
      </w:r>
      <w:proofErr w:type="gramEnd"/>
      <w:r>
        <w:rPr>
          <w:sz w:val="28"/>
          <w:szCs w:val="28"/>
          <w:lang w:eastAsia="en-US"/>
        </w:rPr>
        <w:t xml:space="preserve"> электронный.</w:t>
      </w:r>
    </w:p>
    <w:p w14:paraId="2E8C19CC" w14:textId="77777777" w:rsidR="00FB7DD3" w:rsidRDefault="00FB7DD3" w:rsidP="00FB7DD3">
      <w:pPr>
        <w:tabs>
          <w:tab w:val="left" w:pos="960"/>
        </w:tabs>
        <w:spacing w:line="360" w:lineRule="auto"/>
        <w:jc w:val="both"/>
        <w:rPr>
          <w:sz w:val="28"/>
          <w:szCs w:val="28"/>
        </w:rPr>
      </w:pPr>
      <w:r>
        <w:rPr>
          <w:sz w:val="28"/>
          <w:szCs w:val="28"/>
          <w:lang w:eastAsia="en-US"/>
        </w:rPr>
        <w:t xml:space="preserve">13. </w:t>
      </w:r>
      <w:proofErr w:type="spellStart"/>
      <w:r>
        <w:rPr>
          <w:sz w:val="28"/>
          <w:szCs w:val="28"/>
          <w:lang w:eastAsia="en-US"/>
        </w:rPr>
        <w:t>Чишти</w:t>
      </w:r>
      <w:proofErr w:type="spellEnd"/>
      <w:r>
        <w:rPr>
          <w:sz w:val="28"/>
          <w:szCs w:val="28"/>
          <w:lang w:eastAsia="en-US"/>
        </w:rPr>
        <w:t xml:space="preserve">, С. Финтех: Путеводитель по новейшим финансовым </w:t>
      </w:r>
      <w:proofErr w:type="gramStart"/>
      <w:r>
        <w:rPr>
          <w:sz w:val="28"/>
          <w:szCs w:val="28"/>
          <w:lang w:eastAsia="en-US"/>
        </w:rPr>
        <w:t>технологиям :</w:t>
      </w:r>
      <w:proofErr w:type="gramEnd"/>
      <w:r>
        <w:rPr>
          <w:sz w:val="28"/>
          <w:szCs w:val="28"/>
          <w:lang w:eastAsia="en-US"/>
        </w:rPr>
        <w:t xml:space="preserve"> практическое руководство : пер. с англ. / С. </w:t>
      </w:r>
      <w:proofErr w:type="spellStart"/>
      <w:r>
        <w:rPr>
          <w:sz w:val="28"/>
          <w:szCs w:val="28"/>
          <w:lang w:eastAsia="en-US"/>
        </w:rPr>
        <w:t>Чишти</w:t>
      </w:r>
      <w:proofErr w:type="spellEnd"/>
      <w:r>
        <w:rPr>
          <w:sz w:val="28"/>
          <w:szCs w:val="28"/>
          <w:lang w:eastAsia="en-US"/>
        </w:rPr>
        <w:t xml:space="preserve">, Я. </w:t>
      </w:r>
      <w:proofErr w:type="spellStart"/>
      <w:r>
        <w:rPr>
          <w:sz w:val="28"/>
          <w:szCs w:val="28"/>
          <w:lang w:eastAsia="en-US"/>
        </w:rPr>
        <w:t>Берберис</w:t>
      </w:r>
      <w:proofErr w:type="spellEnd"/>
      <w:r>
        <w:rPr>
          <w:sz w:val="28"/>
          <w:szCs w:val="28"/>
          <w:lang w:eastAsia="en-US"/>
        </w:rPr>
        <w:t xml:space="preserve">. </w:t>
      </w:r>
      <w:r>
        <w:rPr>
          <w:b/>
          <w:sz w:val="28"/>
          <w:szCs w:val="28"/>
          <w:lang w:eastAsia="en-US"/>
        </w:rPr>
        <w:t>—</w:t>
      </w:r>
      <w:r>
        <w:rPr>
          <w:sz w:val="28"/>
          <w:szCs w:val="28"/>
          <w:lang w:eastAsia="en-US"/>
        </w:rPr>
        <w:t xml:space="preserve"> </w:t>
      </w:r>
      <w:proofErr w:type="gramStart"/>
      <w:r>
        <w:rPr>
          <w:sz w:val="28"/>
          <w:szCs w:val="28"/>
          <w:lang w:eastAsia="en-US"/>
        </w:rPr>
        <w:t>Москва :</w:t>
      </w:r>
      <w:proofErr w:type="gramEnd"/>
      <w:r>
        <w:rPr>
          <w:sz w:val="28"/>
          <w:szCs w:val="28"/>
          <w:lang w:eastAsia="en-US"/>
        </w:rPr>
        <w:t xml:space="preserve"> Альпина </w:t>
      </w:r>
      <w:proofErr w:type="spellStart"/>
      <w:r>
        <w:rPr>
          <w:sz w:val="28"/>
          <w:szCs w:val="28"/>
          <w:lang w:eastAsia="en-US"/>
        </w:rPr>
        <w:t>Паблишер</w:t>
      </w:r>
      <w:proofErr w:type="spellEnd"/>
      <w:r>
        <w:rPr>
          <w:sz w:val="28"/>
          <w:szCs w:val="28"/>
          <w:lang w:eastAsia="en-US"/>
        </w:rPr>
        <w:t xml:space="preserve">, 2017. </w:t>
      </w:r>
      <w:r>
        <w:rPr>
          <w:b/>
          <w:sz w:val="28"/>
          <w:szCs w:val="28"/>
          <w:lang w:eastAsia="en-US"/>
        </w:rPr>
        <w:t xml:space="preserve">— </w:t>
      </w:r>
      <w:r>
        <w:rPr>
          <w:sz w:val="28"/>
          <w:szCs w:val="28"/>
          <w:lang w:eastAsia="en-US"/>
        </w:rPr>
        <w:t xml:space="preserve">343 с. </w:t>
      </w:r>
      <w:r>
        <w:rPr>
          <w:b/>
          <w:sz w:val="28"/>
          <w:szCs w:val="28"/>
          <w:lang w:eastAsia="en-US"/>
        </w:rPr>
        <w:t xml:space="preserve">— </w:t>
      </w:r>
      <w:r>
        <w:rPr>
          <w:sz w:val="28"/>
          <w:szCs w:val="28"/>
          <w:lang w:eastAsia="en-US"/>
        </w:rPr>
        <w:t xml:space="preserve">ISBN 978-5-9614-6111-4. </w:t>
      </w:r>
      <w:r>
        <w:rPr>
          <w:b/>
          <w:sz w:val="28"/>
          <w:szCs w:val="28"/>
          <w:lang w:eastAsia="en-US"/>
        </w:rPr>
        <w:t>—</w:t>
      </w:r>
      <w:r>
        <w:rPr>
          <w:sz w:val="28"/>
          <w:szCs w:val="28"/>
          <w:lang w:eastAsia="en-US"/>
        </w:rPr>
        <w:t xml:space="preserve"> ЭБС Znanium.com. </w:t>
      </w:r>
      <w:r>
        <w:rPr>
          <w:b/>
          <w:sz w:val="28"/>
          <w:szCs w:val="28"/>
          <w:lang w:eastAsia="en-US"/>
        </w:rPr>
        <w:t>—</w:t>
      </w:r>
      <w:r>
        <w:rPr>
          <w:sz w:val="28"/>
          <w:szCs w:val="28"/>
          <w:lang w:eastAsia="en-US"/>
        </w:rPr>
        <w:t xml:space="preserve"> URL: https://znanium.com/catalog/product/1874914 (дата обращения: 26.05.2023). </w:t>
      </w:r>
      <w:r>
        <w:rPr>
          <w:b/>
          <w:sz w:val="28"/>
          <w:szCs w:val="28"/>
          <w:lang w:eastAsia="en-US"/>
        </w:rPr>
        <w:t>—</w:t>
      </w:r>
      <w:r>
        <w:rPr>
          <w:sz w:val="28"/>
          <w:szCs w:val="28"/>
          <w:lang w:eastAsia="en-US"/>
        </w:rPr>
        <w:t xml:space="preserve"> </w:t>
      </w:r>
      <w:proofErr w:type="gramStart"/>
      <w:r>
        <w:rPr>
          <w:sz w:val="28"/>
          <w:szCs w:val="28"/>
          <w:lang w:eastAsia="en-US"/>
        </w:rPr>
        <w:t>Текст :</w:t>
      </w:r>
      <w:proofErr w:type="gramEnd"/>
      <w:r>
        <w:rPr>
          <w:sz w:val="28"/>
          <w:szCs w:val="28"/>
          <w:lang w:eastAsia="en-US"/>
        </w:rPr>
        <w:t xml:space="preserve"> электронный.</w:t>
      </w:r>
    </w:p>
    <w:p w14:paraId="443909D9" w14:textId="77777777" w:rsidR="000B47F4" w:rsidRDefault="000B47F4" w:rsidP="000B47F4">
      <w:pPr>
        <w:widowControl/>
        <w:spacing w:line="360" w:lineRule="auto"/>
        <w:rPr>
          <w:b/>
          <w:sz w:val="28"/>
          <w:szCs w:val="28"/>
        </w:rPr>
      </w:pPr>
    </w:p>
    <w:p w14:paraId="6145DE1E" w14:textId="6F9BB9EF" w:rsidR="000B47F4" w:rsidRDefault="00FB7DD3" w:rsidP="000B47F4">
      <w:pPr>
        <w:widowControl/>
        <w:spacing w:line="360" w:lineRule="auto"/>
        <w:rPr>
          <w:sz w:val="28"/>
          <w:szCs w:val="28"/>
        </w:rPr>
      </w:pPr>
      <w:r>
        <w:rPr>
          <w:b/>
          <w:sz w:val="28"/>
          <w:szCs w:val="28"/>
        </w:rPr>
        <w:lastRenderedPageBreak/>
        <w:t>Дополнительная литература</w:t>
      </w:r>
    </w:p>
    <w:p w14:paraId="08967245" w14:textId="40F3BA7B" w:rsidR="00FB7DD3" w:rsidRPr="00FB7DD3" w:rsidRDefault="00FB7DD3" w:rsidP="00FB7DD3">
      <w:pPr>
        <w:pStyle w:val="afd"/>
        <w:spacing w:line="360" w:lineRule="auto"/>
        <w:ind w:left="0"/>
        <w:rPr>
          <w:sz w:val="28"/>
          <w:szCs w:val="28"/>
        </w:rPr>
      </w:pPr>
      <w:r w:rsidRPr="00FB7DD3">
        <w:rPr>
          <w:sz w:val="28"/>
          <w:szCs w:val="28"/>
          <w:lang w:eastAsia="en-US"/>
        </w:rPr>
        <w:t xml:space="preserve">14. Банковский </w:t>
      </w:r>
      <w:proofErr w:type="gramStart"/>
      <w:r w:rsidRPr="00FB7DD3">
        <w:rPr>
          <w:sz w:val="28"/>
          <w:szCs w:val="28"/>
          <w:lang w:eastAsia="en-US"/>
        </w:rPr>
        <w:t>менеджмент :</w:t>
      </w:r>
      <w:proofErr w:type="gramEnd"/>
      <w:r w:rsidRPr="00FB7DD3">
        <w:rPr>
          <w:sz w:val="28"/>
          <w:szCs w:val="28"/>
          <w:lang w:eastAsia="en-US"/>
        </w:rPr>
        <w:t xml:space="preserve"> учеб. </w:t>
      </w:r>
      <w:r w:rsidRPr="00FB7DD3">
        <w:rPr>
          <w:sz w:val="28"/>
          <w:szCs w:val="28"/>
        </w:rPr>
        <w:t>д</w:t>
      </w:r>
      <w:r w:rsidRPr="00FB7DD3">
        <w:rPr>
          <w:sz w:val="28"/>
          <w:szCs w:val="28"/>
          <w:lang w:eastAsia="en-US"/>
        </w:rPr>
        <w:t xml:space="preserve">ля напр. </w:t>
      </w:r>
      <w:r w:rsidRPr="00FB7DD3">
        <w:rPr>
          <w:sz w:val="28"/>
          <w:szCs w:val="28"/>
        </w:rPr>
        <w:t>б</w:t>
      </w:r>
      <w:r w:rsidRPr="00FB7DD3">
        <w:rPr>
          <w:sz w:val="28"/>
          <w:szCs w:val="28"/>
          <w:lang w:eastAsia="en-US"/>
        </w:rPr>
        <w:t xml:space="preserve">акалавриата «Экономика» и для напр. </w:t>
      </w:r>
      <w:r w:rsidRPr="00FB7DD3">
        <w:rPr>
          <w:sz w:val="28"/>
          <w:szCs w:val="28"/>
        </w:rPr>
        <w:t>м</w:t>
      </w:r>
      <w:r w:rsidRPr="00FB7DD3">
        <w:rPr>
          <w:sz w:val="28"/>
          <w:szCs w:val="28"/>
          <w:lang w:eastAsia="en-US"/>
        </w:rPr>
        <w:t xml:space="preserve">агистратуры «Финансы и кредит» / О. И. Лаврушин, Н. И. </w:t>
      </w:r>
      <w:proofErr w:type="spellStart"/>
      <w:r w:rsidRPr="00FB7DD3">
        <w:rPr>
          <w:sz w:val="28"/>
          <w:szCs w:val="28"/>
          <w:lang w:eastAsia="en-US"/>
        </w:rPr>
        <w:t>Валенцева</w:t>
      </w:r>
      <w:proofErr w:type="spellEnd"/>
      <w:r w:rsidRPr="00FB7DD3">
        <w:rPr>
          <w:sz w:val="28"/>
          <w:szCs w:val="28"/>
          <w:lang w:eastAsia="en-US"/>
        </w:rPr>
        <w:t xml:space="preserve">, И. В. Ларионова [и др.] ; под ред. О. И. Лаврушина ; </w:t>
      </w:r>
      <w:proofErr w:type="spellStart"/>
      <w:r w:rsidRPr="00FB7DD3">
        <w:rPr>
          <w:sz w:val="28"/>
          <w:szCs w:val="28"/>
          <w:lang w:eastAsia="en-US"/>
        </w:rPr>
        <w:t>Финуниверситет</w:t>
      </w:r>
      <w:proofErr w:type="spellEnd"/>
      <w:r w:rsidRPr="00FB7DD3">
        <w:rPr>
          <w:sz w:val="28"/>
          <w:szCs w:val="28"/>
          <w:lang w:eastAsia="en-US"/>
        </w:rPr>
        <w:t xml:space="preserve">. — 7-е изд., </w:t>
      </w:r>
      <w:proofErr w:type="spellStart"/>
      <w:r w:rsidRPr="00FB7DD3">
        <w:rPr>
          <w:sz w:val="28"/>
          <w:szCs w:val="28"/>
          <w:lang w:eastAsia="en-US"/>
        </w:rPr>
        <w:t>перераб</w:t>
      </w:r>
      <w:proofErr w:type="spellEnd"/>
      <w:proofErr w:type="gramStart"/>
      <w:r w:rsidRPr="00FB7DD3">
        <w:rPr>
          <w:sz w:val="28"/>
          <w:szCs w:val="28"/>
          <w:lang w:eastAsia="en-US"/>
        </w:rPr>
        <w:t>.</w:t>
      </w:r>
      <w:proofErr w:type="gramEnd"/>
      <w:r w:rsidRPr="00FB7DD3">
        <w:rPr>
          <w:sz w:val="28"/>
          <w:szCs w:val="28"/>
          <w:lang w:eastAsia="en-US"/>
        </w:rPr>
        <w:t xml:space="preserve"> </w:t>
      </w:r>
      <w:r w:rsidRPr="00FB7DD3">
        <w:rPr>
          <w:sz w:val="28"/>
          <w:szCs w:val="28"/>
        </w:rPr>
        <w:t>и</w:t>
      </w:r>
      <w:r w:rsidRPr="00FB7DD3">
        <w:rPr>
          <w:sz w:val="28"/>
          <w:szCs w:val="28"/>
          <w:lang w:eastAsia="en-US"/>
        </w:rPr>
        <w:t xml:space="preserve"> доп.  — </w:t>
      </w:r>
      <w:proofErr w:type="gramStart"/>
      <w:r w:rsidRPr="00FB7DD3">
        <w:rPr>
          <w:sz w:val="28"/>
          <w:szCs w:val="28"/>
          <w:lang w:eastAsia="en-US"/>
        </w:rPr>
        <w:t>Москва :</w:t>
      </w:r>
      <w:proofErr w:type="gramEnd"/>
      <w:r w:rsidRPr="00FB7DD3">
        <w:rPr>
          <w:sz w:val="28"/>
          <w:szCs w:val="28"/>
          <w:lang w:eastAsia="en-US"/>
        </w:rPr>
        <w:t xml:space="preserve"> </w:t>
      </w:r>
      <w:proofErr w:type="spellStart"/>
      <w:r w:rsidRPr="00FB7DD3">
        <w:rPr>
          <w:sz w:val="28"/>
          <w:szCs w:val="28"/>
          <w:lang w:eastAsia="en-US"/>
        </w:rPr>
        <w:t>КноРус</w:t>
      </w:r>
      <w:proofErr w:type="spellEnd"/>
      <w:r w:rsidRPr="00FB7DD3">
        <w:rPr>
          <w:sz w:val="28"/>
          <w:szCs w:val="28"/>
          <w:lang w:eastAsia="en-US"/>
        </w:rPr>
        <w:t xml:space="preserve">, 2023. — 503 с. — (Бакалавриат и магистратура). — ISBN 978-5-406-11640-1. — ЭБС BOOK.RU. — URL: </w:t>
      </w:r>
      <w:hyperlink r:id="rId13" w:history="1">
        <w:r w:rsidRPr="00FB7DD3">
          <w:rPr>
            <w:rStyle w:val="ad"/>
            <w:color w:val="auto"/>
            <w:sz w:val="28"/>
            <w:szCs w:val="28"/>
            <w:u w:val="none"/>
            <w:lang w:eastAsia="en-US"/>
          </w:rPr>
          <w:t>https://book.ru/book/949371</w:t>
        </w:r>
      </w:hyperlink>
      <w:r w:rsidRPr="00FB7DD3">
        <w:rPr>
          <w:sz w:val="28"/>
          <w:szCs w:val="28"/>
          <w:lang w:eastAsia="en-US"/>
        </w:rPr>
        <w:t xml:space="preserve"> (дата обращения: 26.05.2023). — </w:t>
      </w:r>
      <w:proofErr w:type="gramStart"/>
      <w:r w:rsidRPr="00FB7DD3">
        <w:rPr>
          <w:sz w:val="28"/>
          <w:szCs w:val="28"/>
          <w:lang w:eastAsia="en-US"/>
        </w:rPr>
        <w:t>Текст :</w:t>
      </w:r>
      <w:proofErr w:type="gramEnd"/>
      <w:r w:rsidRPr="00FB7DD3">
        <w:rPr>
          <w:sz w:val="28"/>
          <w:szCs w:val="28"/>
          <w:lang w:eastAsia="en-US"/>
        </w:rPr>
        <w:t xml:space="preserve"> электронный.</w:t>
      </w:r>
    </w:p>
    <w:p w14:paraId="0EAA7897" w14:textId="77777777" w:rsidR="00FB7DD3" w:rsidRPr="00FB7DD3" w:rsidRDefault="00FB7DD3" w:rsidP="00FB7DD3">
      <w:pPr>
        <w:spacing w:line="360" w:lineRule="auto"/>
        <w:jc w:val="both"/>
        <w:rPr>
          <w:sz w:val="28"/>
          <w:szCs w:val="28"/>
        </w:rPr>
      </w:pPr>
      <w:r w:rsidRPr="00FB7DD3">
        <w:rPr>
          <w:sz w:val="28"/>
          <w:szCs w:val="28"/>
          <w:lang w:eastAsia="en-US"/>
        </w:rPr>
        <w:t xml:space="preserve">15.Доверие к участникам финансового рынка: модели его оценки и повышения в условиях цифровой </w:t>
      </w:r>
      <w:proofErr w:type="gramStart"/>
      <w:r w:rsidRPr="00FB7DD3">
        <w:rPr>
          <w:sz w:val="28"/>
          <w:szCs w:val="28"/>
          <w:lang w:eastAsia="en-US"/>
        </w:rPr>
        <w:t>трансформации :</w:t>
      </w:r>
      <w:proofErr w:type="gramEnd"/>
      <w:r w:rsidRPr="00FB7DD3">
        <w:rPr>
          <w:sz w:val="28"/>
          <w:szCs w:val="28"/>
          <w:lang w:eastAsia="en-US"/>
        </w:rPr>
        <w:t xml:space="preserve"> монография / О. И. Лаврушин, И. В. Ларионова, Н. И. </w:t>
      </w:r>
      <w:proofErr w:type="spellStart"/>
      <w:r w:rsidRPr="00FB7DD3">
        <w:rPr>
          <w:sz w:val="28"/>
          <w:szCs w:val="28"/>
          <w:lang w:eastAsia="en-US"/>
        </w:rPr>
        <w:t>Валенцева</w:t>
      </w:r>
      <w:proofErr w:type="spellEnd"/>
      <w:r w:rsidRPr="00FB7DD3">
        <w:rPr>
          <w:sz w:val="28"/>
          <w:szCs w:val="28"/>
          <w:lang w:eastAsia="en-US"/>
        </w:rPr>
        <w:t xml:space="preserve"> [и др.] ; под ред. О. И. Лаврушина ; </w:t>
      </w:r>
      <w:proofErr w:type="spellStart"/>
      <w:r w:rsidRPr="00FB7DD3">
        <w:rPr>
          <w:sz w:val="28"/>
          <w:szCs w:val="28"/>
          <w:lang w:eastAsia="en-US"/>
        </w:rPr>
        <w:t>Финуниверситет</w:t>
      </w:r>
      <w:proofErr w:type="spellEnd"/>
      <w:r w:rsidRPr="00FB7DD3">
        <w:rPr>
          <w:sz w:val="28"/>
          <w:szCs w:val="28"/>
          <w:lang w:eastAsia="en-US"/>
        </w:rPr>
        <w:t xml:space="preserve">. — </w:t>
      </w:r>
      <w:proofErr w:type="gramStart"/>
      <w:r w:rsidRPr="00FB7DD3">
        <w:rPr>
          <w:sz w:val="28"/>
          <w:szCs w:val="28"/>
          <w:lang w:eastAsia="en-US"/>
        </w:rPr>
        <w:t>Москва :</w:t>
      </w:r>
      <w:proofErr w:type="gramEnd"/>
      <w:r w:rsidRPr="00FB7DD3">
        <w:rPr>
          <w:sz w:val="28"/>
          <w:szCs w:val="28"/>
          <w:lang w:eastAsia="en-US"/>
        </w:rPr>
        <w:t xml:space="preserve"> </w:t>
      </w:r>
      <w:proofErr w:type="spellStart"/>
      <w:r w:rsidRPr="00FB7DD3">
        <w:rPr>
          <w:sz w:val="28"/>
          <w:szCs w:val="28"/>
          <w:lang w:eastAsia="en-US"/>
        </w:rPr>
        <w:t>КноРус</w:t>
      </w:r>
      <w:proofErr w:type="spellEnd"/>
      <w:r w:rsidRPr="00FB7DD3">
        <w:rPr>
          <w:sz w:val="28"/>
          <w:szCs w:val="28"/>
          <w:lang w:eastAsia="en-US"/>
        </w:rPr>
        <w:t xml:space="preserve">, 2021. — 230 с. — ISBN 978-5-406-08841-8. — ЭБС BOOK.RU. — URL: https://book.ru/book/941526 (дата обращения: 26.05.2023). — </w:t>
      </w:r>
      <w:proofErr w:type="gramStart"/>
      <w:r w:rsidRPr="00FB7DD3">
        <w:rPr>
          <w:sz w:val="28"/>
          <w:szCs w:val="28"/>
          <w:lang w:eastAsia="en-US"/>
        </w:rPr>
        <w:t>Текст :</w:t>
      </w:r>
      <w:proofErr w:type="gramEnd"/>
      <w:r w:rsidRPr="00FB7DD3">
        <w:rPr>
          <w:sz w:val="28"/>
          <w:szCs w:val="28"/>
          <w:lang w:eastAsia="en-US"/>
        </w:rPr>
        <w:t xml:space="preserve"> электронный.</w:t>
      </w:r>
    </w:p>
    <w:p w14:paraId="3CE1032F" w14:textId="77777777" w:rsidR="00FB7DD3" w:rsidRDefault="00FB7DD3" w:rsidP="00FB7DD3">
      <w:pPr>
        <w:tabs>
          <w:tab w:val="left" w:pos="0"/>
        </w:tabs>
        <w:spacing w:line="360" w:lineRule="auto"/>
        <w:jc w:val="both"/>
        <w:rPr>
          <w:sz w:val="28"/>
          <w:szCs w:val="28"/>
        </w:rPr>
      </w:pPr>
      <w:r>
        <w:rPr>
          <w:sz w:val="28"/>
          <w:szCs w:val="28"/>
          <w:lang w:eastAsia="en-US"/>
        </w:rPr>
        <w:t xml:space="preserve">16. Исаев, Р. А. Секреты успешных банков: бизнес-процессы и </w:t>
      </w:r>
      <w:proofErr w:type="gramStart"/>
      <w:r>
        <w:rPr>
          <w:sz w:val="28"/>
          <w:szCs w:val="28"/>
          <w:lang w:eastAsia="en-US"/>
        </w:rPr>
        <w:t>технологии :</w:t>
      </w:r>
      <w:proofErr w:type="gramEnd"/>
      <w:r>
        <w:rPr>
          <w:sz w:val="28"/>
          <w:szCs w:val="28"/>
          <w:lang w:eastAsia="en-US"/>
        </w:rPr>
        <w:t xml:space="preserve"> пособие / Р. А. Исаев. — 2-е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ИНФРА-М, 2022. — 222 с. — ISBN 978-5-16-010471-3. — ЭБС Znanium.com. — URL: https://znanium.com/catalog/product/1861789 (дата обращения: 26.05.2023). — </w:t>
      </w:r>
      <w:proofErr w:type="gramStart"/>
      <w:r>
        <w:rPr>
          <w:sz w:val="28"/>
          <w:szCs w:val="28"/>
          <w:lang w:eastAsia="en-US"/>
        </w:rPr>
        <w:t>Текст :</w:t>
      </w:r>
      <w:proofErr w:type="gramEnd"/>
      <w:r>
        <w:rPr>
          <w:sz w:val="28"/>
          <w:szCs w:val="28"/>
          <w:lang w:eastAsia="en-US"/>
        </w:rPr>
        <w:t xml:space="preserve"> электронный.</w:t>
      </w:r>
    </w:p>
    <w:p w14:paraId="1F44031C" w14:textId="77777777" w:rsidR="00FB7DD3" w:rsidRDefault="00FB7DD3" w:rsidP="00FB7DD3">
      <w:pPr>
        <w:tabs>
          <w:tab w:val="left" w:pos="0"/>
        </w:tabs>
        <w:spacing w:line="360" w:lineRule="auto"/>
        <w:jc w:val="both"/>
      </w:pPr>
      <w:r>
        <w:rPr>
          <w:sz w:val="28"/>
          <w:szCs w:val="28"/>
          <w:lang w:eastAsia="en-US"/>
        </w:rPr>
        <w:t xml:space="preserve">17. Новации в развитии национальной платежной системы : учебник / С. В. Криворучко, В. А. Лопатин, А. В. </w:t>
      </w:r>
      <w:proofErr w:type="spellStart"/>
      <w:r>
        <w:rPr>
          <w:sz w:val="28"/>
          <w:szCs w:val="28"/>
          <w:lang w:eastAsia="en-US"/>
        </w:rPr>
        <w:t>Шамраев</w:t>
      </w:r>
      <w:proofErr w:type="spellEnd"/>
      <w:r>
        <w:rPr>
          <w:sz w:val="28"/>
          <w:szCs w:val="28"/>
          <w:lang w:eastAsia="en-US"/>
        </w:rPr>
        <w:t xml:space="preserve"> [и др.] ; под ред. С. В. Криворучко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245 с. — (Магистратура). — ISBN 978-5-406-09808-0. — ЭБС BOOK.RU. — URL: https://book.ru/book/946238 (дата обращения: 26.05.2023). — </w:t>
      </w:r>
      <w:proofErr w:type="gramStart"/>
      <w:r>
        <w:rPr>
          <w:sz w:val="28"/>
          <w:szCs w:val="28"/>
          <w:lang w:eastAsia="en-US"/>
        </w:rPr>
        <w:t>Текст :</w:t>
      </w:r>
      <w:proofErr w:type="gramEnd"/>
      <w:r>
        <w:rPr>
          <w:sz w:val="28"/>
          <w:szCs w:val="28"/>
          <w:lang w:eastAsia="en-US"/>
        </w:rPr>
        <w:t xml:space="preserve"> электронный.</w:t>
      </w:r>
    </w:p>
    <w:p w14:paraId="0F380545" w14:textId="77777777" w:rsidR="00FB7DD3" w:rsidRPr="00FB7DD3" w:rsidRDefault="00FB7DD3" w:rsidP="00FB7DD3">
      <w:pPr>
        <w:tabs>
          <w:tab w:val="left" w:pos="0"/>
        </w:tabs>
        <w:spacing w:line="360" w:lineRule="auto"/>
        <w:jc w:val="both"/>
      </w:pPr>
      <w:r w:rsidRPr="00FB7DD3">
        <w:rPr>
          <w:rStyle w:val="-"/>
          <w:color w:val="auto"/>
          <w:sz w:val="28"/>
          <w:szCs w:val="28"/>
          <w:u w:val="none"/>
          <w:lang w:eastAsia="en-US"/>
        </w:rPr>
        <w:t xml:space="preserve">18. Основы цифровой экономики и трансформации </w:t>
      </w:r>
      <w:proofErr w:type="gramStart"/>
      <w:r w:rsidRPr="00FB7DD3">
        <w:rPr>
          <w:rStyle w:val="-"/>
          <w:color w:val="auto"/>
          <w:sz w:val="28"/>
          <w:szCs w:val="28"/>
          <w:u w:val="none"/>
          <w:lang w:eastAsia="en-US"/>
        </w:rPr>
        <w:t>бизнеса :</w:t>
      </w:r>
      <w:proofErr w:type="gramEnd"/>
      <w:r w:rsidRPr="00FB7DD3">
        <w:rPr>
          <w:rStyle w:val="-"/>
          <w:color w:val="auto"/>
          <w:sz w:val="28"/>
          <w:szCs w:val="28"/>
          <w:u w:val="none"/>
          <w:lang w:eastAsia="en-US"/>
        </w:rPr>
        <w:t xml:space="preserve"> учебник / Е. Ю. Сидорова, О. Т. </w:t>
      </w:r>
      <w:proofErr w:type="spellStart"/>
      <w:r w:rsidRPr="00FB7DD3">
        <w:rPr>
          <w:rStyle w:val="-"/>
          <w:color w:val="auto"/>
          <w:sz w:val="28"/>
          <w:szCs w:val="28"/>
          <w:u w:val="none"/>
          <w:lang w:eastAsia="en-US"/>
        </w:rPr>
        <w:t>Шипкова</w:t>
      </w:r>
      <w:proofErr w:type="spellEnd"/>
      <w:r w:rsidRPr="00FB7DD3">
        <w:rPr>
          <w:rStyle w:val="-"/>
          <w:color w:val="auto"/>
          <w:sz w:val="28"/>
          <w:szCs w:val="28"/>
          <w:u w:val="none"/>
          <w:lang w:eastAsia="en-US"/>
        </w:rPr>
        <w:t xml:space="preserve">, Е. Н. Елисеева [и др.] ; под ред. Е. Ю. Сидоровой. — </w:t>
      </w:r>
      <w:proofErr w:type="gramStart"/>
      <w:r w:rsidRPr="00FB7DD3">
        <w:rPr>
          <w:rStyle w:val="-"/>
          <w:color w:val="auto"/>
          <w:sz w:val="28"/>
          <w:szCs w:val="28"/>
          <w:u w:val="none"/>
          <w:lang w:eastAsia="en-US"/>
        </w:rPr>
        <w:t>Москва :</w:t>
      </w:r>
      <w:proofErr w:type="gramEnd"/>
      <w:r w:rsidRPr="00FB7DD3">
        <w:rPr>
          <w:rStyle w:val="-"/>
          <w:color w:val="auto"/>
          <w:sz w:val="28"/>
          <w:szCs w:val="28"/>
          <w:u w:val="none"/>
          <w:lang w:eastAsia="en-US"/>
        </w:rPr>
        <w:t xml:space="preserve"> </w:t>
      </w:r>
      <w:proofErr w:type="spellStart"/>
      <w:r w:rsidRPr="00FB7DD3">
        <w:rPr>
          <w:rStyle w:val="-"/>
          <w:color w:val="auto"/>
          <w:sz w:val="28"/>
          <w:szCs w:val="28"/>
          <w:u w:val="none"/>
          <w:lang w:eastAsia="en-US"/>
        </w:rPr>
        <w:t>КноРус</w:t>
      </w:r>
      <w:proofErr w:type="spellEnd"/>
      <w:r w:rsidRPr="00FB7DD3">
        <w:rPr>
          <w:rStyle w:val="-"/>
          <w:color w:val="auto"/>
          <w:sz w:val="28"/>
          <w:szCs w:val="28"/>
          <w:u w:val="none"/>
          <w:lang w:eastAsia="en-US"/>
        </w:rPr>
        <w:t xml:space="preserve">, 2023. — 258 с. — (Бакалавриат). — ISBN 978-5-406-10523-8. — ЭБС BOOK.RU. — URL: https://book.ru/book/947610 (дата обращения: 26.05.2023). — </w:t>
      </w:r>
      <w:proofErr w:type="gramStart"/>
      <w:r w:rsidRPr="00FB7DD3">
        <w:rPr>
          <w:rStyle w:val="-"/>
          <w:color w:val="auto"/>
          <w:sz w:val="28"/>
          <w:szCs w:val="28"/>
          <w:u w:val="none"/>
          <w:lang w:eastAsia="en-US"/>
        </w:rPr>
        <w:t>Текст :</w:t>
      </w:r>
      <w:proofErr w:type="gramEnd"/>
      <w:r w:rsidRPr="00FB7DD3">
        <w:rPr>
          <w:rStyle w:val="-"/>
          <w:color w:val="auto"/>
          <w:sz w:val="28"/>
          <w:szCs w:val="28"/>
          <w:u w:val="none"/>
          <w:lang w:eastAsia="en-US"/>
        </w:rPr>
        <w:t xml:space="preserve"> электронный.</w:t>
      </w:r>
    </w:p>
    <w:p w14:paraId="732ECF1A" w14:textId="77777777" w:rsidR="00FB7DD3" w:rsidRDefault="00FB7DD3" w:rsidP="00FB7DD3">
      <w:pPr>
        <w:widowControl/>
        <w:spacing w:line="360" w:lineRule="auto"/>
        <w:ind w:left="720"/>
        <w:contextualSpacing/>
        <w:rPr>
          <w:sz w:val="28"/>
          <w:szCs w:val="28"/>
        </w:rPr>
      </w:pPr>
      <w:r>
        <w:rPr>
          <w:b/>
          <w:sz w:val="28"/>
          <w:szCs w:val="28"/>
          <w:lang w:eastAsia="en-US"/>
        </w:rPr>
        <w:lastRenderedPageBreak/>
        <w:t>Периодические издания</w:t>
      </w:r>
    </w:p>
    <w:p w14:paraId="65CC0AA2" w14:textId="77777777" w:rsidR="00FB7DD3" w:rsidRDefault="00FB7DD3" w:rsidP="00FB7DD3">
      <w:pPr>
        <w:widowControl/>
        <w:spacing w:line="360" w:lineRule="auto"/>
        <w:ind w:left="720"/>
        <w:contextualSpacing/>
        <w:rPr>
          <w:sz w:val="28"/>
          <w:szCs w:val="28"/>
        </w:rPr>
      </w:pPr>
      <w:r>
        <w:rPr>
          <w:sz w:val="28"/>
          <w:szCs w:val="28"/>
          <w:lang w:eastAsia="en-US"/>
        </w:rPr>
        <w:t>журнал «Деньги и кредит»</w:t>
      </w:r>
    </w:p>
    <w:p w14:paraId="5FC0E229" w14:textId="77777777" w:rsidR="00FB7DD3" w:rsidRDefault="00FB7DD3" w:rsidP="00FB7DD3">
      <w:pPr>
        <w:widowControl/>
        <w:spacing w:line="360" w:lineRule="auto"/>
        <w:ind w:left="720"/>
        <w:contextualSpacing/>
        <w:rPr>
          <w:sz w:val="28"/>
          <w:szCs w:val="28"/>
        </w:rPr>
      </w:pPr>
      <w:r>
        <w:rPr>
          <w:sz w:val="28"/>
          <w:szCs w:val="28"/>
          <w:lang w:eastAsia="en-US"/>
        </w:rPr>
        <w:t>журнал «Банковские услуги»</w:t>
      </w:r>
    </w:p>
    <w:p w14:paraId="05B11BA9" w14:textId="77777777" w:rsidR="00FB7DD3" w:rsidRDefault="00FB7DD3" w:rsidP="00FB7DD3">
      <w:pPr>
        <w:widowControl/>
        <w:spacing w:line="360" w:lineRule="auto"/>
        <w:ind w:left="720"/>
        <w:contextualSpacing/>
        <w:rPr>
          <w:sz w:val="28"/>
          <w:szCs w:val="28"/>
        </w:rPr>
      </w:pPr>
      <w:r>
        <w:rPr>
          <w:sz w:val="28"/>
          <w:szCs w:val="28"/>
          <w:lang w:eastAsia="en-US"/>
        </w:rPr>
        <w:t>журнал «Экономика, налоги, право»</w:t>
      </w:r>
    </w:p>
    <w:p w14:paraId="767ED0EC" w14:textId="77777777" w:rsidR="00FB7DD3" w:rsidRDefault="00FB7DD3" w:rsidP="00FB7DD3">
      <w:pPr>
        <w:widowControl/>
        <w:spacing w:line="360" w:lineRule="auto"/>
        <w:ind w:left="720"/>
        <w:contextualSpacing/>
        <w:rPr>
          <w:sz w:val="28"/>
          <w:szCs w:val="28"/>
        </w:rPr>
      </w:pPr>
      <w:r>
        <w:rPr>
          <w:sz w:val="28"/>
          <w:szCs w:val="28"/>
          <w:lang w:eastAsia="en-US"/>
        </w:rPr>
        <w:t>журнал «Финансы и кредит»</w:t>
      </w:r>
    </w:p>
    <w:p w14:paraId="7A21E637" w14:textId="77777777" w:rsidR="00FB7DD3" w:rsidRDefault="00FB7DD3" w:rsidP="00FB7DD3">
      <w:pPr>
        <w:widowControl/>
        <w:spacing w:line="360" w:lineRule="auto"/>
        <w:ind w:left="720"/>
        <w:contextualSpacing/>
        <w:rPr>
          <w:sz w:val="28"/>
          <w:szCs w:val="28"/>
        </w:rPr>
      </w:pPr>
      <w:r>
        <w:rPr>
          <w:sz w:val="28"/>
          <w:szCs w:val="28"/>
          <w:lang w:eastAsia="en-US"/>
        </w:rPr>
        <w:t>журнал «Финансы: теория и практика»</w:t>
      </w:r>
    </w:p>
    <w:p w14:paraId="0189CF2F" w14:textId="77777777" w:rsidR="00FB7DD3" w:rsidRDefault="00FB7DD3" w:rsidP="00FB7DD3">
      <w:pPr>
        <w:widowControl/>
        <w:spacing w:line="360" w:lineRule="auto"/>
        <w:ind w:left="720"/>
        <w:contextualSpacing/>
        <w:rPr>
          <w:sz w:val="28"/>
          <w:szCs w:val="28"/>
        </w:rPr>
      </w:pPr>
      <w:r>
        <w:rPr>
          <w:sz w:val="28"/>
          <w:szCs w:val="28"/>
          <w:lang w:eastAsia="en-US"/>
        </w:rPr>
        <w:t>журнал «Банковское дело»</w:t>
      </w:r>
    </w:p>
    <w:p w14:paraId="1EDDF3A6" w14:textId="77777777" w:rsidR="00FB7DD3" w:rsidRDefault="00FB7DD3" w:rsidP="00FB7DD3">
      <w:pPr>
        <w:widowControl/>
        <w:spacing w:line="360" w:lineRule="auto"/>
        <w:ind w:left="720"/>
        <w:contextualSpacing/>
        <w:rPr>
          <w:sz w:val="28"/>
          <w:szCs w:val="28"/>
        </w:rPr>
      </w:pPr>
      <w:r>
        <w:rPr>
          <w:sz w:val="28"/>
          <w:szCs w:val="28"/>
          <w:lang w:eastAsia="en-US"/>
        </w:rPr>
        <w:t>журнал «Проблемы национальной стратегии»</w:t>
      </w:r>
    </w:p>
    <w:p w14:paraId="43D8FC46" w14:textId="77777777" w:rsidR="00FB7DD3" w:rsidRDefault="00FB7DD3" w:rsidP="00FB7DD3">
      <w:pPr>
        <w:widowControl/>
        <w:spacing w:line="360" w:lineRule="auto"/>
        <w:ind w:left="720"/>
        <w:contextualSpacing/>
        <w:rPr>
          <w:sz w:val="28"/>
          <w:szCs w:val="28"/>
        </w:rPr>
      </w:pPr>
      <w:r>
        <w:rPr>
          <w:sz w:val="28"/>
          <w:szCs w:val="28"/>
          <w:lang w:eastAsia="en-US"/>
        </w:rPr>
        <w:t>журнал «Стратегический менеджмент»</w:t>
      </w:r>
    </w:p>
    <w:p w14:paraId="7652EE05" w14:textId="77777777" w:rsidR="00FB7DD3" w:rsidRDefault="00FB7DD3" w:rsidP="00FB7DD3">
      <w:pPr>
        <w:widowControl/>
        <w:spacing w:line="360" w:lineRule="auto"/>
        <w:ind w:left="720"/>
        <w:contextualSpacing/>
        <w:rPr>
          <w:sz w:val="28"/>
          <w:szCs w:val="28"/>
        </w:rPr>
      </w:pPr>
      <w:r>
        <w:rPr>
          <w:sz w:val="28"/>
          <w:szCs w:val="28"/>
          <w:lang w:eastAsia="en-US"/>
        </w:rPr>
        <w:t>журнал «Проблемы экономики и менеджмента»</w:t>
      </w:r>
    </w:p>
    <w:p w14:paraId="66821D37" w14:textId="77777777" w:rsidR="00FB7DD3" w:rsidRDefault="00FB7DD3" w:rsidP="00FB7DD3">
      <w:pPr>
        <w:widowControl/>
        <w:spacing w:line="360" w:lineRule="auto"/>
        <w:ind w:left="720"/>
        <w:contextualSpacing/>
        <w:rPr>
          <w:sz w:val="28"/>
          <w:szCs w:val="28"/>
        </w:rPr>
      </w:pPr>
      <w:r>
        <w:rPr>
          <w:sz w:val="28"/>
          <w:szCs w:val="28"/>
          <w:lang w:eastAsia="en-US"/>
        </w:rPr>
        <w:t>журнал «Менеджмент в России и за рубежом»</w:t>
      </w:r>
    </w:p>
    <w:p w14:paraId="28A7BA4C" w14:textId="77777777" w:rsidR="00FB7DD3" w:rsidRDefault="00FB7DD3" w:rsidP="00FB7DD3">
      <w:pPr>
        <w:widowControl/>
        <w:spacing w:line="360" w:lineRule="auto"/>
        <w:ind w:left="720"/>
        <w:contextualSpacing/>
        <w:rPr>
          <w:sz w:val="28"/>
          <w:szCs w:val="28"/>
        </w:rPr>
      </w:pPr>
      <w:r>
        <w:rPr>
          <w:sz w:val="28"/>
          <w:szCs w:val="28"/>
          <w:lang w:eastAsia="en-US"/>
        </w:rPr>
        <w:t>журнал «Финансы. Экономика. Стратегия»</w:t>
      </w:r>
    </w:p>
    <w:p w14:paraId="1A534B8A" w14:textId="77777777" w:rsidR="000B47F4" w:rsidRDefault="000B47F4" w:rsidP="000B47F4">
      <w:pPr>
        <w:widowControl/>
        <w:jc w:val="center"/>
        <w:outlineLvl w:val="0"/>
        <w:rPr>
          <w:b/>
          <w:sz w:val="28"/>
          <w:szCs w:val="28"/>
        </w:rPr>
      </w:pPr>
    </w:p>
    <w:p w14:paraId="45A2BDFD" w14:textId="5B3BA5C5" w:rsidR="00FB7DD3" w:rsidRDefault="00FB7DD3" w:rsidP="000B47F4">
      <w:pPr>
        <w:widowControl/>
        <w:jc w:val="center"/>
        <w:outlineLvl w:val="0"/>
        <w:rPr>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14:paraId="0F5F7E96" w14:textId="77777777" w:rsidR="00FB7DD3" w:rsidRDefault="00FB7DD3" w:rsidP="00FB7DD3">
      <w:pPr>
        <w:widowControl/>
        <w:outlineLvl w:val="0"/>
        <w:rPr>
          <w:sz w:val="28"/>
          <w:szCs w:val="28"/>
        </w:rPr>
      </w:pPr>
    </w:p>
    <w:p w14:paraId="5D87F4A4" w14:textId="2553CECE" w:rsidR="00FB7DD3" w:rsidRDefault="000267B9" w:rsidP="000267B9">
      <w:pPr>
        <w:widowControl/>
        <w:spacing w:line="360" w:lineRule="auto"/>
        <w:outlineLvl w:val="0"/>
        <w:rPr>
          <w:sz w:val="28"/>
          <w:szCs w:val="28"/>
        </w:rPr>
      </w:pPr>
      <w:r>
        <w:rPr>
          <w:b/>
          <w:sz w:val="28"/>
          <w:szCs w:val="28"/>
          <w:lang w:eastAsia="en-US"/>
        </w:rPr>
        <w:t xml:space="preserve">      </w:t>
      </w:r>
      <w:r w:rsidR="00FB7DD3" w:rsidRPr="00FB7DD3">
        <w:rPr>
          <w:sz w:val="28"/>
          <w:szCs w:val="28"/>
          <w:lang w:eastAsia="en-US"/>
        </w:rPr>
        <w:t xml:space="preserve">1. </w:t>
      </w:r>
      <w:proofErr w:type="gramStart"/>
      <w:r w:rsidR="00FB7DD3">
        <w:rPr>
          <w:sz w:val="28"/>
          <w:szCs w:val="28"/>
          <w:lang w:val="en-US" w:eastAsia="en-US"/>
        </w:rPr>
        <w:t>URL</w:t>
      </w:r>
      <w:r w:rsidR="00FB7DD3">
        <w:rPr>
          <w:sz w:val="28"/>
          <w:szCs w:val="28"/>
          <w:lang w:eastAsia="en-US"/>
        </w:rPr>
        <w:t>:</w:t>
      </w:r>
      <w:r w:rsidR="00FB7DD3">
        <w:rPr>
          <w:sz w:val="28"/>
          <w:szCs w:val="28"/>
          <w:lang w:val="en-US" w:eastAsia="en-US"/>
        </w:rPr>
        <w:t>http</w:t>
      </w:r>
      <w:r w:rsidR="00FB7DD3">
        <w:rPr>
          <w:sz w:val="28"/>
          <w:szCs w:val="28"/>
          <w:lang w:eastAsia="en-US"/>
        </w:rPr>
        <w:t>//</w:t>
      </w:r>
      <w:r w:rsidR="00FB7DD3">
        <w:rPr>
          <w:sz w:val="28"/>
          <w:szCs w:val="28"/>
          <w:lang w:val="en-US" w:eastAsia="en-US"/>
        </w:rPr>
        <w:t>www</w:t>
      </w:r>
      <w:r w:rsidR="00FB7DD3">
        <w:rPr>
          <w:sz w:val="28"/>
          <w:szCs w:val="28"/>
          <w:lang w:eastAsia="en-US"/>
        </w:rPr>
        <w:t>.</w:t>
      </w:r>
      <w:r w:rsidR="00FB7DD3">
        <w:rPr>
          <w:sz w:val="28"/>
          <w:szCs w:val="28"/>
          <w:lang w:val="en-US" w:eastAsia="en-US"/>
        </w:rPr>
        <w:t>it</w:t>
      </w:r>
      <w:r w:rsidR="00FB7DD3">
        <w:rPr>
          <w:sz w:val="28"/>
          <w:szCs w:val="28"/>
          <w:lang w:eastAsia="en-US"/>
        </w:rPr>
        <w:t>-</w:t>
      </w:r>
      <w:r w:rsidR="00FB7DD3">
        <w:rPr>
          <w:sz w:val="28"/>
          <w:szCs w:val="28"/>
          <w:lang w:val="en-US" w:eastAsia="en-US"/>
        </w:rPr>
        <w:t>finance</w:t>
      </w:r>
      <w:r w:rsidR="00FB7DD3">
        <w:rPr>
          <w:sz w:val="28"/>
          <w:szCs w:val="28"/>
          <w:lang w:eastAsia="en-US"/>
        </w:rPr>
        <w:t>.</w:t>
      </w:r>
      <w:r w:rsidR="00FB7DD3">
        <w:rPr>
          <w:sz w:val="28"/>
          <w:szCs w:val="28"/>
          <w:lang w:val="en-US" w:eastAsia="en-US"/>
        </w:rPr>
        <w:t>com</w:t>
      </w:r>
      <w:proofErr w:type="gramEnd"/>
      <w:r w:rsidR="00FB7DD3" w:rsidRPr="00FB7DD3">
        <w:rPr>
          <w:sz w:val="28"/>
          <w:szCs w:val="28"/>
          <w:lang w:eastAsia="en-US"/>
        </w:rPr>
        <w:t xml:space="preserve"> </w:t>
      </w:r>
      <w:r w:rsidR="00FB7DD3">
        <w:rPr>
          <w:sz w:val="28"/>
          <w:szCs w:val="28"/>
        </w:rPr>
        <w:t>- Информационные технологии в финансах</w:t>
      </w:r>
    </w:p>
    <w:p w14:paraId="43C1219A" w14:textId="5392F04E" w:rsidR="00FB7DD3" w:rsidRDefault="000267B9" w:rsidP="000267B9">
      <w:pPr>
        <w:widowControl/>
        <w:tabs>
          <w:tab w:val="left" w:pos="910"/>
        </w:tabs>
        <w:autoSpaceDE/>
        <w:autoSpaceDN/>
        <w:adjustRightInd/>
        <w:spacing w:line="360" w:lineRule="auto"/>
        <w:jc w:val="both"/>
        <w:rPr>
          <w:sz w:val="28"/>
          <w:szCs w:val="28"/>
        </w:rPr>
      </w:pPr>
      <w:r>
        <w:rPr>
          <w:sz w:val="28"/>
          <w:szCs w:val="28"/>
          <w:lang w:eastAsia="en-US"/>
        </w:rPr>
        <w:t xml:space="preserve">      2. </w:t>
      </w:r>
      <w:proofErr w:type="gramStart"/>
      <w:r w:rsidR="00FB7DD3">
        <w:rPr>
          <w:sz w:val="28"/>
          <w:szCs w:val="28"/>
          <w:lang w:val="en-US" w:eastAsia="en-US"/>
        </w:rPr>
        <w:t>URL</w:t>
      </w:r>
      <w:r w:rsidR="00FB7DD3">
        <w:rPr>
          <w:sz w:val="28"/>
          <w:szCs w:val="28"/>
          <w:lang w:eastAsia="en-US"/>
        </w:rPr>
        <w:t>:</w:t>
      </w:r>
      <w:r w:rsidR="00FB7DD3">
        <w:rPr>
          <w:sz w:val="28"/>
          <w:szCs w:val="28"/>
          <w:lang w:val="en-US" w:eastAsia="en-US"/>
        </w:rPr>
        <w:t>http</w:t>
      </w:r>
      <w:r w:rsidR="00FB7DD3">
        <w:rPr>
          <w:sz w:val="28"/>
          <w:szCs w:val="28"/>
          <w:lang w:eastAsia="en-US"/>
        </w:rPr>
        <w:t>//</w:t>
      </w:r>
      <w:r w:rsidR="00FB7DD3">
        <w:rPr>
          <w:sz w:val="28"/>
          <w:szCs w:val="28"/>
          <w:lang w:val="en-US" w:eastAsia="en-US"/>
        </w:rPr>
        <w:t>www</w:t>
      </w:r>
      <w:r w:rsidR="00FB7DD3">
        <w:rPr>
          <w:sz w:val="28"/>
          <w:szCs w:val="28"/>
          <w:lang w:eastAsia="en-US"/>
        </w:rPr>
        <w:t>.</w:t>
      </w:r>
      <w:proofErr w:type="spellStart"/>
      <w:r w:rsidR="00FB7DD3">
        <w:rPr>
          <w:sz w:val="28"/>
          <w:szCs w:val="28"/>
          <w:lang w:val="en-US" w:eastAsia="en-US"/>
        </w:rPr>
        <w:t>rbk</w:t>
      </w:r>
      <w:proofErr w:type="spellEnd"/>
      <w:r w:rsidR="00FB7DD3">
        <w:rPr>
          <w:sz w:val="28"/>
          <w:szCs w:val="28"/>
          <w:lang w:eastAsia="en-US"/>
        </w:rPr>
        <w:t>.</w:t>
      </w:r>
      <w:proofErr w:type="spellStart"/>
      <w:r w:rsidR="00FB7DD3">
        <w:rPr>
          <w:sz w:val="28"/>
          <w:szCs w:val="28"/>
          <w:lang w:val="en-US" w:eastAsia="en-US"/>
        </w:rPr>
        <w:t>ru</w:t>
      </w:r>
      <w:proofErr w:type="spellEnd"/>
      <w:proofErr w:type="gramEnd"/>
      <w:r w:rsidR="00FB7DD3" w:rsidRPr="00FB7DD3">
        <w:rPr>
          <w:sz w:val="28"/>
          <w:szCs w:val="28"/>
          <w:lang w:eastAsia="en-US"/>
        </w:rPr>
        <w:t xml:space="preserve"> </w:t>
      </w:r>
      <w:r w:rsidR="00FB7DD3">
        <w:rPr>
          <w:sz w:val="28"/>
          <w:szCs w:val="28"/>
        </w:rPr>
        <w:t xml:space="preserve">- Официальный сайт </w:t>
      </w:r>
      <w:proofErr w:type="spellStart"/>
      <w:r w:rsidR="00FB7DD3">
        <w:rPr>
          <w:sz w:val="28"/>
          <w:szCs w:val="28"/>
        </w:rPr>
        <w:t>РосБизнесКонсалтинг</w:t>
      </w:r>
      <w:proofErr w:type="spellEnd"/>
    </w:p>
    <w:p w14:paraId="6332EB9B" w14:textId="0DE5A23B" w:rsidR="00FB7DD3" w:rsidRDefault="000267B9" w:rsidP="000267B9">
      <w:pPr>
        <w:widowControl/>
        <w:tabs>
          <w:tab w:val="left" w:pos="910"/>
        </w:tabs>
        <w:autoSpaceDE/>
        <w:autoSpaceDN/>
        <w:adjustRightInd/>
        <w:spacing w:line="360" w:lineRule="auto"/>
        <w:jc w:val="both"/>
        <w:rPr>
          <w:sz w:val="28"/>
          <w:szCs w:val="28"/>
        </w:rPr>
      </w:pPr>
      <w:r>
        <w:rPr>
          <w:sz w:val="28"/>
          <w:szCs w:val="28"/>
          <w:lang w:eastAsia="en-US"/>
        </w:rPr>
        <w:t xml:space="preserve">      3. </w:t>
      </w:r>
      <w:proofErr w:type="gramStart"/>
      <w:r w:rsidR="00FB7DD3">
        <w:rPr>
          <w:sz w:val="28"/>
          <w:szCs w:val="28"/>
          <w:lang w:val="en-US" w:eastAsia="en-US"/>
        </w:rPr>
        <w:t>URL</w:t>
      </w:r>
      <w:r w:rsidR="00FB7DD3">
        <w:rPr>
          <w:sz w:val="28"/>
          <w:szCs w:val="28"/>
          <w:lang w:eastAsia="en-US"/>
        </w:rPr>
        <w:t>:</w:t>
      </w:r>
      <w:r w:rsidR="00FB7DD3">
        <w:rPr>
          <w:sz w:val="28"/>
          <w:szCs w:val="28"/>
          <w:lang w:val="en-US" w:eastAsia="en-US"/>
        </w:rPr>
        <w:t>http</w:t>
      </w:r>
      <w:r w:rsidR="00FB7DD3">
        <w:rPr>
          <w:sz w:val="28"/>
          <w:szCs w:val="28"/>
          <w:lang w:eastAsia="en-US"/>
        </w:rPr>
        <w:t>://</w:t>
      </w:r>
      <w:r w:rsidR="00FB7DD3">
        <w:rPr>
          <w:sz w:val="28"/>
          <w:szCs w:val="28"/>
          <w:lang w:val="en-US" w:eastAsia="en-US"/>
        </w:rPr>
        <w:t>arb</w:t>
      </w:r>
      <w:r w:rsidR="00FB7DD3">
        <w:rPr>
          <w:sz w:val="28"/>
          <w:szCs w:val="28"/>
          <w:lang w:eastAsia="en-US"/>
        </w:rPr>
        <w:t>.</w:t>
      </w:r>
      <w:proofErr w:type="spellStart"/>
      <w:r w:rsidR="00FB7DD3">
        <w:rPr>
          <w:sz w:val="28"/>
          <w:szCs w:val="28"/>
          <w:lang w:val="en-US" w:eastAsia="en-US"/>
        </w:rPr>
        <w:t>ru</w:t>
      </w:r>
      <w:proofErr w:type="spellEnd"/>
      <w:proofErr w:type="gramEnd"/>
      <w:r w:rsidR="00FB7DD3" w:rsidRPr="00FB7DD3">
        <w:rPr>
          <w:sz w:val="28"/>
          <w:szCs w:val="28"/>
          <w:lang w:eastAsia="en-US"/>
        </w:rPr>
        <w:t xml:space="preserve"> </w:t>
      </w:r>
      <w:r w:rsidR="00FB7DD3">
        <w:rPr>
          <w:sz w:val="28"/>
          <w:szCs w:val="28"/>
        </w:rPr>
        <w:t>- Официальный сайт Ассоциации российских банков</w:t>
      </w:r>
    </w:p>
    <w:p w14:paraId="33859145" w14:textId="0633641C"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4. </w:t>
      </w:r>
      <w:proofErr w:type="gramStart"/>
      <w:r w:rsidR="00FB7DD3">
        <w:rPr>
          <w:sz w:val="28"/>
          <w:szCs w:val="28"/>
        </w:rPr>
        <w:t>URL:http://futurebanking.ru</w:t>
      </w:r>
      <w:proofErr w:type="gramEnd"/>
      <w:r w:rsidR="00FB7DD3">
        <w:rPr>
          <w:sz w:val="28"/>
          <w:szCs w:val="28"/>
        </w:rPr>
        <w:t xml:space="preserve"> - Официальный сайт ООО «Регламент- Медиа»</w:t>
      </w:r>
    </w:p>
    <w:p w14:paraId="2622D67D" w14:textId="5C977143"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5. </w:t>
      </w:r>
      <w:proofErr w:type="gramStart"/>
      <w:r w:rsidR="00FB7DD3">
        <w:rPr>
          <w:sz w:val="28"/>
          <w:szCs w:val="28"/>
        </w:rPr>
        <w:t>URL:http://rbc.ru/</w:t>
      </w:r>
      <w:proofErr w:type="gramEnd"/>
      <w:r w:rsidR="00FB7DD3">
        <w:rPr>
          <w:sz w:val="28"/>
          <w:szCs w:val="28"/>
        </w:rPr>
        <w:t xml:space="preserve"> - Официальный сайт ИА «РБК».</w:t>
      </w:r>
    </w:p>
    <w:p w14:paraId="218B4BC2" w14:textId="07C95EAD"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6. </w:t>
      </w:r>
      <w:proofErr w:type="gramStart"/>
      <w:r w:rsidR="00FB7DD3">
        <w:rPr>
          <w:sz w:val="28"/>
          <w:szCs w:val="28"/>
        </w:rPr>
        <w:t>URL:http://www.banki.ru</w:t>
      </w:r>
      <w:proofErr w:type="gramEnd"/>
      <w:r w:rsidR="00FB7DD3">
        <w:rPr>
          <w:sz w:val="28"/>
          <w:szCs w:val="28"/>
        </w:rPr>
        <w:t xml:space="preserve"> - Официальный сайт ИА «</w:t>
      </w:r>
      <w:proofErr w:type="spellStart"/>
      <w:r w:rsidR="00FB7DD3">
        <w:rPr>
          <w:sz w:val="28"/>
          <w:szCs w:val="28"/>
        </w:rPr>
        <w:t>Банки.ру</w:t>
      </w:r>
      <w:proofErr w:type="spellEnd"/>
      <w:r w:rsidR="00FB7DD3">
        <w:rPr>
          <w:sz w:val="28"/>
          <w:szCs w:val="28"/>
        </w:rPr>
        <w:t>»</w:t>
      </w:r>
    </w:p>
    <w:p w14:paraId="77E61CDA" w14:textId="0DA427D2"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7. </w:t>
      </w:r>
      <w:proofErr w:type="gramStart"/>
      <w:r w:rsidR="00FB7DD3">
        <w:rPr>
          <w:sz w:val="28"/>
          <w:szCs w:val="28"/>
        </w:rPr>
        <w:t>URL:http://www.bankir.ru</w:t>
      </w:r>
      <w:proofErr w:type="gramEnd"/>
      <w:r w:rsidR="00FB7DD3">
        <w:rPr>
          <w:sz w:val="28"/>
          <w:szCs w:val="28"/>
        </w:rPr>
        <w:t xml:space="preserve"> - Официальный сайт ИА «</w:t>
      </w:r>
      <w:proofErr w:type="spellStart"/>
      <w:r w:rsidR="00FB7DD3">
        <w:rPr>
          <w:sz w:val="28"/>
          <w:szCs w:val="28"/>
        </w:rPr>
        <w:t>Банкир.ру</w:t>
      </w:r>
      <w:proofErr w:type="spellEnd"/>
      <w:r w:rsidR="00FB7DD3">
        <w:rPr>
          <w:sz w:val="28"/>
          <w:szCs w:val="28"/>
        </w:rPr>
        <w:t>»</w:t>
      </w:r>
    </w:p>
    <w:p w14:paraId="51EDCD0F" w14:textId="5AC6B527"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8.  </w:t>
      </w:r>
      <w:proofErr w:type="gramStart"/>
      <w:r w:rsidR="00FB7DD3">
        <w:rPr>
          <w:sz w:val="28"/>
          <w:szCs w:val="28"/>
        </w:rPr>
        <w:t>URL:http://www.cbr.ru</w:t>
      </w:r>
      <w:proofErr w:type="gramEnd"/>
      <w:r w:rsidR="00FB7DD3">
        <w:rPr>
          <w:sz w:val="28"/>
          <w:szCs w:val="28"/>
        </w:rPr>
        <w:t xml:space="preserve"> - Официальный сайт Банка России</w:t>
      </w:r>
    </w:p>
    <w:p w14:paraId="2AE087A6" w14:textId="75AC4679" w:rsidR="00FB7DD3" w:rsidRDefault="000267B9" w:rsidP="000267B9">
      <w:pPr>
        <w:widowControl/>
        <w:shd w:val="clear" w:color="auto" w:fill="FFFFFF"/>
        <w:tabs>
          <w:tab w:val="left" w:pos="910"/>
        </w:tabs>
        <w:autoSpaceDE/>
        <w:autoSpaceDN/>
        <w:adjustRightInd/>
        <w:spacing w:line="360" w:lineRule="auto"/>
        <w:jc w:val="both"/>
        <w:rPr>
          <w:sz w:val="28"/>
          <w:szCs w:val="28"/>
        </w:rPr>
      </w:pPr>
      <w:r>
        <w:rPr>
          <w:sz w:val="28"/>
          <w:szCs w:val="28"/>
        </w:rPr>
        <w:t xml:space="preserve">      9. </w:t>
      </w:r>
      <w:proofErr w:type="gramStart"/>
      <w:r w:rsidR="00FB7DD3">
        <w:rPr>
          <w:sz w:val="28"/>
          <w:szCs w:val="28"/>
        </w:rPr>
        <w:t>URL:http://www.fintechru.org</w:t>
      </w:r>
      <w:proofErr w:type="gramEnd"/>
      <w:r w:rsidR="00FB7DD3">
        <w:rPr>
          <w:sz w:val="28"/>
          <w:szCs w:val="28"/>
        </w:rPr>
        <w:t xml:space="preserve"> - Официальный сайт Ассоциации </w:t>
      </w:r>
      <w:proofErr w:type="spellStart"/>
      <w:r w:rsidR="00FB7DD3">
        <w:rPr>
          <w:sz w:val="28"/>
          <w:szCs w:val="28"/>
        </w:rPr>
        <w:t>ФинТех</w:t>
      </w:r>
      <w:proofErr w:type="spellEnd"/>
    </w:p>
    <w:p w14:paraId="02C0C4EC" w14:textId="772ED3DF" w:rsidR="00FB7DD3" w:rsidRDefault="000267B9" w:rsidP="000267B9">
      <w:pPr>
        <w:widowControl/>
        <w:tabs>
          <w:tab w:val="left" w:pos="910"/>
        </w:tabs>
        <w:autoSpaceDE/>
        <w:autoSpaceDN/>
        <w:adjustRightInd/>
        <w:spacing w:line="360" w:lineRule="auto"/>
        <w:jc w:val="both"/>
        <w:rPr>
          <w:sz w:val="28"/>
          <w:szCs w:val="28"/>
        </w:rPr>
      </w:pPr>
      <w:r>
        <w:rPr>
          <w:sz w:val="28"/>
          <w:szCs w:val="28"/>
        </w:rPr>
        <w:t xml:space="preserve">     10. </w:t>
      </w:r>
      <w:proofErr w:type="gramStart"/>
      <w:r w:rsidR="00FB7DD3">
        <w:rPr>
          <w:sz w:val="28"/>
          <w:szCs w:val="28"/>
        </w:rPr>
        <w:t>URL:http://www.tadviser.ru</w:t>
      </w:r>
      <w:proofErr w:type="gramEnd"/>
      <w:r w:rsidR="00FB7DD3">
        <w:rPr>
          <w:sz w:val="28"/>
          <w:szCs w:val="28"/>
        </w:rPr>
        <w:t xml:space="preserve"> - Официальный сайт «Tadviser.ru».</w:t>
      </w:r>
    </w:p>
    <w:p w14:paraId="55836A41" w14:textId="77777777" w:rsidR="00FB7DD3" w:rsidRDefault="00FB7DD3" w:rsidP="000B47F4">
      <w:pPr>
        <w:pStyle w:val="1"/>
        <w:spacing w:before="240"/>
      </w:pPr>
    </w:p>
    <w:p w14:paraId="2D9023B8" w14:textId="77777777" w:rsidR="00FB7DD3" w:rsidRDefault="00FB7DD3" w:rsidP="00FB7DD3">
      <w:pPr>
        <w:widowControl/>
        <w:spacing w:line="360" w:lineRule="auto"/>
        <w:jc w:val="center"/>
        <w:outlineLvl w:val="0"/>
        <w:rPr>
          <w:sz w:val="28"/>
          <w:szCs w:val="28"/>
        </w:rPr>
      </w:pPr>
      <w:r>
        <w:rPr>
          <w:b/>
          <w:sz w:val="28"/>
          <w:szCs w:val="28"/>
        </w:rPr>
        <w:t>10. Методические указания для обучающихся по освоению дисциплины</w:t>
      </w:r>
    </w:p>
    <w:p w14:paraId="43FDD7F9" w14:textId="035F74C6" w:rsidR="00FB7DD3" w:rsidRPr="000B47F4" w:rsidRDefault="00FB7DD3" w:rsidP="000B47F4">
      <w:pPr>
        <w:widowControl/>
        <w:suppressAutoHyphens/>
        <w:spacing w:before="100" w:beforeAutospacing="1" w:after="100"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w:t>
      </w:r>
      <w:r>
        <w:rPr>
          <w:sz w:val="28"/>
          <w:szCs w:val="28"/>
        </w:rPr>
        <w:lastRenderedPageBreak/>
        <w:t xml:space="preserve">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7C5346A4" w14:textId="3561C8C1" w:rsidR="00FB7DD3" w:rsidRDefault="00FB7DD3" w:rsidP="000B47F4">
      <w:pPr>
        <w:widowControl/>
        <w:suppressAutoHyphens/>
        <w:spacing w:line="360" w:lineRule="auto"/>
        <w:ind w:firstLine="709"/>
        <w:jc w:val="center"/>
        <w:rPr>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1CA03F5" w14:textId="77777777" w:rsidR="00FB7DD3" w:rsidRDefault="00FB7DD3" w:rsidP="00FB7DD3">
      <w:pPr>
        <w:widowControl/>
        <w:spacing w:line="360" w:lineRule="auto"/>
        <w:ind w:firstLine="709"/>
        <w:jc w:val="both"/>
        <w:rPr>
          <w:rFonts w:eastAsia="MS Mincho"/>
          <w:b/>
          <w:color w:val="000000"/>
          <w:sz w:val="28"/>
          <w:szCs w:val="28"/>
        </w:rPr>
      </w:pPr>
      <w:r>
        <w:rPr>
          <w:rFonts w:eastAsia="MS Mincho"/>
          <w:b/>
          <w:color w:val="000000"/>
          <w:sz w:val="28"/>
          <w:szCs w:val="28"/>
        </w:rPr>
        <w:t>11.1. Комплект лицензионного программного обеспечения:</w:t>
      </w:r>
    </w:p>
    <w:p w14:paraId="5E068393" w14:textId="77777777" w:rsidR="00FB7DD3" w:rsidRDefault="00FB7DD3" w:rsidP="00FB7DD3">
      <w:pPr>
        <w:widowControl/>
        <w:spacing w:line="360" w:lineRule="auto"/>
        <w:ind w:firstLine="709"/>
        <w:jc w:val="both"/>
        <w:rPr>
          <w:rFonts w:eastAsia="MS Mincho"/>
          <w:color w:val="000000"/>
          <w:sz w:val="28"/>
          <w:szCs w:val="28"/>
        </w:rPr>
      </w:pPr>
      <w:proofErr w:type="spellStart"/>
      <w:r>
        <w:rPr>
          <w:rFonts w:eastAsia="MS Mincho"/>
          <w:color w:val="000000"/>
          <w:sz w:val="28"/>
          <w:szCs w:val="28"/>
        </w:rPr>
        <w:t>Windows</w:t>
      </w:r>
      <w:proofErr w:type="spellEnd"/>
      <w:r>
        <w:rPr>
          <w:rFonts w:eastAsia="MS Mincho"/>
          <w:color w:val="000000"/>
          <w:sz w:val="28"/>
          <w:szCs w:val="28"/>
        </w:rPr>
        <w:t xml:space="preserve"> </w:t>
      </w:r>
      <w:proofErr w:type="spellStart"/>
      <w:r>
        <w:rPr>
          <w:rFonts w:eastAsia="MS Mincho"/>
          <w:color w:val="000000"/>
          <w:sz w:val="28"/>
          <w:szCs w:val="28"/>
        </w:rPr>
        <w:t>Microsoft</w:t>
      </w:r>
      <w:proofErr w:type="spellEnd"/>
      <w:r>
        <w:rPr>
          <w:rFonts w:eastAsia="MS Mincho"/>
          <w:color w:val="000000"/>
          <w:sz w:val="28"/>
          <w:szCs w:val="28"/>
        </w:rPr>
        <w:t xml:space="preserve"> </w:t>
      </w:r>
      <w:proofErr w:type="spellStart"/>
      <w:r>
        <w:rPr>
          <w:rFonts w:eastAsia="MS Mincho"/>
          <w:color w:val="000000"/>
          <w:sz w:val="28"/>
          <w:szCs w:val="28"/>
        </w:rPr>
        <w:t>Office</w:t>
      </w:r>
      <w:proofErr w:type="spellEnd"/>
      <w:r>
        <w:rPr>
          <w:rFonts w:eastAsia="MS Mincho"/>
          <w:color w:val="000000"/>
          <w:sz w:val="28"/>
          <w:szCs w:val="28"/>
        </w:rPr>
        <w:t xml:space="preserve">, </w:t>
      </w:r>
    </w:p>
    <w:p w14:paraId="3AF299BC" w14:textId="77777777" w:rsidR="00FB7DD3" w:rsidRDefault="00FB7DD3" w:rsidP="00FB7DD3">
      <w:pPr>
        <w:widowControl/>
        <w:spacing w:line="360" w:lineRule="auto"/>
        <w:ind w:firstLine="709"/>
        <w:jc w:val="both"/>
        <w:rPr>
          <w:rFonts w:eastAsia="MS Mincho"/>
          <w:b/>
          <w:color w:val="000000"/>
          <w:sz w:val="28"/>
          <w:szCs w:val="28"/>
        </w:rPr>
      </w:pPr>
      <w:r>
        <w:rPr>
          <w:sz w:val="28"/>
          <w:szCs w:val="28"/>
        </w:rPr>
        <w:t xml:space="preserve">Антивирус </w:t>
      </w:r>
      <w:r>
        <w:rPr>
          <w:sz w:val="28"/>
          <w:szCs w:val="28"/>
          <w:lang w:val="en-US"/>
        </w:rPr>
        <w:t>Kaspersky</w:t>
      </w:r>
      <w:r w:rsidRPr="00FB7DD3">
        <w:rPr>
          <w:rFonts w:eastAsia="MS Mincho"/>
          <w:b/>
          <w:color w:val="000000"/>
          <w:sz w:val="28"/>
          <w:szCs w:val="28"/>
        </w:rPr>
        <w:t xml:space="preserve"> </w:t>
      </w:r>
    </w:p>
    <w:p w14:paraId="08009A64" w14:textId="77777777" w:rsidR="00FB7DD3" w:rsidRDefault="00FB7DD3" w:rsidP="00FB7DD3">
      <w:pPr>
        <w:widowControl/>
        <w:spacing w:line="360" w:lineRule="auto"/>
        <w:ind w:firstLine="709"/>
        <w:jc w:val="both"/>
        <w:rPr>
          <w:rFonts w:eastAsia="MS Mincho"/>
          <w:b/>
          <w:color w:val="000000"/>
          <w:sz w:val="28"/>
          <w:szCs w:val="28"/>
        </w:rPr>
      </w:pPr>
      <w:r>
        <w:rPr>
          <w:rFonts w:eastAsia="MS Mincho"/>
          <w:b/>
          <w:color w:val="000000"/>
          <w:sz w:val="28"/>
          <w:szCs w:val="28"/>
        </w:rPr>
        <w:t>11.2. Современные профессиональные базы данных и информационные справочные системы:</w:t>
      </w:r>
    </w:p>
    <w:p w14:paraId="1A2FA0AF" w14:textId="77777777" w:rsidR="00FB7DD3" w:rsidRDefault="00FB7DD3" w:rsidP="00FB7DD3">
      <w:pPr>
        <w:widowControl/>
        <w:spacing w:line="360" w:lineRule="auto"/>
        <w:ind w:firstLine="709"/>
        <w:jc w:val="both"/>
        <w:rPr>
          <w:rFonts w:eastAsia="Calibri"/>
          <w:bCs/>
          <w:sz w:val="28"/>
          <w:szCs w:val="28"/>
        </w:rPr>
      </w:pPr>
      <w:r>
        <w:rPr>
          <w:rFonts w:eastAsia="Calibri"/>
          <w:bCs/>
          <w:sz w:val="28"/>
          <w:szCs w:val="28"/>
        </w:rPr>
        <w:t>Информационно-правовая система «Гарант»</w:t>
      </w:r>
    </w:p>
    <w:p w14:paraId="30340F73" w14:textId="77777777" w:rsidR="00FB7DD3" w:rsidRDefault="00FB7DD3" w:rsidP="00FB7DD3">
      <w:pPr>
        <w:widowControl/>
        <w:spacing w:line="360" w:lineRule="auto"/>
        <w:ind w:firstLine="709"/>
        <w:jc w:val="both"/>
        <w:rPr>
          <w:rFonts w:eastAsia="Calibri"/>
          <w:bCs/>
          <w:sz w:val="28"/>
          <w:szCs w:val="28"/>
        </w:rPr>
      </w:pPr>
      <w:r>
        <w:rPr>
          <w:rFonts w:eastAsia="Calibri"/>
          <w:bCs/>
          <w:sz w:val="28"/>
          <w:szCs w:val="28"/>
        </w:rPr>
        <w:t>Информационно-правовая система «Консультант Плюс»</w:t>
      </w:r>
    </w:p>
    <w:p w14:paraId="58417941" w14:textId="77777777" w:rsidR="00FB7DD3" w:rsidRDefault="00FB7DD3" w:rsidP="000B47F4">
      <w:pPr>
        <w:widowControl/>
        <w:spacing w:line="360" w:lineRule="auto"/>
        <w:ind w:left="709"/>
        <w:jc w:val="both"/>
        <w:rPr>
          <w:rFonts w:eastAsia="Calibri"/>
          <w:bCs/>
          <w:sz w:val="28"/>
          <w:szCs w:val="28"/>
        </w:rPr>
      </w:pPr>
      <w:r>
        <w:rPr>
          <w:rFonts w:eastAsia="Calibri"/>
          <w:bCs/>
          <w:sz w:val="28"/>
          <w:szCs w:val="28"/>
        </w:rPr>
        <w:t>Система комплексного раскрытия информации «СКРИН»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://www.skrin.ru/</w:t>
      </w:r>
    </w:p>
    <w:p w14:paraId="62D5A195" w14:textId="77777777" w:rsidR="00FB7DD3" w:rsidRDefault="00FB7DD3" w:rsidP="000B47F4">
      <w:pPr>
        <w:widowControl/>
        <w:spacing w:line="360" w:lineRule="auto"/>
        <w:ind w:left="709"/>
        <w:jc w:val="both"/>
        <w:rPr>
          <w:rFonts w:eastAsia="Calibri"/>
          <w:bCs/>
          <w:sz w:val="28"/>
          <w:szCs w:val="28"/>
        </w:rPr>
      </w:pPr>
      <w:r>
        <w:rPr>
          <w:rFonts w:eastAsia="Calibri"/>
          <w:bCs/>
          <w:sz w:val="28"/>
          <w:szCs w:val="28"/>
        </w:rPr>
        <w:t xml:space="preserve">Электронная библиотека Финансового университета (ЭБ)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://elib.fa.ru/</w:t>
      </w:r>
    </w:p>
    <w:p w14:paraId="38A4AB58" w14:textId="77777777" w:rsidR="00FB7DD3" w:rsidRDefault="00FB7DD3" w:rsidP="00FB7DD3">
      <w:pPr>
        <w:widowControl/>
        <w:spacing w:line="360" w:lineRule="auto"/>
        <w:ind w:firstLine="709"/>
        <w:jc w:val="both"/>
        <w:rPr>
          <w:rFonts w:eastAsia="Calibri"/>
          <w:bCs/>
          <w:sz w:val="28"/>
          <w:szCs w:val="28"/>
        </w:rPr>
      </w:pPr>
      <w:r>
        <w:rPr>
          <w:rFonts w:eastAsia="Calibri"/>
          <w:bCs/>
          <w:sz w:val="28"/>
          <w:szCs w:val="28"/>
        </w:rPr>
        <w:t xml:space="preserve">Электронно-библиотечная система BOOK.RU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://www.book.ru</w:t>
      </w:r>
    </w:p>
    <w:p w14:paraId="204E1D1F" w14:textId="77777777" w:rsidR="00FB7DD3" w:rsidRDefault="00FB7DD3" w:rsidP="00FB7DD3">
      <w:pPr>
        <w:widowControl/>
        <w:spacing w:line="360" w:lineRule="auto"/>
        <w:ind w:firstLine="709"/>
        <w:jc w:val="both"/>
        <w:rPr>
          <w:rFonts w:eastAsia="Calibri"/>
          <w:bCs/>
          <w:sz w:val="28"/>
          <w:szCs w:val="28"/>
        </w:rPr>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://www.znanium.com</w:t>
      </w:r>
    </w:p>
    <w:p w14:paraId="6FBFF30B" w14:textId="77777777" w:rsidR="00FB7DD3" w:rsidRDefault="00FB7DD3" w:rsidP="000B47F4">
      <w:pPr>
        <w:widowControl/>
        <w:spacing w:line="360" w:lineRule="auto"/>
        <w:ind w:left="709"/>
        <w:jc w:val="both"/>
        <w:rPr>
          <w:rFonts w:eastAsia="Calibri"/>
          <w:bCs/>
          <w:sz w:val="28"/>
          <w:szCs w:val="28"/>
        </w:rPr>
      </w:pPr>
      <w:r>
        <w:rPr>
          <w:rFonts w:eastAsia="Calibri"/>
          <w:bCs/>
          <w:sz w:val="28"/>
          <w:szCs w:val="28"/>
        </w:rPr>
        <w:t xml:space="preserve">Электронно-библиотечная система издательства «ЮРАЙТ» https://www.biblio-online.ru/  </w:t>
      </w:r>
    </w:p>
    <w:p w14:paraId="31DBE375" w14:textId="77777777" w:rsidR="00FB7DD3" w:rsidRDefault="00FB7DD3" w:rsidP="00FB7DD3">
      <w:pPr>
        <w:widowControl/>
        <w:spacing w:line="360" w:lineRule="auto"/>
        <w:ind w:firstLine="709"/>
        <w:jc w:val="both"/>
        <w:rPr>
          <w:rFonts w:eastAsia="Calibri"/>
          <w:bCs/>
          <w:sz w:val="28"/>
          <w:szCs w:val="28"/>
        </w:rPr>
      </w:pPr>
      <w:r>
        <w:rPr>
          <w:rFonts w:eastAsia="Calibri"/>
          <w:bCs/>
          <w:sz w:val="28"/>
          <w:szCs w:val="28"/>
        </w:rPr>
        <w:t xml:space="preserve">Научная электронная библиотека eLibrary.ru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://elibrary.ru</w:t>
      </w:r>
    </w:p>
    <w:p w14:paraId="5BB1E016" w14:textId="77777777" w:rsidR="00FB7DD3" w:rsidRDefault="00FB7DD3" w:rsidP="000B47F4">
      <w:pPr>
        <w:widowControl/>
        <w:spacing w:line="360" w:lineRule="auto"/>
        <w:ind w:left="709"/>
        <w:jc w:val="both"/>
        <w:rPr>
          <w:rFonts w:eastAsia="Calibri"/>
          <w:bCs/>
          <w:sz w:val="28"/>
          <w:szCs w:val="28"/>
        </w:rPr>
      </w:pPr>
      <w:r>
        <w:rPr>
          <w:rFonts w:eastAsia="Calibri"/>
          <w:bCs/>
          <w:sz w:val="28"/>
          <w:szCs w:val="28"/>
        </w:rPr>
        <w:lastRenderedPageBreak/>
        <w:t>Электронная библиотека диссертаций Российской государственной библиотеки https://dvs.rsl.ru/</w:t>
      </w:r>
    </w:p>
    <w:p w14:paraId="47576521" w14:textId="77777777" w:rsidR="00FB7DD3" w:rsidRDefault="00FB7DD3" w:rsidP="000B47F4">
      <w:pPr>
        <w:widowControl/>
        <w:spacing w:line="360" w:lineRule="auto"/>
        <w:ind w:left="709"/>
        <w:jc w:val="both"/>
        <w:rPr>
          <w:rFonts w:eastAsia="MS Mincho"/>
          <w:color w:val="000000"/>
          <w:sz w:val="28"/>
          <w:szCs w:val="28"/>
        </w:rPr>
      </w:pPr>
      <w:r>
        <w:rPr>
          <w:rFonts w:eastAsia="MS Mincho"/>
          <w:b/>
          <w:color w:val="000000"/>
          <w:sz w:val="28"/>
          <w:szCs w:val="28"/>
        </w:rPr>
        <w:t>11.3. Сертифицированные программные и аппаратные средства защиты информации</w:t>
      </w:r>
      <w:r>
        <w:rPr>
          <w:rFonts w:eastAsia="MS Mincho"/>
          <w:color w:val="000000"/>
          <w:sz w:val="28"/>
          <w:szCs w:val="28"/>
        </w:rPr>
        <w:t xml:space="preserve"> – не предусмотрено.</w:t>
      </w:r>
    </w:p>
    <w:p w14:paraId="7ECF6C90" w14:textId="7A5C54E0" w:rsidR="00FB7DD3" w:rsidRDefault="000B47F4" w:rsidP="00FB7DD3">
      <w:pPr>
        <w:widowControl/>
        <w:spacing w:before="240" w:after="120"/>
        <w:jc w:val="center"/>
        <w:outlineLvl w:val="0"/>
        <w:rPr>
          <w:b/>
          <w:bCs/>
          <w:sz w:val="28"/>
          <w:szCs w:val="28"/>
        </w:rPr>
      </w:pPr>
      <w:r>
        <w:rPr>
          <w:b/>
          <w:bCs/>
          <w:sz w:val="28"/>
          <w:szCs w:val="28"/>
        </w:rPr>
        <w:t xml:space="preserve">                  </w:t>
      </w:r>
      <w:r w:rsidR="00FB7DD3">
        <w:rPr>
          <w:b/>
          <w:bCs/>
          <w:sz w:val="28"/>
          <w:szCs w:val="28"/>
        </w:rPr>
        <w:t xml:space="preserve">12. Описание материально-технической базы, необходимой для </w:t>
      </w:r>
      <w:r>
        <w:rPr>
          <w:b/>
          <w:bCs/>
          <w:sz w:val="28"/>
          <w:szCs w:val="28"/>
        </w:rPr>
        <w:t xml:space="preserve">   </w:t>
      </w:r>
      <w:r w:rsidR="00FB7DD3">
        <w:rPr>
          <w:b/>
          <w:bCs/>
          <w:sz w:val="28"/>
          <w:szCs w:val="28"/>
        </w:rPr>
        <w:t>осуществления образовательного процесса по дисциплине.</w:t>
      </w:r>
    </w:p>
    <w:p w14:paraId="7684DEC0" w14:textId="77777777" w:rsidR="00FB7DD3" w:rsidRDefault="00FB7DD3" w:rsidP="00FB7DD3">
      <w:pPr>
        <w:widowControl/>
        <w:ind w:firstLine="709"/>
        <w:jc w:val="both"/>
        <w:rPr>
          <w:b/>
          <w:bCs/>
          <w:sz w:val="28"/>
          <w:szCs w:val="28"/>
        </w:rPr>
      </w:pPr>
    </w:p>
    <w:p w14:paraId="62625120" w14:textId="77777777" w:rsidR="00FB7DD3" w:rsidRDefault="00FB7DD3" w:rsidP="000B47F4">
      <w:pPr>
        <w:widowControl/>
        <w:spacing w:line="360" w:lineRule="auto"/>
        <w:ind w:left="709"/>
        <w:jc w:val="both"/>
        <w:rPr>
          <w:sz w:val="28"/>
          <w:szCs w:val="28"/>
        </w:rPr>
      </w:pPr>
      <w:r>
        <w:rPr>
          <w:sz w:val="28"/>
          <w:szCs w:val="28"/>
        </w:rPr>
        <w:t>Образовательный процесс по дисциплине «</w:t>
      </w:r>
      <w:proofErr w:type="spellStart"/>
      <w:r>
        <w:rPr>
          <w:sz w:val="28"/>
          <w:szCs w:val="28"/>
        </w:rPr>
        <w:t>Финтех</w:t>
      </w:r>
      <w:proofErr w:type="spellEnd"/>
      <w:r>
        <w:rPr>
          <w:sz w:val="28"/>
          <w:szCs w:val="28"/>
        </w:rPr>
        <w:t xml:space="preserve"> и бизнес-ландшафт на финансовых рынках»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FB7DD3" w:rsidSect="000267B9">
      <w:pgSz w:w="11906" w:h="16838"/>
      <w:pgMar w:top="1134" w:right="1133"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0C904" w14:textId="77777777" w:rsidR="0042227F" w:rsidRDefault="0042227F" w:rsidP="00E8312D">
      <w:r>
        <w:separator/>
      </w:r>
    </w:p>
  </w:endnote>
  <w:endnote w:type="continuationSeparator" w:id="0">
    <w:p w14:paraId="05F36498" w14:textId="77777777" w:rsidR="0042227F" w:rsidRDefault="0042227F"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Newton-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0229202"/>
      <w:docPartObj>
        <w:docPartGallery w:val="Page Numbers (Bottom of Page)"/>
        <w:docPartUnique/>
      </w:docPartObj>
    </w:sdtPr>
    <w:sdtEndPr/>
    <w:sdtContent>
      <w:p w14:paraId="20EF66DA" w14:textId="6F196345" w:rsidR="00EF1CC2" w:rsidRDefault="00EF1CC2">
        <w:pPr>
          <w:pStyle w:val="aa"/>
          <w:jc w:val="center"/>
        </w:pPr>
        <w:r>
          <w:fldChar w:fldCharType="begin"/>
        </w:r>
        <w:r>
          <w:instrText>PAGE   \* MERGEFORMAT</w:instrText>
        </w:r>
        <w:r>
          <w:fldChar w:fldCharType="separate"/>
        </w:r>
        <w:r>
          <w:t>2</w:t>
        </w:r>
        <w:r>
          <w:fldChar w:fldCharType="end"/>
        </w:r>
      </w:p>
    </w:sdtContent>
  </w:sdt>
  <w:p w14:paraId="2F0BA451" w14:textId="77777777" w:rsidR="00EF1CC2" w:rsidRDefault="00EF1CC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034167"/>
      <w:docPartObj>
        <w:docPartGallery w:val="Page Numbers (Bottom of Page)"/>
        <w:docPartUnique/>
      </w:docPartObj>
    </w:sdtPr>
    <w:sdtEndPr/>
    <w:sdtContent>
      <w:p w14:paraId="64A1DC6E" w14:textId="77777777" w:rsidR="000B47F4" w:rsidRPr="00A47EDE" w:rsidRDefault="000B47F4" w:rsidP="00A47EDE">
        <w:pPr>
          <w:pStyle w:val="aa"/>
          <w:jc w:val="center"/>
        </w:pPr>
        <w:r>
          <w:fldChar w:fldCharType="begin"/>
        </w:r>
        <w:r>
          <w:instrText>PAGE   \* MERGEFORMAT</w:instrText>
        </w:r>
        <w:r>
          <w:fldChar w:fldCharType="separate"/>
        </w:r>
        <w:r>
          <w:rPr>
            <w:noProof/>
          </w:rPr>
          <w:t>37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370573"/>
      <w:docPartObj>
        <w:docPartGallery w:val="Page Numbers (Bottom of Page)"/>
        <w:docPartUnique/>
      </w:docPartObj>
    </w:sdtPr>
    <w:sdtEndPr/>
    <w:sdtContent>
      <w:p w14:paraId="7BDFBCB4" w14:textId="1AF07729" w:rsidR="000B47F4" w:rsidRDefault="000B47F4">
        <w:pPr>
          <w:pStyle w:val="aa"/>
          <w:jc w:val="center"/>
        </w:pPr>
        <w:r>
          <w:fldChar w:fldCharType="begin"/>
        </w:r>
        <w:r>
          <w:instrText>PAGE   \* MERGEFORMAT</w:instrText>
        </w:r>
        <w:r>
          <w:fldChar w:fldCharType="separate"/>
        </w:r>
        <w:r>
          <w:rPr>
            <w:noProof/>
          </w:rPr>
          <w:t>29</w:t>
        </w:r>
        <w:r>
          <w:fldChar w:fldCharType="end"/>
        </w:r>
      </w:p>
    </w:sdtContent>
  </w:sdt>
  <w:p w14:paraId="48EF868B" w14:textId="77777777" w:rsidR="000B47F4" w:rsidRDefault="000B47F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9C046" w14:textId="77777777" w:rsidR="0042227F" w:rsidRDefault="0042227F" w:rsidP="00E8312D">
      <w:r>
        <w:separator/>
      </w:r>
    </w:p>
  </w:footnote>
  <w:footnote w:type="continuationSeparator" w:id="0">
    <w:p w14:paraId="35F835EB" w14:textId="77777777" w:rsidR="0042227F" w:rsidRDefault="0042227F"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A8E4CDA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84F7F95"/>
    <w:multiLevelType w:val="multilevel"/>
    <w:tmpl w:val="8C785A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682FE2"/>
    <w:multiLevelType w:val="multilevel"/>
    <w:tmpl w:val="55B6A9F8"/>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FE9172A"/>
    <w:multiLevelType w:val="multilevel"/>
    <w:tmpl w:val="B0041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2D2067"/>
    <w:multiLevelType w:val="hybridMultilevel"/>
    <w:tmpl w:val="AB58F5B2"/>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D058A"/>
    <w:multiLevelType w:val="multilevel"/>
    <w:tmpl w:val="683C5820"/>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E83582"/>
    <w:multiLevelType w:val="multilevel"/>
    <w:tmpl w:val="E744E3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C495B35"/>
    <w:multiLevelType w:val="hybridMultilevel"/>
    <w:tmpl w:val="93F827A8"/>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47684"/>
    <w:multiLevelType w:val="multilevel"/>
    <w:tmpl w:val="089A6A4A"/>
    <w:lvl w:ilvl="0">
      <w:start w:val="1"/>
      <w:numFmt w:val="decimal"/>
      <w:lvlText w:val="%1."/>
      <w:lvlJc w:val="left"/>
      <w:pPr>
        <w:tabs>
          <w:tab w:val="num" w:pos="1834"/>
        </w:tabs>
        <w:ind w:left="1834" w:hanging="360"/>
      </w:pPr>
    </w:lvl>
    <w:lvl w:ilvl="1">
      <w:start w:val="1"/>
      <w:numFmt w:val="decimal"/>
      <w:lvlText w:val="%2."/>
      <w:lvlJc w:val="left"/>
      <w:pPr>
        <w:tabs>
          <w:tab w:val="num" w:pos="2194"/>
        </w:tabs>
        <w:ind w:left="2194" w:hanging="360"/>
      </w:pPr>
    </w:lvl>
    <w:lvl w:ilvl="2">
      <w:start w:val="1"/>
      <w:numFmt w:val="decimal"/>
      <w:lvlText w:val="%3."/>
      <w:lvlJc w:val="left"/>
      <w:pPr>
        <w:tabs>
          <w:tab w:val="num" w:pos="2554"/>
        </w:tabs>
        <w:ind w:left="2554" w:hanging="360"/>
      </w:pPr>
    </w:lvl>
    <w:lvl w:ilvl="3">
      <w:start w:val="1"/>
      <w:numFmt w:val="decimal"/>
      <w:lvlText w:val="%4."/>
      <w:lvlJc w:val="left"/>
      <w:pPr>
        <w:tabs>
          <w:tab w:val="num" w:pos="2914"/>
        </w:tabs>
        <w:ind w:left="2914" w:hanging="360"/>
      </w:pPr>
    </w:lvl>
    <w:lvl w:ilvl="4">
      <w:start w:val="1"/>
      <w:numFmt w:val="decimal"/>
      <w:lvlText w:val="%5."/>
      <w:lvlJc w:val="left"/>
      <w:pPr>
        <w:tabs>
          <w:tab w:val="num" w:pos="3274"/>
        </w:tabs>
        <w:ind w:left="3274" w:hanging="360"/>
      </w:pPr>
    </w:lvl>
    <w:lvl w:ilvl="5">
      <w:start w:val="1"/>
      <w:numFmt w:val="decimal"/>
      <w:lvlText w:val="%6."/>
      <w:lvlJc w:val="left"/>
      <w:pPr>
        <w:tabs>
          <w:tab w:val="num" w:pos="3634"/>
        </w:tabs>
        <w:ind w:left="3634" w:hanging="360"/>
      </w:pPr>
    </w:lvl>
    <w:lvl w:ilvl="6">
      <w:start w:val="1"/>
      <w:numFmt w:val="decimal"/>
      <w:lvlText w:val="%7."/>
      <w:lvlJc w:val="left"/>
      <w:pPr>
        <w:tabs>
          <w:tab w:val="num" w:pos="3994"/>
        </w:tabs>
        <w:ind w:left="3994" w:hanging="360"/>
      </w:pPr>
    </w:lvl>
    <w:lvl w:ilvl="7">
      <w:start w:val="1"/>
      <w:numFmt w:val="decimal"/>
      <w:lvlText w:val="%8."/>
      <w:lvlJc w:val="left"/>
      <w:pPr>
        <w:tabs>
          <w:tab w:val="num" w:pos="4354"/>
        </w:tabs>
        <w:ind w:left="4354" w:hanging="360"/>
      </w:pPr>
    </w:lvl>
    <w:lvl w:ilvl="8">
      <w:start w:val="1"/>
      <w:numFmt w:val="decimal"/>
      <w:lvlText w:val="%9."/>
      <w:lvlJc w:val="left"/>
      <w:pPr>
        <w:tabs>
          <w:tab w:val="num" w:pos="4714"/>
        </w:tabs>
        <w:ind w:left="4714" w:hanging="360"/>
      </w:pPr>
    </w:lvl>
  </w:abstractNum>
  <w:abstractNum w:abstractNumId="9" w15:restartNumberingAfterBreak="0">
    <w:nsid w:val="1E334196"/>
    <w:multiLevelType w:val="hybridMultilevel"/>
    <w:tmpl w:val="D29AF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74248D"/>
    <w:multiLevelType w:val="multilevel"/>
    <w:tmpl w:val="CFB6F1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851C02"/>
    <w:multiLevelType w:val="multilevel"/>
    <w:tmpl w:val="82AC7D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CA5462"/>
    <w:multiLevelType w:val="multilevel"/>
    <w:tmpl w:val="F702BD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AED03D9"/>
    <w:multiLevelType w:val="multilevel"/>
    <w:tmpl w:val="7472B8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EFA69BA"/>
    <w:multiLevelType w:val="multilevel"/>
    <w:tmpl w:val="C9600204"/>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4931E65"/>
    <w:multiLevelType w:val="multilevel"/>
    <w:tmpl w:val="9EA244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49D2F95"/>
    <w:multiLevelType w:val="multilevel"/>
    <w:tmpl w:val="4600D5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5C51002"/>
    <w:multiLevelType w:val="multilevel"/>
    <w:tmpl w:val="102CAB92"/>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9B62B38"/>
    <w:multiLevelType w:val="multilevel"/>
    <w:tmpl w:val="9454D4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20" w15:restartNumberingAfterBreak="0">
    <w:nsid w:val="414A6BCE"/>
    <w:multiLevelType w:val="multilevel"/>
    <w:tmpl w:val="A0EE4250"/>
    <w:lvl w:ilvl="0">
      <w:start w:val="1"/>
      <w:numFmt w:val="decimal"/>
      <w:lvlText w:val="%1."/>
      <w:lvlJc w:val="left"/>
      <w:pPr>
        <w:tabs>
          <w:tab w:val="num" w:pos="0"/>
        </w:tabs>
        <w:ind w:left="720" w:hanging="360"/>
      </w:pPr>
      <w:rPr>
        <w:rFonts w:ascii="Times New Roman" w:hAnsi="Times New Roman" w:cs="Times New Roman"/>
        <w:i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1772F46"/>
    <w:multiLevelType w:val="hybridMultilevel"/>
    <w:tmpl w:val="7CC87FDC"/>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7CBB"/>
    <w:multiLevelType w:val="multilevel"/>
    <w:tmpl w:val="930CB36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563189C"/>
    <w:multiLevelType w:val="multilevel"/>
    <w:tmpl w:val="ACF833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6F9002A"/>
    <w:multiLevelType w:val="multilevel"/>
    <w:tmpl w:val="02D640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98B2E19"/>
    <w:multiLevelType w:val="multilevel"/>
    <w:tmpl w:val="7C6A80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6B47A2"/>
    <w:multiLevelType w:val="hybridMultilevel"/>
    <w:tmpl w:val="CCE042B6"/>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BC0EE3"/>
    <w:multiLevelType w:val="hybridMultilevel"/>
    <w:tmpl w:val="B5724EAC"/>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2F0697"/>
    <w:multiLevelType w:val="multilevel"/>
    <w:tmpl w:val="0EDECD86"/>
    <w:lvl w:ilvl="0">
      <w:start w:val="1"/>
      <w:numFmt w:val="decimal"/>
      <w:lvlText w:val="%1."/>
      <w:lvlJc w:val="left"/>
      <w:pPr>
        <w:tabs>
          <w:tab w:val="num" w:pos="502"/>
        </w:tabs>
        <w:ind w:left="502"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9" w15:restartNumberingAfterBreak="0">
    <w:nsid w:val="5C0911BE"/>
    <w:multiLevelType w:val="multilevel"/>
    <w:tmpl w:val="D3A88C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F1034B1"/>
    <w:multiLevelType w:val="multilevel"/>
    <w:tmpl w:val="3D92722A"/>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5EF4A13"/>
    <w:multiLevelType w:val="hybridMultilevel"/>
    <w:tmpl w:val="F350C800"/>
    <w:lvl w:ilvl="0" w:tplc="58C28F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A857BE"/>
    <w:multiLevelType w:val="multilevel"/>
    <w:tmpl w:val="90243738"/>
    <w:lvl w:ilvl="0">
      <w:start w:val="1"/>
      <w:numFmt w:val="decimal"/>
      <w:lvlText w:val="%1."/>
      <w:lvlJc w:val="left"/>
      <w:pPr>
        <w:tabs>
          <w:tab w:val="num" w:pos="0"/>
        </w:tabs>
        <w:ind w:left="720" w:hanging="360"/>
      </w:pPr>
      <w:rPr>
        <w:rFonts w:ascii="Times New Roman" w:hAnsi="Times New Roman" w:cs="Times New Roman" w:hint="default"/>
        <w:i w:val="0"/>
        <w:sz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3" w15:restartNumberingAfterBreak="0">
    <w:nsid w:val="6D1A4094"/>
    <w:multiLevelType w:val="multilevel"/>
    <w:tmpl w:val="7C3C79FC"/>
    <w:lvl w:ilvl="0">
      <w:start w:val="1"/>
      <w:numFmt w:val="decimal"/>
      <w:lvlText w:val="%1."/>
      <w:lvlJc w:val="left"/>
      <w:pPr>
        <w:tabs>
          <w:tab w:val="num" w:pos="0"/>
        </w:tabs>
        <w:ind w:left="720" w:hanging="360"/>
      </w:pPr>
      <w:rPr>
        <w:rFonts w:ascii="Times New Roman" w:hAnsi="Times New Roman"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56D1C08"/>
    <w:multiLevelType w:val="multilevel"/>
    <w:tmpl w:val="3028EE2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CB62C82"/>
    <w:multiLevelType w:val="multilevel"/>
    <w:tmpl w:val="89CE35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CE355C3"/>
    <w:multiLevelType w:val="multilevel"/>
    <w:tmpl w:val="BDBC7B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32"/>
  </w:num>
  <w:num w:numId="3">
    <w:abstractNumId w:val="0"/>
  </w:num>
  <w:num w:numId="4">
    <w:abstractNumId w:val="9"/>
  </w:num>
  <w:num w:numId="5">
    <w:abstractNumId w:val="17"/>
  </w:num>
  <w:num w:numId="6">
    <w:abstractNumId w:val="31"/>
  </w:num>
  <w:num w:numId="7">
    <w:abstractNumId w:val="4"/>
  </w:num>
  <w:num w:numId="8">
    <w:abstractNumId w:val="27"/>
  </w:num>
  <w:num w:numId="9">
    <w:abstractNumId w:val="21"/>
  </w:num>
  <w:num w:numId="10">
    <w:abstractNumId w:val="26"/>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312D"/>
    <w:rsid w:val="00001935"/>
    <w:rsid w:val="00003C2A"/>
    <w:rsid w:val="00003C68"/>
    <w:rsid w:val="00011379"/>
    <w:rsid w:val="000129D4"/>
    <w:rsid w:val="00013B61"/>
    <w:rsid w:val="00017854"/>
    <w:rsid w:val="00023120"/>
    <w:rsid w:val="000267B9"/>
    <w:rsid w:val="000267C4"/>
    <w:rsid w:val="00037FAD"/>
    <w:rsid w:val="00043732"/>
    <w:rsid w:val="00044623"/>
    <w:rsid w:val="000470F2"/>
    <w:rsid w:val="000510E6"/>
    <w:rsid w:val="00053566"/>
    <w:rsid w:val="00064560"/>
    <w:rsid w:val="00064F5F"/>
    <w:rsid w:val="00076646"/>
    <w:rsid w:val="0008254A"/>
    <w:rsid w:val="00085AC2"/>
    <w:rsid w:val="000878B1"/>
    <w:rsid w:val="00091EFF"/>
    <w:rsid w:val="000942C8"/>
    <w:rsid w:val="00094B3C"/>
    <w:rsid w:val="000B320F"/>
    <w:rsid w:val="000B3E82"/>
    <w:rsid w:val="000B47F4"/>
    <w:rsid w:val="000B4A07"/>
    <w:rsid w:val="000C7A00"/>
    <w:rsid w:val="000D28B1"/>
    <w:rsid w:val="000D3218"/>
    <w:rsid w:val="000D3DE7"/>
    <w:rsid w:val="000D5470"/>
    <w:rsid w:val="000D7198"/>
    <w:rsid w:val="000E27E4"/>
    <w:rsid w:val="000E3561"/>
    <w:rsid w:val="000F07E0"/>
    <w:rsid w:val="000F7BAD"/>
    <w:rsid w:val="00101538"/>
    <w:rsid w:val="00101BCA"/>
    <w:rsid w:val="00103533"/>
    <w:rsid w:val="001067A7"/>
    <w:rsid w:val="00115DD6"/>
    <w:rsid w:val="001200DE"/>
    <w:rsid w:val="00120D43"/>
    <w:rsid w:val="00122949"/>
    <w:rsid w:val="00130805"/>
    <w:rsid w:val="00131750"/>
    <w:rsid w:val="00133953"/>
    <w:rsid w:val="0013609D"/>
    <w:rsid w:val="00136495"/>
    <w:rsid w:val="00136E0B"/>
    <w:rsid w:val="001406B8"/>
    <w:rsid w:val="00141566"/>
    <w:rsid w:val="001450DC"/>
    <w:rsid w:val="00147C35"/>
    <w:rsid w:val="0015270C"/>
    <w:rsid w:val="00160F73"/>
    <w:rsid w:val="00170B4D"/>
    <w:rsid w:val="00174672"/>
    <w:rsid w:val="0017712D"/>
    <w:rsid w:val="00177B53"/>
    <w:rsid w:val="001807DE"/>
    <w:rsid w:val="0018468F"/>
    <w:rsid w:val="00186170"/>
    <w:rsid w:val="0018662E"/>
    <w:rsid w:val="00187298"/>
    <w:rsid w:val="00190D85"/>
    <w:rsid w:val="00192600"/>
    <w:rsid w:val="00193BE2"/>
    <w:rsid w:val="001A12F3"/>
    <w:rsid w:val="001A25BD"/>
    <w:rsid w:val="001A3D50"/>
    <w:rsid w:val="001B0259"/>
    <w:rsid w:val="001B180D"/>
    <w:rsid w:val="001C0F79"/>
    <w:rsid w:val="001C5023"/>
    <w:rsid w:val="001C6E3F"/>
    <w:rsid w:val="001D182F"/>
    <w:rsid w:val="001D27D9"/>
    <w:rsid w:val="001D6B17"/>
    <w:rsid w:val="001D7320"/>
    <w:rsid w:val="001E1B58"/>
    <w:rsid w:val="001E33A3"/>
    <w:rsid w:val="001E36CC"/>
    <w:rsid w:val="001E3CA6"/>
    <w:rsid w:val="001E776E"/>
    <w:rsid w:val="002014D2"/>
    <w:rsid w:val="00204CBA"/>
    <w:rsid w:val="00206320"/>
    <w:rsid w:val="0020732B"/>
    <w:rsid w:val="00214DD7"/>
    <w:rsid w:val="00231990"/>
    <w:rsid w:val="0023213D"/>
    <w:rsid w:val="0023246B"/>
    <w:rsid w:val="00234A4D"/>
    <w:rsid w:val="00237247"/>
    <w:rsid w:val="00241DA7"/>
    <w:rsid w:val="00247E2E"/>
    <w:rsid w:val="00250CD0"/>
    <w:rsid w:val="00255FE8"/>
    <w:rsid w:val="0026098C"/>
    <w:rsid w:val="002655DA"/>
    <w:rsid w:val="0027128F"/>
    <w:rsid w:val="002766C3"/>
    <w:rsid w:val="00282C15"/>
    <w:rsid w:val="002835D1"/>
    <w:rsid w:val="00284D20"/>
    <w:rsid w:val="002A19D6"/>
    <w:rsid w:val="002A2008"/>
    <w:rsid w:val="002A58EA"/>
    <w:rsid w:val="002B3641"/>
    <w:rsid w:val="002B6CC6"/>
    <w:rsid w:val="002C0687"/>
    <w:rsid w:val="002C31D9"/>
    <w:rsid w:val="002C5A7D"/>
    <w:rsid w:val="002C7F84"/>
    <w:rsid w:val="002D1819"/>
    <w:rsid w:val="002D20D1"/>
    <w:rsid w:val="002D47C8"/>
    <w:rsid w:val="002D4919"/>
    <w:rsid w:val="002D5A5A"/>
    <w:rsid w:val="002D67A1"/>
    <w:rsid w:val="002E1927"/>
    <w:rsid w:val="002E2516"/>
    <w:rsid w:val="002E3484"/>
    <w:rsid w:val="002F3247"/>
    <w:rsid w:val="002F7F3F"/>
    <w:rsid w:val="003005E2"/>
    <w:rsid w:val="00300B50"/>
    <w:rsid w:val="00302430"/>
    <w:rsid w:val="0030562A"/>
    <w:rsid w:val="003061CF"/>
    <w:rsid w:val="00312061"/>
    <w:rsid w:val="00314BB2"/>
    <w:rsid w:val="00316838"/>
    <w:rsid w:val="00320CD9"/>
    <w:rsid w:val="0032375F"/>
    <w:rsid w:val="00327292"/>
    <w:rsid w:val="003279A1"/>
    <w:rsid w:val="00332AEA"/>
    <w:rsid w:val="00332EB0"/>
    <w:rsid w:val="00342AA5"/>
    <w:rsid w:val="00342B37"/>
    <w:rsid w:val="00343BA5"/>
    <w:rsid w:val="003461CD"/>
    <w:rsid w:val="0034793C"/>
    <w:rsid w:val="00350CB5"/>
    <w:rsid w:val="00352CD4"/>
    <w:rsid w:val="003544D9"/>
    <w:rsid w:val="003641C3"/>
    <w:rsid w:val="0036695F"/>
    <w:rsid w:val="003737DC"/>
    <w:rsid w:val="003768FD"/>
    <w:rsid w:val="00387385"/>
    <w:rsid w:val="0039505A"/>
    <w:rsid w:val="003A59F9"/>
    <w:rsid w:val="003A5F6D"/>
    <w:rsid w:val="003A792D"/>
    <w:rsid w:val="003A7F2D"/>
    <w:rsid w:val="003A7F85"/>
    <w:rsid w:val="003B3A6A"/>
    <w:rsid w:val="003C1E5A"/>
    <w:rsid w:val="003C4184"/>
    <w:rsid w:val="003D5F95"/>
    <w:rsid w:val="003D77D7"/>
    <w:rsid w:val="003E4127"/>
    <w:rsid w:val="003F1F11"/>
    <w:rsid w:val="003F52EA"/>
    <w:rsid w:val="00400E10"/>
    <w:rsid w:val="00403352"/>
    <w:rsid w:val="00417BDD"/>
    <w:rsid w:val="0042227F"/>
    <w:rsid w:val="00432C43"/>
    <w:rsid w:val="004330FE"/>
    <w:rsid w:val="00434474"/>
    <w:rsid w:val="0043474D"/>
    <w:rsid w:val="00444356"/>
    <w:rsid w:val="004447F4"/>
    <w:rsid w:val="004534B8"/>
    <w:rsid w:val="004551C3"/>
    <w:rsid w:val="00455B58"/>
    <w:rsid w:val="004603F4"/>
    <w:rsid w:val="0046174C"/>
    <w:rsid w:val="004662CF"/>
    <w:rsid w:val="00467982"/>
    <w:rsid w:val="004706A2"/>
    <w:rsid w:val="0047246A"/>
    <w:rsid w:val="00474750"/>
    <w:rsid w:val="00481C91"/>
    <w:rsid w:val="0048564E"/>
    <w:rsid w:val="00486DDA"/>
    <w:rsid w:val="004943E6"/>
    <w:rsid w:val="00496ED2"/>
    <w:rsid w:val="004A2962"/>
    <w:rsid w:val="004A2D9F"/>
    <w:rsid w:val="004A2F30"/>
    <w:rsid w:val="004A301D"/>
    <w:rsid w:val="004A7444"/>
    <w:rsid w:val="004B5C94"/>
    <w:rsid w:val="004B6FF2"/>
    <w:rsid w:val="004C1A16"/>
    <w:rsid w:val="004C20F4"/>
    <w:rsid w:val="004C4824"/>
    <w:rsid w:val="004C6A0F"/>
    <w:rsid w:val="004C6C80"/>
    <w:rsid w:val="004C6FB8"/>
    <w:rsid w:val="004D05E6"/>
    <w:rsid w:val="004D3CF7"/>
    <w:rsid w:val="004D4B9C"/>
    <w:rsid w:val="004D55C4"/>
    <w:rsid w:val="004D65DB"/>
    <w:rsid w:val="004E04C2"/>
    <w:rsid w:val="004E0EBA"/>
    <w:rsid w:val="004E11F6"/>
    <w:rsid w:val="004E45F5"/>
    <w:rsid w:val="004E6945"/>
    <w:rsid w:val="004F0686"/>
    <w:rsid w:val="004F11C8"/>
    <w:rsid w:val="004F213A"/>
    <w:rsid w:val="004F6E6D"/>
    <w:rsid w:val="004F757D"/>
    <w:rsid w:val="005008E4"/>
    <w:rsid w:val="0050522B"/>
    <w:rsid w:val="00506D28"/>
    <w:rsid w:val="0051101F"/>
    <w:rsid w:val="00511234"/>
    <w:rsid w:val="005147B0"/>
    <w:rsid w:val="005160FF"/>
    <w:rsid w:val="00520E48"/>
    <w:rsid w:val="005213BE"/>
    <w:rsid w:val="005347A9"/>
    <w:rsid w:val="00534A86"/>
    <w:rsid w:val="00535277"/>
    <w:rsid w:val="00535F07"/>
    <w:rsid w:val="00540396"/>
    <w:rsid w:val="00547030"/>
    <w:rsid w:val="00547183"/>
    <w:rsid w:val="00570A29"/>
    <w:rsid w:val="005850F2"/>
    <w:rsid w:val="00586458"/>
    <w:rsid w:val="005923E5"/>
    <w:rsid w:val="00593BC4"/>
    <w:rsid w:val="00593D3E"/>
    <w:rsid w:val="00595F4E"/>
    <w:rsid w:val="0059601E"/>
    <w:rsid w:val="0059698C"/>
    <w:rsid w:val="00596997"/>
    <w:rsid w:val="0059752A"/>
    <w:rsid w:val="005A27D6"/>
    <w:rsid w:val="005A6CE7"/>
    <w:rsid w:val="005A7843"/>
    <w:rsid w:val="005B3679"/>
    <w:rsid w:val="005B3932"/>
    <w:rsid w:val="005B6B57"/>
    <w:rsid w:val="005C31DE"/>
    <w:rsid w:val="005C33DF"/>
    <w:rsid w:val="005C7143"/>
    <w:rsid w:val="005C72E4"/>
    <w:rsid w:val="005D1226"/>
    <w:rsid w:val="005D365A"/>
    <w:rsid w:val="005D538E"/>
    <w:rsid w:val="005E07B0"/>
    <w:rsid w:val="005E7BC6"/>
    <w:rsid w:val="005F1E3D"/>
    <w:rsid w:val="005F2E60"/>
    <w:rsid w:val="005F604A"/>
    <w:rsid w:val="005F63E9"/>
    <w:rsid w:val="006000AA"/>
    <w:rsid w:val="006070A6"/>
    <w:rsid w:val="00610247"/>
    <w:rsid w:val="00610785"/>
    <w:rsid w:val="00610E03"/>
    <w:rsid w:val="006114B1"/>
    <w:rsid w:val="006131C5"/>
    <w:rsid w:val="00616327"/>
    <w:rsid w:val="00617183"/>
    <w:rsid w:val="006217C0"/>
    <w:rsid w:val="006260C6"/>
    <w:rsid w:val="00626EAF"/>
    <w:rsid w:val="00627C94"/>
    <w:rsid w:val="00631801"/>
    <w:rsid w:val="006426C4"/>
    <w:rsid w:val="0064491B"/>
    <w:rsid w:val="006454F2"/>
    <w:rsid w:val="0064762B"/>
    <w:rsid w:val="00647D19"/>
    <w:rsid w:val="00650C41"/>
    <w:rsid w:val="006525F0"/>
    <w:rsid w:val="00653726"/>
    <w:rsid w:val="00657A5B"/>
    <w:rsid w:val="00663FEC"/>
    <w:rsid w:val="0066746B"/>
    <w:rsid w:val="00667C03"/>
    <w:rsid w:val="006711E2"/>
    <w:rsid w:val="006735A5"/>
    <w:rsid w:val="006759A9"/>
    <w:rsid w:val="00681254"/>
    <w:rsid w:val="00682D0B"/>
    <w:rsid w:val="006832FD"/>
    <w:rsid w:val="0068597E"/>
    <w:rsid w:val="00686006"/>
    <w:rsid w:val="00691DE1"/>
    <w:rsid w:val="0069310B"/>
    <w:rsid w:val="00693118"/>
    <w:rsid w:val="006947B4"/>
    <w:rsid w:val="0069577A"/>
    <w:rsid w:val="006A356B"/>
    <w:rsid w:val="006A3A61"/>
    <w:rsid w:val="006B12B7"/>
    <w:rsid w:val="006B1608"/>
    <w:rsid w:val="006B1BA0"/>
    <w:rsid w:val="006B2A11"/>
    <w:rsid w:val="006B41DF"/>
    <w:rsid w:val="006C0471"/>
    <w:rsid w:val="006C2947"/>
    <w:rsid w:val="006C4294"/>
    <w:rsid w:val="006D4B7F"/>
    <w:rsid w:val="006E0E99"/>
    <w:rsid w:val="006E1BF1"/>
    <w:rsid w:val="006E3241"/>
    <w:rsid w:val="006E5641"/>
    <w:rsid w:val="006F05E1"/>
    <w:rsid w:val="006F52BC"/>
    <w:rsid w:val="00703E00"/>
    <w:rsid w:val="0071663E"/>
    <w:rsid w:val="00721DFB"/>
    <w:rsid w:val="007225BF"/>
    <w:rsid w:val="00724AC0"/>
    <w:rsid w:val="007307C7"/>
    <w:rsid w:val="00731CBE"/>
    <w:rsid w:val="00732898"/>
    <w:rsid w:val="00734C68"/>
    <w:rsid w:val="007477E0"/>
    <w:rsid w:val="007507D2"/>
    <w:rsid w:val="007561C7"/>
    <w:rsid w:val="00760639"/>
    <w:rsid w:val="00760B0E"/>
    <w:rsid w:val="0076176D"/>
    <w:rsid w:val="00772960"/>
    <w:rsid w:val="00772CAE"/>
    <w:rsid w:val="0077452F"/>
    <w:rsid w:val="007778E5"/>
    <w:rsid w:val="007803B8"/>
    <w:rsid w:val="00781621"/>
    <w:rsid w:val="007850DA"/>
    <w:rsid w:val="00787D17"/>
    <w:rsid w:val="00790B1A"/>
    <w:rsid w:val="00792A84"/>
    <w:rsid w:val="00797FBD"/>
    <w:rsid w:val="007A4262"/>
    <w:rsid w:val="007A5194"/>
    <w:rsid w:val="007A52D7"/>
    <w:rsid w:val="007A5B2F"/>
    <w:rsid w:val="007A6806"/>
    <w:rsid w:val="007A6A2A"/>
    <w:rsid w:val="007B02C8"/>
    <w:rsid w:val="007B32C6"/>
    <w:rsid w:val="007B3C8F"/>
    <w:rsid w:val="007B4370"/>
    <w:rsid w:val="007B4570"/>
    <w:rsid w:val="007C01DD"/>
    <w:rsid w:val="007C2A9D"/>
    <w:rsid w:val="007D3067"/>
    <w:rsid w:val="007D5D47"/>
    <w:rsid w:val="007D7D3A"/>
    <w:rsid w:val="007E3C66"/>
    <w:rsid w:val="007E7298"/>
    <w:rsid w:val="007F1340"/>
    <w:rsid w:val="007F1B52"/>
    <w:rsid w:val="007F2CEF"/>
    <w:rsid w:val="00802182"/>
    <w:rsid w:val="00806C06"/>
    <w:rsid w:val="008102E6"/>
    <w:rsid w:val="00810D6C"/>
    <w:rsid w:val="00814D72"/>
    <w:rsid w:val="00814E3C"/>
    <w:rsid w:val="00815604"/>
    <w:rsid w:val="00820E85"/>
    <w:rsid w:val="00823E8B"/>
    <w:rsid w:val="00824D19"/>
    <w:rsid w:val="008251A8"/>
    <w:rsid w:val="008276EB"/>
    <w:rsid w:val="00827988"/>
    <w:rsid w:val="00830E4D"/>
    <w:rsid w:val="008325A5"/>
    <w:rsid w:val="00832A62"/>
    <w:rsid w:val="00835549"/>
    <w:rsid w:val="00835592"/>
    <w:rsid w:val="008372DE"/>
    <w:rsid w:val="00841A80"/>
    <w:rsid w:val="008425C3"/>
    <w:rsid w:val="008453D7"/>
    <w:rsid w:val="0085213C"/>
    <w:rsid w:val="00866CA4"/>
    <w:rsid w:val="00874273"/>
    <w:rsid w:val="00876436"/>
    <w:rsid w:val="00883F51"/>
    <w:rsid w:val="00885EDD"/>
    <w:rsid w:val="008909D9"/>
    <w:rsid w:val="008912E8"/>
    <w:rsid w:val="0089166A"/>
    <w:rsid w:val="008917C4"/>
    <w:rsid w:val="008973E3"/>
    <w:rsid w:val="008A7919"/>
    <w:rsid w:val="008B4D17"/>
    <w:rsid w:val="008B5F2A"/>
    <w:rsid w:val="008B6E5B"/>
    <w:rsid w:val="008C0E55"/>
    <w:rsid w:val="008C6E49"/>
    <w:rsid w:val="008D1086"/>
    <w:rsid w:val="008D36CD"/>
    <w:rsid w:val="008E1B35"/>
    <w:rsid w:val="008E329C"/>
    <w:rsid w:val="008E45A1"/>
    <w:rsid w:val="008E46B1"/>
    <w:rsid w:val="008E6A82"/>
    <w:rsid w:val="008E7C13"/>
    <w:rsid w:val="008F2A8F"/>
    <w:rsid w:val="008F32A4"/>
    <w:rsid w:val="008F4224"/>
    <w:rsid w:val="008F68FE"/>
    <w:rsid w:val="009021A0"/>
    <w:rsid w:val="009021AE"/>
    <w:rsid w:val="0090294D"/>
    <w:rsid w:val="00903A17"/>
    <w:rsid w:val="00906527"/>
    <w:rsid w:val="00914F65"/>
    <w:rsid w:val="00915CF9"/>
    <w:rsid w:val="00916A27"/>
    <w:rsid w:val="0092090E"/>
    <w:rsid w:val="0092420A"/>
    <w:rsid w:val="009268C7"/>
    <w:rsid w:val="00926E44"/>
    <w:rsid w:val="0093525B"/>
    <w:rsid w:val="00944441"/>
    <w:rsid w:val="0095256A"/>
    <w:rsid w:val="00962AEE"/>
    <w:rsid w:val="009635BA"/>
    <w:rsid w:val="00967BB7"/>
    <w:rsid w:val="00972715"/>
    <w:rsid w:val="009740B1"/>
    <w:rsid w:val="00975DD8"/>
    <w:rsid w:val="00976FDA"/>
    <w:rsid w:val="00980D68"/>
    <w:rsid w:val="00980FFA"/>
    <w:rsid w:val="0098223F"/>
    <w:rsid w:val="00983DE1"/>
    <w:rsid w:val="0099447B"/>
    <w:rsid w:val="00997615"/>
    <w:rsid w:val="009A3906"/>
    <w:rsid w:val="009A7C41"/>
    <w:rsid w:val="009B1C9C"/>
    <w:rsid w:val="009B5127"/>
    <w:rsid w:val="009C2FB2"/>
    <w:rsid w:val="009C34C3"/>
    <w:rsid w:val="009C55D3"/>
    <w:rsid w:val="009D222F"/>
    <w:rsid w:val="009E3DBE"/>
    <w:rsid w:val="009E6E56"/>
    <w:rsid w:val="009F3EAF"/>
    <w:rsid w:val="00A01FE1"/>
    <w:rsid w:val="00A02706"/>
    <w:rsid w:val="00A03FAF"/>
    <w:rsid w:val="00A04C35"/>
    <w:rsid w:val="00A25D3D"/>
    <w:rsid w:val="00A32FD4"/>
    <w:rsid w:val="00A36E61"/>
    <w:rsid w:val="00A40F45"/>
    <w:rsid w:val="00A4387A"/>
    <w:rsid w:val="00A47092"/>
    <w:rsid w:val="00A472D5"/>
    <w:rsid w:val="00A47EDE"/>
    <w:rsid w:val="00A61243"/>
    <w:rsid w:val="00A653DB"/>
    <w:rsid w:val="00A6593F"/>
    <w:rsid w:val="00A67A44"/>
    <w:rsid w:val="00A717D9"/>
    <w:rsid w:val="00A74B7B"/>
    <w:rsid w:val="00A751BE"/>
    <w:rsid w:val="00A77CA7"/>
    <w:rsid w:val="00A877D9"/>
    <w:rsid w:val="00A90E30"/>
    <w:rsid w:val="00A91E83"/>
    <w:rsid w:val="00A957B9"/>
    <w:rsid w:val="00AA6B20"/>
    <w:rsid w:val="00AC02BC"/>
    <w:rsid w:val="00AC0565"/>
    <w:rsid w:val="00AC1199"/>
    <w:rsid w:val="00AC1B79"/>
    <w:rsid w:val="00AC52CB"/>
    <w:rsid w:val="00AC55AF"/>
    <w:rsid w:val="00AC65B1"/>
    <w:rsid w:val="00AD38E3"/>
    <w:rsid w:val="00AD5BF9"/>
    <w:rsid w:val="00AE2C0F"/>
    <w:rsid w:val="00AE6895"/>
    <w:rsid w:val="00AF1DD0"/>
    <w:rsid w:val="00AF2635"/>
    <w:rsid w:val="00AF3544"/>
    <w:rsid w:val="00AF5BD9"/>
    <w:rsid w:val="00B01466"/>
    <w:rsid w:val="00B02A7D"/>
    <w:rsid w:val="00B05CE9"/>
    <w:rsid w:val="00B11CEE"/>
    <w:rsid w:val="00B14117"/>
    <w:rsid w:val="00B1685F"/>
    <w:rsid w:val="00B173E3"/>
    <w:rsid w:val="00B17F55"/>
    <w:rsid w:val="00B25187"/>
    <w:rsid w:val="00B27B7E"/>
    <w:rsid w:val="00B3168E"/>
    <w:rsid w:val="00B31D6D"/>
    <w:rsid w:val="00B347AB"/>
    <w:rsid w:val="00B359AF"/>
    <w:rsid w:val="00B4152C"/>
    <w:rsid w:val="00B43DCD"/>
    <w:rsid w:val="00B44556"/>
    <w:rsid w:val="00B44ED3"/>
    <w:rsid w:val="00B4528A"/>
    <w:rsid w:val="00B54600"/>
    <w:rsid w:val="00B61791"/>
    <w:rsid w:val="00B64372"/>
    <w:rsid w:val="00B646A4"/>
    <w:rsid w:val="00B67EB4"/>
    <w:rsid w:val="00B72301"/>
    <w:rsid w:val="00B74487"/>
    <w:rsid w:val="00B74ADC"/>
    <w:rsid w:val="00B84DE4"/>
    <w:rsid w:val="00B85421"/>
    <w:rsid w:val="00B94AE3"/>
    <w:rsid w:val="00B95BF5"/>
    <w:rsid w:val="00BA0DC1"/>
    <w:rsid w:val="00BA383C"/>
    <w:rsid w:val="00BA4198"/>
    <w:rsid w:val="00BA48F2"/>
    <w:rsid w:val="00BA6BA5"/>
    <w:rsid w:val="00BB597C"/>
    <w:rsid w:val="00BD1B7B"/>
    <w:rsid w:val="00BD388B"/>
    <w:rsid w:val="00BD6BD4"/>
    <w:rsid w:val="00BE2CB4"/>
    <w:rsid w:val="00BE410B"/>
    <w:rsid w:val="00BE4A71"/>
    <w:rsid w:val="00BE4D47"/>
    <w:rsid w:val="00BE6033"/>
    <w:rsid w:val="00BE6D05"/>
    <w:rsid w:val="00BF03F5"/>
    <w:rsid w:val="00BF0852"/>
    <w:rsid w:val="00BF14FC"/>
    <w:rsid w:val="00BF2365"/>
    <w:rsid w:val="00BF2466"/>
    <w:rsid w:val="00BF71DA"/>
    <w:rsid w:val="00C01278"/>
    <w:rsid w:val="00C076A6"/>
    <w:rsid w:val="00C11A3F"/>
    <w:rsid w:val="00C12087"/>
    <w:rsid w:val="00C14A9F"/>
    <w:rsid w:val="00C15330"/>
    <w:rsid w:val="00C215C2"/>
    <w:rsid w:val="00C229D2"/>
    <w:rsid w:val="00C2374B"/>
    <w:rsid w:val="00C31039"/>
    <w:rsid w:val="00C335ED"/>
    <w:rsid w:val="00C373DE"/>
    <w:rsid w:val="00C426AF"/>
    <w:rsid w:val="00C45A46"/>
    <w:rsid w:val="00C469C0"/>
    <w:rsid w:val="00C52D42"/>
    <w:rsid w:val="00C57D06"/>
    <w:rsid w:val="00C71428"/>
    <w:rsid w:val="00C74F67"/>
    <w:rsid w:val="00C83A87"/>
    <w:rsid w:val="00C84D77"/>
    <w:rsid w:val="00C90CFD"/>
    <w:rsid w:val="00C95146"/>
    <w:rsid w:val="00C97B8C"/>
    <w:rsid w:val="00CA422C"/>
    <w:rsid w:val="00CC099F"/>
    <w:rsid w:val="00CC3B2F"/>
    <w:rsid w:val="00CC599B"/>
    <w:rsid w:val="00CC7CE9"/>
    <w:rsid w:val="00CD0772"/>
    <w:rsid w:val="00CD3ED7"/>
    <w:rsid w:val="00CD54F0"/>
    <w:rsid w:val="00CE1C37"/>
    <w:rsid w:val="00CE4D23"/>
    <w:rsid w:val="00CF1092"/>
    <w:rsid w:val="00CF192C"/>
    <w:rsid w:val="00CF1F33"/>
    <w:rsid w:val="00CF3C4D"/>
    <w:rsid w:val="00CF45BA"/>
    <w:rsid w:val="00D04DD0"/>
    <w:rsid w:val="00D1405B"/>
    <w:rsid w:val="00D1550C"/>
    <w:rsid w:val="00D22AE6"/>
    <w:rsid w:val="00D2354C"/>
    <w:rsid w:val="00D2546F"/>
    <w:rsid w:val="00D27BF7"/>
    <w:rsid w:val="00D27EFD"/>
    <w:rsid w:val="00D30928"/>
    <w:rsid w:val="00D30B0E"/>
    <w:rsid w:val="00D36320"/>
    <w:rsid w:val="00D375B0"/>
    <w:rsid w:val="00D432BF"/>
    <w:rsid w:val="00D55838"/>
    <w:rsid w:val="00D57430"/>
    <w:rsid w:val="00D5753E"/>
    <w:rsid w:val="00D65368"/>
    <w:rsid w:val="00D659D4"/>
    <w:rsid w:val="00D70948"/>
    <w:rsid w:val="00D733C8"/>
    <w:rsid w:val="00D81303"/>
    <w:rsid w:val="00D82BE5"/>
    <w:rsid w:val="00D83A1B"/>
    <w:rsid w:val="00D84529"/>
    <w:rsid w:val="00D912BA"/>
    <w:rsid w:val="00D96A6E"/>
    <w:rsid w:val="00DA39F3"/>
    <w:rsid w:val="00DA3C84"/>
    <w:rsid w:val="00DA45AD"/>
    <w:rsid w:val="00DB241D"/>
    <w:rsid w:val="00DB299E"/>
    <w:rsid w:val="00DB2CC6"/>
    <w:rsid w:val="00DB3023"/>
    <w:rsid w:val="00DB67D3"/>
    <w:rsid w:val="00DC6EDF"/>
    <w:rsid w:val="00DC7020"/>
    <w:rsid w:val="00DD01F0"/>
    <w:rsid w:val="00DD0309"/>
    <w:rsid w:val="00DD2CC8"/>
    <w:rsid w:val="00DD36A2"/>
    <w:rsid w:val="00DD421F"/>
    <w:rsid w:val="00DD61C8"/>
    <w:rsid w:val="00DE230B"/>
    <w:rsid w:val="00DE6E8E"/>
    <w:rsid w:val="00DE791D"/>
    <w:rsid w:val="00DF03DE"/>
    <w:rsid w:val="00DF2C47"/>
    <w:rsid w:val="00E01945"/>
    <w:rsid w:val="00E02BFA"/>
    <w:rsid w:val="00E03D89"/>
    <w:rsid w:val="00E052C9"/>
    <w:rsid w:val="00E106E6"/>
    <w:rsid w:val="00E11FED"/>
    <w:rsid w:val="00E12154"/>
    <w:rsid w:val="00E13A43"/>
    <w:rsid w:val="00E1452F"/>
    <w:rsid w:val="00E150C2"/>
    <w:rsid w:val="00E207FD"/>
    <w:rsid w:val="00E31303"/>
    <w:rsid w:val="00E33C1B"/>
    <w:rsid w:val="00E42751"/>
    <w:rsid w:val="00E43397"/>
    <w:rsid w:val="00E46E7E"/>
    <w:rsid w:val="00E500A6"/>
    <w:rsid w:val="00E51F6F"/>
    <w:rsid w:val="00E54FD5"/>
    <w:rsid w:val="00E55971"/>
    <w:rsid w:val="00E55FDB"/>
    <w:rsid w:val="00E56DA0"/>
    <w:rsid w:val="00E60002"/>
    <w:rsid w:val="00E66D35"/>
    <w:rsid w:val="00E754EF"/>
    <w:rsid w:val="00E76929"/>
    <w:rsid w:val="00E77EAD"/>
    <w:rsid w:val="00E8312D"/>
    <w:rsid w:val="00E84CA6"/>
    <w:rsid w:val="00E90B7E"/>
    <w:rsid w:val="00E9483C"/>
    <w:rsid w:val="00E970D0"/>
    <w:rsid w:val="00EA126A"/>
    <w:rsid w:val="00EA1673"/>
    <w:rsid w:val="00EA6F22"/>
    <w:rsid w:val="00EA73D4"/>
    <w:rsid w:val="00EB17DA"/>
    <w:rsid w:val="00EB3E0B"/>
    <w:rsid w:val="00EB4279"/>
    <w:rsid w:val="00EB646F"/>
    <w:rsid w:val="00EC017A"/>
    <w:rsid w:val="00EC42A6"/>
    <w:rsid w:val="00EC735A"/>
    <w:rsid w:val="00EC7A1A"/>
    <w:rsid w:val="00EE28F2"/>
    <w:rsid w:val="00EE71AA"/>
    <w:rsid w:val="00EF0A08"/>
    <w:rsid w:val="00EF0D5F"/>
    <w:rsid w:val="00EF1CC2"/>
    <w:rsid w:val="00EF22A2"/>
    <w:rsid w:val="00EF5131"/>
    <w:rsid w:val="00EF7062"/>
    <w:rsid w:val="00F02394"/>
    <w:rsid w:val="00F04F59"/>
    <w:rsid w:val="00F0560D"/>
    <w:rsid w:val="00F10473"/>
    <w:rsid w:val="00F11A35"/>
    <w:rsid w:val="00F134EA"/>
    <w:rsid w:val="00F1483A"/>
    <w:rsid w:val="00F15EB9"/>
    <w:rsid w:val="00F22BF1"/>
    <w:rsid w:val="00F22DE5"/>
    <w:rsid w:val="00F253EF"/>
    <w:rsid w:val="00F30566"/>
    <w:rsid w:val="00F30695"/>
    <w:rsid w:val="00F3071C"/>
    <w:rsid w:val="00F3135D"/>
    <w:rsid w:val="00F40868"/>
    <w:rsid w:val="00F40E66"/>
    <w:rsid w:val="00F41949"/>
    <w:rsid w:val="00F43384"/>
    <w:rsid w:val="00F610BE"/>
    <w:rsid w:val="00F63C51"/>
    <w:rsid w:val="00F63C73"/>
    <w:rsid w:val="00F65677"/>
    <w:rsid w:val="00F713C4"/>
    <w:rsid w:val="00F76F10"/>
    <w:rsid w:val="00F81323"/>
    <w:rsid w:val="00F87B12"/>
    <w:rsid w:val="00F87B35"/>
    <w:rsid w:val="00F9244C"/>
    <w:rsid w:val="00FA2ABB"/>
    <w:rsid w:val="00FA67B1"/>
    <w:rsid w:val="00FA6B30"/>
    <w:rsid w:val="00FB0D39"/>
    <w:rsid w:val="00FB4B84"/>
    <w:rsid w:val="00FB580F"/>
    <w:rsid w:val="00FB69F3"/>
    <w:rsid w:val="00FB7DD3"/>
    <w:rsid w:val="00FC3235"/>
    <w:rsid w:val="00FC5DF7"/>
    <w:rsid w:val="00FC5E89"/>
    <w:rsid w:val="00FD1E44"/>
    <w:rsid w:val="00FD5EAD"/>
    <w:rsid w:val="00FE08FC"/>
    <w:rsid w:val="00FE2EA0"/>
    <w:rsid w:val="00FE654F"/>
    <w:rsid w:val="00FE7993"/>
    <w:rsid w:val="00FF078F"/>
    <w:rsid w:val="00FF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62E5"/>
  <w15:docId w15:val="{75FEEBB3-399C-4686-AF9F-6A46FE87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850D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FontStyle12">
    <w:name w:val="Font Style12"/>
    <w:rsid w:val="00EC735A"/>
    <w:rPr>
      <w:rFonts w:ascii="Times New Roman" w:hAnsi="Times New Roman" w:cs="Times New Roman"/>
      <w:sz w:val="22"/>
      <w:szCs w:val="22"/>
    </w:rPr>
  </w:style>
  <w:style w:type="paragraph" w:customStyle="1" w:styleId="Web">
    <w:name w:val="Обычный (Web)"/>
    <w:basedOn w:val="a0"/>
    <w:next w:val="afa"/>
    <w:link w:val="afb"/>
    <w:uiPriority w:val="99"/>
    <w:rsid w:val="00F22DE5"/>
    <w:pPr>
      <w:widowControl/>
      <w:autoSpaceDE/>
      <w:autoSpaceDN/>
      <w:adjustRightInd/>
      <w:spacing w:before="100" w:beforeAutospacing="1" w:after="100" w:afterAutospacing="1"/>
    </w:pPr>
    <w:rPr>
      <w:sz w:val="24"/>
      <w:szCs w:val="24"/>
    </w:rPr>
  </w:style>
  <w:style w:type="character" w:customStyle="1" w:styleId="afb">
    <w:name w:val="Название Знак"/>
    <w:link w:val="Web"/>
    <w:uiPriority w:val="99"/>
    <w:rsid w:val="00EC735A"/>
    <w:rPr>
      <w:rFonts w:ascii="Times New Roman" w:eastAsia="Times New Roman" w:hAnsi="Times New Roman" w:cs="Times New Roman"/>
      <w:sz w:val="24"/>
      <w:szCs w:val="24"/>
      <w:lang w:eastAsia="ru-RU"/>
    </w:rPr>
  </w:style>
  <w:style w:type="paragraph" w:customStyle="1" w:styleId="Style2">
    <w:name w:val="Style2"/>
    <w:basedOn w:val="a0"/>
    <w:uiPriority w:val="99"/>
    <w:rsid w:val="00EC735A"/>
    <w:rPr>
      <w:sz w:val="24"/>
      <w:szCs w:val="24"/>
    </w:rPr>
  </w:style>
  <w:style w:type="character" w:customStyle="1" w:styleId="FontStyle17">
    <w:name w:val="Font Style17"/>
    <w:rsid w:val="004C6A0F"/>
    <w:rPr>
      <w:rFonts w:ascii="Times New Roman" w:hAnsi="Times New Roman" w:cs="Times New Roman"/>
      <w:sz w:val="26"/>
      <w:szCs w:val="26"/>
    </w:rPr>
  </w:style>
  <w:style w:type="paragraph" w:styleId="afa">
    <w:name w:val="Normal (Web)"/>
    <w:basedOn w:val="a0"/>
    <w:uiPriority w:val="99"/>
    <w:unhideWhenUsed/>
    <w:rsid w:val="00017854"/>
    <w:rPr>
      <w:sz w:val="24"/>
      <w:szCs w:val="24"/>
    </w:rPr>
  </w:style>
  <w:style w:type="character" w:customStyle="1" w:styleId="14">
    <w:name w:val="Неразрешенное упоминание1"/>
    <w:basedOn w:val="a1"/>
    <w:uiPriority w:val="99"/>
    <w:semiHidden/>
    <w:unhideWhenUsed/>
    <w:rsid w:val="00F22DE5"/>
    <w:rPr>
      <w:color w:val="605E5C"/>
      <w:shd w:val="clear" w:color="auto" w:fill="E1DFDD"/>
    </w:rPr>
  </w:style>
  <w:style w:type="paragraph" w:customStyle="1" w:styleId="140">
    <w:name w:val="Стиль Основной текст + 14 пт"/>
    <w:basedOn w:val="af2"/>
    <w:link w:val="141"/>
    <w:uiPriority w:val="99"/>
    <w:rsid w:val="00F22DE5"/>
    <w:pPr>
      <w:widowControl/>
      <w:autoSpaceDE/>
      <w:autoSpaceDN/>
      <w:adjustRightInd/>
      <w:spacing w:after="0" w:line="360" w:lineRule="auto"/>
      <w:jc w:val="both"/>
    </w:pPr>
  </w:style>
  <w:style w:type="character" w:customStyle="1" w:styleId="141">
    <w:name w:val="Стиль Основной текст + 14 пт Знак"/>
    <w:link w:val="140"/>
    <w:uiPriority w:val="99"/>
    <w:locked/>
    <w:rsid w:val="00F22DE5"/>
    <w:rPr>
      <w:rFonts w:ascii="Times New Roman" w:eastAsia="Times New Roman" w:hAnsi="Times New Roman" w:cs="Times New Roman"/>
      <w:sz w:val="28"/>
      <w:szCs w:val="20"/>
      <w:lang w:eastAsia="ru-RU"/>
    </w:rPr>
  </w:style>
  <w:style w:type="table" w:customStyle="1" w:styleId="61">
    <w:name w:val="Сетка таблицы6"/>
    <w:basedOn w:val="a2"/>
    <w:next w:val="af0"/>
    <w:uiPriority w:val="39"/>
    <w:rsid w:val="000B3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0"/>
    <w:uiPriority w:val="39"/>
    <w:rsid w:val="000B3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список с точками"/>
    <w:qFormat/>
    <w:rsid w:val="00D912BA"/>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paragraph" w:customStyle="1" w:styleId="320">
    <w:name w:val="Основной текст с отступом 3 Знак2"/>
    <w:basedOn w:val="a0"/>
    <w:qFormat/>
    <w:rsid w:val="00A47092"/>
    <w:pPr>
      <w:widowControl/>
      <w:suppressAutoHyphens/>
      <w:autoSpaceDE/>
      <w:autoSpaceDN/>
      <w:adjustRightInd/>
      <w:jc w:val="both"/>
    </w:pPr>
    <w:rPr>
      <w:rFonts w:ascii="Arial" w:hAnsi="Arial" w:cs="Arial"/>
      <w:sz w:val="24"/>
      <w:lang w:eastAsia="ar-SA"/>
    </w:rPr>
  </w:style>
  <w:style w:type="paragraph" w:styleId="afd">
    <w:name w:val="Body Text Indent"/>
    <w:basedOn w:val="a0"/>
    <w:link w:val="afe"/>
    <w:uiPriority w:val="99"/>
    <w:semiHidden/>
    <w:unhideWhenUsed/>
    <w:rsid w:val="00FB7DD3"/>
    <w:pPr>
      <w:spacing w:after="120"/>
      <w:ind w:left="283"/>
    </w:pPr>
  </w:style>
  <w:style w:type="character" w:customStyle="1" w:styleId="afe">
    <w:name w:val="Основной текст с отступом Знак"/>
    <w:basedOn w:val="a1"/>
    <w:link w:val="afd"/>
    <w:uiPriority w:val="99"/>
    <w:semiHidden/>
    <w:rsid w:val="00FB7DD3"/>
    <w:rPr>
      <w:rFonts w:ascii="Times New Roman" w:eastAsia="Times New Roman" w:hAnsi="Times New Roman" w:cs="Times New Roman"/>
      <w:sz w:val="20"/>
      <w:szCs w:val="20"/>
      <w:lang w:eastAsia="ru-RU"/>
    </w:rPr>
  </w:style>
  <w:style w:type="character" w:customStyle="1" w:styleId="-">
    <w:name w:val="Интернет-ссылка"/>
    <w:basedOn w:val="a1"/>
    <w:uiPriority w:val="99"/>
    <w:rsid w:val="00FB7D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772929">
      <w:bodyDiv w:val="1"/>
      <w:marLeft w:val="0"/>
      <w:marRight w:val="0"/>
      <w:marTop w:val="0"/>
      <w:marBottom w:val="0"/>
      <w:divBdr>
        <w:top w:val="none" w:sz="0" w:space="0" w:color="auto"/>
        <w:left w:val="none" w:sz="0" w:space="0" w:color="auto"/>
        <w:bottom w:val="none" w:sz="0" w:space="0" w:color="auto"/>
        <w:right w:val="none" w:sz="0" w:space="0" w:color="auto"/>
      </w:divBdr>
    </w:div>
    <w:div w:id="1116099188">
      <w:bodyDiv w:val="1"/>
      <w:marLeft w:val="0"/>
      <w:marRight w:val="0"/>
      <w:marTop w:val="0"/>
      <w:marBottom w:val="0"/>
      <w:divBdr>
        <w:top w:val="none" w:sz="0" w:space="0" w:color="auto"/>
        <w:left w:val="none" w:sz="0" w:space="0" w:color="auto"/>
        <w:bottom w:val="none" w:sz="0" w:space="0" w:color="auto"/>
        <w:right w:val="none" w:sz="0" w:space="0" w:color="auto"/>
      </w:divBdr>
    </w:div>
    <w:div w:id="1265377385">
      <w:bodyDiv w:val="1"/>
      <w:marLeft w:val="0"/>
      <w:marRight w:val="0"/>
      <w:marTop w:val="0"/>
      <w:marBottom w:val="0"/>
      <w:divBdr>
        <w:top w:val="none" w:sz="0" w:space="0" w:color="auto"/>
        <w:left w:val="none" w:sz="0" w:space="0" w:color="auto"/>
        <w:bottom w:val="none" w:sz="0" w:space="0" w:color="auto"/>
        <w:right w:val="none" w:sz="0" w:space="0" w:color="auto"/>
      </w:divBdr>
    </w:div>
    <w:div w:id="16998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493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CC61-4420-48FA-838C-1CB724D8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9277</Words>
  <Characters>52885</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62038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Васильева Светлана Юрьевна</cp:lastModifiedBy>
  <cp:revision>18</cp:revision>
  <cp:lastPrinted>2023-07-19T07:39:00Z</cp:lastPrinted>
  <dcterms:created xsi:type="dcterms:W3CDTF">2023-05-12T13:19:00Z</dcterms:created>
  <dcterms:modified xsi:type="dcterms:W3CDTF">2023-07-20T08:55:00Z</dcterms:modified>
</cp:coreProperties>
</file>