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FE022F">
        <w:rPr>
          <w:rFonts w:ascii="Times New Roman" w:hAnsi="Times New Roman" w:cs="Times New Roman"/>
          <w:sz w:val="24"/>
          <w:szCs w:val="24"/>
        </w:rPr>
        <w:t>38.04.02 Менеджмент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FE022F">
        <w:rPr>
          <w:rFonts w:ascii="Times New Roman" w:hAnsi="Times New Roman" w:cs="Times New Roman"/>
          <w:sz w:val="24"/>
          <w:szCs w:val="24"/>
        </w:rPr>
        <w:t>Менеджмент и маркетинг в спорте</w:t>
      </w:r>
      <w:r w:rsidRPr="009D5E97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B52A3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AB52A3">
        <w:rPr>
          <w:rFonts w:ascii="Times New Roman" w:hAnsi="Times New Roman" w:cs="Times New Roman"/>
          <w:sz w:val="24"/>
          <w:szCs w:val="24"/>
        </w:rPr>
        <w:t>-менеджмент в спортивной индустрии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Коммерциализация спортивного продукта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Корпоративная и социальная ответственность в спорте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Кросс-культурный менеджмент (на английском языке)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Ландшафт спортивного бизнеса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Маркетинг, реклама и PR в спортивной индустрии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Медицинское и психологическое сопровождения спортивной команды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Оценка стоимости бизнеса и активов спортивных организаций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Правовое обеспечение в управлении спортивной организацией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Современные бизнес-модели (на английском языке)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Тренинг "Эффективные переговоры"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 xml:space="preserve">Управление в </w:t>
      </w:r>
      <w:proofErr w:type="spellStart"/>
      <w:r w:rsidRPr="00AB52A3">
        <w:rPr>
          <w:rFonts w:ascii="Times New Roman" w:hAnsi="Times New Roman" w:cs="Times New Roman"/>
          <w:sz w:val="24"/>
          <w:szCs w:val="24"/>
        </w:rPr>
        <w:t>киберспорте</w:t>
      </w:r>
      <w:proofErr w:type="spellEnd"/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Управление и развитие в фитнес индустрии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Управление нематериальными активами и имиджем спортивной организации</w:t>
      </w:r>
    </w:p>
    <w:p w:rsidR="00AB52A3" w:rsidRPr="009D5E97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Управление персоналом в спортивной организации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Управление спортивными проектами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Управление спортивными сооружениями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Финансы спортивных организаций</w:t>
      </w:r>
    </w:p>
    <w:p w:rsidR="00AB52A3" w:rsidRP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Цифровая трансформация спортивных организаций</w:t>
      </w:r>
    </w:p>
    <w:p w:rsidR="00AB52A3" w:rsidRDefault="00AB52A3" w:rsidP="00AB52A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52A3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  <w:bookmarkEnd w:id="0"/>
    </w:p>
    <w:sectPr w:rsidR="00AB52A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645561"/>
    <w:rsid w:val="00854CF9"/>
    <w:rsid w:val="00892523"/>
    <w:rsid w:val="00973579"/>
    <w:rsid w:val="0098039A"/>
    <w:rsid w:val="009D5E97"/>
    <w:rsid w:val="00AB52A3"/>
    <w:rsid w:val="00AD0E72"/>
    <w:rsid w:val="00AF0767"/>
    <w:rsid w:val="00B47692"/>
    <w:rsid w:val="00B61F2B"/>
    <w:rsid w:val="00D04FD2"/>
    <w:rsid w:val="00DF479A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F3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7</cp:revision>
  <dcterms:created xsi:type="dcterms:W3CDTF">2025-04-21T08:07:00Z</dcterms:created>
  <dcterms:modified xsi:type="dcterms:W3CDTF">2025-04-21T15:35:00Z</dcterms:modified>
</cp:coreProperties>
</file>