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246" w:rsidRDefault="00410246" w:rsidP="00D335E8">
      <w:pPr>
        <w:spacing w:after="0" w:line="240" w:lineRule="auto"/>
        <w:rPr>
          <w:rFonts w:ascii="Times New Roman" w:hAnsi="Times New Roman" w:cs="Times New Roman"/>
        </w:rPr>
      </w:pPr>
    </w:p>
    <w:p w:rsidR="00410246" w:rsidRDefault="00410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72E" w:rsidRPr="001F1C0F" w:rsidRDefault="00B7472E" w:rsidP="00B7472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b/>
          <w:sz w:val="28"/>
          <w:szCs w:val="28"/>
        </w:rPr>
        <w:t>Примерная тематика выпускных квалификационных работ для студентов, обучающихся по направлению подготовки</w:t>
      </w:r>
    </w:p>
    <w:p w:rsidR="00B7472E" w:rsidRPr="001F1C0F" w:rsidRDefault="00B7472E" w:rsidP="00B7472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b/>
          <w:sz w:val="28"/>
          <w:szCs w:val="28"/>
        </w:rPr>
        <w:t>38.0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1F1C0F">
        <w:rPr>
          <w:rFonts w:ascii="Times New Roman" w:eastAsia="Times New Roman" w:hAnsi="Times New Roman" w:cs="Times New Roman"/>
          <w:b/>
          <w:sz w:val="28"/>
          <w:szCs w:val="28"/>
        </w:rPr>
        <w:t>.02 «Менеджмент»</w:t>
      </w:r>
    </w:p>
    <w:p w:rsidR="00410246" w:rsidRDefault="00B7472E" w:rsidP="00B7472E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образовательная программа </w:t>
      </w:r>
      <w:r w:rsidR="005948E5">
        <w:rPr>
          <w:rFonts w:ascii="Times New Roman" w:hAnsi="Times New Roman" w:cs="Times New Roman"/>
          <w:b/>
          <w:sz w:val="28"/>
          <w:szCs w:val="28"/>
        </w:rPr>
        <w:t>«Стратегия и финансы бизнеса»</w:t>
      </w:r>
    </w:p>
    <w:p w:rsidR="00410246" w:rsidRDefault="00410246" w:rsidP="00B747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Влияние диверсификации на стоимость компании на фондовом рынке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 xml:space="preserve">Влияние стадии жизненного цикла организаций на эффективность IPO (на примере компании / отрасли) 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Влияние структуры капитала на стратегию и тактику инвестиционной деятельности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Воздействие структуры собственности на рыночную стоимость компании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Диагностирование воздействия стратегии раскрытия информации о НИОКР на цену акций публичной компании (на примере ко</w:t>
      </w:r>
      <w:bookmarkStart w:id="0" w:name="_GoBack"/>
      <w:bookmarkEnd w:id="0"/>
      <w:r w:rsidRPr="00E1211D">
        <w:rPr>
          <w:rFonts w:ascii="Times New Roman" w:hAnsi="Times New Roman" w:cs="Times New Roman"/>
          <w:sz w:val="26"/>
          <w:szCs w:val="26"/>
        </w:rPr>
        <w:t>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Инструменты стратегического управления затратами для повышения эффективности деятельности компании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Инструменты финансового менеджмента в разрешении корпоративных агентских конфликтов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Инструменты финансовой диагностики организации в рамках проектного финансирования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Моделирование ожиданий инвесторов и ценообразование финансовых активов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 xml:space="preserve">Оценка влияния финансового шока </w:t>
      </w:r>
      <w:proofErr w:type="gramStart"/>
      <w:r w:rsidRPr="00E1211D">
        <w:rPr>
          <w:rFonts w:ascii="Times New Roman" w:hAnsi="Times New Roman" w:cs="Times New Roman"/>
          <w:sz w:val="26"/>
          <w:szCs w:val="26"/>
        </w:rPr>
        <w:t>на финансовую политику бизнеса</w:t>
      </w:r>
      <w:proofErr w:type="gramEnd"/>
      <w:r w:rsidRPr="00E1211D">
        <w:rPr>
          <w:rFonts w:ascii="Times New Roman" w:hAnsi="Times New Roman" w:cs="Times New Roman"/>
          <w:sz w:val="26"/>
          <w:szCs w:val="26"/>
        </w:rPr>
        <w:t xml:space="preserve">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 xml:space="preserve">Оценка влияния финансового шока </w:t>
      </w:r>
      <w:proofErr w:type="gramStart"/>
      <w:r w:rsidRPr="00E1211D">
        <w:rPr>
          <w:rFonts w:ascii="Times New Roman" w:hAnsi="Times New Roman" w:cs="Times New Roman"/>
          <w:sz w:val="26"/>
          <w:szCs w:val="26"/>
        </w:rPr>
        <w:t>на финансовую политику бизнеса</w:t>
      </w:r>
      <w:proofErr w:type="gramEnd"/>
      <w:r w:rsidRPr="00E1211D">
        <w:rPr>
          <w:rFonts w:ascii="Times New Roman" w:hAnsi="Times New Roman" w:cs="Times New Roman"/>
          <w:sz w:val="26"/>
          <w:szCs w:val="26"/>
        </w:rPr>
        <w:t xml:space="preserve">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Оценка влияния финансовой архитектуры на эффективность деятельности компании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Оценка и разработка направлений повышения стоимости бизнеса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Оценка инвестиционной привлекательности компании и разработка мероприятий по ее повышению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 xml:space="preserve">Оценка инвестиционной привлекательности </w:t>
      </w:r>
      <w:proofErr w:type="spellStart"/>
      <w:r w:rsidRPr="00E1211D">
        <w:rPr>
          <w:rFonts w:ascii="Times New Roman" w:hAnsi="Times New Roman" w:cs="Times New Roman"/>
          <w:sz w:val="26"/>
          <w:szCs w:val="26"/>
        </w:rPr>
        <w:t>стартапов</w:t>
      </w:r>
      <w:proofErr w:type="spellEnd"/>
      <w:r w:rsidRPr="00E1211D">
        <w:rPr>
          <w:rFonts w:ascii="Times New Roman" w:hAnsi="Times New Roman" w:cs="Times New Roman"/>
          <w:sz w:val="26"/>
          <w:szCs w:val="26"/>
        </w:rPr>
        <w:t xml:space="preserve"> (на примере компании/отрасли) 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Оценка информационной значимости рекомендаций аналитиков на примере российского эмитента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 xml:space="preserve">Оценка эффективности внедрения цифровых технологий в финансово-хозяйственную деятельность </w:t>
      </w:r>
      <w:proofErr w:type="gramStart"/>
      <w:r w:rsidRPr="00E1211D">
        <w:rPr>
          <w:rFonts w:ascii="Times New Roman" w:hAnsi="Times New Roman" w:cs="Times New Roman"/>
          <w:sz w:val="26"/>
          <w:szCs w:val="26"/>
        </w:rPr>
        <w:t>компании(</w:t>
      </w:r>
      <w:proofErr w:type="gramEnd"/>
      <w:r w:rsidRPr="00E1211D">
        <w:rPr>
          <w:rFonts w:ascii="Times New Roman" w:hAnsi="Times New Roman" w:cs="Times New Roman"/>
          <w:sz w:val="26"/>
          <w:szCs w:val="26"/>
        </w:rPr>
        <w:t xml:space="preserve">на примере компании/отрасли) 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Оценка эффективности сделок по слияниям и поглощениям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Развитие альтернативных инструментов финансирования бизнеса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Развитие инструментария формирования и оценки финансового потенциала компании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Развитие интеллектуального капитала как фактора инвестиционной привлекательности компании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Развитие методики прогнозирования банкротства компании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lastRenderedPageBreak/>
        <w:t>Развитие методических подходов к отбору инвестиционных проектов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Развитие методов оценки кредитных рисков инвестиционных проектов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Развитие методов оценки финансовой несостоятельности российских компаний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 xml:space="preserve">Развитие методов оценки эффективности венчурного финансирования проектов (на примере компании / отрасли)  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Развитие методов повышения инвестиционной привлекательности компании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 xml:space="preserve">Развитие управленческой гибкости компании на основе реальных опционов (на примере компании / отрасли) 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Разработка и оценка стратегических альтернатив устойчивого роста компании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Разработка инвестиционной стратегии компании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Разработка сбалансированной системы показателей для финансового и стратегического контроля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Разработка стратегии выхода компании на рынок акционерного капитала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Разработка стратегии неорганического роста бизнеса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Разработка стратегии финансового менеджмента компании на основе МСФО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Разработка финансового обоснования привлечения капитала для реализации инвестиционного проекта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Совершенствование методов оценки эффективности IPO компании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Совершенствование методов оценки эффективности дивидендной политики компании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Совершенствование методов оценки эффективности инвестиций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 xml:space="preserve">Совершенствование методов оценки эффективности реализации дивидендной политики компаний (на примере компании / отрасли)   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Совершенствование методов оценки эффективности сделок слияний и поглощений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Совершенствование механизма финансирования реструктуризации компании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Совершенствование финансовой стратегии компании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Стратегии привлечения иностранных инвестиций в компанию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Учет нерационального поведения участников рынка при разработке инвестиционной стратегии компании (на примере компании/отрасли)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Формирование антикризисной стратегии развития компании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Формирование системы показателей ценностно-ориентированного управления бизнесом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Формирование системы финансовых и нефинансовых драйверов роста стоимости бизнеса (на примере компании / отрасли)</w:t>
      </w:r>
    </w:p>
    <w:p w:rsidR="00E1211D" w:rsidRPr="00E1211D" w:rsidRDefault="00E1211D" w:rsidP="00E1211D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211D">
        <w:rPr>
          <w:rFonts w:ascii="Times New Roman" w:hAnsi="Times New Roman" w:cs="Times New Roman"/>
          <w:sz w:val="26"/>
          <w:szCs w:val="26"/>
        </w:rPr>
        <w:t>Формирование структуры капитала компаниями на развивающихся рынках капитала (на примере компании / отрасли)</w:t>
      </w:r>
    </w:p>
    <w:p w:rsidR="00410246" w:rsidRDefault="00410246" w:rsidP="00B747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10246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1" w:csb0="200001FF" w:csb1="00000001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F4950"/>
    <w:multiLevelType w:val="hybridMultilevel"/>
    <w:tmpl w:val="7592C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91C6C"/>
    <w:multiLevelType w:val="hybridMultilevel"/>
    <w:tmpl w:val="1DE40152"/>
    <w:lvl w:ilvl="0" w:tplc="DD848EC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4301C1"/>
    <w:multiLevelType w:val="hybridMultilevel"/>
    <w:tmpl w:val="D4FEAFCE"/>
    <w:lvl w:ilvl="0" w:tplc="DD848E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46"/>
    <w:rsid w:val="00410246"/>
    <w:rsid w:val="005948E5"/>
    <w:rsid w:val="00B7472E"/>
    <w:rsid w:val="00D335E8"/>
    <w:rsid w:val="00E1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1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4416</Characters>
  <Application>Microsoft Office Word</Application>
  <DocSecurity>0</DocSecurity>
  <Lines>36</Lines>
  <Paragraphs>10</Paragraphs>
  <ScaleCrop>false</ScaleCrop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2023-09-19T08:37:00Z</cp:lastPrinted>
  <dcterms:created xsi:type="dcterms:W3CDTF">2022-09-19T08:47:00Z</dcterms:created>
  <dcterms:modified xsi:type="dcterms:W3CDTF">2025-09-22T09:25:00Z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0x010100EC78F217A0BF144885F515197964E223</vt:lpwstr>
  </property>
</Properties>
</file>