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2B58B53B" w:rsidR="004B35E0" w:rsidRPr="00995E17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995E17">
        <w:rPr>
          <w:rFonts w:ascii="Times New Roman" w:hAnsi="Times New Roman" w:cs="Times New Roman"/>
          <w:b/>
          <w:sz w:val="28"/>
          <w:szCs w:val="28"/>
        </w:rPr>
        <w:t>4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26A307B" w14:textId="77777777" w:rsidR="00995E17" w:rsidRDefault="00995E17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Балацел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Феодосии Михайловны</w:t>
      </w:r>
    </w:p>
    <w:p w14:paraId="6DB020DE" w14:textId="61DF873F" w:rsidR="004B35E0" w:rsidRDefault="004B35E0" w:rsidP="00995E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786687">
        <w:rPr>
          <w:rFonts w:ascii="Times New Roman" w:hAnsi="Times New Roman" w:cs="Times New Roman"/>
          <w:sz w:val="28"/>
          <w:szCs w:val="28"/>
        </w:rPr>
        <w:t>частично удовлетворить (по заданию 7 (+2 балла), по заданию 12.1 (+2)). В задании 4.2 описание дано без указания персоналий, в самом общем виде, что не соответствует требованиям задания. Ответ на задание 9.5 не обнаружен, а то объяснение, которое дано в апелляции, является неправильным, так как на иллюстрации 1 изображена ординская лента ордена Святого Андрея Первозванного.  Задание 12.2 не может рассматриваться как аргументированно высказанная позиция, а скорее представляет собой реплику по поводу произошедших событий.</w:t>
      </w:r>
    </w:p>
    <w:p w14:paraId="18E9CAEE" w14:textId="57F701B6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995E17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E3FBA28" w:rsidR="00F36064" w:rsidRPr="00174EF7" w:rsidRDefault="00F36064" w:rsidP="00995E17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E17" w:rsidRPr="00995E17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78668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786687"/>
    <w:rsid w:val="00844556"/>
    <w:rsid w:val="008D11C2"/>
    <w:rsid w:val="008D6F92"/>
    <w:rsid w:val="00995E17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2022-02-18T17:33:00Z</dcterms:created>
  <dcterms:modified xsi:type="dcterms:W3CDTF">2022-02-18T17:33:00Z</dcterms:modified>
</cp:coreProperties>
</file>