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F2B" w:rsidRDefault="00E31925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Практики</w:t>
      </w:r>
      <w:r w:rsidR="00250323" w:rsidRPr="00250323">
        <w:rPr>
          <w:rFonts w:ascii="Times New Roman" w:hAnsi="Times New Roman" w:cs="Times New Roman"/>
          <w:sz w:val="24"/>
          <w:szCs w:val="24"/>
        </w:rPr>
        <w:t>, предусмотренные образовательной программой</w:t>
      </w:r>
      <w:r w:rsidR="005E25EB">
        <w:rPr>
          <w:rFonts w:ascii="Times New Roman" w:hAnsi="Times New Roman" w:cs="Times New Roman"/>
          <w:sz w:val="24"/>
          <w:szCs w:val="24"/>
        </w:rPr>
        <w:t xml:space="preserve"> </w:t>
      </w:r>
      <w:r w:rsidR="00806187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>«</w:t>
      </w:r>
      <w:r w:rsidR="00C17D44" w:rsidRPr="00C17D44">
        <w:rPr>
          <w:rFonts w:ascii="Times New Roman" w:hAnsi="Times New Roman" w:cs="Times New Roman"/>
          <w:sz w:val="24"/>
          <w:szCs w:val="24"/>
        </w:rPr>
        <w:t>Финансы и институты развития</w:t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 w:rsidR="005E25EB">
        <w:rPr>
          <w:rFonts w:ascii="Times New Roman" w:hAnsi="Times New Roman" w:cs="Times New Roman"/>
          <w:sz w:val="24"/>
          <w:szCs w:val="24"/>
        </w:rPr>
        <w:br/>
      </w:r>
      <w:r w:rsidR="001D0BED" w:rsidRPr="001D0BED">
        <w:rPr>
          <w:rFonts w:ascii="Times New Roman" w:hAnsi="Times New Roman" w:cs="Times New Roman"/>
          <w:sz w:val="24"/>
          <w:szCs w:val="24"/>
        </w:rPr>
        <w:t>направленность программы магистратуры</w:t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 </w:t>
      </w:r>
      <w:r w:rsidR="00DF479A" w:rsidRPr="00250323">
        <w:rPr>
          <w:rFonts w:ascii="Times New Roman" w:hAnsi="Times New Roman" w:cs="Times New Roman"/>
          <w:sz w:val="24"/>
          <w:szCs w:val="24"/>
        </w:rPr>
        <w:t>«</w:t>
      </w:r>
      <w:r w:rsidR="00087E71" w:rsidRPr="00087E71">
        <w:rPr>
          <w:rFonts w:ascii="Times New Roman" w:hAnsi="Times New Roman" w:cs="Times New Roman"/>
          <w:sz w:val="24"/>
          <w:szCs w:val="24"/>
        </w:rPr>
        <w:t>Финансы и институты развития</w:t>
      </w:r>
      <w:r w:rsidR="00DF479A"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 w:rsidR="005E25EB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  <w:r w:rsidR="001A0418">
        <w:rPr>
          <w:rFonts w:ascii="Times New Roman" w:hAnsi="Times New Roman" w:cs="Times New Roman"/>
          <w:sz w:val="24"/>
          <w:szCs w:val="24"/>
        </w:rPr>
        <w:t>38</w:t>
      </w:r>
      <w:r w:rsidR="00A17217">
        <w:rPr>
          <w:rFonts w:ascii="Times New Roman" w:hAnsi="Times New Roman" w:cs="Times New Roman"/>
          <w:sz w:val="24"/>
          <w:szCs w:val="24"/>
        </w:rPr>
        <w:t>.0</w:t>
      </w:r>
      <w:r w:rsidR="00C17D44">
        <w:rPr>
          <w:rFonts w:ascii="Times New Roman" w:hAnsi="Times New Roman" w:cs="Times New Roman"/>
          <w:sz w:val="24"/>
          <w:szCs w:val="24"/>
        </w:rPr>
        <w:t>4</w:t>
      </w:r>
      <w:r w:rsidR="00A17217">
        <w:rPr>
          <w:rFonts w:ascii="Times New Roman" w:hAnsi="Times New Roman" w:cs="Times New Roman"/>
          <w:sz w:val="24"/>
          <w:szCs w:val="24"/>
        </w:rPr>
        <w:t>.0</w:t>
      </w:r>
      <w:r w:rsidR="00C17D44">
        <w:rPr>
          <w:rFonts w:ascii="Times New Roman" w:hAnsi="Times New Roman" w:cs="Times New Roman"/>
          <w:sz w:val="24"/>
          <w:szCs w:val="24"/>
        </w:rPr>
        <w:t>1</w:t>
      </w:r>
      <w:r w:rsidR="00A17217">
        <w:rPr>
          <w:rFonts w:ascii="Times New Roman" w:hAnsi="Times New Roman" w:cs="Times New Roman"/>
          <w:sz w:val="24"/>
          <w:szCs w:val="24"/>
        </w:rPr>
        <w:t xml:space="preserve"> </w:t>
      </w:r>
      <w:r w:rsidR="00C17D44">
        <w:rPr>
          <w:rFonts w:ascii="Times New Roman" w:hAnsi="Times New Roman" w:cs="Times New Roman"/>
          <w:sz w:val="24"/>
          <w:szCs w:val="24"/>
        </w:rPr>
        <w:t>Экономика</w:t>
      </w:r>
      <w:r w:rsidR="00081AB2">
        <w:rPr>
          <w:rFonts w:ascii="Times New Roman" w:hAnsi="Times New Roman" w:cs="Times New Roman"/>
          <w:sz w:val="24"/>
          <w:szCs w:val="24"/>
        </w:rPr>
        <w:br/>
      </w:r>
      <w:r w:rsidR="00094FD5">
        <w:rPr>
          <w:rFonts w:ascii="Times New Roman" w:hAnsi="Times New Roman" w:cs="Times New Roman"/>
          <w:sz w:val="24"/>
          <w:szCs w:val="24"/>
        </w:rPr>
        <w:t>202</w:t>
      </w:r>
      <w:r w:rsidR="00D66006">
        <w:rPr>
          <w:rFonts w:ascii="Times New Roman" w:hAnsi="Times New Roman" w:cs="Times New Roman"/>
          <w:sz w:val="24"/>
          <w:szCs w:val="24"/>
        </w:rPr>
        <w:t>6</w:t>
      </w:r>
      <w:r w:rsidR="00094FD5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806187" w:rsidRPr="00664F5F" w:rsidRDefault="001A0418" w:rsidP="00664F5F">
      <w:pPr>
        <w:pStyle w:val="a3"/>
        <w:numPr>
          <w:ilvl w:val="0"/>
          <w:numId w:val="6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418">
        <w:rPr>
          <w:rFonts w:ascii="Times New Roman" w:hAnsi="Times New Roman" w:cs="Times New Roman"/>
          <w:sz w:val="24"/>
          <w:szCs w:val="24"/>
        </w:rPr>
        <w:t>Учебная практика: ознакомительная практика</w:t>
      </w:r>
    </w:p>
    <w:p w:rsidR="001A0418" w:rsidRPr="00664F5F" w:rsidRDefault="001A0418" w:rsidP="0080618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1D0BED" w:rsidRPr="00664F5F" w:rsidRDefault="00664F5F" w:rsidP="00664F5F">
      <w:pPr>
        <w:tabs>
          <w:tab w:val="left" w:pos="0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 </w:t>
      </w:r>
      <w:r w:rsidR="001D0BED" w:rsidRPr="00664F5F">
        <w:rPr>
          <w:rFonts w:ascii="Times New Roman" w:hAnsi="Times New Roman" w:cs="Times New Roman"/>
          <w:sz w:val="24"/>
          <w:szCs w:val="24"/>
        </w:rPr>
        <w:t>Производственная практика: практика по профилю профессиональной деятельности</w:t>
      </w:r>
    </w:p>
    <w:p w:rsidR="00250323" w:rsidRPr="00806187" w:rsidRDefault="001D0BED" w:rsidP="00664F5F">
      <w:pPr>
        <w:pStyle w:val="a3"/>
        <w:numPr>
          <w:ilvl w:val="0"/>
          <w:numId w:val="6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BED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sectPr w:rsidR="00250323" w:rsidRPr="00806187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10AD2"/>
    <w:multiLevelType w:val="hybridMultilevel"/>
    <w:tmpl w:val="6F1853F6"/>
    <w:lvl w:ilvl="0" w:tplc="2CF0453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34B28"/>
    <w:multiLevelType w:val="hybridMultilevel"/>
    <w:tmpl w:val="235E2B6A"/>
    <w:lvl w:ilvl="0" w:tplc="2CF0453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1AD0762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23F2B"/>
    <w:rsid w:val="00081AB2"/>
    <w:rsid w:val="00087E71"/>
    <w:rsid w:val="00094FD5"/>
    <w:rsid w:val="001A0418"/>
    <w:rsid w:val="001D0BED"/>
    <w:rsid w:val="00250323"/>
    <w:rsid w:val="00254F35"/>
    <w:rsid w:val="002B3FCA"/>
    <w:rsid w:val="003D3B68"/>
    <w:rsid w:val="00473705"/>
    <w:rsid w:val="004D4DD6"/>
    <w:rsid w:val="005E25EB"/>
    <w:rsid w:val="00664F5F"/>
    <w:rsid w:val="007204BC"/>
    <w:rsid w:val="007973BA"/>
    <w:rsid w:val="00806187"/>
    <w:rsid w:val="00854CF9"/>
    <w:rsid w:val="00892523"/>
    <w:rsid w:val="008E3F03"/>
    <w:rsid w:val="00973579"/>
    <w:rsid w:val="0098039A"/>
    <w:rsid w:val="00A17217"/>
    <w:rsid w:val="00A67A76"/>
    <w:rsid w:val="00A70035"/>
    <w:rsid w:val="00AF0767"/>
    <w:rsid w:val="00B2261D"/>
    <w:rsid w:val="00B61F2B"/>
    <w:rsid w:val="00C17D44"/>
    <w:rsid w:val="00CE7C72"/>
    <w:rsid w:val="00D6268B"/>
    <w:rsid w:val="00D66006"/>
    <w:rsid w:val="00DD25D1"/>
    <w:rsid w:val="00DF479A"/>
    <w:rsid w:val="00E07077"/>
    <w:rsid w:val="00E31925"/>
    <w:rsid w:val="00E8353D"/>
    <w:rsid w:val="00F474D9"/>
    <w:rsid w:val="00F8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Трушанина Вероника Валерьевна</cp:lastModifiedBy>
  <cp:revision>2</cp:revision>
  <dcterms:created xsi:type="dcterms:W3CDTF">2026-04-20T12:12:00Z</dcterms:created>
  <dcterms:modified xsi:type="dcterms:W3CDTF">2026-04-20T12:12:00Z</dcterms:modified>
</cp:coreProperties>
</file>