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283" w:rsidRDefault="00D13BB6">
      <w:pPr>
        <w:spacing w:after="0" w:line="39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Центр непрерывного финансового образования Финансового факультета Базовая кафедра «Счетная палата Российской Федерации.   </w:t>
      </w:r>
    </w:p>
    <w:p w:rsidR="00C55283" w:rsidRDefault="00D13BB6">
      <w:pPr>
        <w:spacing w:after="132"/>
        <w:ind w:left="248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Государственный аудит» </w:t>
      </w:r>
    </w:p>
    <w:p w:rsidR="00C55283" w:rsidRDefault="00D13BB6">
      <w:pPr>
        <w:spacing w:after="181"/>
        <w:ind w:left="30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55283" w:rsidRDefault="00D13BB6">
      <w:pPr>
        <w:spacing w:after="132"/>
        <w:ind w:left="248" w:right="2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Расписание  </w:t>
      </w:r>
    </w:p>
    <w:p w:rsidR="00C55283" w:rsidRDefault="00D13BB6" w:rsidP="00BE2370">
      <w:pPr>
        <w:spacing w:after="131"/>
        <w:ind w:left="30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C55283" w:rsidRDefault="00D13BB6">
      <w:pPr>
        <w:numPr>
          <w:ilvl w:val="0"/>
          <w:numId w:val="1"/>
        </w:numPr>
        <w:spacing w:after="165"/>
        <w:ind w:left="1416" w:hanging="269"/>
      </w:pPr>
      <w:r>
        <w:rPr>
          <w:rFonts w:ascii="Times New Roman" w:eastAsia="Times New Roman" w:hAnsi="Times New Roman" w:cs="Times New Roman"/>
          <w:b/>
          <w:sz w:val="28"/>
        </w:rPr>
        <w:t>Программа повышения квалификации: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55283" w:rsidRDefault="00D13BB6">
      <w:pPr>
        <w:spacing w:after="181"/>
        <w:ind w:left="434" w:hanging="10"/>
      </w:pPr>
      <w:r>
        <w:rPr>
          <w:rFonts w:ascii="Times New Roman" w:eastAsia="Times New Roman" w:hAnsi="Times New Roman" w:cs="Times New Roman"/>
          <w:sz w:val="28"/>
        </w:rPr>
        <w:t xml:space="preserve"> «</w:t>
      </w:r>
      <w:r w:rsidR="00D76BA8" w:rsidRPr="00D76BA8">
        <w:rPr>
          <w:rFonts w:ascii="Times New Roman" w:eastAsia="Times New Roman" w:hAnsi="Times New Roman" w:cs="Times New Roman"/>
          <w:sz w:val="28"/>
        </w:rPr>
        <w:t>Практические особенности проведения аудита в сфере закупок</w:t>
      </w:r>
      <w:r>
        <w:rPr>
          <w:rFonts w:ascii="Times New Roman" w:eastAsia="Times New Roman" w:hAnsi="Times New Roman" w:cs="Times New Roman"/>
          <w:sz w:val="28"/>
        </w:rPr>
        <w:t xml:space="preserve">».  </w:t>
      </w:r>
    </w:p>
    <w:p w:rsidR="00C55283" w:rsidRDefault="00D13BB6" w:rsidP="00D4671E">
      <w:pPr>
        <w:spacing w:after="165"/>
        <w:ind w:left="434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Объем программы </w:t>
      </w:r>
      <w:r>
        <w:rPr>
          <w:rFonts w:ascii="Times New Roman" w:eastAsia="Times New Roman" w:hAnsi="Times New Roman" w:cs="Times New Roman"/>
          <w:sz w:val="28"/>
        </w:rPr>
        <w:t xml:space="preserve">_18_ часов. </w:t>
      </w:r>
      <w:r>
        <w:rPr>
          <w:rFonts w:ascii="Times New Roman" w:eastAsia="Times New Roman" w:hAnsi="Times New Roman" w:cs="Times New Roman"/>
          <w:b/>
          <w:sz w:val="28"/>
        </w:rPr>
        <w:t xml:space="preserve">Срок обучения: </w:t>
      </w:r>
      <w:r>
        <w:rPr>
          <w:rFonts w:ascii="Times New Roman" w:eastAsia="Times New Roman" w:hAnsi="Times New Roman" w:cs="Times New Roman"/>
          <w:sz w:val="28"/>
        </w:rPr>
        <w:t>с «</w:t>
      </w:r>
      <w:r w:rsidR="00A314FB">
        <w:rPr>
          <w:rFonts w:ascii="Times New Roman" w:eastAsia="Times New Roman" w:hAnsi="Times New Roman" w:cs="Times New Roman"/>
          <w:sz w:val="28"/>
        </w:rPr>
        <w:t>1</w:t>
      </w:r>
      <w:r w:rsidR="00D76BA8" w:rsidRPr="00D76BA8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 w:rsidR="00D76BA8">
        <w:rPr>
          <w:rFonts w:ascii="Times New Roman" w:eastAsia="Times New Roman" w:hAnsi="Times New Roman" w:cs="Times New Roman"/>
          <w:sz w:val="28"/>
        </w:rPr>
        <w:t>октября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395C74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г. по «</w:t>
      </w:r>
      <w:r w:rsidR="00D76BA8">
        <w:rPr>
          <w:rFonts w:ascii="Times New Roman" w:eastAsia="Times New Roman" w:hAnsi="Times New Roman" w:cs="Times New Roman"/>
          <w:sz w:val="28"/>
        </w:rPr>
        <w:t>3</w:t>
      </w:r>
      <w:r w:rsidR="002C5E6D">
        <w:rPr>
          <w:rFonts w:ascii="Times New Roman" w:eastAsia="Times New Roman" w:hAnsi="Times New Roman" w:cs="Times New Roman"/>
          <w:sz w:val="28"/>
        </w:rPr>
        <w:t>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» </w:t>
      </w:r>
      <w:r w:rsidR="00D76BA8">
        <w:rPr>
          <w:rFonts w:ascii="Times New Roman" w:eastAsia="Times New Roman" w:hAnsi="Times New Roman" w:cs="Times New Roman"/>
          <w:sz w:val="28"/>
        </w:rPr>
        <w:t>октября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D76BA8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г. </w:t>
      </w:r>
    </w:p>
    <w:p w:rsidR="00C55283" w:rsidRDefault="00D13BB6" w:rsidP="00595071">
      <w:pPr>
        <w:numPr>
          <w:ilvl w:val="0"/>
          <w:numId w:val="1"/>
        </w:numPr>
        <w:spacing w:after="0" w:line="360" w:lineRule="auto"/>
        <w:ind w:left="1416" w:hanging="269"/>
      </w:pPr>
      <w:r w:rsidRPr="00193EB2">
        <w:rPr>
          <w:rFonts w:ascii="Times New Roman" w:eastAsia="Times New Roman" w:hAnsi="Times New Roman" w:cs="Times New Roman"/>
          <w:b/>
          <w:sz w:val="28"/>
        </w:rPr>
        <w:t>Программа повышения квалификации:</w:t>
      </w:r>
      <w:r w:rsidRPr="00193EB2">
        <w:rPr>
          <w:rFonts w:ascii="Times New Roman" w:eastAsia="Times New Roman" w:hAnsi="Times New Roman" w:cs="Times New Roman"/>
          <w:sz w:val="28"/>
        </w:rPr>
        <w:t xml:space="preserve"> </w:t>
      </w:r>
    </w:p>
    <w:p w:rsidR="00C55283" w:rsidRDefault="00D13BB6" w:rsidP="00595071">
      <w:pPr>
        <w:spacing w:after="0" w:line="360" w:lineRule="auto"/>
        <w:ind w:left="434" w:hanging="10"/>
      </w:pPr>
      <w:r>
        <w:rPr>
          <w:rFonts w:ascii="Times New Roman" w:eastAsia="Times New Roman" w:hAnsi="Times New Roman" w:cs="Times New Roman"/>
          <w:sz w:val="28"/>
        </w:rPr>
        <w:t xml:space="preserve"> «</w:t>
      </w:r>
      <w:r w:rsidR="00D76BA8" w:rsidRPr="00D76BA8">
        <w:rPr>
          <w:rFonts w:ascii="Times New Roman" w:eastAsia="Times New Roman" w:hAnsi="Times New Roman" w:cs="Times New Roman"/>
          <w:sz w:val="28"/>
        </w:rPr>
        <w:t>Особенности проведения аудита целевых программ и национальных проектов</w:t>
      </w:r>
      <w:r>
        <w:rPr>
          <w:rFonts w:ascii="Times New Roman" w:eastAsia="Times New Roman" w:hAnsi="Times New Roman" w:cs="Times New Roman"/>
          <w:sz w:val="28"/>
        </w:rPr>
        <w:t xml:space="preserve">».  </w:t>
      </w:r>
    </w:p>
    <w:p w:rsidR="00C55283" w:rsidRDefault="00D13BB6" w:rsidP="00D76BA8">
      <w:pPr>
        <w:spacing w:after="0" w:line="360" w:lineRule="auto"/>
        <w:ind w:left="434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Объем программы </w:t>
      </w:r>
      <w:r>
        <w:rPr>
          <w:rFonts w:ascii="Times New Roman" w:eastAsia="Times New Roman" w:hAnsi="Times New Roman" w:cs="Times New Roman"/>
          <w:sz w:val="28"/>
        </w:rPr>
        <w:t xml:space="preserve">_18_ часов. </w:t>
      </w:r>
      <w:r>
        <w:rPr>
          <w:rFonts w:ascii="Times New Roman" w:eastAsia="Times New Roman" w:hAnsi="Times New Roman" w:cs="Times New Roman"/>
          <w:b/>
          <w:sz w:val="28"/>
        </w:rPr>
        <w:t xml:space="preserve">Срок обучения: </w:t>
      </w:r>
      <w:r>
        <w:rPr>
          <w:rFonts w:ascii="Times New Roman" w:eastAsia="Times New Roman" w:hAnsi="Times New Roman" w:cs="Times New Roman"/>
          <w:sz w:val="28"/>
        </w:rPr>
        <w:t>с «</w:t>
      </w:r>
      <w:r w:rsidR="00264FB3">
        <w:rPr>
          <w:rFonts w:ascii="Times New Roman" w:eastAsia="Times New Roman" w:hAnsi="Times New Roman" w:cs="Times New Roman"/>
          <w:sz w:val="28"/>
        </w:rPr>
        <w:t>2</w:t>
      </w:r>
      <w:r w:rsidR="00D76BA8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 w:rsidR="00D76BA8">
        <w:rPr>
          <w:rFonts w:ascii="Times New Roman" w:eastAsia="Times New Roman" w:hAnsi="Times New Roman" w:cs="Times New Roman"/>
          <w:sz w:val="28"/>
        </w:rPr>
        <w:t>октября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395C74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г. по «</w:t>
      </w:r>
      <w:r w:rsidR="00D76BA8">
        <w:rPr>
          <w:rFonts w:ascii="Times New Roman" w:eastAsia="Times New Roman" w:hAnsi="Times New Roman" w:cs="Times New Roman"/>
          <w:sz w:val="28"/>
        </w:rPr>
        <w:t>13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 w:rsidR="00D76BA8">
        <w:rPr>
          <w:rFonts w:ascii="Times New Roman" w:eastAsia="Times New Roman" w:hAnsi="Times New Roman" w:cs="Times New Roman"/>
          <w:sz w:val="28"/>
        </w:rPr>
        <w:t>ноября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395C74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г. </w:t>
      </w:r>
    </w:p>
    <w:p w:rsidR="00D76BA8" w:rsidRDefault="00D76BA8" w:rsidP="00D76BA8">
      <w:pPr>
        <w:numPr>
          <w:ilvl w:val="0"/>
          <w:numId w:val="1"/>
        </w:numPr>
        <w:spacing w:after="0" w:line="360" w:lineRule="auto"/>
        <w:ind w:hanging="269"/>
      </w:pPr>
      <w:r w:rsidRPr="00193EB2">
        <w:rPr>
          <w:rFonts w:ascii="Times New Roman" w:eastAsia="Times New Roman" w:hAnsi="Times New Roman" w:cs="Times New Roman"/>
          <w:b/>
          <w:sz w:val="28"/>
        </w:rPr>
        <w:t>Программа повышения квалификации:</w:t>
      </w:r>
      <w:r w:rsidRPr="00193EB2">
        <w:rPr>
          <w:rFonts w:ascii="Times New Roman" w:eastAsia="Times New Roman" w:hAnsi="Times New Roman" w:cs="Times New Roman"/>
          <w:sz w:val="28"/>
        </w:rPr>
        <w:t xml:space="preserve"> </w:t>
      </w:r>
    </w:p>
    <w:p w:rsidR="00D76BA8" w:rsidRDefault="00D76BA8" w:rsidP="00D76BA8">
      <w:pPr>
        <w:spacing w:after="0" w:line="360" w:lineRule="auto"/>
        <w:ind w:left="434" w:hanging="10"/>
      </w:pPr>
      <w:r>
        <w:rPr>
          <w:rFonts w:ascii="Times New Roman" w:eastAsia="Times New Roman" w:hAnsi="Times New Roman" w:cs="Times New Roman"/>
          <w:sz w:val="28"/>
        </w:rPr>
        <w:t xml:space="preserve"> «</w:t>
      </w:r>
      <w:r w:rsidRPr="00D76BA8">
        <w:rPr>
          <w:rFonts w:ascii="Times New Roman" w:eastAsia="Times New Roman" w:hAnsi="Times New Roman" w:cs="Times New Roman"/>
          <w:sz w:val="28"/>
        </w:rPr>
        <w:t>Применение инструментов анализа данных и искусственного интеллекта (ИИ) при проведении государственного аудита</w:t>
      </w:r>
      <w:r>
        <w:rPr>
          <w:rFonts w:ascii="Times New Roman" w:eastAsia="Times New Roman" w:hAnsi="Times New Roman" w:cs="Times New Roman"/>
          <w:sz w:val="28"/>
        </w:rPr>
        <w:t xml:space="preserve"> (контроля)».  </w:t>
      </w:r>
    </w:p>
    <w:p w:rsidR="00D76BA8" w:rsidRDefault="00D76BA8" w:rsidP="00D76BA8">
      <w:pPr>
        <w:spacing w:after="0" w:line="360" w:lineRule="auto"/>
        <w:ind w:left="434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Объем программы </w:t>
      </w:r>
      <w:r>
        <w:rPr>
          <w:rFonts w:ascii="Times New Roman" w:eastAsia="Times New Roman" w:hAnsi="Times New Roman" w:cs="Times New Roman"/>
          <w:sz w:val="28"/>
        </w:rPr>
        <w:t xml:space="preserve">_18_ часов. </w:t>
      </w:r>
      <w:r>
        <w:rPr>
          <w:rFonts w:ascii="Times New Roman" w:eastAsia="Times New Roman" w:hAnsi="Times New Roman" w:cs="Times New Roman"/>
          <w:b/>
          <w:sz w:val="28"/>
        </w:rPr>
        <w:t xml:space="preserve">Срок обучения: </w:t>
      </w:r>
      <w:r>
        <w:rPr>
          <w:rFonts w:ascii="Times New Roman" w:eastAsia="Times New Roman" w:hAnsi="Times New Roman" w:cs="Times New Roman"/>
          <w:sz w:val="28"/>
        </w:rPr>
        <w:t>с «</w:t>
      </w:r>
      <w:r w:rsidR="00890056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6» </w:t>
      </w:r>
      <w:r w:rsidR="00890056">
        <w:rPr>
          <w:rFonts w:ascii="Times New Roman" w:eastAsia="Times New Roman" w:hAnsi="Times New Roman" w:cs="Times New Roman"/>
          <w:sz w:val="28"/>
        </w:rPr>
        <w:t>ноября</w:t>
      </w:r>
      <w:r>
        <w:rPr>
          <w:rFonts w:ascii="Times New Roman" w:eastAsia="Times New Roman" w:hAnsi="Times New Roman" w:cs="Times New Roman"/>
          <w:sz w:val="28"/>
        </w:rPr>
        <w:t xml:space="preserve"> 2026 г. по «</w:t>
      </w:r>
      <w:r w:rsidR="00890056">
        <w:rPr>
          <w:rFonts w:ascii="Times New Roman" w:eastAsia="Times New Roman" w:hAnsi="Times New Roman" w:cs="Times New Roman"/>
          <w:sz w:val="28"/>
        </w:rPr>
        <w:t>04</w:t>
      </w:r>
      <w:r>
        <w:rPr>
          <w:rFonts w:ascii="Times New Roman" w:eastAsia="Times New Roman" w:hAnsi="Times New Roman" w:cs="Times New Roman"/>
          <w:sz w:val="28"/>
        </w:rPr>
        <w:t>»</w:t>
      </w:r>
      <w:r w:rsidR="00890056">
        <w:rPr>
          <w:rFonts w:ascii="Times New Roman" w:eastAsia="Times New Roman" w:hAnsi="Times New Roman" w:cs="Times New Roman"/>
          <w:sz w:val="28"/>
        </w:rPr>
        <w:t xml:space="preserve"> декабря</w:t>
      </w:r>
      <w:r>
        <w:rPr>
          <w:rFonts w:ascii="Times New Roman" w:eastAsia="Times New Roman" w:hAnsi="Times New Roman" w:cs="Times New Roman"/>
          <w:sz w:val="28"/>
        </w:rPr>
        <w:t xml:space="preserve"> 2026 г. </w:t>
      </w:r>
    </w:p>
    <w:p w:rsidR="00890056" w:rsidRDefault="00890056" w:rsidP="00890056">
      <w:pPr>
        <w:numPr>
          <w:ilvl w:val="0"/>
          <w:numId w:val="1"/>
        </w:numPr>
        <w:spacing w:after="0" w:line="360" w:lineRule="auto"/>
        <w:ind w:hanging="269"/>
      </w:pPr>
      <w:r w:rsidRPr="00193EB2">
        <w:rPr>
          <w:rFonts w:ascii="Times New Roman" w:eastAsia="Times New Roman" w:hAnsi="Times New Roman" w:cs="Times New Roman"/>
          <w:b/>
          <w:sz w:val="28"/>
        </w:rPr>
        <w:t>Программа повышения квалификации:</w:t>
      </w:r>
      <w:r w:rsidRPr="00193EB2">
        <w:rPr>
          <w:rFonts w:ascii="Times New Roman" w:eastAsia="Times New Roman" w:hAnsi="Times New Roman" w:cs="Times New Roman"/>
          <w:sz w:val="28"/>
        </w:rPr>
        <w:t xml:space="preserve"> </w:t>
      </w:r>
    </w:p>
    <w:p w:rsidR="00890056" w:rsidRPr="00D4671E" w:rsidRDefault="00890056" w:rsidP="00D4671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color w:val="000000"/>
          <w:sz w:val="28"/>
          <w:szCs w:val="22"/>
        </w:rPr>
      </w:pPr>
      <w:r>
        <w:rPr>
          <w:sz w:val="28"/>
        </w:rPr>
        <w:t xml:space="preserve"> </w:t>
      </w:r>
      <w:r w:rsidR="00D4671E">
        <w:rPr>
          <w:sz w:val="28"/>
        </w:rPr>
        <w:t xml:space="preserve">  </w:t>
      </w:r>
      <w:r>
        <w:rPr>
          <w:sz w:val="28"/>
        </w:rPr>
        <w:t>«</w:t>
      </w:r>
      <w:r w:rsidR="00D4671E" w:rsidRPr="00D4671E">
        <w:rPr>
          <w:b w:val="0"/>
          <w:bCs w:val="0"/>
          <w:color w:val="000000"/>
          <w:sz w:val="28"/>
          <w:szCs w:val="22"/>
        </w:rPr>
        <w:t>Риск-ориентированный подход в финансовом аудите</w:t>
      </w:r>
      <w:r w:rsidRPr="00D4671E">
        <w:rPr>
          <w:b w:val="0"/>
          <w:bCs w:val="0"/>
          <w:color w:val="000000"/>
          <w:sz w:val="28"/>
          <w:szCs w:val="22"/>
        </w:rPr>
        <w:t>»</w:t>
      </w:r>
      <w:r>
        <w:rPr>
          <w:sz w:val="28"/>
        </w:rPr>
        <w:t xml:space="preserve">.  </w:t>
      </w:r>
    </w:p>
    <w:p w:rsidR="00890056" w:rsidRDefault="00D4671E" w:rsidP="00D4671E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</w:t>
      </w:r>
      <w:r w:rsidR="00890056">
        <w:rPr>
          <w:rFonts w:ascii="Times New Roman" w:eastAsia="Times New Roman" w:hAnsi="Times New Roman" w:cs="Times New Roman"/>
          <w:b/>
          <w:sz w:val="28"/>
        </w:rPr>
        <w:t xml:space="preserve">Объем программы </w:t>
      </w:r>
      <w:r w:rsidR="00890056">
        <w:rPr>
          <w:rFonts w:ascii="Times New Roman" w:eastAsia="Times New Roman" w:hAnsi="Times New Roman" w:cs="Times New Roman"/>
          <w:sz w:val="28"/>
        </w:rPr>
        <w:t xml:space="preserve">_18_ часов. </w:t>
      </w:r>
      <w:r w:rsidR="00890056">
        <w:rPr>
          <w:rFonts w:ascii="Times New Roman" w:eastAsia="Times New Roman" w:hAnsi="Times New Roman" w:cs="Times New Roman"/>
          <w:b/>
          <w:sz w:val="28"/>
        </w:rPr>
        <w:t xml:space="preserve">Срок обучения: </w:t>
      </w:r>
      <w:r w:rsidR="00890056">
        <w:rPr>
          <w:rFonts w:ascii="Times New Roman" w:eastAsia="Times New Roman" w:hAnsi="Times New Roman" w:cs="Times New Roman"/>
          <w:sz w:val="28"/>
        </w:rPr>
        <w:t>с «</w:t>
      </w:r>
      <w:r>
        <w:rPr>
          <w:rFonts w:ascii="Times New Roman" w:eastAsia="Times New Roman" w:hAnsi="Times New Roman" w:cs="Times New Roman"/>
          <w:sz w:val="28"/>
        </w:rPr>
        <w:t>30</w:t>
      </w:r>
      <w:r w:rsidR="00890056"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ноября</w:t>
      </w:r>
      <w:r w:rsidR="00890056">
        <w:rPr>
          <w:rFonts w:ascii="Times New Roman" w:eastAsia="Times New Roman" w:hAnsi="Times New Roman" w:cs="Times New Roman"/>
          <w:sz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</w:rPr>
        <w:t xml:space="preserve">       </w:t>
      </w:r>
      <w:r w:rsidR="00890056">
        <w:rPr>
          <w:rFonts w:ascii="Times New Roman" w:eastAsia="Times New Roman" w:hAnsi="Times New Roman" w:cs="Times New Roman"/>
          <w:sz w:val="28"/>
        </w:rPr>
        <w:t>по «1</w:t>
      </w:r>
      <w:r>
        <w:rPr>
          <w:rFonts w:ascii="Times New Roman" w:eastAsia="Times New Roman" w:hAnsi="Times New Roman" w:cs="Times New Roman"/>
          <w:sz w:val="28"/>
        </w:rPr>
        <w:t>8</w:t>
      </w:r>
      <w:r w:rsidR="00890056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декабря</w:t>
      </w:r>
      <w:r w:rsidR="00890056">
        <w:rPr>
          <w:rFonts w:ascii="Times New Roman" w:eastAsia="Times New Roman" w:hAnsi="Times New Roman" w:cs="Times New Roman"/>
          <w:sz w:val="28"/>
        </w:rPr>
        <w:t xml:space="preserve"> 2026 г. </w:t>
      </w:r>
    </w:p>
    <w:p w:rsidR="00890056" w:rsidRDefault="00890056" w:rsidP="00890056">
      <w:pPr>
        <w:numPr>
          <w:ilvl w:val="0"/>
          <w:numId w:val="1"/>
        </w:numPr>
        <w:spacing w:after="0" w:line="360" w:lineRule="auto"/>
        <w:ind w:hanging="269"/>
      </w:pPr>
      <w:r w:rsidRPr="00193EB2">
        <w:rPr>
          <w:rFonts w:ascii="Times New Roman" w:eastAsia="Times New Roman" w:hAnsi="Times New Roman" w:cs="Times New Roman"/>
          <w:b/>
          <w:sz w:val="28"/>
        </w:rPr>
        <w:t>Программа повышения квалификации:</w:t>
      </w:r>
      <w:r w:rsidRPr="00193EB2">
        <w:rPr>
          <w:rFonts w:ascii="Times New Roman" w:eastAsia="Times New Roman" w:hAnsi="Times New Roman" w:cs="Times New Roman"/>
          <w:sz w:val="28"/>
        </w:rPr>
        <w:t xml:space="preserve"> </w:t>
      </w:r>
    </w:p>
    <w:p w:rsidR="00890056" w:rsidRPr="00840158" w:rsidRDefault="00890056" w:rsidP="00840158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color w:val="121314"/>
        </w:rPr>
      </w:pPr>
      <w:r>
        <w:rPr>
          <w:sz w:val="28"/>
        </w:rPr>
        <w:t xml:space="preserve"> «</w:t>
      </w:r>
      <w:r w:rsidR="00840158" w:rsidRPr="00840158">
        <w:rPr>
          <w:b w:val="0"/>
          <w:bCs w:val="0"/>
          <w:color w:val="000000"/>
          <w:sz w:val="28"/>
          <w:szCs w:val="22"/>
        </w:rPr>
        <w:t>Практика осуществления аудита эффективности: экономность, результативность</w:t>
      </w:r>
      <w:r>
        <w:rPr>
          <w:sz w:val="28"/>
        </w:rPr>
        <w:t xml:space="preserve">».  </w:t>
      </w:r>
    </w:p>
    <w:p w:rsidR="00890056" w:rsidRDefault="00890056" w:rsidP="00890056">
      <w:pPr>
        <w:spacing w:after="0" w:line="360" w:lineRule="auto"/>
        <w:ind w:left="434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Объем программы </w:t>
      </w:r>
      <w:r>
        <w:rPr>
          <w:rFonts w:ascii="Times New Roman" w:eastAsia="Times New Roman" w:hAnsi="Times New Roman" w:cs="Times New Roman"/>
          <w:sz w:val="28"/>
        </w:rPr>
        <w:t xml:space="preserve">_18_ часов. </w:t>
      </w:r>
      <w:r>
        <w:rPr>
          <w:rFonts w:ascii="Times New Roman" w:eastAsia="Times New Roman" w:hAnsi="Times New Roman" w:cs="Times New Roman"/>
          <w:b/>
          <w:sz w:val="28"/>
        </w:rPr>
        <w:t xml:space="preserve">Срок обучения: </w:t>
      </w:r>
      <w:r>
        <w:rPr>
          <w:rFonts w:ascii="Times New Roman" w:eastAsia="Times New Roman" w:hAnsi="Times New Roman" w:cs="Times New Roman"/>
          <w:sz w:val="28"/>
        </w:rPr>
        <w:t>с «</w:t>
      </w:r>
      <w:r w:rsidR="00D4671E">
        <w:rPr>
          <w:rFonts w:ascii="Times New Roman" w:eastAsia="Times New Roman" w:hAnsi="Times New Roman" w:cs="Times New Roman"/>
          <w:sz w:val="28"/>
        </w:rPr>
        <w:t>07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 w:rsidR="00D4671E">
        <w:rPr>
          <w:rFonts w:ascii="Times New Roman" w:eastAsia="Times New Roman" w:hAnsi="Times New Roman" w:cs="Times New Roman"/>
          <w:sz w:val="28"/>
        </w:rPr>
        <w:t>дека</w:t>
      </w:r>
      <w:r>
        <w:rPr>
          <w:rFonts w:ascii="Times New Roman" w:eastAsia="Times New Roman" w:hAnsi="Times New Roman" w:cs="Times New Roman"/>
          <w:sz w:val="28"/>
        </w:rPr>
        <w:t>бря 2026 г. по «</w:t>
      </w:r>
      <w:r w:rsidR="00D4671E">
        <w:rPr>
          <w:rFonts w:ascii="Times New Roman" w:eastAsia="Times New Roman" w:hAnsi="Times New Roman" w:cs="Times New Roman"/>
          <w:sz w:val="28"/>
        </w:rPr>
        <w:t>25</w:t>
      </w:r>
      <w:r>
        <w:rPr>
          <w:rFonts w:ascii="Times New Roman" w:eastAsia="Times New Roman" w:hAnsi="Times New Roman" w:cs="Times New Roman"/>
          <w:sz w:val="28"/>
        </w:rPr>
        <w:t>»</w:t>
      </w:r>
      <w:r w:rsidR="00D4671E">
        <w:rPr>
          <w:rFonts w:ascii="Times New Roman" w:eastAsia="Times New Roman" w:hAnsi="Times New Roman" w:cs="Times New Roman"/>
          <w:sz w:val="28"/>
        </w:rPr>
        <w:t xml:space="preserve"> дека</w:t>
      </w:r>
      <w:r>
        <w:rPr>
          <w:rFonts w:ascii="Times New Roman" w:eastAsia="Times New Roman" w:hAnsi="Times New Roman" w:cs="Times New Roman"/>
          <w:sz w:val="28"/>
        </w:rPr>
        <w:t xml:space="preserve">бря 2026 г. </w:t>
      </w:r>
    </w:p>
    <w:p w:rsidR="00D4671E" w:rsidRDefault="00D4671E" w:rsidP="00D4671E">
      <w:pPr>
        <w:numPr>
          <w:ilvl w:val="0"/>
          <w:numId w:val="1"/>
        </w:numPr>
        <w:spacing w:after="0" w:line="360" w:lineRule="auto"/>
        <w:ind w:hanging="269"/>
      </w:pPr>
      <w:r w:rsidRPr="00193EB2">
        <w:rPr>
          <w:rFonts w:ascii="Times New Roman" w:eastAsia="Times New Roman" w:hAnsi="Times New Roman" w:cs="Times New Roman"/>
          <w:b/>
          <w:sz w:val="28"/>
        </w:rPr>
        <w:t>Программа повышения квалификации:</w:t>
      </w:r>
      <w:r w:rsidRPr="00193EB2">
        <w:rPr>
          <w:rFonts w:ascii="Times New Roman" w:eastAsia="Times New Roman" w:hAnsi="Times New Roman" w:cs="Times New Roman"/>
          <w:sz w:val="28"/>
        </w:rPr>
        <w:t xml:space="preserve"> </w:t>
      </w:r>
    </w:p>
    <w:p w:rsidR="00D4671E" w:rsidRPr="00840158" w:rsidRDefault="00D4671E" w:rsidP="00D4671E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color w:val="121314"/>
        </w:rPr>
      </w:pPr>
      <w:r>
        <w:rPr>
          <w:sz w:val="28"/>
        </w:rPr>
        <w:t xml:space="preserve"> «</w:t>
      </w:r>
      <w:r w:rsidRPr="00D4671E">
        <w:rPr>
          <w:b w:val="0"/>
          <w:bCs w:val="0"/>
          <w:color w:val="000000"/>
          <w:sz w:val="28"/>
          <w:szCs w:val="22"/>
        </w:rPr>
        <w:t>Кадры будущего: как построить сильную команду</w:t>
      </w:r>
      <w:r>
        <w:rPr>
          <w:sz w:val="28"/>
        </w:rPr>
        <w:t xml:space="preserve">».  </w:t>
      </w:r>
    </w:p>
    <w:p w:rsidR="00D4671E" w:rsidRDefault="00D4671E" w:rsidP="00D4671E">
      <w:pPr>
        <w:spacing w:after="0" w:line="360" w:lineRule="auto"/>
        <w:ind w:left="434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Объем программы </w:t>
      </w:r>
      <w:r>
        <w:rPr>
          <w:rFonts w:ascii="Times New Roman" w:eastAsia="Times New Roman" w:hAnsi="Times New Roman" w:cs="Times New Roman"/>
          <w:sz w:val="28"/>
        </w:rPr>
        <w:t xml:space="preserve">_18_ часов. </w:t>
      </w:r>
      <w:r>
        <w:rPr>
          <w:rFonts w:ascii="Times New Roman" w:eastAsia="Times New Roman" w:hAnsi="Times New Roman" w:cs="Times New Roman"/>
          <w:b/>
          <w:sz w:val="28"/>
        </w:rPr>
        <w:t xml:space="preserve">Срок обучения: </w:t>
      </w:r>
      <w:r>
        <w:rPr>
          <w:rFonts w:ascii="Times New Roman" w:eastAsia="Times New Roman" w:hAnsi="Times New Roman" w:cs="Times New Roman"/>
          <w:sz w:val="28"/>
        </w:rPr>
        <w:t>уточняется</w:t>
      </w:r>
    </w:p>
    <w:p w:rsidR="00D4671E" w:rsidRDefault="00D4671E" w:rsidP="00D4671E">
      <w:pPr>
        <w:spacing w:after="0" w:line="360" w:lineRule="auto"/>
        <w:ind w:left="434" w:hanging="10"/>
        <w:rPr>
          <w:rFonts w:ascii="Times New Roman" w:eastAsia="Times New Roman" w:hAnsi="Times New Roman" w:cs="Times New Roman"/>
          <w:sz w:val="28"/>
        </w:rPr>
      </w:pPr>
    </w:p>
    <w:p w:rsidR="00D4671E" w:rsidRDefault="00D4671E" w:rsidP="00890056">
      <w:pPr>
        <w:spacing w:after="0" w:line="360" w:lineRule="auto"/>
        <w:ind w:left="434" w:hanging="10"/>
        <w:rPr>
          <w:rFonts w:ascii="Times New Roman" w:eastAsia="Times New Roman" w:hAnsi="Times New Roman" w:cs="Times New Roman"/>
          <w:sz w:val="28"/>
        </w:rPr>
      </w:pPr>
    </w:p>
    <w:p w:rsidR="00890056" w:rsidRDefault="00890056" w:rsidP="00D76BA8">
      <w:pPr>
        <w:spacing w:after="0" w:line="360" w:lineRule="auto"/>
        <w:ind w:left="434" w:hanging="10"/>
        <w:rPr>
          <w:rFonts w:ascii="Times New Roman" w:eastAsia="Times New Roman" w:hAnsi="Times New Roman" w:cs="Times New Roman"/>
          <w:sz w:val="28"/>
        </w:rPr>
      </w:pPr>
    </w:p>
    <w:p w:rsidR="00070B96" w:rsidRPr="00D76BA8" w:rsidRDefault="00070B96" w:rsidP="00D76BA8">
      <w:pPr>
        <w:spacing w:after="0" w:line="360" w:lineRule="auto"/>
        <w:ind w:left="434" w:hanging="10"/>
      </w:pPr>
    </w:p>
    <w:p w:rsidR="00D76BA8" w:rsidRPr="00D76BA8" w:rsidRDefault="00D76BA8" w:rsidP="00D76BA8">
      <w:pPr>
        <w:spacing w:after="0" w:line="360" w:lineRule="auto"/>
        <w:ind w:left="434" w:hanging="10"/>
      </w:pPr>
    </w:p>
    <w:p w:rsidR="00595071" w:rsidRDefault="00595071" w:rsidP="00595071">
      <w:pPr>
        <w:spacing w:after="0" w:line="360" w:lineRule="auto"/>
        <w:ind w:left="434" w:hanging="10"/>
        <w:rPr>
          <w:rFonts w:ascii="Times New Roman" w:eastAsia="Times New Roman" w:hAnsi="Times New Roman" w:cs="Times New Roman"/>
          <w:sz w:val="28"/>
        </w:rPr>
      </w:pPr>
    </w:p>
    <w:p w:rsidR="00193EB2" w:rsidRDefault="00193EB2" w:rsidP="00193EB2">
      <w:pPr>
        <w:spacing w:after="165"/>
        <w:ind w:left="1417"/>
      </w:pPr>
    </w:p>
    <w:p w:rsidR="00193EB2" w:rsidRDefault="00193EB2" w:rsidP="00193EB2">
      <w:pPr>
        <w:spacing w:after="131"/>
      </w:pPr>
    </w:p>
    <w:p w:rsidR="00C55283" w:rsidRDefault="00D13BB6">
      <w:pPr>
        <w:spacing w:after="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55283" w:rsidRDefault="00D13BB6">
      <w:pPr>
        <w:spacing w:after="18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C55283">
      <w:pgSz w:w="11906" w:h="16838"/>
      <w:pgMar w:top="1440" w:right="1088" w:bottom="1440" w:left="18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D1C46"/>
    <w:multiLevelType w:val="hybridMultilevel"/>
    <w:tmpl w:val="9190A8B6"/>
    <w:lvl w:ilvl="0" w:tplc="7E0C2B24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620ED6">
      <w:start w:val="1"/>
      <w:numFmt w:val="lowerLetter"/>
      <w:lvlText w:val="%2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4AA15E">
      <w:start w:val="1"/>
      <w:numFmt w:val="lowerRoman"/>
      <w:lvlText w:val="%3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C61C6A">
      <w:start w:val="1"/>
      <w:numFmt w:val="decimal"/>
      <w:lvlText w:val="%4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E813FC">
      <w:start w:val="1"/>
      <w:numFmt w:val="lowerLetter"/>
      <w:lvlText w:val="%5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846498">
      <w:start w:val="1"/>
      <w:numFmt w:val="lowerRoman"/>
      <w:lvlText w:val="%6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F8564E">
      <w:start w:val="1"/>
      <w:numFmt w:val="decimal"/>
      <w:lvlText w:val="%7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966832">
      <w:start w:val="1"/>
      <w:numFmt w:val="lowerLetter"/>
      <w:lvlText w:val="%8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AA67E6">
      <w:start w:val="1"/>
      <w:numFmt w:val="lowerRoman"/>
      <w:lvlText w:val="%9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803739"/>
    <w:multiLevelType w:val="hybridMultilevel"/>
    <w:tmpl w:val="A6885BEC"/>
    <w:lvl w:ilvl="0" w:tplc="7E0C2B24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620ED6">
      <w:start w:val="1"/>
      <w:numFmt w:val="lowerLetter"/>
      <w:lvlText w:val="%2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4AA15E">
      <w:start w:val="1"/>
      <w:numFmt w:val="lowerRoman"/>
      <w:lvlText w:val="%3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C61C6A">
      <w:start w:val="1"/>
      <w:numFmt w:val="decimal"/>
      <w:lvlText w:val="%4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E813FC">
      <w:start w:val="1"/>
      <w:numFmt w:val="lowerLetter"/>
      <w:lvlText w:val="%5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846498">
      <w:start w:val="1"/>
      <w:numFmt w:val="lowerRoman"/>
      <w:lvlText w:val="%6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F8564E">
      <w:start w:val="1"/>
      <w:numFmt w:val="decimal"/>
      <w:lvlText w:val="%7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966832">
      <w:start w:val="1"/>
      <w:numFmt w:val="lowerLetter"/>
      <w:lvlText w:val="%8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AA67E6">
      <w:start w:val="1"/>
      <w:numFmt w:val="lowerRoman"/>
      <w:lvlText w:val="%9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C33A8F"/>
    <w:multiLevelType w:val="hybridMultilevel"/>
    <w:tmpl w:val="E0E42BA8"/>
    <w:lvl w:ilvl="0" w:tplc="7E0C2B24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620ED6">
      <w:start w:val="1"/>
      <w:numFmt w:val="lowerLetter"/>
      <w:lvlText w:val="%2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4AA15E">
      <w:start w:val="1"/>
      <w:numFmt w:val="lowerRoman"/>
      <w:lvlText w:val="%3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C61C6A">
      <w:start w:val="1"/>
      <w:numFmt w:val="decimal"/>
      <w:lvlText w:val="%4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E813FC">
      <w:start w:val="1"/>
      <w:numFmt w:val="lowerLetter"/>
      <w:lvlText w:val="%5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846498">
      <w:start w:val="1"/>
      <w:numFmt w:val="lowerRoman"/>
      <w:lvlText w:val="%6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F8564E">
      <w:start w:val="1"/>
      <w:numFmt w:val="decimal"/>
      <w:lvlText w:val="%7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966832">
      <w:start w:val="1"/>
      <w:numFmt w:val="lowerLetter"/>
      <w:lvlText w:val="%8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AA67E6">
      <w:start w:val="1"/>
      <w:numFmt w:val="lowerRoman"/>
      <w:lvlText w:val="%9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5A57FD"/>
    <w:multiLevelType w:val="hybridMultilevel"/>
    <w:tmpl w:val="9120116C"/>
    <w:lvl w:ilvl="0" w:tplc="7E0C2B24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620ED6">
      <w:start w:val="1"/>
      <w:numFmt w:val="lowerLetter"/>
      <w:lvlText w:val="%2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4AA15E">
      <w:start w:val="1"/>
      <w:numFmt w:val="lowerRoman"/>
      <w:lvlText w:val="%3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C61C6A">
      <w:start w:val="1"/>
      <w:numFmt w:val="decimal"/>
      <w:lvlText w:val="%4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E813FC">
      <w:start w:val="1"/>
      <w:numFmt w:val="lowerLetter"/>
      <w:lvlText w:val="%5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846498">
      <w:start w:val="1"/>
      <w:numFmt w:val="lowerRoman"/>
      <w:lvlText w:val="%6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F8564E">
      <w:start w:val="1"/>
      <w:numFmt w:val="decimal"/>
      <w:lvlText w:val="%7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966832">
      <w:start w:val="1"/>
      <w:numFmt w:val="lowerLetter"/>
      <w:lvlText w:val="%8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AA67E6">
      <w:start w:val="1"/>
      <w:numFmt w:val="lowerRoman"/>
      <w:lvlText w:val="%9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9E09A0"/>
    <w:multiLevelType w:val="hybridMultilevel"/>
    <w:tmpl w:val="E60E3EDE"/>
    <w:lvl w:ilvl="0" w:tplc="7E0C2B24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620ED6">
      <w:start w:val="1"/>
      <w:numFmt w:val="lowerLetter"/>
      <w:lvlText w:val="%2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4AA15E">
      <w:start w:val="1"/>
      <w:numFmt w:val="lowerRoman"/>
      <w:lvlText w:val="%3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C61C6A">
      <w:start w:val="1"/>
      <w:numFmt w:val="decimal"/>
      <w:lvlText w:val="%4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E813FC">
      <w:start w:val="1"/>
      <w:numFmt w:val="lowerLetter"/>
      <w:lvlText w:val="%5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846498">
      <w:start w:val="1"/>
      <w:numFmt w:val="lowerRoman"/>
      <w:lvlText w:val="%6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F8564E">
      <w:start w:val="1"/>
      <w:numFmt w:val="decimal"/>
      <w:lvlText w:val="%7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966832">
      <w:start w:val="1"/>
      <w:numFmt w:val="lowerLetter"/>
      <w:lvlText w:val="%8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AA67E6">
      <w:start w:val="1"/>
      <w:numFmt w:val="lowerRoman"/>
      <w:lvlText w:val="%9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2003521"/>
    <w:multiLevelType w:val="hybridMultilevel"/>
    <w:tmpl w:val="ADB45E20"/>
    <w:lvl w:ilvl="0" w:tplc="7E0C2B24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620ED6">
      <w:start w:val="1"/>
      <w:numFmt w:val="lowerLetter"/>
      <w:lvlText w:val="%2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4AA15E">
      <w:start w:val="1"/>
      <w:numFmt w:val="lowerRoman"/>
      <w:lvlText w:val="%3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C61C6A">
      <w:start w:val="1"/>
      <w:numFmt w:val="decimal"/>
      <w:lvlText w:val="%4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E813FC">
      <w:start w:val="1"/>
      <w:numFmt w:val="lowerLetter"/>
      <w:lvlText w:val="%5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846498">
      <w:start w:val="1"/>
      <w:numFmt w:val="lowerRoman"/>
      <w:lvlText w:val="%6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F8564E">
      <w:start w:val="1"/>
      <w:numFmt w:val="decimal"/>
      <w:lvlText w:val="%7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966832">
      <w:start w:val="1"/>
      <w:numFmt w:val="lowerLetter"/>
      <w:lvlText w:val="%8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AA67E6">
      <w:start w:val="1"/>
      <w:numFmt w:val="lowerRoman"/>
      <w:lvlText w:val="%9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283"/>
    <w:rsid w:val="00044490"/>
    <w:rsid w:val="00070B96"/>
    <w:rsid w:val="00193EB2"/>
    <w:rsid w:val="00264FB3"/>
    <w:rsid w:val="002C5E6D"/>
    <w:rsid w:val="00395C74"/>
    <w:rsid w:val="00427D7C"/>
    <w:rsid w:val="00595071"/>
    <w:rsid w:val="00840158"/>
    <w:rsid w:val="00890056"/>
    <w:rsid w:val="008C52DE"/>
    <w:rsid w:val="009E4B50"/>
    <w:rsid w:val="00A314FB"/>
    <w:rsid w:val="00BE2370"/>
    <w:rsid w:val="00C55283"/>
    <w:rsid w:val="00D13BB6"/>
    <w:rsid w:val="00D4671E"/>
    <w:rsid w:val="00D76BA8"/>
    <w:rsid w:val="00F9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760C"/>
  <w15:docId w15:val="{DAC2F00A-9811-47AF-9773-5E3EC658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3">
    <w:name w:val="heading 3"/>
    <w:basedOn w:val="a"/>
    <w:link w:val="30"/>
    <w:uiPriority w:val="9"/>
    <w:qFormat/>
    <w:rsid w:val="008401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EB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4015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Прокофьев Михаил Николаевич</dc:creator>
  <cp:keywords/>
  <cp:lastModifiedBy>Артюшенкова Евгения Александровна</cp:lastModifiedBy>
  <cp:revision>10</cp:revision>
  <cp:lastPrinted>2026-08-26T09:30:00Z</cp:lastPrinted>
  <dcterms:created xsi:type="dcterms:W3CDTF">2025-12-03T16:43:00Z</dcterms:created>
  <dcterms:modified xsi:type="dcterms:W3CDTF">2026-09-09T18:08:00Z</dcterms:modified>
</cp:coreProperties>
</file>