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06E77" w14:textId="45AB802F" w:rsidR="00B22C76" w:rsidRPr="00FF59C6" w:rsidRDefault="00B22C76" w:rsidP="00A77FC3">
      <w:pPr>
        <w:jc w:val="center"/>
        <w:rPr>
          <w:sz w:val="28"/>
          <w:szCs w:val="28"/>
        </w:rPr>
      </w:pPr>
      <w:r w:rsidRPr="00FF59C6">
        <w:rPr>
          <w:sz w:val="28"/>
          <w:szCs w:val="28"/>
        </w:rPr>
        <w:t>Федеральное государственное образовательное бюджетное учреждение</w:t>
      </w:r>
    </w:p>
    <w:p w14:paraId="686A945C" w14:textId="77777777" w:rsidR="00B22C76" w:rsidRPr="00FF59C6" w:rsidRDefault="00B22C76" w:rsidP="00A77FC3">
      <w:pPr>
        <w:jc w:val="center"/>
        <w:rPr>
          <w:sz w:val="28"/>
          <w:szCs w:val="28"/>
        </w:rPr>
      </w:pPr>
      <w:r w:rsidRPr="00FF59C6">
        <w:rPr>
          <w:sz w:val="28"/>
          <w:szCs w:val="28"/>
        </w:rPr>
        <w:t>высшего образования</w:t>
      </w:r>
    </w:p>
    <w:p w14:paraId="5BCA720D" w14:textId="77777777" w:rsidR="00B22C76" w:rsidRPr="00FF59C6" w:rsidRDefault="00B22C76" w:rsidP="00A77FC3">
      <w:pPr>
        <w:jc w:val="center"/>
        <w:outlineLvl w:val="0"/>
        <w:rPr>
          <w:b/>
          <w:sz w:val="28"/>
          <w:szCs w:val="28"/>
        </w:rPr>
      </w:pPr>
      <w:r w:rsidRPr="00FF59C6">
        <w:rPr>
          <w:b/>
          <w:sz w:val="28"/>
          <w:szCs w:val="28"/>
        </w:rPr>
        <w:t>«Финансовый университет при Правительстве Российской Федерации»</w:t>
      </w:r>
    </w:p>
    <w:p w14:paraId="00863465" w14:textId="15670A27" w:rsidR="00B22C76" w:rsidRDefault="00B22C76" w:rsidP="00A77FC3">
      <w:pPr>
        <w:jc w:val="center"/>
        <w:outlineLvl w:val="0"/>
        <w:rPr>
          <w:b/>
          <w:sz w:val="28"/>
          <w:szCs w:val="28"/>
        </w:rPr>
      </w:pPr>
      <w:r w:rsidRPr="00FF59C6">
        <w:rPr>
          <w:b/>
          <w:sz w:val="28"/>
          <w:szCs w:val="28"/>
        </w:rPr>
        <w:t>(Финансовый университет)</w:t>
      </w:r>
    </w:p>
    <w:p w14:paraId="2CFD24CE" w14:textId="77777777" w:rsidR="009721E6" w:rsidRPr="00FF59C6" w:rsidRDefault="009721E6" w:rsidP="00A77FC3">
      <w:pPr>
        <w:jc w:val="center"/>
        <w:outlineLvl w:val="0"/>
        <w:rPr>
          <w:b/>
          <w:sz w:val="28"/>
          <w:szCs w:val="28"/>
        </w:rPr>
      </w:pPr>
    </w:p>
    <w:p w14:paraId="7FAD530D" w14:textId="42C0E087" w:rsidR="007E19E1" w:rsidRPr="00DF5B92" w:rsidRDefault="00C70378" w:rsidP="007E19E1">
      <w:pPr>
        <w:spacing w:line="276" w:lineRule="auto"/>
        <w:jc w:val="center"/>
        <w:rPr>
          <w:sz w:val="28"/>
          <w:szCs w:val="28"/>
        </w:rPr>
      </w:pPr>
      <w:r>
        <w:rPr>
          <w:sz w:val="28"/>
          <w:szCs w:val="28"/>
        </w:rPr>
        <w:t>Финансовый факультет</w:t>
      </w:r>
    </w:p>
    <w:p w14:paraId="695A30C5" w14:textId="7C72636C" w:rsidR="00B22C76" w:rsidRDefault="00B22C76" w:rsidP="00A77FC3">
      <w:pPr>
        <w:rPr>
          <w:szCs w:val="28"/>
        </w:rPr>
      </w:pPr>
    </w:p>
    <w:p w14:paraId="4B5D11E8" w14:textId="77777777" w:rsidR="00C70378" w:rsidRPr="00FF59C6" w:rsidRDefault="00C70378" w:rsidP="00A77FC3">
      <w:pPr>
        <w:rPr>
          <w:sz w:val="28"/>
          <w:szCs w:val="28"/>
        </w:rPr>
      </w:pPr>
    </w:p>
    <w:tbl>
      <w:tblPr>
        <w:tblW w:w="9606" w:type="dxa"/>
        <w:tblLook w:val="00A0" w:firstRow="1" w:lastRow="0" w:firstColumn="1" w:lastColumn="0" w:noHBand="0" w:noVBand="0"/>
      </w:tblPr>
      <w:tblGrid>
        <w:gridCol w:w="4786"/>
        <w:gridCol w:w="851"/>
        <w:gridCol w:w="3969"/>
      </w:tblGrid>
      <w:tr w:rsidR="007E19E1" w:rsidRPr="001F0C25" w14:paraId="272BBCF7" w14:textId="77777777" w:rsidTr="00677EDD">
        <w:trPr>
          <w:trHeight w:val="567"/>
        </w:trPr>
        <w:tc>
          <w:tcPr>
            <w:tcW w:w="4786" w:type="dxa"/>
            <w:vAlign w:val="center"/>
          </w:tcPr>
          <w:p w14:paraId="71289468" w14:textId="77777777" w:rsidR="007E19E1" w:rsidRPr="001F0C25" w:rsidRDefault="007E19E1" w:rsidP="00677EDD">
            <w:pPr>
              <w:rPr>
                <w:sz w:val="24"/>
                <w:szCs w:val="24"/>
              </w:rPr>
            </w:pPr>
          </w:p>
          <w:p w14:paraId="3CD252A4" w14:textId="36116E31" w:rsidR="007E19E1" w:rsidRPr="001F0C25" w:rsidRDefault="009E52AE" w:rsidP="00677EDD">
            <w:pPr>
              <w:jc w:val="center"/>
              <w:rPr>
                <w:sz w:val="24"/>
                <w:szCs w:val="24"/>
              </w:rPr>
            </w:pPr>
            <w:r w:rsidRPr="001F0C25">
              <w:rPr>
                <w:sz w:val="24"/>
                <w:szCs w:val="24"/>
              </w:rPr>
              <w:t>ОБСУЖДЕНО И ОДОБРЕНО</w:t>
            </w:r>
          </w:p>
          <w:p w14:paraId="6BB936F7" w14:textId="77777777" w:rsidR="007E19E1" w:rsidRPr="001F0C25" w:rsidRDefault="007E19E1" w:rsidP="00677EDD">
            <w:pPr>
              <w:jc w:val="center"/>
              <w:rPr>
                <w:sz w:val="24"/>
                <w:szCs w:val="24"/>
              </w:rPr>
            </w:pPr>
            <w:r w:rsidRPr="001F0C25">
              <w:rPr>
                <w:sz w:val="24"/>
                <w:szCs w:val="24"/>
              </w:rPr>
              <w:t>на Ученом совете институтов и школ дополнительного профессионального образования</w:t>
            </w:r>
          </w:p>
          <w:p w14:paraId="3B7E9652" w14:textId="570F0AE7" w:rsidR="007E19E1" w:rsidRPr="001F0C25" w:rsidRDefault="00DF3EAF" w:rsidP="00DF3EAF">
            <w:pPr>
              <w:rPr>
                <w:sz w:val="24"/>
                <w:szCs w:val="24"/>
              </w:rPr>
            </w:pPr>
            <w:r>
              <w:rPr>
                <w:sz w:val="24"/>
                <w:szCs w:val="24"/>
              </w:rPr>
              <w:t xml:space="preserve">       </w:t>
            </w:r>
            <w:r w:rsidRPr="00DF3EAF">
              <w:rPr>
                <w:sz w:val="24"/>
                <w:szCs w:val="24"/>
              </w:rPr>
              <w:t>Протокол от ________№</w:t>
            </w:r>
            <w:r>
              <w:rPr>
                <w:sz w:val="24"/>
                <w:szCs w:val="24"/>
              </w:rPr>
              <w:t>_______</w:t>
            </w:r>
          </w:p>
          <w:p w14:paraId="0259938C" w14:textId="710C0E0D" w:rsidR="007E19E1" w:rsidRPr="000A6FCC" w:rsidRDefault="007E19E1" w:rsidP="00677EDD">
            <w:pPr>
              <w:ind w:firstLine="462"/>
            </w:pPr>
          </w:p>
        </w:tc>
        <w:tc>
          <w:tcPr>
            <w:tcW w:w="851" w:type="dxa"/>
            <w:vAlign w:val="center"/>
          </w:tcPr>
          <w:p w14:paraId="417E0779" w14:textId="77777777" w:rsidR="007E19E1" w:rsidRPr="001F0C25" w:rsidRDefault="007E19E1" w:rsidP="00677EDD">
            <w:pPr>
              <w:jc w:val="center"/>
              <w:rPr>
                <w:sz w:val="24"/>
                <w:szCs w:val="24"/>
              </w:rPr>
            </w:pPr>
          </w:p>
        </w:tc>
        <w:tc>
          <w:tcPr>
            <w:tcW w:w="3969" w:type="dxa"/>
            <w:vAlign w:val="center"/>
          </w:tcPr>
          <w:p w14:paraId="1AF18DD8" w14:textId="77777777" w:rsidR="007E19E1" w:rsidRPr="001F0C25" w:rsidRDefault="007E19E1" w:rsidP="00677EDD">
            <w:pPr>
              <w:jc w:val="center"/>
              <w:rPr>
                <w:sz w:val="24"/>
                <w:szCs w:val="24"/>
              </w:rPr>
            </w:pPr>
          </w:p>
          <w:p w14:paraId="3FDB5CA1" w14:textId="77777777" w:rsidR="007E19E1" w:rsidRPr="001F0C25" w:rsidRDefault="007E19E1" w:rsidP="00677EDD">
            <w:pPr>
              <w:jc w:val="center"/>
              <w:rPr>
                <w:sz w:val="24"/>
                <w:szCs w:val="24"/>
              </w:rPr>
            </w:pPr>
            <w:r w:rsidRPr="001F0C25">
              <w:rPr>
                <w:sz w:val="24"/>
                <w:szCs w:val="24"/>
              </w:rPr>
              <w:t xml:space="preserve">УТВЕРЖДАЮ </w:t>
            </w:r>
          </w:p>
          <w:p w14:paraId="5D7D5910" w14:textId="77777777" w:rsidR="007E19E1" w:rsidRPr="001F0C25" w:rsidRDefault="007E19E1" w:rsidP="00677EDD">
            <w:pPr>
              <w:jc w:val="center"/>
              <w:rPr>
                <w:sz w:val="24"/>
                <w:szCs w:val="24"/>
              </w:rPr>
            </w:pPr>
            <w:r w:rsidRPr="001F0C25">
              <w:rPr>
                <w:sz w:val="24"/>
                <w:szCs w:val="24"/>
              </w:rPr>
              <w:t>Проректор по дополнительному профессиональному образованию</w:t>
            </w:r>
          </w:p>
          <w:p w14:paraId="2CCEAD14" w14:textId="77777777" w:rsidR="007E19E1" w:rsidRPr="001F0C25" w:rsidRDefault="007E19E1" w:rsidP="00677EDD">
            <w:pPr>
              <w:jc w:val="center"/>
              <w:rPr>
                <w:sz w:val="24"/>
                <w:szCs w:val="24"/>
              </w:rPr>
            </w:pPr>
          </w:p>
          <w:p w14:paraId="0FD2B22F" w14:textId="77777777" w:rsidR="007E19E1" w:rsidRPr="001F0C25" w:rsidRDefault="007E19E1" w:rsidP="00677EDD">
            <w:pPr>
              <w:jc w:val="center"/>
              <w:rPr>
                <w:sz w:val="24"/>
                <w:szCs w:val="24"/>
              </w:rPr>
            </w:pPr>
            <w:r w:rsidRPr="001F0C25">
              <w:rPr>
                <w:sz w:val="24"/>
                <w:szCs w:val="24"/>
              </w:rPr>
              <w:t>__________________Е.А. Диденко</w:t>
            </w:r>
          </w:p>
          <w:p w14:paraId="210A675A" w14:textId="7BA61BE9" w:rsidR="007E19E1" w:rsidRPr="000A6FCC" w:rsidRDefault="007E19E1" w:rsidP="009E52AE">
            <w:r w:rsidRPr="000A6FCC">
              <w:t xml:space="preserve"> «   » _____________ 202</w:t>
            </w:r>
            <w:r w:rsidR="009E52AE">
              <w:t xml:space="preserve">  </w:t>
            </w:r>
            <w:r w:rsidRPr="000A6FCC">
              <w:t xml:space="preserve"> г.</w:t>
            </w:r>
          </w:p>
        </w:tc>
      </w:tr>
    </w:tbl>
    <w:p w14:paraId="14647DD0" w14:textId="77777777" w:rsidR="00B22C76" w:rsidRPr="00FF59C6" w:rsidRDefault="00B22C76" w:rsidP="00A77FC3">
      <w:pPr>
        <w:rPr>
          <w:sz w:val="28"/>
          <w:szCs w:val="28"/>
        </w:rPr>
      </w:pPr>
    </w:p>
    <w:p w14:paraId="6E3B50BA" w14:textId="77777777" w:rsidR="00B22C76" w:rsidRPr="00FF59C6" w:rsidRDefault="00B22C76" w:rsidP="00A77FC3">
      <w:pPr>
        <w:rPr>
          <w:sz w:val="28"/>
          <w:szCs w:val="28"/>
        </w:rPr>
      </w:pPr>
    </w:p>
    <w:p w14:paraId="7494EA4D" w14:textId="77777777" w:rsidR="00FD6692" w:rsidRPr="00FF59C6" w:rsidRDefault="00FD6692" w:rsidP="00A77FC3">
      <w:pPr>
        <w:jc w:val="center"/>
        <w:outlineLvl w:val="0"/>
        <w:rPr>
          <w:b/>
          <w:sz w:val="28"/>
          <w:szCs w:val="28"/>
        </w:rPr>
      </w:pPr>
      <w:r w:rsidRPr="00FF59C6">
        <w:rPr>
          <w:b/>
          <w:sz w:val="28"/>
          <w:szCs w:val="28"/>
        </w:rPr>
        <w:t>ПРОГРАММА</w:t>
      </w:r>
    </w:p>
    <w:p w14:paraId="0FED7A32" w14:textId="77777777" w:rsidR="00FD6692" w:rsidRPr="00FF59C6" w:rsidRDefault="00FD6692" w:rsidP="00A77FC3">
      <w:pPr>
        <w:jc w:val="center"/>
        <w:rPr>
          <w:sz w:val="28"/>
          <w:szCs w:val="28"/>
        </w:rPr>
      </w:pPr>
    </w:p>
    <w:p w14:paraId="24758B22" w14:textId="7D7269EE" w:rsidR="00FD6692" w:rsidRPr="00FF59C6" w:rsidRDefault="00F46FB8" w:rsidP="00A77FC3">
      <w:pPr>
        <w:jc w:val="center"/>
        <w:rPr>
          <w:sz w:val="28"/>
          <w:szCs w:val="28"/>
        </w:rPr>
      </w:pPr>
      <w:r>
        <w:rPr>
          <w:sz w:val="28"/>
          <w:szCs w:val="28"/>
        </w:rPr>
        <w:t>повышения квалификации</w:t>
      </w:r>
      <w:r w:rsidR="00FD6692" w:rsidRPr="00FF59C6">
        <w:rPr>
          <w:sz w:val="28"/>
          <w:szCs w:val="28"/>
        </w:rPr>
        <w:t xml:space="preserve"> </w:t>
      </w:r>
    </w:p>
    <w:p w14:paraId="58FB519A" w14:textId="77777777" w:rsidR="00985BA4" w:rsidRDefault="00985BA4" w:rsidP="00A77FC3">
      <w:pPr>
        <w:jc w:val="center"/>
        <w:rPr>
          <w:rFonts w:eastAsia="Calibri"/>
          <w:b/>
          <w:bCs/>
          <w:sz w:val="28"/>
          <w:szCs w:val="28"/>
          <w:lang w:eastAsia="ru-RU"/>
        </w:rPr>
      </w:pPr>
    </w:p>
    <w:p w14:paraId="19BFCB59" w14:textId="19F24C1F" w:rsidR="00885FD2" w:rsidRPr="00D83642" w:rsidRDefault="00116878" w:rsidP="00116878">
      <w:pPr>
        <w:jc w:val="center"/>
        <w:rPr>
          <w:rFonts w:eastAsia="Calibri"/>
          <w:b/>
          <w:bCs/>
          <w:sz w:val="44"/>
          <w:szCs w:val="44"/>
          <w:lang w:eastAsia="ru-RU"/>
        </w:rPr>
      </w:pPr>
      <w:bookmarkStart w:id="0" w:name="_Hlk98852545"/>
      <w:r w:rsidRPr="00116878">
        <w:rPr>
          <w:rFonts w:eastAsia="Calibri"/>
          <w:b/>
          <w:bCs/>
          <w:color w:val="000000"/>
          <w:sz w:val="32"/>
          <w:szCs w:val="32"/>
          <w:shd w:val="clear" w:color="auto" w:fill="FFFFFF"/>
        </w:rPr>
        <w:t>«Практика осуществления аудита эффективности: экономность, результативность»</w:t>
      </w:r>
    </w:p>
    <w:bookmarkEnd w:id="0"/>
    <w:p w14:paraId="1FC126EB" w14:textId="16699F01" w:rsidR="00985BA4" w:rsidRPr="00985BA4" w:rsidRDefault="00885FD2" w:rsidP="00A77FC3">
      <w:pPr>
        <w:jc w:val="center"/>
        <w:rPr>
          <w:rFonts w:eastAsia="Calibri"/>
          <w:b/>
          <w:bCs/>
          <w:sz w:val="28"/>
          <w:szCs w:val="28"/>
          <w:lang w:eastAsia="ru-RU"/>
        </w:rPr>
      </w:pPr>
      <w:r w:rsidRPr="00985BA4">
        <w:rPr>
          <w:rFonts w:eastAsia="Calibri"/>
          <w:b/>
          <w:bCs/>
          <w:sz w:val="28"/>
          <w:szCs w:val="28"/>
          <w:lang w:eastAsia="ru-RU"/>
        </w:rPr>
        <w:t xml:space="preserve"> </w:t>
      </w:r>
    </w:p>
    <w:p w14:paraId="58C4FA90" w14:textId="163C8C98" w:rsidR="008016BB" w:rsidRPr="00FF59C6" w:rsidRDefault="008016BB" w:rsidP="00A77FC3">
      <w:pPr>
        <w:tabs>
          <w:tab w:val="left" w:pos="0"/>
        </w:tabs>
        <w:ind w:firstLine="567"/>
        <w:jc w:val="center"/>
        <w:rPr>
          <w:b/>
          <w:bCs/>
          <w:sz w:val="28"/>
          <w:szCs w:val="28"/>
          <w:lang w:eastAsia="ru-RU"/>
        </w:rPr>
      </w:pPr>
    </w:p>
    <w:p w14:paraId="554C4214" w14:textId="77777777" w:rsidR="00B22C76" w:rsidRPr="00FF59C6" w:rsidRDefault="00B22C76" w:rsidP="00A77FC3">
      <w:pPr>
        <w:rPr>
          <w:sz w:val="28"/>
          <w:szCs w:val="28"/>
        </w:rPr>
      </w:pPr>
    </w:p>
    <w:p w14:paraId="698FE47C" w14:textId="77777777" w:rsidR="00B22C76" w:rsidRPr="00FF59C6" w:rsidRDefault="00B22C76" w:rsidP="00A77FC3">
      <w:pPr>
        <w:rPr>
          <w:sz w:val="28"/>
          <w:szCs w:val="28"/>
        </w:rPr>
      </w:pPr>
    </w:p>
    <w:p w14:paraId="503D667A" w14:textId="77777777" w:rsidR="00B22C76" w:rsidRPr="00FF59C6" w:rsidRDefault="00B22C76" w:rsidP="00A77FC3">
      <w:pPr>
        <w:rPr>
          <w:sz w:val="28"/>
          <w:szCs w:val="28"/>
        </w:rPr>
      </w:pPr>
    </w:p>
    <w:p w14:paraId="5E9132B5" w14:textId="77777777" w:rsidR="00B22C76" w:rsidRPr="00FF59C6" w:rsidRDefault="00B22C76" w:rsidP="00A77FC3">
      <w:pPr>
        <w:rPr>
          <w:sz w:val="28"/>
          <w:szCs w:val="28"/>
        </w:rPr>
      </w:pPr>
    </w:p>
    <w:p w14:paraId="2A90DB4D" w14:textId="77777777" w:rsidR="00DC348D" w:rsidRPr="00FF59C6" w:rsidRDefault="00DC348D" w:rsidP="00A77FC3">
      <w:pPr>
        <w:rPr>
          <w:sz w:val="28"/>
          <w:szCs w:val="28"/>
        </w:rPr>
      </w:pPr>
    </w:p>
    <w:p w14:paraId="1239D0B9" w14:textId="4E9D5495" w:rsidR="00DC348D" w:rsidRDefault="00DC348D" w:rsidP="00A77FC3">
      <w:pPr>
        <w:rPr>
          <w:sz w:val="28"/>
          <w:szCs w:val="28"/>
        </w:rPr>
      </w:pPr>
    </w:p>
    <w:p w14:paraId="04C2AAA1" w14:textId="3B189571" w:rsidR="003107C1" w:rsidRDefault="003107C1" w:rsidP="00A77FC3">
      <w:pPr>
        <w:rPr>
          <w:sz w:val="28"/>
          <w:szCs w:val="28"/>
        </w:rPr>
      </w:pPr>
    </w:p>
    <w:p w14:paraId="3929D74F" w14:textId="1535C193" w:rsidR="003107C1" w:rsidRDefault="003107C1" w:rsidP="00A77FC3">
      <w:pPr>
        <w:rPr>
          <w:sz w:val="28"/>
          <w:szCs w:val="28"/>
        </w:rPr>
      </w:pPr>
    </w:p>
    <w:p w14:paraId="4A4FF001" w14:textId="77B73AC4" w:rsidR="003107C1" w:rsidRDefault="003107C1" w:rsidP="00A77FC3">
      <w:pPr>
        <w:rPr>
          <w:sz w:val="28"/>
          <w:szCs w:val="28"/>
        </w:rPr>
      </w:pPr>
    </w:p>
    <w:p w14:paraId="4B565A54" w14:textId="77777777" w:rsidR="003107C1" w:rsidRPr="00FF59C6" w:rsidRDefault="003107C1" w:rsidP="00A77FC3">
      <w:pPr>
        <w:rPr>
          <w:sz w:val="28"/>
          <w:szCs w:val="28"/>
        </w:rPr>
      </w:pPr>
    </w:p>
    <w:p w14:paraId="4F090214" w14:textId="3C09A639" w:rsidR="00B22C76" w:rsidRDefault="00B22C76" w:rsidP="00A77FC3">
      <w:pPr>
        <w:rPr>
          <w:sz w:val="28"/>
          <w:szCs w:val="28"/>
        </w:rPr>
      </w:pPr>
    </w:p>
    <w:p w14:paraId="593AA9DA" w14:textId="3A930589" w:rsidR="00551268" w:rsidRDefault="00551268" w:rsidP="00A77FC3">
      <w:pPr>
        <w:rPr>
          <w:sz w:val="28"/>
          <w:szCs w:val="28"/>
        </w:rPr>
      </w:pPr>
    </w:p>
    <w:p w14:paraId="35481D7B" w14:textId="13BE8FD2" w:rsidR="00551268" w:rsidRDefault="00551268" w:rsidP="00A77FC3">
      <w:pPr>
        <w:rPr>
          <w:sz w:val="28"/>
          <w:szCs w:val="28"/>
        </w:rPr>
      </w:pPr>
    </w:p>
    <w:p w14:paraId="10A02942" w14:textId="6B5B84C4" w:rsidR="00C70378" w:rsidRDefault="00C70378" w:rsidP="00A77FC3">
      <w:pPr>
        <w:rPr>
          <w:sz w:val="28"/>
          <w:szCs w:val="28"/>
        </w:rPr>
      </w:pPr>
    </w:p>
    <w:p w14:paraId="31015175" w14:textId="77777777" w:rsidR="00C70378" w:rsidRPr="00FF59C6" w:rsidRDefault="00C70378" w:rsidP="00A77FC3">
      <w:pPr>
        <w:rPr>
          <w:sz w:val="28"/>
          <w:szCs w:val="28"/>
        </w:rPr>
      </w:pPr>
    </w:p>
    <w:p w14:paraId="27A18DF0" w14:textId="77777777" w:rsidR="00FC6E07" w:rsidRPr="00FF59C6" w:rsidRDefault="00FC6E07" w:rsidP="00A77FC3">
      <w:pPr>
        <w:jc w:val="center"/>
        <w:rPr>
          <w:sz w:val="28"/>
          <w:szCs w:val="28"/>
        </w:rPr>
      </w:pPr>
    </w:p>
    <w:p w14:paraId="16954AF8" w14:textId="77777777" w:rsidR="00FD6692" w:rsidRPr="00FF59C6" w:rsidRDefault="00FD6692" w:rsidP="00A77FC3">
      <w:pPr>
        <w:jc w:val="center"/>
        <w:rPr>
          <w:sz w:val="28"/>
          <w:szCs w:val="28"/>
        </w:rPr>
      </w:pPr>
    </w:p>
    <w:p w14:paraId="7869CBB4" w14:textId="77777777" w:rsidR="00FD6692" w:rsidRPr="00FF59C6" w:rsidRDefault="00FD6692" w:rsidP="00A77FC3">
      <w:pPr>
        <w:jc w:val="center"/>
        <w:rPr>
          <w:sz w:val="28"/>
          <w:szCs w:val="28"/>
        </w:rPr>
      </w:pPr>
    </w:p>
    <w:p w14:paraId="0DB8C0C3" w14:textId="558CCAF3" w:rsidR="00B22C76" w:rsidRPr="003D0781" w:rsidRDefault="00B22C76" w:rsidP="00A77FC3">
      <w:pPr>
        <w:jc w:val="center"/>
        <w:outlineLvl w:val="0"/>
        <w:rPr>
          <w:sz w:val="28"/>
          <w:szCs w:val="28"/>
        </w:rPr>
      </w:pPr>
      <w:r w:rsidRPr="00FF59C6">
        <w:rPr>
          <w:sz w:val="28"/>
          <w:szCs w:val="28"/>
        </w:rPr>
        <w:t>Москва</w:t>
      </w:r>
      <w:r w:rsidR="00FC6E07" w:rsidRPr="00FF59C6">
        <w:rPr>
          <w:sz w:val="28"/>
          <w:szCs w:val="28"/>
        </w:rPr>
        <w:t xml:space="preserve"> </w:t>
      </w:r>
      <w:r w:rsidR="00D83642">
        <w:rPr>
          <w:sz w:val="28"/>
          <w:szCs w:val="28"/>
        </w:rPr>
        <w:t>–</w:t>
      </w:r>
      <w:r w:rsidR="00FC6E07" w:rsidRPr="00FF59C6">
        <w:rPr>
          <w:sz w:val="28"/>
          <w:szCs w:val="28"/>
        </w:rPr>
        <w:t xml:space="preserve"> </w:t>
      </w:r>
      <w:r w:rsidRPr="00FF59C6">
        <w:rPr>
          <w:sz w:val="28"/>
          <w:szCs w:val="28"/>
        </w:rPr>
        <w:t>20</w:t>
      </w:r>
      <w:r w:rsidR="004D56AE" w:rsidRPr="00FF59C6">
        <w:rPr>
          <w:sz w:val="28"/>
          <w:szCs w:val="28"/>
        </w:rPr>
        <w:t>2</w:t>
      </w:r>
      <w:r w:rsidR="003D0781">
        <w:rPr>
          <w:sz w:val="28"/>
          <w:szCs w:val="28"/>
        </w:rPr>
        <w:t>6</w:t>
      </w:r>
    </w:p>
    <w:p w14:paraId="7428EB93" w14:textId="2ADF2DD9" w:rsidR="00D83642" w:rsidRDefault="00D83642" w:rsidP="00A77FC3">
      <w:pPr>
        <w:jc w:val="center"/>
        <w:outlineLvl w:val="0"/>
        <w:rPr>
          <w:sz w:val="28"/>
          <w:szCs w:val="28"/>
        </w:rPr>
      </w:pPr>
      <w:r>
        <w:rPr>
          <w:sz w:val="28"/>
          <w:szCs w:val="28"/>
        </w:rPr>
        <w:br w:type="page"/>
      </w:r>
    </w:p>
    <w:p w14:paraId="78E72851" w14:textId="632C9BEA" w:rsidR="0066143F" w:rsidRPr="00FF59C6" w:rsidRDefault="0066143F" w:rsidP="00A77FC3">
      <w:pPr>
        <w:pageBreakBefore/>
        <w:ind w:firstLine="709"/>
        <w:jc w:val="center"/>
        <w:rPr>
          <w:b/>
          <w:sz w:val="28"/>
          <w:szCs w:val="28"/>
        </w:rPr>
      </w:pPr>
      <w:r w:rsidRPr="00FF59C6">
        <w:rPr>
          <w:b/>
          <w:sz w:val="28"/>
          <w:szCs w:val="28"/>
        </w:rPr>
        <w:lastRenderedPageBreak/>
        <w:t>ПРОГРАММА П</w:t>
      </w:r>
      <w:r w:rsidR="00F46FB8">
        <w:rPr>
          <w:b/>
          <w:sz w:val="28"/>
          <w:szCs w:val="28"/>
        </w:rPr>
        <w:t>ОВЫШЕНИЯ КВАЛИФИКАЦИИ</w:t>
      </w:r>
      <w:r w:rsidRPr="00FF59C6">
        <w:rPr>
          <w:b/>
          <w:sz w:val="28"/>
          <w:szCs w:val="28"/>
        </w:rPr>
        <w:t xml:space="preserve"> </w:t>
      </w:r>
    </w:p>
    <w:p w14:paraId="5CA7817A" w14:textId="08B0430D" w:rsidR="00985BA4" w:rsidRDefault="00116878" w:rsidP="00A77FC3">
      <w:pPr>
        <w:jc w:val="center"/>
        <w:rPr>
          <w:rFonts w:eastAsia="Calibri"/>
          <w:b/>
          <w:bCs/>
          <w:sz w:val="28"/>
          <w:szCs w:val="28"/>
          <w:lang w:eastAsia="ru-RU"/>
        </w:rPr>
      </w:pPr>
      <w:r w:rsidRPr="00116878">
        <w:rPr>
          <w:rFonts w:eastAsia="Calibri"/>
          <w:b/>
          <w:bCs/>
          <w:color w:val="000000"/>
          <w:sz w:val="28"/>
          <w:szCs w:val="28"/>
          <w:shd w:val="clear" w:color="auto" w:fill="FFFFFF"/>
        </w:rPr>
        <w:t>«Практика осуществления аудита эффективности: экономность, результативность»</w:t>
      </w:r>
    </w:p>
    <w:p w14:paraId="59E6F03E" w14:textId="77777777" w:rsidR="00C70378" w:rsidRPr="00985BA4" w:rsidRDefault="00C70378" w:rsidP="00A77FC3">
      <w:pPr>
        <w:jc w:val="center"/>
        <w:rPr>
          <w:rFonts w:eastAsia="Calibri"/>
          <w:b/>
          <w:bCs/>
          <w:sz w:val="28"/>
          <w:szCs w:val="28"/>
          <w:lang w:eastAsia="ru-RU"/>
        </w:rPr>
      </w:pPr>
    </w:p>
    <w:p w14:paraId="1AB325EE" w14:textId="79C49816" w:rsidR="0066143F" w:rsidRDefault="0066143F" w:rsidP="00A77FC3">
      <w:pPr>
        <w:pStyle w:val="23"/>
        <w:spacing w:after="0" w:line="240" w:lineRule="auto"/>
        <w:ind w:left="0" w:firstLine="709"/>
        <w:jc w:val="center"/>
        <w:outlineLvl w:val="0"/>
        <w:rPr>
          <w:b/>
          <w:bCs/>
          <w:kern w:val="2"/>
          <w:sz w:val="28"/>
          <w:szCs w:val="28"/>
          <w:lang w:eastAsia="ar-SA"/>
        </w:rPr>
      </w:pPr>
      <w:r w:rsidRPr="00FF59C6">
        <w:rPr>
          <w:b/>
          <w:bCs/>
          <w:kern w:val="2"/>
          <w:sz w:val="28"/>
          <w:szCs w:val="28"/>
          <w:lang w:eastAsia="ar-SA"/>
        </w:rPr>
        <w:t xml:space="preserve">Общая характеристика программы </w:t>
      </w:r>
    </w:p>
    <w:p w14:paraId="060B6C4C" w14:textId="77777777" w:rsidR="00C70378" w:rsidRPr="00FF59C6" w:rsidRDefault="00C70378" w:rsidP="00A77FC3">
      <w:pPr>
        <w:pStyle w:val="23"/>
        <w:spacing w:after="0" w:line="240" w:lineRule="auto"/>
        <w:ind w:left="0" w:firstLine="709"/>
        <w:jc w:val="center"/>
        <w:outlineLvl w:val="0"/>
        <w:rPr>
          <w:b/>
          <w:bCs/>
          <w:kern w:val="2"/>
          <w:sz w:val="28"/>
          <w:szCs w:val="28"/>
          <w:lang w:eastAsia="ar-SA"/>
        </w:rPr>
      </w:pPr>
    </w:p>
    <w:p w14:paraId="037DDECF" w14:textId="036F1D5C" w:rsidR="003D0781" w:rsidRPr="003D0781" w:rsidRDefault="00731CC7" w:rsidP="003D0781">
      <w:pPr>
        <w:ind w:firstLine="709"/>
        <w:jc w:val="both"/>
        <w:rPr>
          <w:bCs/>
          <w:kern w:val="2"/>
          <w:sz w:val="28"/>
          <w:szCs w:val="28"/>
          <w:lang w:eastAsia="ar-SA"/>
        </w:rPr>
      </w:pPr>
      <w:r w:rsidRPr="003D0781">
        <w:rPr>
          <w:rFonts w:eastAsiaTheme="minorHAnsi"/>
          <w:b/>
          <w:sz w:val="28"/>
          <w:szCs w:val="28"/>
          <w:lang w:eastAsia="ru-RU"/>
        </w:rPr>
        <w:t>Цель программы -</w:t>
      </w:r>
      <w:r>
        <w:t xml:space="preserve"> </w:t>
      </w:r>
      <w:r w:rsidR="003D0781" w:rsidRPr="003D0781">
        <w:rPr>
          <w:bCs/>
          <w:kern w:val="2"/>
          <w:sz w:val="28"/>
          <w:szCs w:val="28"/>
          <w:lang w:eastAsia="ar-SA"/>
        </w:rPr>
        <w:t xml:space="preserve">совершенствование и формирование новых профессиональных компетенций в части </w:t>
      </w:r>
      <w:r w:rsidR="00116878" w:rsidRPr="00A03FC1">
        <w:rPr>
          <w:sz w:val="28"/>
          <w:szCs w:val="28"/>
        </w:rPr>
        <w:t xml:space="preserve">осуществления </w:t>
      </w:r>
      <w:bookmarkStart w:id="1" w:name="_Hlk228776700"/>
      <w:r w:rsidR="00116878" w:rsidRPr="00A03FC1">
        <w:rPr>
          <w:sz w:val="28"/>
          <w:szCs w:val="28"/>
        </w:rPr>
        <w:t>аудита эффективности</w:t>
      </w:r>
      <w:r w:rsidR="003D0781" w:rsidRPr="003D0781">
        <w:rPr>
          <w:bCs/>
          <w:kern w:val="2"/>
          <w:sz w:val="28"/>
          <w:szCs w:val="28"/>
          <w:lang w:eastAsia="ar-SA"/>
        </w:rPr>
        <w:t>.</w:t>
      </w:r>
    </w:p>
    <w:bookmarkEnd w:id="1"/>
    <w:p w14:paraId="65C2DCA6" w14:textId="6107CE30" w:rsidR="0066143F" w:rsidRDefault="0066143F" w:rsidP="003D0781">
      <w:pPr>
        <w:pStyle w:val="2"/>
        <w:ind w:firstLine="567"/>
        <w:jc w:val="both"/>
        <w:rPr>
          <w:bCs w:val="0"/>
          <w:lang w:eastAsia="ru-RU"/>
        </w:rPr>
      </w:pPr>
    </w:p>
    <w:p w14:paraId="5DC45462" w14:textId="0B9B6141" w:rsidR="00923457" w:rsidRDefault="00733237" w:rsidP="00A77FC3">
      <w:pPr>
        <w:pStyle w:val="xmsonormal"/>
        <w:ind w:firstLine="709"/>
        <w:jc w:val="center"/>
        <w:rPr>
          <w:sz w:val="28"/>
          <w:szCs w:val="28"/>
        </w:rPr>
      </w:pPr>
      <w:r w:rsidRPr="001E3578">
        <w:rPr>
          <w:b/>
          <w:sz w:val="28"/>
          <w:szCs w:val="28"/>
        </w:rPr>
        <w:t>Наименование профессиональных стандартов, квалификационных справочников, используемых при разработке ДПП</w:t>
      </w:r>
      <w:r w:rsidR="00923457" w:rsidRPr="001E3578">
        <w:rPr>
          <w:sz w:val="28"/>
          <w:szCs w:val="28"/>
        </w:rPr>
        <w:t>:</w:t>
      </w:r>
    </w:p>
    <w:p w14:paraId="62EEAF36" w14:textId="77777777" w:rsidR="00C70378" w:rsidRPr="00590733" w:rsidRDefault="00C70378" w:rsidP="00A77FC3">
      <w:pPr>
        <w:pStyle w:val="xmsonormal"/>
        <w:ind w:firstLine="709"/>
        <w:jc w:val="center"/>
        <w:rPr>
          <w:sz w:val="28"/>
          <w:szCs w:val="28"/>
        </w:rPr>
      </w:pPr>
    </w:p>
    <w:p w14:paraId="4800E6E9" w14:textId="65A75D6C" w:rsidR="003D0781" w:rsidRDefault="00534074" w:rsidP="00A77FC3">
      <w:pPr>
        <w:ind w:firstLine="567"/>
        <w:jc w:val="both"/>
        <w:rPr>
          <w:bCs/>
          <w:kern w:val="2"/>
          <w:sz w:val="28"/>
          <w:szCs w:val="28"/>
          <w:lang w:eastAsia="ar-SA"/>
        </w:rPr>
      </w:pPr>
      <w:r>
        <w:rPr>
          <w:bCs/>
          <w:kern w:val="2"/>
          <w:sz w:val="28"/>
          <w:szCs w:val="28"/>
          <w:lang w:eastAsia="ar-SA"/>
        </w:rPr>
        <w:t>П</w:t>
      </w:r>
      <w:r w:rsidRPr="00534074">
        <w:rPr>
          <w:bCs/>
          <w:kern w:val="2"/>
          <w:sz w:val="28"/>
          <w:szCs w:val="28"/>
          <w:lang w:eastAsia="ar-SA"/>
        </w:rPr>
        <w:t xml:space="preserve">рофессиональный стандарт </w:t>
      </w:r>
      <w:r>
        <w:rPr>
          <w:bCs/>
          <w:kern w:val="2"/>
          <w:sz w:val="28"/>
          <w:szCs w:val="28"/>
          <w:lang w:eastAsia="ar-SA"/>
        </w:rPr>
        <w:t>«</w:t>
      </w:r>
      <w:r w:rsidR="003D0781" w:rsidRPr="003D0781">
        <w:rPr>
          <w:bCs/>
          <w:kern w:val="2"/>
          <w:sz w:val="28"/>
          <w:szCs w:val="28"/>
          <w:lang w:eastAsia="ar-SA"/>
        </w:rPr>
        <w:t>Аудитор</w:t>
      </w:r>
      <w:r>
        <w:rPr>
          <w:bCs/>
          <w:kern w:val="2"/>
          <w:sz w:val="28"/>
          <w:szCs w:val="28"/>
          <w:lang w:eastAsia="ar-SA"/>
        </w:rPr>
        <w:t>», у</w:t>
      </w:r>
      <w:r w:rsidR="009800DC" w:rsidRPr="009800DC">
        <w:rPr>
          <w:bCs/>
          <w:kern w:val="2"/>
          <w:sz w:val="28"/>
          <w:szCs w:val="28"/>
          <w:lang w:eastAsia="ar-SA"/>
        </w:rPr>
        <w:t>твержден</w:t>
      </w:r>
      <w:r>
        <w:rPr>
          <w:bCs/>
          <w:kern w:val="2"/>
          <w:sz w:val="28"/>
          <w:szCs w:val="28"/>
          <w:lang w:eastAsia="ar-SA"/>
        </w:rPr>
        <w:t>ный</w:t>
      </w:r>
      <w:r w:rsidR="009800DC" w:rsidRPr="009800DC">
        <w:rPr>
          <w:bCs/>
          <w:kern w:val="2"/>
          <w:sz w:val="28"/>
          <w:szCs w:val="28"/>
          <w:lang w:eastAsia="ar-SA"/>
        </w:rPr>
        <w:t xml:space="preserve"> приказом Министерства труда и социальной защиты Российской Федерации от </w:t>
      </w:r>
      <w:r w:rsidR="003D0781">
        <w:rPr>
          <w:color w:val="000000"/>
        </w:rPr>
        <w:t>19</w:t>
      </w:r>
      <w:r w:rsidR="003D0781" w:rsidRPr="003D0781">
        <w:rPr>
          <w:bCs/>
          <w:kern w:val="2"/>
          <w:sz w:val="28"/>
          <w:szCs w:val="28"/>
          <w:lang w:eastAsia="ar-SA"/>
        </w:rPr>
        <w:t>.10.2015 №728н «Об утверждении профессионального стандарта»</w:t>
      </w:r>
      <w:r w:rsidR="003D0781">
        <w:rPr>
          <w:bCs/>
          <w:kern w:val="2"/>
          <w:sz w:val="28"/>
          <w:szCs w:val="28"/>
          <w:lang w:eastAsia="ar-SA"/>
        </w:rPr>
        <w:t>.</w:t>
      </w:r>
    </w:p>
    <w:p w14:paraId="56E6451D" w14:textId="2B834E3F" w:rsidR="00116878" w:rsidRPr="00116878" w:rsidRDefault="00116878" w:rsidP="00116878">
      <w:pPr>
        <w:ind w:firstLine="567"/>
        <w:jc w:val="both"/>
        <w:rPr>
          <w:bCs/>
          <w:kern w:val="2"/>
          <w:sz w:val="28"/>
          <w:szCs w:val="28"/>
          <w:lang w:eastAsia="ar-SA"/>
        </w:rPr>
      </w:pPr>
      <w:r w:rsidRPr="00116878">
        <w:rPr>
          <w:bCs/>
          <w:kern w:val="2"/>
          <w:sz w:val="28"/>
          <w:szCs w:val="28"/>
          <w:lang w:eastAsia="ar-SA"/>
        </w:rPr>
        <w:t xml:space="preserve">    Стандарт внешнего государственного аудита (контроля) СГА 104 «Аудит эффективности» (утверждён постановлением Коллегии Счётной палаты РФ от 9 февраля 2021 г. №2ПК). </w:t>
      </w:r>
    </w:p>
    <w:p w14:paraId="3552823D" w14:textId="675D8021" w:rsidR="00116878" w:rsidRPr="00116878" w:rsidRDefault="00116878" w:rsidP="00116878">
      <w:pPr>
        <w:ind w:firstLine="567"/>
        <w:jc w:val="both"/>
        <w:rPr>
          <w:bCs/>
          <w:kern w:val="2"/>
          <w:sz w:val="28"/>
          <w:szCs w:val="28"/>
          <w:lang w:eastAsia="ar-SA"/>
        </w:rPr>
      </w:pPr>
      <w:r w:rsidRPr="00116878">
        <w:rPr>
          <w:bCs/>
          <w:kern w:val="2"/>
          <w:sz w:val="28"/>
          <w:szCs w:val="28"/>
          <w:lang w:eastAsia="ar-SA"/>
        </w:rPr>
        <w:t xml:space="preserve">    Стандарты внешнего муниципального финансового контроля, например, СФК 2/2022 «Аудит эффективности» (утверждён решением Коллегии Счётной палаты города Липецка в 2022 году). </w:t>
      </w:r>
    </w:p>
    <w:p w14:paraId="71B982A3" w14:textId="09096981" w:rsidR="00116878" w:rsidRPr="00116878" w:rsidRDefault="00116878" w:rsidP="00116878">
      <w:pPr>
        <w:ind w:firstLine="567"/>
        <w:jc w:val="both"/>
        <w:rPr>
          <w:bCs/>
          <w:kern w:val="2"/>
          <w:sz w:val="28"/>
          <w:szCs w:val="28"/>
          <w:lang w:eastAsia="ar-SA"/>
        </w:rPr>
      </w:pPr>
      <w:r w:rsidRPr="00116878">
        <w:rPr>
          <w:bCs/>
          <w:kern w:val="2"/>
          <w:sz w:val="28"/>
          <w:szCs w:val="28"/>
          <w:lang w:eastAsia="ar-SA"/>
        </w:rPr>
        <w:t xml:space="preserve">    Методические рекомендации по применению аудита эффективности (утверждены Коллегией Счётной палаты РФ в 2021 году). Документ разработан на основе Федерального закона «О Счётной палате Российской Федерации», СГА 104 и международных стандартов ИНТОСАИ. </w:t>
      </w:r>
    </w:p>
    <w:p w14:paraId="435687B0" w14:textId="04D47622" w:rsidR="00116878" w:rsidRPr="00116878" w:rsidRDefault="00116878" w:rsidP="00116878">
      <w:pPr>
        <w:ind w:firstLine="567"/>
        <w:jc w:val="both"/>
        <w:rPr>
          <w:bCs/>
          <w:kern w:val="2"/>
          <w:sz w:val="28"/>
          <w:szCs w:val="28"/>
          <w:lang w:eastAsia="ar-SA"/>
        </w:rPr>
      </w:pPr>
      <w:r w:rsidRPr="00116878">
        <w:rPr>
          <w:bCs/>
          <w:kern w:val="2"/>
          <w:sz w:val="28"/>
          <w:szCs w:val="28"/>
          <w:lang w:eastAsia="ar-SA"/>
        </w:rPr>
        <w:t>Квалификационные справочники, такие как Общероссийский классификатор занятий (ОКЗ), Общероссийский классификатор профессий рабочих, должностей служащих и тарифных разрядов (ОКПДТР)</w:t>
      </w:r>
      <w:r>
        <w:rPr>
          <w:bCs/>
          <w:kern w:val="2"/>
          <w:sz w:val="28"/>
          <w:szCs w:val="28"/>
          <w:lang w:eastAsia="ar-SA"/>
        </w:rPr>
        <w:t>.</w:t>
      </w:r>
    </w:p>
    <w:p w14:paraId="5F361398" w14:textId="69A04094" w:rsidR="003D0781" w:rsidRDefault="00116878" w:rsidP="00116878">
      <w:pPr>
        <w:ind w:firstLine="567"/>
        <w:jc w:val="both"/>
        <w:rPr>
          <w:bCs/>
          <w:kern w:val="2"/>
          <w:sz w:val="28"/>
          <w:szCs w:val="28"/>
          <w:lang w:eastAsia="ar-SA"/>
        </w:rPr>
      </w:pPr>
      <w:r w:rsidRPr="00116878">
        <w:rPr>
          <w:bCs/>
          <w:kern w:val="2"/>
          <w:sz w:val="28"/>
          <w:szCs w:val="28"/>
          <w:lang w:eastAsia="ar-SA"/>
        </w:rPr>
        <w:t>При проведении аудита эффективности также могут применяться международные стандарты, например, документы ИНТОСАИ (Международной организации высших органов аудита), такие как ISSAI 100 «Основополагающие принципы аудита государственного сектора», ISSAI 300 «Основополагающие принципы аудита достижения результатов» и другие.</w:t>
      </w:r>
    </w:p>
    <w:p w14:paraId="3C0ED45A" w14:textId="77777777" w:rsidR="003D0781" w:rsidRDefault="003D0781" w:rsidP="003D0781">
      <w:pPr>
        <w:ind w:firstLine="567"/>
        <w:jc w:val="both"/>
        <w:rPr>
          <w:bCs/>
          <w:kern w:val="2"/>
          <w:sz w:val="28"/>
          <w:szCs w:val="28"/>
          <w:lang w:eastAsia="ar-SA"/>
        </w:rPr>
      </w:pPr>
    </w:p>
    <w:p w14:paraId="52E918FC" w14:textId="36D6BCE9" w:rsidR="00536B4C" w:rsidRPr="00590733" w:rsidRDefault="00733237" w:rsidP="00A77FC3">
      <w:pPr>
        <w:jc w:val="center"/>
        <w:rPr>
          <w:b/>
          <w:bCs/>
          <w:kern w:val="2"/>
          <w:sz w:val="28"/>
          <w:szCs w:val="28"/>
          <w:lang w:eastAsia="ar-SA"/>
        </w:rPr>
      </w:pPr>
      <w:r w:rsidRPr="00733237">
        <w:rPr>
          <w:b/>
          <w:bCs/>
          <w:kern w:val="2"/>
          <w:sz w:val="28"/>
          <w:szCs w:val="28"/>
          <w:lang w:eastAsia="ar-SA"/>
        </w:rPr>
        <w:t>Переч</w:t>
      </w:r>
      <w:r>
        <w:rPr>
          <w:b/>
          <w:bCs/>
          <w:kern w:val="2"/>
          <w:sz w:val="28"/>
          <w:szCs w:val="28"/>
          <w:lang w:eastAsia="ar-SA"/>
        </w:rPr>
        <w:t xml:space="preserve">ень </w:t>
      </w:r>
      <w:r w:rsidRPr="00733237">
        <w:rPr>
          <w:b/>
          <w:bCs/>
          <w:kern w:val="2"/>
          <w:sz w:val="28"/>
          <w:szCs w:val="28"/>
          <w:lang w:eastAsia="ar-SA"/>
        </w:rPr>
        <w:t>профессиональных компетенций в рамках имеющейся квалификации, качественное изменение которых осуществляется в процессе обучения</w:t>
      </w:r>
      <w:r>
        <w:rPr>
          <w:b/>
          <w:bCs/>
          <w:kern w:val="2"/>
          <w:sz w:val="28"/>
          <w:szCs w:val="28"/>
          <w:lang w:eastAsia="ar-SA"/>
        </w:rPr>
        <w:t>:</w:t>
      </w:r>
    </w:p>
    <w:p w14:paraId="73884307" w14:textId="77777777" w:rsidR="00116878" w:rsidRDefault="001E3578" w:rsidP="00241F2D">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116878">
        <w:rPr>
          <w:rFonts w:ascii="Times New Roman" w:hAnsi="Times New Roman" w:cs="Times New Roman"/>
          <w:sz w:val="28"/>
          <w:szCs w:val="28"/>
          <w:lang w:eastAsia="ru-RU"/>
        </w:rPr>
        <w:t>способность</w:t>
      </w:r>
      <w:r w:rsidR="003D0781" w:rsidRPr="00116878">
        <w:rPr>
          <w:rFonts w:ascii="Times New Roman" w:hAnsi="Times New Roman" w:cs="Times New Roman"/>
          <w:sz w:val="28"/>
          <w:szCs w:val="28"/>
          <w:lang w:eastAsia="ru-RU"/>
        </w:rPr>
        <w:t xml:space="preserve"> организовывать и проводить </w:t>
      </w:r>
      <w:r w:rsidR="00116878" w:rsidRPr="00116878">
        <w:rPr>
          <w:rFonts w:ascii="Times New Roman" w:hAnsi="Times New Roman" w:cs="Times New Roman"/>
          <w:sz w:val="28"/>
          <w:szCs w:val="28"/>
          <w:lang w:eastAsia="ru-RU"/>
        </w:rPr>
        <w:t>аудит эффективности</w:t>
      </w:r>
      <w:r w:rsidR="00116878">
        <w:rPr>
          <w:rFonts w:ascii="Times New Roman" w:hAnsi="Times New Roman" w:cs="Times New Roman"/>
          <w:sz w:val="28"/>
          <w:szCs w:val="28"/>
          <w:lang w:eastAsia="ru-RU"/>
        </w:rPr>
        <w:t>;</w:t>
      </w:r>
    </w:p>
    <w:p w14:paraId="452C0E3E" w14:textId="66AC2314" w:rsidR="002B0CAA" w:rsidRPr="00116878" w:rsidRDefault="001E3578" w:rsidP="00241F2D">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116878">
        <w:rPr>
          <w:rFonts w:ascii="Times New Roman" w:hAnsi="Times New Roman" w:cs="Times New Roman"/>
          <w:sz w:val="28"/>
          <w:szCs w:val="28"/>
          <w:lang w:eastAsia="ru-RU"/>
        </w:rPr>
        <w:t>способность</w:t>
      </w:r>
      <w:r w:rsidR="003D0781" w:rsidRPr="00116878">
        <w:rPr>
          <w:rFonts w:ascii="Times New Roman" w:hAnsi="Times New Roman" w:cs="Times New Roman"/>
          <w:sz w:val="28"/>
          <w:szCs w:val="28"/>
          <w:lang w:eastAsia="ru-RU"/>
        </w:rPr>
        <w:t xml:space="preserve"> применять информационные системы при проведении </w:t>
      </w:r>
      <w:r w:rsidR="00116878" w:rsidRPr="00116878">
        <w:rPr>
          <w:rFonts w:ascii="Times New Roman" w:hAnsi="Times New Roman" w:cs="Times New Roman"/>
          <w:sz w:val="28"/>
          <w:szCs w:val="28"/>
          <w:lang w:eastAsia="ru-RU"/>
        </w:rPr>
        <w:t>аудита эффективности.</w:t>
      </w:r>
      <w:r w:rsidR="003D0781" w:rsidRPr="00116878">
        <w:rPr>
          <w:rFonts w:ascii="Times New Roman" w:hAnsi="Times New Roman" w:cs="Times New Roman"/>
          <w:sz w:val="28"/>
          <w:szCs w:val="28"/>
          <w:lang w:eastAsia="ru-RU"/>
        </w:rPr>
        <w:t>;</w:t>
      </w:r>
    </w:p>
    <w:p w14:paraId="462B4839" w14:textId="68A5398E" w:rsidR="002B0CAA" w:rsidRPr="002F3CF1" w:rsidRDefault="001E3578" w:rsidP="003D0781">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выявлять и формализовывать нарушения в сфере </w:t>
      </w:r>
      <w:r w:rsidR="00116878" w:rsidRPr="00116878">
        <w:rPr>
          <w:rFonts w:ascii="Times New Roman" w:hAnsi="Times New Roman" w:cs="Times New Roman"/>
          <w:sz w:val="28"/>
          <w:szCs w:val="28"/>
          <w:lang w:eastAsia="ru-RU"/>
        </w:rPr>
        <w:t>аудита эффективности.</w:t>
      </w:r>
      <w:r w:rsidR="003D0781" w:rsidRPr="002F3CF1">
        <w:rPr>
          <w:rFonts w:ascii="Times New Roman" w:hAnsi="Times New Roman" w:cs="Times New Roman"/>
          <w:sz w:val="28"/>
          <w:szCs w:val="28"/>
          <w:lang w:eastAsia="ru-RU"/>
        </w:rPr>
        <w:t>;</w:t>
      </w:r>
    </w:p>
    <w:p w14:paraId="1F74BB1B" w14:textId="700DF05E" w:rsidR="001D36C3" w:rsidRPr="002F3CF1" w:rsidRDefault="001E3578" w:rsidP="001D36C3">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формировать отчет по проведенному </w:t>
      </w:r>
      <w:r w:rsidR="00116878" w:rsidRPr="00116878">
        <w:rPr>
          <w:rFonts w:ascii="Times New Roman" w:hAnsi="Times New Roman" w:cs="Times New Roman"/>
          <w:sz w:val="28"/>
          <w:szCs w:val="28"/>
          <w:lang w:eastAsia="ru-RU"/>
        </w:rPr>
        <w:t>аудит</w:t>
      </w:r>
      <w:r w:rsidR="00116878">
        <w:rPr>
          <w:rFonts w:ascii="Times New Roman" w:hAnsi="Times New Roman" w:cs="Times New Roman"/>
          <w:sz w:val="28"/>
          <w:szCs w:val="28"/>
          <w:lang w:eastAsia="ru-RU"/>
        </w:rPr>
        <w:t>у</w:t>
      </w:r>
      <w:r w:rsidR="00116878" w:rsidRPr="00116878">
        <w:rPr>
          <w:rFonts w:ascii="Times New Roman" w:hAnsi="Times New Roman" w:cs="Times New Roman"/>
          <w:sz w:val="28"/>
          <w:szCs w:val="28"/>
          <w:lang w:eastAsia="ru-RU"/>
        </w:rPr>
        <w:t xml:space="preserve"> эффективности</w:t>
      </w:r>
      <w:r w:rsidR="003D0781" w:rsidRPr="002F3CF1">
        <w:rPr>
          <w:rFonts w:ascii="Times New Roman" w:hAnsi="Times New Roman" w:cs="Times New Roman"/>
          <w:sz w:val="28"/>
          <w:szCs w:val="28"/>
          <w:lang w:eastAsia="ru-RU"/>
        </w:rPr>
        <w:t xml:space="preserve">, заключения, выводы и рекомендации </w:t>
      </w:r>
    </w:p>
    <w:p w14:paraId="3CDCAF83" w14:textId="61307C2D" w:rsidR="00885FD2" w:rsidRPr="00116878" w:rsidRDefault="001E3578" w:rsidP="00C664DD">
      <w:pPr>
        <w:pStyle w:val="Style19"/>
        <w:numPr>
          <w:ilvl w:val="0"/>
          <w:numId w:val="7"/>
        </w:numPr>
        <w:shd w:val="clear" w:color="auto" w:fill="auto"/>
        <w:spacing w:before="0" w:after="0" w:line="240" w:lineRule="auto"/>
        <w:ind w:firstLine="709"/>
        <w:jc w:val="both"/>
        <w:rPr>
          <w:sz w:val="28"/>
          <w:szCs w:val="28"/>
          <w:lang w:eastAsia="ru-RU"/>
        </w:rPr>
      </w:pPr>
      <w:r w:rsidRPr="00116878">
        <w:rPr>
          <w:rFonts w:ascii="Times New Roman" w:hAnsi="Times New Roman" w:cs="Times New Roman"/>
          <w:sz w:val="28"/>
          <w:szCs w:val="28"/>
          <w:lang w:eastAsia="ru-RU"/>
        </w:rPr>
        <w:lastRenderedPageBreak/>
        <w:t>способность</w:t>
      </w:r>
      <w:r w:rsidR="001D36C3" w:rsidRPr="00116878">
        <w:rPr>
          <w:rFonts w:ascii="Times New Roman" w:hAnsi="Times New Roman" w:cs="Times New Roman"/>
          <w:sz w:val="28"/>
          <w:szCs w:val="28"/>
          <w:lang w:eastAsia="ru-RU"/>
        </w:rPr>
        <w:t xml:space="preserve"> осуществлять контроль за реализацией результатов аудита </w:t>
      </w:r>
      <w:r w:rsidR="00116878" w:rsidRPr="00116878">
        <w:rPr>
          <w:rFonts w:ascii="Times New Roman" w:hAnsi="Times New Roman" w:cs="Times New Roman"/>
          <w:sz w:val="28"/>
          <w:szCs w:val="28"/>
          <w:lang w:eastAsia="ru-RU"/>
        </w:rPr>
        <w:t>эффективности.</w:t>
      </w:r>
    </w:p>
    <w:p w14:paraId="0F5F66BD" w14:textId="77777777" w:rsidR="00885FD2" w:rsidRDefault="00885FD2" w:rsidP="00A77FC3">
      <w:pPr>
        <w:autoSpaceDE w:val="0"/>
        <w:autoSpaceDN w:val="0"/>
        <w:adjustRightInd w:val="0"/>
        <w:ind w:firstLine="851"/>
        <w:jc w:val="center"/>
        <w:outlineLvl w:val="0"/>
        <w:rPr>
          <w:rFonts w:eastAsia="Calibri"/>
          <w:b/>
          <w:sz w:val="28"/>
          <w:szCs w:val="28"/>
          <w:lang w:eastAsia="ru-RU"/>
        </w:rPr>
      </w:pPr>
    </w:p>
    <w:p w14:paraId="5D2E5268" w14:textId="0953D9C8" w:rsidR="0066143F" w:rsidRPr="00FF59C6" w:rsidRDefault="0066143F" w:rsidP="00A77FC3">
      <w:pPr>
        <w:autoSpaceDE w:val="0"/>
        <w:autoSpaceDN w:val="0"/>
        <w:adjustRightInd w:val="0"/>
        <w:ind w:firstLine="851"/>
        <w:jc w:val="center"/>
        <w:outlineLvl w:val="0"/>
        <w:rPr>
          <w:rFonts w:eastAsia="Calibri"/>
          <w:b/>
          <w:sz w:val="28"/>
          <w:szCs w:val="28"/>
          <w:lang w:eastAsia="ru-RU"/>
        </w:rPr>
      </w:pPr>
      <w:r w:rsidRPr="00FF59C6">
        <w:rPr>
          <w:rFonts w:eastAsia="Calibri"/>
          <w:b/>
          <w:sz w:val="28"/>
          <w:szCs w:val="28"/>
          <w:lang w:eastAsia="ru-RU"/>
        </w:rPr>
        <w:t>Планируемые результаты обучения по программе</w:t>
      </w:r>
    </w:p>
    <w:p w14:paraId="47084F03" w14:textId="24CBF00C" w:rsidR="00C70378" w:rsidRPr="00FF59C6" w:rsidRDefault="0066143F" w:rsidP="00C70378">
      <w:pPr>
        <w:autoSpaceDE w:val="0"/>
        <w:autoSpaceDN w:val="0"/>
        <w:adjustRightInd w:val="0"/>
        <w:ind w:firstLine="851"/>
        <w:rPr>
          <w:rFonts w:eastAsia="Calibri"/>
          <w:sz w:val="28"/>
          <w:szCs w:val="28"/>
          <w:lang w:eastAsia="ru-RU"/>
        </w:rPr>
      </w:pPr>
      <w:r w:rsidRPr="00FF59C6">
        <w:rPr>
          <w:rFonts w:eastAsia="Calibri"/>
          <w:sz w:val="28"/>
          <w:szCs w:val="28"/>
          <w:lang w:eastAsia="ru-RU"/>
        </w:rPr>
        <w:t>По итогам освоения программы слушатели должны:</w:t>
      </w:r>
    </w:p>
    <w:p w14:paraId="19C144A2" w14:textId="1C5075CE" w:rsidR="002B0CAA" w:rsidRDefault="003107C1" w:rsidP="00A77FC3">
      <w:pPr>
        <w:ind w:firstLine="709"/>
        <w:jc w:val="both"/>
        <w:rPr>
          <w:b/>
          <w:sz w:val="28"/>
          <w:szCs w:val="28"/>
        </w:rPr>
      </w:pPr>
      <w:r>
        <w:rPr>
          <w:b/>
          <w:sz w:val="28"/>
          <w:szCs w:val="28"/>
        </w:rPr>
        <w:t>З</w:t>
      </w:r>
      <w:r w:rsidR="002B0CAA" w:rsidRPr="002A76F2">
        <w:rPr>
          <w:b/>
          <w:sz w:val="28"/>
          <w:szCs w:val="28"/>
        </w:rPr>
        <w:t xml:space="preserve">нать: </w:t>
      </w:r>
      <w:r w:rsidR="002B0CAA">
        <w:rPr>
          <w:b/>
          <w:sz w:val="28"/>
          <w:szCs w:val="28"/>
        </w:rPr>
        <w:t xml:space="preserve">    </w:t>
      </w:r>
    </w:p>
    <w:p w14:paraId="71795301" w14:textId="587D3D7C" w:rsidR="006D4BBE" w:rsidRDefault="001D36C3" w:rsidP="006D4BBE">
      <w:pPr>
        <w:autoSpaceDE w:val="0"/>
        <w:autoSpaceDN w:val="0"/>
        <w:adjustRightInd w:val="0"/>
        <w:ind w:firstLine="851"/>
        <w:rPr>
          <w:rFonts w:eastAsia="Calibri"/>
          <w:sz w:val="28"/>
          <w:szCs w:val="28"/>
          <w:lang w:eastAsia="ru-RU"/>
        </w:rPr>
      </w:pPr>
      <w:r w:rsidRPr="001D36C3">
        <w:rPr>
          <w:rFonts w:eastAsia="Calibri"/>
          <w:sz w:val="28"/>
          <w:szCs w:val="28"/>
          <w:lang w:eastAsia="ru-RU"/>
        </w:rPr>
        <w:t>-</w:t>
      </w:r>
      <w:r w:rsidR="006D4BBE" w:rsidRPr="006D4BBE">
        <w:rPr>
          <w:rFonts w:eastAsia="Calibri"/>
          <w:sz w:val="28"/>
          <w:szCs w:val="28"/>
          <w:lang w:eastAsia="ru-RU"/>
        </w:rPr>
        <w:t xml:space="preserve"> </w:t>
      </w:r>
      <w:r w:rsidR="006D4BBE">
        <w:rPr>
          <w:rFonts w:eastAsia="Calibri"/>
          <w:sz w:val="28"/>
          <w:szCs w:val="28"/>
          <w:lang w:eastAsia="ru-RU"/>
        </w:rPr>
        <w:t>о</w:t>
      </w:r>
      <w:r w:rsidR="006D4BBE" w:rsidRPr="006D4BBE">
        <w:rPr>
          <w:rFonts w:eastAsia="Calibri"/>
          <w:sz w:val="28"/>
          <w:szCs w:val="28"/>
          <w:lang w:eastAsia="ru-RU"/>
        </w:rPr>
        <w:t>сновные понятия и категории аудита эффективности</w:t>
      </w:r>
      <w:r w:rsidR="006D4BBE">
        <w:rPr>
          <w:rFonts w:eastAsia="Calibri"/>
          <w:sz w:val="28"/>
          <w:szCs w:val="28"/>
          <w:lang w:eastAsia="ru-RU"/>
        </w:rPr>
        <w:t>;</w:t>
      </w:r>
    </w:p>
    <w:p w14:paraId="4C0DAB28" w14:textId="57ACA0CD" w:rsid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к</w:t>
      </w:r>
      <w:r w:rsidRPr="006D4BBE">
        <w:rPr>
          <w:rFonts w:eastAsia="Calibri"/>
          <w:sz w:val="28"/>
          <w:szCs w:val="28"/>
          <w:lang w:eastAsia="ru-RU"/>
        </w:rPr>
        <w:t>ритерии оценки эффективности использования ресурсов</w:t>
      </w:r>
      <w:r>
        <w:rPr>
          <w:rFonts w:eastAsia="Calibri"/>
          <w:sz w:val="28"/>
          <w:szCs w:val="28"/>
          <w:lang w:eastAsia="ru-RU"/>
        </w:rPr>
        <w:t>;</w:t>
      </w:r>
    </w:p>
    <w:p w14:paraId="62900847" w14:textId="14A1C1C0" w:rsid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э</w:t>
      </w:r>
      <w:r w:rsidRPr="006D4BBE">
        <w:rPr>
          <w:rFonts w:eastAsia="Calibri"/>
          <w:sz w:val="28"/>
          <w:szCs w:val="28"/>
          <w:lang w:eastAsia="ru-RU"/>
        </w:rPr>
        <w:t>тапы проведения аудита эффективности</w:t>
      </w:r>
      <w:r>
        <w:rPr>
          <w:rFonts w:eastAsia="Calibri"/>
          <w:sz w:val="28"/>
          <w:szCs w:val="28"/>
          <w:lang w:eastAsia="ru-RU"/>
        </w:rPr>
        <w:t>;</w:t>
      </w:r>
    </w:p>
    <w:p w14:paraId="236B10B1" w14:textId="77777777" w:rsid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м</w:t>
      </w:r>
      <w:r w:rsidRPr="006D4BBE">
        <w:rPr>
          <w:rFonts w:eastAsia="Calibri"/>
          <w:sz w:val="28"/>
          <w:szCs w:val="28"/>
          <w:lang w:eastAsia="ru-RU"/>
        </w:rPr>
        <w:t>етоды сбора и анализа данных при аудите эффективности</w:t>
      </w:r>
      <w:r>
        <w:rPr>
          <w:rFonts w:eastAsia="Calibri"/>
          <w:sz w:val="28"/>
          <w:szCs w:val="28"/>
          <w:lang w:eastAsia="ru-RU"/>
        </w:rPr>
        <w:t>;</w:t>
      </w:r>
    </w:p>
    <w:p w14:paraId="2DF6F2F1" w14:textId="77777777" w:rsid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п</w:t>
      </w:r>
      <w:r w:rsidRPr="006D4BBE">
        <w:rPr>
          <w:rFonts w:eastAsia="Calibri"/>
          <w:sz w:val="28"/>
          <w:szCs w:val="28"/>
          <w:lang w:eastAsia="ru-RU"/>
        </w:rPr>
        <w:t>рофессиональные требования к специалистам по аудиту эффективности</w:t>
      </w:r>
    </w:p>
    <w:p w14:paraId="743FA84A" w14:textId="0E9FD3A5" w:rsidR="003D5F49" w:rsidRP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о</w:t>
      </w:r>
      <w:r w:rsidRPr="006D4BBE">
        <w:rPr>
          <w:rFonts w:eastAsia="Calibri"/>
          <w:sz w:val="28"/>
          <w:szCs w:val="28"/>
          <w:lang w:eastAsia="ru-RU"/>
        </w:rPr>
        <w:t>собенности формирования выводов и рекомендаций по результатам аудита эффективности</w:t>
      </w:r>
      <w:r>
        <w:rPr>
          <w:rFonts w:eastAsia="Calibri"/>
          <w:sz w:val="28"/>
          <w:szCs w:val="28"/>
          <w:lang w:eastAsia="ru-RU"/>
        </w:rPr>
        <w:t>.</w:t>
      </w:r>
    </w:p>
    <w:p w14:paraId="749E8167" w14:textId="04F57FEF" w:rsidR="002B0CAA" w:rsidRDefault="003107C1" w:rsidP="00A77FC3">
      <w:pPr>
        <w:ind w:firstLine="709"/>
        <w:jc w:val="both"/>
        <w:rPr>
          <w:b/>
          <w:sz w:val="28"/>
          <w:szCs w:val="28"/>
        </w:rPr>
      </w:pPr>
      <w:r>
        <w:rPr>
          <w:b/>
          <w:sz w:val="28"/>
          <w:szCs w:val="28"/>
        </w:rPr>
        <w:t>У</w:t>
      </w:r>
      <w:r w:rsidR="002B0CAA" w:rsidRPr="002A76F2">
        <w:rPr>
          <w:b/>
          <w:sz w:val="28"/>
          <w:szCs w:val="28"/>
        </w:rPr>
        <w:t xml:space="preserve">меть: </w:t>
      </w:r>
    </w:p>
    <w:p w14:paraId="68A27237" w14:textId="77777777" w:rsidR="006D4BBE" w:rsidRDefault="001D36C3" w:rsidP="006D4BBE">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006D4BBE">
        <w:rPr>
          <w:rFonts w:eastAsia="Calibri"/>
          <w:sz w:val="28"/>
          <w:szCs w:val="28"/>
          <w:lang w:eastAsia="ru-RU"/>
        </w:rPr>
        <w:t>п</w:t>
      </w:r>
      <w:r w:rsidR="006D4BBE" w:rsidRPr="006D4BBE">
        <w:rPr>
          <w:rFonts w:eastAsia="Calibri"/>
          <w:sz w:val="28"/>
          <w:szCs w:val="28"/>
          <w:lang w:eastAsia="ru-RU"/>
        </w:rPr>
        <w:t>ланировать аудит эффективности</w:t>
      </w:r>
      <w:r w:rsidR="006D4BBE">
        <w:rPr>
          <w:rFonts w:eastAsia="Calibri"/>
          <w:sz w:val="28"/>
          <w:szCs w:val="28"/>
          <w:lang w:eastAsia="ru-RU"/>
        </w:rPr>
        <w:t>;</w:t>
      </w:r>
    </w:p>
    <w:p w14:paraId="5782DD90" w14:textId="09B37ED5" w:rsidR="006D4BBE" w:rsidRP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с</w:t>
      </w:r>
      <w:r w:rsidRPr="006D4BBE">
        <w:rPr>
          <w:rFonts w:eastAsia="Calibri"/>
          <w:sz w:val="28"/>
          <w:szCs w:val="28"/>
          <w:lang w:eastAsia="ru-RU"/>
        </w:rPr>
        <w:t>обирать и анализировать данные</w:t>
      </w:r>
      <w:r>
        <w:rPr>
          <w:rFonts w:eastAsia="Calibri"/>
          <w:sz w:val="28"/>
          <w:szCs w:val="28"/>
          <w:lang w:eastAsia="ru-RU"/>
        </w:rPr>
        <w:t>;</w:t>
      </w:r>
    </w:p>
    <w:p w14:paraId="14092C63" w14:textId="5739F08D" w:rsidR="006D4BBE" w:rsidRP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о</w:t>
      </w:r>
      <w:r w:rsidRPr="006D4BBE">
        <w:rPr>
          <w:rFonts w:eastAsia="Calibri"/>
          <w:sz w:val="28"/>
          <w:szCs w:val="28"/>
          <w:lang w:eastAsia="ru-RU"/>
        </w:rPr>
        <w:t>ценивать экономность использования ресурсов</w:t>
      </w:r>
      <w:r>
        <w:rPr>
          <w:rFonts w:eastAsia="Calibri"/>
          <w:sz w:val="28"/>
          <w:szCs w:val="28"/>
          <w:lang w:eastAsia="ru-RU"/>
        </w:rPr>
        <w:t>;</w:t>
      </w:r>
    </w:p>
    <w:p w14:paraId="3A991FC7" w14:textId="24B8DFDD" w:rsidR="006D4BBE" w:rsidRP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п</w:t>
      </w:r>
      <w:r w:rsidRPr="006D4BBE">
        <w:rPr>
          <w:rFonts w:eastAsia="Calibri"/>
          <w:sz w:val="28"/>
          <w:szCs w:val="28"/>
          <w:lang w:eastAsia="ru-RU"/>
        </w:rPr>
        <w:t>рименять методы аудита эффективности</w:t>
      </w:r>
      <w:r>
        <w:rPr>
          <w:rFonts w:eastAsia="Calibri"/>
          <w:sz w:val="28"/>
          <w:szCs w:val="28"/>
          <w:lang w:eastAsia="ru-RU"/>
        </w:rPr>
        <w:t>;</w:t>
      </w:r>
    </w:p>
    <w:p w14:paraId="27F5F6D4" w14:textId="761DCC24" w:rsidR="006D4BBE" w:rsidRP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в</w:t>
      </w:r>
      <w:r w:rsidRPr="006D4BBE">
        <w:rPr>
          <w:rFonts w:eastAsia="Calibri"/>
          <w:sz w:val="28"/>
          <w:szCs w:val="28"/>
          <w:lang w:eastAsia="ru-RU"/>
        </w:rPr>
        <w:t>ыявлять и анализировать нарушения и недостатки</w:t>
      </w:r>
      <w:r>
        <w:rPr>
          <w:rFonts w:eastAsia="Calibri"/>
          <w:sz w:val="28"/>
          <w:szCs w:val="28"/>
          <w:lang w:eastAsia="ru-RU"/>
        </w:rPr>
        <w:t>;</w:t>
      </w:r>
    </w:p>
    <w:p w14:paraId="2C9DE6DE" w14:textId="68E0F16A" w:rsidR="006D4BBE" w:rsidRPr="006D4BBE"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о</w:t>
      </w:r>
      <w:r w:rsidRPr="006D4BBE">
        <w:rPr>
          <w:rFonts w:eastAsia="Calibri"/>
          <w:sz w:val="28"/>
          <w:szCs w:val="28"/>
          <w:lang w:eastAsia="ru-RU"/>
        </w:rPr>
        <w:t>формлять результаты аудита</w:t>
      </w:r>
      <w:r>
        <w:rPr>
          <w:rFonts w:eastAsia="Calibri"/>
          <w:sz w:val="28"/>
          <w:szCs w:val="28"/>
          <w:lang w:eastAsia="ru-RU"/>
        </w:rPr>
        <w:t>;</w:t>
      </w:r>
    </w:p>
    <w:p w14:paraId="72E35F45" w14:textId="4373F041" w:rsidR="003D5F49" w:rsidRDefault="006D4BBE" w:rsidP="006D4BBE">
      <w:pPr>
        <w:autoSpaceDE w:val="0"/>
        <w:autoSpaceDN w:val="0"/>
        <w:adjustRightInd w:val="0"/>
        <w:ind w:firstLine="851"/>
        <w:rPr>
          <w:rFonts w:eastAsia="Calibri"/>
          <w:sz w:val="28"/>
          <w:szCs w:val="28"/>
          <w:lang w:eastAsia="ru-RU"/>
        </w:rPr>
      </w:pPr>
      <w:r>
        <w:rPr>
          <w:rFonts w:eastAsia="Calibri"/>
          <w:sz w:val="28"/>
          <w:szCs w:val="28"/>
          <w:lang w:eastAsia="ru-RU"/>
        </w:rPr>
        <w:t>- в</w:t>
      </w:r>
      <w:r w:rsidRPr="006D4BBE">
        <w:rPr>
          <w:rFonts w:eastAsia="Calibri"/>
          <w:sz w:val="28"/>
          <w:szCs w:val="28"/>
          <w:lang w:eastAsia="ru-RU"/>
        </w:rPr>
        <w:t>заимодействовать с объектами аудита</w:t>
      </w:r>
      <w:r>
        <w:rPr>
          <w:rFonts w:eastAsia="Calibri"/>
          <w:sz w:val="28"/>
          <w:szCs w:val="28"/>
          <w:lang w:eastAsia="ru-RU"/>
        </w:rPr>
        <w:t xml:space="preserve">. </w:t>
      </w:r>
    </w:p>
    <w:p w14:paraId="429BF754" w14:textId="3CF54F0B" w:rsidR="002B0CAA" w:rsidRDefault="003107C1" w:rsidP="00A77FC3">
      <w:pPr>
        <w:ind w:firstLine="709"/>
        <w:jc w:val="both"/>
        <w:rPr>
          <w:b/>
          <w:sz w:val="28"/>
          <w:szCs w:val="28"/>
        </w:rPr>
      </w:pPr>
      <w:r>
        <w:rPr>
          <w:b/>
          <w:sz w:val="28"/>
          <w:szCs w:val="28"/>
        </w:rPr>
        <w:t>В</w:t>
      </w:r>
      <w:r w:rsidR="002B0CAA" w:rsidRPr="002A76F2">
        <w:rPr>
          <w:b/>
          <w:sz w:val="28"/>
          <w:szCs w:val="28"/>
        </w:rPr>
        <w:t xml:space="preserve">ладеть: </w:t>
      </w:r>
    </w:p>
    <w:p w14:paraId="7EC61C7E" w14:textId="05FECD61" w:rsidR="001D36C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 xml:space="preserve">- методикой осуществления аудита </w:t>
      </w:r>
      <w:r w:rsidR="0003298C">
        <w:rPr>
          <w:rFonts w:eastAsia="Calibri"/>
          <w:sz w:val="28"/>
          <w:szCs w:val="28"/>
          <w:lang w:eastAsia="ru-RU"/>
        </w:rPr>
        <w:t xml:space="preserve">в части </w:t>
      </w:r>
      <w:r w:rsidR="0003298C" w:rsidRPr="00116878">
        <w:rPr>
          <w:rFonts w:eastAsia="Calibri"/>
          <w:sz w:val="28"/>
          <w:szCs w:val="28"/>
          <w:lang w:eastAsia="ru-RU"/>
        </w:rPr>
        <w:t>аудита эффективности</w:t>
      </w:r>
      <w:r w:rsidRPr="001D36C3">
        <w:rPr>
          <w:rFonts w:eastAsia="Calibri"/>
          <w:sz w:val="28"/>
          <w:szCs w:val="28"/>
          <w:lang w:eastAsia="ru-RU"/>
        </w:rPr>
        <w:t>;</w:t>
      </w:r>
    </w:p>
    <w:p w14:paraId="1B19A4DC" w14:textId="7D68D035" w:rsidR="004D7EE3" w:rsidRPr="001D36C3" w:rsidRDefault="004D7EE3" w:rsidP="001D36C3">
      <w:pPr>
        <w:autoSpaceDE w:val="0"/>
        <w:autoSpaceDN w:val="0"/>
        <w:adjustRightInd w:val="0"/>
        <w:ind w:firstLine="851"/>
        <w:rPr>
          <w:rFonts w:eastAsia="Calibri"/>
          <w:sz w:val="28"/>
          <w:szCs w:val="28"/>
          <w:lang w:eastAsia="ru-RU"/>
        </w:rPr>
      </w:pPr>
      <w:r>
        <w:rPr>
          <w:rFonts w:eastAsia="Calibri"/>
          <w:sz w:val="28"/>
          <w:szCs w:val="28"/>
          <w:lang w:eastAsia="ru-RU"/>
        </w:rPr>
        <w:t>- н</w:t>
      </w:r>
      <w:r w:rsidRPr="004D7EE3">
        <w:rPr>
          <w:rFonts w:eastAsia="Calibri"/>
          <w:sz w:val="28"/>
          <w:szCs w:val="28"/>
          <w:lang w:eastAsia="ru-RU"/>
        </w:rPr>
        <w:t>авыками планирования аудиторских мероприятий</w:t>
      </w:r>
      <w:r>
        <w:rPr>
          <w:rFonts w:eastAsia="Calibri"/>
          <w:sz w:val="28"/>
          <w:szCs w:val="28"/>
          <w:lang w:eastAsia="ru-RU"/>
        </w:rPr>
        <w:t>;</w:t>
      </w:r>
    </w:p>
    <w:p w14:paraId="11400AD5" w14:textId="36009917" w:rsidR="001D36C3" w:rsidRPr="001D36C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 способами предварительного анализа деятельности объекта проверки (разведочный анализ данных - EDA);</w:t>
      </w:r>
    </w:p>
    <w:p w14:paraId="60EC46FF" w14:textId="40760660" w:rsidR="001D36C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 xml:space="preserve">- методами оценки </w:t>
      </w:r>
      <w:r w:rsidR="0003298C" w:rsidRPr="0003298C">
        <w:rPr>
          <w:rFonts w:eastAsia="Calibri"/>
          <w:sz w:val="28"/>
          <w:szCs w:val="28"/>
          <w:lang w:eastAsia="ru-RU"/>
        </w:rPr>
        <w:t xml:space="preserve">эффективности использования </w:t>
      </w:r>
      <w:r w:rsidR="0003298C">
        <w:rPr>
          <w:rFonts w:eastAsia="Calibri"/>
          <w:sz w:val="28"/>
          <w:szCs w:val="28"/>
          <w:lang w:eastAsia="ru-RU"/>
        </w:rPr>
        <w:t>бюджетных</w:t>
      </w:r>
      <w:r w:rsidR="0003298C" w:rsidRPr="0003298C">
        <w:rPr>
          <w:rFonts w:eastAsia="Calibri"/>
          <w:sz w:val="28"/>
          <w:szCs w:val="28"/>
          <w:lang w:eastAsia="ru-RU"/>
        </w:rPr>
        <w:t xml:space="preserve"> средств </w:t>
      </w:r>
      <w:r w:rsidRPr="001D36C3">
        <w:rPr>
          <w:rFonts w:eastAsia="Calibri"/>
          <w:sz w:val="28"/>
          <w:szCs w:val="28"/>
          <w:lang w:eastAsia="ru-RU"/>
        </w:rPr>
        <w:t>в достижение результатов государственных программ (национальных проектов)</w:t>
      </w:r>
      <w:r w:rsidR="004D7EE3">
        <w:rPr>
          <w:rFonts w:eastAsia="Calibri"/>
          <w:sz w:val="28"/>
          <w:szCs w:val="28"/>
          <w:lang w:eastAsia="ru-RU"/>
        </w:rPr>
        <w:t>;</w:t>
      </w:r>
    </w:p>
    <w:p w14:paraId="0ADF6579" w14:textId="17720AA2" w:rsidR="004D7EE3" w:rsidRDefault="004D7EE3" w:rsidP="001D36C3">
      <w:pPr>
        <w:autoSpaceDE w:val="0"/>
        <w:autoSpaceDN w:val="0"/>
        <w:adjustRightInd w:val="0"/>
        <w:ind w:firstLine="851"/>
        <w:rPr>
          <w:rFonts w:eastAsia="Calibri"/>
          <w:sz w:val="28"/>
          <w:szCs w:val="28"/>
          <w:lang w:eastAsia="ru-RU"/>
        </w:rPr>
      </w:pPr>
      <w:r>
        <w:rPr>
          <w:rFonts w:eastAsia="Calibri"/>
          <w:sz w:val="28"/>
          <w:szCs w:val="28"/>
          <w:lang w:eastAsia="ru-RU"/>
        </w:rPr>
        <w:t>- и</w:t>
      </w:r>
      <w:r w:rsidRPr="004D7EE3">
        <w:rPr>
          <w:rFonts w:eastAsia="Calibri"/>
          <w:sz w:val="28"/>
          <w:szCs w:val="28"/>
          <w:lang w:eastAsia="ru-RU"/>
        </w:rPr>
        <w:t>нструментами оценки экономности использования ресурсов</w:t>
      </w:r>
      <w:r>
        <w:rPr>
          <w:rFonts w:eastAsia="Calibri"/>
          <w:sz w:val="28"/>
          <w:szCs w:val="28"/>
          <w:lang w:eastAsia="ru-RU"/>
        </w:rPr>
        <w:t>.</w:t>
      </w:r>
      <w:bookmarkStart w:id="2" w:name="_GoBack"/>
      <w:bookmarkEnd w:id="2"/>
    </w:p>
    <w:p w14:paraId="40332AD4" w14:textId="77777777" w:rsidR="004D7EE3" w:rsidRDefault="004D7EE3" w:rsidP="001D36C3">
      <w:pPr>
        <w:autoSpaceDE w:val="0"/>
        <w:autoSpaceDN w:val="0"/>
        <w:adjustRightInd w:val="0"/>
        <w:ind w:firstLine="851"/>
        <w:rPr>
          <w:rFonts w:eastAsia="Calibri"/>
          <w:sz w:val="28"/>
          <w:szCs w:val="28"/>
          <w:lang w:eastAsia="ru-RU"/>
        </w:rPr>
      </w:pPr>
    </w:p>
    <w:p w14:paraId="326265C2" w14:textId="77777777" w:rsidR="004D7EE3" w:rsidRPr="001D36C3" w:rsidRDefault="004D7EE3" w:rsidP="001D36C3">
      <w:pPr>
        <w:autoSpaceDE w:val="0"/>
        <w:autoSpaceDN w:val="0"/>
        <w:adjustRightInd w:val="0"/>
        <w:ind w:firstLine="851"/>
        <w:rPr>
          <w:rFonts w:eastAsia="Calibri"/>
          <w:sz w:val="28"/>
          <w:szCs w:val="28"/>
          <w:lang w:eastAsia="ru-RU"/>
        </w:rPr>
      </w:pPr>
    </w:p>
    <w:p w14:paraId="29E62619" w14:textId="77777777" w:rsidR="003D5F49" w:rsidRPr="002A76F2" w:rsidRDefault="003D5F49" w:rsidP="00A77FC3">
      <w:pPr>
        <w:ind w:firstLine="709"/>
        <w:jc w:val="both"/>
        <w:rPr>
          <w:b/>
          <w:sz w:val="28"/>
          <w:szCs w:val="28"/>
        </w:rPr>
      </w:pPr>
    </w:p>
    <w:p w14:paraId="6A73CA41" w14:textId="60BA2E27" w:rsidR="002B0CAA" w:rsidRPr="003D5F49" w:rsidRDefault="002B0CAA" w:rsidP="003D5F49">
      <w:pPr>
        <w:jc w:val="both"/>
        <w:rPr>
          <w:rFonts w:eastAsia="Calibri"/>
          <w:b/>
          <w:bCs/>
          <w:sz w:val="28"/>
          <w:szCs w:val="28"/>
        </w:rPr>
      </w:pPr>
      <w:r w:rsidRPr="003D5F49">
        <w:rPr>
          <w:rFonts w:eastAsia="Calibri"/>
          <w:b/>
          <w:bCs/>
          <w:sz w:val="28"/>
          <w:szCs w:val="28"/>
        </w:rPr>
        <w:br w:type="page"/>
      </w:r>
    </w:p>
    <w:p w14:paraId="6E814962" w14:textId="77777777" w:rsidR="009721E6" w:rsidRPr="00FF59C6" w:rsidRDefault="009721E6" w:rsidP="009721E6">
      <w:pPr>
        <w:jc w:val="center"/>
        <w:rPr>
          <w:sz w:val="28"/>
          <w:szCs w:val="28"/>
        </w:rPr>
      </w:pPr>
      <w:r w:rsidRPr="00FF59C6">
        <w:rPr>
          <w:sz w:val="28"/>
          <w:szCs w:val="28"/>
        </w:rPr>
        <w:lastRenderedPageBreak/>
        <w:t>Федеральное государственное образовательное бюджетное учреждение</w:t>
      </w:r>
    </w:p>
    <w:p w14:paraId="70E91C00" w14:textId="77777777" w:rsidR="009721E6" w:rsidRPr="00FF59C6" w:rsidRDefault="009721E6" w:rsidP="009721E6">
      <w:pPr>
        <w:jc w:val="center"/>
        <w:rPr>
          <w:sz w:val="28"/>
          <w:szCs w:val="28"/>
        </w:rPr>
      </w:pPr>
      <w:r w:rsidRPr="00FF59C6">
        <w:rPr>
          <w:sz w:val="28"/>
          <w:szCs w:val="28"/>
        </w:rPr>
        <w:t>высшего образования</w:t>
      </w:r>
    </w:p>
    <w:p w14:paraId="39E41F51" w14:textId="77777777" w:rsidR="009721E6" w:rsidRPr="00FF59C6" w:rsidRDefault="009721E6" w:rsidP="009721E6">
      <w:pPr>
        <w:jc w:val="center"/>
        <w:outlineLvl w:val="0"/>
        <w:rPr>
          <w:b/>
          <w:sz w:val="28"/>
          <w:szCs w:val="28"/>
        </w:rPr>
      </w:pPr>
      <w:r w:rsidRPr="00FF59C6">
        <w:rPr>
          <w:b/>
          <w:sz w:val="28"/>
          <w:szCs w:val="28"/>
        </w:rPr>
        <w:t>«Финансовый университет при Правительстве Российской Федерации»</w:t>
      </w:r>
    </w:p>
    <w:p w14:paraId="7F922EE1" w14:textId="77777777" w:rsidR="009721E6" w:rsidRDefault="009721E6" w:rsidP="009721E6">
      <w:pPr>
        <w:jc w:val="center"/>
        <w:outlineLvl w:val="0"/>
        <w:rPr>
          <w:b/>
          <w:sz w:val="28"/>
          <w:szCs w:val="28"/>
        </w:rPr>
      </w:pPr>
      <w:r w:rsidRPr="00FF59C6">
        <w:rPr>
          <w:b/>
          <w:sz w:val="28"/>
          <w:szCs w:val="28"/>
        </w:rPr>
        <w:t>(Финансовый университет)</w:t>
      </w:r>
    </w:p>
    <w:p w14:paraId="261D6061" w14:textId="77777777" w:rsidR="009721E6" w:rsidRPr="00FF59C6" w:rsidRDefault="009721E6" w:rsidP="009721E6">
      <w:pPr>
        <w:jc w:val="center"/>
        <w:outlineLvl w:val="0"/>
        <w:rPr>
          <w:b/>
          <w:sz w:val="28"/>
          <w:szCs w:val="28"/>
        </w:rPr>
      </w:pPr>
    </w:p>
    <w:p w14:paraId="69F88DFD" w14:textId="4AA44C1F" w:rsidR="007E19E1" w:rsidRPr="00DF5B92" w:rsidRDefault="00C70378" w:rsidP="007E19E1">
      <w:pPr>
        <w:spacing w:line="276" w:lineRule="auto"/>
        <w:jc w:val="center"/>
        <w:rPr>
          <w:sz w:val="28"/>
          <w:szCs w:val="28"/>
        </w:rPr>
      </w:pPr>
      <w:r>
        <w:rPr>
          <w:sz w:val="28"/>
          <w:szCs w:val="28"/>
        </w:rPr>
        <w:t>Финансовый факультет</w:t>
      </w:r>
      <w:r w:rsidR="007E19E1" w:rsidRPr="00DF5B92">
        <w:rPr>
          <w:sz w:val="28"/>
          <w:szCs w:val="28"/>
        </w:rPr>
        <w:t xml:space="preserve"> </w:t>
      </w:r>
    </w:p>
    <w:p w14:paraId="4126ADA1" w14:textId="1C09290A" w:rsidR="009721E6" w:rsidRDefault="009721E6" w:rsidP="009721E6">
      <w:pPr>
        <w:rPr>
          <w:szCs w:val="28"/>
        </w:rPr>
      </w:pPr>
    </w:p>
    <w:p w14:paraId="26782E10" w14:textId="77777777" w:rsidR="00C70378" w:rsidRPr="00FF59C6" w:rsidRDefault="00C70378" w:rsidP="009721E6">
      <w:pPr>
        <w:rPr>
          <w:sz w:val="28"/>
          <w:szCs w:val="28"/>
        </w:rPr>
      </w:pPr>
    </w:p>
    <w:p w14:paraId="5F5CF3FB" w14:textId="77777777" w:rsidR="00DC348D" w:rsidRPr="00FF59C6" w:rsidRDefault="00DC348D" w:rsidP="00A77FC3">
      <w:pPr>
        <w:jc w:val="center"/>
        <w:rPr>
          <w:sz w:val="28"/>
          <w:szCs w:val="28"/>
        </w:rPr>
      </w:pPr>
    </w:p>
    <w:tbl>
      <w:tblPr>
        <w:tblW w:w="9606" w:type="dxa"/>
        <w:tblLook w:val="00A0" w:firstRow="1" w:lastRow="0" w:firstColumn="1" w:lastColumn="0" w:noHBand="0" w:noVBand="0"/>
      </w:tblPr>
      <w:tblGrid>
        <w:gridCol w:w="4786"/>
        <w:gridCol w:w="851"/>
        <w:gridCol w:w="3969"/>
      </w:tblGrid>
      <w:tr w:rsidR="007E19E1" w:rsidRPr="001F0C25" w14:paraId="0CD66690" w14:textId="77777777" w:rsidTr="00677EDD">
        <w:trPr>
          <w:trHeight w:val="567"/>
        </w:trPr>
        <w:tc>
          <w:tcPr>
            <w:tcW w:w="4786" w:type="dxa"/>
            <w:vAlign w:val="center"/>
          </w:tcPr>
          <w:p w14:paraId="55DEDF19" w14:textId="77777777" w:rsidR="007E19E1" w:rsidRPr="001F0C25" w:rsidRDefault="007E19E1" w:rsidP="00677EDD">
            <w:pPr>
              <w:rPr>
                <w:sz w:val="24"/>
                <w:szCs w:val="24"/>
              </w:rPr>
            </w:pPr>
          </w:p>
          <w:p w14:paraId="62219D45" w14:textId="2B4C3561" w:rsidR="007E19E1" w:rsidRPr="001F0C25" w:rsidRDefault="009E52AE" w:rsidP="00677EDD">
            <w:pPr>
              <w:jc w:val="center"/>
              <w:rPr>
                <w:sz w:val="24"/>
                <w:szCs w:val="24"/>
              </w:rPr>
            </w:pPr>
            <w:r w:rsidRPr="001F0C25">
              <w:rPr>
                <w:sz w:val="24"/>
                <w:szCs w:val="24"/>
              </w:rPr>
              <w:t>ОБСУЖДЕНО И ОДОБРЕНО</w:t>
            </w:r>
          </w:p>
          <w:p w14:paraId="3E9B3C14" w14:textId="77777777" w:rsidR="007E19E1" w:rsidRPr="001F0C25" w:rsidRDefault="007E19E1" w:rsidP="00677EDD">
            <w:pPr>
              <w:jc w:val="center"/>
              <w:rPr>
                <w:sz w:val="24"/>
                <w:szCs w:val="24"/>
              </w:rPr>
            </w:pPr>
            <w:r w:rsidRPr="001F0C25">
              <w:rPr>
                <w:sz w:val="24"/>
                <w:szCs w:val="24"/>
              </w:rPr>
              <w:t>на Ученом совете институтов и школ дополнительного профессионального образования</w:t>
            </w:r>
          </w:p>
          <w:p w14:paraId="633D01FF" w14:textId="77777777" w:rsidR="00E717EB" w:rsidRPr="001F0C25" w:rsidRDefault="00E717EB" w:rsidP="00E717EB">
            <w:pPr>
              <w:rPr>
                <w:sz w:val="24"/>
                <w:szCs w:val="24"/>
              </w:rPr>
            </w:pPr>
            <w:r>
              <w:rPr>
                <w:sz w:val="24"/>
                <w:szCs w:val="24"/>
              </w:rPr>
              <w:t xml:space="preserve">       </w:t>
            </w:r>
            <w:r w:rsidRPr="00DF3EAF">
              <w:rPr>
                <w:sz w:val="24"/>
                <w:szCs w:val="24"/>
              </w:rPr>
              <w:t>Протокол от ________№</w:t>
            </w:r>
            <w:r>
              <w:rPr>
                <w:sz w:val="24"/>
                <w:szCs w:val="24"/>
              </w:rPr>
              <w:t>_______</w:t>
            </w:r>
          </w:p>
          <w:p w14:paraId="51874ADC" w14:textId="006CA686" w:rsidR="007E19E1" w:rsidRPr="000A6FCC" w:rsidRDefault="007E19E1" w:rsidP="009E52AE">
            <w:pPr>
              <w:ind w:firstLine="462"/>
            </w:pPr>
          </w:p>
        </w:tc>
        <w:tc>
          <w:tcPr>
            <w:tcW w:w="851" w:type="dxa"/>
            <w:vAlign w:val="center"/>
          </w:tcPr>
          <w:p w14:paraId="4E4FB303" w14:textId="77777777" w:rsidR="007E19E1" w:rsidRPr="001F0C25" w:rsidRDefault="007E19E1" w:rsidP="00677EDD">
            <w:pPr>
              <w:jc w:val="center"/>
              <w:rPr>
                <w:sz w:val="24"/>
                <w:szCs w:val="24"/>
              </w:rPr>
            </w:pPr>
          </w:p>
        </w:tc>
        <w:tc>
          <w:tcPr>
            <w:tcW w:w="3969" w:type="dxa"/>
            <w:vAlign w:val="center"/>
          </w:tcPr>
          <w:p w14:paraId="629352CE" w14:textId="77777777" w:rsidR="007E19E1" w:rsidRPr="001F0C25" w:rsidRDefault="007E19E1" w:rsidP="00677EDD">
            <w:pPr>
              <w:jc w:val="center"/>
              <w:rPr>
                <w:sz w:val="24"/>
                <w:szCs w:val="24"/>
              </w:rPr>
            </w:pPr>
          </w:p>
          <w:p w14:paraId="48DC8513" w14:textId="77777777" w:rsidR="007E19E1" w:rsidRPr="001F0C25" w:rsidRDefault="007E19E1" w:rsidP="00677EDD">
            <w:pPr>
              <w:jc w:val="center"/>
              <w:rPr>
                <w:sz w:val="24"/>
                <w:szCs w:val="24"/>
              </w:rPr>
            </w:pPr>
            <w:r w:rsidRPr="001F0C25">
              <w:rPr>
                <w:sz w:val="24"/>
                <w:szCs w:val="24"/>
              </w:rPr>
              <w:t xml:space="preserve">УТВЕРЖДАЮ </w:t>
            </w:r>
          </w:p>
          <w:p w14:paraId="4EE9F461" w14:textId="77777777" w:rsidR="007E19E1" w:rsidRPr="001F0C25" w:rsidRDefault="007E19E1" w:rsidP="00677EDD">
            <w:pPr>
              <w:jc w:val="center"/>
              <w:rPr>
                <w:sz w:val="24"/>
                <w:szCs w:val="24"/>
              </w:rPr>
            </w:pPr>
            <w:r w:rsidRPr="001F0C25">
              <w:rPr>
                <w:sz w:val="24"/>
                <w:szCs w:val="24"/>
              </w:rPr>
              <w:t>Проректор по дополнительному профессиональному образованию</w:t>
            </w:r>
          </w:p>
          <w:p w14:paraId="00511C36" w14:textId="77777777" w:rsidR="007E19E1" w:rsidRPr="001F0C25" w:rsidRDefault="007E19E1" w:rsidP="00677EDD">
            <w:pPr>
              <w:jc w:val="center"/>
              <w:rPr>
                <w:sz w:val="24"/>
                <w:szCs w:val="24"/>
              </w:rPr>
            </w:pPr>
          </w:p>
          <w:p w14:paraId="42B3F778" w14:textId="77777777" w:rsidR="007E19E1" w:rsidRPr="001F0C25" w:rsidRDefault="007E19E1" w:rsidP="00677EDD">
            <w:pPr>
              <w:jc w:val="center"/>
              <w:rPr>
                <w:sz w:val="24"/>
                <w:szCs w:val="24"/>
              </w:rPr>
            </w:pPr>
            <w:r w:rsidRPr="001F0C25">
              <w:rPr>
                <w:sz w:val="24"/>
                <w:szCs w:val="24"/>
              </w:rPr>
              <w:t>__________________Е.А. Диденко</w:t>
            </w:r>
          </w:p>
          <w:p w14:paraId="0D2984C0" w14:textId="7F3BE5E5" w:rsidR="007E19E1" w:rsidRPr="000A6FCC" w:rsidRDefault="007E19E1" w:rsidP="009E52AE">
            <w:r w:rsidRPr="000A6FCC">
              <w:t xml:space="preserve"> «   » _____________ 202</w:t>
            </w:r>
            <w:r w:rsidR="009E52AE">
              <w:t xml:space="preserve">  </w:t>
            </w:r>
            <w:r w:rsidRPr="000A6FCC">
              <w:t xml:space="preserve"> г.</w:t>
            </w:r>
          </w:p>
        </w:tc>
      </w:tr>
    </w:tbl>
    <w:p w14:paraId="626A7A09" w14:textId="57774D0B" w:rsidR="00087BDA" w:rsidRDefault="00087BDA" w:rsidP="00A77FC3">
      <w:pPr>
        <w:jc w:val="center"/>
        <w:outlineLvl w:val="0"/>
        <w:rPr>
          <w:b/>
          <w:sz w:val="28"/>
          <w:szCs w:val="28"/>
          <w:lang w:eastAsia="ru-RU"/>
        </w:rPr>
      </w:pPr>
    </w:p>
    <w:p w14:paraId="16D38281" w14:textId="51ADA777" w:rsidR="003107C1" w:rsidRDefault="003107C1" w:rsidP="00A77FC3">
      <w:pPr>
        <w:jc w:val="center"/>
        <w:outlineLvl w:val="0"/>
        <w:rPr>
          <w:b/>
          <w:sz w:val="28"/>
          <w:szCs w:val="28"/>
          <w:lang w:eastAsia="ru-RU"/>
        </w:rPr>
      </w:pPr>
    </w:p>
    <w:p w14:paraId="0DFE7040" w14:textId="77777777" w:rsidR="008B7A93" w:rsidRDefault="008B7A93" w:rsidP="00A77FC3">
      <w:pPr>
        <w:jc w:val="center"/>
        <w:outlineLvl w:val="0"/>
        <w:rPr>
          <w:b/>
          <w:sz w:val="28"/>
          <w:szCs w:val="28"/>
          <w:lang w:eastAsia="ru-RU"/>
        </w:rPr>
      </w:pPr>
    </w:p>
    <w:p w14:paraId="48A24F63" w14:textId="77777777" w:rsidR="009C1F7E" w:rsidRDefault="009C1F7E" w:rsidP="00A77FC3">
      <w:pPr>
        <w:jc w:val="center"/>
        <w:outlineLvl w:val="0"/>
        <w:rPr>
          <w:b/>
          <w:sz w:val="28"/>
          <w:szCs w:val="28"/>
          <w:lang w:eastAsia="ru-RU"/>
        </w:rPr>
      </w:pPr>
    </w:p>
    <w:p w14:paraId="5A228ECD" w14:textId="77777777" w:rsidR="00087BDA" w:rsidRDefault="00087BDA" w:rsidP="00A77FC3">
      <w:pPr>
        <w:jc w:val="center"/>
        <w:outlineLvl w:val="0"/>
        <w:rPr>
          <w:b/>
          <w:sz w:val="28"/>
          <w:szCs w:val="28"/>
          <w:lang w:eastAsia="ru-RU"/>
        </w:rPr>
      </w:pPr>
    </w:p>
    <w:p w14:paraId="359F51B4" w14:textId="1C49E6A8" w:rsidR="00FC6E07" w:rsidRPr="00FF59C6" w:rsidRDefault="00FC6E07" w:rsidP="00A77FC3">
      <w:pPr>
        <w:jc w:val="center"/>
        <w:outlineLvl w:val="0"/>
        <w:rPr>
          <w:b/>
          <w:sz w:val="28"/>
          <w:szCs w:val="28"/>
          <w:lang w:eastAsia="ru-RU"/>
        </w:rPr>
      </w:pPr>
      <w:r w:rsidRPr="00FF59C6">
        <w:rPr>
          <w:b/>
          <w:sz w:val="28"/>
          <w:szCs w:val="28"/>
          <w:lang w:eastAsia="ru-RU"/>
        </w:rPr>
        <w:t>УЧЕБНЫЙ ПЛАН</w:t>
      </w:r>
    </w:p>
    <w:p w14:paraId="3C0E40E8" w14:textId="05640984" w:rsidR="00FC6E07" w:rsidRPr="00FF59C6" w:rsidRDefault="00FC6E07" w:rsidP="00A77FC3">
      <w:pPr>
        <w:jc w:val="center"/>
        <w:rPr>
          <w:sz w:val="28"/>
          <w:szCs w:val="28"/>
          <w:lang w:eastAsia="ru-RU"/>
        </w:rPr>
      </w:pPr>
      <w:r w:rsidRPr="00FF59C6">
        <w:rPr>
          <w:sz w:val="28"/>
          <w:szCs w:val="28"/>
          <w:lang w:eastAsia="ru-RU"/>
        </w:rPr>
        <w:t xml:space="preserve">программы </w:t>
      </w:r>
      <w:r w:rsidR="003D7DD0">
        <w:rPr>
          <w:sz w:val="28"/>
          <w:szCs w:val="28"/>
          <w:lang w:eastAsia="ru-RU"/>
        </w:rPr>
        <w:t>повышения квалификации</w:t>
      </w:r>
      <w:r w:rsidRPr="00FF59C6">
        <w:rPr>
          <w:sz w:val="28"/>
          <w:szCs w:val="28"/>
          <w:lang w:eastAsia="ru-RU"/>
        </w:rPr>
        <w:t xml:space="preserve"> </w:t>
      </w:r>
    </w:p>
    <w:p w14:paraId="3854405E" w14:textId="2434E2F9" w:rsidR="008016BB" w:rsidRDefault="0033165C" w:rsidP="00A77FC3">
      <w:pPr>
        <w:jc w:val="center"/>
        <w:rPr>
          <w:b/>
          <w:bCs/>
          <w:sz w:val="28"/>
          <w:szCs w:val="28"/>
          <w:lang w:eastAsia="ru-RU"/>
        </w:rPr>
      </w:pPr>
      <w:r w:rsidRPr="0033165C">
        <w:rPr>
          <w:b/>
          <w:bCs/>
          <w:sz w:val="28"/>
          <w:szCs w:val="28"/>
          <w:lang w:eastAsia="ru-RU"/>
        </w:rPr>
        <w:t>«</w:t>
      </w:r>
      <w:r w:rsidR="0003298C" w:rsidRPr="0003298C">
        <w:rPr>
          <w:rFonts w:eastAsia="Calibri"/>
          <w:b/>
          <w:bCs/>
          <w:color w:val="000000"/>
          <w:sz w:val="28"/>
          <w:szCs w:val="28"/>
          <w:shd w:val="clear" w:color="auto" w:fill="FFFFFF"/>
        </w:rPr>
        <w:t>Практика осуществления аудита эффективности: экономность, результативность</w:t>
      </w:r>
      <w:r w:rsidRPr="0033165C">
        <w:rPr>
          <w:b/>
          <w:bCs/>
          <w:sz w:val="28"/>
          <w:szCs w:val="28"/>
          <w:lang w:eastAsia="ru-RU"/>
        </w:rPr>
        <w:t>»</w:t>
      </w:r>
    </w:p>
    <w:p w14:paraId="08F9EBEC" w14:textId="77777777" w:rsidR="0033165C" w:rsidRPr="00FF59C6" w:rsidRDefault="0033165C" w:rsidP="00A77FC3">
      <w:pPr>
        <w:jc w:val="center"/>
        <w:rPr>
          <w:b/>
          <w:bCs/>
          <w:sz w:val="28"/>
          <w:szCs w:val="28"/>
          <w:lang w:eastAsia="ru-RU"/>
        </w:rPr>
      </w:pPr>
    </w:p>
    <w:tbl>
      <w:tblPr>
        <w:tblStyle w:val="25"/>
        <w:tblW w:w="9499" w:type="dxa"/>
        <w:tblInd w:w="137" w:type="dxa"/>
        <w:tblLayout w:type="fixed"/>
        <w:tblLook w:val="01E0" w:firstRow="1" w:lastRow="1" w:firstColumn="1" w:lastColumn="1" w:noHBand="0" w:noVBand="0"/>
      </w:tblPr>
      <w:tblGrid>
        <w:gridCol w:w="2268"/>
        <w:gridCol w:w="7231"/>
      </w:tblGrid>
      <w:tr w:rsidR="00661ABB" w:rsidRPr="00731CC7" w14:paraId="47AC7DB2" w14:textId="77777777" w:rsidTr="009C1F7E">
        <w:trPr>
          <w:trHeight w:val="1036"/>
        </w:trPr>
        <w:tc>
          <w:tcPr>
            <w:tcW w:w="2268" w:type="dxa"/>
          </w:tcPr>
          <w:p w14:paraId="73F46396" w14:textId="77777777" w:rsidR="00661ABB" w:rsidRPr="00731CC7" w:rsidRDefault="00661ABB" w:rsidP="00A77FC3">
            <w:pPr>
              <w:rPr>
                <w:b/>
                <w:sz w:val="24"/>
                <w:szCs w:val="24"/>
                <w:lang w:eastAsia="ru-RU"/>
              </w:rPr>
            </w:pPr>
            <w:r w:rsidRPr="00731CC7">
              <w:rPr>
                <w:b/>
                <w:sz w:val="24"/>
                <w:szCs w:val="24"/>
                <w:lang w:eastAsia="ru-RU"/>
              </w:rPr>
              <w:t>Требования к уровню образования слушателей</w:t>
            </w:r>
          </w:p>
        </w:tc>
        <w:tc>
          <w:tcPr>
            <w:tcW w:w="7231" w:type="dxa"/>
            <w:tcBorders>
              <w:top w:val="single" w:sz="4" w:space="0" w:color="auto"/>
              <w:left w:val="single" w:sz="4" w:space="0" w:color="auto"/>
              <w:bottom w:val="single" w:sz="4" w:space="0" w:color="auto"/>
              <w:right w:val="single" w:sz="4" w:space="0" w:color="auto"/>
            </w:tcBorders>
          </w:tcPr>
          <w:p w14:paraId="0A645F66" w14:textId="3D99D938" w:rsidR="00661ABB" w:rsidRPr="00731CC7" w:rsidRDefault="00661ABB" w:rsidP="002E2BFC">
            <w:pPr>
              <w:tabs>
                <w:tab w:val="left" w:pos="7600"/>
                <w:tab w:val="left" w:pos="7912"/>
              </w:tabs>
              <w:rPr>
                <w:sz w:val="24"/>
                <w:szCs w:val="24"/>
                <w:lang w:eastAsia="ru-RU"/>
              </w:rPr>
            </w:pPr>
            <w:r>
              <w:rPr>
                <w:sz w:val="24"/>
                <w:szCs w:val="24"/>
                <w:lang w:eastAsia="ru-RU"/>
              </w:rPr>
              <w:t xml:space="preserve">лица, имеющие среднее </w:t>
            </w:r>
            <w:r w:rsidR="002E2BFC">
              <w:rPr>
                <w:sz w:val="24"/>
                <w:szCs w:val="24"/>
                <w:lang w:eastAsia="ru-RU"/>
              </w:rPr>
              <w:t>профессиональное</w:t>
            </w:r>
            <w:r>
              <w:rPr>
                <w:sz w:val="24"/>
                <w:szCs w:val="24"/>
                <w:lang w:eastAsia="ru-RU"/>
              </w:rPr>
              <w:t xml:space="preserve"> и (или) высшее образование</w:t>
            </w:r>
            <w:r w:rsidRPr="00386BC9">
              <w:rPr>
                <w:sz w:val="24"/>
                <w:szCs w:val="24"/>
                <w:lang w:eastAsia="ru-RU"/>
              </w:rPr>
              <w:t xml:space="preserve">, </w:t>
            </w:r>
            <w:r>
              <w:t xml:space="preserve"> </w:t>
            </w:r>
            <w:r w:rsidRPr="003343A4">
              <w:rPr>
                <w:sz w:val="24"/>
                <w:szCs w:val="24"/>
                <w:lang w:eastAsia="ru-RU"/>
              </w:rPr>
              <w:t>лица</w:t>
            </w:r>
            <w:r>
              <w:rPr>
                <w:sz w:val="24"/>
                <w:szCs w:val="24"/>
                <w:lang w:eastAsia="ru-RU"/>
              </w:rPr>
              <w:t xml:space="preserve">, получающие </w:t>
            </w:r>
            <w:r w:rsidRPr="003343A4">
              <w:rPr>
                <w:sz w:val="24"/>
                <w:szCs w:val="24"/>
                <w:lang w:eastAsia="ru-RU"/>
              </w:rPr>
              <w:t>средне</w:t>
            </w:r>
            <w:r>
              <w:rPr>
                <w:sz w:val="24"/>
                <w:szCs w:val="24"/>
                <w:lang w:eastAsia="ru-RU"/>
              </w:rPr>
              <w:t>е</w:t>
            </w:r>
            <w:r w:rsidRPr="003343A4">
              <w:rPr>
                <w:sz w:val="24"/>
                <w:szCs w:val="24"/>
                <w:lang w:eastAsia="ru-RU"/>
              </w:rPr>
              <w:t xml:space="preserve"> </w:t>
            </w:r>
            <w:r w:rsidR="002E2BFC" w:rsidRPr="002E2BFC">
              <w:rPr>
                <w:sz w:val="24"/>
                <w:szCs w:val="24"/>
                <w:lang w:eastAsia="ru-RU"/>
              </w:rPr>
              <w:t>профессиональное</w:t>
            </w:r>
            <w:r>
              <w:rPr>
                <w:sz w:val="24"/>
                <w:szCs w:val="24"/>
                <w:lang w:eastAsia="ru-RU"/>
              </w:rPr>
              <w:t xml:space="preserve"> и (или) высшее </w:t>
            </w:r>
            <w:r w:rsidRPr="003343A4">
              <w:rPr>
                <w:sz w:val="24"/>
                <w:szCs w:val="24"/>
                <w:lang w:eastAsia="ru-RU"/>
              </w:rPr>
              <w:t>образование</w:t>
            </w:r>
          </w:p>
        </w:tc>
      </w:tr>
      <w:tr w:rsidR="00661ABB" w:rsidRPr="00731CC7" w14:paraId="6C76DC5A" w14:textId="77777777" w:rsidTr="009C1F7E">
        <w:trPr>
          <w:trHeight w:val="699"/>
        </w:trPr>
        <w:tc>
          <w:tcPr>
            <w:tcW w:w="2268" w:type="dxa"/>
            <w:hideMark/>
          </w:tcPr>
          <w:p w14:paraId="3F5EE93F" w14:textId="77777777" w:rsidR="00661ABB" w:rsidRPr="00731CC7" w:rsidRDefault="00661ABB" w:rsidP="00A77FC3">
            <w:pPr>
              <w:rPr>
                <w:b/>
                <w:sz w:val="24"/>
                <w:szCs w:val="24"/>
                <w:lang w:eastAsia="ru-RU"/>
              </w:rPr>
            </w:pPr>
            <w:r w:rsidRPr="00731CC7">
              <w:rPr>
                <w:b/>
                <w:sz w:val="24"/>
                <w:szCs w:val="24"/>
                <w:lang w:eastAsia="ru-RU"/>
              </w:rPr>
              <w:t>Категория слушателей</w:t>
            </w:r>
          </w:p>
        </w:tc>
        <w:tc>
          <w:tcPr>
            <w:tcW w:w="7231" w:type="dxa"/>
            <w:tcBorders>
              <w:top w:val="single" w:sz="4" w:space="0" w:color="auto"/>
              <w:left w:val="single" w:sz="4" w:space="0" w:color="auto"/>
              <w:bottom w:val="single" w:sz="4" w:space="0" w:color="auto"/>
              <w:right w:val="single" w:sz="4" w:space="0" w:color="auto"/>
            </w:tcBorders>
            <w:hideMark/>
          </w:tcPr>
          <w:p w14:paraId="3726F44C" w14:textId="5E4D0E7A" w:rsidR="00661ABB" w:rsidRPr="00731CC7" w:rsidRDefault="001D36C3" w:rsidP="002F3CF1">
            <w:pPr>
              <w:tabs>
                <w:tab w:val="left" w:pos="7600"/>
                <w:tab w:val="left" w:pos="7912"/>
              </w:tabs>
              <w:rPr>
                <w:sz w:val="24"/>
                <w:szCs w:val="24"/>
                <w:lang w:eastAsia="ru-RU"/>
              </w:rPr>
            </w:pPr>
            <w:r w:rsidRPr="002F3CF1">
              <w:rPr>
                <w:sz w:val="24"/>
                <w:szCs w:val="24"/>
                <w:lang w:eastAsia="ru-RU"/>
              </w:rPr>
              <w:t>Аудиторы, инспекторы и иные сотрудники контрольно-счетных органов и иные специалисты в области экономики, финансов, юриспруденции и управления</w:t>
            </w:r>
          </w:p>
        </w:tc>
      </w:tr>
      <w:tr w:rsidR="00661ABB" w:rsidRPr="00731CC7" w14:paraId="2A2AECCD" w14:textId="77777777" w:rsidTr="009C1F7E">
        <w:trPr>
          <w:trHeight w:val="336"/>
        </w:trPr>
        <w:tc>
          <w:tcPr>
            <w:tcW w:w="2268" w:type="dxa"/>
            <w:hideMark/>
          </w:tcPr>
          <w:p w14:paraId="26F0533F" w14:textId="338C75F6" w:rsidR="00661ABB" w:rsidRPr="00731CC7" w:rsidRDefault="00661ABB" w:rsidP="002E2BFC">
            <w:pPr>
              <w:rPr>
                <w:b/>
                <w:sz w:val="24"/>
                <w:szCs w:val="24"/>
                <w:lang w:eastAsia="ru-RU"/>
              </w:rPr>
            </w:pPr>
            <w:r w:rsidRPr="00731CC7">
              <w:rPr>
                <w:b/>
                <w:sz w:val="24"/>
                <w:szCs w:val="24"/>
                <w:lang w:eastAsia="ru-RU"/>
              </w:rPr>
              <w:t xml:space="preserve">Срок </w:t>
            </w:r>
            <w:r w:rsidR="009E52AE">
              <w:rPr>
                <w:b/>
                <w:sz w:val="24"/>
                <w:szCs w:val="24"/>
                <w:lang w:eastAsia="ru-RU"/>
              </w:rPr>
              <w:t>освоени</w:t>
            </w:r>
            <w:r w:rsidR="002E2BFC">
              <w:rPr>
                <w:b/>
                <w:sz w:val="24"/>
                <w:szCs w:val="24"/>
                <w:lang w:eastAsia="ru-RU"/>
              </w:rPr>
              <w:t xml:space="preserve">я </w:t>
            </w:r>
            <w:r w:rsidR="009E52AE">
              <w:rPr>
                <w:b/>
                <w:sz w:val="24"/>
                <w:szCs w:val="24"/>
                <w:lang w:eastAsia="ru-RU"/>
              </w:rPr>
              <w:t>программы</w:t>
            </w:r>
          </w:p>
        </w:tc>
        <w:tc>
          <w:tcPr>
            <w:tcW w:w="7231" w:type="dxa"/>
            <w:hideMark/>
          </w:tcPr>
          <w:p w14:paraId="6CB656C0" w14:textId="5F3C594E" w:rsidR="00661ABB" w:rsidRPr="00731CC7" w:rsidRDefault="001D36C3" w:rsidP="002F3CF1">
            <w:pPr>
              <w:tabs>
                <w:tab w:val="left" w:pos="7600"/>
                <w:tab w:val="left" w:pos="7912"/>
              </w:tabs>
              <w:rPr>
                <w:sz w:val="24"/>
                <w:szCs w:val="24"/>
                <w:lang w:eastAsia="ru-RU"/>
              </w:rPr>
            </w:pPr>
            <w:r w:rsidRPr="002F3CF1">
              <w:rPr>
                <w:sz w:val="24"/>
                <w:szCs w:val="24"/>
                <w:lang w:eastAsia="ru-RU"/>
              </w:rPr>
              <w:t>18 академических часов</w:t>
            </w:r>
          </w:p>
        </w:tc>
      </w:tr>
      <w:tr w:rsidR="00661ABB" w:rsidRPr="00731CC7" w14:paraId="57A6F47E" w14:textId="77777777" w:rsidTr="009C1F7E">
        <w:trPr>
          <w:trHeight w:val="699"/>
        </w:trPr>
        <w:tc>
          <w:tcPr>
            <w:tcW w:w="2268" w:type="dxa"/>
            <w:hideMark/>
          </w:tcPr>
          <w:p w14:paraId="4BCB416C" w14:textId="77777777" w:rsidR="00661ABB" w:rsidRPr="00731CC7" w:rsidRDefault="00661ABB" w:rsidP="00A77FC3">
            <w:pPr>
              <w:rPr>
                <w:b/>
                <w:sz w:val="24"/>
                <w:szCs w:val="24"/>
                <w:lang w:eastAsia="ru-RU"/>
              </w:rPr>
            </w:pPr>
            <w:r w:rsidRPr="00731CC7">
              <w:rPr>
                <w:b/>
                <w:sz w:val="24"/>
                <w:szCs w:val="24"/>
                <w:lang w:eastAsia="ru-RU"/>
              </w:rPr>
              <w:t>Форма обучения</w:t>
            </w:r>
          </w:p>
        </w:tc>
        <w:tc>
          <w:tcPr>
            <w:tcW w:w="7231" w:type="dxa"/>
            <w:hideMark/>
          </w:tcPr>
          <w:p w14:paraId="4F99BAFA" w14:textId="01CDEC13" w:rsidR="00661ABB" w:rsidRPr="00731CC7" w:rsidRDefault="001D36C3" w:rsidP="002F3CF1">
            <w:pPr>
              <w:tabs>
                <w:tab w:val="left" w:pos="7600"/>
                <w:tab w:val="left" w:pos="7912"/>
              </w:tabs>
              <w:rPr>
                <w:sz w:val="24"/>
                <w:szCs w:val="24"/>
                <w:lang w:eastAsia="ru-RU"/>
              </w:rPr>
            </w:pPr>
            <w:r w:rsidRPr="002F3CF1">
              <w:rPr>
                <w:sz w:val="24"/>
                <w:szCs w:val="24"/>
                <w:lang w:eastAsia="ru-RU"/>
              </w:rPr>
              <w:t>Очная с применением дистанционных образовательных технологий</w:t>
            </w:r>
          </w:p>
        </w:tc>
      </w:tr>
      <w:tr w:rsidR="00661ABB" w:rsidRPr="00731CC7" w14:paraId="7FED937D" w14:textId="77777777" w:rsidTr="009C1F7E">
        <w:trPr>
          <w:trHeight w:val="686"/>
        </w:trPr>
        <w:tc>
          <w:tcPr>
            <w:tcW w:w="2268" w:type="dxa"/>
            <w:hideMark/>
          </w:tcPr>
          <w:p w14:paraId="3AFE604A" w14:textId="77777777" w:rsidR="00661ABB" w:rsidRPr="00731CC7" w:rsidRDefault="00661ABB" w:rsidP="00A77FC3">
            <w:pPr>
              <w:rPr>
                <w:b/>
                <w:sz w:val="24"/>
                <w:szCs w:val="24"/>
                <w:lang w:eastAsia="ru-RU"/>
              </w:rPr>
            </w:pPr>
            <w:r w:rsidRPr="00731CC7">
              <w:rPr>
                <w:b/>
                <w:sz w:val="24"/>
                <w:szCs w:val="24"/>
                <w:lang w:eastAsia="ru-RU"/>
              </w:rPr>
              <w:t xml:space="preserve">Режим занятий     </w:t>
            </w:r>
          </w:p>
        </w:tc>
        <w:tc>
          <w:tcPr>
            <w:tcW w:w="7231" w:type="dxa"/>
            <w:hideMark/>
          </w:tcPr>
          <w:p w14:paraId="4BC0BA8B" w14:textId="2FD5E9B1" w:rsidR="00661ABB" w:rsidRPr="00731CC7" w:rsidRDefault="001D36C3" w:rsidP="002F3CF1">
            <w:pPr>
              <w:tabs>
                <w:tab w:val="left" w:pos="7600"/>
                <w:tab w:val="left" w:pos="7912"/>
              </w:tabs>
              <w:rPr>
                <w:sz w:val="24"/>
                <w:szCs w:val="24"/>
                <w:lang w:eastAsia="ru-RU"/>
              </w:rPr>
            </w:pPr>
            <w:r>
              <w:rPr>
                <w:sz w:val="24"/>
                <w:szCs w:val="24"/>
                <w:lang w:eastAsia="ru-RU"/>
              </w:rPr>
              <w:t xml:space="preserve">До </w:t>
            </w:r>
            <w:r w:rsidR="0003298C">
              <w:rPr>
                <w:sz w:val="24"/>
                <w:szCs w:val="24"/>
                <w:lang w:eastAsia="ru-RU"/>
              </w:rPr>
              <w:t>6</w:t>
            </w:r>
            <w:r w:rsidR="00661ABB" w:rsidRPr="00731CC7">
              <w:rPr>
                <w:sz w:val="24"/>
                <w:szCs w:val="24"/>
                <w:lang w:eastAsia="ru-RU"/>
              </w:rPr>
              <w:t xml:space="preserve"> часов в день</w:t>
            </w:r>
          </w:p>
          <w:p w14:paraId="3BC14129" w14:textId="77777777" w:rsidR="00661ABB" w:rsidRPr="00731CC7" w:rsidRDefault="00661ABB" w:rsidP="002F3CF1">
            <w:pPr>
              <w:tabs>
                <w:tab w:val="left" w:pos="7600"/>
                <w:tab w:val="left" w:pos="7912"/>
              </w:tabs>
              <w:rPr>
                <w:sz w:val="24"/>
                <w:szCs w:val="24"/>
                <w:lang w:eastAsia="ru-RU"/>
              </w:rPr>
            </w:pPr>
          </w:p>
        </w:tc>
      </w:tr>
    </w:tbl>
    <w:p w14:paraId="38000ECD" w14:textId="247B8F95" w:rsidR="00F642DC" w:rsidRDefault="00F642DC" w:rsidP="00A77FC3">
      <w:bookmarkStart w:id="3" w:name="_Hlk84578751"/>
    </w:p>
    <w:bookmarkEnd w:id="3"/>
    <w:p w14:paraId="71BBD3C8" w14:textId="0B2763F9" w:rsidR="00E717EB" w:rsidRDefault="00E717EB" w:rsidP="00A0709F">
      <w:pPr>
        <w:rPr>
          <w:b/>
          <w:bCs/>
          <w:sz w:val="28"/>
          <w:szCs w:val="28"/>
          <w:lang w:eastAsia="ru-RU"/>
        </w:rPr>
      </w:pPr>
      <w:r>
        <w:rPr>
          <w:b/>
          <w:bCs/>
          <w:sz w:val="28"/>
          <w:szCs w:val="28"/>
          <w:lang w:eastAsia="ru-RU"/>
        </w:rPr>
        <w:br w:type="page"/>
      </w:r>
    </w:p>
    <w:p w14:paraId="0132FD09" w14:textId="77777777" w:rsidR="002E2BFC" w:rsidRPr="00D24FCD" w:rsidRDefault="002E2BFC" w:rsidP="00A0709F">
      <w:pPr>
        <w:rPr>
          <w:b/>
          <w:bCs/>
          <w:sz w:val="28"/>
          <w:szCs w:val="28"/>
          <w:lang w:eastAsia="ru-RU"/>
        </w:rPr>
      </w:pPr>
    </w:p>
    <w:tbl>
      <w:tblPr>
        <w:tblStyle w:val="25"/>
        <w:tblW w:w="9593" w:type="dxa"/>
        <w:jc w:val="center"/>
        <w:tblLayout w:type="fixed"/>
        <w:tblLook w:val="04A0" w:firstRow="1" w:lastRow="0" w:firstColumn="1" w:lastColumn="0" w:noHBand="0" w:noVBand="1"/>
      </w:tblPr>
      <w:tblGrid>
        <w:gridCol w:w="562"/>
        <w:gridCol w:w="4779"/>
        <w:gridCol w:w="709"/>
        <w:gridCol w:w="567"/>
        <w:gridCol w:w="567"/>
        <w:gridCol w:w="567"/>
        <w:gridCol w:w="708"/>
        <w:gridCol w:w="1134"/>
      </w:tblGrid>
      <w:tr w:rsidR="00A0709F" w:rsidRPr="00D24FCD" w14:paraId="0A1F83B3" w14:textId="77777777" w:rsidTr="0003298C">
        <w:trPr>
          <w:trHeight w:val="273"/>
          <w:jc w:val="center"/>
        </w:trPr>
        <w:tc>
          <w:tcPr>
            <w:tcW w:w="562" w:type="dxa"/>
            <w:vMerge w:val="restart"/>
            <w:shd w:val="clear" w:color="auto" w:fill="F2F2F2" w:themeFill="background1" w:themeFillShade="F2"/>
            <w:textDirection w:val="btLr"/>
            <w:vAlign w:val="center"/>
          </w:tcPr>
          <w:p w14:paraId="41814873" w14:textId="77777777" w:rsidR="00A0709F" w:rsidRPr="00D24FCD" w:rsidRDefault="00A0709F" w:rsidP="00A0709F">
            <w:pPr>
              <w:spacing w:afterLines="40" w:after="96"/>
              <w:ind w:left="113" w:right="113"/>
              <w:jc w:val="center"/>
              <w:rPr>
                <w:rFonts w:eastAsia="Calibri"/>
                <w:sz w:val="24"/>
                <w:szCs w:val="24"/>
              </w:rPr>
            </w:pPr>
            <w:r w:rsidRPr="00D24FCD">
              <w:rPr>
                <w:rFonts w:eastAsia="Calibri"/>
                <w:sz w:val="24"/>
                <w:szCs w:val="24"/>
              </w:rPr>
              <w:t>№ № п/п</w:t>
            </w:r>
          </w:p>
        </w:tc>
        <w:tc>
          <w:tcPr>
            <w:tcW w:w="4779" w:type="dxa"/>
            <w:vMerge w:val="restart"/>
            <w:shd w:val="clear" w:color="auto" w:fill="F2F2F2" w:themeFill="background1" w:themeFillShade="F2"/>
            <w:vAlign w:val="center"/>
          </w:tcPr>
          <w:p w14:paraId="17C53753" w14:textId="2BEC0DE5" w:rsidR="00A0709F" w:rsidRPr="00D24FCD" w:rsidRDefault="00A0709F" w:rsidP="00A0709F">
            <w:pPr>
              <w:spacing w:afterLines="40" w:after="96"/>
              <w:jc w:val="center"/>
              <w:rPr>
                <w:rFonts w:eastAsia="Calibri"/>
                <w:sz w:val="24"/>
                <w:szCs w:val="24"/>
              </w:rPr>
            </w:pPr>
            <w:r w:rsidRPr="00D24FCD">
              <w:rPr>
                <w:rFonts w:eastAsia="Calibri"/>
                <w:sz w:val="24"/>
                <w:szCs w:val="24"/>
              </w:rPr>
              <w:t xml:space="preserve">Название </w:t>
            </w:r>
            <w:r w:rsidR="002E2BFC">
              <w:rPr>
                <w:rFonts w:eastAsia="Calibri"/>
                <w:sz w:val="24"/>
                <w:szCs w:val="24"/>
              </w:rPr>
              <w:t>модуля, темы</w:t>
            </w:r>
          </w:p>
        </w:tc>
        <w:tc>
          <w:tcPr>
            <w:tcW w:w="709" w:type="dxa"/>
            <w:vMerge w:val="restart"/>
            <w:shd w:val="clear" w:color="auto" w:fill="F2F2F2" w:themeFill="background1" w:themeFillShade="F2"/>
            <w:textDirection w:val="btLr"/>
            <w:vAlign w:val="center"/>
          </w:tcPr>
          <w:p w14:paraId="03E832F0" w14:textId="77777777" w:rsidR="00A0709F" w:rsidRPr="00D24FCD" w:rsidRDefault="00A0709F" w:rsidP="00A0709F">
            <w:pPr>
              <w:jc w:val="center"/>
              <w:rPr>
                <w:rFonts w:eastAsiaTheme="minorEastAsia"/>
                <w:sz w:val="24"/>
                <w:szCs w:val="24"/>
              </w:rPr>
            </w:pPr>
            <w:r w:rsidRPr="00D24FCD">
              <w:rPr>
                <w:rFonts w:eastAsiaTheme="minorEastAsia"/>
                <w:sz w:val="24"/>
                <w:szCs w:val="24"/>
              </w:rPr>
              <w:t>Всего часов</w:t>
            </w:r>
            <w:r w:rsidRPr="00D24FCD">
              <w:rPr>
                <w:rFonts w:eastAsiaTheme="minorEastAsia"/>
                <w:sz w:val="24"/>
                <w:szCs w:val="24"/>
              </w:rPr>
              <w:br/>
              <w:t xml:space="preserve"> трудоемкости</w:t>
            </w:r>
          </w:p>
        </w:tc>
        <w:tc>
          <w:tcPr>
            <w:tcW w:w="2409" w:type="dxa"/>
            <w:gridSpan w:val="4"/>
            <w:shd w:val="clear" w:color="auto" w:fill="F2F2F2" w:themeFill="background1" w:themeFillShade="F2"/>
            <w:vAlign w:val="center"/>
          </w:tcPr>
          <w:p w14:paraId="7DF6D51C" w14:textId="77777777" w:rsidR="00A0709F" w:rsidRPr="00D24FCD" w:rsidRDefault="00A0709F" w:rsidP="00A0709F">
            <w:pPr>
              <w:jc w:val="center"/>
              <w:rPr>
                <w:rFonts w:eastAsia="Calibri"/>
                <w:sz w:val="24"/>
                <w:szCs w:val="24"/>
              </w:rPr>
            </w:pPr>
            <w:r w:rsidRPr="00D24FCD">
              <w:rPr>
                <w:rFonts w:eastAsia="Calibri"/>
                <w:sz w:val="24"/>
                <w:szCs w:val="24"/>
              </w:rPr>
              <w:t>В том числе</w:t>
            </w:r>
          </w:p>
        </w:tc>
        <w:tc>
          <w:tcPr>
            <w:tcW w:w="1134" w:type="dxa"/>
            <w:vMerge w:val="restart"/>
            <w:shd w:val="clear" w:color="auto" w:fill="F2F2F2" w:themeFill="background1" w:themeFillShade="F2"/>
            <w:textDirection w:val="btLr"/>
            <w:vAlign w:val="center"/>
          </w:tcPr>
          <w:p w14:paraId="015A8EA8" w14:textId="77777777" w:rsidR="00A0709F" w:rsidRPr="00210A57" w:rsidRDefault="00A0709F" w:rsidP="00A0709F">
            <w:pPr>
              <w:spacing w:afterLines="40" w:after="96"/>
              <w:jc w:val="center"/>
              <w:rPr>
                <w:rFonts w:eastAsia="Calibri"/>
                <w:sz w:val="16"/>
                <w:szCs w:val="16"/>
              </w:rPr>
            </w:pPr>
            <w:r>
              <w:rPr>
                <w:sz w:val="24"/>
                <w:szCs w:val="24"/>
                <w:shd w:val="clear" w:color="auto" w:fill="FFFFFF"/>
              </w:rPr>
              <w:t>Форма контроля</w:t>
            </w:r>
          </w:p>
        </w:tc>
      </w:tr>
      <w:tr w:rsidR="00A0709F" w:rsidRPr="00D24FCD" w14:paraId="0523279A" w14:textId="77777777" w:rsidTr="0003298C">
        <w:trPr>
          <w:trHeight w:val="462"/>
          <w:jc w:val="center"/>
        </w:trPr>
        <w:tc>
          <w:tcPr>
            <w:tcW w:w="562" w:type="dxa"/>
            <w:vMerge/>
            <w:vAlign w:val="center"/>
          </w:tcPr>
          <w:p w14:paraId="760C1423"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486D6B34" w14:textId="77777777" w:rsidR="00A0709F" w:rsidRPr="00D24FCD" w:rsidRDefault="00A0709F" w:rsidP="00A0709F">
            <w:pPr>
              <w:spacing w:afterLines="40" w:after="96"/>
              <w:jc w:val="center"/>
              <w:rPr>
                <w:rFonts w:eastAsia="Calibri"/>
                <w:sz w:val="24"/>
                <w:szCs w:val="24"/>
              </w:rPr>
            </w:pPr>
          </w:p>
        </w:tc>
        <w:tc>
          <w:tcPr>
            <w:tcW w:w="709" w:type="dxa"/>
            <w:vMerge/>
            <w:vAlign w:val="center"/>
          </w:tcPr>
          <w:p w14:paraId="28B67C17" w14:textId="77777777" w:rsidR="00A0709F" w:rsidRPr="00D24FCD" w:rsidRDefault="00A0709F" w:rsidP="00A0709F">
            <w:pPr>
              <w:spacing w:afterLines="40" w:after="96"/>
              <w:ind w:left="113" w:right="113"/>
              <w:jc w:val="center"/>
              <w:rPr>
                <w:rFonts w:eastAsia="Calibri"/>
                <w:sz w:val="24"/>
                <w:szCs w:val="24"/>
              </w:rPr>
            </w:pPr>
          </w:p>
        </w:tc>
        <w:tc>
          <w:tcPr>
            <w:tcW w:w="1701" w:type="dxa"/>
            <w:gridSpan w:val="3"/>
            <w:shd w:val="clear" w:color="auto" w:fill="F2F2F2" w:themeFill="background1" w:themeFillShade="F2"/>
            <w:vAlign w:val="center"/>
          </w:tcPr>
          <w:p w14:paraId="7BC33BCB" w14:textId="1543AB25" w:rsidR="00A0709F" w:rsidRPr="00D24FCD" w:rsidRDefault="002E2BFC" w:rsidP="00A0709F">
            <w:pPr>
              <w:jc w:val="center"/>
              <w:rPr>
                <w:rFonts w:eastAsia="Calibri"/>
                <w:sz w:val="24"/>
                <w:szCs w:val="24"/>
              </w:rPr>
            </w:pPr>
            <w:r>
              <w:rPr>
                <w:rFonts w:eastAsia="Calibri"/>
                <w:sz w:val="24"/>
                <w:szCs w:val="24"/>
              </w:rPr>
              <w:t>Контактная работа</w:t>
            </w:r>
            <w:r w:rsidR="00A0709F" w:rsidRPr="00D24FCD">
              <w:rPr>
                <w:rFonts w:eastAsia="Calibri"/>
                <w:sz w:val="24"/>
                <w:szCs w:val="24"/>
                <w:vertAlign w:val="superscript"/>
              </w:rPr>
              <w:footnoteReference w:id="1"/>
            </w:r>
          </w:p>
        </w:tc>
        <w:tc>
          <w:tcPr>
            <w:tcW w:w="708" w:type="dxa"/>
            <w:vMerge w:val="restart"/>
            <w:shd w:val="clear" w:color="auto" w:fill="F2F2F2" w:themeFill="background1" w:themeFillShade="F2"/>
            <w:textDirection w:val="btLr"/>
            <w:vAlign w:val="center"/>
          </w:tcPr>
          <w:p w14:paraId="0BD9D8DB" w14:textId="0D6DB7B6" w:rsidR="00A0709F" w:rsidRPr="00D24FCD" w:rsidRDefault="00A0709F" w:rsidP="00D32770">
            <w:pPr>
              <w:ind w:left="113" w:right="113"/>
              <w:jc w:val="center"/>
              <w:rPr>
                <w:rFonts w:eastAsia="Calibri"/>
                <w:sz w:val="24"/>
                <w:szCs w:val="24"/>
              </w:rPr>
            </w:pPr>
            <w:r w:rsidRPr="00D24FCD">
              <w:rPr>
                <w:rFonts w:eastAsia="Calibri"/>
                <w:sz w:val="24"/>
                <w:szCs w:val="24"/>
                <w:shd w:val="clear" w:color="auto" w:fill="F2F2F2"/>
              </w:rPr>
              <w:t xml:space="preserve">Самостоятельная </w:t>
            </w:r>
            <w:r w:rsidRPr="00D24FCD">
              <w:rPr>
                <w:rFonts w:eastAsia="Calibri"/>
                <w:sz w:val="24"/>
                <w:szCs w:val="24"/>
              </w:rPr>
              <w:t>работа</w:t>
            </w:r>
          </w:p>
        </w:tc>
        <w:tc>
          <w:tcPr>
            <w:tcW w:w="1134" w:type="dxa"/>
            <w:vMerge/>
            <w:vAlign w:val="center"/>
          </w:tcPr>
          <w:p w14:paraId="3F60F1A5" w14:textId="77777777" w:rsidR="00A0709F" w:rsidRPr="00D24FCD" w:rsidRDefault="00A0709F" w:rsidP="00A0709F">
            <w:pPr>
              <w:spacing w:afterLines="40" w:after="96"/>
              <w:jc w:val="center"/>
              <w:rPr>
                <w:rFonts w:eastAsia="Calibri"/>
                <w:sz w:val="24"/>
                <w:szCs w:val="24"/>
              </w:rPr>
            </w:pPr>
          </w:p>
        </w:tc>
      </w:tr>
      <w:tr w:rsidR="00A0709F" w:rsidRPr="00D24FCD" w14:paraId="19F17237" w14:textId="77777777" w:rsidTr="0003298C">
        <w:trPr>
          <w:jc w:val="center"/>
        </w:trPr>
        <w:tc>
          <w:tcPr>
            <w:tcW w:w="562" w:type="dxa"/>
            <w:vMerge/>
            <w:vAlign w:val="center"/>
          </w:tcPr>
          <w:p w14:paraId="30B2FE90"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5DDC95F4" w14:textId="77777777" w:rsidR="00A0709F" w:rsidRPr="00D24FCD" w:rsidRDefault="00A0709F" w:rsidP="00A0709F">
            <w:pPr>
              <w:spacing w:afterLines="40" w:after="96"/>
              <w:jc w:val="center"/>
              <w:rPr>
                <w:rFonts w:eastAsia="Calibri"/>
                <w:sz w:val="24"/>
                <w:szCs w:val="24"/>
              </w:rPr>
            </w:pPr>
          </w:p>
        </w:tc>
        <w:tc>
          <w:tcPr>
            <w:tcW w:w="709" w:type="dxa"/>
            <w:vMerge/>
            <w:shd w:val="clear" w:color="auto" w:fill="F2F2F2" w:themeFill="background1" w:themeFillShade="F2"/>
            <w:textDirection w:val="btLr"/>
            <w:vAlign w:val="center"/>
          </w:tcPr>
          <w:p w14:paraId="7271A1F5" w14:textId="77777777" w:rsidR="00A0709F" w:rsidRPr="00D24FCD" w:rsidRDefault="00A0709F" w:rsidP="00A0709F">
            <w:pPr>
              <w:spacing w:afterLines="40" w:after="96"/>
              <w:ind w:left="113" w:right="113"/>
              <w:jc w:val="center"/>
              <w:rPr>
                <w:rFonts w:eastAsia="Calibri"/>
                <w:sz w:val="24"/>
                <w:szCs w:val="24"/>
              </w:rPr>
            </w:pPr>
          </w:p>
        </w:tc>
        <w:tc>
          <w:tcPr>
            <w:tcW w:w="567" w:type="dxa"/>
            <w:vMerge w:val="restart"/>
            <w:shd w:val="clear" w:color="auto" w:fill="F2F2F2" w:themeFill="background1" w:themeFillShade="F2"/>
            <w:textDirection w:val="btLr"/>
            <w:vAlign w:val="center"/>
          </w:tcPr>
          <w:p w14:paraId="0C5F1890" w14:textId="77777777" w:rsidR="00A0709F" w:rsidRPr="00D24FCD" w:rsidRDefault="00A0709F" w:rsidP="00A0709F">
            <w:pPr>
              <w:ind w:left="113" w:right="113"/>
              <w:jc w:val="center"/>
              <w:rPr>
                <w:rFonts w:eastAsia="Calibri"/>
                <w:sz w:val="24"/>
                <w:szCs w:val="24"/>
              </w:rPr>
            </w:pPr>
            <w:r w:rsidRPr="00D24FCD">
              <w:rPr>
                <w:rFonts w:eastAsia="Calibri"/>
                <w:sz w:val="24"/>
                <w:szCs w:val="24"/>
              </w:rPr>
              <w:t>Всего часов</w:t>
            </w:r>
          </w:p>
        </w:tc>
        <w:tc>
          <w:tcPr>
            <w:tcW w:w="1134" w:type="dxa"/>
            <w:gridSpan w:val="2"/>
            <w:shd w:val="clear" w:color="auto" w:fill="F2F2F2" w:themeFill="background1" w:themeFillShade="F2"/>
            <w:vAlign w:val="center"/>
          </w:tcPr>
          <w:p w14:paraId="373DF6CC" w14:textId="77777777" w:rsidR="00A0709F" w:rsidRPr="00D24FCD" w:rsidRDefault="00A0709F" w:rsidP="00A0709F">
            <w:pPr>
              <w:jc w:val="center"/>
              <w:rPr>
                <w:rFonts w:eastAsia="Calibri"/>
                <w:sz w:val="24"/>
                <w:szCs w:val="24"/>
              </w:rPr>
            </w:pPr>
            <w:r w:rsidRPr="00D24FCD">
              <w:rPr>
                <w:rFonts w:eastAsia="Calibri"/>
                <w:sz w:val="24"/>
                <w:szCs w:val="24"/>
              </w:rPr>
              <w:t>из них</w:t>
            </w:r>
          </w:p>
        </w:tc>
        <w:tc>
          <w:tcPr>
            <w:tcW w:w="708" w:type="dxa"/>
            <w:vMerge/>
            <w:shd w:val="clear" w:color="auto" w:fill="F2F2F2" w:themeFill="background1" w:themeFillShade="F2"/>
            <w:vAlign w:val="center"/>
          </w:tcPr>
          <w:p w14:paraId="5F31C992" w14:textId="77777777" w:rsidR="00A0709F" w:rsidRPr="00D24FCD" w:rsidRDefault="00A0709F" w:rsidP="00A0709F">
            <w:pPr>
              <w:spacing w:afterLines="40" w:after="96"/>
              <w:jc w:val="center"/>
              <w:rPr>
                <w:rFonts w:eastAsia="Calibri"/>
                <w:sz w:val="24"/>
                <w:szCs w:val="24"/>
              </w:rPr>
            </w:pPr>
          </w:p>
        </w:tc>
        <w:tc>
          <w:tcPr>
            <w:tcW w:w="1134" w:type="dxa"/>
            <w:vMerge/>
            <w:vAlign w:val="center"/>
          </w:tcPr>
          <w:p w14:paraId="140EE199" w14:textId="77777777" w:rsidR="00A0709F" w:rsidRPr="00D24FCD" w:rsidRDefault="00A0709F" w:rsidP="00A0709F">
            <w:pPr>
              <w:spacing w:afterLines="40" w:after="96"/>
              <w:jc w:val="center"/>
              <w:rPr>
                <w:rFonts w:eastAsia="Calibri"/>
                <w:sz w:val="24"/>
                <w:szCs w:val="24"/>
              </w:rPr>
            </w:pPr>
          </w:p>
        </w:tc>
      </w:tr>
      <w:tr w:rsidR="00A0709F" w:rsidRPr="00D24FCD" w14:paraId="203CB98A" w14:textId="77777777" w:rsidTr="0003298C">
        <w:trPr>
          <w:cantSplit/>
          <w:trHeight w:val="1422"/>
          <w:jc w:val="center"/>
        </w:trPr>
        <w:tc>
          <w:tcPr>
            <w:tcW w:w="562" w:type="dxa"/>
            <w:vMerge/>
            <w:vAlign w:val="center"/>
          </w:tcPr>
          <w:p w14:paraId="5EB77455"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3EF6BE3D" w14:textId="77777777" w:rsidR="00A0709F" w:rsidRPr="00D24FCD" w:rsidRDefault="00A0709F" w:rsidP="00A0709F">
            <w:pPr>
              <w:spacing w:afterLines="40" w:after="96"/>
              <w:jc w:val="center"/>
              <w:rPr>
                <w:rFonts w:eastAsia="Calibri"/>
                <w:sz w:val="24"/>
                <w:szCs w:val="24"/>
              </w:rPr>
            </w:pPr>
          </w:p>
        </w:tc>
        <w:tc>
          <w:tcPr>
            <w:tcW w:w="709" w:type="dxa"/>
            <w:vMerge/>
            <w:vAlign w:val="center"/>
          </w:tcPr>
          <w:p w14:paraId="1AED1071" w14:textId="77777777" w:rsidR="00A0709F" w:rsidRPr="00D24FCD" w:rsidRDefault="00A0709F" w:rsidP="00A0709F">
            <w:pPr>
              <w:spacing w:afterLines="40" w:after="96"/>
              <w:jc w:val="center"/>
              <w:rPr>
                <w:rFonts w:eastAsia="Calibri"/>
                <w:sz w:val="24"/>
                <w:szCs w:val="24"/>
              </w:rPr>
            </w:pPr>
          </w:p>
        </w:tc>
        <w:tc>
          <w:tcPr>
            <w:tcW w:w="567" w:type="dxa"/>
            <w:vMerge/>
            <w:shd w:val="clear" w:color="auto" w:fill="F2F2F2" w:themeFill="background1" w:themeFillShade="F2"/>
            <w:vAlign w:val="center"/>
          </w:tcPr>
          <w:p w14:paraId="139C7035" w14:textId="77777777" w:rsidR="00A0709F" w:rsidRPr="00D24FCD" w:rsidRDefault="00A0709F" w:rsidP="00A0709F">
            <w:pPr>
              <w:spacing w:afterLines="40" w:after="96"/>
              <w:jc w:val="center"/>
              <w:rPr>
                <w:rFonts w:eastAsia="Calibri"/>
                <w:sz w:val="24"/>
                <w:szCs w:val="24"/>
              </w:rPr>
            </w:pPr>
          </w:p>
        </w:tc>
        <w:tc>
          <w:tcPr>
            <w:tcW w:w="567" w:type="dxa"/>
            <w:shd w:val="clear" w:color="auto" w:fill="F2F2F2" w:themeFill="background1" w:themeFillShade="F2"/>
            <w:textDirection w:val="btLr"/>
            <w:vAlign w:val="center"/>
          </w:tcPr>
          <w:p w14:paraId="73895AB9" w14:textId="77777777" w:rsidR="00A0709F" w:rsidRPr="00D24FCD" w:rsidRDefault="00A0709F" w:rsidP="00A0709F">
            <w:pPr>
              <w:spacing w:afterLines="40" w:after="96"/>
              <w:ind w:left="113" w:right="113"/>
              <w:jc w:val="center"/>
              <w:rPr>
                <w:rFonts w:eastAsia="Calibri"/>
                <w:sz w:val="24"/>
                <w:szCs w:val="24"/>
              </w:rPr>
            </w:pPr>
            <w:r w:rsidRPr="00D24FCD">
              <w:rPr>
                <w:rFonts w:eastAsia="Calibri"/>
                <w:sz w:val="24"/>
                <w:szCs w:val="24"/>
              </w:rPr>
              <w:t>Лекции</w:t>
            </w:r>
          </w:p>
        </w:tc>
        <w:tc>
          <w:tcPr>
            <w:tcW w:w="567" w:type="dxa"/>
            <w:shd w:val="clear" w:color="auto" w:fill="F2F2F2" w:themeFill="background1" w:themeFillShade="F2"/>
            <w:textDirection w:val="btLr"/>
            <w:vAlign w:val="center"/>
          </w:tcPr>
          <w:p w14:paraId="776A5142" w14:textId="77777777" w:rsidR="00A0709F" w:rsidRPr="00D24FCD" w:rsidRDefault="00A0709F" w:rsidP="00A0709F">
            <w:pPr>
              <w:ind w:left="113" w:right="113"/>
              <w:jc w:val="center"/>
              <w:rPr>
                <w:rFonts w:eastAsia="Calibri"/>
              </w:rPr>
            </w:pPr>
            <w:r w:rsidRPr="00D24FCD">
              <w:rPr>
                <w:rFonts w:eastAsia="Calibri"/>
              </w:rPr>
              <w:t>Практические занятия</w:t>
            </w:r>
          </w:p>
        </w:tc>
        <w:tc>
          <w:tcPr>
            <w:tcW w:w="708" w:type="dxa"/>
            <w:vMerge/>
            <w:shd w:val="clear" w:color="auto" w:fill="F2F2F2" w:themeFill="background1" w:themeFillShade="F2"/>
            <w:vAlign w:val="center"/>
          </w:tcPr>
          <w:p w14:paraId="44BC3A1A" w14:textId="77777777" w:rsidR="00A0709F" w:rsidRPr="00D24FCD" w:rsidRDefault="00A0709F" w:rsidP="00A0709F">
            <w:pPr>
              <w:spacing w:afterLines="40" w:after="96"/>
              <w:jc w:val="center"/>
              <w:rPr>
                <w:rFonts w:eastAsia="Calibri"/>
                <w:sz w:val="24"/>
                <w:szCs w:val="24"/>
              </w:rPr>
            </w:pPr>
          </w:p>
        </w:tc>
        <w:tc>
          <w:tcPr>
            <w:tcW w:w="1134" w:type="dxa"/>
            <w:vMerge/>
            <w:vAlign w:val="center"/>
          </w:tcPr>
          <w:p w14:paraId="040DCB4B" w14:textId="77777777" w:rsidR="00A0709F" w:rsidRPr="00D24FCD" w:rsidRDefault="00A0709F" w:rsidP="00A0709F">
            <w:pPr>
              <w:spacing w:afterLines="40" w:after="96"/>
              <w:jc w:val="center"/>
              <w:rPr>
                <w:rFonts w:eastAsia="Calibri"/>
                <w:sz w:val="24"/>
                <w:szCs w:val="24"/>
              </w:rPr>
            </w:pPr>
          </w:p>
        </w:tc>
      </w:tr>
      <w:tr w:rsidR="0003298C" w:rsidRPr="00D24FCD" w14:paraId="3DBD9979" w14:textId="77777777" w:rsidTr="0003298C">
        <w:trPr>
          <w:jc w:val="center"/>
        </w:trPr>
        <w:tc>
          <w:tcPr>
            <w:tcW w:w="562" w:type="dxa"/>
            <w:vAlign w:val="center"/>
          </w:tcPr>
          <w:p w14:paraId="661EBE17" w14:textId="62FB6778" w:rsidR="0003298C" w:rsidRPr="00D24FCD" w:rsidRDefault="0003298C" w:rsidP="0003298C">
            <w:pPr>
              <w:spacing w:afterLines="40" w:after="96"/>
              <w:jc w:val="center"/>
              <w:rPr>
                <w:rFonts w:eastAsia="Calibri"/>
                <w:sz w:val="24"/>
                <w:szCs w:val="24"/>
              </w:rPr>
            </w:pPr>
            <w:r>
              <w:rPr>
                <w:rFonts w:eastAsia="Calibri"/>
                <w:sz w:val="24"/>
                <w:szCs w:val="24"/>
              </w:rPr>
              <w:t>1</w:t>
            </w:r>
          </w:p>
        </w:tc>
        <w:tc>
          <w:tcPr>
            <w:tcW w:w="4779" w:type="dxa"/>
          </w:tcPr>
          <w:p w14:paraId="446F67C6" w14:textId="0E47D3BA" w:rsidR="0003298C" w:rsidRPr="00D24FCD" w:rsidRDefault="0003298C" w:rsidP="0003298C">
            <w:pPr>
              <w:rPr>
                <w:rFonts w:eastAsiaTheme="minorEastAsia"/>
                <w:sz w:val="28"/>
                <w:szCs w:val="28"/>
              </w:rPr>
            </w:pPr>
            <w:r w:rsidRPr="0003298C">
              <w:rPr>
                <w:rFonts w:eastAsiaTheme="minorHAnsi"/>
                <w:sz w:val="24"/>
                <w:szCs w:val="24"/>
              </w:rPr>
              <w:t>Тема 1. Теоретические положения аудита эффективности</w:t>
            </w:r>
          </w:p>
        </w:tc>
        <w:tc>
          <w:tcPr>
            <w:tcW w:w="709" w:type="dxa"/>
            <w:vAlign w:val="center"/>
          </w:tcPr>
          <w:p w14:paraId="00ECF498" w14:textId="6BB5F0A5" w:rsidR="0003298C" w:rsidRDefault="0003298C" w:rsidP="0003298C">
            <w:pPr>
              <w:jc w:val="center"/>
              <w:rPr>
                <w:rFonts w:eastAsia="Calibri"/>
                <w:b/>
                <w:sz w:val="24"/>
                <w:szCs w:val="24"/>
              </w:rPr>
            </w:pPr>
            <w:r>
              <w:rPr>
                <w:rFonts w:eastAsia="Calibri"/>
                <w:b/>
                <w:sz w:val="24"/>
                <w:szCs w:val="24"/>
              </w:rPr>
              <w:t>4</w:t>
            </w:r>
          </w:p>
        </w:tc>
        <w:tc>
          <w:tcPr>
            <w:tcW w:w="567" w:type="dxa"/>
            <w:vAlign w:val="center"/>
          </w:tcPr>
          <w:p w14:paraId="1D7020A5" w14:textId="04F0C4AE" w:rsidR="0003298C" w:rsidRPr="00E0014F" w:rsidRDefault="0003298C" w:rsidP="0003298C">
            <w:pPr>
              <w:jc w:val="center"/>
              <w:rPr>
                <w:rFonts w:eastAsia="Calibri"/>
                <w:b/>
                <w:sz w:val="24"/>
                <w:szCs w:val="24"/>
              </w:rPr>
            </w:pPr>
            <w:r>
              <w:rPr>
                <w:rFonts w:eastAsia="Calibri"/>
                <w:b/>
                <w:sz w:val="24"/>
                <w:szCs w:val="24"/>
              </w:rPr>
              <w:t>4</w:t>
            </w:r>
          </w:p>
        </w:tc>
        <w:tc>
          <w:tcPr>
            <w:tcW w:w="567" w:type="dxa"/>
            <w:vAlign w:val="center"/>
          </w:tcPr>
          <w:p w14:paraId="71A120F9" w14:textId="424E68C2" w:rsidR="0003298C" w:rsidRPr="00E0014F" w:rsidRDefault="00444F52" w:rsidP="0003298C">
            <w:pPr>
              <w:jc w:val="center"/>
              <w:rPr>
                <w:rFonts w:eastAsia="Calibri"/>
                <w:b/>
                <w:sz w:val="24"/>
                <w:szCs w:val="24"/>
              </w:rPr>
            </w:pPr>
            <w:r>
              <w:rPr>
                <w:rFonts w:eastAsia="Calibri"/>
                <w:b/>
                <w:sz w:val="24"/>
                <w:szCs w:val="24"/>
              </w:rPr>
              <w:t>4</w:t>
            </w:r>
          </w:p>
        </w:tc>
        <w:tc>
          <w:tcPr>
            <w:tcW w:w="567" w:type="dxa"/>
            <w:vAlign w:val="center"/>
          </w:tcPr>
          <w:p w14:paraId="4D7ADD4A" w14:textId="5515A002" w:rsidR="0003298C" w:rsidRPr="00E0014F" w:rsidRDefault="0003298C" w:rsidP="0003298C">
            <w:pPr>
              <w:jc w:val="center"/>
              <w:rPr>
                <w:rFonts w:eastAsia="Calibri"/>
                <w:b/>
                <w:sz w:val="24"/>
                <w:szCs w:val="24"/>
              </w:rPr>
            </w:pPr>
          </w:p>
        </w:tc>
        <w:tc>
          <w:tcPr>
            <w:tcW w:w="708" w:type="dxa"/>
            <w:vAlign w:val="center"/>
          </w:tcPr>
          <w:p w14:paraId="7D88469B" w14:textId="7F1F5C58" w:rsidR="0003298C" w:rsidRPr="00E0014F" w:rsidRDefault="0003298C" w:rsidP="0003298C">
            <w:pPr>
              <w:jc w:val="center"/>
              <w:rPr>
                <w:rFonts w:eastAsia="Calibri"/>
                <w:b/>
                <w:sz w:val="24"/>
                <w:szCs w:val="24"/>
              </w:rPr>
            </w:pPr>
            <w:r>
              <w:rPr>
                <w:rFonts w:eastAsia="Calibri"/>
                <w:b/>
                <w:sz w:val="24"/>
                <w:szCs w:val="24"/>
              </w:rPr>
              <w:t>-</w:t>
            </w:r>
          </w:p>
        </w:tc>
        <w:tc>
          <w:tcPr>
            <w:tcW w:w="1134" w:type="dxa"/>
            <w:vAlign w:val="center"/>
          </w:tcPr>
          <w:p w14:paraId="7009A9A2" w14:textId="71269CD8" w:rsidR="0003298C" w:rsidRDefault="0003298C" w:rsidP="0003298C">
            <w:pPr>
              <w:ind w:right="-170"/>
              <w:jc w:val="center"/>
            </w:pPr>
            <w:r>
              <w:t>-</w:t>
            </w:r>
          </w:p>
        </w:tc>
      </w:tr>
      <w:tr w:rsidR="0003298C" w:rsidRPr="00D24FCD" w14:paraId="5A6C7768" w14:textId="77777777" w:rsidTr="0003298C">
        <w:trPr>
          <w:jc w:val="center"/>
        </w:trPr>
        <w:tc>
          <w:tcPr>
            <w:tcW w:w="562" w:type="dxa"/>
            <w:vAlign w:val="center"/>
          </w:tcPr>
          <w:p w14:paraId="2DB586E8" w14:textId="61BD5CE7" w:rsidR="0003298C" w:rsidRPr="00D24FCD" w:rsidRDefault="0003298C" w:rsidP="0003298C">
            <w:pPr>
              <w:spacing w:afterLines="40" w:after="96"/>
              <w:jc w:val="center"/>
              <w:rPr>
                <w:rFonts w:eastAsia="Calibri"/>
                <w:sz w:val="24"/>
                <w:szCs w:val="24"/>
              </w:rPr>
            </w:pPr>
            <w:r>
              <w:rPr>
                <w:rFonts w:eastAsia="Calibri"/>
                <w:sz w:val="24"/>
                <w:szCs w:val="24"/>
              </w:rPr>
              <w:t>2</w:t>
            </w:r>
          </w:p>
        </w:tc>
        <w:tc>
          <w:tcPr>
            <w:tcW w:w="4779" w:type="dxa"/>
          </w:tcPr>
          <w:p w14:paraId="280544DB" w14:textId="1FC70F6E" w:rsidR="0003298C" w:rsidRPr="00D24FCD" w:rsidRDefault="0003298C" w:rsidP="0003298C">
            <w:pPr>
              <w:rPr>
                <w:sz w:val="28"/>
                <w:szCs w:val="28"/>
                <w:lang w:eastAsia="ru-RU"/>
              </w:rPr>
            </w:pPr>
            <w:r w:rsidRPr="0003298C">
              <w:rPr>
                <w:rFonts w:eastAsiaTheme="minorHAnsi"/>
                <w:sz w:val="24"/>
                <w:szCs w:val="24"/>
              </w:rPr>
              <w:t>Тема 2. Организационные аспекты аудита эффективности</w:t>
            </w:r>
          </w:p>
        </w:tc>
        <w:tc>
          <w:tcPr>
            <w:tcW w:w="709" w:type="dxa"/>
            <w:vAlign w:val="center"/>
          </w:tcPr>
          <w:p w14:paraId="6D2F3F7A" w14:textId="4C43C1E6" w:rsidR="0003298C" w:rsidRDefault="0003298C" w:rsidP="0003298C">
            <w:pPr>
              <w:jc w:val="center"/>
              <w:rPr>
                <w:rFonts w:eastAsia="Calibri"/>
                <w:b/>
                <w:sz w:val="24"/>
                <w:szCs w:val="24"/>
              </w:rPr>
            </w:pPr>
            <w:r>
              <w:rPr>
                <w:rFonts w:eastAsia="Calibri"/>
                <w:b/>
                <w:sz w:val="24"/>
                <w:szCs w:val="24"/>
              </w:rPr>
              <w:t>4</w:t>
            </w:r>
          </w:p>
        </w:tc>
        <w:tc>
          <w:tcPr>
            <w:tcW w:w="567" w:type="dxa"/>
            <w:vAlign w:val="center"/>
          </w:tcPr>
          <w:p w14:paraId="48A314D2" w14:textId="657AFBF3" w:rsidR="0003298C" w:rsidRPr="00E0014F" w:rsidRDefault="0003298C" w:rsidP="0003298C">
            <w:pPr>
              <w:jc w:val="center"/>
              <w:rPr>
                <w:rFonts w:eastAsia="Calibri"/>
                <w:b/>
                <w:sz w:val="24"/>
                <w:szCs w:val="24"/>
              </w:rPr>
            </w:pPr>
            <w:r>
              <w:rPr>
                <w:rFonts w:eastAsia="Calibri"/>
                <w:b/>
                <w:sz w:val="24"/>
                <w:szCs w:val="24"/>
              </w:rPr>
              <w:t>4</w:t>
            </w:r>
          </w:p>
        </w:tc>
        <w:tc>
          <w:tcPr>
            <w:tcW w:w="567" w:type="dxa"/>
            <w:vAlign w:val="center"/>
          </w:tcPr>
          <w:p w14:paraId="33628C8A" w14:textId="0D5CB000" w:rsidR="0003298C" w:rsidRPr="00E0014F" w:rsidRDefault="0003298C" w:rsidP="0003298C">
            <w:pPr>
              <w:jc w:val="center"/>
              <w:rPr>
                <w:rFonts w:eastAsia="Calibri"/>
                <w:b/>
                <w:sz w:val="24"/>
                <w:szCs w:val="24"/>
              </w:rPr>
            </w:pPr>
            <w:r>
              <w:rPr>
                <w:rFonts w:eastAsia="Calibri"/>
                <w:b/>
                <w:sz w:val="24"/>
                <w:szCs w:val="24"/>
              </w:rPr>
              <w:t>2</w:t>
            </w:r>
          </w:p>
        </w:tc>
        <w:tc>
          <w:tcPr>
            <w:tcW w:w="567" w:type="dxa"/>
            <w:vAlign w:val="center"/>
          </w:tcPr>
          <w:p w14:paraId="66B65236" w14:textId="0DB0C93C" w:rsidR="0003298C" w:rsidRPr="00E0014F" w:rsidRDefault="0003298C" w:rsidP="0003298C">
            <w:pPr>
              <w:jc w:val="center"/>
              <w:rPr>
                <w:rFonts w:eastAsia="Calibri"/>
                <w:b/>
                <w:sz w:val="24"/>
                <w:szCs w:val="24"/>
              </w:rPr>
            </w:pPr>
            <w:r>
              <w:rPr>
                <w:rFonts w:eastAsia="Calibri"/>
                <w:b/>
                <w:sz w:val="24"/>
                <w:szCs w:val="24"/>
              </w:rPr>
              <w:t>2</w:t>
            </w:r>
          </w:p>
        </w:tc>
        <w:tc>
          <w:tcPr>
            <w:tcW w:w="708" w:type="dxa"/>
            <w:vAlign w:val="center"/>
          </w:tcPr>
          <w:p w14:paraId="7B7CD7C7" w14:textId="77777777" w:rsidR="0003298C" w:rsidRPr="00E0014F" w:rsidRDefault="0003298C" w:rsidP="0003298C">
            <w:pPr>
              <w:jc w:val="center"/>
              <w:rPr>
                <w:rFonts w:eastAsia="Calibri"/>
                <w:b/>
                <w:sz w:val="24"/>
                <w:szCs w:val="24"/>
              </w:rPr>
            </w:pPr>
          </w:p>
        </w:tc>
        <w:tc>
          <w:tcPr>
            <w:tcW w:w="1134" w:type="dxa"/>
            <w:vAlign w:val="center"/>
          </w:tcPr>
          <w:p w14:paraId="7F6ED849" w14:textId="77777777" w:rsidR="0003298C" w:rsidRDefault="0003298C" w:rsidP="0003298C">
            <w:pPr>
              <w:ind w:right="-170"/>
              <w:jc w:val="center"/>
            </w:pPr>
          </w:p>
        </w:tc>
      </w:tr>
      <w:tr w:rsidR="00A0709F" w:rsidRPr="00D24FCD" w14:paraId="7EE5D1ED" w14:textId="77777777" w:rsidTr="0003298C">
        <w:trPr>
          <w:jc w:val="center"/>
        </w:trPr>
        <w:tc>
          <w:tcPr>
            <w:tcW w:w="562" w:type="dxa"/>
            <w:vAlign w:val="center"/>
          </w:tcPr>
          <w:p w14:paraId="0E2DB99C" w14:textId="38A202DA" w:rsidR="00A0709F" w:rsidRPr="00D24FCD" w:rsidRDefault="0003298C" w:rsidP="00A0709F">
            <w:pPr>
              <w:spacing w:afterLines="40" w:after="96"/>
              <w:jc w:val="center"/>
              <w:rPr>
                <w:rFonts w:eastAsia="Calibri"/>
                <w:sz w:val="24"/>
                <w:szCs w:val="24"/>
              </w:rPr>
            </w:pPr>
            <w:r>
              <w:rPr>
                <w:rFonts w:eastAsia="Calibri"/>
                <w:sz w:val="24"/>
                <w:szCs w:val="24"/>
              </w:rPr>
              <w:t>3</w:t>
            </w:r>
          </w:p>
        </w:tc>
        <w:tc>
          <w:tcPr>
            <w:tcW w:w="4779" w:type="dxa"/>
          </w:tcPr>
          <w:p w14:paraId="0B364D92" w14:textId="0A18DF94" w:rsidR="00A0709F" w:rsidRPr="00D24FCD" w:rsidRDefault="0003298C" w:rsidP="002E2BFC">
            <w:pPr>
              <w:rPr>
                <w:rFonts w:eastAsiaTheme="minorEastAsia"/>
                <w:sz w:val="28"/>
                <w:szCs w:val="28"/>
              </w:rPr>
            </w:pPr>
            <w:r w:rsidRPr="0003298C">
              <w:rPr>
                <w:rFonts w:eastAsiaTheme="minorHAnsi"/>
                <w:sz w:val="24"/>
                <w:szCs w:val="24"/>
              </w:rPr>
              <w:t>Тема 3. Аудиторские процедуры в рамках аудита эффективности</w:t>
            </w:r>
          </w:p>
        </w:tc>
        <w:tc>
          <w:tcPr>
            <w:tcW w:w="709" w:type="dxa"/>
            <w:vAlign w:val="center"/>
          </w:tcPr>
          <w:p w14:paraId="3D4AA0D9" w14:textId="397F7C1D" w:rsidR="00A0709F" w:rsidRDefault="001D36C3" w:rsidP="00A0709F">
            <w:pPr>
              <w:jc w:val="center"/>
              <w:rPr>
                <w:rFonts w:eastAsia="Calibri"/>
                <w:b/>
                <w:sz w:val="24"/>
                <w:szCs w:val="24"/>
              </w:rPr>
            </w:pPr>
            <w:r>
              <w:rPr>
                <w:rFonts w:eastAsia="Calibri"/>
                <w:b/>
                <w:sz w:val="24"/>
                <w:szCs w:val="24"/>
              </w:rPr>
              <w:t>4</w:t>
            </w:r>
          </w:p>
        </w:tc>
        <w:tc>
          <w:tcPr>
            <w:tcW w:w="567" w:type="dxa"/>
            <w:vAlign w:val="center"/>
          </w:tcPr>
          <w:p w14:paraId="73097142" w14:textId="6AC92798" w:rsidR="00A0709F" w:rsidRPr="00E0014F" w:rsidRDefault="001D36C3" w:rsidP="00A0709F">
            <w:pPr>
              <w:jc w:val="center"/>
              <w:rPr>
                <w:rFonts w:eastAsia="Calibri"/>
                <w:b/>
                <w:sz w:val="24"/>
                <w:szCs w:val="24"/>
              </w:rPr>
            </w:pPr>
            <w:r>
              <w:rPr>
                <w:rFonts w:eastAsia="Calibri"/>
                <w:b/>
                <w:sz w:val="24"/>
                <w:szCs w:val="24"/>
              </w:rPr>
              <w:t>4</w:t>
            </w:r>
          </w:p>
        </w:tc>
        <w:tc>
          <w:tcPr>
            <w:tcW w:w="567" w:type="dxa"/>
            <w:vAlign w:val="center"/>
          </w:tcPr>
          <w:p w14:paraId="4C4AD54E" w14:textId="4200E1DD"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6DE5F390" w14:textId="36E5A7A3" w:rsidR="00A0709F" w:rsidRPr="00E0014F" w:rsidRDefault="001D36C3" w:rsidP="00A0709F">
            <w:pPr>
              <w:jc w:val="center"/>
              <w:rPr>
                <w:rFonts w:eastAsia="Calibri"/>
                <w:b/>
                <w:sz w:val="24"/>
                <w:szCs w:val="24"/>
              </w:rPr>
            </w:pPr>
            <w:r>
              <w:rPr>
                <w:rFonts w:eastAsia="Calibri"/>
                <w:b/>
                <w:sz w:val="24"/>
                <w:szCs w:val="24"/>
              </w:rPr>
              <w:t>2</w:t>
            </w:r>
          </w:p>
        </w:tc>
        <w:tc>
          <w:tcPr>
            <w:tcW w:w="708" w:type="dxa"/>
            <w:vAlign w:val="center"/>
          </w:tcPr>
          <w:p w14:paraId="29BDE089" w14:textId="6F205EC6"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745BC01B" w14:textId="47E0CDDC" w:rsidR="00A0709F" w:rsidRDefault="001D36C3" w:rsidP="00A0709F">
            <w:pPr>
              <w:ind w:right="-170"/>
              <w:jc w:val="center"/>
            </w:pPr>
            <w:r>
              <w:t>-</w:t>
            </w:r>
          </w:p>
        </w:tc>
      </w:tr>
      <w:tr w:rsidR="00A0709F" w:rsidRPr="00D24FCD" w14:paraId="191EDC54" w14:textId="77777777" w:rsidTr="0003298C">
        <w:trPr>
          <w:jc w:val="center"/>
        </w:trPr>
        <w:tc>
          <w:tcPr>
            <w:tcW w:w="562" w:type="dxa"/>
            <w:vAlign w:val="center"/>
          </w:tcPr>
          <w:p w14:paraId="51B376B2" w14:textId="3A54457B" w:rsidR="00A0709F" w:rsidRPr="00D24FCD" w:rsidRDefault="0003298C" w:rsidP="00A0709F">
            <w:pPr>
              <w:spacing w:afterLines="40" w:after="96"/>
              <w:jc w:val="center"/>
              <w:rPr>
                <w:rFonts w:eastAsia="Calibri"/>
                <w:sz w:val="24"/>
                <w:szCs w:val="24"/>
              </w:rPr>
            </w:pPr>
            <w:r>
              <w:rPr>
                <w:rFonts w:eastAsia="Calibri"/>
                <w:sz w:val="24"/>
                <w:szCs w:val="24"/>
              </w:rPr>
              <w:t>4</w:t>
            </w:r>
          </w:p>
        </w:tc>
        <w:tc>
          <w:tcPr>
            <w:tcW w:w="4779" w:type="dxa"/>
          </w:tcPr>
          <w:p w14:paraId="6CDD5F68" w14:textId="7745D8ED" w:rsidR="00A0709F" w:rsidRPr="00D24FCD" w:rsidRDefault="0003298C" w:rsidP="002E2BFC">
            <w:pPr>
              <w:contextualSpacing/>
              <w:rPr>
                <w:rFonts w:eastAsiaTheme="minorEastAsia"/>
                <w:sz w:val="28"/>
                <w:szCs w:val="28"/>
                <w:lang w:eastAsia="ru-RU"/>
              </w:rPr>
            </w:pPr>
            <w:r w:rsidRPr="0003298C">
              <w:rPr>
                <w:rFonts w:eastAsiaTheme="minorHAnsi"/>
                <w:sz w:val="24"/>
                <w:szCs w:val="24"/>
              </w:rPr>
              <w:t>Тема 4. Практика применения аудита эффективности: российский и международный опыт</w:t>
            </w:r>
          </w:p>
        </w:tc>
        <w:tc>
          <w:tcPr>
            <w:tcW w:w="709" w:type="dxa"/>
            <w:vAlign w:val="center"/>
          </w:tcPr>
          <w:p w14:paraId="03A20355" w14:textId="235CF594" w:rsidR="00A0709F" w:rsidRDefault="001D36C3" w:rsidP="00A0709F">
            <w:pPr>
              <w:jc w:val="center"/>
              <w:rPr>
                <w:rFonts w:eastAsia="Calibri"/>
                <w:b/>
                <w:sz w:val="24"/>
                <w:szCs w:val="24"/>
              </w:rPr>
            </w:pPr>
            <w:r>
              <w:rPr>
                <w:rFonts w:eastAsia="Calibri"/>
                <w:b/>
                <w:sz w:val="24"/>
                <w:szCs w:val="24"/>
              </w:rPr>
              <w:t>4</w:t>
            </w:r>
          </w:p>
        </w:tc>
        <w:tc>
          <w:tcPr>
            <w:tcW w:w="567" w:type="dxa"/>
            <w:vAlign w:val="center"/>
          </w:tcPr>
          <w:p w14:paraId="796692BE" w14:textId="4045EEAE" w:rsidR="00A0709F" w:rsidRPr="00E0014F" w:rsidRDefault="001D36C3" w:rsidP="00A0709F">
            <w:pPr>
              <w:jc w:val="center"/>
              <w:rPr>
                <w:rFonts w:eastAsia="Calibri"/>
                <w:b/>
                <w:sz w:val="24"/>
                <w:szCs w:val="24"/>
              </w:rPr>
            </w:pPr>
            <w:r>
              <w:rPr>
                <w:rFonts w:eastAsia="Calibri"/>
                <w:b/>
                <w:sz w:val="24"/>
                <w:szCs w:val="24"/>
              </w:rPr>
              <w:t>4</w:t>
            </w:r>
          </w:p>
        </w:tc>
        <w:tc>
          <w:tcPr>
            <w:tcW w:w="567" w:type="dxa"/>
            <w:vAlign w:val="center"/>
          </w:tcPr>
          <w:p w14:paraId="6F186C12" w14:textId="0AE3D51B" w:rsidR="00A0709F" w:rsidRPr="00E0014F" w:rsidRDefault="00444F52" w:rsidP="00A0709F">
            <w:pPr>
              <w:jc w:val="center"/>
              <w:rPr>
                <w:rFonts w:eastAsia="Calibri"/>
                <w:b/>
                <w:sz w:val="24"/>
                <w:szCs w:val="24"/>
              </w:rPr>
            </w:pPr>
            <w:r>
              <w:rPr>
                <w:rFonts w:eastAsia="Calibri"/>
                <w:b/>
                <w:sz w:val="24"/>
                <w:szCs w:val="24"/>
              </w:rPr>
              <w:t>-</w:t>
            </w:r>
          </w:p>
        </w:tc>
        <w:tc>
          <w:tcPr>
            <w:tcW w:w="567" w:type="dxa"/>
            <w:vAlign w:val="center"/>
          </w:tcPr>
          <w:p w14:paraId="16F6E1DB" w14:textId="18F51ED5" w:rsidR="00A0709F" w:rsidRPr="00E0014F" w:rsidRDefault="00444F52" w:rsidP="00A0709F">
            <w:pPr>
              <w:jc w:val="center"/>
              <w:rPr>
                <w:rFonts w:eastAsia="Calibri"/>
                <w:b/>
                <w:sz w:val="24"/>
                <w:szCs w:val="24"/>
              </w:rPr>
            </w:pPr>
            <w:r>
              <w:rPr>
                <w:rFonts w:eastAsia="Calibri"/>
                <w:b/>
                <w:sz w:val="24"/>
                <w:szCs w:val="24"/>
              </w:rPr>
              <w:t>4</w:t>
            </w:r>
          </w:p>
        </w:tc>
        <w:tc>
          <w:tcPr>
            <w:tcW w:w="708" w:type="dxa"/>
            <w:vAlign w:val="center"/>
          </w:tcPr>
          <w:p w14:paraId="18435704" w14:textId="6FBF6082"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6A6E00BA" w14:textId="1BE65A3C" w:rsidR="00A0709F" w:rsidRDefault="001D36C3" w:rsidP="00A0709F">
            <w:pPr>
              <w:ind w:right="-170"/>
              <w:jc w:val="center"/>
            </w:pPr>
            <w:r>
              <w:t>-</w:t>
            </w:r>
          </w:p>
        </w:tc>
      </w:tr>
      <w:tr w:rsidR="00A0709F" w:rsidRPr="00D24FCD" w14:paraId="506FA18D" w14:textId="77777777" w:rsidTr="0003298C">
        <w:trPr>
          <w:jc w:val="center"/>
        </w:trPr>
        <w:tc>
          <w:tcPr>
            <w:tcW w:w="562" w:type="dxa"/>
            <w:vAlign w:val="center"/>
          </w:tcPr>
          <w:p w14:paraId="29317A8F" w14:textId="77777777" w:rsidR="00A0709F" w:rsidRPr="00D24FCD" w:rsidRDefault="00A0709F" w:rsidP="00A0709F">
            <w:pPr>
              <w:spacing w:afterLines="40" w:after="96"/>
              <w:jc w:val="center"/>
              <w:rPr>
                <w:rFonts w:eastAsia="Calibri"/>
                <w:sz w:val="24"/>
                <w:szCs w:val="24"/>
              </w:rPr>
            </w:pPr>
            <w:bookmarkStart w:id="4" w:name="_Hlk228777879"/>
            <w:r w:rsidRPr="00D24FCD">
              <w:rPr>
                <w:rFonts w:eastAsia="Calibri"/>
                <w:sz w:val="24"/>
                <w:szCs w:val="24"/>
              </w:rPr>
              <w:t>5</w:t>
            </w:r>
          </w:p>
        </w:tc>
        <w:tc>
          <w:tcPr>
            <w:tcW w:w="4779" w:type="dxa"/>
          </w:tcPr>
          <w:p w14:paraId="6A378196" w14:textId="77777777" w:rsidR="00A0709F" w:rsidRPr="00D24FCD" w:rsidRDefault="00A0709F" w:rsidP="00A0709F">
            <w:pPr>
              <w:rPr>
                <w:rFonts w:eastAsiaTheme="minorEastAsia"/>
                <w:b/>
                <w:sz w:val="24"/>
                <w:szCs w:val="24"/>
              </w:rPr>
            </w:pPr>
            <w:r w:rsidRPr="00D24FCD">
              <w:rPr>
                <w:rFonts w:eastAsiaTheme="minorEastAsia"/>
                <w:b/>
                <w:sz w:val="24"/>
                <w:szCs w:val="24"/>
              </w:rPr>
              <w:t>ВСЕГО</w:t>
            </w:r>
          </w:p>
        </w:tc>
        <w:tc>
          <w:tcPr>
            <w:tcW w:w="709" w:type="dxa"/>
            <w:vAlign w:val="center"/>
          </w:tcPr>
          <w:p w14:paraId="6E7335D3" w14:textId="0F32A9C9" w:rsidR="00A0709F" w:rsidRPr="00204294" w:rsidRDefault="001D36C3" w:rsidP="00A0709F">
            <w:pPr>
              <w:jc w:val="center"/>
              <w:rPr>
                <w:rFonts w:eastAsia="Calibri"/>
                <w:b/>
                <w:sz w:val="24"/>
                <w:szCs w:val="24"/>
              </w:rPr>
            </w:pPr>
            <w:r>
              <w:rPr>
                <w:rFonts w:eastAsia="Calibri"/>
                <w:b/>
                <w:sz w:val="24"/>
                <w:szCs w:val="24"/>
              </w:rPr>
              <w:t>16</w:t>
            </w:r>
          </w:p>
        </w:tc>
        <w:tc>
          <w:tcPr>
            <w:tcW w:w="567" w:type="dxa"/>
            <w:vAlign w:val="center"/>
          </w:tcPr>
          <w:p w14:paraId="54E4D3CA" w14:textId="41829384" w:rsidR="00A0709F" w:rsidRPr="00204294" w:rsidRDefault="001D36C3" w:rsidP="00A0709F">
            <w:pPr>
              <w:jc w:val="center"/>
              <w:rPr>
                <w:rFonts w:eastAsia="Calibri"/>
                <w:b/>
                <w:sz w:val="24"/>
                <w:szCs w:val="24"/>
              </w:rPr>
            </w:pPr>
            <w:r>
              <w:rPr>
                <w:rFonts w:eastAsia="Calibri"/>
                <w:b/>
                <w:sz w:val="24"/>
                <w:szCs w:val="24"/>
              </w:rPr>
              <w:t>16</w:t>
            </w:r>
          </w:p>
        </w:tc>
        <w:tc>
          <w:tcPr>
            <w:tcW w:w="567" w:type="dxa"/>
            <w:vAlign w:val="center"/>
          </w:tcPr>
          <w:p w14:paraId="699DDB33" w14:textId="68908926" w:rsidR="00A0709F" w:rsidRPr="00204294" w:rsidRDefault="0003298C" w:rsidP="00A0709F">
            <w:pPr>
              <w:jc w:val="center"/>
              <w:rPr>
                <w:rFonts w:eastAsia="Calibri"/>
                <w:b/>
                <w:sz w:val="24"/>
                <w:szCs w:val="24"/>
              </w:rPr>
            </w:pPr>
            <w:r>
              <w:rPr>
                <w:rFonts w:eastAsia="Calibri"/>
                <w:b/>
                <w:sz w:val="24"/>
                <w:szCs w:val="24"/>
              </w:rPr>
              <w:t>8</w:t>
            </w:r>
          </w:p>
        </w:tc>
        <w:tc>
          <w:tcPr>
            <w:tcW w:w="567" w:type="dxa"/>
            <w:vAlign w:val="center"/>
          </w:tcPr>
          <w:p w14:paraId="67EF262A" w14:textId="37DC9356" w:rsidR="00A0709F" w:rsidRPr="00204294" w:rsidRDefault="0003298C" w:rsidP="00A0709F">
            <w:pPr>
              <w:jc w:val="center"/>
              <w:rPr>
                <w:rFonts w:eastAsia="Calibri"/>
                <w:b/>
                <w:sz w:val="24"/>
                <w:szCs w:val="24"/>
              </w:rPr>
            </w:pPr>
            <w:r>
              <w:rPr>
                <w:rFonts w:eastAsia="Calibri"/>
                <w:b/>
                <w:sz w:val="24"/>
                <w:szCs w:val="24"/>
              </w:rPr>
              <w:t>8</w:t>
            </w:r>
          </w:p>
        </w:tc>
        <w:tc>
          <w:tcPr>
            <w:tcW w:w="708" w:type="dxa"/>
            <w:vAlign w:val="center"/>
          </w:tcPr>
          <w:p w14:paraId="5C981603" w14:textId="0E2936A6" w:rsidR="00A0709F" w:rsidRPr="00204294" w:rsidRDefault="001D36C3" w:rsidP="00A0709F">
            <w:pPr>
              <w:jc w:val="center"/>
              <w:rPr>
                <w:rFonts w:eastAsia="Calibri"/>
                <w:b/>
                <w:sz w:val="24"/>
                <w:szCs w:val="24"/>
              </w:rPr>
            </w:pPr>
            <w:r>
              <w:rPr>
                <w:rFonts w:eastAsia="Calibri"/>
                <w:b/>
                <w:sz w:val="24"/>
                <w:szCs w:val="24"/>
              </w:rPr>
              <w:t>-</w:t>
            </w:r>
          </w:p>
        </w:tc>
        <w:tc>
          <w:tcPr>
            <w:tcW w:w="1134" w:type="dxa"/>
            <w:vAlign w:val="center"/>
          </w:tcPr>
          <w:p w14:paraId="51915B7D" w14:textId="5E222531" w:rsidR="00A0709F" w:rsidRPr="00D24FCD" w:rsidRDefault="001D36C3" w:rsidP="00A0709F">
            <w:pPr>
              <w:jc w:val="center"/>
              <w:rPr>
                <w:sz w:val="24"/>
                <w:szCs w:val="24"/>
              </w:rPr>
            </w:pPr>
            <w:r>
              <w:rPr>
                <w:sz w:val="24"/>
                <w:szCs w:val="24"/>
              </w:rPr>
              <w:t>-</w:t>
            </w:r>
          </w:p>
        </w:tc>
      </w:tr>
      <w:bookmarkEnd w:id="4"/>
      <w:tr w:rsidR="00CB378E" w:rsidRPr="00D24FCD" w14:paraId="52827564" w14:textId="77777777" w:rsidTr="0003298C">
        <w:trPr>
          <w:jc w:val="center"/>
        </w:trPr>
        <w:tc>
          <w:tcPr>
            <w:tcW w:w="562" w:type="dxa"/>
            <w:vAlign w:val="center"/>
          </w:tcPr>
          <w:p w14:paraId="5CDE75A6" w14:textId="77777777" w:rsidR="00CB378E" w:rsidRPr="00D24FCD" w:rsidRDefault="00CB378E" w:rsidP="00A0709F">
            <w:pPr>
              <w:spacing w:afterLines="40" w:after="96"/>
              <w:jc w:val="center"/>
              <w:rPr>
                <w:rFonts w:eastAsia="Calibri"/>
                <w:sz w:val="24"/>
                <w:szCs w:val="24"/>
              </w:rPr>
            </w:pPr>
          </w:p>
        </w:tc>
        <w:tc>
          <w:tcPr>
            <w:tcW w:w="4779" w:type="dxa"/>
          </w:tcPr>
          <w:p w14:paraId="5D5444CF" w14:textId="4D07CEC6" w:rsidR="00CB378E" w:rsidRPr="00D24FCD" w:rsidRDefault="00CB378E" w:rsidP="00A0709F">
            <w:pPr>
              <w:rPr>
                <w:rFonts w:eastAsiaTheme="minorEastAsia"/>
                <w:b/>
                <w:sz w:val="24"/>
                <w:szCs w:val="24"/>
              </w:rPr>
            </w:pPr>
            <w:r>
              <w:rPr>
                <w:rFonts w:eastAsiaTheme="minorEastAsia"/>
                <w:b/>
                <w:sz w:val="24"/>
                <w:szCs w:val="24"/>
              </w:rPr>
              <w:t>Стажировка (при наличии)</w:t>
            </w:r>
          </w:p>
        </w:tc>
        <w:tc>
          <w:tcPr>
            <w:tcW w:w="709" w:type="dxa"/>
            <w:vAlign w:val="center"/>
          </w:tcPr>
          <w:p w14:paraId="04E09B6F" w14:textId="77777777" w:rsidR="00CB378E" w:rsidRDefault="00CB378E" w:rsidP="00A0709F">
            <w:pPr>
              <w:jc w:val="center"/>
              <w:rPr>
                <w:rFonts w:eastAsia="Calibri"/>
                <w:b/>
                <w:sz w:val="24"/>
                <w:szCs w:val="24"/>
              </w:rPr>
            </w:pPr>
          </w:p>
        </w:tc>
        <w:tc>
          <w:tcPr>
            <w:tcW w:w="567" w:type="dxa"/>
            <w:vAlign w:val="center"/>
          </w:tcPr>
          <w:p w14:paraId="37B7A9D2" w14:textId="77777777" w:rsidR="00CB378E" w:rsidRPr="00204294" w:rsidRDefault="00CB378E" w:rsidP="00A0709F">
            <w:pPr>
              <w:jc w:val="center"/>
              <w:rPr>
                <w:rFonts w:eastAsia="Calibri"/>
                <w:b/>
                <w:sz w:val="24"/>
                <w:szCs w:val="24"/>
              </w:rPr>
            </w:pPr>
          </w:p>
        </w:tc>
        <w:tc>
          <w:tcPr>
            <w:tcW w:w="567" w:type="dxa"/>
            <w:vAlign w:val="center"/>
          </w:tcPr>
          <w:p w14:paraId="1BFAB57B" w14:textId="77777777" w:rsidR="00CB378E" w:rsidRPr="00204294" w:rsidRDefault="00CB378E" w:rsidP="00A0709F">
            <w:pPr>
              <w:jc w:val="center"/>
              <w:rPr>
                <w:rFonts w:eastAsia="Calibri"/>
                <w:b/>
                <w:sz w:val="24"/>
                <w:szCs w:val="24"/>
              </w:rPr>
            </w:pPr>
          </w:p>
        </w:tc>
        <w:tc>
          <w:tcPr>
            <w:tcW w:w="567" w:type="dxa"/>
            <w:vAlign w:val="center"/>
          </w:tcPr>
          <w:p w14:paraId="7C110180" w14:textId="77777777" w:rsidR="00CB378E" w:rsidRPr="00204294" w:rsidRDefault="00CB378E" w:rsidP="00A0709F">
            <w:pPr>
              <w:jc w:val="center"/>
              <w:rPr>
                <w:rFonts w:eastAsia="Calibri"/>
                <w:b/>
                <w:sz w:val="24"/>
                <w:szCs w:val="24"/>
              </w:rPr>
            </w:pPr>
          </w:p>
        </w:tc>
        <w:tc>
          <w:tcPr>
            <w:tcW w:w="708" w:type="dxa"/>
            <w:vAlign w:val="center"/>
          </w:tcPr>
          <w:p w14:paraId="33739931" w14:textId="77777777" w:rsidR="00CB378E" w:rsidRPr="00204294" w:rsidRDefault="00CB378E" w:rsidP="00A0709F">
            <w:pPr>
              <w:jc w:val="center"/>
              <w:rPr>
                <w:rFonts w:eastAsia="Calibri"/>
                <w:b/>
                <w:sz w:val="24"/>
                <w:szCs w:val="24"/>
              </w:rPr>
            </w:pPr>
          </w:p>
        </w:tc>
        <w:tc>
          <w:tcPr>
            <w:tcW w:w="1134" w:type="dxa"/>
            <w:vAlign w:val="center"/>
          </w:tcPr>
          <w:p w14:paraId="74C8B2DB" w14:textId="77777777" w:rsidR="00CB378E" w:rsidRPr="00D24FCD" w:rsidRDefault="00CB378E" w:rsidP="00A0709F">
            <w:pPr>
              <w:jc w:val="center"/>
              <w:rPr>
                <w:sz w:val="24"/>
                <w:szCs w:val="24"/>
              </w:rPr>
            </w:pPr>
          </w:p>
        </w:tc>
      </w:tr>
      <w:tr w:rsidR="00CB378E" w:rsidRPr="00D24FCD" w14:paraId="663D279D" w14:textId="77777777" w:rsidTr="0003298C">
        <w:trPr>
          <w:jc w:val="center"/>
        </w:trPr>
        <w:tc>
          <w:tcPr>
            <w:tcW w:w="562" w:type="dxa"/>
            <w:vAlign w:val="center"/>
          </w:tcPr>
          <w:p w14:paraId="3E46A8EC" w14:textId="77777777" w:rsidR="00CB378E" w:rsidRPr="00D24FCD" w:rsidRDefault="00CB378E" w:rsidP="00A0709F">
            <w:pPr>
              <w:spacing w:afterLines="40" w:after="96"/>
              <w:jc w:val="center"/>
              <w:rPr>
                <w:rFonts w:eastAsia="Calibri"/>
                <w:sz w:val="24"/>
                <w:szCs w:val="24"/>
              </w:rPr>
            </w:pPr>
          </w:p>
        </w:tc>
        <w:tc>
          <w:tcPr>
            <w:tcW w:w="4779" w:type="dxa"/>
          </w:tcPr>
          <w:p w14:paraId="37CB37A2" w14:textId="6CDEF093" w:rsidR="00CB378E" w:rsidRPr="00D24FCD" w:rsidRDefault="00CB378E" w:rsidP="00A0709F">
            <w:pPr>
              <w:rPr>
                <w:rFonts w:eastAsiaTheme="minorEastAsia"/>
                <w:b/>
                <w:sz w:val="24"/>
                <w:szCs w:val="24"/>
              </w:rPr>
            </w:pPr>
            <w:r>
              <w:rPr>
                <w:rFonts w:eastAsiaTheme="minorEastAsia"/>
                <w:b/>
                <w:sz w:val="24"/>
                <w:szCs w:val="24"/>
              </w:rPr>
              <w:t>Практика (при наличии)</w:t>
            </w:r>
          </w:p>
        </w:tc>
        <w:tc>
          <w:tcPr>
            <w:tcW w:w="709" w:type="dxa"/>
            <w:vAlign w:val="center"/>
          </w:tcPr>
          <w:p w14:paraId="0A2209C9" w14:textId="77777777" w:rsidR="00CB378E" w:rsidRDefault="00CB378E" w:rsidP="00A0709F">
            <w:pPr>
              <w:jc w:val="center"/>
              <w:rPr>
                <w:rFonts w:eastAsia="Calibri"/>
                <w:b/>
                <w:sz w:val="24"/>
                <w:szCs w:val="24"/>
              </w:rPr>
            </w:pPr>
          </w:p>
        </w:tc>
        <w:tc>
          <w:tcPr>
            <w:tcW w:w="567" w:type="dxa"/>
            <w:vAlign w:val="center"/>
          </w:tcPr>
          <w:p w14:paraId="56DE25E1" w14:textId="77777777" w:rsidR="00CB378E" w:rsidRPr="00204294" w:rsidRDefault="00CB378E" w:rsidP="00A0709F">
            <w:pPr>
              <w:jc w:val="center"/>
              <w:rPr>
                <w:rFonts w:eastAsia="Calibri"/>
                <w:b/>
                <w:sz w:val="24"/>
                <w:szCs w:val="24"/>
              </w:rPr>
            </w:pPr>
          </w:p>
        </w:tc>
        <w:tc>
          <w:tcPr>
            <w:tcW w:w="567" w:type="dxa"/>
            <w:vAlign w:val="center"/>
          </w:tcPr>
          <w:p w14:paraId="23601BFB" w14:textId="77777777" w:rsidR="00CB378E" w:rsidRPr="00204294" w:rsidRDefault="00CB378E" w:rsidP="00A0709F">
            <w:pPr>
              <w:jc w:val="center"/>
              <w:rPr>
                <w:rFonts w:eastAsia="Calibri"/>
                <w:b/>
                <w:sz w:val="24"/>
                <w:szCs w:val="24"/>
              </w:rPr>
            </w:pPr>
          </w:p>
        </w:tc>
        <w:tc>
          <w:tcPr>
            <w:tcW w:w="567" w:type="dxa"/>
            <w:vAlign w:val="center"/>
          </w:tcPr>
          <w:p w14:paraId="391E2D99" w14:textId="77777777" w:rsidR="00CB378E" w:rsidRPr="00204294" w:rsidRDefault="00CB378E" w:rsidP="00A0709F">
            <w:pPr>
              <w:jc w:val="center"/>
              <w:rPr>
                <w:rFonts w:eastAsia="Calibri"/>
                <w:b/>
                <w:sz w:val="24"/>
                <w:szCs w:val="24"/>
              </w:rPr>
            </w:pPr>
          </w:p>
        </w:tc>
        <w:tc>
          <w:tcPr>
            <w:tcW w:w="708" w:type="dxa"/>
            <w:vAlign w:val="center"/>
          </w:tcPr>
          <w:p w14:paraId="55C81003" w14:textId="77777777" w:rsidR="00CB378E" w:rsidRPr="00204294" w:rsidRDefault="00CB378E" w:rsidP="00A0709F">
            <w:pPr>
              <w:jc w:val="center"/>
              <w:rPr>
                <w:rFonts w:eastAsia="Calibri"/>
                <w:b/>
                <w:sz w:val="24"/>
                <w:szCs w:val="24"/>
              </w:rPr>
            </w:pPr>
          </w:p>
        </w:tc>
        <w:tc>
          <w:tcPr>
            <w:tcW w:w="1134" w:type="dxa"/>
            <w:vAlign w:val="center"/>
          </w:tcPr>
          <w:p w14:paraId="771B1D3A" w14:textId="77777777" w:rsidR="00CB378E" w:rsidRPr="00D24FCD" w:rsidRDefault="00CB378E" w:rsidP="00A0709F">
            <w:pPr>
              <w:jc w:val="center"/>
              <w:rPr>
                <w:sz w:val="24"/>
                <w:szCs w:val="24"/>
              </w:rPr>
            </w:pPr>
          </w:p>
        </w:tc>
      </w:tr>
      <w:tr w:rsidR="00A0709F" w:rsidRPr="00D24FCD" w14:paraId="38976738" w14:textId="77777777" w:rsidTr="0003298C">
        <w:trPr>
          <w:jc w:val="center"/>
        </w:trPr>
        <w:tc>
          <w:tcPr>
            <w:tcW w:w="562" w:type="dxa"/>
            <w:vAlign w:val="center"/>
          </w:tcPr>
          <w:p w14:paraId="65958193" w14:textId="77777777" w:rsidR="00A0709F" w:rsidRPr="00D24FCD" w:rsidRDefault="00A0709F" w:rsidP="00A0709F">
            <w:pPr>
              <w:spacing w:afterLines="40" w:after="96"/>
              <w:jc w:val="center"/>
              <w:rPr>
                <w:rFonts w:eastAsia="Calibri"/>
                <w:sz w:val="24"/>
                <w:szCs w:val="24"/>
              </w:rPr>
            </w:pPr>
            <w:r w:rsidRPr="00D24FCD">
              <w:rPr>
                <w:rFonts w:eastAsia="Calibri"/>
                <w:sz w:val="24"/>
                <w:szCs w:val="24"/>
              </w:rPr>
              <w:t>6</w:t>
            </w:r>
          </w:p>
        </w:tc>
        <w:tc>
          <w:tcPr>
            <w:tcW w:w="4779" w:type="dxa"/>
          </w:tcPr>
          <w:p w14:paraId="3398DF10" w14:textId="77777777" w:rsidR="00A0709F" w:rsidRPr="00D24FCD" w:rsidRDefault="00A0709F" w:rsidP="00A0709F">
            <w:pPr>
              <w:rPr>
                <w:rFonts w:eastAsiaTheme="minorEastAsia"/>
                <w:b/>
                <w:sz w:val="24"/>
                <w:szCs w:val="24"/>
              </w:rPr>
            </w:pPr>
            <w:r w:rsidRPr="00D24FCD">
              <w:rPr>
                <w:rFonts w:eastAsiaTheme="minorEastAsia"/>
                <w:b/>
                <w:sz w:val="24"/>
                <w:szCs w:val="24"/>
              </w:rPr>
              <w:t>Итоговая аттестация</w:t>
            </w:r>
          </w:p>
        </w:tc>
        <w:tc>
          <w:tcPr>
            <w:tcW w:w="709" w:type="dxa"/>
          </w:tcPr>
          <w:p w14:paraId="0AB2298E" w14:textId="5EF9AD0E" w:rsidR="00A0709F" w:rsidRPr="00204294" w:rsidRDefault="001D36C3" w:rsidP="00A0709F">
            <w:pPr>
              <w:jc w:val="center"/>
              <w:rPr>
                <w:rFonts w:eastAsiaTheme="minorEastAsia"/>
                <w:b/>
                <w:sz w:val="24"/>
                <w:szCs w:val="24"/>
              </w:rPr>
            </w:pPr>
            <w:r>
              <w:rPr>
                <w:rFonts w:eastAsiaTheme="minorEastAsia"/>
                <w:b/>
                <w:sz w:val="24"/>
                <w:szCs w:val="24"/>
              </w:rPr>
              <w:t>2</w:t>
            </w:r>
          </w:p>
        </w:tc>
        <w:tc>
          <w:tcPr>
            <w:tcW w:w="567" w:type="dxa"/>
          </w:tcPr>
          <w:p w14:paraId="6FF0DDA9" w14:textId="2B70CD46" w:rsidR="00A0709F" w:rsidRPr="00204294" w:rsidRDefault="001D36C3" w:rsidP="00A0709F">
            <w:pPr>
              <w:jc w:val="center"/>
              <w:rPr>
                <w:rFonts w:eastAsiaTheme="minorEastAsia"/>
                <w:b/>
                <w:sz w:val="24"/>
                <w:szCs w:val="24"/>
              </w:rPr>
            </w:pPr>
            <w:r>
              <w:rPr>
                <w:rFonts w:eastAsiaTheme="minorEastAsia"/>
                <w:b/>
                <w:sz w:val="24"/>
                <w:szCs w:val="24"/>
              </w:rPr>
              <w:t>2</w:t>
            </w:r>
          </w:p>
        </w:tc>
        <w:tc>
          <w:tcPr>
            <w:tcW w:w="567" w:type="dxa"/>
          </w:tcPr>
          <w:p w14:paraId="06749BA0" w14:textId="77777777" w:rsidR="00A0709F" w:rsidRPr="00204294" w:rsidRDefault="00A0709F" w:rsidP="00A0709F">
            <w:pPr>
              <w:jc w:val="center"/>
              <w:rPr>
                <w:rFonts w:eastAsiaTheme="minorEastAsia"/>
                <w:b/>
                <w:sz w:val="24"/>
                <w:szCs w:val="24"/>
              </w:rPr>
            </w:pPr>
          </w:p>
        </w:tc>
        <w:tc>
          <w:tcPr>
            <w:tcW w:w="567" w:type="dxa"/>
          </w:tcPr>
          <w:p w14:paraId="42830D16" w14:textId="77777777" w:rsidR="00A0709F" w:rsidRPr="00204294" w:rsidRDefault="00A0709F" w:rsidP="00A0709F">
            <w:pPr>
              <w:jc w:val="center"/>
              <w:rPr>
                <w:rFonts w:eastAsiaTheme="minorEastAsia"/>
                <w:b/>
                <w:sz w:val="24"/>
                <w:szCs w:val="24"/>
              </w:rPr>
            </w:pPr>
          </w:p>
        </w:tc>
        <w:tc>
          <w:tcPr>
            <w:tcW w:w="708" w:type="dxa"/>
          </w:tcPr>
          <w:p w14:paraId="3899D52B" w14:textId="217FD272" w:rsidR="00A0709F" w:rsidRPr="00204294" w:rsidRDefault="001D36C3" w:rsidP="00A0709F">
            <w:pPr>
              <w:jc w:val="center"/>
              <w:rPr>
                <w:rFonts w:eastAsiaTheme="minorEastAsia"/>
                <w:b/>
                <w:sz w:val="24"/>
                <w:szCs w:val="24"/>
              </w:rPr>
            </w:pPr>
            <w:r>
              <w:rPr>
                <w:rFonts w:eastAsiaTheme="minorEastAsia"/>
                <w:b/>
                <w:sz w:val="24"/>
                <w:szCs w:val="24"/>
              </w:rPr>
              <w:t>2</w:t>
            </w:r>
          </w:p>
        </w:tc>
        <w:tc>
          <w:tcPr>
            <w:tcW w:w="1134" w:type="dxa"/>
            <w:vAlign w:val="center"/>
          </w:tcPr>
          <w:p w14:paraId="009393BD" w14:textId="47D0B535" w:rsidR="00A0709F" w:rsidRPr="004944D3" w:rsidRDefault="001D36C3" w:rsidP="00A0709F">
            <w:pPr>
              <w:ind w:right="-113"/>
              <w:jc w:val="center"/>
            </w:pPr>
            <w:r>
              <w:t>зачет</w:t>
            </w:r>
          </w:p>
        </w:tc>
      </w:tr>
      <w:tr w:rsidR="0003298C" w:rsidRPr="00D24FCD" w14:paraId="5A26A671" w14:textId="77777777" w:rsidTr="0003298C">
        <w:trPr>
          <w:jc w:val="center"/>
        </w:trPr>
        <w:tc>
          <w:tcPr>
            <w:tcW w:w="562" w:type="dxa"/>
            <w:vAlign w:val="center"/>
          </w:tcPr>
          <w:p w14:paraId="235F939B" w14:textId="77777777" w:rsidR="0003298C" w:rsidRPr="00D24FCD" w:rsidRDefault="0003298C" w:rsidP="0003298C">
            <w:pPr>
              <w:spacing w:afterLines="40" w:after="96"/>
              <w:jc w:val="center"/>
              <w:rPr>
                <w:rFonts w:eastAsia="Calibri"/>
                <w:sz w:val="24"/>
                <w:szCs w:val="24"/>
              </w:rPr>
            </w:pPr>
            <w:r w:rsidRPr="00D24FCD">
              <w:rPr>
                <w:rFonts w:eastAsia="Calibri"/>
                <w:sz w:val="24"/>
                <w:szCs w:val="24"/>
              </w:rPr>
              <w:t>7</w:t>
            </w:r>
          </w:p>
        </w:tc>
        <w:tc>
          <w:tcPr>
            <w:tcW w:w="4779" w:type="dxa"/>
            <w:vAlign w:val="center"/>
          </w:tcPr>
          <w:p w14:paraId="24AE7275" w14:textId="77777777" w:rsidR="0003298C" w:rsidRPr="00D24FCD" w:rsidRDefault="0003298C" w:rsidP="0003298C">
            <w:pPr>
              <w:rPr>
                <w:rFonts w:eastAsia="Calibri"/>
                <w:b/>
                <w:iCs/>
                <w:sz w:val="24"/>
                <w:szCs w:val="24"/>
              </w:rPr>
            </w:pPr>
            <w:r w:rsidRPr="00D24FCD">
              <w:rPr>
                <w:rFonts w:eastAsia="Calibri"/>
                <w:b/>
                <w:iCs/>
                <w:sz w:val="24"/>
                <w:szCs w:val="24"/>
              </w:rPr>
              <w:t xml:space="preserve">Общая трудоемкость программы </w:t>
            </w:r>
          </w:p>
        </w:tc>
        <w:tc>
          <w:tcPr>
            <w:tcW w:w="709" w:type="dxa"/>
            <w:vAlign w:val="center"/>
          </w:tcPr>
          <w:p w14:paraId="5369C17A" w14:textId="7DB67B10" w:rsidR="0003298C" w:rsidRPr="00204294" w:rsidRDefault="0003298C" w:rsidP="0003298C">
            <w:pPr>
              <w:jc w:val="center"/>
              <w:rPr>
                <w:rFonts w:eastAsia="Calibri"/>
                <w:b/>
                <w:sz w:val="24"/>
                <w:szCs w:val="24"/>
              </w:rPr>
            </w:pPr>
            <w:r>
              <w:rPr>
                <w:rFonts w:eastAsia="Calibri"/>
                <w:b/>
                <w:sz w:val="24"/>
                <w:szCs w:val="24"/>
              </w:rPr>
              <w:t>18</w:t>
            </w:r>
          </w:p>
        </w:tc>
        <w:tc>
          <w:tcPr>
            <w:tcW w:w="567" w:type="dxa"/>
            <w:vAlign w:val="center"/>
          </w:tcPr>
          <w:p w14:paraId="1B305065" w14:textId="30476611" w:rsidR="0003298C" w:rsidRPr="00204294" w:rsidRDefault="0003298C" w:rsidP="0003298C">
            <w:pPr>
              <w:ind w:right="-108"/>
              <w:jc w:val="center"/>
              <w:rPr>
                <w:rFonts w:eastAsia="Calibri"/>
                <w:b/>
                <w:sz w:val="24"/>
                <w:szCs w:val="24"/>
              </w:rPr>
            </w:pPr>
            <w:r>
              <w:rPr>
                <w:rFonts w:eastAsia="Calibri"/>
                <w:b/>
                <w:sz w:val="24"/>
                <w:szCs w:val="24"/>
              </w:rPr>
              <w:t>18</w:t>
            </w:r>
          </w:p>
        </w:tc>
        <w:tc>
          <w:tcPr>
            <w:tcW w:w="567" w:type="dxa"/>
            <w:vAlign w:val="center"/>
          </w:tcPr>
          <w:p w14:paraId="2788FBD3" w14:textId="7F68BE80" w:rsidR="0003298C" w:rsidRPr="00204294" w:rsidRDefault="0003298C" w:rsidP="0003298C">
            <w:pPr>
              <w:jc w:val="center"/>
              <w:rPr>
                <w:rFonts w:eastAsia="Calibri"/>
                <w:b/>
                <w:sz w:val="24"/>
                <w:szCs w:val="24"/>
              </w:rPr>
            </w:pPr>
            <w:r>
              <w:rPr>
                <w:rFonts w:eastAsia="Calibri"/>
                <w:b/>
                <w:sz w:val="24"/>
                <w:szCs w:val="24"/>
              </w:rPr>
              <w:t>8</w:t>
            </w:r>
          </w:p>
        </w:tc>
        <w:tc>
          <w:tcPr>
            <w:tcW w:w="567" w:type="dxa"/>
            <w:vAlign w:val="center"/>
          </w:tcPr>
          <w:p w14:paraId="4D318BEB" w14:textId="5B9A35DC" w:rsidR="0003298C" w:rsidRPr="00204294" w:rsidRDefault="0003298C" w:rsidP="0003298C">
            <w:pPr>
              <w:jc w:val="center"/>
              <w:rPr>
                <w:rFonts w:eastAsia="Calibri"/>
                <w:b/>
                <w:sz w:val="24"/>
                <w:szCs w:val="24"/>
              </w:rPr>
            </w:pPr>
            <w:r>
              <w:rPr>
                <w:rFonts w:eastAsia="Calibri"/>
                <w:b/>
                <w:sz w:val="24"/>
                <w:szCs w:val="24"/>
              </w:rPr>
              <w:t>8</w:t>
            </w:r>
          </w:p>
        </w:tc>
        <w:tc>
          <w:tcPr>
            <w:tcW w:w="708" w:type="dxa"/>
            <w:vAlign w:val="center"/>
          </w:tcPr>
          <w:p w14:paraId="00D18E0B" w14:textId="3CB03BF0" w:rsidR="0003298C" w:rsidRPr="00204294" w:rsidRDefault="0003298C" w:rsidP="0003298C">
            <w:pPr>
              <w:jc w:val="center"/>
              <w:rPr>
                <w:rFonts w:eastAsia="Calibri"/>
                <w:b/>
                <w:sz w:val="24"/>
                <w:szCs w:val="24"/>
              </w:rPr>
            </w:pPr>
            <w:r>
              <w:rPr>
                <w:rFonts w:eastAsia="Calibri"/>
                <w:b/>
                <w:sz w:val="24"/>
                <w:szCs w:val="24"/>
              </w:rPr>
              <w:t>2</w:t>
            </w:r>
          </w:p>
        </w:tc>
        <w:tc>
          <w:tcPr>
            <w:tcW w:w="1134" w:type="dxa"/>
            <w:vAlign w:val="center"/>
          </w:tcPr>
          <w:p w14:paraId="0242DD0B" w14:textId="77777777" w:rsidR="0003298C" w:rsidRPr="00D24FCD" w:rsidRDefault="0003298C" w:rsidP="0003298C">
            <w:pPr>
              <w:jc w:val="center"/>
              <w:rPr>
                <w:rFonts w:eastAsia="Calibri"/>
                <w:i/>
                <w:sz w:val="24"/>
                <w:szCs w:val="24"/>
              </w:rPr>
            </w:pPr>
          </w:p>
        </w:tc>
      </w:tr>
    </w:tbl>
    <w:p w14:paraId="17CC3247" w14:textId="77777777" w:rsidR="00A0709F" w:rsidRPr="00D24FCD" w:rsidRDefault="00A0709F" w:rsidP="00A0709F">
      <w:pPr>
        <w:jc w:val="center"/>
        <w:rPr>
          <w:bCs/>
          <w:sz w:val="16"/>
          <w:szCs w:val="16"/>
          <w:lang w:eastAsia="ru-RU"/>
        </w:rPr>
      </w:pPr>
    </w:p>
    <w:p w14:paraId="016C8A83" w14:textId="77777777" w:rsidR="00A0709F" w:rsidRDefault="00A0709F" w:rsidP="00A77FC3">
      <w:pPr>
        <w:ind w:firstLine="709"/>
        <w:jc w:val="both"/>
        <w:rPr>
          <w:rFonts w:eastAsia="Calibri"/>
          <w:b/>
          <w:bCs/>
          <w:sz w:val="28"/>
          <w:szCs w:val="28"/>
          <w:lang w:eastAsia="ru-RU"/>
        </w:rPr>
      </w:pPr>
    </w:p>
    <w:p w14:paraId="488C31F0" w14:textId="1D6FBCFC" w:rsidR="003107C1" w:rsidRPr="002F3CF1" w:rsidRDefault="005636C8" w:rsidP="002F3CF1">
      <w:pPr>
        <w:ind w:firstLine="709"/>
        <w:jc w:val="both"/>
        <w:rPr>
          <w:rFonts w:eastAsia="Calibri"/>
          <w:b/>
          <w:bCs/>
          <w:sz w:val="28"/>
          <w:szCs w:val="28"/>
          <w:lang w:eastAsia="ru-RU"/>
        </w:rPr>
      </w:pPr>
      <w:r w:rsidRPr="00D614A9">
        <w:rPr>
          <w:rFonts w:eastAsia="Calibri"/>
          <w:b/>
          <w:bCs/>
          <w:sz w:val="28"/>
          <w:szCs w:val="28"/>
          <w:lang w:eastAsia="ru-RU"/>
        </w:rPr>
        <w:t xml:space="preserve">Разработчик программы: </w:t>
      </w:r>
    </w:p>
    <w:p w14:paraId="0366A92E" w14:textId="306FE7A6" w:rsidR="001D36C3" w:rsidRDefault="00ED2B13" w:rsidP="001D36C3">
      <w:pPr>
        <w:ind w:firstLine="709"/>
        <w:contextualSpacing/>
        <w:jc w:val="both"/>
        <w:outlineLvl w:val="0"/>
        <w:rPr>
          <w:rFonts w:eastAsia="Calibri"/>
          <w:sz w:val="28"/>
          <w:szCs w:val="28"/>
        </w:rPr>
      </w:pPr>
      <w:r>
        <w:rPr>
          <w:rFonts w:eastAsia="Calibri"/>
          <w:sz w:val="28"/>
          <w:szCs w:val="28"/>
        </w:rPr>
        <w:t>Прокофьев М.Н.</w:t>
      </w:r>
      <w:r w:rsidR="001D36C3" w:rsidRPr="001D36C3">
        <w:rPr>
          <w:rFonts w:eastAsia="Calibri"/>
          <w:sz w:val="28"/>
          <w:szCs w:val="28"/>
        </w:rPr>
        <w:t xml:space="preserve">, </w:t>
      </w:r>
      <w:r w:rsidR="006B6E52">
        <w:rPr>
          <w:rFonts w:eastAsia="Calibri"/>
          <w:sz w:val="28"/>
          <w:szCs w:val="28"/>
        </w:rPr>
        <w:t>заместитель заведующего</w:t>
      </w:r>
      <w:r w:rsidR="001D36C3" w:rsidRPr="001D36C3">
        <w:rPr>
          <w:rFonts w:eastAsia="Calibri"/>
          <w:sz w:val="28"/>
          <w:szCs w:val="28"/>
        </w:rPr>
        <w:t xml:space="preserve"> базовой кафедр</w:t>
      </w:r>
      <w:r w:rsidR="006B6E52">
        <w:rPr>
          <w:rFonts w:eastAsia="Calibri"/>
          <w:sz w:val="28"/>
          <w:szCs w:val="28"/>
        </w:rPr>
        <w:t>ой</w:t>
      </w:r>
      <w:r w:rsidR="001D36C3" w:rsidRPr="001D36C3">
        <w:rPr>
          <w:rFonts w:eastAsia="Calibri"/>
          <w:sz w:val="28"/>
          <w:szCs w:val="28"/>
        </w:rPr>
        <w:t xml:space="preserve"> «Счетная палата Российской Федерации. Государственный аудит», к.э.н.</w:t>
      </w:r>
    </w:p>
    <w:p w14:paraId="5016A7B1" w14:textId="79096A6D" w:rsidR="006B6E52" w:rsidRPr="001D36C3" w:rsidRDefault="006B6E52" w:rsidP="001D36C3">
      <w:pPr>
        <w:ind w:firstLine="709"/>
        <w:contextualSpacing/>
        <w:jc w:val="both"/>
        <w:outlineLvl w:val="0"/>
        <w:rPr>
          <w:rFonts w:eastAsia="Calibri"/>
          <w:sz w:val="28"/>
          <w:szCs w:val="28"/>
        </w:rPr>
      </w:pPr>
      <w:r>
        <w:rPr>
          <w:rFonts w:eastAsia="Calibri"/>
          <w:sz w:val="28"/>
          <w:szCs w:val="28"/>
        </w:rPr>
        <w:t xml:space="preserve">Артюшенкова Е.А., заведующий учебной лабораторией </w:t>
      </w:r>
      <w:r w:rsidRPr="001D36C3">
        <w:rPr>
          <w:rFonts w:eastAsia="Calibri"/>
          <w:sz w:val="28"/>
          <w:szCs w:val="28"/>
        </w:rPr>
        <w:t>базовой кафедр</w:t>
      </w:r>
      <w:r>
        <w:rPr>
          <w:rFonts w:eastAsia="Calibri"/>
          <w:sz w:val="28"/>
          <w:szCs w:val="28"/>
        </w:rPr>
        <w:t>ой</w:t>
      </w:r>
      <w:r w:rsidRPr="001D36C3">
        <w:rPr>
          <w:rFonts w:eastAsia="Calibri"/>
          <w:sz w:val="28"/>
          <w:szCs w:val="28"/>
        </w:rPr>
        <w:t xml:space="preserve"> «Счетная палата Российской Федерации. Государственный аудит»</w:t>
      </w:r>
      <w:r>
        <w:rPr>
          <w:rFonts w:eastAsia="Calibri"/>
          <w:sz w:val="28"/>
          <w:szCs w:val="28"/>
        </w:rPr>
        <w:t xml:space="preserve"> </w:t>
      </w:r>
    </w:p>
    <w:p w14:paraId="029FBCA7" w14:textId="62B1BF20" w:rsidR="00A908C8" w:rsidRDefault="00A908C8" w:rsidP="00A77FC3">
      <w:pPr>
        <w:ind w:firstLine="709"/>
        <w:jc w:val="both"/>
        <w:rPr>
          <w:rFonts w:eastAsia="Calibri"/>
          <w:sz w:val="24"/>
          <w:szCs w:val="24"/>
          <w:lang w:eastAsia="ru-RU"/>
        </w:rPr>
      </w:pPr>
    </w:p>
    <w:p w14:paraId="57FE1593" w14:textId="498E9845" w:rsidR="002F3CF1" w:rsidRDefault="002F3CF1" w:rsidP="00A77FC3">
      <w:pPr>
        <w:ind w:firstLine="709"/>
        <w:jc w:val="both"/>
        <w:rPr>
          <w:rFonts w:eastAsia="Calibri"/>
          <w:sz w:val="24"/>
          <w:szCs w:val="24"/>
          <w:lang w:eastAsia="ru-RU"/>
        </w:rPr>
      </w:pPr>
    </w:p>
    <w:p w14:paraId="7E74702C" w14:textId="54003168" w:rsidR="002F3CF1" w:rsidRDefault="002F3CF1" w:rsidP="00A77FC3">
      <w:pPr>
        <w:ind w:firstLine="709"/>
        <w:jc w:val="both"/>
        <w:rPr>
          <w:rFonts w:eastAsia="Calibri"/>
          <w:sz w:val="24"/>
          <w:szCs w:val="24"/>
          <w:lang w:eastAsia="ru-RU"/>
        </w:rPr>
      </w:pPr>
    </w:p>
    <w:p w14:paraId="26745280" w14:textId="77777777" w:rsidR="002F3CF1" w:rsidRPr="005636C8" w:rsidRDefault="002F3CF1" w:rsidP="00A77FC3">
      <w:pPr>
        <w:ind w:firstLine="709"/>
        <w:jc w:val="both"/>
        <w:rPr>
          <w:rFonts w:eastAsia="Calibri"/>
          <w:sz w:val="24"/>
          <w:szCs w:val="24"/>
          <w:lang w:eastAsia="ru-RU"/>
        </w:rPr>
      </w:pPr>
    </w:p>
    <w:p w14:paraId="7475A747" w14:textId="77777777" w:rsidR="007E19E1" w:rsidRPr="009B7C03" w:rsidRDefault="007E19E1" w:rsidP="007E19E1">
      <w:pPr>
        <w:ind w:firstLine="709"/>
        <w:contextualSpacing/>
        <w:jc w:val="both"/>
        <w:outlineLvl w:val="0"/>
        <w:rPr>
          <w:rFonts w:eastAsia="Calibri"/>
          <w:sz w:val="28"/>
          <w:szCs w:val="28"/>
        </w:rPr>
      </w:pPr>
      <w:r w:rsidRPr="00FF59C6">
        <w:rPr>
          <w:rFonts w:eastAsia="Calibri"/>
          <w:sz w:val="28"/>
          <w:szCs w:val="28"/>
        </w:rPr>
        <w:t xml:space="preserve">Директор </w:t>
      </w:r>
      <w:r w:rsidRPr="00D32770">
        <w:rPr>
          <w:rFonts w:eastAsia="Calibri"/>
          <w:sz w:val="28"/>
          <w:szCs w:val="28"/>
        </w:rPr>
        <w:t xml:space="preserve">                   </w:t>
      </w:r>
      <w:r>
        <w:rPr>
          <w:rFonts w:eastAsia="Calibri"/>
          <w:sz w:val="28"/>
          <w:szCs w:val="28"/>
        </w:rPr>
        <w:t>………………</w:t>
      </w:r>
      <w:proofErr w:type="gramStart"/>
      <w:r>
        <w:rPr>
          <w:rFonts w:eastAsia="Calibri"/>
          <w:sz w:val="28"/>
          <w:szCs w:val="28"/>
        </w:rPr>
        <w:t>…….</w:t>
      </w:r>
      <w:proofErr w:type="gramEnd"/>
      <w:r>
        <w:rPr>
          <w:rFonts w:eastAsia="Calibri"/>
          <w:sz w:val="28"/>
          <w:szCs w:val="28"/>
        </w:rPr>
        <w:t>. ___</w:t>
      </w:r>
      <w:r w:rsidRPr="00FF59C6">
        <w:rPr>
          <w:rFonts w:eastAsia="Calibri"/>
          <w:sz w:val="28"/>
          <w:szCs w:val="28"/>
        </w:rPr>
        <w:t>_</w:t>
      </w:r>
      <w:r>
        <w:rPr>
          <w:rFonts w:eastAsia="Calibri"/>
          <w:sz w:val="28"/>
          <w:szCs w:val="28"/>
        </w:rPr>
        <w:t>_</w:t>
      </w:r>
      <w:r w:rsidRPr="00FF59C6">
        <w:rPr>
          <w:rFonts w:eastAsia="Calibri"/>
          <w:sz w:val="28"/>
          <w:szCs w:val="28"/>
        </w:rPr>
        <w:t>_</w:t>
      </w:r>
      <w:r>
        <w:rPr>
          <w:rFonts w:eastAsia="Calibri"/>
          <w:sz w:val="28"/>
          <w:szCs w:val="28"/>
        </w:rPr>
        <w:t>___</w:t>
      </w:r>
      <w:r w:rsidRPr="00FF59C6">
        <w:rPr>
          <w:rFonts w:eastAsia="Calibri"/>
          <w:sz w:val="28"/>
          <w:szCs w:val="28"/>
        </w:rPr>
        <w:t xml:space="preserve">____ </w:t>
      </w:r>
      <w:r>
        <w:rPr>
          <w:rFonts w:eastAsia="Calibri"/>
          <w:sz w:val="28"/>
          <w:szCs w:val="28"/>
        </w:rPr>
        <w:t>/</w:t>
      </w:r>
      <w:r w:rsidRPr="00FF59C6">
        <w:rPr>
          <w:rFonts w:eastAsia="Calibri"/>
          <w:sz w:val="28"/>
          <w:szCs w:val="28"/>
        </w:rPr>
        <w:t xml:space="preserve"> </w:t>
      </w:r>
      <w:r>
        <w:rPr>
          <w:rFonts w:eastAsia="Calibri"/>
          <w:sz w:val="28"/>
          <w:szCs w:val="28"/>
        </w:rPr>
        <w:t>………………..</w:t>
      </w:r>
    </w:p>
    <w:p w14:paraId="35AED08B" w14:textId="56280EDB" w:rsidR="00DF263C" w:rsidRDefault="00DF263C"/>
    <w:p w14:paraId="59CECCEF" w14:textId="77777777" w:rsidR="00FF5C2D" w:rsidRDefault="00FF5C2D"/>
    <w:p w14:paraId="5B9CE701" w14:textId="77777777" w:rsidR="00DF263C" w:rsidRDefault="00DF263C" w:rsidP="00DF263C">
      <w:pPr>
        <w:shd w:val="clear" w:color="auto" w:fill="FFFFFF"/>
        <w:spacing w:line="276" w:lineRule="auto"/>
        <w:ind w:firstLine="709"/>
        <w:jc w:val="both"/>
        <w:rPr>
          <w:sz w:val="26"/>
          <w:szCs w:val="28"/>
        </w:rPr>
      </w:pPr>
    </w:p>
    <w:p w14:paraId="2D56ED9A" w14:textId="77777777" w:rsidR="00DF263C" w:rsidRDefault="00DF263C" w:rsidP="00DF263C">
      <w:pPr>
        <w:spacing w:line="276" w:lineRule="auto"/>
        <w:ind w:firstLine="709"/>
        <w:jc w:val="both"/>
        <w:rPr>
          <w:sz w:val="26"/>
          <w:szCs w:val="28"/>
        </w:rPr>
        <w:sectPr w:rsidR="00DF263C" w:rsidSect="00A56CE2">
          <w:footerReference w:type="default" r:id="rId8"/>
          <w:footnotePr>
            <w:numFmt w:val="chicago"/>
          </w:footnotePr>
          <w:pgSz w:w="11906" w:h="16838"/>
          <w:pgMar w:top="1134" w:right="850" w:bottom="1134" w:left="1701" w:header="1198" w:footer="708" w:gutter="0"/>
          <w:cols w:space="708"/>
          <w:titlePg/>
          <w:docGrid w:linePitch="360"/>
        </w:sectPr>
      </w:pPr>
    </w:p>
    <w:p w14:paraId="7AE5F76C" w14:textId="77777777" w:rsidR="00DF263C" w:rsidRPr="00036FB3" w:rsidRDefault="00DF263C" w:rsidP="00DF263C">
      <w:pPr>
        <w:jc w:val="center"/>
        <w:rPr>
          <w:sz w:val="26"/>
          <w:szCs w:val="28"/>
        </w:rPr>
      </w:pPr>
      <w:r>
        <w:rPr>
          <w:sz w:val="26"/>
          <w:szCs w:val="28"/>
        </w:rPr>
        <w:lastRenderedPageBreak/>
        <w:t xml:space="preserve">Федеральное государственное бюджетное </w:t>
      </w:r>
      <w:r w:rsidRPr="00036FB3">
        <w:rPr>
          <w:sz w:val="26"/>
          <w:szCs w:val="28"/>
        </w:rPr>
        <w:t>учреждение высшего образования</w:t>
      </w:r>
    </w:p>
    <w:p w14:paraId="6351D934" w14:textId="77777777" w:rsidR="00DF263C" w:rsidRPr="00036FB3" w:rsidRDefault="00DF263C" w:rsidP="00DF263C">
      <w:pPr>
        <w:jc w:val="center"/>
        <w:rPr>
          <w:b/>
          <w:sz w:val="26"/>
          <w:szCs w:val="28"/>
        </w:rPr>
      </w:pPr>
      <w:r w:rsidRPr="00036FB3">
        <w:rPr>
          <w:b/>
          <w:sz w:val="26"/>
          <w:szCs w:val="28"/>
        </w:rPr>
        <w:t>«Финансовый университет при Правительстве Российской Федерации»</w:t>
      </w:r>
    </w:p>
    <w:p w14:paraId="56067A2E" w14:textId="77777777" w:rsidR="00DF263C" w:rsidRPr="00036FB3" w:rsidRDefault="00DF263C" w:rsidP="00DF263C">
      <w:pPr>
        <w:jc w:val="center"/>
        <w:rPr>
          <w:b/>
          <w:sz w:val="26"/>
          <w:szCs w:val="28"/>
        </w:rPr>
      </w:pPr>
      <w:r w:rsidRPr="00036FB3">
        <w:rPr>
          <w:b/>
          <w:sz w:val="26"/>
          <w:szCs w:val="28"/>
        </w:rPr>
        <w:t>(Финансовый университет)</w:t>
      </w:r>
    </w:p>
    <w:p w14:paraId="518A0BD4" w14:textId="7A040BD6" w:rsidR="00DF263C" w:rsidRPr="009D7009" w:rsidRDefault="000234A1" w:rsidP="00DF263C">
      <w:pPr>
        <w:spacing w:line="276" w:lineRule="auto"/>
        <w:jc w:val="center"/>
        <w:rPr>
          <w:sz w:val="24"/>
          <w:szCs w:val="24"/>
        </w:rPr>
      </w:pPr>
      <w:r>
        <w:rPr>
          <w:sz w:val="24"/>
          <w:szCs w:val="24"/>
        </w:rPr>
        <w:t>Финансовый факультет</w:t>
      </w:r>
    </w:p>
    <w:p w14:paraId="37F4AB0B" w14:textId="77777777" w:rsidR="00DF263C" w:rsidRPr="00DF263C" w:rsidRDefault="00DF263C" w:rsidP="00DF263C">
      <w:pPr>
        <w:spacing w:line="276" w:lineRule="auto"/>
        <w:jc w:val="center"/>
      </w:pPr>
    </w:p>
    <w:p w14:paraId="40529578" w14:textId="77777777" w:rsidR="00DF263C" w:rsidRPr="00036FB3" w:rsidRDefault="00DF263C" w:rsidP="00DF263C">
      <w:pPr>
        <w:pStyle w:val="31"/>
        <w:shd w:val="clear" w:color="auto" w:fill="auto"/>
        <w:tabs>
          <w:tab w:val="left" w:leader="underscore" w:pos="8975"/>
        </w:tabs>
        <w:spacing w:line="240" w:lineRule="auto"/>
        <w:ind w:firstLine="0"/>
        <w:rPr>
          <w:b/>
          <w:spacing w:val="22"/>
          <w:sz w:val="26"/>
          <w:szCs w:val="28"/>
        </w:rPr>
      </w:pPr>
      <w:r w:rsidRPr="00036FB3">
        <w:rPr>
          <w:b/>
          <w:sz w:val="26"/>
          <w:szCs w:val="28"/>
        </w:rPr>
        <w:t>Календарный учебный график</w:t>
      </w:r>
      <w:r w:rsidRPr="00036FB3">
        <w:rPr>
          <w:b/>
          <w:spacing w:val="22"/>
          <w:sz w:val="26"/>
          <w:szCs w:val="28"/>
        </w:rPr>
        <w:t xml:space="preserve">  </w:t>
      </w:r>
    </w:p>
    <w:p w14:paraId="3B3CF995" w14:textId="77777777" w:rsidR="00DF263C" w:rsidRPr="00036FB3" w:rsidRDefault="00DF263C" w:rsidP="00DF263C">
      <w:pPr>
        <w:pStyle w:val="31"/>
        <w:shd w:val="clear" w:color="auto" w:fill="auto"/>
        <w:tabs>
          <w:tab w:val="left" w:leader="underscore" w:pos="8975"/>
        </w:tabs>
        <w:spacing w:line="240" w:lineRule="auto"/>
        <w:ind w:firstLine="0"/>
        <w:rPr>
          <w:sz w:val="26"/>
          <w:szCs w:val="28"/>
        </w:rPr>
      </w:pPr>
      <w:r w:rsidRPr="00036FB3">
        <w:rPr>
          <w:sz w:val="26"/>
          <w:szCs w:val="28"/>
        </w:rPr>
        <w:t>программы повышения квалификации</w:t>
      </w:r>
    </w:p>
    <w:p w14:paraId="2D3F8C91" w14:textId="4AB433C6" w:rsidR="00DF263C" w:rsidRDefault="00DF263C" w:rsidP="00DF263C">
      <w:pPr>
        <w:spacing w:line="276" w:lineRule="auto"/>
        <w:jc w:val="center"/>
        <w:rPr>
          <w:b/>
          <w:szCs w:val="28"/>
        </w:rPr>
      </w:pPr>
      <w:r>
        <w:rPr>
          <w:b/>
          <w:szCs w:val="28"/>
        </w:rPr>
        <w:t>«</w:t>
      </w:r>
      <w:r w:rsidR="0003298C" w:rsidRPr="0003298C">
        <w:rPr>
          <w:rFonts w:eastAsia="Calibri"/>
          <w:b/>
          <w:bCs/>
          <w:color w:val="000000"/>
          <w:sz w:val="24"/>
          <w:szCs w:val="24"/>
          <w:shd w:val="clear" w:color="auto" w:fill="FFFFFF"/>
        </w:rPr>
        <w:t>Практика осуществления аудита эффективности: экономность, результативность</w:t>
      </w:r>
      <w:r>
        <w:rPr>
          <w:b/>
          <w:szCs w:val="28"/>
        </w:rPr>
        <w:t>»</w:t>
      </w:r>
    </w:p>
    <w:p w14:paraId="7AE6EC48" w14:textId="376D20A0" w:rsidR="00DF263C" w:rsidRDefault="00CB378E" w:rsidP="00DF263C">
      <w:pPr>
        <w:pStyle w:val="31"/>
        <w:shd w:val="clear" w:color="auto" w:fill="auto"/>
        <w:tabs>
          <w:tab w:val="left" w:leader="underscore" w:pos="8975"/>
        </w:tabs>
        <w:spacing w:line="240" w:lineRule="auto"/>
        <w:ind w:firstLine="0"/>
        <w:jc w:val="left"/>
        <w:rPr>
          <w:sz w:val="24"/>
          <w:szCs w:val="24"/>
        </w:rPr>
      </w:pPr>
      <w:r>
        <w:rPr>
          <w:sz w:val="24"/>
          <w:szCs w:val="24"/>
        </w:rPr>
        <w:t>Срок освоения</w:t>
      </w:r>
      <w:r w:rsidR="00DF263C">
        <w:rPr>
          <w:sz w:val="24"/>
          <w:szCs w:val="24"/>
        </w:rPr>
        <w:t xml:space="preserve"> </w:t>
      </w:r>
      <w:r w:rsidR="00DF263C" w:rsidRPr="002F3CF1">
        <w:rPr>
          <w:sz w:val="24"/>
          <w:szCs w:val="24"/>
        </w:rPr>
        <w:t>программы</w:t>
      </w:r>
      <w:r w:rsidR="00DF263C">
        <w:rPr>
          <w:sz w:val="24"/>
          <w:szCs w:val="24"/>
        </w:rPr>
        <w:t xml:space="preserve"> – </w:t>
      </w:r>
      <w:r w:rsidR="00383653">
        <w:rPr>
          <w:sz w:val="24"/>
          <w:szCs w:val="24"/>
        </w:rPr>
        <w:t>18</w:t>
      </w:r>
      <w:r w:rsidR="00DF263C">
        <w:rPr>
          <w:sz w:val="24"/>
          <w:szCs w:val="24"/>
        </w:rPr>
        <w:t xml:space="preserve"> час.          </w:t>
      </w:r>
    </w:p>
    <w:p w14:paraId="08037DF8" w14:textId="2C542374" w:rsidR="00DF263C" w:rsidRDefault="00DF263C" w:rsidP="00DF263C">
      <w:pPr>
        <w:pStyle w:val="31"/>
        <w:shd w:val="clear" w:color="auto" w:fill="auto"/>
        <w:tabs>
          <w:tab w:val="left" w:leader="underscore" w:pos="8975"/>
        </w:tabs>
        <w:spacing w:line="240" w:lineRule="auto"/>
        <w:ind w:firstLine="0"/>
        <w:jc w:val="left"/>
        <w:rPr>
          <w:sz w:val="24"/>
          <w:szCs w:val="24"/>
        </w:rPr>
      </w:pPr>
      <w:r>
        <w:rPr>
          <w:sz w:val="24"/>
          <w:szCs w:val="24"/>
        </w:rPr>
        <w:t xml:space="preserve">Продолжительность обучения </w:t>
      </w:r>
      <w:proofErr w:type="gramStart"/>
      <w:r>
        <w:rPr>
          <w:sz w:val="24"/>
          <w:szCs w:val="24"/>
        </w:rPr>
        <w:t xml:space="preserve">–  </w:t>
      </w:r>
      <w:r w:rsidR="00383653" w:rsidRPr="006B6E52">
        <w:rPr>
          <w:color w:val="000000" w:themeColor="text1"/>
          <w:sz w:val="24"/>
          <w:szCs w:val="24"/>
        </w:rPr>
        <w:t>5</w:t>
      </w:r>
      <w:proofErr w:type="gramEnd"/>
      <w:r w:rsidR="00383653" w:rsidRPr="006B6E52">
        <w:rPr>
          <w:color w:val="000000" w:themeColor="text1"/>
          <w:sz w:val="24"/>
          <w:szCs w:val="24"/>
        </w:rPr>
        <w:t xml:space="preserve"> дней </w:t>
      </w:r>
      <w:r w:rsidR="00383653" w:rsidRPr="00383653">
        <w:rPr>
          <w:sz w:val="24"/>
          <w:szCs w:val="24"/>
        </w:rPr>
        <w:t>(включая итоговую аттестацию).</w:t>
      </w:r>
    </w:p>
    <w:p w14:paraId="6DA91F63" w14:textId="747CF8E1" w:rsidR="00383653" w:rsidRPr="00383653" w:rsidRDefault="00FE41F8" w:rsidP="00383653">
      <w:pPr>
        <w:pStyle w:val="31"/>
        <w:shd w:val="clear" w:color="auto" w:fill="auto"/>
        <w:tabs>
          <w:tab w:val="left" w:leader="underscore" w:pos="8975"/>
        </w:tabs>
        <w:spacing w:line="240" w:lineRule="auto"/>
        <w:ind w:firstLine="0"/>
        <w:jc w:val="left"/>
        <w:rPr>
          <w:sz w:val="24"/>
          <w:szCs w:val="24"/>
        </w:rPr>
      </w:pPr>
      <w:r w:rsidRPr="00836D30">
        <w:rPr>
          <w:sz w:val="24"/>
          <w:szCs w:val="24"/>
        </w:rPr>
        <w:t>Форма обучения –</w:t>
      </w:r>
      <w:r w:rsidR="00383653" w:rsidRPr="00383653">
        <w:rPr>
          <w:sz w:val="24"/>
          <w:szCs w:val="24"/>
        </w:rPr>
        <w:t xml:space="preserve"> очная с применением дистанционных образовательных технологий.</w:t>
      </w:r>
    </w:p>
    <w:p w14:paraId="1325BAC7" w14:textId="297B1C7E" w:rsidR="00CD53C2" w:rsidRDefault="00CD53C2" w:rsidP="00DF263C">
      <w:pPr>
        <w:shd w:val="clear" w:color="auto" w:fill="FFFFFF"/>
        <w:jc w:val="both"/>
        <w:rPr>
          <w:sz w:val="24"/>
          <w:szCs w:val="24"/>
        </w:rPr>
      </w:pPr>
    </w:p>
    <w:p w14:paraId="7300CA17" w14:textId="77777777" w:rsidR="00CD53C2" w:rsidRDefault="00CD53C2" w:rsidP="00DF263C">
      <w:pPr>
        <w:shd w:val="clear" w:color="auto" w:fill="FFFFFF"/>
        <w:jc w:val="both"/>
        <w:rPr>
          <w:sz w:val="24"/>
          <w:szCs w:val="24"/>
        </w:rPr>
      </w:pPr>
    </w:p>
    <w:tbl>
      <w:tblPr>
        <w:tblStyle w:val="ab"/>
        <w:tblW w:w="10655" w:type="dxa"/>
        <w:tblLayout w:type="fixed"/>
        <w:tblLook w:val="04A0" w:firstRow="1" w:lastRow="0" w:firstColumn="1" w:lastColumn="0" w:noHBand="0" w:noVBand="1"/>
      </w:tblPr>
      <w:tblGrid>
        <w:gridCol w:w="421"/>
        <w:gridCol w:w="4536"/>
        <w:gridCol w:w="633"/>
        <w:gridCol w:w="633"/>
        <w:gridCol w:w="633"/>
        <w:gridCol w:w="633"/>
        <w:gridCol w:w="633"/>
        <w:gridCol w:w="633"/>
        <w:gridCol w:w="633"/>
        <w:gridCol w:w="634"/>
        <w:gridCol w:w="633"/>
      </w:tblGrid>
      <w:tr w:rsidR="00383653" w14:paraId="717DBF3D" w14:textId="77777777" w:rsidTr="00383653">
        <w:trPr>
          <w:trHeight w:val="552"/>
        </w:trPr>
        <w:tc>
          <w:tcPr>
            <w:tcW w:w="421" w:type="dxa"/>
            <w:tcBorders>
              <w:top w:val="single" w:sz="4" w:space="0" w:color="auto"/>
              <w:left w:val="single" w:sz="4" w:space="0" w:color="auto"/>
              <w:bottom w:val="single" w:sz="4" w:space="0" w:color="auto"/>
              <w:right w:val="single" w:sz="4" w:space="0" w:color="auto"/>
            </w:tcBorders>
            <w:hideMark/>
          </w:tcPr>
          <w:p w14:paraId="49EE0E94" w14:textId="77777777" w:rsidR="00383653" w:rsidRDefault="00383653" w:rsidP="00A56CE2">
            <w:pPr>
              <w:jc w:val="center"/>
              <w:rPr>
                <w:b/>
                <w:sz w:val="16"/>
                <w:szCs w:val="16"/>
              </w:rPr>
            </w:pPr>
            <w:r>
              <w:rPr>
                <w:b/>
                <w:sz w:val="16"/>
                <w:szCs w:val="16"/>
              </w:rPr>
              <w:t>№</w:t>
            </w:r>
          </w:p>
          <w:p w14:paraId="4CB21AAF" w14:textId="77777777" w:rsidR="00383653" w:rsidRDefault="00383653" w:rsidP="00A56CE2">
            <w:pPr>
              <w:jc w:val="center"/>
              <w:rPr>
                <w:b/>
                <w:sz w:val="16"/>
                <w:szCs w:val="16"/>
              </w:rPr>
            </w:pPr>
            <w:r>
              <w:rPr>
                <w:b/>
                <w:sz w:val="16"/>
                <w:szCs w:val="16"/>
              </w:rPr>
              <w:t>п\п</w:t>
            </w:r>
          </w:p>
        </w:tc>
        <w:tc>
          <w:tcPr>
            <w:tcW w:w="4536" w:type="dxa"/>
            <w:tcBorders>
              <w:top w:val="single" w:sz="4" w:space="0" w:color="auto"/>
              <w:left w:val="single" w:sz="4" w:space="0" w:color="auto"/>
              <w:bottom w:val="single" w:sz="4" w:space="0" w:color="auto"/>
              <w:right w:val="single" w:sz="4" w:space="0" w:color="auto"/>
            </w:tcBorders>
            <w:hideMark/>
          </w:tcPr>
          <w:p w14:paraId="67B67A06" w14:textId="77777777" w:rsidR="00383653" w:rsidRDefault="00383653" w:rsidP="00A56CE2">
            <w:pPr>
              <w:jc w:val="center"/>
              <w:rPr>
                <w:b/>
                <w:sz w:val="16"/>
                <w:szCs w:val="16"/>
              </w:rPr>
            </w:pPr>
            <w:r>
              <w:rPr>
                <w:b/>
                <w:sz w:val="16"/>
                <w:szCs w:val="16"/>
              </w:rPr>
              <w:t>Наименование дисциплин (модулей), тем</w:t>
            </w:r>
          </w:p>
        </w:tc>
        <w:tc>
          <w:tcPr>
            <w:tcW w:w="633" w:type="dxa"/>
            <w:tcBorders>
              <w:top w:val="single" w:sz="4" w:space="0" w:color="auto"/>
              <w:left w:val="single" w:sz="4" w:space="0" w:color="auto"/>
              <w:bottom w:val="single" w:sz="4" w:space="0" w:color="auto"/>
              <w:right w:val="single" w:sz="4" w:space="0" w:color="auto"/>
            </w:tcBorders>
            <w:hideMark/>
          </w:tcPr>
          <w:p w14:paraId="5E7418D6" w14:textId="77777777" w:rsidR="00383653" w:rsidRDefault="00383653" w:rsidP="00A56CE2">
            <w:pPr>
              <w:jc w:val="center"/>
              <w:rPr>
                <w:b/>
                <w:sz w:val="16"/>
                <w:szCs w:val="16"/>
              </w:rPr>
            </w:pPr>
            <w:r>
              <w:rPr>
                <w:b/>
                <w:sz w:val="16"/>
                <w:szCs w:val="16"/>
              </w:rPr>
              <w:t>1 день</w:t>
            </w:r>
          </w:p>
        </w:tc>
        <w:tc>
          <w:tcPr>
            <w:tcW w:w="633" w:type="dxa"/>
            <w:tcBorders>
              <w:top w:val="single" w:sz="4" w:space="0" w:color="auto"/>
              <w:left w:val="single" w:sz="4" w:space="0" w:color="auto"/>
              <w:bottom w:val="single" w:sz="4" w:space="0" w:color="auto"/>
              <w:right w:val="single" w:sz="4" w:space="0" w:color="auto"/>
            </w:tcBorders>
            <w:hideMark/>
          </w:tcPr>
          <w:p w14:paraId="26E9AFB9" w14:textId="77777777" w:rsidR="00383653" w:rsidRDefault="00383653" w:rsidP="00A56CE2">
            <w:pPr>
              <w:jc w:val="center"/>
              <w:rPr>
                <w:b/>
                <w:sz w:val="16"/>
                <w:szCs w:val="16"/>
              </w:rPr>
            </w:pPr>
            <w:r>
              <w:rPr>
                <w:b/>
                <w:sz w:val="16"/>
                <w:szCs w:val="16"/>
              </w:rPr>
              <w:t>2 день</w:t>
            </w:r>
          </w:p>
        </w:tc>
        <w:tc>
          <w:tcPr>
            <w:tcW w:w="633" w:type="dxa"/>
            <w:tcBorders>
              <w:top w:val="single" w:sz="4" w:space="0" w:color="auto"/>
              <w:left w:val="single" w:sz="4" w:space="0" w:color="auto"/>
              <w:bottom w:val="single" w:sz="4" w:space="0" w:color="auto"/>
              <w:right w:val="single" w:sz="4" w:space="0" w:color="auto"/>
            </w:tcBorders>
            <w:hideMark/>
          </w:tcPr>
          <w:p w14:paraId="6E0707D9" w14:textId="77777777" w:rsidR="00383653" w:rsidRDefault="00383653" w:rsidP="00A56CE2">
            <w:pPr>
              <w:jc w:val="center"/>
              <w:rPr>
                <w:b/>
                <w:sz w:val="16"/>
                <w:szCs w:val="16"/>
              </w:rPr>
            </w:pPr>
            <w:r>
              <w:rPr>
                <w:b/>
                <w:sz w:val="16"/>
                <w:szCs w:val="16"/>
              </w:rPr>
              <w:t>3 день</w:t>
            </w:r>
          </w:p>
        </w:tc>
        <w:tc>
          <w:tcPr>
            <w:tcW w:w="633" w:type="dxa"/>
            <w:tcBorders>
              <w:top w:val="single" w:sz="4" w:space="0" w:color="auto"/>
              <w:left w:val="single" w:sz="4" w:space="0" w:color="auto"/>
              <w:bottom w:val="single" w:sz="4" w:space="0" w:color="auto"/>
              <w:right w:val="single" w:sz="4" w:space="0" w:color="auto"/>
            </w:tcBorders>
            <w:hideMark/>
          </w:tcPr>
          <w:p w14:paraId="1EC50027" w14:textId="77777777" w:rsidR="00383653" w:rsidRDefault="00383653" w:rsidP="00A56CE2">
            <w:pPr>
              <w:jc w:val="center"/>
              <w:rPr>
                <w:b/>
                <w:sz w:val="16"/>
                <w:szCs w:val="16"/>
              </w:rPr>
            </w:pPr>
            <w:r>
              <w:rPr>
                <w:b/>
                <w:sz w:val="16"/>
                <w:szCs w:val="16"/>
              </w:rPr>
              <w:t>4 день</w:t>
            </w:r>
          </w:p>
        </w:tc>
        <w:tc>
          <w:tcPr>
            <w:tcW w:w="633" w:type="dxa"/>
            <w:tcBorders>
              <w:top w:val="single" w:sz="4" w:space="0" w:color="auto"/>
              <w:left w:val="single" w:sz="4" w:space="0" w:color="auto"/>
              <w:bottom w:val="single" w:sz="4" w:space="0" w:color="auto"/>
              <w:right w:val="single" w:sz="4" w:space="0" w:color="auto"/>
            </w:tcBorders>
          </w:tcPr>
          <w:p w14:paraId="06A39670" w14:textId="77777777" w:rsidR="00383653" w:rsidRDefault="00383653" w:rsidP="00A56CE2">
            <w:pPr>
              <w:jc w:val="center"/>
              <w:rPr>
                <w:b/>
                <w:sz w:val="16"/>
                <w:szCs w:val="16"/>
              </w:rPr>
            </w:pPr>
            <w:r>
              <w:rPr>
                <w:b/>
                <w:sz w:val="16"/>
                <w:szCs w:val="16"/>
              </w:rPr>
              <w:t>5 день</w:t>
            </w:r>
          </w:p>
        </w:tc>
        <w:tc>
          <w:tcPr>
            <w:tcW w:w="633" w:type="dxa"/>
            <w:tcBorders>
              <w:top w:val="single" w:sz="4" w:space="0" w:color="auto"/>
              <w:left w:val="single" w:sz="4" w:space="0" w:color="auto"/>
              <w:bottom w:val="single" w:sz="4" w:space="0" w:color="auto"/>
              <w:right w:val="single" w:sz="4" w:space="0" w:color="auto"/>
            </w:tcBorders>
          </w:tcPr>
          <w:p w14:paraId="4CCEF7FD" w14:textId="1E911783" w:rsidR="00383653" w:rsidRDefault="00383653" w:rsidP="00A56CE2">
            <w:pPr>
              <w:jc w:val="center"/>
              <w:rPr>
                <w:b/>
                <w:sz w:val="16"/>
                <w:szCs w:val="16"/>
              </w:rPr>
            </w:pPr>
            <w:r>
              <w:rPr>
                <w:b/>
                <w:sz w:val="16"/>
                <w:szCs w:val="16"/>
              </w:rPr>
              <w:t>КР</w:t>
            </w:r>
          </w:p>
        </w:tc>
        <w:tc>
          <w:tcPr>
            <w:tcW w:w="633" w:type="dxa"/>
            <w:tcBorders>
              <w:top w:val="single" w:sz="4" w:space="0" w:color="auto"/>
              <w:left w:val="single" w:sz="4" w:space="0" w:color="auto"/>
              <w:bottom w:val="single" w:sz="4" w:space="0" w:color="auto"/>
              <w:right w:val="single" w:sz="4" w:space="0" w:color="auto"/>
            </w:tcBorders>
          </w:tcPr>
          <w:p w14:paraId="3B0C92AE" w14:textId="7268C6E9" w:rsidR="00383653" w:rsidRDefault="00383653" w:rsidP="00A56CE2">
            <w:pPr>
              <w:jc w:val="center"/>
              <w:rPr>
                <w:b/>
                <w:sz w:val="16"/>
                <w:szCs w:val="16"/>
              </w:rPr>
            </w:pPr>
            <w:r>
              <w:rPr>
                <w:b/>
                <w:sz w:val="16"/>
                <w:szCs w:val="16"/>
              </w:rPr>
              <w:t>СР</w:t>
            </w:r>
          </w:p>
        </w:tc>
        <w:tc>
          <w:tcPr>
            <w:tcW w:w="634" w:type="dxa"/>
            <w:tcBorders>
              <w:top w:val="single" w:sz="4" w:space="0" w:color="auto"/>
              <w:left w:val="single" w:sz="4" w:space="0" w:color="auto"/>
              <w:bottom w:val="single" w:sz="4" w:space="0" w:color="auto"/>
              <w:right w:val="single" w:sz="4" w:space="0" w:color="auto"/>
            </w:tcBorders>
          </w:tcPr>
          <w:p w14:paraId="6C63FB05" w14:textId="2B884DA2" w:rsidR="00383653" w:rsidRDefault="00383653" w:rsidP="00A56CE2">
            <w:pPr>
              <w:jc w:val="center"/>
              <w:rPr>
                <w:b/>
                <w:sz w:val="16"/>
                <w:szCs w:val="16"/>
              </w:rPr>
            </w:pPr>
            <w:r>
              <w:rPr>
                <w:b/>
                <w:sz w:val="16"/>
                <w:szCs w:val="16"/>
              </w:rPr>
              <w:t>ИА</w:t>
            </w:r>
          </w:p>
        </w:tc>
        <w:tc>
          <w:tcPr>
            <w:tcW w:w="633" w:type="dxa"/>
            <w:tcBorders>
              <w:top w:val="single" w:sz="4" w:space="0" w:color="auto"/>
              <w:left w:val="single" w:sz="4" w:space="0" w:color="auto"/>
              <w:bottom w:val="single" w:sz="4" w:space="0" w:color="auto"/>
              <w:right w:val="single" w:sz="4" w:space="0" w:color="auto"/>
            </w:tcBorders>
            <w:hideMark/>
          </w:tcPr>
          <w:p w14:paraId="25FD0B5D" w14:textId="372522CF" w:rsidR="00383653" w:rsidRDefault="00383653" w:rsidP="00A56CE2">
            <w:pPr>
              <w:jc w:val="center"/>
              <w:rPr>
                <w:b/>
                <w:sz w:val="16"/>
                <w:szCs w:val="16"/>
              </w:rPr>
            </w:pPr>
            <w:r>
              <w:rPr>
                <w:b/>
                <w:sz w:val="16"/>
                <w:szCs w:val="16"/>
              </w:rPr>
              <w:t>ВСЕГО</w:t>
            </w:r>
          </w:p>
        </w:tc>
      </w:tr>
      <w:tr w:rsidR="00444F52" w:rsidRPr="009369DF" w14:paraId="1298A15C" w14:textId="77777777" w:rsidTr="00383653">
        <w:tc>
          <w:tcPr>
            <w:tcW w:w="421" w:type="dxa"/>
            <w:tcBorders>
              <w:top w:val="single" w:sz="4" w:space="0" w:color="auto"/>
              <w:left w:val="single" w:sz="4" w:space="0" w:color="auto"/>
              <w:bottom w:val="single" w:sz="4" w:space="0" w:color="auto"/>
              <w:right w:val="single" w:sz="4" w:space="0" w:color="auto"/>
            </w:tcBorders>
            <w:hideMark/>
          </w:tcPr>
          <w:p w14:paraId="19A54182" w14:textId="6FFB8AEA" w:rsidR="00444F52" w:rsidRPr="009369DF" w:rsidRDefault="00444F52" w:rsidP="00444F52">
            <w:pPr>
              <w:rPr>
                <w:sz w:val="16"/>
                <w:szCs w:val="16"/>
              </w:rPr>
            </w:pPr>
            <w:r>
              <w:t>1</w:t>
            </w:r>
          </w:p>
        </w:tc>
        <w:tc>
          <w:tcPr>
            <w:tcW w:w="4536" w:type="dxa"/>
            <w:tcBorders>
              <w:top w:val="single" w:sz="4" w:space="0" w:color="auto"/>
              <w:left w:val="single" w:sz="4" w:space="0" w:color="auto"/>
              <w:bottom w:val="single" w:sz="4" w:space="0" w:color="auto"/>
              <w:right w:val="single" w:sz="4" w:space="0" w:color="auto"/>
            </w:tcBorders>
          </w:tcPr>
          <w:p w14:paraId="73CED178" w14:textId="7D78B706" w:rsidR="00444F52" w:rsidRPr="00CD53C2" w:rsidRDefault="00444F52" w:rsidP="00444F52">
            <w:pPr>
              <w:rPr>
                <w:sz w:val="22"/>
                <w:szCs w:val="22"/>
              </w:rPr>
            </w:pPr>
            <w:r w:rsidRPr="00182D59">
              <w:t>Тема 1. Теоретические положения аудита эффективности</w:t>
            </w:r>
          </w:p>
        </w:tc>
        <w:tc>
          <w:tcPr>
            <w:tcW w:w="633" w:type="dxa"/>
            <w:tcBorders>
              <w:top w:val="single" w:sz="4" w:space="0" w:color="auto"/>
              <w:left w:val="single" w:sz="4" w:space="0" w:color="auto"/>
              <w:bottom w:val="single" w:sz="4" w:space="0" w:color="auto"/>
              <w:right w:val="single" w:sz="4" w:space="0" w:color="auto"/>
            </w:tcBorders>
          </w:tcPr>
          <w:p w14:paraId="6046EE78" w14:textId="7A290B56" w:rsidR="00444F52" w:rsidRPr="009369DF" w:rsidRDefault="00444F52" w:rsidP="00444F52">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1C376A02" w14:textId="6D568A4F"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14EA7E3C"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2F97D6C"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84D3F7F"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689CBE0" w14:textId="181E0E65" w:rsidR="00444F52" w:rsidRPr="009369DF" w:rsidRDefault="00444F52" w:rsidP="00444F52">
            <w:pPr>
              <w:jc w:val="center"/>
              <w:rPr>
                <w:sz w:val="16"/>
                <w:szCs w:val="16"/>
              </w:rPr>
            </w:pPr>
            <w:r>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6F5F0798" w14:textId="4C7F0588" w:rsidR="00444F52" w:rsidRPr="009369DF" w:rsidRDefault="00444F52" w:rsidP="00444F52">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2BB34D67"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7A048FF" w14:textId="2FFBFDDA" w:rsidR="00444F52" w:rsidRPr="009369DF" w:rsidRDefault="00444F52" w:rsidP="00444F52">
            <w:pPr>
              <w:jc w:val="center"/>
              <w:rPr>
                <w:sz w:val="16"/>
                <w:szCs w:val="16"/>
              </w:rPr>
            </w:pPr>
            <w:r w:rsidRPr="00F53377">
              <w:rPr>
                <w:sz w:val="16"/>
                <w:szCs w:val="16"/>
              </w:rPr>
              <w:t>4</w:t>
            </w:r>
          </w:p>
        </w:tc>
      </w:tr>
      <w:tr w:rsidR="00444F52" w:rsidRPr="009369DF" w14:paraId="048F53FE" w14:textId="77777777" w:rsidTr="00383653">
        <w:tc>
          <w:tcPr>
            <w:tcW w:w="421" w:type="dxa"/>
            <w:tcBorders>
              <w:top w:val="single" w:sz="4" w:space="0" w:color="auto"/>
              <w:left w:val="single" w:sz="4" w:space="0" w:color="auto"/>
              <w:bottom w:val="single" w:sz="4" w:space="0" w:color="auto"/>
              <w:right w:val="single" w:sz="4" w:space="0" w:color="auto"/>
            </w:tcBorders>
            <w:hideMark/>
          </w:tcPr>
          <w:p w14:paraId="0472FBC6" w14:textId="336A27D9" w:rsidR="00444F52" w:rsidRPr="009369DF" w:rsidRDefault="00444F52" w:rsidP="00444F52">
            <w:pPr>
              <w:rPr>
                <w:sz w:val="16"/>
                <w:szCs w:val="16"/>
              </w:rPr>
            </w:pPr>
            <w:r>
              <w:rPr>
                <w:sz w:val="16"/>
                <w:szCs w:val="16"/>
              </w:rPr>
              <w:t>2</w:t>
            </w:r>
          </w:p>
        </w:tc>
        <w:tc>
          <w:tcPr>
            <w:tcW w:w="4536" w:type="dxa"/>
            <w:tcBorders>
              <w:top w:val="single" w:sz="4" w:space="0" w:color="auto"/>
              <w:left w:val="single" w:sz="4" w:space="0" w:color="auto"/>
              <w:bottom w:val="single" w:sz="4" w:space="0" w:color="auto"/>
              <w:right w:val="single" w:sz="4" w:space="0" w:color="auto"/>
            </w:tcBorders>
          </w:tcPr>
          <w:p w14:paraId="4A319AFE" w14:textId="2C960E1C" w:rsidR="00444F52" w:rsidRPr="00CD53C2" w:rsidRDefault="00444F52" w:rsidP="00444F52">
            <w:pPr>
              <w:rPr>
                <w:sz w:val="22"/>
                <w:szCs w:val="22"/>
              </w:rPr>
            </w:pPr>
            <w:r w:rsidRPr="00182D59">
              <w:t>Тема 2. Организационные аспекты аудита эффективности</w:t>
            </w:r>
          </w:p>
        </w:tc>
        <w:tc>
          <w:tcPr>
            <w:tcW w:w="633" w:type="dxa"/>
            <w:tcBorders>
              <w:top w:val="single" w:sz="4" w:space="0" w:color="auto"/>
              <w:left w:val="single" w:sz="4" w:space="0" w:color="auto"/>
              <w:bottom w:val="single" w:sz="4" w:space="0" w:color="auto"/>
              <w:right w:val="single" w:sz="4" w:space="0" w:color="auto"/>
            </w:tcBorders>
          </w:tcPr>
          <w:p w14:paraId="6C13E7B9" w14:textId="6F9CFF04"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2ADA229" w14:textId="21A76115" w:rsidR="00444F52" w:rsidRPr="009369DF" w:rsidRDefault="00444F52" w:rsidP="00444F52">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6A32E5C5" w14:textId="2C04EDAA" w:rsidR="00444F52" w:rsidRPr="009369DF" w:rsidRDefault="00444F52" w:rsidP="00444F52">
            <w:pP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DA59F77"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15E37D76"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350DA8D" w14:textId="2E0C9DEA" w:rsidR="00444F52" w:rsidRPr="009369DF" w:rsidRDefault="00444F52" w:rsidP="00444F52">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5FDD4663" w14:textId="40041490" w:rsidR="00444F52" w:rsidRPr="009369DF" w:rsidRDefault="00444F52" w:rsidP="00444F52">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46E224C6" w14:textId="77777777" w:rsidR="00444F52" w:rsidRPr="009369DF"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FA58173" w14:textId="330702D3" w:rsidR="00444F52" w:rsidRPr="009369DF" w:rsidRDefault="00444F52" w:rsidP="00444F52">
            <w:pPr>
              <w:jc w:val="center"/>
              <w:rPr>
                <w:sz w:val="16"/>
                <w:szCs w:val="16"/>
              </w:rPr>
            </w:pPr>
            <w:r w:rsidRPr="00F53377">
              <w:rPr>
                <w:sz w:val="16"/>
                <w:szCs w:val="16"/>
              </w:rPr>
              <w:t>4</w:t>
            </w:r>
          </w:p>
        </w:tc>
      </w:tr>
      <w:tr w:rsidR="00444F52" w:rsidRPr="00A962C5" w14:paraId="650DA1F0" w14:textId="77777777" w:rsidTr="00383653">
        <w:tc>
          <w:tcPr>
            <w:tcW w:w="421" w:type="dxa"/>
            <w:tcBorders>
              <w:top w:val="single" w:sz="4" w:space="0" w:color="auto"/>
              <w:left w:val="single" w:sz="4" w:space="0" w:color="auto"/>
              <w:bottom w:val="single" w:sz="4" w:space="0" w:color="auto"/>
              <w:right w:val="single" w:sz="4" w:space="0" w:color="auto"/>
            </w:tcBorders>
          </w:tcPr>
          <w:p w14:paraId="73CBB473" w14:textId="0B8B8ABD" w:rsidR="00444F52" w:rsidRPr="00A962C5" w:rsidRDefault="00444F52" w:rsidP="00444F52">
            <w:pPr>
              <w:rPr>
                <w:sz w:val="16"/>
                <w:szCs w:val="16"/>
              </w:rPr>
            </w:pPr>
            <w:r>
              <w:rPr>
                <w:sz w:val="16"/>
                <w:szCs w:val="16"/>
              </w:rPr>
              <w:t>3</w:t>
            </w:r>
            <w:r w:rsidRPr="009369DF">
              <w:rPr>
                <w:sz w:val="16"/>
                <w:szCs w:val="16"/>
              </w:rPr>
              <w:t>.</w:t>
            </w:r>
          </w:p>
        </w:tc>
        <w:tc>
          <w:tcPr>
            <w:tcW w:w="4536" w:type="dxa"/>
            <w:tcBorders>
              <w:top w:val="single" w:sz="4" w:space="0" w:color="auto"/>
              <w:left w:val="single" w:sz="4" w:space="0" w:color="auto"/>
              <w:bottom w:val="single" w:sz="4" w:space="0" w:color="auto"/>
              <w:right w:val="single" w:sz="4" w:space="0" w:color="auto"/>
            </w:tcBorders>
          </w:tcPr>
          <w:p w14:paraId="68D68694" w14:textId="31A6DBDC" w:rsidR="00444F52" w:rsidRPr="00CD53C2" w:rsidRDefault="00444F52" w:rsidP="00444F52">
            <w:pPr>
              <w:rPr>
                <w:sz w:val="22"/>
                <w:szCs w:val="22"/>
              </w:rPr>
            </w:pPr>
            <w:r w:rsidRPr="00182D59">
              <w:t>Тема 3. Аудиторские процедуры в рамках аудита эффективности.</w:t>
            </w:r>
          </w:p>
        </w:tc>
        <w:tc>
          <w:tcPr>
            <w:tcW w:w="633" w:type="dxa"/>
            <w:tcBorders>
              <w:top w:val="single" w:sz="4" w:space="0" w:color="auto"/>
              <w:left w:val="single" w:sz="4" w:space="0" w:color="auto"/>
              <w:bottom w:val="single" w:sz="4" w:space="0" w:color="auto"/>
              <w:right w:val="single" w:sz="4" w:space="0" w:color="auto"/>
            </w:tcBorders>
          </w:tcPr>
          <w:p w14:paraId="08F5BDB3"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67B3F03" w14:textId="74F02773"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12D3EC4" w14:textId="2B949301" w:rsidR="00444F52" w:rsidRPr="00A962C5" w:rsidRDefault="00444F52" w:rsidP="00444F52">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4FCDB587" w14:textId="541E5B10"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21B9CB18"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FB12365" w14:textId="3512F32C" w:rsidR="00444F52" w:rsidRPr="00A962C5" w:rsidRDefault="00444F52" w:rsidP="00444F52">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79A7C50F" w14:textId="7795B033" w:rsidR="00444F52" w:rsidRPr="00A962C5" w:rsidRDefault="00444F52" w:rsidP="00444F52">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343FDBE4"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5D89678" w14:textId="701F6D71" w:rsidR="00444F52" w:rsidRPr="00A962C5" w:rsidRDefault="00444F52" w:rsidP="00444F52">
            <w:pPr>
              <w:jc w:val="center"/>
              <w:rPr>
                <w:sz w:val="16"/>
                <w:szCs w:val="16"/>
              </w:rPr>
            </w:pPr>
            <w:r>
              <w:rPr>
                <w:sz w:val="16"/>
                <w:szCs w:val="16"/>
              </w:rPr>
              <w:t>4</w:t>
            </w:r>
          </w:p>
        </w:tc>
      </w:tr>
      <w:tr w:rsidR="00444F52" w:rsidRPr="00A962C5" w14:paraId="36DC70AF" w14:textId="77777777" w:rsidTr="00383653">
        <w:tc>
          <w:tcPr>
            <w:tcW w:w="421" w:type="dxa"/>
            <w:tcBorders>
              <w:top w:val="single" w:sz="4" w:space="0" w:color="auto"/>
              <w:left w:val="single" w:sz="4" w:space="0" w:color="auto"/>
              <w:bottom w:val="single" w:sz="4" w:space="0" w:color="auto"/>
              <w:right w:val="single" w:sz="4" w:space="0" w:color="auto"/>
            </w:tcBorders>
          </w:tcPr>
          <w:p w14:paraId="570A6EFE" w14:textId="1CD866AC" w:rsidR="00444F52" w:rsidRPr="00A962C5" w:rsidRDefault="00444F52" w:rsidP="00444F52">
            <w:pPr>
              <w:rPr>
                <w:sz w:val="16"/>
                <w:szCs w:val="16"/>
              </w:rPr>
            </w:pPr>
            <w:r>
              <w:rPr>
                <w:sz w:val="16"/>
                <w:szCs w:val="16"/>
              </w:rPr>
              <w:t>4</w:t>
            </w:r>
            <w:r w:rsidRPr="009369DF">
              <w:rPr>
                <w:sz w:val="16"/>
                <w:szCs w:val="16"/>
              </w:rPr>
              <w:t>.</w:t>
            </w:r>
          </w:p>
        </w:tc>
        <w:tc>
          <w:tcPr>
            <w:tcW w:w="4536" w:type="dxa"/>
            <w:tcBorders>
              <w:top w:val="single" w:sz="4" w:space="0" w:color="auto"/>
              <w:left w:val="single" w:sz="4" w:space="0" w:color="auto"/>
              <w:bottom w:val="single" w:sz="4" w:space="0" w:color="auto"/>
              <w:right w:val="single" w:sz="4" w:space="0" w:color="auto"/>
            </w:tcBorders>
          </w:tcPr>
          <w:p w14:paraId="4650FB50" w14:textId="596EC009" w:rsidR="00444F52" w:rsidRPr="00CD53C2" w:rsidRDefault="00444F52" w:rsidP="00444F52">
            <w:pPr>
              <w:rPr>
                <w:sz w:val="22"/>
                <w:szCs w:val="22"/>
              </w:rPr>
            </w:pPr>
            <w:r w:rsidRPr="00182D59">
              <w:t>Тема 4. Практика применения аудита эффективности: российский и международный опыт.</w:t>
            </w:r>
          </w:p>
        </w:tc>
        <w:tc>
          <w:tcPr>
            <w:tcW w:w="633" w:type="dxa"/>
            <w:tcBorders>
              <w:top w:val="single" w:sz="4" w:space="0" w:color="auto"/>
              <w:left w:val="single" w:sz="4" w:space="0" w:color="auto"/>
              <w:bottom w:val="single" w:sz="4" w:space="0" w:color="auto"/>
              <w:right w:val="single" w:sz="4" w:space="0" w:color="auto"/>
            </w:tcBorders>
          </w:tcPr>
          <w:p w14:paraId="2BC5FB43"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54512F4"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25F4FDC6" w14:textId="3C264F4E" w:rsidR="00444F52" w:rsidRPr="00383653"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2B85452" w14:textId="6E55D197" w:rsidR="00444F52" w:rsidRPr="00A962C5" w:rsidRDefault="00444F52" w:rsidP="00444F52">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34879AE4"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14DF325" w14:textId="3307BEAB" w:rsidR="00444F52" w:rsidRPr="00A962C5" w:rsidRDefault="00444F52" w:rsidP="00444F52">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3675B5DF" w14:textId="44959734" w:rsidR="00444F52" w:rsidRPr="00A962C5" w:rsidRDefault="00444F52" w:rsidP="00444F52">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5CCF0746" w14:textId="77777777" w:rsidR="00444F52" w:rsidRPr="00A962C5" w:rsidRDefault="00444F52" w:rsidP="00444F52">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A91F2F6" w14:textId="00B67B85" w:rsidR="00444F52" w:rsidRPr="00A962C5" w:rsidRDefault="00444F52" w:rsidP="00444F52">
            <w:pPr>
              <w:jc w:val="center"/>
              <w:rPr>
                <w:sz w:val="16"/>
                <w:szCs w:val="16"/>
              </w:rPr>
            </w:pPr>
            <w:r>
              <w:rPr>
                <w:sz w:val="16"/>
                <w:szCs w:val="16"/>
              </w:rPr>
              <w:t>4</w:t>
            </w:r>
          </w:p>
        </w:tc>
      </w:tr>
      <w:tr w:rsidR="00383653" w:rsidRPr="000458D8" w14:paraId="1D2148BB" w14:textId="77777777" w:rsidTr="00383653">
        <w:trPr>
          <w:trHeight w:val="471"/>
        </w:trPr>
        <w:tc>
          <w:tcPr>
            <w:tcW w:w="421" w:type="dxa"/>
            <w:tcBorders>
              <w:top w:val="single" w:sz="4" w:space="0" w:color="auto"/>
              <w:left w:val="single" w:sz="4" w:space="0" w:color="auto"/>
              <w:bottom w:val="single" w:sz="4" w:space="0" w:color="auto"/>
              <w:right w:val="single" w:sz="4" w:space="0" w:color="auto"/>
            </w:tcBorders>
          </w:tcPr>
          <w:p w14:paraId="787F30EA" w14:textId="52B610C8" w:rsidR="00383653" w:rsidRPr="000458D8" w:rsidRDefault="00383653" w:rsidP="00FA0A3C">
            <w:pPr>
              <w:rPr>
                <w:sz w:val="16"/>
                <w:szCs w:val="16"/>
              </w:rPr>
            </w:pPr>
            <w:r>
              <w:rPr>
                <w:sz w:val="16"/>
                <w:szCs w:val="16"/>
              </w:rPr>
              <w:t>9</w:t>
            </w:r>
          </w:p>
        </w:tc>
        <w:tc>
          <w:tcPr>
            <w:tcW w:w="4536" w:type="dxa"/>
            <w:tcBorders>
              <w:top w:val="single" w:sz="4" w:space="0" w:color="auto"/>
              <w:left w:val="single" w:sz="4" w:space="0" w:color="auto"/>
              <w:bottom w:val="single" w:sz="4" w:space="0" w:color="auto"/>
              <w:right w:val="single" w:sz="4" w:space="0" w:color="auto"/>
            </w:tcBorders>
          </w:tcPr>
          <w:p w14:paraId="4284663C" w14:textId="77777777" w:rsidR="00383653" w:rsidRPr="000458D8" w:rsidRDefault="00383653" w:rsidP="00FA0A3C">
            <w:pPr>
              <w:rPr>
                <w:rFonts w:eastAsiaTheme="minorHAnsi"/>
                <w:sz w:val="16"/>
                <w:szCs w:val="16"/>
              </w:rPr>
            </w:pPr>
            <w:r>
              <w:rPr>
                <w:rFonts w:eastAsiaTheme="minorHAnsi"/>
                <w:sz w:val="16"/>
                <w:szCs w:val="16"/>
              </w:rPr>
              <w:t>Итоговая аттестация</w:t>
            </w:r>
          </w:p>
        </w:tc>
        <w:tc>
          <w:tcPr>
            <w:tcW w:w="633" w:type="dxa"/>
            <w:tcBorders>
              <w:top w:val="single" w:sz="4" w:space="0" w:color="auto"/>
              <w:left w:val="single" w:sz="4" w:space="0" w:color="auto"/>
              <w:bottom w:val="single" w:sz="4" w:space="0" w:color="auto"/>
              <w:right w:val="single" w:sz="4" w:space="0" w:color="auto"/>
            </w:tcBorders>
          </w:tcPr>
          <w:p w14:paraId="6C52F4EB" w14:textId="77777777" w:rsidR="00383653" w:rsidRPr="000458D8"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58AD581" w14:textId="77777777" w:rsidR="00383653" w:rsidRPr="000458D8"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7A2D92B2" w14:textId="77777777" w:rsidR="00383653"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161B8E4" w14:textId="77777777" w:rsidR="00383653" w:rsidRPr="000458D8"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CFED0FA" w14:textId="45E65D54" w:rsidR="00383653" w:rsidRPr="000458D8" w:rsidRDefault="006B6E52" w:rsidP="00FA0A3C">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36A3F1F8" w14:textId="30FE4DF7" w:rsidR="00383653" w:rsidRPr="000458D8" w:rsidRDefault="00CD53C2" w:rsidP="00FA0A3C">
            <w:pPr>
              <w:jc w:val="center"/>
              <w:rPr>
                <w:sz w:val="16"/>
                <w:szCs w:val="16"/>
              </w:rPr>
            </w:pPr>
            <w:r>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4A868731" w14:textId="2701C437" w:rsidR="00383653" w:rsidRPr="000458D8" w:rsidRDefault="00CD53C2" w:rsidP="00FA0A3C">
            <w:pPr>
              <w:jc w:val="center"/>
              <w:rPr>
                <w:sz w:val="16"/>
                <w:szCs w:val="16"/>
              </w:rPr>
            </w:pPr>
            <w:r>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25FD434F" w14:textId="1238387F" w:rsidR="00383653" w:rsidRPr="000458D8" w:rsidRDefault="00383653" w:rsidP="00FA0A3C">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68450DE8" w14:textId="0B5CDFD5" w:rsidR="00383653" w:rsidRPr="000458D8" w:rsidRDefault="00383653" w:rsidP="00FA0A3C">
            <w:pPr>
              <w:jc w:val="center"/>
              <w:rPr>
                <w:sz w:val="16"/>
                <w:szCs w:val="16"/>
              </w:rPr>
            </w:pPr>
            <w:r>
              <w:rPr>
                <w:sz w:val="16"/>
                <w:szCs w:val="16"/>
              </w:rPr>
              <w:t>2</w:t>
            </w:r>
          </w:p>
        </w:tc>
      </w:tr>
      <w:tr w:rsidR="00444F52" w:rsidRPr="000458D8" w14:paraId="01E1E2F3" w14:textId="77777777" w:rsidTr="00383653">
        <w:trPr>
          <w:trHeight w:val="378"/>
        </w:trPr>
        <w:tc>
          <w:tcPr>
            <w:tcW w:w="421" w:type="dxa"/>
            <w:tcBorders>
              <w:top w:val="single" w:sz="4" w:space="0" w:color="auto"/>
              <w:left w:val="single" w:sz="4" w:space="0" w:color="auto"/>
              <w:bottom w:val="single" w:sz="4" w:space="0" w:color="auto"/>
              <w:right w:val="single" w:sz="4" w:space="0" w:color="auto"/>
            </w:tcBorders>
          </w:tcPr>
          <w:p w14:paraId="20EFF80A" w14:textId="1FF2EFEE" w:rsidR="00444F52" w:rsidRPr="000458D8" w:rsidRDefault="00444F52" w:rsidP="00444F52">
            <w:pPr>
              <w:rPr>
                <w:sz w:val="16"/>
                <w:szCs w:val="16"/>
              </w:rPr>
            </w:pPr>
            <w:r>
              <w:rPr>
                <w:sz w:val="16"/>
                <w:szCs w:val="16"/>
              </w:rPr>
              <w:t>10</w:t>
            </w:r>
          </w:p>
        </w:tc>
        <w:tc>
          <w:tcPr>
            <w:tcW w:w="4536" w:type="dxa"/>
            <w:tcBorders>
              <w:top w:val="single" w:sz="4" w:space="0" w:color="auto"/>
              <w:left w:val="single" w:sz="4" w:space="0" w:color="auto"/>
              <w:bottom w:val="single" w:sz="4" w:space="0" w:color="auto"/>
              <w:right w:val="single" w:sz="4" w:space="0" w:color="auto"/>
            </w:tcBorders>
          </w:tcPr>
          <w:p w14:paraId="310B63C3" w14:textId="77777777" w:rsidR="00444F52" w:rsidRDefault="00444F52" w:rsidP="00444F52">
            <w:pPr>
              <w:rPr>
                <w:rFonts w:eastAsiaTheme="minorHAnsi"/>
                <w:sz w:val="16"/>
                <w:szCs w:val="16"/>
              </w:rPr>
            </w:pPr>
            <w:r>
              <w:rPr>
                <w:rFonts w:eastAsiaTheme="minorHAnsi"/>
                <w:sz w:val="16"/>
                <w:szCs w:val="16"/>
              </w:rPr>
              <w:t>Итого</w:t>
            </w:r>
          </w:p>
        </w:tc>
        <w:tc>
          <w:tcPr>
            <w:tcW w:w="633" w:type="dxa"/>
            <w:tcBorders>
              <w:top w:val="single" w:sz="4" w:space="0" w:color="auto"/>
              <w:left w:val="single" w:sz="4" w:space="0" w:color="auto"/>
              <w:bottom w:val="single" w:sz="4" w:space="0" w:color="auto"/>
              <w:right w:val="single" w:sz="4" w:space="0" w:color="auto"/>
            </w:tcBorders>
          </w:tcPr>
          <w:p w14:paraId="1CFEF84C" w14:textId="34F333A4" w:rsidR="00444F52" w:rsidRPr="000458D8" w:rsidRDefault="00444F52" w:rsidP="00444F52">
            <w:pPr>
              <w:jc w:val="center"/>
              <w:rPr>
                <w:sz w:val="16"/>
                <w:szCs w:val="16"/>
              </w:rPr>
            </w:pPr>
            <w:r w:rsidRPr="00F415B4">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7C8847E2" w14:textId="32F3593E" w:rsidR="00444F52" w:rsidRPr="000458D8" w:rsidRDefault="00444F52" w:rsidP="00444F52">
            <w:pPr>
              <w:jc w:val="center"/>
              <w:rPr>
                <w:sz w:val="16"/>
                <w:szCs w:val="16"/>
              </w:rPr>
            </w:pPr>
            <w:r w:rsidRPr="00F415B4">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133AA5DC" w14:textId="49E251E0" w:rsidR="00444F52" w:rsidRDefault="00444F52" w:rsidP="00444F52">
            <w:pPr>
              <w:jc w:val="center"/>
              <w:rPr>
                <w:sz w:val="16"/>
                <w:szCs w:val="16"/>
              </w:rPr>
            </w:pPr>
            <w:r w:rsidRPr="00F415B4">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4BF9AD08" w14:textId="64F3D76E" w:rsidR="00444F52" w:rsidRPr="000458D8" w:rsidRDefault="00444F52" w:rsidP="00444F52">
            <w:pPr>
              <w:jc w:val="center"/>
              <w:rPr>
                <w:sz w:val="16"/>
                <w:szCs w:val="16"/>
              </w:rPr>
            </w:pPr>
            <w:r w:rsidRPr="00F415B4">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446FEA04" w14:textId="08AA63AC" w:rsidR="00444F52" w:rsidRPr="000458D8" w:rsidRDefault="00444F52" w:rsidP="00444F52">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14717AB1" w14:textId="09D13066" w:rsidR="00444F52" w:rsidRPr="000458D8" w:rsidRDefault="00444F52" w:rsidP="00444F52">
            <w:pPr>
              <w:jc w:val="center"/>
              <w:rPr>
                <w:sz w:val="16"/>
                <w:szCs w:val="16"/>
              </w:rPr>
            </w:pPr>
            <w:r>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607C869B" w14:textId="0BBE6593" w:rsidR="00444F52" w:rsidRPr="000458D8" w:rsidRDefault="00444F52" w:rsidP="00444F52">
            <w:pPr>
              <w:jc w:val="center"/>
              <w:rPr>
                <w:sz w:val="16"/>
                <w:szCs w:val="16"/>
              </w:rPr>
            </w:pPr>
            <w:r>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2444CBE4" w14:textId="11DC0C6C" w:rsidR="00444F52" w:rsidRPr="000458D8" w:rsidRDefault="00444F52" w:rsidP="00444F52">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2B42D07F" w14:textId="78A9F19D" w:rsidR="00444F52" w:rsidRPr="000458D8" w:rsidRDefault="00444F52" w:rsidP="00444F52">
            <w:pPr>
              <w:jc w:val="center"/>
              <w:rPr>
                <w:sz w:val="16"/>
                <w:szCs w:val="16"/>
              </w:rPr>
            </w:pPr>
            <w:r>
              <w:rPr>
                <w:sz w:val="16"/>
                <w:szCs w:val="16"/>
              </w:rPr>
              <w:t>18</w:t>
            </w:r>
          </w:p>
        </w:tc>
      </w:tr>
    </w:tbl>
    <w:p w14:paraId="51CC4730" w14:textId="77777777" w:rsidR="00DF263C" w:rsidRPr="00FE41F8" w:rsidRDefault="00DF263C" w:rsidP="00DF263C">
      <w:pPr>
        <w:rPr>
          <w:sz w:val="16"/>
          <w:szCs w:val="16"/>
        </w:rPr>
      </w:pPr>
    </w:p>
    <w:tbl>
      <w:tblPr>
        <w:tblStyle w:val="ab"/>
        <w:tblW w:w="0" w:type="auto"/>
        <w:tblInd w:w="2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236"/>
        <w:gridCol w:w="4176"/>
      </w:tblGrid>
      <w:tr w:rsidR="00DF263C" w:rsidRPr="009422EB" w14:paraId="16FAC4CA" w14:textId="77777777" w:rsidTr="00CD53C2">
        <w:tc>
          <w:tcPr>
            <w:tcW w:w="5211" w:type="dxa"/>
          </w:tcPr>
          <w:p w14:paraId="24D3DE26" w14:textId="45ED3512" w:rsidR="00DF263C" w:rsidRPr="009422EB" w:rsidRDefault="00DF263C" w:rsidP="00DF263C">
            <w:pPr>
              <w:spacing w:afterLines="40" w:after="96"/>
              <w:jc w:val="center"/>
              <w:rPr>
                <w:sz w:val="24"/>
                <w:szCs w:val="24"/>
              </w:rPr>
            </w:pPr>
            <w:r w:rsidRPr="009422EB">
              <w:rPr>
                <w:sz w:val="24"/>
                <w:szCs w:val="24"/>
              </w:rPr>
              <w:t xml:space="preserve">Директор </w:t>
            </w:r>
            <w:r>
              <w:rPr>
                <w:sz w:val="24"/>
                <w:szCs w:val="24"/>
              </w:rPr>
              <w:t>___________________</w:t>
            </w:r>
          </w:p>
        </w:tc>
        <w:tc>
          <w:tcPr>
            <w:tcW w:w="236" w:type="dxa"/>
          </w:tcPr>
          <w:p w14:paraId="6EFE1CE3" w14:textId="77777777" w:rsidR="00DF263C" w:rsidRPr="009422EB" w:rsidRDefault="00DF263C" w:rsidP="00A56CE2">
            <w:pPr>
              <w:spacing w:afterLines="40" w:after="96"/>
              <w:jc w:val="center"/>
              <w:rPr>
                <w:sz w:val="24"/>
                <w:szCs w:val="24"/>
              </w:rPr>
            </w:pPr>
          </w:p>
        </w:tc>
        <w:tc>
          <w:tcPr>
            <w:tcW w:w="4176" w:type="dxa"/>
            <w:vAlign w:val="bottom"/>
          </w:tcPr>
          <w:p w14:paraId="25A71C70" w14:textId="6D6F3790" w:rsidR="00DF263C" w:rsidRPr="009422EB" w:rsidRDefault="00DF263C" w:rsidP="00DF263C">
            <w:pPr>
              <w:spacing w:afterLines="40" w:after="96"/>
              <w:jc w:val="center"/>
              <w:rPr>
                <w:sz w:val="24"/>
                <w:szCs w:val="24"/>
              </w:rPr>
            </w:pPr>
            <w:r w:rsidRPr="009422EB">
              <w:rPr>
                <w:sz w:val="24"/>
                <w:szCs w:val="24"/>
              </w:rPr>
              <w:t>______________</w:t>
            </w:r>
            <w:r>
              <w:rPr>
                <w:sz w:val="24"/>
                <w:szCs w:val="24"/>
              </w:rPr>
              <w:t>___________________</w:t>
            </w:r>
          </w:p>
        </w:tc>
      </w:tr>
    </w:tbl>
    <w:p w14:paraId="6FA47ECA" w14:textId="77777777" w:rsidR="00DF263C" w:rsidRDefault="00DF263C" w:rsidP="000234A1">
      <w:pPr>
        <w:pStyle w:val="a6"/>
        <w:ind w:left="0"/>
        <w:rPr>
          <w:b/>
          <w:szCs w:val="28"/>
        </w:rPr>
        <w:sectPr w:rsidR="00DF263C" w:rsidSect="00A56CE2">
          <w:footnotePr>
            <w:numFmt w:val="chicago"/>
          </w:footnotePr>
          <w:pgSz w:w="16838" w:h="11906" w:orient="landscape"/>
          <w:pgMar w:top="1701" w:right="1134" w:bottom="851" w:left="1134" w:header="1196" w:footer="709" w:gutter="0"/>
          <w:cols w:space="708"/>
          <w:titlePg/>
          <w:docGrid w:linePitch="360"/>
        </w:sectPr>
      </w:pPr>
    </w:p>
    <w:p w14:paraId="30261F54" w14:textId="0DF72998" w:rsidR="008016BB" w:rsidRDefault="008016BB" w:rsidP="000234A1">
      <w:pPr>
        <w:pStyle w:val="21"/>
        <w:spacing w:line="240" w:lineRule="auto"/>
        <w:ind w:firstLine="0"/>
        <w:jc w:val="both"/>
        <w:rPr>
          <w:sz w:val="28"/>
          <w:szCs w:val="28"/>
        </w:rPr>
      </w:pPr>
    </w:p>
    <w:p w14:paraId="0C72D00C" w14:textId="77777777" w:rsidR="0063585A" w:rsidRPr="0063585A" w:rsidRDefault="0063585A" w:rsidP="0063585A">
      <w:pPr>
        <w:pStyle w:val="a6"/>
        <w:ind w:left="0"/>
        <w:jc w:val="center"/>
        <w:rPr>
          <w:b/>
          <w:sz w:val="28"/>
          <w:szCs w:val="28"/>
        </w:rPr>
      </w:pPr>
    </w:p>
    <w:p w14:paraId="165DA448" w14:textId="7B6769A5" w:rsidR="0063585A" w:rsidRPr="00CD53C2" w:rsidRDefault="0063585A" w:rsidP="0063585A">
      <w:pPr>
        <w:spacing w:line="276" w:lineRule="auto"/>
        <w:jc w:val="center"/>
        <w:rPr>
          <w:b/>
          <w:color w:val="000000" w:themeColor="text1"/>
          <w:sz w:val="28"/>
          <w:szCs w:val="28"/>
          <w:lang w:eastAsia="ru-RU"/>
        </w:rPr>
      </w:pPr>
      <w:r w:rsidRPr="00CD53C2">
        <w:rPr>
          <w:b/>
          <w:color w:val="000000" w:themeColor="text1"/>
          <w:sz w:val="28"/>
          <w:szCs w:val="28"/>
        </w:rPr>
        <w:t xml:space="preserve">Содержание </w:t>
      </w:r>
      <w:r w:rsidR="00B24CF8" w:rsidRPr="00CD53C2">
        <w:rPr>
          <w:b/>
          <w:color w:val="000000" w:themeColor="text1"/>
          <w:sz w:val="28"/>
          <w:szCs w:val="28"/>
        </w:rPr>
        <w:t>тем</w:t>
      </w:r>
      <w:r w:rsidRPr="00CD53C2">
        <w:rPr>
          <w:b/>
          <w:color w:val="000000" w:themeColor="text1"/>
          <w:sz w:val="28"/>
          <w:szCs w:val="28"/>
        </w:rPr>
        <w:t xml:space="preserve"> </w:t>
      </w:r>
    </w:p>
    <w:p w14:paraId="21740891" w14:textId="77777777" w:rsidR="0063585A" w:rsidRPr="0063585A" w:rsidRDefault="0063585A" w:rsidP="0063585A">
      <w:pPr>
        <w:widowControl w:val="0"/>
        <w:spacing w:line="276" w:lineRule="auto"/>
        <w:ind w:firstLine="760"/>
        <w:jc w:val="both"/>
        <w:rPr>
          <w:b/>
          <w:color w:val="000000"/>
          <w:sz w:val="28"/>
          <w:szCs w:val="28"/>
          <w:lang w:eastAsia="ru-RU" w:bidi="ru-RU"/>
        </w:rPr>
      </w:pPr>
    </w:p>
    <w:p w14:paraId="750CD75A" w14:textId="77777777" w:rsidR="00444F52" w:rsidRPr="00A03FC1" w:rsidRDefault="00444F52" w:rsidP="00444F52">
      <w:pPr>
        <w:suppressAutoHyphens/>
        <w:spacing w:line="360" w:lineRule="auto"/>
        <w:ind w:firstLine="709"/>
        <w:jc w:val="both"/>
        <w:rPr>
          <w:b/>
          <w:color w:val="000000"/>
          <w:sz w:val="28"/>
          <w:szCs w:val="28"/>
          <w:lang w:eastAsia="ru-RU"/>
        </w:rPr>
      </w:pPr>
      <w:r w:rsidRPr="00A03FC1">
        <w:rPr>
          <w:b/>
          <w:color w:val="000000"/>
          <w:sz w:val="28"/>
          <w:szCs w:val="28"/>
          <w:lang w:eastAsia="ru-RU"/>
        </w:rPr>
        <w:t xml:space="preserve">Тема 1. Теоретические положения аудита эффективности </w:t>
      </w:r>
    </w:p>
    <w:p w14:paraId="08AE9E45" w14:textId="77777777" w:rsidR="00444F52" w:rsidRPr="00A03FC1" w:rsidRDefault="00444F52" w:rsidP="00444F52">
      <w:pPr>
        <w:suppressAutoHyphens/>
        <w:spacing w:line="360" w:lineRule="auto"/>
        <w:ind w:firstLine="709"/>
        <w:jc w:val="both"/>
        <w:rPr>
          <w:color w:val="000000"/>
          <w:sz w:val="28"/>
          <w:szCs w:val="28"/>
          <w:lang w:eastAsia="ru-RU"/>
        </w:rPr>
      </w:pPr>
      <w:r w:rsidRPr="00C051EC">
        <w:rPr>
          <w:b/>
          <w:color w:val="000000"/>
          <w:sz w:val="28"/>
          <w:szCs w:val="28"/>
          <w:lang w:eastAsia="ru-RU"/>
        </w:rPr>
        <w:t>1.1. Эффективность – экономическая категория.</w:t>
      </w:r>
      <w:r w:rsidRPr="00A03FC1">
        <w:rPr>
          <w:color w:val="000000"/>
          <w:sz w:val="28"/>
          <w:szCs w:val="28"/>
          <w:lang w:eastAsia="ru-RU"/>
        </w:rPr>
        <w:t xml:space="preserve"> Отражение категории эффективности в нормативно-правовых актах и методических документах.  Сущность эффективности и аудита эффективности. Экономность и результативность как составляющие эффективности. Стандарты Международной организации высших органов аудита (ИНТОСАИ). Эволюция стандартизации методологии аудита эффективности в Российской Федерации. </w:t>
      </w:r>
    </w:p>
    <w:p w14:paraId="2DFA793C" w14:textId="77777777" w:rsidR="00444F52" w:rsidRPr="00A03FC1" w:rsidRDefault="00444F52" w:rsidP="00444F52">
      <w:pPr>
        <w:suppressAutoHyphens/>
        <w:spacing w:line="360" w:lineRule="auto"/>
        <w:ind w:firstLine="709"/>
        <w:jc w:val="both"/>
        <w:rPr>
          <w:color w:val="000000"/>
          <w:sz w:val="28"/>
          <w:szCs w:val="28"/>
          <w:lang w:eastAsia="ru-RU"/>
        </w:rPr>
      </w:pPr>
      <w:r w:rsidRPr="00C051EC">
        <w:rPr>
          <w:b/>
          <w:color w:val="000000"/>
          <w:sz w:val="28"/>
          <w:szCs w:val="28"/>
          <w:lang w:eastAsia="ru-RU"/>
        </w:rPr>
        <w:t>1.2. Правовые основы применения аудита эффективности</w:t>
      </w:r>
      <w:r w:rsidRPr="00A03FC1">
        <w:rPr>
          <w:color w:val="000000"/>
          <w:sz w:val="28"/>
          <w:szCs w:val="28"/>
          <w:lang w:eastAsia="ru-RU"/>
        </w:rPr>
        <w:t xml:space="preserve"> Счетной палатой, место и роль аудита эффективности в деятельности Счетной палаты. Разграничение видов аудита (контроля) и их связь между собой. Связь аудита эффективности, проводимого Счетной палатой и документов ИНТОСАИ, иных международных организаций.</w:t>
      </w:r>
    </w:p>
    <w:p w14:paraId="7D09C72A" w14:textId="77777777" w:rsidR="00444F52" w:rsidRPr="00A03FC1" w:rsidRDefault="00444F52" w:rsidP="00444F52">
      <w:pPr>
        <w:suppressAutoHyphens/>
        <w:spacing w:line="360" w:lineRule="auto"/>
        <w:ind w:firstLine="709"/>
        <w:jc w:val="both"/>
        <w:rPr>
          <w:color w:val="000000"/>
          <w:sz w:val="28"/>
          <w:szCs w:val="28"/>
          <w:lang w:eastAsia="ru-RU"/>
        </w:rPr>
      </w:pPr>
      <w:r w:rsidRPr="00A03FC1">
        <w:rPr>
          <w:b/>
          <w:color w:val="000000"/>
          <w:sz w:val="28"/>
          <w:szCs w:val="28"/>
          <w:lang w:eastAsia="ru-RU"/>
        </w:rPr>
        <w:t>Тема 2. Организационные аспекты аудита эффективности</w:t>
      </w:r>
    </w:p>
    <w:p w14:paraId="7B2A8453" w14:textId="77777777" w:rsidR="00444F52" w:rsidRPr="00A03FC1" w:rsidRDefault="00444F52" w:rsidP="00444F52">
      <w:pPr>
        <w:suppressAutoHyphens/>
        <w:spacing w:line="360" w:lineRule="auto"/>
        <w:ind w:firstLine="709"/>
        <w:jc w:val="both"/>
        <w:rPr>
          <w:color w:val="000000"/>
          <w:sz w:val="28"/>
          <w:szCs w:val="28"/>
          <w:lang w:eastAsia="ru-RU"/>
        </w:rPr>
      </w:pPr>
      <w:r w:rsidRPr="00A03FC1">
        <w:rPr>
          <w:color w:val="000000"/>
          <w:sz w:val="28"/>
          <w:szCs w:val="28"/>
          <w:lang w:eastAsia="ru-RU"/>
        </w:rPr>
        <w:t xml:space="preserve">2.1. Особенности процесса организации аудита эффективности. Предмет аудита эффективности. Границы аудита эффективности. Определение подходов к проведению аудита эффективности. Этапы аудита эффективности. </w:t>
      </w:r>
    </w:p>
    <w:p w14:paraId="29235DEA" w14:textId="77777777" w:rsidR="00444F52" w:rsidRPr="00A03FC1" w:rsidRDefault="00444F52" w:rsidP="00444F52">
      <w:pPr>
        <w:suppressAutoHyphens/>
        <w:spacing w:line="360" w:lineRule="auto"/>
        <w:ind w:firstLine="709"/>
        <w:jc w:val="both"/>
        <w:rPr>
          <w:color w:val="000000"/>
          <w:sz w:val="28"/>
          <w:szCs w:val="28"/>
          <w:lang w:eastAsia="ru-RU"/>
        </w:rPr>
      </w:pPr>
      <w:r w:rsidRPr="00C051EC">
        <w:rPr>
          <w:b/>
          <w:color w:val="000000"/>
          <w:sz w:val="28"/>
          <w:szCs w:val="28"/>
          <w:lang w:eastAsia="ru-RU"/>
        </w:rPr>
        <w:t>2.2. Подготовительный этап аудита эффективности.</w:t>
      </w:r>
      <w:r w:rsidRPr="00A03FC1">
        <w:rPr>
          <w:color w:val="000000"/>
          <w:sz w:val="28"/>
          <w:szCs w:val="28"/>
          <w:lang w:eastAsia="ru-RU"/>
        </w:rPr>
        <w:t xml:space="preserve"> Программа и рабочий план проведения аудита эффективности. Определение ресурсов и результатов как неотъемлемая часть аудита эффективности. Формулирование цели (целей) и вопросов аудита эффективности. </w:t>
      </w:r>
      <w:r w:rsidRPr="00A03FC1">
        <w:rPr>
          <w:bCs/>
          <w:color w:val="000000"/>
          <w:sz w:val="28"/>
          <w:szCs w:val="28"/>
          <w:lang w:eastAsia="ru-RU"/>
        </w:rPr>
        <w:t>Критерии аудита эффективности.</w:t>
      </w:r>
      <w:r w:rsidRPr="00A03FC1">
        <w:rPr>
          <w:b/>
          <w:color w:val="000000"/>
          <w:sz w:val="28"/>
          <w:szCs w:val="28"/>
          <w:lang w:eastAsia="ru-RU"/>
        </w:rPr>
        <w:t xml:space="preserve"> </w:t>
      </w:r>
      <w:r w:rsidRPr="00A03FC1">
        <w:rPr>
          <w:color w:val="000000"/>
          <w:sz w:val="28"/>
          <w:szCs w:val="28"/>
          <w:lang w:eastAsia="ru-RU"/>
        </w:rPr>
        <w:t>Разработка критериев аудита эффективности на основе базовых критериев аудита эффективности. Модификация базовых критериев аудита эффективности. Схема разработки критериев аудита эффективности на основе базовых критериев. Примеры критериев аудита эффективности.</w:t>
      </w:r>
    </w:p>
    <w:p w14:paraId="4CD693ED" w14:textId="77777777" w:rsidR="00444F52" w:rsidRPr="00A03FC1" w:rsidRDefault="00444F52" w:rsidP="00444F52">
      <w:pPr>
        <w:suppressAutoHyphens/>
        <w:spacing w:line="360" w:lineRule="auto"/>
        <w:ind w:firstLine="709"/>
        <w:jc w:val="both"/>
        <w:rPr>
          <w:color w:val="000000"/>
          <w:sz w:val="28"/>
          <w:szCs w:val="28"/>
          <w:lang w:eastAsia="ru-RU"/>
        </w:rPr>
      </w:pPr>
      <w:r w:rsidRPr="00C051EC">
        <w:rPr>
          <w:b/>
          <w:color w:val="000000"/>
          <w:sz w:val="28"/>
          <w:szCs w:val="28"/>
          <w:lang w:eastAsia="ru-RU"/>
        </w:rPr>
        <w:t>2.3. Основной этап контрольного мероприятия</w:t>
      </w:r>
      <w:r w:rsidRPr="00A03FC1">
        <w:rPr>
          <w:color w:val="000000"/>
          <w:sz w:val="28"/>
          <w:szCs w:val="28"/>
          <w:lang w:eastAsia="ru-RU"/>
        </w:rPr>
        <w:t xml:space="preserve">. Аудиторские процедуры сравнения фактов с критериями аудита эффективности. Оценка достижения запланированных результатов. Оценка использованных ресурсов. Оценка альтернативных ресурсов и методов использования ресурсов (упущенные </w:t>
      </w:r>
      <w:r w:rsidRPr="00A03FC1">
        <w:rPr>
          <w:color w:val="000000"/>
          <w:sz w:val="28"/>
          <w:szCs w:val="28"/>
          <w:lang w:eastAsia="ru-RU"/>
        </w:rPr>
        <w:lastRenderedPageBreak/>
        <w:t>возможности). Оценка выбранных ресурсов и методов их использования. Оценка необходимости дополнительных ресурсов для достижения запланированных или лучших результатов. Оценка влияния достижения непосредственных результатов на достижение конечных результатов и (или) итоговых эффектов с учетом внутренних и внешних условий.</w:t>
      </w:r>
      <w:r w:rsidRPr="00A03FC1">
        <w:rPr>
          <w:sz w:val="24"/>
          <w:szCs w:val="24"/>
          <w:lang w:eastAsia="ru-RU"/>
        </w:rPr>
        <w:t xml:space="preserve"> </w:t>
      </w:r>
      <w:r w:rsidRPr="00A03FC1">
        <w:rPr>
          <w:color w:val="000000"/>
          <w:sz w:val="28"/>
          <w:szCs w:val="28"/>
          <w:lang w:eastAsia="ru-RU"/>
        </w:rPr>
        <w:t>Характеристики результатов, ресурсов. Оценка рисков.</w:t>
      </w:r>
    </w:p>
    <w:p w14:paraId="5EF5D498" w14:textId="77777777" w:rsidR="00444F52" w:rsidRDefault="00444F52" w:rsidP="00444F52">
      <w:pPr>
        <w:suppressAutoHyphens/>
        <w:spacing w:line="360" w:lineRule="auto"/>
        <w:ind w:firstLine="709"/>
        <w:jc w:val="both"/>
        <w:rPr>
          <w:color w:val="000000"/>
          <w:sz w:val="28"/>
          <w:szCs w:val="28"/>
          <w:lang w:eastAsia="ru-RU"/>
        </w:rPr>
      </w:pPr>
      <w:r w:rsidRPr="00C051EC">
        <w:rPr>
          <w:b/>
          <w:color w:val="000000"/>
          <w:sz w:val="28"/>
          <w:szCs w:val="28"/>
          <w:lang w:eastAsia="ru-RU"/>
        </w:rPr>
        <w:t>2.4. Заключительный этап аудита эффективности</w:t>
      </w:r>
      <w:r w:rsidRPr="00A03FC1">
        <w:rPr>
          <w:color w:val="000000"/>
          <w:sz w:val="28"/>
          <w:szCs w:val="28"/>
          <w:lang w:eastAsia="ru-RU"/>
        </w:rPr>
        <w:t>. Формулирование выводов, подготовка требований, предложений (рекомендаций) в рамках аудита эффективности.</w:t>
      </w:r>
    </w:p>
    <w:p w14:paraId="17E9C1D5" w14:textId="77777777" w:rsidR="00444F52" w:rsidRDefault="00444F52" w:rsidP="00444F52">
      <w:pPr>
        <w:suppressAutoHyphens/>
        <w:spacing w:line="360" w:lineRule="auto"/>
        <w:ind w:firstLine="709"/>
        <w:jc w:val="both"/>
        <w:rPr>
          <w:color w:val="000000"/>
          <w:sz w:val="28"/>
          <w:szCs w:val="28"/>
          <w:lang w:eastAsia="ru-RU"/>
        </w:rPr>
      </w:pPr>
    </w:p>
    <w:p w14:paraId="7DBDD075" w14:textId="77777777" w:rsidR="00444F52" w:rsidRPr="00C051EC" w:rsidRDefault="00444F52" w:rsidP="00444F52">
      <w:pPr>
        <w:suppressAutoHyphens/>
        <w:spacing w:line="360" w:lineRule="auto"/>
        <w:ind w:firstLine="709"/>
        <w:jc w:val="both"/>
        <w:rPr>
          <w:b/>
          <w:sz w:val="28"/>
          <w:szCs w:val="28"/>
        </w:rPr>
      </w:pPr>
      <w:r w:rsidRPr="00C051EC">
        <w:rPr>
          <w:b/>
          <w:sz w:val="28"/>
          <w:szCs w:val="28"/>
        </w:rPr>
        <w:t>Тема 3. Аудиторские процедуры в рамках аудита эффективности.</w:t>
      </w:r>
    </w:p>
    <w:p w14:paraId="75F30EAA" w14:textId="77777777" w:rsidR="00444F52" w:rsidRDefault="00444F52" w:rsidP="00444F52">
      <w:pPr>
        <w:spacing w:line="360" w:lineRule="auto"/>
        <w:ind w:firstLine="708"/>
        <w:jc w:val="both"/>
        <w:rPr>
          <w:b/>
          <w:sz w:val="28"/>
          <w:szCs w:val="28"/>
        </w:rPr>
      </w:pPr>
      <w:r w:rsidRPr="00E40AD1">
        <w:rPr>
          <w:b/>
          <w:color w:val="000000"/>
          <w:sz w:val="28"/>
          <w:szCs w:val="28"/>
          <w:lang w:eastAsia="ru-RU"/>
        </w:rPr>
        <w:t xml:space="preserve">3.1. </w:t>
      </w:r>
      <w:r w:rsidRPr="000F1B7B">
        <w:rPr>
          <w:b/>
          <w:sz w:val="28"/>
          <w:szCs w:val="28"/>
        </w:rPr>
        <w:t xml:space="preserve">Современные методы и процедуры получения аудиторских доказательств, </w:t>
      </w:r>
      <w:r w:rsidRPr="00C051EC">
        <w:rPr>
          <w:sz w:val="28"/>
          <w:szCs w:val="28"/>
        </w:rPr>
        <w:t>их анализ и документирование.</w:t>
      </w:r>
    </w:p>
    <w:p w14:paraId="08867AD6" w14:textId="77777777" w:rsidR="00444F52" w:rsidRPr="00C051EC" w:rsidRDefault="00444F52" w:rsidP="00444F52">
      <w:pPr>
        <w:spacing w:line="360" w:lineRule="auto"/>
        <w:ind w:firstLine="708"/>
        <w:jc w:val="both"/>
        <w:rPr>
          <w:sz w:val="28"/>
          <w:szCs w:val="28"/>
        </w:rPr>
      </w:pPr>
      <w:r w:rsidRPr="00C051EC">
        <w:rPr>
          <w:color w:val="000000"/>
          <w:sz w:val="28"/>
          <w:szCs w:val="28"/>
          <w:lang w:eastAsia="ru-RU"/>
        </w:rPr>
        <w:t xml:space="preserve">Применение в аудите эффективности «продвинутых» методов анализа данных для оценки результатов и эффектов реализации мер </w:t>
      </w:r>
      <w:r>
        <w:rPr>
          <w:color w:val="000000"/>
          <w:sz w:val="28"/>
          <w:szCs w:val="28"/>
          <w:lang w:eastAsia="ru-RU"/>
        </w:rPr>
        <w:t xml:space="preserve">государственной поддержки </w:t>
      </w:r>
      <w:r w:rsidRPr="00C051EC">
        <w:rPr>
          <w:color w:val="000000"/>
          <w:sz w:val="28"/>
          <w:szCs w:val="28"/>
          <w:lang w:eastAsia="ru-RU"/>
        </w:rPr>
        <w:t>и использования ресурсов.</w:t>
      </w:r>
    </w:p>
    <w:p w14:paraId="2A230696" w14:textId="77777777" w:rsidR="00444F52" w:rsidRPr="000F1B7B" w:rsidRDefault="00444F52" w:rsidP="00444F52">
      <w:pPr>
        <w:spacing w:line="360" w:lineRule="auto"/>
        <w:ind w:firstLine="708"/>
        <w:jc w:val="both"/>
        <w:rPr>
          <w:sz w:val="28"/>
          <w:szCs w:val="28"/>
        </w:rPr>
      </w:pPr>
      <w:r>
        <w:rPr>
          <w:b/>
          <w:sz w:val="28"/>
          <w:szCs w:val="28"/>
        </w:rPr>
        <w:t xml:space="preserve">3.2. </w:t>
      </w:r>
      <w:r w:rsidRPr="000F1B7B">
        <w:rPr>
          <w:b/>
          <w:sz w:val="28"/>
          <w:szCs w:val="28"/>
        </w:rPr>
        <w:t>Аудиторские доказательства.</w:t>
      </w:r>
      <w:r w:rsidRPr="000F1B7B">
        <w:rPr>
          <w:sz w:val="28"/>
          <w:szCs w:val="28"/>
        </w:rPr>
        <w:t xml:space="preserve"> Назначение и определение аудиторских доказательств. Характеристики аудиторских доказательств. Современные доказательные методы получения аудиторс</w:t>
      </w:r>
      <w:r>
        <w:rPr>
          <w:sz w:val="28"/>
          <w:szCs w:val="28"/>
        </w:rPr>
        <w:t xml:space="preserve">ких доказательств. Количественные и качественные </w:t>
      </w:r>
      <w:r w:rsidRPr="000F1B7B">
        <w:rPr>
          <w:sz w:val="28"/>
          <w:szCs w:val="28"/>
        </w:rPr>
        <w:t xml:space="preserve">методы. Процедуры получения доказательств. Валидация полученных аудиторских доказательств. </w:t>
      </w:r>
    </w:p>
    <w:p w14:paraId="1CC06DBA" w14:textId="77777777" w:rsidR="00444F52" w:rsidRPr="00991628" w:rsidRDefault="00444F52" w:rsidP="00444F52">
      <w:pPr>
        <w:spacing w:line="360" w:lineRule="auto"/>
        <w:ind w:firstLine="708"/>
        <w:jc w:val="both"/>
        <w:rPr>
          <w:b/>
          <w:sz w:val="28"/>
          <w:szCs w:val="28"/>
        </w:rPr>
      </w:pPr>
      <w:r>
        <w:rPr>
          <w:b/>
          <w:sz w:val="28"/>
          <w:szCs w:val="28"/>
        </w:rPr>
        <w:t xml:space="preserve">3.4. </w:t>
      </w:r>
      <w:r w:rsidRPr="00991628">
        <w:rPr>
          <w:b/>
          <w:sz w:val="28"/>
          <w:szCs w:val="28"/>
        </w:rPr>
        <w:t>Виды аудиторских процедур для сбора аудиторских доказательств</w:t>
      </w:r>
      <w:r>
        <w:rPr>
          <w:b/>
          <w:sz w:val="28"/>
          <w:szCs w:val="28"/>
        </w:rPr>
        <w:t xml:space="preserve"> в аудите эффективности</w:t>
      </w:r>
      <w:r w:rsidRPr="00991628">
        <w:rPr>
          <w:b/>
          <w:sz w:val="28"/>
          <w:szCs w:val="28"/>
        </w:rPr>
        <w:t xml:space="preserve">. </w:t>
      </w:r>
    </w:p>
    <w:p w14:paraId="1D3E4C1E" w14:textId="77777777" w:rsidR="00444F52" w:rsidRDefault="00444F52" w:rsidP="00444F52">
      <w:pPr>
        <w:spacing w:line="360" w:lineRule="auto"/>
        <w:ind w:firstLine="708"/>
        <w:jc w:val="both"/>
        <w:rPr>
          <w:sz w:val="28"/>
          <w:szCs w:val="28"/>
        </w:rPr>
      </w:pPr>
      <w:r w:rsidRPr="00A03FC1">
        <w:rPr>
          <w:sz w:val="28"/>
          <w:szCs w:val="28"/>
        </w:rPr>
        <w:t xml:space="preserve">Особенности проведения отдельных аудиторских процедур в рамках аудита эффективности. </w:t>
      </w:r>
      <w:r w:rsidRPr="0015249F">
        <w:rPr>
          <w:sz w:val="28"/>
          <w:szCs w:val="28"/>
        </w:rPr>
        <w:t>Технологии проведения, расшифровки стенограмм,</w:t>
      </w:r>
      <w:r w:rsidRPr="006C6212">
        <w:rPr>
          <w:sz w:val="28"/>
          <w:szCs w:val="28"/>
        </w:rPr>
        <w:t xml:space="preserve"> формирования кодировочных таблиц и выводов по результатам </w:t>
      </w:r>
      <w:r>
        <w:rPr>
          <w:sz w:val="28"/>
          <w:szCs w:val="28"/>
        </w:rPr>
        <w:t xml:space="preserve">глубинных </w:t>
      </w:r>
      <w:r w:rsidRPr="006C6212">
        <w:rPr>
          <w:sz w:val="28"/>
          <w:szCs w:val="28"/>
        </w:rPr>
        <w:t>интервью и фокус-групп.</w:t>
      </w:r>
      <w:r>
        <w:rPr>
          <w:sz w:val="28"/>
          <w:szCs w:val="28"/>
        </w:rPr>
        <w:t xml:space="preserve"> </w:t>
      </w:r>
      <w:r w:rsidRPr="000F1B7B">
        <w:rPr>
          <w:sz w:val="28"/>
          <w:szCs w:val="28"/>
        </w:rPr>
        <w:t>Основные требования к документированию аудита. Состав и содержание</w:t>
      </w:r>
      <w:r>
        <w:rPr>
          <w:sz w:val="28"/>
          <w:szCs w:val="28"/>
        </w:rPr>
        <w:t xml:space="preserve"> документации по итогам аудита. </w:t>
      </w:r>
      <w:r w:rsidRPr="000F1B7B">
        <w:rPr>
          <w:sz w:val="28"/>
          <w:szCs w:val="28"/>
        </w:rPr>
        <w:t>Оформление</w:t>
      </w:r>
      <w:r>
        <w:rPr>
          <w:sz w:val="28"/>
          <w:szCs w:val="28"/>
        </w:rPr>
        <w:t xml:space="preserve">, </w:t>
      </w:r>
      <w:r w:rsidRPr="000F1B7B">
        <w:rPr>
          <w:sz w:val="28"/>
          <w:szCs w:val="28"/>
        </w:rPr>
        <w:t>хранение</w:t>
      </w:r>
      <w:r>
        <w:rPr>
          <w:sz w:val="28"/>
          <w:szCs w:val="28"/>
        </w:rPr>
        <w:t xml:space="preserve"> и обеспечение кибербезопасности </w:t>
      </w:r>
      <w:r w:rsidRPr="000F1B7B">
        <w:rPr>
          <w:sz w:val="28"/>
          <w:szCs w:val="28"/>
        </w:rPr>
        <w:t xml:space="preserve">документации. </w:t>
      </w:r>
      <w:r>
        <w:rPr>
          <w:sz w:val="28"/>
          <w:szCs w:val="28"/>
        </w:rPr>
        <w:t>Контроль качества отчетов по итогам проведения мероприятия.</w:t>
      </w:r>
    </w:p>
    <w:p w14:paraId="79FAE2AD" w14:textId="77777777" w:rsidR="00444F52" w:rsidRDefault="00444F52" w:rsidP="00444F52">
      <w:pPr>
        <w:spacing w:line="360" w:lineRule="auto"/>
        <w:ind w:firstLine="708"/>
        <w:jc w:val="both"/>
        <w:rPr>
          <w:sz w:val="28"/>
          <w:szCs w:val="28"/>
        </w:rPr>
      </w:pPr>
      <w:r w:rsidRPr="00C051EC">
        <w:rPr>
          <w:b/>
          <w:sz w:val="28"/>
          <w:szCs w:val="28"/>
        </w:rPr>
        <w:lastRenderedPageBreak/>
        <w:t>3.5. Рекомендуемый порядок действий</w:t>
      </w:r>
      <w:r w:rsidRPr="00A03FC1">
        <w:rPr>
          <w:sz w:val="28"/>
          <w:szCs w:val="28"/>
        </w:rPr>
        <w:t xml:space="preserve"> в процессе организации и проведения контрольного (экспертно-аналитического) мероприятия с применением аудита эффективности.</w:t>
      </w:r>
      <w:r w:rsidRPr="00F31B24">
        <w:rPr>
          <w:sz w:val="28"/>
          <w:szCs w:val="28"/>
        </w:rPr>
        <w:t xml:space="preserve"> </w:t>
      </w:r>
      <w:r w:rsidRPr="00A03FC1">
        <w:rPr>
          <w:sz w:val="28"/>
          <w:szCs w:val="28"/>
        </w:rPr>
        <w:t xml:space="preserve">Схема взаимосвязи целей, вопросов, критериев аудита эффективности, отдельных процедур аудита эффективности, выводов, </w:t>
      </w:r>
      <w:r>
        <w:rPr>
          <w:sz w:val="28"/>
          <w:szCs w:val="28"/>
        </w:rPr>
        <w:t xml:space="preserve">рекомендаций (предложений) </w:t>
      </w:r>
      <w:r w:rsidRPr="00A03FC1">
        <w:rPr>
          <w:sz w:val="28"/>
          <w:szCs w:val="28"/>
        </w:rPr>
        <w:t>по результатам аудита эффективности</w:t>
      </w:r>
      <w:r>
        <w:rPr>
          <w:sz w:val="28"/>
          <w:szCs w:val="28"/>
        </w:rPr>
        <w:t>. Формулирование основных результатов, выводов и подготовка рекомендаций по итогам проведения аудиторских процедур с применением аудита эффективности. Тестирование результатов мероприятия.</w:t>
      </w:r>
    </w:p>
    <w:p w14:paraId="28D70780" w14:textId="77777777" w:rsidR="00444F52" w:rsidRDefault="00444F52" w:rsidP="00444F52">
      <w:pPr>
        <w:spacing w:line="360" w:lineRule="auto"/>
        <w:ind w:firstLine="708"/>
        <w:jc w:val="both"/>
        <w:rPr>
          <w:sz w:val="28"/>
          <w:szCs w:val="28"/>
        </w:rPr>
      </w:pPr>
      <w:r w:rsidRPr="00C051EC">
        <w:rPr>
          <w:b/>
          <w:sz w:val="28"/>
          <w:szCs w:val="28"/>
        </w:rPr>
        <w:t>3.6. Применение риск-ориентированного подхода</w:t>
      </w:r>
      <w:r>
        <w:rPr>
          <w:sz w:val="28"/>
          <w:szCs w:val="28"/>
        </w:rPr>
        <w:t xml:space="preserve"> в рамках контрольных и экспертно-аналитических мероприятий с применением аудита эффективности. Способы выявления и описания рисков на подготовительном, </w:t>
      </w:r>
      <w:proofErr w:type="gramStart"/>
      <w:r>
        <w:rPr>
          <w:sz w:val="28"/>
          <w:szCs w:val="28"/>
        </w:rPr>
        <w:t>основном  и</w:t>
      </w:r>
      <w:proofErr w:type="gramEnd"/>
      <w:r>
        <w:rPr>
          <w:sz w:val="28"/>
          <w:szCs w:val="28"/>
        </w:rPr>
        <w:t xml:space="preserve"> заключительном этапах мероприятий.</w:t>
      </w:r>
    </w:p>
    <w:p w14:paraId="5C478EB1" w14:textId="77777777" w:rsidR="00444F52" w:rsidRPr="00C051EC" w:rsidRDefault="00444F52" w:rsidP="00444F52">
      <w:pPr>
        <w:spacing w:line="360" w:lineRule="auto"/>
        <w:ind w:firstLine="708"/>
        <w:jc w:val="both"/>
        <w:rPr>
          <w:sz w:val="28"/>
          <w:szCs w:val="28"/>
        </w:rPr>
      </w:pPr>
    </w:p>
    <w:p w14:paraId="403A0A4C" w14:textId="77777777" w:rsidR="00444F52" w:rsidRPr="00C051EC" w:rsidRDefault="00444F52" w:rsidP="00444F52">
      <w:pPr>
        <w:spacing w:line="360" w:lineRule="auto"/>
        <w:ind w:firstLine="708"/>
        <w:jc w:val="both"/>
        <w:rPr>
          <w:b/>
          <w:sz w:val="28"/>
          <w:szCs w:val="28"/>
        </w:rPr>
      </w:pPr>
      <w:r w:rsidRPr="00C051EC">
        <w:rPr>
          <w:b/>
          <w:sz w:val="28"/>
          <w:szCs w:val="28"/>
        </w:rPr>
        <w:t>Тема 4. Практика применения аудита эффективности: российский и международный опыт.</w:t>
      </w:r>
    </w:p>
    <w:p w14:paraId="0DA9D1F7" w14:textId="77777777" w:rsidR="00444F52" w:rsidRDefault="00444F52" w:rsidP="00444F52">
      <w:pPr>
        <w:spacing w:line="360" w:lineRule="auto"/>
        <w:ind w:firstLine="708"/>
        <w:jc w:val="both"/>
        <w:rPr>
          <w:sz w:val="28"/>
          <w:szCs w:val="28"/>
        </w:rPr>
      </w:pPr>
      <w:r w:rsidRPr="00D46DB1">
        <w:rPr>
          <w:b/>
          <w:sz w:val="28"/>
          <w:szCs w:val="28"/>
        </w:rPr>
        <w:t>4.1. Примеры формирования аудиторских доказательств</w:t>
      </w:r>
      <w:r w:rsidRPr="00D46DB1">
        <w:rPr>
          <w:sz w:val="28"/>
          <w:szCs w:val="28"/>
        </w:rPr>
        <w:t xml:space="preserve">, использование «продвинутых» </w:t>
      </w:r>
      <w:r>
        <w:rPr>
          <w:sz w:val="28"/>
          <w:szCs w:val="28"/>
        </w:rPr>
        <w:t>методов и подходов</w:t>
      </w:r>
      <w:r w:rsidRPr="00D46DB1">
        <w:rPr>
          <w:sz w:val="28"/>
          <w:szCs w:val="28"/>
        </w:rPr>
        <w:t xml:space="preserve"> по итогам проведенных СП РФ экспертно-аналитических и контрольных мероприятий</w:t>
      </w:r>
      <w:r>
        <w:rPr>
          <w:sz w:val="28"/>
          <w:szCs w:val="28"/>
        </w:rPr>
        <w:t>.</w:t>
      </w:r>
      <w:r w:rsidRPr="002C23EC">
        <w:rPr>
          <w:sz w:val="28"/>
          <w:szCs w:val="28"/>
        </w:rPr>
        <w:t xml:space="preserve"> </w:t>
      </w:r>
      <w:r>
        <w:rPr>
          <w:sz w:val="28"/>
          <w:szCs w:val="28"/>
        </w:rPr>
        <w:t>Сложности и ограничения применения количественных и качественных методов при использовании аудита эффективности в мероприятиях СП РФ.</w:t>
      </w:r>
    </w:p>
    <w:p w14:paraId="46E8A7BA" w14:textId="77777777" w:rsidR="00444F52" w:rsidRDefault="00444F52" w:rsidP="00444F52">
      <w:pPr>
        <w:spacing w:line="360" w:lineRule="auto"/>
        <w:ind w:firstLine="708"/>
        <w:jc w:val="both"/>
        <w:rPr>
          <w:sz w:val="28"/>
          <w:szCs w:val="28"/>
        </w:rPr>
      </w:pPr>
      <w:r>
        <w:rPr>
          <w:sz w:val="28"/>
          <w:szCs w:val="28"/>
        </w:rPr>
        <w:t xml:space="preserve">4.2. </w:t>
      </w:r>
      <w:r w:rsidRPr="001D0E7F">
        <w:rPr>
          <w:b/>
          <w:sz w:val="28"/>
          <w:szCs w:val="28"/>
        </w:rPr>
        <w:t>Конкретные кейсы из аудиторской практики СП РФ,</w:t>
      </w:r>
      <w:r>
        <w:rPr>
          <w:sz w:val="28"/>
          <w:szCs w:val="28"/>
        </w:rPr>
        <w:t xml:space="preserve"> сформированные по итогам экспертно-аналитических и контрольных мероприятий, проведенных </w:t>
      </w:r>
      <w:r w:rsidRPr="00620057">
        <w:rPr>
          <w:b/>
          <w:sz w:val="28"/>
          <w:szCs w:val="28"/>
        </w:rPr>
        <w:t>в 2023-2025 гг</w:t>
      </w:r>
      <w:r>
        <w:rPr>
          <w:sz w:val="28"/>
          <w:szCs w:val="28"/>
        </w:rPr>
        <w:t>., с применением аудита эффективности.</w:t>
      </w:r>
    </w:p>
    <w:p w14:paraId="667770D8" w14:textId="77777777" w:rsidR="00444F52" w:rsidRDefault="00444F52" w:rsidP="00444F52">
      <w:pPr>
        <w:spacing w:line="360" w:lineRule="auto"/>
        <w:ind w:firstLine="708"/>
        <w:jc w:val="both"/>
        <w:rPr>
          <w:sz w:val="28"/>
          <w:szCs w:val="28"/>
        </w:rPr>
      </w:pPr>
      <w:r>
        <w:rPr>
          <w:sz w:val="28"/>
          <w:szCs w:val="28"/>
        </w:rPr>
        <w:t xml:space="preserve">4.3. </w:t>
      </w:r>
      <w:r w:rsidRPr="001D0E7F">
        <w:rPr>
          <w:b/>
          <w:sz w:val="28"/>
          <w:szCs w:val="28"/>
        </w:rPr>
        <w:t xml:space="preserve">Обзор </w:t>
      </w:r>
      <w:r>
        <w:rPr>
          <w:b/>
          <w:sz w:val="28"/>
          <w:szCs w:val="28"/>
        </w:rPr>
        <w:t xml:space="preserve">результатов </w:t>
      </w:r>
      <w:r w:rsidRPr="001D0E7F">
        <w:rPr>
          <w:b/>
          <w:sz w:val="28"/>
          <w:szCs w:val="28"/>
        </w:rPr>
        <w:t xml:space="preserve">мероприятий </w:t>
      </w:r>
      <w:r>
        <w:rPr>
          <w:sz w:val="28"/>
          <w:szCs w:val="28"/>
        </w:rPr>
        <w:t xml:space="preserve">на основе исполненных рекомендаций </w:t>
      </w:r>
      <w:r w:rsidRPr="002C23EC">
        <w:rPr>
          <w:sz w:val="28"/>
          <w:szCs w:val="28"/>
        </w:rPr>
        <w:t>СП РФ</w:t>
      </w:r>
      <w:r>
        <w:rPr>
          <w:sz w:val="28"/>
          <w:szCs w:val="28"/>
        </w:rPr>
        <w:t xml:space="preserve"> – принятые нормативно-правовые акты, методики, возвраты денежных средств в бюджеты всех уровней и др.</w:t>
      </w:r>
    </w:p>
    <w:p w14:paraId="0F310C5A" w14:textId="77777777" w:rsidR="00444F52" w:rsidRDefault="00444F52" w:rsidP="00444F52">
      <w:pPr>
        <w:spacing w:line="360" w:lineRule="auto"/>
        <w:ind w:firstLine="708"/>
        <w:jc w:val="both"/>
        <w:rPr>
          <w:sz w:val="28"/>
          <w:szCs w:val="28"/>
        </w:rPr>
      </w:pPr>
      <w:r>
        <w:rPr>
          <w:sz w:val="28"/>
          <w:szCs w:val="28"/>
        </w:rPr>
        <w:t xml:space="preserve">4.4. </w:t>
      </w:r>
      <w:r w:rsidRPr="00620057">
        <w:rPr>
          <w:b/>
          <w:sz w:val="28"/>
          <w:szCs w:val="28"/>
        </w:rPr>
        <w:t>Применение аудита эффективности в международной практике</w:t>
      </w:r>
      <w:r>
        <w:rPr>
          <w:sz w:val="28"/>
          <w:szCs w:val="28"/>
        </w:rPr>
        <w:t>, а также комбинированного аудита в одном мероприятии (аудита соответствия, финансового аудита) на примерах обзора итогов мероприятий зарубежных стран (разбор конкретных кейсов).</w:t>
      </w:r>
    </w:p>
    <w:p w14:paraId="2DF2BE3E" w14:textId="0EEDF444" w:rsidR="0012115D" w:rsidRPr="00CD53C2" w:rsidRDefault="0012115D" w:rsidP="0012115D">
      <w:pPr>
        <w:pStyle w:val="af7"/>
        <w:ind w:firstLine="709"/>
        <w:rPr>
          <w:color w:val="000000" w:themeColor="text1"/>
          <w:szCs w:val="28"/>
        </w:rPr>
      </w:pPr>
      <w:r w:rsidRPr="00CD53C2">
        <w:rPr>
          <w:color w:val="000000" w:themeColor="text1"/>
          <w:szCs w:val="28"/>
        </w:rPr>
        <w:lastRenderedPageBreak/>
        <w:t>Содержание практических занятий</w:t>
      </w:r>
    </w:p>
    <w:p w14:paraId="547922B8" w14:textId="77777777" w:rsidR="0012115D" w:rsidRDefault="0012115D" w:rsidP="0012115D">
      <w:pPr>
        <w:pStyle w:val="af7"/>
        <w:ind w:firstLine="709"/>
        <w:rPr>
          <w:szCs w:val="28"/>
        </w:rPr>
      </w:pPr>
    </w:p>
    <w:tbl>
      <w:tblPr>
        <w:tblStyle w:val="ab"/>
        <w:tblW w:w="0" w:type="auto"/>
        <w:tblLook w:val="04A0" w:firstRow="1" w:lastRow="0" w:firstColumn="1" w:lastColumn="0" w:noHBand="0" w:noVBand="1"/>
      </w:tblPr>
      <w:tblGrid>
        <w:gridCol w:w="792"/>
        <w:gridCol w:w="3087"/>
        <w:gridCol w:w="5755"/>
      </w:tblGrid>
      <w:tr w:rsidR="008974B3" w14:paraId="1C1BD0A6" w14:textId="77777777" w:rsidTr="00DF4A9B">
        <w:tc>
          <w:tcPr>
            <w:tcW w:w="792" w:type="dxa"/>
            <w:tcBorders>
              <w:top w:val="single" w:sz="4" w:space="0" w:color="000000"/>
              <w:left w:val="single" w:sz="4" w:space="0" w:color="000000"/>
              <w:bottom w:val="single" w:sz="4" w:space="0" w:color="000000"/>
              <w:right w:val="single" w:sz="4" w:space="0" w:color="000000"/>
            </w:tcBorders>
            <w:hideMark/>
          </w:tcPr>
          <w:p w14:paraId="4635D0A6" w14:textId="77777777" w:rsidR="008974B3" w:rsidRDefault="008974B3" w:rsidP="00A0709F">
            <w:pPr>
              <w:pStyle w:val="af7"/>
              <w:rPr>
                <w:sz w:val="24"/>
                <w:szCs w:val="24"/>
              </w:rPr>
            </w:pPr>
            <w:r>
              <w:rPr>
                <w:sz w:val="24"/>
                <w:szCs w:val="24"/>
              </w:rPr>
              <w:t>№ темы</w:t>
            </w:r>
          </w:p>
        </w:tc>
        <w:tc>
          <w:tcPr>
            <w:tcW w:w="3087" w:type="dxa"/>
            <w:tcBorders>
              <w:top w:val="single" w:sz="4" w:space="0" w:color="000000"/>
              <w:left w:val="single" w:sz="4" w:space="0" w:color="000000"/>
              <w:bottom w:val="single" w:sz="4" w:space="0" w:color="000000"/>
              <w:right w:val="single" w:sz="4" w:space="0" w:color="000000"/>
            </w:tcBorders>
            <w:hideMark/>
          </w:tcPr>
          <w:p w14:paraId="1992480C" w14:textId="0877E000" w:rsidR="008974B3" w:rsidRDefault="008974B3" w:rsidP="007008EC">
            <w:pPr>
              <w:pStyle w:val="af7"/>
              <w:rPr>
                <w:sz w:val="24"/>
                <w:szCs w:val="24"/>
              </w:rPr>
            </w:pPr>
            <w:r>
              <w:rPr>
                <w:sz w:val="24"/>
                <w:szCs w:val="24"/>
              </w:rPr>
              <w:t xml:space="preserve">Наименование темы, по которой предусмотрено </w:t>
            </w:r>
            <w:r w:rsidRPr="001420FB">
              <w:rPr>
                <w:sz w:val="24"/>
                <w:szCs w:val="24"/>
              </w:rPr>
              <w:t>практическ</w:t>
            </w:r>
            <w:r>
              <w:rPr>
                <w:sz w:val="24"/>
                <w:szCs w:val="24"/>
              </w:rPr>
              <w:t>ое</w:t>
            </w:r>
            <w:r w:rsidRPr="001420FB">
              <w:rPr>
                <w:sz w:val="24"/>
                <w:szCs w:val="24"/>
              </w:rPr>
              <w:t xml:space="preserve"> </w:t>
            </w:r>
            <w:r>
              <w:rPr>
                <w:sz w:val="24"/>
                <w:szCs w:val="24"/>
              </w:rPr>
              <w:t xml:space="preserve">занятие </w:t>
            </w:r>
          </w:p>
        </w:tc>
        <w:tc>
          <w:tcPr>
            <w:tcW w:w="5755" w:type="dxa"/>
            <w:tcBorders>
              <w:top w:val="single" w:sz="4" w:space="0" w:color="000000"/>
              <w:left w:val="single" w:sz="4" w:space="0" w:color="000000"/>
              <w:bottom w:val="single" w:sz="4" w:space="0" w:color="000000"/>
              <w:right w:val="single" w:sz="4" w:space="0" w:color="000000"/>
            </w:tcBorders>
            <w:vAlign w:val="center"/>
            <w:hideMark/>
          </w:tcPr>
          <w:p w14:paraId="1BE2C2BD" w14:textId="53F9BDDD" w:rsidR="008974B3" w:rsidRPr="006E12A0" w:rsidRDefault="00DF4A9B" w:rsidP="00AC238A">
            <w:pPr>
              <w:pStyle w:val="af7"/>
              <w:jc w:val="both"/>
              <w:rPr>
                <w:sz w:val="24"/>
                <w:szCs w:val="24"/>
              </w:rPr>
            </w:pPr>
            <w:r w:rsidRPr="006E12A0">
              <w:rPr>
                <w:sz w:val="24"/>
                <w:szCs w:val="24"/>
              </w:rPr>
              <w:t>Форма и с</w:t>
            </w:r>
            <w:r w:rsidR="008974B3" w:rsidRPr="006E12A0">
              <w:rPr>
                <w:sz w:val="24"/>
                <w:szCs w:val="24"/>
              </w:rPr>
              <w:t xml:space="preserve">одержание </w:t>
            </w:r>
            <w:r w:rsidRPr="006E12A0">
              <w:rPr>
                <w:sz w:val="24"/>
                <w:szCs w:val="24"/>
              </w:rPr>
              <w:t xml:space="preserve">практического </w:t>
            </w:r>
            <w:r w:rsidR="008974B3" w:rsidRPr="006E12A0">
              <w:rPr>
                <w:sz w:val="24"/>
                <w:szCs w:val="24"/>
              </w:rPr>
              <w:t xml:space="preserve">занятия </w:t>
            </w:r>
          </w:p>
        </w:tc>
      </w:tr>
      <w:tr w:rsidR="00444F52" w14:paraId="2977C3D7" w14:textId="77777777" w:rsidTr="008974B3">
        <w:tc>
          <w:tcPr>
            <w:tcW w:w="792" w:type="dxa"/>
            <w:tcBorders>
              <w:top w:val="single" w:sz="4" w:space="0" w:color="000000"/>
              <w:left w:val="single" w:sz="4" w:space="0" w:color="000000"/>
              <w:bottom w:val="single" w:sz="4" w:space="0" w:color="000000"/>
              <w:right w:val="single" w:sz="4" w:space="0" w:color="000000"/>
            </w:tcBorders>
          </w:tcPr>
          <w:p w14:paraId="72202B92" w14:textId="56D37B52" w:rsidR="00444F52" w:rsidRDefault="00444F52" w:rsidP="00444F52">
            <w:pPr>
              <w:pStyle w:val="af7"/>
              <w:rPr>
                <w:b w:val="0"/>
                <w:sz w:val="24"/>
                <w:szCs w:val="24"/>
              </w:rPr>
            </w:pPr>
            <w:r>
              <w:rPr>
                <w:b w:val="0"/>
                <w:sz w:val="24"/>
                <w:szCs w:val="24"/>
              </w:rPr>
              <w:t>3</w:t>
            </w:r>
          </w:p>
        </w:tc>
        <w:tc>
          <w:tcPr>
            <w:tcW w:w="3087" w:type="dxa"/>
            <w:tcBorders>
              <w:top w:val="single" w:sz="4" w:space="0" w:color="000000"/>
              <w:left w:val="single" w:sz="4" w:space="0" w:color="000000"/>
              <w:bottom w:val="single" w:sz="4" w:space="0" w:color="000000"/>
              <w:right w:val="single" w:sz="4" w:space="0" w:color="000000"/>
            </w:tcBorders>
          </w:tcPr>
          <w:p w14:paraId="573473E1" w14:textId="00B41122" w:rsidR="00444F52" w:rsidRPr="00260B9B" w:rsidRDefault="00444F52" w:rsidP="00444F52">
            <w:pPr>
              <w:rPr>
                <w:sz w:val="24"/>
                <w:szCs w:val="24"/>
              </w:rPr>
            </w:pPr>
            <w:r w:rsidRPr="0003298C">
              <w:rPr>
                <w:rFonts w:eastAsiaTheme="minorHAnsi"/>
                <w:sz w:val="24"/>
                <w:szCs w:val="24"/>
              </w:rPr>
              <w:t>Тема 2. Организационные аспекты аудита эффективности</w:t>
            </w:r>
          </w:p>
        </w:tc>
        <w:tc>
          <w:tcPr>
            <w:tcW w:w="5755" w:type="dxa"/>
            <w:tcBorders>
              <w:top w:val="single" w:sz="4" w:space="0" w:color="000000"/>
              <w:left w:val="single" w:sz="4" w:space="0" w:color="000000"/>
              <w:bottom w:val="single" w:sz="4" w:space="0" w:color="000000"/>
              <w:right w:val="single" w:sz="4" w:space="0" w:color="000000"/>
            </w:tcBorders>
          </w:tcPr>
          <w:p w14:paraId="370BACA8" w14:textId="7F6DDD1B" w:rsidR="00444F52" w:rsidRPr="00444F52" w:rsidRDefault="00444F52" w:rsidP="00444F52">
            <w:pPr>
              <w:pStyle w:val="af7"/>
              <w:jc w:val="both"/>
              <w:rPr>
                <w:rStyle w:val="markdown-word"/>
                <w:b w:val="0"/>
                <w:bCs/>
                <w:sz w:val="24"/>
                <w:szCs w:val="24"/>
              </w:rPr>
            </w:pPr>
            <w:r>
              <w:rPr>
                <w:rStyle w:val="markdown-word"/>
                <w:b w:val="0"/>
                <w:bCs/>
                <w:sz w:val="24"/>
                <w:szCs w:val="24"/>
              </w:rPr>
              <w:t>З</w:t>
            </w:r>
            <w:r>
              <w:rPr>
                <w:rStyle w:val="markdown-word"/>
                <w:bCs/>
              </w:rPr>
              <w:t xml:space="preserve">адача №1. </w:t>
            </w:r>
            <w:r w:rsidRPr="00444F52">
              <w:rPr>
                <w:rStyle w:val="markdown-word"/>
                <w:b w:val="0"/>
                <w:bCs/>
                <w:sz w:val="24"/>
                <w:szCs w:val="24"/>
              </w:rPr>
              <w:t xml:space="preserve"> Планирование аудита эффективности</w:t>
            </w:r>
          </w:p>
          <w:p w14:paraId="40E0E0BC" w14:textId="77777777" w:rsidR="00444F52" w:rsidRPr="00444F52" w:rsidRDefault="00444F52" w:rsidP="00444F52">
            <w:pPr>
              <w:pStyle w:val="af7"/>
              <w:jc w:val="both"/>
              <w:rPr>
                <w:rStyle w:val="markdown-word"/>
                <w:b w:val="0"/>
                <w:bCs/>
                <w:sz w:val="24"/>
                <w:szCs w:val="24"/>
              </w:rPr>
            </w:pPr>
            <w:r w:rsidRPr="00444F52">
              <w:rPr>
                <w:rStyle w:val="markdown-word"/>
                <w:b w:val="0"/>
                <w:bCs/>
                <w:sz w:val="24"/>
                <w:szCs w:val="24"/>
              </w:rPr>
              <w:t>Вы — руководитель группы аудита эффективности в контрольно‑счётной палате субъекта РФ. Необходимо провести проверку использования бюджетных средств, выделенных на реализацию региональной программы «Развитие общественного транспорта» за 2023 год. Общий объём финансирования — 500 млн руб.</w:t>
            </w:r>
          </w:p>
          <w:p w14:paraId="7D6C58CA" w14:textId="77777777" w:rsidR="00444F52" w:rsidRPr="00444F52" w:rsidRDefault="00444F52" w:rsidP="00444F52">
            <w:pPr>
              <w:pStyle w:val="af7"/>
              <w:jc w:val="both"/>
              <w:rPr>
                <w:rStyle w:val="markdown-word"/>
                <w:b w:val="0"/>
                <w:bCs/>
                <w:sz w:val="24"/>
                <w:szCs w:val="24"/>
              </w:rPr>
            </w:pPr>
            <w:r w:rsidRPr="00444F52">
              <w:rPr>
                <w:rStyle w:val="markdown-word"/>
                <w:b w:val="0"/>
                <w:bCs/>
                <w:sz w:val="24"/>
                <w:szCs w:val="24"/>
              </w:rPr>
              <w:t xml:space="preserve">    Сформулируйте цель аудита эффективности (1–2 предложения), используя корректные формулировки (например, «оценить эффективность…», «проверить экономность…»). Избегайте совмещения целей разных видов аудита (финансового, соответствия и т. д.).</w:t>
            </w:r>
          </w:p>
          <w:p w14:paraId="01EF3A2D" w14:textId="77777777" w:rsidR="00444F52" w:rsidRPr="00444F52" w:rsidRDefault="00444F52" w:rsidP="00444F52">
            <w:pPr>
              <w:pStyle w:val="af7"/>
              <w:jc w:val="both"/>
              <w:rPr>
                <w:rStyle w:val="markdown-word"/>
                <w:b w:val="0"/>
                <w:bCs/>
                <w:sz w:val="24"/>
                <w:szCs w:val="24"/>
              </w:rPr>
            </w:pPr>
            <w:r w:rsidRPr="00444F52">
              <w:rPr>
                <w:rStyle w:val="markdown-word"/>
                <w:b w:val="0"/>
                <w:bCs/>
                <w:sz w:val="24"/>
                <w:szCs w:val="24"/>
              </w:rPr>
              <w:t xml:space="preserve">    Определите 3–4 ключевых вопроса аудита, которые помогут достичь поставленной цели. Вопросы должны касаться:</w:t>
            </w:r>
          </w:p>
          <w:p w14:paraId="3C782987" w14:textId="56F45B4C" w:rsidR="00444F52" w:rsidRPr="00444F52" w:rsidRDefault="00444F52" w:rsidP="00444F52">
            <w:pPr>
              <w:pStyle w:val="af7"/>
              <w:numPr>
                <w:ilvl w:val="0"/>
                <w:numId w:val="27"/>
              </w:numPr>
              <w:jc w:val="both"/>
              <w:rPr>
                <w:rStyle w:val="markdown-word"/>
                <w:b w:val="0"/>
                <w:bCs/>
                <w:sz w:val="24"/>
                <w:szCs w:val="24"/>
              </w:rPr>
            </w:pPr>
            <w:r w:rsidRPr="00444F52">
              <w:rPr>
                <w:rStyle w:val="markdown-word"/>
                <w:b w:val="0"/>
                <w:bCs/>
                <w:sz w:val="24"/>
                <w:szCs w:val="24"/>
              </w:rPr>
              <w:t>экономности использования ресурсов;</w:t>
            </w:r>
          </w:p>
          <w:p w14:paraId="2369CB93" w14:textId="775F482D" w:rsidR="00444F52" w:rsidRPr="00444F52" w:rsidRDefault="00444F52" w:rsidP="00444F52">
            <w:pPr>
              <w:pStyle w:val="af7"/>
              <w:numPr>
                <w:ilvl w:val="0"/>
                <w:numId w:val="27"/>
              </w:numPr>
              <w:jc w:val="both"/>
              <w:rPr>
                <w:rStyle w:val="markdown-word"/>
                <w:b w:val="0"/>
                <w:bCs/>
                <w:sz w:val="24"/>
                <w:szCs w:val="24"/>
              </w:rPr>
            </w:pPr>
            <w:r w:rsidRPr="00444F52">
              <w:rPr>
                <w:rStyle w:val="markdown-word"/>
                <w:b w:val="0"/>
                <w:bCs/>
                <w:sz w:val="24"/>
                <w:szCs w:val="24"/>
              </w:rPr>
              <w:t>результативности достижения запланированных результатов;</w:t>
            </w:r>
          </w:p>
          <w:p w14:paraId="7D93B02E" w14:textId="1D60D0D3" w:rsidR="00444F52" w:rsidRPr="00444F52" w:rsidRDefault="00444F52" w:rsidP="00444F52">
            <w:pPr>
              <w:pStyle w:val="af7"/>
              <w:numPr>
                <w:ilvl w:val="0"/>
                <w:numId w:val="27"/>
              </w:numPr>
              <w:jc w:val="both"/>
              <w:rPr>
                <w:rStyle w:val="markdown-word"/>
                <w:b w:val="0"/>
                <w:bCs/>
                <w:sz w:val="24"/>
                <w:szCs w:val="24"/>
              </w:rPr>
            </w:pPr>
            <w:r w:rsidRPr="00444F52">
              <w:rPr>
                <w:rStyle w:val="markdown-word"/>
                <w:b w:val="0"/>
                <w:bCs/>
                <w:sz w:val="24"/>
                <w:szCs w:val="24"/>
              </w:rPr>
              <w:t>влияния на конечные эффекты (например, улучшение транспортной доступности).</w:t>
            </w:r>
          </w:p>
          <w:p w14:paraId="5823DB5F" w14:textId="77777777" w:rsidR="00444F52" w:rsidRPr="00444F52" w:rsidRDefault="00444F52" w:rsidP="00444F52">
            <w:pPr>
              <w:pStyle w:val="af7"/>
              <w:jc w:val="both"/>
              <w:rPr>
                <w:rStyle w:val="markdown-word"/>
                <w:b w:val="0"/>
                <w:bCs/>
                <w:sz w:val="24"/>
                <w:szCs w:val="24"/>
              </w:rPr>
            </w:pPr>
            <w:r w:rsidRPr="00444F52">
              <w:rPr>
                <w:rStyle w:val="markdown-word"/>
                <w:b w:val="0"/>
                <w:bCs/>
                <w:sz w:val="24"/>
                <w:szCs w:val="24"/>
              </w:rPr>
              <w:t xml:space="preserve">    Разработайте критерии оценки эффективности для каждого вопроса. Используйте базовые критерии аудита эффективности:</w:t>
            </w:r>
          </w:p>
          <w:p w14:paraId="0F2A2FE8" w14:textId="202321B1" w:rsidR="00444F52" w:rsidRPr="00444F52" w:rsidRDefault="00444F52" w:rsidP="00444F52">
            <w:pPr>
              <w:pStyle w:val="af7"/>
              <w:numPr>
                <w:ilvl w:val="0"/>
                <w:numId w:val="28"/>
              </w:numPr>
              <w:jc w:val="both"/>
              <w:rPr>
                <w:rStyle w:val="markdown-word"/>
                <w:b w:val="0"/>
                <w:bCs/>
                <w:sz w:val="24"/>
                <w:szCs w:val="24"/>
              </w:rPr>
            </w:pPr>
            <w:r w:rsidRPr="00444F52">
              <w:rPr>
                <w:rStyle w:val="markdown-word"/>
                <w:b w:val="0"/>
                <w:bCs/>
                <w:sz w:val="24"/>
                <w:szCs w:val="24"/>
              </w:rPr>
              <w:t>достижение запланированных непосредственных результатов (например, количество закупленных автобусов);</w:t>
            </w:r>
          </w:p>
          <w:p w14:paraId="2825A0A5" w14:textId="7ED056D8" w:rsidR="00444F52" w:rsidRPr="00444F52" w:rsidRDefault="00444F52" w:rsidP="00444F52">
            <w:pPr>
              <w:pStyle w:val="af7"/>
              <w:numPr>
                <w:ilvl w:val="0"/>
                <w:numId w:val="28"/>
              </w:numPr>
              <w:jc w:val="both"/>
              <w:rPr>
                <w:rStyle w:val="markdown-word"/>
                <w:b w:val="0"/>
                <w:bCs/>
                <w:sz w:val="24"/>
                <w:szCs w:val="24"/>
              </w:rPr>
            </w:pPr>
            <w:r w:rsidRPr="00444F52">
              <w:rPr>
                <w:rStyle w:val="markdown-word"/>
                <w:b w:val="0"/>
                <w:bCs/>
                <w:sz w:val="24"/>
                <w:szCs w:val="24"/>
              </w:rPr>
              <w:t>достижение конечных результатов (например, снижение времени в пути для пассажиров);</w:t>
            </w:r>
          </w:p>
          <w:p w14:paraId="375C5C31" w14:textId="19A08A9E" w:rsidR="00444F52" w:rsidRPr="00444F52" w:rsidRDefault="00444F52" w:rsidP="00444F52">
            <w:pPr>
              <w:pStyle w:val="af7"/>
              <w:numPr>
                <w:ilvl w:val="0"/>
                <w:numId w:val="28"/>
              </w:numPr>
              <w:jc w:val="both"/>
              <w:rPr>
                <w:rStyle w:val="markdown-word"/>
                <w:b w:val="0"/>
                <w:bCs/>
                <w:sz w:val="24"/>
                <w:szCs w:val="24"/>
              </w:rPr>
            </w:pPr>
            <w:r w:rsidRPr="00444F52">
              <w:rPr>
                <w:rStyle w:val="markdown-word"/>
                <w:b w:val="0"/>
                <w:bCs/>
                <w:sz w:val="24"/>
                <w:szCs w:val="24"/>
              </w:rPr>
              <w:t>возможность достижения тех же результатов с меньшими ресурсами.</w:t>
            </w:r>
          </w:p>
          <w:p w14:paraId="124E51B0" w14:textId="3C42AD79" w:rsidR="00444F52" w:rsidRPr="006E12A0" w:rsidRDefault="00444F52" w:rsidP="00444F52">
            <w:pPr>
              <w:pStyle w:val="af7"/>
              <w:jc w:val="both"/>
              <w:rPr>
                <w:b w:val="0"/>
                <w:sz w:val="24"/>
                <w:szCs w:val="24"/>
              </w:rPr>
            </w:pPr>
            <w:r w:rsidRPr="00444F52">
              <w:rPr>
                <w:rStyle w:val="markdown-word"/>
                <w:b w:val="0"/>
                <w:bCs/>
                <w:sz w:val="24"/>
                <w:szCs w:val="24"/>
              </w:rPr>
              <w:t xml:space="preserve">    Составьте план аудита (кратко: этапы, сроки, ответственные лица). Укажите, какие документы необходимо запросить у объекта аудита (например, бюджетную смету, отчёты о выполнении программы, акты приёмки работ).</w:t>
            </w:r>
          </w:p>
        </w:tc>
      </w:tr>
      <w:tr w:rsidR="00444F52" w14:paraId="77EE999B" w14:textId="77777777" w:rsidTr="008974B3">
        <w:tc>
          <w:tcPr>
            <w:tcW w:w="792" w:type="dxa"/>
            <w:tcBorders>
              <w:top w:val="single" w:sz="4" w:space="0" w:color="000000"/>
              <w:left w:val="single" w:sz="4" w:space="0" w:color="000000"/>
              <w:bottom w:val="single" w:sz="4" w:space="0" w:color="000000"/>
              <w:right w:val="single" w:sz="4" w:space="0" w:color="000000"/>
            </w:tcBorders>
            <w:hideMark/>
          </w:tcPr>
          <w:p w14:paraId="72A0C593" w14:textId="40B24367" w:rsidR="00444F52" w:rsidRDefault="00444F52" w:rsidP="00444F52">
            <w:pPr>
              <w:pStyle w:val="af7"/>
              <w:rPr>
                <w:b w:val="0"/>
                <w:sz w:val="24"/>
                <w:szCs w:val="24"/>
              </w:rPr>
            </w:pPr>
            <w:r>
              <w:rPr>
                <w:b w:val="0"/>
                <w:sz w:val="24"/>
                <w:szCs w:val="24"/>
              </w:rPr>
              <w:t>4</w:t>
            </w:r>
          </w:p>
        </w:tc>
        <w:tc>
          <w:tcPr>
            <w:tcW w:w="3087" w:type="dxa"/>
            <w:tcBorders>
              <w:top w:val="single" w:sz="4" w:space="0" w:color="000000"/>
              <w:left w:val="single" w:sz="4" w:space="0" w:color="000000"/>
              <w:bottom w:val="single" w:sz="4" w:space="0" w:color="000000"/>
              <w:right w:val="single" w:sz="4" w:space="0" w:color="000000"/>
            </w:tcBorders>
            <w:hideMark/>
          </w:tcPr>
          <w:p w14:paraId="1CC89AA1" w14:textId="1D445074" w:rsidR="00444F52" w:rsidRPr="00260B9B" w:rsidRDefault="00444F52" w:rsidP="00444F52">
            <w:pPr>
              <w:rPr>
                <w:sz w:val="24"/>
                <w:szCs w:val="24"/>
              </w:rPr>
            </w:pPr>
            <w:r w:rsidRPr="0003298C">
              <w:rPr>
                <w:rFonts w:eastAsiaTheme="minorHAnsi"/>
                <w:sz w:val="24"/>
                <w:szCs w:val="24"/>
              </w:rPr>
              <w:t>Тема 3. Аудиторские процедуры в рамках аудита эффективности</w:t>
            </w:r>
          </w:p>
        </w:tc>
        <w:tc>
          <w:tcPr>
            <w:tcW w:w="5755" w:type="dxa"/>
            <w:tcBorders>
              <w:top w:val="single" w:sz="4" w:space="0" w:color="000000"/>
              <w:left w:val="single" w:sz="4" w:space="0" w:color="000000"/>
              <w:bottom w:val="single" w:sz="4" w:space="0" w:color="000000"/>
              <w:right w:val="single" w:sz="4" w:space="0" w:color="000000"/>
            </w:tcBorders>
            <w:hideMark/>
          </w:tcPr>
          <w:p w14:paraId="0B1BF991" w14:textId="345A199B" w:rsidR="00444F52" w:rsidRPr="00A05461" w:rsidRDefault="00444F52" w:rsidP="00A05461">
            <w:pPr>
              <w:pStyle w:val="a8"/>
              <w:spacing w:before="0" w:beforeAutospacing="0" w:after="0" w:afterAutospacing="0"/>
              <w:rPr>
                <w:bCs/>
              </w:rPr>
            </w:pPr>
            <w:r w:rsidRPr="00A05461">
              <w:rPr>
                <w:bCs/>
              </w:rPr>
              <w:t xml:space="preserve">Задача №2.  </w:t>
            </w:r>
            <w:r w:rsidR="00A05461" w:rsidRPr="00A05461">
              <w:rPr>
                <w:bCs/>
              </w:rPr>
              <w:t>Необходимо провести аудит эффективности использования бюджетных средств, выделенных на реализацию муниципальной программы «Благоустройство городских парков» за 2023 год. Общий объём финансирования — 300 млн руб.</w:t>
            </w:r>
            <w:r w:rsidRPr="00A05461">
              <w:rPr>
                <w:bCs/>
              </w:rPr>
              <w:t xml:space="preserve"> Определите </w:t>
            </w:r>
            <w:r w:rsidRPr="00A05461">
              <w:rPr>
                <w:rStyle w:val="afc"/>
                <w:b w:val="0"/>
                <w:bCs w:val="0"/>
              </w:rPr>
              <w:t>3–4 вопроса аудита</w:t>
            </w:r>
            <w:r w:rsidR="00A05461" w:rsidRPr="00A05461">
              <w:rPr>
                <w:rStyle w:val="afc"/>
                <w:b w:val="0"/>
                <w:bCs w:val="0"/>
              </w:rPr>
              <w:t xml:space="preserve"> эффективности</w:t>
            </w:r>
            <w:r w:rsidRPr="00A05461">
              <w:rPr>
                <w:bCs/>
              </w:rPr>
              <w:t>, н</w:t>
            </w:r>
            <w:r w:rsidR="00A05461">
              <w:rPr>
                <w:bCs/>
              </w:rPr>
              <w:t>а</w:t>
            </w:r>
            <w:r w:rsidRPr="00A05461">
              <w:rPr>
                <w:bCs/>
              </w:rPr>
              <w:t>пример:</w:t>
            </w:r>
          </w:p>
          <w:p w14:paraId="4B41DE35" w14:textId="77777777" w:rsidR="00444F52" w:rsidRPr="00A05461" w:rsidRDefault="00444F52" w:rsidP="00A05461">
            <w:pPr>
              <w:pStyle w:val="a8"/>
              <w:numPr>
                <w:ilvl w:val="0"/>
                <w:numId w:val="29"/>
              </w:numPr>
              <w:spacing w:before="0" w:beforeAutospacing="0" w:after="0" w:afterAutospacing="0"/>
              <w:rPr>
                <w:bCs/>
              </w:rPr>
            </w:pPr>
            <w:r w:rsidRPr="00A05461">
              <w:rPr>
                <w:bCs/>
              </w:rPr>
              <w:t>насколько экономно использовались бюджетные средства при закупке материалов и оборудования?</w:t>
            </w:r>
          </w:p>
          <w:p w14:paraId="38F66960" w14:textId="77777777" w:rsidR="00444F52" w:rsidRPr="00A05461" w:rsidRDefault="00444F52" w:rsidP="00A05461">
            <w:pPr>
              <w:pStyle w:val="a8"/>
              <w:numPr>
                <w:ilvl w:val="0"/>
                <w:numId w:val="29"/>
              </w:numPr>
              <w:spacing w:before="0" w:beforeAutospacing="0" w:after="0" w:afterAutospacing="0"/>
              <w:rPr>
                <w:bCs/>
              </w:rPr>
            </w:pPr>
            <w:r w:rsidRPr="00A05461">
              <w:rPr>
                <w:bCs/>
              </w:rPr>
              <w:lastRenderedPageBreak/>
              <w:t>достигнута ли запланированная продуктивность (количество благоустроенных объектов на единицу затрат)?</w:t>
            </w:r>
          </w:p>
          <w:p w14:paraId="696F9014" w14:textId="77777777" w:rsidR="00A05461" w:rsidRPr="00A05461" w:rsidRDefault="00444F52" w:rsidP="00A05461">
            <w:pPr>
              <w:pStyle w:val="a8"/>
              <w:numPr>
                <w:ilvl w:val="0"/>
                <w:numId w:val="29"/>
              </w:numPr>
              <w:spacing w:before="0" w:beforeAutospacing="0" w:after="0" w:afterAutospacing="0"/>
              <w:rPr>
                <w:bCs/>
              </w:rPr>
            </w:pPr>
            <w:r w:rsidRPr="00A05461">
              <w:rPr>
                <w:bCs/>
              </w:rPr>
              <w:t>обеспечило ли выполнение программы запланированные конечные результаты (рост посещаемости парков, улучшение экологической обстановки)?</w:t>
            </w:r>
          </w:p>
          <w:p w14:paraId="7B6575FA" w14:textId="11EDC371" w:rsidR="00444F52" w:rsidRPr="00A05461" w:rsidRDefault="00444F52" w:rsidP="00A05461">
            <w:pPr>
              <w:pStyle w:val="a8"/>
              <w:spacing w:before="0" w:beforeAutospacing="0" w:after="0" w:afterAutospacing="0"/>
              <w:rPr>
                <w:bCs/>
              </w:rPr>
            </w:pPr>
            <w:r w:rsidRPr="00A05461">
              <w:rPr>
                <w:bCs/>
              </w:rPr>
              <w:t xml:space="preserve">Разработайте </w:t>
            </w:r>
            <w:r w:rsidRPr="00A05461">
              <w:rPr>
                <w:rStyle w:val="afc"/>
                <w:b w:val="0"/>
                <w:bCs w:val="0"/>
              </w:rPr>
              <w:t>критерии оценки эффективности</w:t>
            </w:r>
            <w:r w:rsidRPr="00A05461">
              <w:rPr>
                <w:bCs/>
              </w:rPr>
              <w:t xml:space="preserve"> для каждого вопроса. Используйте базовые критерии:</w:t>
            </w:r>
          </w:p>
          <w:p w14:paraId="7E6BEC2E" w14:textId="77777777" w:rsidR="00444F52" w:rsidRPr="00A05461" w:rsidRDefault="00444F52" w:rsidP="00A05461">
            <w:pPr>
              <w:pStyle w:val="a8"/>
              <w:numPr>
                <w:ilvl w:val="0"/>
                <w:numId w:val="30"/>
              </w:numPr>
              <w:spacing w:before="0" w:beforeAutospacing="0" w:after="0" w:afterAutospacing="0"/>
              <w:rPr>
                <w:bCs/>
              </w:rPr>
            </w:pPr>
            <w:r w:rsidRPr="00A05461">
              <w:rPr>
                <w:bCs/>
              </w:rPr>
              <w:t>достижение запланированных результатов (например, количество благоустроенных парков);</w:t>
            </w:r>
          </w:p>
          <w:p w14:paraId="0D50A45D" w14:textId="77777777" w:rsidR="00444F52" w:rsidRPr="00A05461" w:rsidRDefault="00444F52" w:rsidP="00A05461">
            <w:pPr>
              <w:pStyle w:val="a8"/>
              <w:numPr>
                <w:ilvl w:val="0"/>
                <w:numId w:val="30"/>
              </w:numPr>
              <w:spacing w:before="0" w:beforeAutospacing="0" w:after="0" w:afterAutospacing="0"/>
              <w:rPr>
                <w:bCs/>
              </w:rPr>
            </w:pPr>
            <w:r w:rsidRPr="00A05461">
              <w:rPr>
                <w:bCs/>
              </w:rPr>
              <w:t>соотношение затрат и результатов (например, стоимость благоустройства 1 га парка);</w:t>
            </w:r>
          </w:p>
          <w:p w14:paraId="69BE3CCE" w14:textId="77777777" w:rsidR="00444F52" w:rsidRPr="00A05461" w:rsidRDefault="00444F52" w:rsidP="00A05461">
            <w:pPr>
              <w:pStyle w:val="a8"/>
              <w:numPr>
                <w:ilvl w:val="0"/>
                <w:numId w:val="30"/>
              </w:numPr>
              <w:spacing w:before="0" w:beforeAutospacing="0" w:after="0" w:afterAutospacing="0"/>
              <w:rPr>
                <w:bCs/>
              </w:rPr>
            </w:pPr>
            <w:r w:rsidRPr="00A05461">
              <w:rPr>
                <w:bCs/>
              </w:rPr>
              <w:t>возможность достижения тех же результатов с меньшими затратами.</w:t>
            </w:r>
          </w:p>
          <w:p w14:paraId="422F8D71" w14:textId="08EC3B2E" w:rsidR="00444F52" w:rsidRPr="00A05461" w:rsidRDefault="00444F52" w:rsidP="00A05461">
            <w:pPr>
              <w:pStyle w:val="a8"/>
              <w:spacing w:before="0" w:beforeAutospacing="0" w:after="0" w:afterAutospacing="0"/>
              <w:rPr>
                <w:bCs/>
              </w:rPr>
            </w:pPr>
            <w:r w:rsidRPr="00A05461">
              <w:rPr>
                <w:bCs/>
              </w:rPr>
              <w:t xml:space="preserve">Составьте </w:t>
            </w:r>
            <w:r w:rsidRPr="00A05461">
              <w:rPr>
                <w:rStyle w:val="afc"/>
                <w:b w:val="0"/>
                <w:bCs w:val="0"/>
              </w:rPr>
              <w:t>перечень аудиторских процедур</w:t>
            </w:r>
            <w:r w:rsidRPr="00A05461">
              <w:rPr>
                <w:bCs/>
              </w:rPr>
              <w:t xml:space="preserve"> для проверки каждого вопроса (не менее 3 процедур на вопрос). Например:</w:t>
            </w:r>
          </w:p>
          <w:p w14:paraId="35520364" w14:textId="77777777" w:rsidR="00444F52" w:rsidRPr="00A05461" w:rsidRDefault="00444F52" w:rsidP="00A05461">
            <w:pPr>
              <w:pStyle w:val="a8"/>
              <w:numPr>
                <w:ilvl w:val="0"/>
                <w:numId w:val="31"/>
              </w:numPr>
              <w:spacing w:before="0" w:beforeAutospacing="0" w:after="0" w:afterAutospacing="0"/>
              <w:rPr>
                <w:bCs/>
              </w:rPr>
            </w:pPr>
            <w:r w:rsidRPr="00A05461">
              <w:rPr>
                <w:bCs/>
              </w:rPr>
              <w:t>анализ документации (бюджетные сметы, контракты, акты приёмки);</w:t>
            </w:r>
          </w:p>
          <w:p w14:paraId="2658D6EA" w14:textId="77777777" w:rsidR="00444F52" w:rsidRPr="00A05461" w:rsidRDefault="00444F52" w:rsidP="00A05461">
            <w:pPr>
              <w:pStyle w:val="a8"/>
              <w:numPr>
                <w:ilvl w:val="0"/>
                <w:numId w:val="31"/>
              </w:numPr>
              <w:spacing w:before="0" w:beforeAutospacing="0" w:after="0" w:afterAutospacing="0"/>
              <w:rPr>
                <w:bCs/>
              </w:rPr>
            </w:pPr>
            <w:r w:rsidRPr="00A05461">
              <w:rPr>
                <w:bCs/>
              </w:rPr>
              <w:t>сравнительный анализ фактических и плановых показателей;</w:t>
            </w:r>
          </w:p>
          <w:p w14:paraId="688654BC" w14:textId="2BA5B361" w:rsidR="00444F52" w:rsidRPr="00A05461" w:rsidRDefault="00444F52" w:rsidP="00A05461">
            <w:pPr>
              <w:pStyle w:val="a8"/>
              <w:numPr>
                <w:ilvl w:val="0"/>
                <w:numId w:val="31"/>
              </w:numPr>
              <w:spacing w:before="0" w:beforeAutospacing="0" w:after="0" w:afterAutospacing="0"/>
              <w:rPr>
                <w:bCs/>
              </w:rPr>
            </w:pPr>
            <w:r w:rsidRPr="00A05461">
              <w:rPr>
                <w:bCs/>
              </w:rPr>
              <w:t>опрос пользователей (анкетирование</w:t>
            </w:r>
          </w:p>
          <w:p w14:paraId="56E0E0A3" w14:textId="1802E266" w:rsidR="00444F52" w:rsidRPr="00A05461" w:rsidRDefault="00444F52" w:rsidP="00A05461">
            <w:pPr>
              <w:pStyle w:val="af7"/>
              <w:jc w:val="both"/>
              <w:rPr>
                <w:b w:val="0"/>
                <w:bCs/>
                <w:sz w:val="24"/>
                <w:szCs w:val="24"/>
              </w:rPr>
            </w:pPr>
          </w:p>
        </w:tc>
      </w:tr>
      <w:tr w:rsidR="00444F52" w14:paraId="5376EA83" w14:textId="77777777" w:rsidTr="008974B3">
        <w:tc>
          <w:tcPr>
            <w:tcW w:w="792" w:type="dxa"/>
            <w:tcBorders>
              <w:top w:val="single" w:sz="4" w:space="0" w:color="000000"/>
              <w:left w:val="single" w:sz="4" w:space="0" w:color="000000"/>
              <w:bottom w:val="single" w:sz="4" w:space="0" w:color="000000"/>
              <w:right w:val="single" w:sz="4" w:space="0" w:color="000000"/>
            </w:tcBorders>
          </w:tcPr>
          <w:p w14:paraId="24C1EE0D" w14:textId="140F920A" w:rsidR="00444F52" w:rsidRDefault="00444F52" w:rsidP="00444F52">
            <w:pPr>
              <w:pStyle w:val="af7"/>
              <w:rPr>
                <w:b w:val="0"/>
                <w:sz w:val="24"/>
                <w:szCs w:val="24"/>
              </w:rPr>
            </w:pPr>
            <w:r>
              <w:rPr>
                <w:b w:val="0"/>
                <w:sz w:val="24"/>
                <w:szCs w:val="24"/>
              </w:rPr>
              <w:lastRenderedPageBreak/>
              <w:t>5</w:t>
            </w:r>
          </w:p>
        </w:tc>
        <w:tc>
          <w:tcPr>
            <w:tcW w:w="3087" w:type="dxa"/>
            <w:tcBorders>
              <w:top w:val="single" w:sz="4" w:space="0" w:color="000000"/>
              <w:left w:val="single" w:sz="4" w:space="0" w:color="000000"/>
              <w:bottom w:val="single" w:sz="4" w:space="0" w:color="000000"/>
              <w:right w:val="single" w:sz="4" w:space="0" w:color="000000"/>
            </w:tcBorders>
          </w:tcPr>
          <w:p w14:paraId="3ED622A5" w14:textId="60CF41B6" w:rsidR="00444F52" w:rsidRPr="0063585A" w:rsidRDefault="00444F52" w:rsidP="00444F52">
            <w:pPr>
              <w:rPr>
                <w:sz w:val="24"/>
                <w:szCs w:val="24"/>
              </w:rPr>
            </w:pPr>
            <w:r w:rsidRPr="0003298C">
              <w:rPr>
                <w:rFonts w:eastAsiaTheme="minorHAnsi"/>
                <w:sz w:val="24"/>
                <w:szCs w:val="24"/>
              </w:rPr>
              <w:t>Тема 4. Практика применения аудита эффективности: российский и международный опыт</w:t>
            </w:r>
          </w:p>
        </w:tc>
        <w:tc>
          <w:tcPr>
            <w:tcW w:w="5755" w:type="dxa"/>
            <w:tcBorders>
              <w:top w:val="single" w:sz="4" w:space="0" w:color="000000"/>
              <w:left w:val="single" w:sz="4" w:space="0" w:color="000000"/>
              <w:bottom w:val="single" w:sz="4" w:space="0" w:color="000000"/>
              <w:right w:val="single" w:sz="4" w:space="0" w:color="000000"/>
            </w:tcBorders>
          </w:tcPr>
          <w:p w14:paraId="2C8FDF27" w14:textId="17CBB0E8" w:rsidR="00A05461" w:rsidRPr="00A05461" w:rsidRDefault="00444F52" w:rsidP="00A05461">
            <w:pPr>
              <w:pStyle w:val="af7"/>
              <w:jc w:val="both"/>
              <w:rPr>
                <w:b w:val="0"/>
                <w:sz w:val="24"/>
                <w:szCs w:val="24"/>
              </w:rPr>
            </w:pPr>
            <w:r w:rsidRPr="006E12A0">
              <w:rPr>
                <w:b w:val="0"/>
                <w:sz w:val="24"/>
                <w:szCs w:val="24"/>
              </w:rPr>
              <w:t>Задача №</w:t>
            </w:r>
            <w:r>
              <w:rPr>
                <w:b w:val="0"/>
                <w:sz w:val="24"/>
                <w:szCs w:val="24"/>
              </w:rPr>
              <w:t>3</w:t>
            </w:r>
            <w:r w:rsidR="00A05461">
              <w:t xml:space="preserve"> </w:t>
            </w:r>
            <w:r w:rsidR="00A05461" w:rsidRPr="00A05461">
              <w:rPr>
                <w:b w:val="0"/>
                <w:sz w:val="24"/>
                <w:szCs w:val="24"/>
              </w:rPr>
              <w:t>Проведите аудит эффективности расходования бюджетных средств на реализацию региональной программы «Развитие школьного образования» за 2023 год (субъект РФ — на ваш выбор). Объём финансирования — 300 млн руб.</w:t>
            </w:r>
          </w:p>
          <w:p w14:paraId="48ACAFA3" w14:textId="77777777" w:rsidR="00A05461" w:rsidRPr="00A05461" w:rsidRDefault="00A05461" w:rsidP="00A05461">
            <w:pPr>
              <w:pStyle w:val="af7"/>
              <w:jc w:val="both"/>
              <w:rPr>
                <w:b w:val="0"/>
                <w:sz w:val="24"/>
                <w:szCs w:val="24"/>
              </w:rPr>
            </w:pPr>
            <w:r w:rsidRPr="00A05461">
              <w:rPr>
                <w:b w:val="0"/>
                <w:sz w:val="24"/>
                <w:szCs w:val="24"/>
              </w:rPr>
              <w:t>Задания:</w:t>
            </w:r>
          </w:p>
          <w:p w14:paraId="1E3F7902" w14:textId="77777777" w:rsidR="00A05461" w:rsidRPr="00A05461" w:rsidRDefault="00A05461" w:rsidP="00A05461">
            <w:pPr>
              <w:pStyle w:val="af7"/>
              <w:jc w:val="both"/>
              <w:rPr>
                <w:b w:val="0"/>
                <w:sz w:val="24"/>
                <w:szCs w:val="24"/>
              </w:rPr>
            </w:pPr>
            <w:r w:rsidRPr="00A05461">
              <w:rPr>
                <w:b w:val="0"/>
                <w:sz w:val="24"/>
                <w:szCs w:val="24"/>
              </w:rPr>
              <w:t xml:space="preserve">    Определите цель аудита эффективности (1–2 предложения), используя корректные формулировки (например, «оценить эффективность использования бюджетных средств…»).</w:t>
            </w:r>
          </w:p>
          <w:p w14:paraId="398319C2" w14:textId="7C4E7CA9" w:rsidR="00A05461" w:rsidRPr="00A05461" w:rsidRDefault="00A05461" w:rsidP="00A05461">
            <w:pPr>
              <w:pStyle w:val="af7"/>
              <w:jc w:val="both"/>
              <w:rPr>
                <w:b w:val="0"/>
                <w:sz w:val="24"/>
                <w:szCs w:val="24"/>
              </w:rPr>
            </w:pPr>
            <w:r w:rsidRPr="00A05461">
              <w:rPr>
                <w:b w:val="0"/>
                <w:sz w:val="24"/>
                <w:szCs w:val="24"/>
              </w:rPr>
              <w:t xml:space="preserve">    Сформулируйте 3–4 вопроса аудита, </w:t>
            </w:r>
          </w:p>
          <w:p w14:paraId="0162780D" w14:textId="2C404462" w:rsidR="00A05461" w:rsidRPr="00A05461" w:rsidRDefault="00A05461" w:rsidP="00A05461">
            <w:pPr>
              <w:pStyle w:val="af7"/>
              <w:jc w:val="both"/>
              <w:rPr>
                <w:b w:val="0"/>
                <w:sz w:val="24"/>
                <w:szCs w:val="24"/>
              </w:rPr>
            </w:pPr>
            <w:r w:rsidRPr="00A05461">
              <w:rPr>
                <w:b w:val="0"/>
                <w:sz w:val="24"/>
                <w:szCs w:val="24"/>
              </w:rPr>
              <w:t xml:space="preserve">    Разработайте критерии оценки эффективности для каждого вопроса   </w:t>
            </w:r>
          </w:p>
          <w:p w14:paraId="39A43EA6" w14:textId="77777777" w:rsidR="00A05461" w:rsidRPr="00A05461" w:rsidRDefault="00A05461" w:rsidP="00A05461">
            <w:pPr>
              <w:pStyle w:val="af7"/>
              <w:jc w:val="both"/>
              <w:rPr>
                <w:b w:val="0"/>
                <w:sz w:val="24"/>
                <w:szCs w:val="24"/>
              </w:rPr>
            </w:pPr>
            <w:r w:rsidRPr="00A05461">
              <w:rPr>
                <w:b w:val="0"/>
                <w:sz w:val="24"/>
                <w:szCs w:val="24"/>
              </w:rPr>
              <w:t xml:space="preserve">    На основе открытых данных (сайт Счётной палаты РФ, ЕИС, официальные отчёты региона) найдите 1–2 примера реальных проверок по схожей тематике. Выпишите:</w:t>
            </w:r>
          </w:p>
          <w:p w14:paraId="566890B9" w14:textId="77777777" w:rsidR="00A05461" w:rsidRPr="00A05461" w:rsidRDefault="00A05461" w:rsidP="00A05461">
            <w:pPr>
              <w:pStyle w:val="af7"/>
              <w:jc w:val="both"/>
              <w:rPr>
                <w:b w:val="0"/>
                <w:sz w:val="24"/>
                <w:szCs w:val="24"/>
              </w:rPr>
            </w:pPr>
            <w:r w:rsidRPr="00A05461">
              <w:rPr>
                <w:b w:val="0"/>
                <w:sz w:val="24"/>
                <w:szCs w:val="24"/>
              </w:rPr>
              <w:t xml:space="preserve">        выявленные нарушения/недостатки;</w:t>
            </w:r>
          </w:p>
          <w:p w14:paraId="7C2BF0D1" w14:textId="77777777" w:rsidR="00A05461" w:rsidRPr="00A05461" w:rsidRDefault="00A05461" w:rsidP="00A05461">
            <w:pPr>
              <w:pStyle w:val="af7"/>
              <w:jc w:val="both"/>
              <w:rPr>
                <w:b w:val="0"/>
                <w:sz w:val="24"/>
                <w:szCs w:val="24"/>
              </w:rPr>
            </w:pPr>
            <w:r w:rsidRPr="00A05461">
              <w:rPr>
                <w:b w:val="0"/>
                <w:sz w:val="24"/>
                <w:szCs w:val="24"/>
              </w:rPr>
              <w:t xml:space="preserve">        рекомендации аудиторов;</w:t>
            </w:r>
          </w:p>
          <w:p w14:paraId="0C82C3B0" w14:textId="77777777" w:rsidR="00A05461" w:rsidRPr="00A05461" w:rsidRDefault="00A05461" w:rsidP="00A05461">
            <w:pPr>
              <w:pStyle w:val="af7"/>
              <w:jc w:val="both"/>
              <w:rPr>
                <w:b w:val="0"/>
                <w:sz w:val="24"/>
                <w:szCs w:val="24"/>
              </w:rPr>
            </w:pPr>
            <w:r w:rsidRPr="00A05461">
              <w:rPr>
                <w:b w:val="0"/>
                <w:sz w:val="24"/>
                <w:szCs w:val="24"/>
              </w:rPr>
              <w:t xml:space="preserve">        ссылки на нормативные акты, которые были нарушены.</w:t>
            </w:r>
          </w:p>
          <w:p w14:paraId="37FBD714" w14:textId="6D3A65D7" w:rsidR="00444F52" w:rsidRPr="006E12A0" w:rsidRDefault="00A05461" w:rsidP="00A05461">
            <w:pPr>
              <w:pStyle w:val="af7"/>
              <w:jc w:val="both"/>
              <w:rPr>
                <w:b w:val="0"/>
                <w:sz w:val="24"/>
                <w:szCs w:val="24"/>
              </w:rPr>
            </w:pPr>
            <w:r w:rsidRPr="00A05461">
              <w:rPr>
                <w:b w:val="0"/>
                <w:sz w:val="24"/>
                <w:szCs w:val="24"/>
              </w:rPr>
              <w:t xml:space="preserve">    Сделайте вывод</w:t>
            </w:r>
            <w:r>
              <w:rPr>
                <w:b w:val="0"/>
                <w:sz w:val="24"/>
                <w:szCs w:val="24"/>
              </w:rPr>
              <w:t>.</w:t>
            </w:r>
          </w:p>
        </w:tc>
      </w:tr>
    </w:tbl>
    <w:p w14:paraId="3D0E6ABE" w14:textId="77777777" w:rsidR="0012115D" w:rsidRDefault="0012115D" w:rsidP="0012115D">
      <w:pPr>
        <w:keepNext/>
        <w:jc w:val="center"/>
        <w:rPr>
          <w:b/>
          <w:szCs w:val="28"/>
        </w:rPr>
      </w:pPr>
    </w:p>
    <w:p w14:paraId="08F96147" w14:textId="77777777" w:rsidR="0012115D" w:rsidRDefault="0012115D" w:rsidP="006B7D52">
      <w:pPr>
        <w:jc w:val="center"/>
        <w:rPr>
          <w:b/>
          <w:sz w:val="28"/>
          <w:szCs w:val="28"/>
        </w:rPr>
      </w:pPr>
    </w:p>
    <w:p w14:paraId="4189F487" w14:textId="77777777" w:rsidR="00D43942" w:rsidRPr="0063585A" w:rsidRDefault="00D43942" w:rsidP="00890C51">
      <w:pPr>
        <w:widowControl w:val="0"/>
        <w:spacing w:line="276" w:lineRule="auto"/>
        <w:rPr>
          <w:b/>
          <w:sz w:val="28"/>
          <w:szCs w:val="28"/>
          <w:lang w:eastAsia="ru-RU"/>
        </w:rPr>
      </w:pPr>
    </w:p>
    <w:p w14:paraId="5649B8B2" w14:textId="77777777" w:rsidR="0063585A" w:rsidRPr="0063585A" w:rsidRDefault="0063585A" w:rsidP="0063585A">
      <w:pPr>
        <w:widowControl w:val="0"/>
        <w:spacing w:line="276" w:lineRule="auto"/>
        <w:jc w:val="center"/>
        <w:rPr>
          <w:b/>
          <w:sz w:val="28"/>
          <w:szCs w:val="28"/>
          <w:lang w:eastAsia="ru-RU"/>
        </w:rPr>
      </w:pPr>
      <w:r w:rsidRPr="0063585A">
        <w:rPr>
          <w:b/>
          <w:sz w:val="28"/>
          <w:szCs w:val="28"/>
          <w:lang w:eastAsia="ru-RU"/>
        </w:rPr>
        <w:t>Список литературы:</w:t>
      </w:r>
    </w:p>
    <w:p w14:paraId="653F6A57" w14:textId="77777777" w:rsidR="0063585A" w:rsidRPr="0063585A" w:rsidRDefault="0063585A" w:rsidP="0063585A">
      <w:pPr>
        <w:widowControl w:val="0"/>
        <w:spacing w:line="276" w:lineRule="auto"/>
        <w:ind w:firstLine="709"/>
        <w:rPr>
          <w:b/>
          <w:i/>
          <w:sz w:val="28"/>
          <w:szCs w:val="28"/>
          <w:lang w:eastAsia="ru-RU"/>
        </w:rPr>
      </w:pPr>
      <w:r w:rsidRPr="0063585A">
        <w:rPr>
          <w:b/>
          <w:i/>
          <w:sz w:val="28"/>
          <w:szCs w:val="28"/>
          <w:lang w:eastAsia="ru-RU"/>
        </w:rPr>
        <w:t>Законодательные нормативные и правовые акты</w:t>
      </w:r>
    </w:p>
    <w:p w14:paraId="2FAF04E1" w14:textId="77777777" w:rsidR="00677EDD" w:rsidRPr="002F3CF1" w:rsidRDefault="00677EDD" w:rsidP="00677EDD">
      <w:pPr>
        <w:pStyle w:val="a6"/>
        <w:numPr>
          <w:ilvl w:val="0"/>
          <w:numId w:val="8"/>
        </w:numPr>
        <w:ind w:left="0" w:firstLine="426"/>
        <w:jc w:val="both"/>
        <w:rPr>
          <w:sz w:val="28"/>
          <w:szCs w:val="28"/>
        </w:rPr>
      </w:pPr>
      <w:r w:rsidRPr="002F3CF1">
        <w:rPr>
          <w:sz w:val="28"/>
          <w:szCs w:val="28"/>
        </w:rPr>
        <w:t>Бюджетный кодекс Российской Федерации.</w:t>
      </w:r>
    </w:p>
    <w:p w14:paraId="685B0A5F" w14:textId="77777777" w:rsidR="00677EDD" w:rsidRPr="002F3CF1" w:rsidRDefault="00677EDD" w:rsidP="00677EDD">
      <w:pPr>
        <w:pStyle w:val="a6"/>
        <w:numPr>
          <w:ilvl w:val="0"/>
          <w:numId w:val="8"/>
        </w:numPr>
        <w:ind w:left="0" w:firstLine="426"/>
        <w:jc w:val="both"/>
        <w:rPr>
          <w:sz w:val="28"/>
          <w:szCs w:val="28"/>
        </w:rPr>
      </w:pPr>
      <w:r w:rsidRPr="002F3CF1">
        <w:rPr>
          <w:color w:val="000000"/>
          <w:sz w:val="28"/>
          <w:szCs w:val="28"/>
        </w:rPr>
        <w:lastRenderedPageBreak/>
        <w:t>Федеральный закон Российской Федерации от 05.04.2013 №41-ФЗ «О Счетной палате Российской Федерации».</w:t>
      </w:r>
    </w:p>
    <w:p w14:paraId="07A9C82A" w14:textId="77777777" w:rsidR="00677EDD" w:rsidRPr="002F3CF1" w:rsidRDefault="00677EDD" w:rsidP="00677EDD">
      <w:pPr>
        <w:pStyle w:val="a6"/>
        <w:numPr>
          <w:ilvl w:val="0"/>
          <w:numId w:val="8"/>
        </w:numPr>
        <w:ind w:left="0" w:firstLine="426"/>
        <w:jc w:val="both"/>
        <w:rPr>
          <w:sz w:val="28"/>
          <w:szCs w:val="28"/>
        </w:rPr>
      </w:pPr>
      <w:r w:rsidRPr="002F3CF1">
        <w:rPr>
          <w:sz w:val="28"/>
          <w:szCs w:val="28"/>
        </w:rPr>
        <w:t xml:space="preserve">Федеральный закон от 07.02.2011 № 6-ФЗ «Об общих принципах организации и деятельности контрольно-счетных органов субъектов Российской Федерации и муниципальных образований» </w:t>
      </w:r>
    </w:p>
    <w:p w14:paraId="1770AB15" w14:textId="77777777" w:rsidR="00677EDD" w:rsidRPr="002F3CF1" w:rsidRDefault="00677EDD" w:rsidP="00677EDD">
      <w:pPr>
        <w:pStyle w:val="a6"/>
        <w:numPr>
          <w:ilvl w:val="0"/>
          <w:numId w:val="8"/>
        </w:numPr>
        <w:ind w:left="0" w:firstLine="426"/>
        <w:jc w:val="both"/>
        <w:rPr>
          <w:color w:val="000000"/>
          <w:sz w:val="28"/>
          <w:szCs w:val="28"/>
        </w:rPr>
      </w:pPr>
      <w:r w:rsidRPr="002F3CF1">
        <w:rPr>
          <w:color w:val="000000"/>
          <w:sz w:val="28"/>
          <w:szCs w:val="28"/>
        </w:rPr>
        <w:t>Федеральный закон от 05.04.2013 № 44-ФЗ «О контрактной системе в сфере закупок товаров, работ, услуг для обеспечения государственных муниципальных нужд».</w:t>
      </w:r>
    </w:p>
    <w:p w14:paraId="58600477" w14:textId="77777777" w:rsidR="00677EDD" w:rsidRPr="002F3CF1" w:rsidRDefault="00677EDD" w:rsidP="00677EDD">
      <w:pPr>
        <w:pStyle w:val="a6"/>
        <w:numPr>
          <w:ilvl w:val="0"/>
          <w:numId w:val="8"/>
        </w:numPr>
        <w:ind w:left="0" w:firstLine="426"/>
        <w:jc w:val="both"/>
        <w:rPr>
          <w:color w:val="000000"/>
          <w:sz w:val="28"/>
          <w:szCs w:val="28"/>
        </w:rPr>
      </w:pPr>
      <w:r w:rsidRPr="002F3CF1">
        <w:rPr>
          <w:color w:val="000000"/>
          <w:sz w:val="28"/>
          <w:szCs w:val="28"/>
        </w:rPr>
        <w:t>Федеральный закон от 18.07.2011 № 223-ФЗ «О закупках товаров, работ, услуг отдельными видами юридических лиц».</w:t>
      </w:r>
    </w:p>
    <w:p w14:paraId="76984023" w14:textId="4CCE14AF" w:rsidR="00677EDD" w:rsidRDefault="00677EDD" w:rsidP="00677EDD">
      <w:pPr>
        <w:pStyle w:val="a6"/>
        <w:numPr>
          <w:ilvl w:val="0"/>
          <w:numId w:val="8"/>
        </w:numPr>
        <w:ind w:left="0" w:firstLine="426"/>
        <w:jc w:val="both"/>
        <w:rPr>
          <w:color w:val="000000"/>
          <w:sz w:val="28"/>
          <w:szCs w:val="28"/>
        </w:rPr>
      </w:pPr>
      <w:r w:rsidRPr="002F3CF1">
        <w:rPr>
          <w:color w:val="000000"/>
          <w:sz w:val="28"/>
          <w:szCs w:val="28"/>
        </w:rPr>
        <w:t>Федеральный закон от 29.12.2012 N 275-ФЗ «О государственном оборонном заказе».</w:t>
      </w:r>
    </w:p>
    <w:p w14:paraId="18FC69C6" w14:textId="63375E00" w:rsidR="00A05461" w:rsidRDefault="00A05461" w:rsidP="00677EDD">
      <w:pPr>
        <w:pStyle w:val="a6"/>
        <w:numPr>
          <w:ilvl w:val="0"/>
          <w:numId w:val="8"/>
        </w:numPr>
        <w:ind w:left="0" w:firstLine="426"/>
        <w:jc w:val="both"/>
        <w:rPr>
          <w:color w:val="000000"/>
          <w:sz w:val="28"/>
          <w:szCs w:val="28"/>
        </w:rPr>
      </w:pPr>
      <w:r w:rsidRPr="00A05461">
        <w:rPr>
          <w:color w:val="000000"/>
          <w:sz w:val="28"/>
          <w:szCs w:val="28"/>
        </w:rPr>
        <w:t>СГА 104 «Стандарт внешнего государственного аудита (контроля) „Аудит эффективности“» (утверждён постановлением Коллегии Счётной палаты РФ от 9 февраля 2021 г. № 2ПК).</w:t>
      </w:r>
    </w:p>
    <w:p w14:paraId="5E1E1963" w14:textId="6685E0BC" w:rsidR="00A05461" w:rsidRDefault="00A05461" w:rsidP="00677EDD">
      <w:pPr>
        <w:pStyle w:val="a6"/>
        <w:numPr>
          <w:ilvl w:val="0"/>
          <w:numId w:val="8"/>
        </w:numPr>
        <w:ind w:left="0" w:firstLine="426"/>
        <w:jc w:val="both"/>
        <w:rPr>
          <w:color w:val="000000"/>
          <w:sz w:val="28"/>
          <w:szCs w:val="28"/>
        </w:rPr>
      </w:pPr>
      <w:r w:rsidRPr="00A05461">
        <w:rPr>
          <w:color w:val="000000"/>
          <w:sz w:val="28"/>
          <w:szCs w:val="28"/>
        </w:rPr>
        <w:t>ISSAI 300 «Основополагающие принципы аудита эффективности».</w:t>
      </w:r>
    </w:p>
    <w:p w14:paraId="6D7DBD9F" w14:textId="77777777" w:rsidR="00A05461" w:rsidRDefault="00A05461" w:rsidP="00A05461">
      <w:pPr>
        <w:pStyle w:val="a6"/>
        <w:numPr>
          <w:ilvl w:val="0"/>
          <w:numId w:val="8"/>
        </w:numPr>
        <w:ind w:left="0" w:firstLine="426"/>
        <w:jc w:val="both"/>
        <w:rPr>
          <w:color w:val="000000"/>
          <w:sz w:val="28"/>
          <w:szCs w:val="28"/>
        </w:rPr>
      </w:pPr>
      <w:r w:rsidRPr="00A05461">
        <w:rPr>
          <w:color w:val="000000"/>
          <w:sz w:val="28"/>
          <w:szCs w:val="28"/>
        </w:rPr>
        <w:t>ISSAI 100 «Основополагающие принципы аудита государственного сектора».</w:t>
      </w:r>
    </w:p>
    <w:p w14:paraId="7E9DC4EE" w14:textId="4A6DB320" w:rsidR="00A05461" w:rsidRPr="00A05461" w:rsidRDefault="00A05461" w:rsidP="00A05461">
      <w:pPr>
        <w:pStyle w:val="a6"/>
        <w:numPr>
          <w:ilvl w:val="0"/>
          <w:numId w:val="8"/>
        </w:numPr>
        <w:ind w:left="0" w:firstLine="426"/>
        <w:jc w:val="both"/>
        <w:rPr>
          <w:b/>
          <w:bCs/>
          <w:color w:val="000000"/>
          <w:sz w:val="28"/>
          <w:szCs w:val="28"/>
        </w:rPr>
      </w:pPr>
      <w:r w:rsidRPr="00A05461">
        <w:rPr>
          <w:rStyle w:val="afc"/>
          <w:b w:val="0"/>
          <w:bCs w:val="0"/>
          <w:sz w:val="28"/>
          <w:szCs w:val="28"/>
        </w:rPr>
        <w:t>Стандарт внешнего муниципального контроля «Аудит эффективности»</w:t>
      </w:r>
      <w:r w:rsidRPr="00A05461">
        <w:rPr>
          <w:b/>
          <w:bCs/>
          <w:sz w:val="28"/>
          <w:szCs w:val="28"/>
        </w:rPr>
        <w:t xml:space="preserve"> </w:t>
      </w:r>
      <w:r w:rsidRPr="00A05461">
        <w:rPr>
          <w:sz w:val="28"/>
          <w:szCs w:val="28"/>
        </w:rPr>
        <w:t>(утв. Распоряжением №12 от 1 февраля 2023 года).</w:t>
      </w:r>
    </w:p>
    <w:p w14:paraId="6C52DDBB" w14:textId="77777777" w:rsidR="00677EDD" w:rsidRPr="005506CF" w:rsidRDefault="00677EDD" w:rsidP="00677EDD">
      <w:pPr>
        <w:pStyle w:val="a6"/>
        <w:ind w:left="426"/>
        <w:jc w:val="both"/>
        <w:rPr>
          <w:color w:val="000000"/>
        </w:rPr>
      </w:pPr>
    </w:p>
    <w:p w14:paraId="5AAE8A7E" w14:textId="77777777" w:rsidR="00AC4477" w:rsidRPr="0063585A" w:rsidRDefault="00AC4477" w:rsidP="0063585A">
      <w:pPr>
        <w:spacing w:line="276" w:lineRule="auto"/>
        <w:ind w:firstLine="709"/>
        <w:contextualSpacing/>
        <w:jc w:val="both"/>
        <w:rPr>
          <w:sz w:val="28"/>
          <w:szCs w:val="28"/>
        </w:rPr>
      </w:pPr>
    </w:p>
    <w:p w14:paraId="06077B09" w14:textId="77777777" w:rsidR="0063585A" w:rsidRPr="0063585A" w:rsidRDefault="0063585A" w:rsidP="0063585A">
      <w:pPr>
        <w:spacing w:line="276" w:lineRule="auto"/>
        <w:ind w:firstLine="709"/>
        <w:contextualSpacing/>
        <w:jc w:val="both"/>
        <w:rPr>
          <w:b/>
          <w:i/>
          <w:sz w:val="28"/>
          <w:szCs w:val="28"/>
        </w:rPr>
      </w:pPr>
      <w:r w:rsidRPr="0063585A">
        <w:rPr>
          <w:b/>
          <w:i/>
          <w:sz w:val="28"/>
          <w:szCs w:val="28"/>
        </w:rPr>
        <w:t>Основная литература:</w:t>
      </w:r>
    </w:p>
    <w:p w14:paraId="645751FE" w14:textId="7F347832" w:rsidR="00A05461" w:rsidRDefault="00A05461" w:rsidP="00715EFD">
      <w:pPr>
        <w:pStyle w:val="a6"/>
        <w:numPr>
          <w:ilvl w:val="0"/>
          <w:numId w:val="10"/>
        </w:numPr>
        <w:jc w:val="both"/>
        <w:rPr>
          <w:color w:val="000000"/>
          <w:sz w:val="28"/>
          <w:szCs w:val="28"/>
        </w:rPr>
      </w:pPr>
      <w:r w:rsidRPr="00A05461">
        <w:rPr>
          <w:color w:val="000000"/>
          <w:sz w:val="28"/>
          <w:szCs w:val="28"/>
        </w:rPr>
        <w:t>Рябухин С.Н. Аудит эффективности: учеб. / С.Н. Рябухин; Акад.</w:t>
      </w:r>
      <w:r w:rsidR="00715EFD">
        <w:rPr>
          <w:color w:val="000000"/>
          <w:sz w:val="28"/>
          <w:szCs w:val="28"/>
        </w:rPr>
        <w:t xml:space="preserve"> </w:t>
      </w:r>
      <w:r w:rsidRPr="00715EFD">
        <w:rPr>
          <w:color w:val="000000"/>
          <w:sz w:val="28"/>
          <w:szCs w:val="28"/>
        </w:rPr>
        <w:t xml:space="preserve">труда и соц. отношений. – М.: АТИСО Экономика, 2019 </w:t>
      </w:r>
    </w:p>
    <w:p w14:paraId="1AF41FF6" w14:textId="35ECCD7C" w:rsidR="00715EFD" w:rsidRPr="00715EFD" w:rsidRDefault="00715EFD" w:rsidP="00715EFD">
      <w:pPr>
        <w:pStyle w:val="a6"/>
        <w:numPr>
          <w:ilvl w:val="0"/>
          <w:numId w:val="10"/>
        </w:numPr>
        <w:jc w:val="both"/>
        <w:rPr>
          <w:color w:val="000000"/>
          <w:sz w:val="28"/>
          <w:szCs w:val="28"/>
        </w:rPr>
      </w:pPr>
      <w:r w:rsidRPr="00715EFD">
        <w:rPr>
          <w:color w:val="000000"/>
          <w:sz w:val="28"/>
          <w:szCs w:val="28"/>
        </w:rPr>
        <w:t>Саранцев В.Н. Место аудита эффективности в сфере использования</w:t>
      </w:r>
      <w:r>
        <w:rPr>
          <w:color w:val="000000"/>
          <w:sz w:val="28"/>
          <w:szCs w:val="28"/>
        </w:rPr>
        <w:t xml:space="preserve"> </w:t>
      </w:r>
      <w:r w:rsidRPr="00715EFD">
        <w:rPr>
          <w:color w:val="000000"/>
          <w:sz w:val="28"/>
          <w:szCs w:val="28"/>
        </w:rPr>
        <w:t>бюджетных средств // Финансы. 2020. № 1.</w:t>
      </w:r>
    </w:p>
    <w:p w14:paraId="21C1AFE3" w14:textId="767D13CC" w:rsidR="00715EFD" w:rsidRPr="00715EFD" w:rsidRDefault="00715EFD" w:rsidP="00715EFD">
      <w:pPr>
        <w:pStyle w:val="a6"/>
        <w:numPr>
          <w:ilvl w:val="0"/>
          <w:numId w:val="10"/>
        </w:numPr>
        <w:jc w:val="both"/>
        <w:rPr>
          <w:color w:val="000000"/>
          <w:sz w:val="28"/>
          <w:szCs w:val="28"/>
        </w:rPr>
      </w:pPr>
      <w:proofErr w:type="spellStart"/>
      <w:r w:rsidRPr="00715EFD">
        <w:rPr>
          <w:color w:val="000000"/>
          <w:sz w:val="28"/>
          <w:szCs w:val="28"/>
        </w:rPr>
        <w:t>Лозицкая</w:t>
      </w:r>
      <w:proofErr w:type="spellEnd"/>
      <w:r w:rsidRPr="00715EFD">
        <w:rPr>
          <w:color w:val="000000"/>
          <w:sz w:val="28"/>
          <w:szCs w:val="28"/>
        </w:rPr>
        <w:t xml:space="preserve"> О.И. Аудит эффективности: важность и перспективы развития</w:t>
      </w:r>
      <w:r>
        <w:rPr>
          <w:color w:val="000000"/>
          <w:sz w:val="28"/>
          <w:szCs w:val="28"/>
        </w:rPr>
        <w:t xml:space="preserve"> </w:t>
      </w:r>
      <w:r w:rsidRPr="00715EFD">
        <w:rPr>
          <w:color w:val="000000"/>
          <w:sz w:val="28"/>
          <w:szCs w:val="28"/>
        </w:rPr>
        <w:t xml:space="preserve">в рамках системы государственного финансового контроля / О.И. </w:t>
      </w:r>
      <w:proofErr w:type="spellStart"/>
      <w:r w:rsidRPr="00715EFD">
        <w:rPr>
          <w:color w:val="000000"/>
          <w:sz w:val="28"/>
          <w:szCs w:val="28"/>
        </w:rPr>
        <w:t>Лозицкая</w:t>
      </w:r>
      <w:proofErr w:type="spellEnd"/>
      <w:r w:rsidRPr="00715EFD">
        <w:rPr>
          <w:color w:val="000000"/>
          <w:sz w:val="28"/>
          <w:szCs w:val="28"/>
        </w:rPr>
        <w:t>,</w:t>
      </w:r>
    </w:p>
    <w:p w14:paraId="771D8DE9" w14:textId="1E8549AB" w:rsidR="00A05461" w:rsidRPr="00A05461" w:rsidRDefault="00715EFD" w:rsidP="00715EFD">
      <w:pPr>
        <w:pStyle w:val="a6"/>
        <w:ind w:left="786"/>
        <w:jc w:val="both"/>
        <w:rPr>
          <w:color w:val="000000"/>
          <w:sz w:val="28"/>
          <w:szCs w:val="28"/>
        </w:rPr>
      </w:pPr>
      <w:r w:rsidRPr="00715EFD">
        <w:rPr>
          <w:color w:val="000000"/>
          <w:sz w:val="28"/>
          <w:szCs w:val="28"/>
        </w:rPr>
        <w:t>Н.Л. Воронина // Финансы: теория и практика. – 2020. – №24 (2). – С. 82–91.</w:t>
      </w:r>
    </w:p>
    <w:p w14:paraId="1439094D" w14:textId="77777777" w:rsidR="0063585A" w:rsidRPr="0063585A" w:rsidRDefault="0063585A" w:rsidP="0063585A">
      <w:pPr>
        <w:widowControl w:val="0"/>
        <w:shd w:val="clear" w:color="auto" w:fill="FFFFFF"/>
        <w:autoSpaceDE w:val="0"/>
        <w:autoSpaceDN w:val="0"/>
        <w:adjustRightInd w:val="0"/>
        <w:spacing w:line="276" w:lineRule="auto"/>
        <w:ind w:firstLine="709"/>
        <w:contextualSpacing/>
        <w:jc w:val="both"/>
        <w:rPr>
          <w:sz w:val="28"/>
          <w:szCs w:val="28"/>
        </w:rPr>
      </w:pPr>
    </w:p>
    <w:p w14:paraId="6B269840" w14:textId="77777777" w:rsidR="0063585A" w:rsidRPr="00892CCD" w:rsidRDefault="0063585A" w:rsidP="00892CCD">
      <w:pPr>
        <w:ind w:firstLine="709"/>
        <w:rPr>
          <w:b/>
          <w:i/>
          <w:sz w:val="28"/>
          <w:szCs w:val="28"/>
        </w:rPr>
      </w:pPr>
      <w:r w:rsidRPr="00892CCD">
        <w:rPr>
          <w:b/>
          <w:i/>
          <w:sz w:val="28"/>
          <w:szCs w:val="28"/>
        </w:rPr>
        <w:t>Дополнительная литература:</w:t>
      </w:r>
    </w:p>
    <w:p w14:paraId="42ABC1D1" w14:textId="77777777" w:rsidR="0063585A" w:rsidRPr="0063585A" w:rsidRDefault="0063585A" w:rsidP="0063585A">
      <w:pPr>
        <w:framePr w:h="230" w:hRule="exact" w:hSpace="40" w:wrap="auto" w:vAnchor="text" w:hAnchor="text" w:x="10963" w:y="1549"/>
        <w:shd w:val="clear" w:color="auto" w:fill="FFFFFF"/>
        <w:spacing w:line="276" w:lineRule="auto"/>
        <w:ind w:firstLine="709"/>
        <w:jc w:val="both"/>
        <w:rPr>
          <w:sz w:val="28"/>
          <w:szCs w:val="28"/>
        </w:rPr>
      </w:pPr>
    </w:p>
    <w:p w14:paraId="6608E7B0" w14:textId="77777777" w:rsidR="00677EDD" w:rsidRPr="002F3CF1" w:rsidRDefault="00677EDD" w:rsidP="00677EDD">
      <w:pPr>
        <w:pStyle w:val="a6"/>
        <w:numPr>
          <w:ilvl w:val="0"/>
          <w:numId w:val="11"/>
        </w:numPr>
        <w:tabs>
          <w:tab w:val="left" w:pos="709"/>
          <w:tab w:val="left" w:pos="993"/>
        </w:tabs>
        <w:ind w:left="0" w:firstLine="709"/>
        <w:jc w:val="both"/>
        <w:rPr>
          <w:sz w:val="28"/>
          <w:szCs w:val="28"/>
        </w:rPr>
      </w:pPr>
      <w:r w:rsidRPr="004D73E9">
        <w:rPr>
          <w:color w:val="201F1E"/>
          <w:shd w:val="clear" w:color="auto" w:fill="FFFFFF"/>
        </w:rPr>
        <w:tab/>
      </w:r>
      <w:r w:rsidRPr="002F3CF1">
        <w:rPr>
          <w:sz w:val="28"/>
          <w:szCs w:val="28"/>
        </w:rPr>
        <w:t xml:space="preserve">Государственный контроль в финансово-бюджетной сфере: учебное пособие/ </w:t>
      </w:r>
      <w:proofErr w:type="spellStart"/>
      <w:r w:rsidRPr="002F3CF1">
        <w:rPr>
          <w:sz w:val="28"/>
          <w:szCs w:val="28"/>
        </w:rPr>
        <w:t>Э.А.Исаев</w:t>
      </w:r>
      <w:proofErr w:type="spellEnd"/>
      <w:r w:rsidRPr="002F3CF1">
        <w:rPr>
          <w:sz w:val="28"/>
          <w:szCs w:val="28"/>
        </w:rPr>
        <w:t xml:space="preserve">, С.А. Андреев, И.М. Ванькович, М.Л. Васюнина [и др.]; под ред. </w:t>
      </w:r>
      <w:proofErr w:type="spellStart"/>
      <w:r w:rsidRPr="002F3CF1">
        <w:rPr>
          <w:sz w:val="28"/>
          <w:szCs w:val="28"/>
        </w:rPr>
        <w:t>Р.Е.Артюхина</w:t>
      </w:r>
      <w:proofErr w:type="spellEnd"/>
      <w:r w:rsidRPr="002F3CF1">
        <w:rPr>
          <w:sz w:val="28"/>
          <w:szCs w:val="28"/>
        </w:rPr>
        <w:t xml:space="preserve">, </w:t>
      </w:r>
      <w:proofErr w:type="spellStart"/>
      <w:r w:rsidRPr="002F3CF1">
        <w:rPr>
          <w:sz w:val="28"/>
          <w:szCs w:val="28"/>
        </w:rPr>
        <w:t>Э.А.Исаева</w:t>
      </w:r>
      <w:proofErr w:type="spellEnd"/>
      <w:r w:rsidRPr="002F3CF1">
        <w:rPr>
          <w:sz w:val="28"/>
          <w:szCs w:val="28"/>
        </w:rPr>
        <w:t>. – М.: Прометей, 2023. – 648 с.</w:t>
      </w:r>
    </w:p>
    <w:p w14:paraId="7EAD3EB3" w14:textId="77777777" w:rsidR="00677EDD" w:rsidRPr="002F3CF1" w:rsidRDefault="00677EDD" w:rsidP="00677EDD">
      <w:pPr>
        <w:pStyle w:val="aa"/>
        <w:numPr>
          <w:ilvl w:val="0"/>
          <w:numId w:val="11"/>
        </w:numPr>
        <w:suppressAutoHyphens/>
        <w:ind w:left="0" w:firstLine="709"/>
        <w:jc w:val="both"/>
        <w:rPr>
          <w:rFonts w:ascii="Times New Roman" w:eastAsia="Times New Roman" w:hAnsi="Times New Roman"/>
          <w:sz w:val="28"/>
          <w:szCs w:val="28"/>
          <w:lang w:eastAsia="ru-RU"/>
        </w:rPr>
      </w:pPr>
      <w:r w:rsidRPr="002F3CF1">
        <w:rPr>
          <w:rFonts w:ascii="Times New Roman" w:eastAsia="Times New Roman" w:hAnsi="Times New Roman"/>
          <w:sz w:val="28"/>
          <w:szCs w:val="28"/>
          <w:lang w:eastAsia="ru-RU"/>
        </w:rPr>
        <w:t>Зубарев, С. М. Система контроля в сфере государственного управления: монография / С. М. Зубарев. — Москва: Норма: ИНФРА-М, 2019. — 152 с. - ЭБС ZNANIUM.com. - URL: https://new.znanium.com/catalog/product/1020321 (дата обращения: 29.03.2022). - Текст: электронный.</w:t>
      </w:r>
    </w:p>
    <w:p w14:paraId="574B4B38"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101. «Стандарт внешнего государственного аудита (контроля). Общие правила проведения контрольного мероприятия», утв. постановлением Коллегии Счетной палаты Российской Федерации от 07.09.2017 №9ПК.</w:t>
      </w:r>
    </w:p>
    <w:p w14:paraId="7E917649"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lastRenderedPageBreak/>
        <w:t>СГА 102. «Стандарт внешнего государственного аудита (контроля). Общие правила проведения экспертно-аналитических мероприятий», утв. постановлением Коллегии Счетной палаты Российской Федерации от 20.10.2017 №12ПК.</w:t>
      </w:r>
    </w:p>
    <w:p w14:paraId="2D73D1A5"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103. «Стандарт внешнего государственного аудита (контроля). Финансовый аудит (контроль)», утв. постановлением Коллегии Счетной палаты Российской Федерации от 25.12.2017 №14ПК.</w:t>
      </w:r>
    </w:p>
    <w:p w14:paraId="4F3E7BFC"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104. «Стандарт внешнего государственного аудита (контроля). Аудит эффективности», утв. постановлением Коллегии Счетной палаты Российской Федерации от 09.02.2021 №2ПК.</w:t>
      </w:r>
    </w:p>
    <w:p w14:paraId="2B27529B"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105. «Стандарт внешнего государственного аудита (контроля). Стратегический аудит», утв. постановлением Коллегии Счетной палаты Российской Федерации от 10.11.2020 №17ПК.</w:t>
      </w:r>
    </w:p>
    <w:p w14:paraId="1E98D8E8"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107. «Стандарт внешнего государственного аудита (контроля). Управление качеством контрольных и экспертно-аналитических мероприятий», утв. Постановлением Коллегии Счетной палаты Российской Федерации от 21.12.2016 г. №6ПК.</w:t>
      </w:r>
    </w:p>
    <w:p w14:paraId="68C5F287" w14:textId="77777777" w:rsidR="00677EDD" w:rsidRPr="002F3CF1" w:rsidRDefault="00677EDD" w:rsidP="00677EDD">
      <w:pPr>
        <w:widowControl w:val="0"/>
        <w:numPr>
          <w:ilvl w:val="0"/>
          <w:numId w:val="11"/>
        </w:numPr>
        <w:tabs>
          <w:tab w:val="left" w:pos="851"/>
        </w:tabs>
        <w:suppressAutoHyphens/>
        <w:ind w:left="0" w:firstLine="709"/>
        <w:jc w:val="both"/>
        <w:rPr>
          <w:color w:val="000000"/>
          <w:sz w:val="28"/>
          <w:szCs w:val="28"/>
        </w:rPr>
      </w:pPr>
      <w:r w:rsidRPr="002F3CF1">
        <w:rPr>
          <w:color w:val="000000"/>
          <w:sz w:val="28"/>
          <w:szCs w:val="28"/>
        </w:rPr>
        <w:t>Методические рекомендации по проведению аудита в сфере закупок, утвержденные Коллегией Счетной палаты Российской Федерации (протокол от 21 марта 2014 г. № 15К (961) – М. – 2014 г.</w:t>
      </w:r>
    </w:p>
    <w:p w14:paraId="07CA0ED4" w14:textId="77777777" w:rsidR="0063585A" w:rsidRPr="0063585A" w:rsidRDefault="0063585A" w:rsidP="0063585A">
      <w:pPr>
        <w:widowControl w:val="0"/>
        <w:autoSpaceDE w:val="0"/>
        <w:autoSpaceDN w:val="0"/>
        <w:adjustRightInd w:val="0"/>
        <w:spacing w:line="276" w:lineRule="auto"/>
        <w:ind w:firstLine="709"/>
        <w:jc w:val="both"/>
        <w:rPr>
          <w:b/>
          <w:bCs/>
          <w:sz w:val="24"/>
          <w:szCs w:val="24"/>
        </w:rPr>
      </w:pPr>
    </w:p>
    <w:p w14:paraId="6DA792E9" w14:textId="1D2E7265" w:rsidR="0063585A" w:rsidRPr="00892CCD" w:rsidRDefault="0063585A" w:rsidP="0063585A">
      <w:pPr>
        <w:widowControl w:val="0"/>
        <w:autoSpaceDE w:val="0"/>
        <w:autoSpaceDN w:val="0"/>
        <w:adjustRightInd w:val="0"/>
        <w:spacing w:line="276" w:lineRule="auto"/>
        <w:ind w:firstLine="709"/>
        <w:jc w:val="both"/>
        <w:rPr>
          <w:b/>
          <w:bCs/>
          <w:i/>
          <w:sz w:val="28"/>
          <w:szCs w:val="28"/>
        </w:rPr>
      </w:pPr>
      <w:r w:rsidRPr="00892CCD">
        <w:rPr>
          <w:b/>
          <w:bCs/>
          <w:i/>
          <w:sz w:val="28"/>
          <w:szCs w:val="28"/>
        </w:rPr>
        <w:t>Интернет-ресурсы, информационно-справочные и поисковые системы</w:t>
      </w:r>
    </w:p>
    <w:p w14:paraId="3A596AD5" w14:textId="77777777" w:rsidR="006324F6" w:rsidRPr="0063585A" w:rsidRDefault="006324F6" w:rsidP="006324F6">
      <w:pPr>
        <w:widowControl w:val="0"/>
        <w:autoSpaceDE w:val="0"/>
        <w:autoSpaceDN w:val="0"/>
        <w:adjustRightInd w:val="0"/>
        <w:spacing w:line="276" w:lineRule="auto"/>
        <w:ind w:firstLine="709"/>
        <w:jc w:val="both"/>
        <w:rPr>
          <w:b/>
          <w:bCs/>
          <w:sz w:val="28"/>
          <w:szCs w:val="28"/>
        </w:rPr>
      </w:pPr>
    </w:p>
    <w:p w14:paraId="7D0A6F6C" w14:textId="3C875AD1" w:rsidR="00D43942" w:rsidRPr="002F3CF1" w:rsidRDefault="00D43942" w:rsidP="00D43942">
      <w:pPr>
        <w:pStyle w:val="a8"/>
        <w:numPr>
          <w:ilvl w:val="0"/>
          <w:numId w:val="26"/>
        </w:numPr>
        <w:spacing w:before="0" w:beforeAutospacing="0" w:after="0" w:afterAutospacing="0"/>
        <w:jc w:val="both"/>
        <w:rPr>
          <w:rFonts w:ascii="Arial" w:hAnsi="Arial" w:cs="Arial"/>
          <w:sz w:val="28"/>
          <w:szCs w:val="28"/>
        </w:rPr>
      </w:pPr>
      <w:r w:rsidRPr="002F3CF1">
        <w:rPr>
          <w:color w:val="000000"/>
          <w:sz w:val="28"/>
          <w:szCs w:val="28"/>
        </w:rPr>
        <w:t xml:space="preserve">Официальный сайт Единой информационной системы в сфере закупок (ЕИС). – URL: </w:t>
      </w:r>
      <w:r w:rsidRPr="002F3CF1">
        <w:rPr>
          <w:sz w:val="28"/>
          <w:szCs w:val="28"/>
        </w:rPr>
        <w:t>https://zakupki.gov.ru/.</w:t>
      </w:r>
    </w:p>
    <w:p w14:paraId="1461819E" w14:textId="77777777" w:rsidR="00D43942" w:rsidRPr="002F3CF1" w:rsidRDefault="00D43942" w:rsidP="00D43942">
      <w:pPr>
        <w:pStyle w:val="a8"/>
        <w:numPr>
          <w:ilvl w:val="0"/>
          <w:numId w:val="26"/>
        </w:numPr>
        <w:spacing w:before="0" w:beforeAutospacing="0" w:after="0" w:afterAutospacing="0"/>
        <w:ind w:left="0" w:firstLine="709"/>
        <w:jc w:val="both"/>
        <w:rPr>
          <w:rFonts w:ascii="Arial" w:hAnsi="Arial" w:cs="Arial"/>
          <w:sz w:val="28"/>
          <w:szCs w:val="28"/>
        </w:rPr>
      </w:pPr>
      <w:r w:rsidRPr="002F3CF1">
        <w:rPr>
          <w:color w:val="000000"/>
          <w:sz w:val="28"/>
          <w:szCs w:val="28"/>
        </w:rPr>
        <w:t xml:space="preserve">Официальный сайт Международной организации высших органов аудита ИНТОСАИ. – URL: </w:t>
      </w:r>
      <w:hyperlink r:id="rId9" w:history="1">
        <w:r w:rsidRPr="002F3CF1">
          <w:rPr>
            <w:rStyle w:val="af2"/>
            <w:sz w:val="28"/>
            <w:szCs w:val="28"/>
          </w:rPr>
          <w:t>https://www.intosai.org/ru/</w:t>
        </w:r>
      </w:hyperlink>
      <w:r w:rsidRPr="002F3CF1">
        <w:rPr>
          <w:color w:val="000000"/>
          <w:sz w:val="28"/>
          <w:szCs w:val="28"/>
        </w:rPr>
        <w:t>.</w:t>
      </w:r>
    </w:p>
    <w:p w14:paraId="136435EA" w14:textId="4346310F" w:rsidR="006324F6" w:rsidRDefault="006324F6" w:rsidP="00D43942">
      <w:pPr>
        <w:spacing w:after="160" w:line="259" w:lineRule="auto"/>
        <w:contextualSpacing/>
        <w:jc w:val="both"/>
        <w:rPr>
          <w:b/>
          <w:sz w:val="28"/>
          <w:szCs w:val="28"/>
        </w:rPr>
      </w:pPr>
    </w:p>
    <w:p w14:paraId="28689ABC" w14:textId="77777777" w:rsidR="000234A1" w:rsidRPr="0055292B" w:rsidRDefault="000234A1" w:rsidP="00D43942">
      <w:pPr>
        <w:spacing w:after="160" w:line="259" w:lineRule="auto"/>
        <w:contextualSpacing/>
        <w:jc w:val="both"/>
        <w:rPr>
          <w:b/>
          <w:sz w:val="28"/>
          <w:szCs w:val="28"/>
        </w:rPr>
      </w:pPr>
    </w:p>
    <w:p w14:paraId="09F9068E" w14:textId="77777777" w:rsidR="0055292B" w:rsidRPr="0055292B" w:rsidRDefault="0055292B" w:rsidP="0055292B">
      <w:pPr>
        <w:spacing w:after="160" w:line="259" w:lineRule="auto"/>
        <w:ind w:left="709"/>
        <w:contextualSpacing/>
        <w:jc w:val="both"/>
        <w:rPr>
          <w:b/>
          <w:sz w:val="28"/>
          <w:szCs w:val="28"/>
        </w:rPr>
      </w:pPr>
    </w:p>
    <w:p w14:paraId="300E6448" w14:textId="2E36F944" w:rsidR="007C6C59" w:rsidRPr="00FF59C6" w:rsidRDefault="007C6C59" w:rsidP="00A77FC3">
      <w:pPr>
        <w:jc w:val="center"/>
        <w:outlineLvl w:val="0"/>
        <w:rPr>
          <w:b/>
          <w:sz w:val="28"/>
          <w:szCs w:val="28"/>
        </w:rPr>
      </w:pPr>
      <w:r w:rsidRPr="00FF59C6">
        <w:rPr>
          <w:b/>
          <w:sz w:val="28"/>
          <w:szCs w:val="28"/>
        </w:rPr>
        <w:t xml:space="preserve">Организационно-педагогические условия </w:t>
      </w:r>
    </w:p>
    <w:p w14:paraId="0377A7FA" w14:textId="7699C8A9" w:rsidR="00CA07E3" w:rsidRDefault="007C6C59" w:rsidP="00A77FC3">
      <w:pPr>
        <w:jc w:val="center"/>
        <w:rPr>
          <w:b/>
          <w:sz w:val="28"/>
          <w:szCs w:val="28"/>
        </w:rPr>
      </w:pPr>
      <w:r w:rsidRPr="00FF59C6">
        <w:rPr>
          <w:b/>
          <w:sz w:val="28"/>
          <w:szCs w:val="28"/>
        </w:rPr>
        <w:t xml:space="preserve">реализации программы </w:t>
      </w:r>
      <w:r w:rsidR="002042BB">
        <w:rPr>
          <w:b/>
          <w:sz w:val="28"/>
          <w:szCs w:val="28"/>
        </w:rPr>
        <w:t>повышения квалификации</w:t>
      </w:r>
      <w:r w:rsidRPr="00FF59C6">
        <w:rPr>
          <w:b/>
          <w:sz w:val="28"/>
          <w:szCs w:val="28"/>
        </w:rPr>
        <w:t xml:space="preserve"> </w:t>
      </w:r>
    </w:p>
    <w:p w14:paraId="63D62EFE" w14:textId="07CC3A47" w:rsidR="006947D2" w:rsidRPr="00600627" w:rsidRDefault="00B766BF" w:rsidP="00A77FC3">
      <w:pPr>
        <w:ind w:firstLine="709"/>
        <w:jc w:val="both"/>
        <w:outlineLvl w:val="0"/>
        <w:rPr>
          <w:rFonts w:eastAsia="Calibri"/>
          <w:b/>
          <w:sz w:val="28"/>
          <w:szCs w:val="28"/>
        </w:rPr>
      </w:pPr>
      <w:bookmarkStart w:id="5" w:name="_Hlk134019861"/>
      <w:r>
        <w:rPr>
          <w:rFonts w:eastAsia="Calibri"/>
          <w:b/>
          <w:bCs/>
          <w:sz w:val="28"/>
          <w:szCs w:val="28"/>
        </w:rPr>
        <w:t>1</w:t>
      </w:r>
      <w:r w:rsidR="006947D2" w:rsidRPr="00600627">
        <w:rPr>
          <w:rFonts w:eastAsia="Calibri"/>
          <w:bCs/>
          <w:sz w:val="28"/>
          <w:szCs w:val="28"/>
        </w:rPr>
        <w:t xml:space="preserve">. </w:t>
      </w:r>
      <w:r w:rsidR="006947D2" w:rsidRPr="00600627">
        <w:rPr>
          <w:rFonts w:eastAsia="Calibri"/>
          <w:b/>
          <w:bCs/>
          <w:sz w:val="28"/>
          <w:szCs w:val="28"/>
        </w:rPr>
        <w:t>М</w:t>
      </w:r>
      <w:r w:rsidR="006947D2" w:rsidRPr="00600627">
        <w:rPr>
          <w:rFonts w:eastAsia="Calibri"/>
          <w:b/>
          <w:sz w:val="28"/>
          <w:szCs w:val="28"/>
        </w:rPr>
        <w:t>атериально-технические условия, необходимые для осуществления образовательного процесса</w:t>
      </w:r>
    </w:p>
    <w:tbl>
      <w:tblPr>
        <w:tblW w:w="9639" w:type="dxa"/>
        <w:jc w:val="center"/>
        <w:tblCellMar>
          <w:left w:w="0" w:type="dxa"/>
          <w:right w:w="0" w:type="dxa"/>
        </w:tblCellMar>
        <w:tblLook w:val="04A0" w:firstRow="1" w:lastRow="0" w:firstColumn="1" w:lastColumn="0" w:noHBand="0" w:noVBand="1"/>
      </w:tblPr>
      <w:tblGrid>
        <w:gridCol w:w="3358"/>
        <w:gridCol w:w="2201"/>
        <w:gridCol w:w="4080"/>
      </w:tblGrid>
      <w:tr w:rsidR="006947D2" w:rsidRPr="00600627" w14:paraId="1B0605E7" w14:textId="77777777" w:rsidTr="006947D2">
        <w:trPr>
          <w:trHeight w:val="869"/>
          <w:jc w:val="center"/>
        </w:trPr>
        <w:tc>
          <w:tcPr>
            <w:tcW w:w="33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AD5C43B" w14:textId="77777777" w:rsidR="006947D2" w:rsidRPr="00600627" w:rsidRDefault="006947D2" w:rsidP="00A77FC3">
            <w:pPr>
              <w:jc w:val="center"/>
              <w:rPr>
                <w:b/>
                <w:sz w:val="24"/>
                <w:szCs w:val="24"/>
                <w:lang w:eastAsia="ru-RU"/>
              </w:rPr>
            </w:pPr>
            <w:r w:rsidRPr="00600627">
              <w:rPr>
                <w:b/>
                <w:sz w:val="24"/>
                <w:szCs w:val="24"/>
                <w:lang w:eastAsia="ru-RU"/>
              </w:rPr>
              <w:t>Наименование специализированных учебных помещений</w:t>
            </w:r>
          </w:p>
        </w:tc>
        <w:tc>
          <w:tcPr>
            <w:tcW w:w="22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5D5CBDF" w14:textId="77777777" w:rsidR="006947D2" w:rsidRPr="00600627" w:rsidRDefault="006947D2" w:rsidP="00A77FC3">
            <w:pPr>
              <w:jc w:val="center"/>
              <w:rPr>
                <w:b/>
                <w:sz w:val="24"/>
                <w:szCs w:val="24"/>
                <w:lang w:eastAsia="ru-RU"/>
              </w:rPr>
            </w:pPr>
            <w:r w:rsidRPr="00600627">
              <w:rPr>
                <w:b/>
                <w:sz w:val="24"/>
                <w:szCs w:val="24"/>
                <w:lang w:eastAsia="ru-RU"/>
              </w:rPr>
              <w:t>Вид занятий</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5FB0BF1" w14:textId="77777777" w:rsidR="006947D2" w:rsidRPr="00600627" w:rsidRDefault="006947D2" w:rsidP="00A77FC3">
            <w:pPr>
              <w:jc w:val="center"/>
              <w:rPr>
                <w:b/>
                <w:sz w:val="24"/>
                <w:szCs w:val="24"/>
                <w:lang w:eastAsia="ru-RU"/>
              </w:rPr>
            </w:pPr>
            <w:r w:rsidRPr="00600627">
              <w:rPr>
                <w:b/>
                <w:sz w:val="24"/>
                <w:szCs w:val="24"/>
                <w:lang w:eastAsia="ru-RU"/>
              </w:rPr>
              <w:t>Наименование оборудования, программного обеспечения</w:t>
            </w:r>
          </w:p>
        </w:tc>
      </w:tr>
      <w:tr w:rsidR="006947D2" w:rsidRPr="00600627" w14:paraId="1B9B08A8" w14:textId="77777777" w:rsidTr="006947D2">
        <w:trPr>
          <w:trHeight w:val="1155"/>
          <w:jc w:val="center"/>
        </w:trPr>
        <w:tc>
          <w:tcPr>
            <w:tcW w:w="33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11D313B" w14:textId="77777777" w:rsidR="006947D2" w:rsidRPr="002F3CF1" w:rsidRDefault="006947D2" w:rsidP="002F3CF1">
            <w:pPr>
              <w:widowControl w:val="0"/>
              <w:rPr>
                <w:sz w:val="22"/>
                <w:szCs w:val="22"/>
              </w:rPr>
            </w:pPr>
            <w:r w:rsidRPr="002F3CF1">
              <w:rPr>
                <w:sz w:val="22"/>
                <w:szCs w:val="22"/>
              </w:rPr>
              <w:t xml:space="preserve">Учебный интерактивный класс </w:t>
            </w:r>
          </w:p>
          <w:p w14:paraId="67F674C1" w14:textId="77777777" w:rsidR="006947D2" w:rsidRPr="00600627" w:rsidRDefault="006947D2" w:rsidP="00A77FC3">
            <w:pPr>
              <w:rPr>
                <w:sz w:val="24"/>
                <w:szCs w:val="24"/>
                <w:lang w:eastAsia="ru-RU"/>
              </w:rPr>
            </w:pPr>
          </w:p>
        </w:tc>
        <w:tc>
          <w:tcPr>
            <w:tcW w:w="22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7510F24" w14:textId="77777777" w:rsidR="00677EDD" w:rsidRPr="00AD60A9" w:rsidRDefault="00677EDD" w:rsidP="00677EDD">
            <w:pPr>
              <w:widowControl w:val="0"/>
              <w:rPr>
                <w:sz w:val="22"/>
                <w:szCs w:val="22"/>
              </w:rPr>
            </w:pPr>
            <w:r w:rsidRPr="00AD60A9">
              <w:rPr>
                <w:sz w:val="22"/>
                <w:szCs w:val="22"/>
              </w:rPr>
              <w:t>Лекции</w:t>
            </w:r>
          </w:p>
          <w:p w14:paraId="2BBED7E8" w14:textId="77777777" w:rsidR="00677EDD" w:rsidRPr="00AD60A9" w:rsidRDefault="00677EDD" w:rsidP="00677EDD">
            <w:pPr>
              <w:widowControl w:val="0"/>
              <w:rPr>
                <w:sz w:val="22"/>
                <w:szCs w:val="22"/>
              </w:rPr>
            </w:pPr>
            <w:r w:rsidRPr="00AD60A9">
              <w:rPr>
                <w:sz w:val="22"/>
                <w:szCs w:val="22"/>
              </w:rPr>
              <w:t>Практические занятия</w:t>
            </w:r>
          </w:p>
          <w:p w14:paraId="297A995E" w14:textId="77EFD5CE" w:rsidR="006947D2" w:rsidRPr="00600627" w:rsidRDefault="007008EC" w:rsidP="007008EC">
            <w:pPr>
              <w:rPr>
                <w:sz w:val="24"/>
                <w:szCs w:val="24"/>
                <w:lang w:eastAsia="ru-RU"/>
              </w:rPr>
            </w:pPr>
            <w:r w:rsidRPr="00600627">
              <w:rPr>
                <w:sz w:val="24"/>
                <w:szCs w:val="24"/>
                <w:lang w:eastAsia="ru-RU"/>
              </w:rPr>
              <w:t xml:space="preserve"> </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2CFC120" w14:textId="77777777" w:rsidR="00677EDD" w:rsidRPr="00AD60A9" w:rsidRDefault="00677EDD" w:rsidP="00677EDD">
            <w:pPr>
              <w:widowControl w:val="0"/>
              <w:rPr>
                <w:sz w:val="22"/>
                <w:szCs w:val="22"/>
              </w:rPr>
            </w:pPr>
            <w:r w:rsidRPr="00AD60A9">
              <w:rPr>
                <w:sz w:val="22"/>
                <w:szCs w:val="22"/>
              </w:rPr>
              <w:t>Мультимедийное оборудование, компьютеры.</w:t>
            </w:r>
          </w:p>
          <w:p w14:paraId="5730E694" w14:textId="77777777" w:rsidR="00677EDD" w:rsidRPr="00AD60A9" w:rsidRDefault="00677EDD" w:rsidP="00677EDD">
            <w:pPr>
              <w:widowControl w:val="0"/>
              <w:rPr>
                <w:sz w:val="22"/>
                <w:szCs w:val="22"/>
              </w:rPr>
            </w:pPr>
            <w:r w:rsidRPr="00AD60A9">
              <w:rPr>
                <w:sz w:val="22"/>
                <w:szCs w:val="22"/>
              </w:rPr>
              <w:t>Компьютер, подключенный к сети Интернет, интернет-браузер.</w:t>
            </w:r>
          </w:p>
          <w:p w14:paraId="732989DE" w14:textId="0A0AA292" w:rsidR="006947D2" w:rsidRPr="00600627" w:rsidRDefault="00677EDD" w:rsidP="00677EDD">
            <w:pPr>
              <w:rPr>
                <w:sz w:val="24"/>
                <w:szCs w:val="24"/>
                <w:lang w:eastAsia="ru-RU"/>
              </w:rPr>
            </w:pPr>
            <w:r w:rsidRPr="00AD60A9">
              <w:rPr>
                <w:sz w:val="22"/>
                <w:szCs w:val="22"/>
              </w:rPr>
              <w:t>Прикладные программы для просмотра текстовых и видеоматериалов.</w:t>
            </w:r>
          </w:p>
        </w:tc>
      </w:tr>
    </w:tbl>
    <w:p w14:paraId="25A7C403" w14:textId="77777777" w:rsidR="006947D2" w:rsidRPr="00600627" w:rsidRDefault="006947D2" w:rsidP="00A77FC3">
      <w:pPr>
        <w:tabs>
          <w:tab w:val="left" w:pos="1134"/>
        </w:tabs>
        <w:ind w:firstLine="709"/>
        <w:jc w:val="both"/>
        <w:rPr>
          <w:rFonts w:eastAsia="Calibri"/>
          <w:sz w:val="28"/>
          <w:szCs w:val="28"/>
        </w:rPr>
      </w:pPr>
      <w:r w:rsidRPr="00600627">
        <w:rPr>
          <w:rFonts w:eastAsia="Calibri"/>
          <w:sz w:val="28"/>
          <w:szCs w:val="28"/>
        </w:rPr>
        <w:t>Материально-технические условия соответствуют действующим санитарным и противопожарным правилам и нормам.</w:t>
      </w:r>
    </w:p>
    <w:p w14:paraId="30177CA9" w14:textId="39DE167C" w:rsidR="006947D2" w:rsidRPr="00600627" w:rsidRDefault="006947D2" w:rsidP="00A77FC3">
      <w:pPr>
        <w:tabs>
          <w:tab w:val="left" w:pos="1134"/>
        </w:tabs>
        <w:ind w:firstLine="709"/>
        <w:jc w:val="both"/>
        <w:rPr>
          <w:rFonts w:eastAsia="Calibri"/>
          <w:i/>
          <w:sz w:val="28"/>
          <w:szCs w:val="28"/>
        </w:rPr>
      </w:pPr>
      <w:r w:rsidRPr="00600627">
        <w:rPr>
          <w:rFonts w:eastAsia="Calibri"/>
          <w:b/>
          <w:i/>
          <w:sz w:val="28"/>
          <w:szCs w:val="28"/>
        </w:rPr>
        <w:lastRenderedPageBreak/>
        <w:t>Примечание.</w:t>
      </w:r>
      <w:r w:rsidRPr="00600627">
        <w:rPr>
          <w:rFonts w:eastAsia="Calibri"/>
          <w:i/>
          <w:sz w:val="28"/>
          <w:szCs w:val="28"/>
        </w:rPr>
        <w:t xml:space="preserve"> В случае проведения учебных занятий с применением</w:t>
      </w:r>
      <w:r w:rsidR="008B7A93">
        <w:rPr>
          <w:rFonts w:eastAsia="Calibri"/>
          <w:i/>
          <w:sz w:val="28"/>
          <w:szCs w:val="28"/>
        </w:rPr>
        <w:t xml:space="preserve"> электронного обучения (ЭО) и</w:t>
      </w:r>
      <w:r w:rsidRPr="00600627">
        <w:rPr>
          <w:rFonts w:eastAsia="Calibri"/>
          <w:i/>
          <w:sz w:val="28"/>
          <w:szCs w:val="28"/>
        </w:rPr>
        <w:t xml:space="preserve"> дистанционных образовательных технологий (ДОТ) у слушателя должен быть персональный компьютер, оснащенный аудиоколонками, с доступом в сеть интернет и установленным видеоплеером, способным воспроизводить видеофайлы.</w:t>
      </w:r>
    </w:p>
    <w:p w14:paraId="10162382" w14:textId="36B75A45" w:rsidR="006947D2" w:rsidRPr="00600627" w:rsidRDefault="00B766BF" w:rsidP="00A77FC3">
      <w:pPr>
        <w:ind w:firstLine="709"/>
        <w:jc w:val="both"/>
        <w:outlineLvl w:val="0"/>
        <w:rPr>
          <w:rFonts w:eastAsia="Calibri"/>
          <w:sz w:val="28"/>
          <w:szCs w:val="28"/>
        </w:rPr>
      </w:pPr>
      <w:r>
        <w:rPr>
          <w:rFonts w:eastAsia="Calibri"/>
          <w:b/>
          <w:sz w:val="28"/>
          <w:szCs w:val="28"/>
        </w:rPr>
        <w:t>2</w:t>
      </w:r>
      <w:r w:rsidR="006947D2" w:rsidRPr="00600627">
        <w:rPr>
          <w:rFonts w:eastAsia="Calibri"/>
          <w:b/>
          <w:sz w:val="28"/>
          <w:szCs w:val="28"/>
        </w:rPr>
        <w:t>.</w:t>
      </w:r>
      <w:r w:rsidR="006947D2" w:rsidRPr="00600627">
        <w:rPr>
          <w:rFonts w:eastAsia="Calibri"/>
          <w:sz w:val="28"/>
          <w:szCs w:val="28"/>
        </w:rPr>
        <w:t xml:space="preserve"> </w:t>
      </w:r>
      <w:r w:rsidR="006947D2" w:rsidRPr="00600627">
        <w:rPr>
          <w:rFonts w:eastAsia="Calibri"/>
          <w:b/>
          <w:sz w:val="28"/>
          <w:szCs w:val="28"/>
        </w:rPr>
        <w:t>Перечень информационных технологий и учебно-методически</w:t>
      </w:r>
      <w:r w:rsidR="007008EC">
        <w:rPr>
          <w:rFonts w:eastAsia="Calibri"/>
          <w:b/>
          <w:sz w:val="28"/>
          <w:szCs w:val="28"/>
        </w:rPr>
        <w:t>х</w:t>
      </w:r>
      <w:r w:rsidR="006947D2" w:rsidRPr="00600627">
        <w:rPr>
          <w:rFonts w:eastAsia="Calibri"/>
          <w:b/>
          <w:sz w:val="28"/>
          <w:szCs w:val="28"/>
        </w:rPr>
        <w:t xml:space="preserve"> условий, используемых при осуществлении образовательного процесса</w:t>
      </w:r>
    </w:p>
    <w:p w14:paraId="3C5CE9F9" w14:textId="131DFDA3" w:rsidR="006947D2" w:rsidRPr="00600627" w:rsidRDefault="006947D2" w:rsidP="00A77FC3">
      <w:pPr>
        <w:ind w:firstLine="709"/>
        <w:jc w:val="both"/>
        <w:rPr>
          <w:rFonts w:eastAsia="Calibri"/>
          <w:iCs/>
          <w:sz w:val="28"/>
          <w:szCs w:val="28"/>
        </w:rPr>
      </w:pPr>
      <w:r w:rsidRPr="00600627">
        <w:rPr>
          <w:rFonts w:eastAsia="Calibri"/>
          <w:iCs/>
          <w:sz w:val="28"/>
          <w:szCs w:val="28"/>
        </w:rPr>
        <w:t>При проведении занятий с применением ЭО и ДОТ проведение вебинаров для слушателей осуществляется в удаленном доступе. Преподавателями используются компьютерные презентации, работ</w:t>
      </w:r>
      <w:r w:rsidR="007008EC">
        <w:rPr>
          <w:rFonts w:eastAsia="Calibri"/>
          <w:iCs/>
          <w:sz w:val="28"/>
          <w:szCs w:val="28"/>
        </w:rPr>
        <w:t>а</w:t>
      </w:r>
      <w:r w:rsidRPr="00600627">
        <w:rPr>
          <w:rFonts w:eastAsia="Calibri"/>
          <w:iCs/>
          <w:sz w:val="28"/>
          <w:szCs w:val="28"/>
        </w:rPr>
        <w:t xml:space="preserve"> в чате, индивидуальное консультирование слушателей.</w:t>
      </w:r>
    </w:p>
    <w:p w14:paraId="5388D4B1" w14:textId="77777777" w:rsidR="006947D2" w:rsidRPr="00600627" w:rsidRDefault="006947D2" w:rsidP="00A77FC3">
      <w:pPr>
        <w:ind w:firstLine="709"/>
        <w:jc w:val="both"/>
        <w:rPr>
          <w:rFonts w:eastAsia="Calibri"/>
          <w:sz w:val="28"/>
          <w:szCs w:val="28"/>
        </w:rPr>
      </w:pPr>
      <w:r w:rsidRPr="00600627">
        <w:rPr>
          <w:rFonts w:eastAsia="Calibri"/>
          <w:sz w:val="28"/>
          <w:szCs w:val="28"/>
        </w:rPr>
        <w:t>Условия для функционирования электронной информационно-образовательной среды</w:t>
      </w:r>
    </w:p>
    <w:tbl>
      <w:tblPr>
        <w:tblW w:w="9639" w:type="dxa"/>
        <w:jc w:val="center"/>
        <w:tblCellMar>
          <w:left w:w="0" w:type="dxa"/>
          <w:right w:w="0" w:type="dxa"/>
        </w:tblCellMar>
        <w:tblLook w:val="01E0" w:firstRow="1" w:lastRow="1" w:firstColumn="1" w:lastColumn="1" w:noHBand="0" w:noVBand="0"/>
      </w:tblPr>
      <w:tblGrid>
        <w:gridCol w:w="3172"/>
        <w:gridCol w:w="2380"/>
        <w:gridCol w:w="4087"/>
      </w:tblGrid>
      <w:tr w:rsidR="006947D2" w:rsidRPr="00600627" w14:paraId="5A9004D8" w14:textId="77777777" w:rsidTr="006947D2">
        <w:trPr>
          <w:jc w:val="center"/>
        </w:trPr>
        <w:tc>
          <w:tcPr>
            <w:tcW w:w="31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545EF8" w14:textId="77777777" w:rsidR="006947D2" w:rsidRPr="00600627" w:rsidRDefault="006947D2" w:rsidP="00A77FC3">
            <w:pPr>
              <w:jc w:val="center"/>
              <w:rPr>
                <w:sz w:val="24"/>
                <w:szCs w:val="24"/>
                <w:lang w:eastAsia="ru-RU"/>
              </w:rPr>
            </w:pPr>
            <w:r w:rsidRPr="00600627">
              <w:rPr>
                <w:kern w:val="24"/>
                <w:sz w:val="24"/>
                <w:szCs w:val="24"/>
                <w:lang w:eastAsia="ru-RU"/>
              </w:rPr>
              <w:t>Электронные</w:t>
            </w:r>
          </w:p>
          <w:p w14:paraId="16CC33AD" w14:textId="77777777" w:rsidR="006947D2" w:rsidRPr="00600627" w:rsidRDefault="006947D2" w:rsidP="00A77FC3">
            <w:pPr>
              <w:jc w:val="center"/>
              <w:rPr>
                <w:sz w:val="24"/>
                <w:szCs w:val="24"/>
                <w:lang w:eastAsia="ru-RU"/>
              </w:rPr>
            </w:pPr>
            <w:r w:rsidRPr="00600627">
              <w:rPr>
                <w:kern w:val="24"/>
                <w:sz w:val="24"/>
                <w:szCs w:val="24"/>
                <w:lang w:eastAsia="ru-RU"/>
              </w:rPr>
              <w:t>информационные ресурсы</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B29B24F" w14:textId="7E73147A" w:rsidR="006947D2" w:rsidRPr="00600627" w:rsidRDefault="006947D2" w:rsidP="007008EC">
            <w:pPr>
              <w:jc w:val="center"/>
              <w:rPr>
                <w:sz w:val="24"/>
                <w:szCs w:val="24"/>
                <w:lang w:eastAsia="ru-RU"/>
              </w:rPr>
            </w:pPr>
            <w:r w:rsidRPr="00600627">
              <w:rPr>
                <w:kern w:val="24"/>
                <w:sz w:val="24"/>
                <w:szCs w:val="24"/>
                <w:lang w:eastAsia="ru-RU"/>
              </w:rPr>
              <w:t>Вид</w:t>
            </w:r>
            <w:r w:rsidR="007008EC">
              <w:rPr>
                <w:kern w:val="24"/>
                <w:sz w:val="24"/>
                <w:szCs w:val="24"/>
                <w:lang w:eastAsia="ru-RU"/>
              </w:rPr>
              <w:t xml:space="preserve"> з</w:t>
            </w:r>
            <w:r w:rsidRPr="00600627">
              <w:rPr>
                <w:kern w:val="24"/>
                <w:sz w:val="24"/>
                <w:szCs w:val="24"/>
                <w:lang w:eastAsia="ru-RU"/>
              </w:rPr>
              <w:t>анятий</w:t>
            </w:r>
          </w:p>
        </w:tc>
        <w:tc>
          <w:tcPr>
            <w:tcW w:w="40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AA7FA1" w14:textId="77777777" w:rsidR="006947D2" w:rsidRPr="00600627" w:rsidRDefault="006947D2" w:rsidP="00A77FC3">
            <w:pPr>
              <w:jc w:val="center"/>
              <w:rPr>
                <w:kern w:val="24"/>
                <w:sz w:val="24"/>
                <w:szCs w:val="24"/>
                <w:lang w:eastAsia="ru-RU"/>
              </w:rPr>
            </w:pPr>
            <w:r w:rsidRPr="00600627">
              <w:rPr>
                <w:kern w:val="24"/>
                <w:sz w:val="24"/>
                <w:szCs w:val="24"/>
                <w:lang w:eastAsia="ru-RU"/>
              </w:rPr>
              <w:t>Наименование оборудования,</w:t>
            </w:r>
          </w:p>
          <w:p w14:paraId="5CEF11F0" w14:textId="77777777" w:rsidR="006947D2" w:rsidRPr="00600627" w:rsidRDefault="006947D2" w:rsidP="00A77FC3">
            <w:pPr>
              <w:jc w:val="center"/>
              <w:rPr>
                <w:sz w:val="24"/>
                <w:szCs w:val="24"/>
                <w:lang w:eastAsia="ru-RU"/>
              </w:rPr>
            </w:pPr>
            <w:r w:rsidRPr="00600627">
              <w:rPr>
                <w:kern w:val="24"/>
                <w:sz w:val="24"/>
                <w:szCs w:val="24"/>
                <w:lang w:eastAsia="ru-RU"/>
              </w:rPr>
              <w:t>программного обеспечения</w:t>
            </w:r>
          </w:p>
        </w:tc>
      </w:tr>
      <w:tr w:rsidR="006947D2" w:rsidRPr="00600627" w14:paraId="46A411FE" w14:textId="77777777" w:rsidTr="006947D2">
        <w:trPr>
          <w:jc w:val="center"/>
        </w:trPr>
        <w:tc>
          <w:tcPr>
            <w:tcW w:w="31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216B872" w14:textId="77777777" w:rsidR="006947D2" w:rsidRPr="00887387" w:rsidRDefault="006947D2" w:rsidP="00A77FC3">
            <w:pPr>
              <w:rPr>
                <w:sz w:val="24"/>
                <w:szCs w:val="24"/>
                <w:lang w:eastAsia="ru-RU"/>
              </w:rPr>
            </w:pPr>
            <w:r w:rsidRPr="00887387">
              <w:rPr>
                <w:kern w:val="24"/>
                <w:sz w:val="24"/>
                <w:szCs w:val="24"/>
                <w:lang w:eastAsia="ru-RU"/>
              </w:rPr>
              <w:t xml:space="preserve">Система дистанционного обучения, система видеоконференцсвязи </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67B8050" w14:textId="77777777" w:rsidR="00677EDD" w:rsidRPr="00677EDD" w:rsidRDefault="00677EDD" w:rsidP="00677EDD">
            <w:pPr>
              <w:rPr>
                <w:kern w:val="24"/>
                <w:sz w:val="24"/>
                <w:szCs w:val="24"/>
                <w:lang w:eastAsia="ru-RU"/>
              </w:rPr>
            </w:pPr>
            <w:r w:rsidRPr="00677EDD">
              <w:rPr>
                <w:kern w:val="24"/>
                <w:sz w:val="24"/>
                <w:szCs w:val="24"/>
                <w:lang w:eastAsia="ru-RU"/>
              </w:rPr>
              <w:t>Лекции Практические занятия</w:t>
            </w:r>
          </w:p>
          <w:p w14:paraId="1CAECF6C" w14:textId="2AF66F1B" w:rsidR="006947D2" w:rsidRPr="007008EC" w:rsidRDefault="00677EDD" w:rsidP="00677EDD">
            <w:pPr>
              <w:rPr>
                <w:sz w:val="24"/>
                <w:szCs w:val="24"/>
                <w:lang w:eastAsia="ru-RU"/>
              </w:rPr>
            </w:pPr>
            <w:r w:rsidRPr="00677EDD">
              <w:rPr>
                <w:kern w:val="24"/>
                <w:sz w:val="24"/>
                <w:szCs w:val="24"/>
                <w:lang w:eastAsia="ru-RU"/>
              </w:rPr>
              <w:t>Итоговая аттестация</w:t>
            </w:r>
          </w:p>
        </w:tc>
        <w:tc>
          <w:tcPr>
            <w:tcW w:w="40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582C2F" w14:textId="77777777" w:rsidR="006947D2" w:rsidRPr="00600627" w:rsidRDefault="006947D2" w:rsidP="00A77FC3">
            <w:pPr>
              <w:rPr>
                <w:sz w:val="24"/>
                <w:szCs w:val="24"/>
                <w:lang w:eastAsia="ru-RU"/>
              </w:rPr>
            </w:pPr>
            <w:r w:rsidRPr="00600627">
              <w:rPr>
                <w:kern w:val="24"/>
                <w:sz w:val="24"/>
                <w:szCs w:val="24"/>
                <w:lang w:eastAsia="ru-RU"/>
              </w:rPr>
              <w:t>Компьютер, подключенный к сети Интернет; интернет-браузер; Прикладные программы для просмотра текстовых и видеоматериалов</w:t>
            </w:r>
          </w:p>
        </w:tc>
      </w:tr>
    </w:tbl>
    <w:p w14:paraId="1F530E20" w14:textId="77777777" w:rsidR="006947D2" w:rsidRPr="00600627" w:rsidRDefault="006947D2" w:rsidP="00A77FC3">
      <w:pPr>
        <w:ind w:firstLine="709"/>
        <w:rPr>
          <w:rFonts w:eastAsia="Calibri"/>
          <w:sz w:val="28"/>
          <w:szCs w:val="28"/>
        </w:rPr>
      </w:pPr>
    </w:p>
    <w:p w14:paraId="505194BA" w14:textId="72501C47" w:rsidR="006947D2" w:rsidRPr="00600627" w:rsidRDefault="00B766BF" w:rsidP="00A77FC3">
      <w:pPr>
        <w:ind w:firstLine="709"/>
        <w:jc w:val="both"/>
        <w:outlineLvl w:val="0"/>
        <w:rPr>
          <w:rFonts w:eastAsia="Calibri"/>
          <w:bCs/>
          <w:sz w:val="28"/>
          <w:szCs w:val="28"/>
        </w:rPr>
      </w:pPr>
      <w:r>
        <w:rPr>
          <w:rFonts w:eastAsia="Calibri"/>
          <w:b/>
          <w:bCs/>
          <w:sz w:val="28"/>
          <w:szCs w:val="28"/>
        </w:rPr>
        <w:t>3</w:t>
      </w:r>
      <w:r w:rsidR="006947D2" w:rsidRPr="00600627">
        <w:rPr>
          <w:rFonts w:eastAsia="Calibri"/>
          <w:b/>
          <w:bCs/>
          <w:sz w:val="28"/>
          <w:szCs w:val="28"/>
        </w:rPr>
        <w:t>. Организация образовательного процесса</w:t>
      </w:r>
    </w:p>
    <w:p w14:paraId="64C378C3" w14:textId="77777777" w:rsidR="006947D2" w:rsidRPr="00600627" w:rsidRDefault="006947D2" w:rsidP="00A77FC3">
      <w:pPr>
        <w:ind w:firstLine="709"/>
        <w:rPr>
          <w:iCs/>
          <w:sz w:val="28"/>
          <w:szCs w:val="28"/>
          <w:lang w:eastAsia="ru-RU"/>
        </w:rPr>
      </w:pPr>
      <w:r w:rsidRPr="00600627">
        <w:rPr>
          <w:iCs/>
          <w:sz w:val="28"/>
          <w:szCs w:val="28"/>
          <w:lang w:eastAsia="ru-RU"/>
        </w:rPr>
        <w:t xml:space="preserve">В образовательном процессе используются разнообразные формы работы со слушателями. </w:t>
      </w:r>
    </w:p>
    <w:bookmarkEnd w:id="5"/>
    <w:p w14:paraId="410B04EA"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лекция-вебинар с использованием современных технических средств обучения;</w:t>
      </w:r>
    </w:p>
    <w:p w14:paraId="5EC84B5D"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практические занятия и самостоятельная работа с использованием современных технических средств обучения;</w:t>
      </w:r>
    </w:p>
    <w:p w14:paraId="45001E21"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тестирование метод оценки знаний, умений, навыков обучающихся и др.</w:t>
      </w:r>
    </w:p>
    <w:p w14:paraId="3090AEAE"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 xml:space="preserve">Обучение проводится, в том числе с использованием ЭО и ДОТ, реализуемых посредством информационно-телекоммуникационных сетей при опосредованном взаимодействии слушателей и педагогических работников. </w:t>
      </w:r>
    </w:p>
    <w:p w14:paraId="398A291F"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 xml:space="preserve">В процессе обучения слушатели обеспечиваются необходимыми для эффективного прохождения обучения учебно-методическими материалами и информационными ресурсами в объеме изучаемого курса, которые могут быть объединены в учебно-методический комплекс. Материалы учебно-методического комплекса доводятся до всех слушателей курса. </w:t>
      </w:r>
    </w:p>
    <w:p w14:paraId="045850EC"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Итоговая аттестация проводится на образовательном портале Финансового университета посредством информационно-телекоммуникационных сетей.</w:t>
      </w:r>
    </w:p>
    <w:p w14:paraId="0F9CB816" w14:textId="18ED630F" w:rsidR="002166B0" w:rsidRDefault="002166B0" w:rsidP="00A77FC3">
      <w:pPr>
        <w:tabs>
          <w:tab w:val="left" w:pos="1134"/>
        </w:tabs>
        <w:ind w:firstLine="567"/>
        <w:jc w:val="both"/>
        <w:rPr>
          <w:sz w:val="28"/>
          <w:szCs w:val="28"/>
          <w:lang w:eastAsia="ru-RU"/>
        </w:rPr>
      </w:pPr>
    </w:p>
    <w:p w14:paraId="3985320B" w14:textId="40FCFB59" w:rsidR="00B766BF" w:rsidRPr="00600627" w:rsidRDefault="00B766BF" w:rsidP="00B766BF">
      <w:pPr>
        <w:tabs>
          <w:tab w:val="left" w:pos="1134"/>
        </w:tabs>
        <w:ind w:firstLine="709"/>
        <w:jc w:val="both"/>
        <w:outlineLvl w:val="0"/>
        <w:rPr>
          <w:rFonts w:eastAsia="Calibri"/>
          <w:sz w:val="28"/>
          <w:szCs w:val="28"/>
        </w:rPr>
      </w:pPr>
      <w:r>
        <w:rPr>
          <w:rFonts w:eastAsia="Calibri"/>
          <w:b/>
          <w:sz w:val="28"/>
          <w:szCs w:val="28"/>
        </w:rPr>
        <w:t>4</w:t>
      </w:r>
      <w:r w:rsidRPr="00600627">
        <w:rPr>
          <w:rFonts w:eastAsia="Calibri"/>
          <w:sz w:val="28"/>
          <w:szCs w:val="28"/>
        </w:rPr>
        <w:t xml:space="preserve">. </w:t>
      </w:r>
      <w:r w:rsidRPr="00600627">
        <w:rPr>
          <w:rFonts w:eastAsia="Calibri"/>
          <w:b/>
          <w:sz w:val="28"/>
          <w:szCs w:val="28"/>
        </w:rPr>
        <w:t>Кадровое обеспечение образовательного процесса</w:t>
      </w:r>
    </w:p>
    <w:p w14:paraId="1C2D1F77"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Учебный процесс со слушателями обеспечивают квалифицированные сотрудники Финансового университета, а также приглашенные специалисты и действующие практики других организаций.</w:t>
      </w:r>
    </w:p>
    <w:p w14:paraId="65FDF7DC" w14:textId="667575DB" w:rsidR="00B766BF" w:rsidRDefault="00B766BF" w:rsidP="00677EDD">
      <w:pPr>
        <w:tabs>
          <w:tab w:val="left" w:pos="1134"/>
        </w:tabs>
        <w:ind w:firstLine="709"/>
        <w:jc w:val="both"/>
        <w:rPr>
          <w:sz w:val="28"/>
          <w:szCs w:val="28"/>
          <w:lang w:eastAsia="ru-RU"/>
        </w:rPr>
      </w:pPr>
    </w:p>
    <w:p w14:paraId="43372FC5" w14:textId="77777777" w:rsidR="00B766BF" w:rsidRPr="00FF59C6" w:rsidRDefault="00B766BF" w:rsidP="00A77FC3">
      <w:pPr>
        <w:tabs>
          <w:tab w:val="left" w:pos="1134"/>
        </w:tabs>
        <w:ind w:firstLine="567"/>
        <w:jc w:val="both"/>
        <w:rPr>
          <w:sz w:val="28"/>
          <w:szCs w:val="28"/>
          <w:lang w:eastAsia="ru-RU"/>
        </w:rPr>
      </w:pPr>
    </w:p>
    <w:p w14:paraId="2DCAD764" w14:textId="77777777" w:rsidR="00821395" w:rsidRPr="00124263" w:rsidRDefault="00821395" w:rsidP="00E04830">
      <w:pPr>
        <w:tabs>
          <w:tab w:val="left" w:pos="1134"/>
        </w:tabs>
        <w:ind w:firstLine="709"/>
        <w:jc w:val="center"/>
        <w:rPr>
          <w:b/>
          <w:bCs/>
          <w:sz w:val="28"/>
          <w:szCs w:val="28"/>
          <w:lang w:eastAsia="ru-RU"/>
        </w:rPr>
      </w:pPr>
      <w:r w:rsidRPr="00124263">
        <w:rPr>
          <w:rFonts w:eastAsia="Calibri"/>
          <w:b/>
          <w:sz w:val="28"/>
          <w:szCs w:val="28"/>
        </w:rPr>
        <w:lastRenderedPageBreak/>
        <w:t xml:space="preserve">Описание системы оценки качества освоения программы </w:t>
      </w:r>
    </w:p>
    <w:p w14:paraId="3D801B30" w14:textId="77777777" w:rsidR="00D768CD" w:rsidRPr="00D768CD" w:rsidRDefault="00D768CD" w:rsidP="00E04830">
      <w:pPr>
        <w:tabs>
          <w:tab w:val="left" w:pos="993"/>
        </w:tabs>
        <w:ind w:firstLine="709"/>
        <w:jc w:val="both"/>
        <w:rPr>
          <w:rFonts w:eastAsia="Calibri"/>
          <w:sz w:val="28"/>
          <w:szCs w:val="28"/>
        </w:rPr>
      </w:pPr>
    </w:p>
    <w:p w14:paraId="66884952" w14:textId="0D08CB4B" w:rsidR="00E7690E" w:rsidRPr="00D768CD" w:rsidRDefault="00E7690E" w:rsidP="00E7690E">
      <w:pPr>
        <w:tabs>
          <w:tab w:val="left" w:pos="993"/>
        </w:tabs>
        <w:ind w:firstLine="709"/>
        <w:jc w:val="both"/>
        <w:rPr>
          <w:rFonts w:eastAsia="Calibri"/>
          <w:sz w:val="28"/>
          <w:szCs w:val="28"/>
        </w:rPr>
      </w:pPr>
      <w:r w:rsidRPr="00D768CD">
        <w:rPr>
          <w:rFonts w:eastAsia="Calibri"/>
          <w:sz w:val="28"/>
          <w:szCs w:val="28"/>
        </w:rPr>
        <w:t>В систему оценки качества освоения программы «</w:t>
      </w:r>
      <w:r w:rsidR="00B66DD4" w:rsidRPr="00B66DD4">
        <w:rPr>
          <w:rFonts w:eastAsia="Calibri"/>
          <w:sz w:val="28"/>
          <w:szCs w:val="28"/>
        </w:rPr>
        <w:t>Практика осуществления аудита эффективности: экономность, результативность</w:t>
      </w:r>
      <w:r w:rsidRPr="00D768CD">
        <w:rPr>
          <w:rFonts w:eastAsia="Calibri"/>
          <w:sz w:val="28"/>
          <w:szCs w:val="28"/>
        </w:rPr>
        <w:t xml:space="preserve">» </w:t>
      </w:r>
    </w:p>
    <w:p w14:paraId="1571C1F5" w14:textId="77777777" w:rsidR="00E7690E" w:rsidRPr="00D768CD" w:rsidRDefault="00E7690E" w:rsidP="00E7690E">
      <w:pPr>
        <w:tabs>
          <w:tab w:val="left" w:pos="993"/>
        </w:tabs>
        <w:ind w:firstLine="709"/>
        <w:jc w:val="both"/>
        <w:rPr>
          <w:rFonts w:eastAsia="Calibri"/>
          <w:sz w:val="28"/>
          <w:szCs w:val="28"/>
        </w:rPr>
      </w:pPr>
      <w:r w:rsidRPr="00D768CD">
        <w:rPr>
          <w:rFonts w:eastAsia="Calibri"/>
          <w:sz w:val="28"/>
          <w:szCs w:val="28"/>
        </w:rPr>
        <w:t xml:space="preserve">входят: </w:t>
      </w:r>
    </w:p>
    <w:p w14:paraId="482A8E73" w14:textId="77777777" w:rsidR="00E7690E" w:rsidRPr="00D768CD" w:rsidRDefault="00E7690E" w:rsidP="00715EFD">
      <w:pPr>
        <w:numPr>
          <w:ilvl w:val="0"/>
          <w:numId w:val="32"/>
        </w:numPr>
        <w:tabs>
          <w:tab w:val="left" w:pos="993"/>
        </w:tabs>
        <w:jc w:val="both"/>
        <w:rPr>
          <w:rFonts w:eastAsia="Calibri"/>
          <w:sz w:val="28"/>
          <w:szCs w:val="28"/>
        </w:rPr>
      </w:pPr>
      <w:r w:rsidRPr="00D768CD">
        <w:rPr>
          <w:rFonts w:eastAsia="Calibri"/>
          <w:sz w:val="28"/>
          <w:szCs w:val="28"/>
        </w:rPr>
        <w:t>текущий контроль;</w:t>
      </w:r>
    </w:p>
    <w:p w14:paraId="70983347" w14:textId="77777777" w:rsidR="00E7690E" w:rsidRPr="00D768CD" w:rsidRDefault="00E7690E" w:rsidP="00715EFD">
      <w:pPr>
        <w:numPr>
          <w:ilvl w:val="0"/>
          <w:numId w:val="32"/>
        </w:numPr>
        <w:tabs>
          <w:tab w:val="left" w:pos="993"/>
        </w:tabs>
        <w:jc w:val="both"/>
        <w:rPr>
          <w:rFonts w:eastAsia="Calibri"/>
          <w:sz w:val="28"/>
          <w:szCs w:val="28"/>
        </w:rPr>
      </w:pPr>
      <w:r w:rsidRPr="00D768CD">
        <w:rPr>
          <w:rFonts w:eastAsia="Calibri"/>
          <w:sz w:val="28"/>
          <w:szCs w:val="28"/>
        </w:rPr>
        <w:t>итоговая аттестация.</w:t>
      </w:r>
    </w:p>
    <w:p w14:paraId="19F41BDD" w14:textId="77777777" w:rsidR="00E7690E" w:rsidRPr="00D768CD" w:rsidRDefault="00E7690E" w:rsidP="00E7690E">
      <w:pPr>
        <w:tabs>
          <w:tab w:val="left" w:pos="993"/>
        </w:tabs>
        <w:ind w:firstLine="709"/>
        <w:jc w:val="both"/>
        <w:rPr>
          <w:rFonts w:eastAsia="Calibri"/>
          <w:sz w:val="28"/>
          <w:szCs w:val="28"/>
        </w:rPr>
      </w:pPr>
    </w:p>
    <w:p w14:paraId="44DDA482" w14:textId="4AAC600D" w:rsidR="00E7690E" w:rsidRPr="005F12AA" w:rsidRDefault="00E7690E" w:rsidP="00E7690E">
      <w:pPr>
        <w:tabs>
          <w:tab w:val="left" w:pos="993"/>
        </w:tabs>
        <w:ind w:firstLine="709"/>
        <w:jc w:val="both"/>
        <w:outlineLvl w:val="2"/>
        <w:rPr>
          <w:b/>
          <w:bCs/>
          <w:sz w:val="28"/>
          <w:szCs w:val="28"/>
          <w:lang w:eastAsia="ru-RU"/>
        </w:rPr>
      </w:pPr>
      <w:r w:rsidRPr="005F12AA">
        <w:rPr>
          <w:b/>
          <w:bCs/>
          <w:sz w:val="28"/>
          <w:szCs w:val="28"/>
          <w:lang w:eastAsia="ru-RU"/>
        </w:rPr>
        <w:t xml:space="preserve">1. </w:t>
      </w:r>
      <w:r w:rsidR="005F12AA" w:rsidRPr="005F12AA">
        <w:rPr>
          <w:rFonts w:eastAsia="Calibri"/>
          <w:b/>
          <w:sz w:val="28"/>
          <w:szCs w:val="28"/>
        </w:rPr>
        <w:t>Текущий контроль успеваемости</w:t>
      </w:r>
      <w:r w:rsidR="005F12AA" w:rsidRPr="005F12AA">
        <w:rPr>
          <w:rFonts w:eastAsia="Calibri"/>
          <w:sz w:val="28"/>
          <w:szCs w:val="28"/>
        </w:rPr>
        <w:t xml:space="preserve"> реализуется в ходе проведения практических занятий в форме устного опроса, обмена опытом работы, выступлений слушателей по узловым вопросам программы, путем выполнения практических заданий, разбора конкретных ситуаций, тестирования</w:t>
      </w:r>
      <w:r w:rsidR="009D6C3F">
        <w:rPr>
          <w:rFonts w:eastAsia="Calibri"/>
          <w:sz w:val="28"/>
          <w:szCs w:val="28"/>
        </w:rPr>
        <w:t>.</w:t>
      </w:r>
    </w:p>
    <w:p w14:paraId="315EA0A8" w14:textId="77777777" w:rsidR="00D768CD" w:rsidRPr="00D768CD" w:rsidRDefault="00D768CD" w:rsidP="00D768CD">
      <w:pPr>
        <w:tabs>
          <w:tab w:val="left" w:pos="993"/>
        </w:tabs>
        <w:ind w:firstLine="709"/>
        <w:jc w:val="both"/>
        <w:rPr>
          <w:sz w:val="28"/>
          <w:szCs w:val="28"/>
        </w:rPr>
      </w:pPr>
    </w:p>
    <w:p w14:paraId="23F401ED" w14:textId="50F49F99" w:rsidR="009C1F7E" w:rsidRDefault="00962CAA" w:rsidP="00E04830">
      <w:pPr>
        <w:tabs>
          <w:tab w:val="left" w:pos="993"/>
        </w:tabs>
        <w:ind w:firstLine="709"/>
        <w:jc w:val="both"/>
        <w:outlineLvl w:val="2"/>
        <w:rPr>
          <w:sz w:val="28"/>
          <w:szCs w:val="28"/>
        </w:rPr>
      </w:pPr>
      <w:r>
        <w:rPr>
          <w:b/>
          <w:bCs/>
          <w:sz w:val="28"/>
          <w:szCs w:val="28"/>
          <w:lang w:eastAsia="ru-RU"/>
        </w:rPr>
        <w:t>2</w:t>
      </w:r>
      <w:r w:rsidR="00D768CD" w:rsidRPr="00D768CD">
        <w:rPr>
          <w:b/>
          <w:bCs/>
          <w:sz w:val="28"/>
          <w:szCs w:val="28"/>
          <w:lang w:eastAsia="ru-RU"/>
        </w:rPr>
        <w:t xml:space="preserve">. </w:t>
      </w:r>
      <w:r w:rsidR="00415107" w:rsidRPr="00E04830">
        <w:rPr>
          <w:b/>
          <w:sz w:val="28"/>
          <w:szCs w:val="28"/>
        </w:rPr>
        <w:t>Форма итоговой аттестации</w:t>
      </w:r>
      <w:r w:rsidR="00415107">
        <w:rPr>
          <w:sz w:val="28"/>
          <w:szCs w:val="28"/>
        </w:rPr>
        <w:t xml:space="preserve"> – зачет </w:t>
      </w:r>
      <w:r w:rsidR="008A100C" w:rsidRPr="008A100C">
        <w:rPr>
          <w:sz w:val="28"/>
          <w:szCs w:val="28"/>
        </w:rPr>
        <w:t>в форме тестирования</w:t>
      </w:r>
      <w:r w:rsidR="00415107">
        <w:rPr>
          <w:sz w:val="28"/>
          <w:szCs w:val="28"/>
        </w:rPr>
        <w:t>.</w:t>
      </w:r>
    </w:p>
    <w:p w14:paraId="539B94E9" w14:textId="77777777" w:rsidR="000234A1" w:rsidRDefault="000234A1" w:rsidP="00E04830">
      <w:pPr>
        <w:tabs>
          <w:tab w:val="left" w:pos="993"/>
        </w:tabs>
        <w:ind w:firstLine="709"/>
        <w:jc w:val="both"/>
        <w:outlineLvl w:val="2"/>
        <w:rPr>
          <w:sz w:val="28"/>
          <w:szCs w:val="28"/>
        </w:rPr>
      </w:pPr>
    </w:p>
    <w:p w14:paraId="4611965B" w14:textId="1E016929" w:rsidR="005523C8" w:rsidRDefault="005523C8" w:rsidP="005523C8">
      <w:pPr>
        <w:ind w:firstLine="709"/>
        <w:jc w:val="both"/>
        <w:rPr>
          <w:b/>
          <w:i/>
          <w:iCs/>
          <w:sz w:val="28"/>
          <w:szCs w:val="28"/>
        </w:rPr>
      </w:pPr>
      <w:r w:rsidRPr="00E04830">
        <w:rPr>
          <w:b/>
          <w:i/>
          <w:iCs/>
          <w:sz w:val="28"/>
          <w:szCs w:val="28"/>
        </w:rPr>
        <w:t>Примеры тестовых заданий для итоговой аттестации:</w:t>
      </w:r>
    </w:p>
    <w:p w14:paraId="372C1952" w14:textId="77777777" w:rsidR="00677EDD" w:rsidRDefault="00677EDD" w:rsidP="005523C8">
      <w:pPr>
        <w:ind w:firstLine="709"/>
        <w:jc w:val="both"/>
        <w:rPr>
          <w:b/>
          <w:i/>
          <w:iCs/>
          <w:sz w:val="28"/>
          <w:szCs w:val="28"/>
        </w:rPr>
      </w:pPr>
    </w:p>
    <w:p w14:paraId="294B4301" w14:textId="12DF5CD8" w:rsidR="00715EFD" w:rsidRPr="00715EFD" w:rsidRDefault="00715EFD" w:rsidP="00715EFD">
      <w:pPr>
        <w:pStyle w:val="a6"/>
        <w:numPr>
          <w:ilvl w:val="1"/>
          <w:numId w:val="30"/>
        </w:numPr>
        <w:jc w:val="both"/>
        <w:outlineLvl w:val="0"/>
        <w:rPr>
          <w:iCs/>
          <w:sz w:val="28"/>
          <w:szCs w:val="28"/>
          <w:lang w:eastAsia="ru-RU"/>
        </w:rPr>
      </w:pPr>
      <w:r w:rsidRPr="00715EFD">
        <w:rPr>
          <w:iCs/>
          <w:sz w:val="28"/>
          <w:szCs w:val="28"/>
          <w:lang w:eastAsia="ru-RU"/>
        </w:rPr>
        <w:t>Аудит эффективности — это:</w:t>
      </w:r>
    </w:p>
    <w:p w14:paraId="475646F1" w14:textId="77777777" w:rsidR="00715EFD" w:rsidRPr="00715EFD" w:rsidRDefault="00715EFD" w:rsidP="00715EFD">
      <w:pPr>
        <w:pStyle w:val="a6"/>
        <w:ind w:left="1429"/>
        <w:jc w:val="both"/>
        <w:outlineLvl w:val="0"/>
        <w:rPr>
          <w:iCs/>
          <w:sz w:val="28"/>
          <w:szCs w:val="28"/>
          <w:lang w:eastAsia="ru-RU"/>
        </w:rPr>
      </w:pPr>
      <w:r w:rsidRPr="00715EFD">
        <w:rPr>
          <w:iCs/>
          <w:sz w:val="28"/>
          <w:szCs w:val="28"/>
          <w:lang w:eastAsia="ru-RU"/>
        </w:rPr>
        <w:t>проверка достоверности финансовой отчётности;</w:t>
      </w:r>
    </w:p>
    <w:p w14:paraId="53EC73A0" w14:textId="77777777" w:rsidR="00715EFD" w:rsidRPr="00715EFD" w:rsidRDefault="00715EFD" w:rsidP="00715EFD">
      <w:pPr>
        <w:pStyle w:val="a6"/>
        <w:ind w:left="1429"/>
        <w:jc w:val="both"/>
        <w:outlineLvl w:val="0"/>
        <w:rPr>
          <w:iCs/>
          <w:sz w:val="28"/>
          <w:szCs w:val="28"/>
          <w:lang w:eastAsia="ru-RU"/>
        </w:rPr>
      </w:pPr>
      <w:r w:rsidRPr="00715EFD">
        <w:rPr>
          <w:iCs/>
          <w:sz w:val="28"/>
          <w:szCs w:val="28"/>
          <w:lang w:eastAsia="ru-RU"/>
        </w:rPr>
        <w:t>оценка экономности, продуктивности и результативности использования ресурсов;</w:t>
      </w:r>
    </w:p>
    <w:p w14:paraId="311CA66E" w14:textId="77777777" w:rsidR="00715EFD" w:rsidRPr="00715EFD" w:rsidRDefault="00715EFD" w:rsidP="00715EFD">
      <w:pPr>
        <w:pStyle w:val="a6"/>
        <w:ind w:left="1429"/>
        <w:jc w:val="both"/>
        <w:outlineLvl w:val="0"/>
        <w:rPr>
          <w:iCs/>
          <w:sz w:val="28"/>
          <w:szCs w:val="28"/>
          <w:lang w:eastAsia="ru-RU"/>
        </w:rPr>
      </w:pPr>
      <w:r w:rsidRPr="00715EFD">
        <w:rPr>
          <w:iCs/>
          <w:sz w:val="28"/>
          <w:szCs w:val="28"/>
          <w:lang w:eastAsia="ru-RU"/>
        </w:rPr>
        <w:t>контроль соблюдения налогового законодательства;</w:t>
      </w:r>
    </w:p>
    <w:p w14:paraId="3329939E" w14:textId="77777777" w:rsidR="00715EFD" w:rsidRPr="00715EFD" w:rsidRDefault="00715EFD" w:rsidP="00715EFD">
      <w:pPr>
        <w:pStyle w:val="a6"/>
        <w:ind w:left="1429"/>
        <w:jc w:val="both"/>
        <w:outlineLvl w:val="0"/>
        <w:rPr>
          <w:iCs/>
          <w:sz w:val="28"/>
          <w:szCs w:val="28"/>
          <w:lang w:eastAsia="ru-RU"/>
        </w:rPr>
      </w:pPr>
      <w:r w:rsidRPr="00715EFD">
        <w:rPr>
          <w:iCs/>
          <w:sz w:val="28"/>
          <w:szCs w:val="28"/>
          <w:lang w:eastAsia="ru-RU"/>
        </w:rPr>
        <w:t>анализ структуры активов и обязательств.</w:t>
      </w:r>
    </w:p>
    <w:p w14:paraId="20B038BC"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Какой нормативный акт регламентирует проведение аудита эффективности в Счётной палате РФ?</w:t>
      </w:r>
    </w:p>
    <w:p w14:paraId="237D524D"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Федеральный закон «О бухгалтерском учёте»;</w:t>
      </w:r>
    </w:p>
    <w:p w14:paraId="19CB0AD3"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СГА 104 «Аудит эффективности»;</w:t>
      </w:r>
    </w:p>
    <w:p w14:paraId="1D6AF2A2"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Налоговый кодекс РФ;</w:t>
      </w:r>
    </w:p>
    <w:p w14:paraId="2AEAEA40"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Трудовой кодекс РФ.</w:t>
      </w:r>
    </w:p>
    <w:p w14:paraId="20847FC0"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Экономность в аудите эффективности означает:</w:t>
      </w:r>
    </w:p>
    <w:p w14:paraId="16259CE7"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достижение запланированных результатов;</w:t>
      </w:r>
    </w:p>
    <w:p w14:paraId="3C010D94"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использование наименьшего объёма ресурсов для достижения заданного результата;</w:t>
      </w:r>
    </w:p>
    <w:p w14:paraId="0F72C16F"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соотношение затрат и полученных результатов;</w:t>
      </w:r>
    </w:p>
    <w:p w14:paraId="40736A8F"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соблюдение сроков реализации проекта.</w:t>
      </w:r>
    </w:p>
    <w:p w14:paraId="41299038"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Какой международный стандарт устанавливает принципы аудита эффективности?</w:t>
      </w:r>
    </w:p>
    <w:p w14:paraId="728E87E3"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МСА 200;</w:t>
      </w:r>
    </w:p>
    <w:p w14:paraId="60FFFD9C"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ISSAI 300;</w:t>
      </w:r>
    </w:p>
    <w:p w14:paraId="57B1241C"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МСФО 1;</w:t>
      </w:r>
    </w:p>
    <w:p w14:paraId="41C3293A" w14:textId="2E29AB30" w:rsidR="00B66DD4" w:rsidRDefault="00B66DD4" w:rsidP="00B66DD4">
      <w:pPr>
        <w:pStyle w:val="a6"/>
        <w:ind w:left="1440"/>
        <w:jc w:val="both"/>
        <w:outlineLvl w:val="0"/>
        <w:rPr>
          <w:iCs/>
          <w:sz w:val="28"/>
          <w:szCs w:val="28"/>
          <w:lang w:eastAsia="ru-RU"/>
        </w:rPr>
      </w:pPr>
      <w:r w:rsidRPr="00B66DD4">
        <w:rPr>
          <w:iCs/>
          <w:sz w:val="28"/>
          <w:szCs w:val="28"/>
          <w:lang w:eastAsia="ru-RU"/>
        </w:rPr>
        <w:t>СГА 101.</w:t>
      </w:r>
    </w:p>
    <w:p w14:paraId="1B0010AC" w14:textId="77777777" w:rsidR="00B66DD4" w:rsidRPr="00715EFD" w:rsidRDefault="00B66DD4" w:rsidP="00B66DD4">
      <w:pPr>
        <w:pStyle w:val="a6"/>
        <w:numPr>
          <w:ilvl w:val="1"/>
          <w:numId w:val="30"/>
        </w:numPr>
        <w:jc w:val="both"/>
        <w:outlineLvl w:val="0"/>
        <w:rPr>
          <w:iCs/>
          <w:sz w:val="28"/>
          <w:szCs w:val="28"/>
          <w:lang w:eastAsia="ru-RU"/>
        </w:rPr>
      </w:pPr>
      <w:r w:rsidRPr="00715EFD">
        <w:rPr>
          <w:iCs/>
          <w:sz w:val="28"/>
          <w:szCs w:val="28"/>
          <w:lang w:eastAsia="ru-RU"/>
        </w:rPr>
        <w:t>К основным критериям аудита эффективности НЕ относится:</w:t>
      </w:r>
    </w:p>
    <w:p w14:paraId="6C8C593E" w14:textId="77777777" w:rsidR="00B66DD4" w:rsidRPr="00715EFD" w:rsidRDefault="00B66DD4" w:rsidP="00B66DD4">
      <w:pPr>
        <w:pStyle w:val="a6"/>
        <w:ind w:left="1429"/>
        <w:jc w:val="both"/>
        <w:outlineLvl w:val="0"/>
        <w:rPr>
          <w:iCs/>
          <w:sz w:val="28"/>
          <w:szCs w:val="28"/>
          <w:lang w:eastAsia="ru-RU"/>
        </w:rPr>
      </w:pPr>
      <w:r w:rsidRPr="00715EFD">
        <w:rPr>
          <w:iCs/>
          <w:sz w:val="28"/>
          <w:szCs w:val="28"/>
          <w:lang w:eastAsia="ru-RU"/>
        </w:rPr>
        <w:t>экономность;</w:t>
      </w:r>
    </w:p>
    <w:p w14:paraId="5F4899A8" w14:textId="77777777" w:rsidR="00B66DD4" w:rsidRPr="00715EFD" w:rsidRDefault="00B66DD4" w:rsidP="00B66DD4">
      <w:pPr>
        <w:pStyle w:val="a6"/>
        <w:ind w:left="1429"/>
        <w:jc w:val="both"/>
        <w:outlineLvl w:val="0"/>
        <w:rPr>
          <w:iCs/>
          <w:sz w:val="28"/>
          <w:szCs w:val="28"/>
          <w:lang w:eastAsia="ru-RU"/>
        </w:rPr>
      </w:pPr>
      <w:r w:rsidRPr="00715EFD">
        <w:rPr>
          <w:iCs/>
          <w:sz w:val="28"/>
          <w:szCs w:val="28"/>
          <w:lang w:eastAsia="ru-RU"/>
        </w:rPr>
        <w:t>продуктивность;</w:t>
      </w:r>
    </w:p>
    <w:p w14:paraId="7F3B9EDD" w14:textId="77777777" w:rsidR="00B66DD4" w:rsidRPr="00715EFD" w:rsidRDefault="00B66DD4" w:rsidP="00B66DD4">
      <w:pPr>
        <w:pStyle w:val="a6"/>
        <w:ind w:left="1429"/>
        <w:jc w:val="both"/>
        <w:outlineLvl w:val="0"/>
        <w:rPr>
          <w:iCs/>
          <w:sz w:val="28"/>
          <w:szCs w:val="28"/>
          <w:lang w:eastAsia="ru-RU"/>
        </w:rPr>
      </w:pPr>
      <w:r w:rsidRPr="00715EFD">
        <w:rPr>
          <w:iCs/>
          <w:sz w:val="28"/>
          <w:szCs w:val="28"/>
          <w:lang w:eastAsia="ru-RU"/>
        </w:rPr>
        <w:t>ликвидность;</w:t>
      </w:r>
    </w:p>
    <w:p w14:paraId="2D4A8683" w14:textId="77777777" w:rsidR="00B66DD4" w:rsidRDefault="00B66DD4" w:rsidP="00B66DD4">
      <w:pPr>
        <w:pStyle w:val="a6"/>
        <w:ind w:left="1429"/>
        <w:jc w:val="both"/>
        <w:outlineLvl w:val="0"/>
        <w:rPr>
          <w:iCs/>
          <w:sz w:val="28"/>
          <w:szCs w:val="28"/>
          <w:lang w:eastAsia="ru-RU"/>
        </w:rPr>
      </w:pPr>
      <w:r w:rsidRPr="00715EFD">
        <w:rPr>
          <w:iCs/>
          <w:sz w:val="28"/>
          <w:szCs w:val="28"/>
          <w:lang w:eastAsia="ru-RU"/>
        </w:rPr>
        <w:lastRenderedPageBreak/>
        <w:t>результативность.</w:t>
      </w:r>
    </w:p>
    <w:p w14:paraId="0010A67D"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Установите соответствие между критерием аудита эффективности и его определением:</w:t>
      </w:r>
    </w:p>
    <w:p w14:paraId="19CFBF96"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Критерий</w:t>
      </w:r>
      <w:r w:rsidRPr="00B66DD4">
        <w:rPr>
          <w:iCs/>
          <w:sz w:val="28"/>
          <w:szCs w:val="28"/>
          <w:lang w:eastAsia="ru-RU"/>
        </w:rPr>
        <w:tab/>
        <w:t>Определение</w:t>
      </w:r>
    </w:p>
    <w:p w14:paraId="51F59D7B"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1) Экономность</w:t>
      </w:r>
      <w:r w:rsidRPr="00B66DD4">
        <w:rPr>
          <w:iCs/>
          <w:sz w:val="28"/>
          <w:szCs w:val="28"/>
          <w:lang w:eastAsia="ru-RU"/>
        </w:rPr>
        <w:tab/>
        <w:t>А) Достижение запланированных конечных результатов</w:t>
      </w:r>
    </w:p>
    <w:p w14:paraId="56A763D3"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2) Продуктивность</w:t>
      </w:r>
      <w:r w:rsidRPr="00B66DD4">
        <w:rPr>
          <w:iCs/>
          <w:sz w:val="28"/>
          <w:szCs w:val="28"/>
          <w:lang w:eastAsia="ru-RU"/>
        </w:rPr>
        <w:tab/>
        <w:t>Б) Соотношение затраченных ресурсов и полученных результатов</w:t>
      </w:r>
    </w:p>
    <w:p w14:paraId="6EAD6BBE"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3) Результативность</w:t>
      </w:r>
      <w:r w:rsidRPr="00B66DD4">
        <w:rPr>
          <w:iCs/>
          <w:sz w:val="28"/>
          <w:szCs w:val="28"/>
          <w:lang w:eastAsia="ru-RU"/>
        </w:rPr>
        <w:tab/>
        <w:t>В) Использование наименьшего объёма ресурсов для достижения заданного результата</w:t>
      </w:r>
    </w:p>
    <w:p w14:paraId="62926E45"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Соотнесите этап аудита эффективности с его содержанием:</w:t>
      </w:r>
    </w:p>
    <w:p w14:paraId="269D2EED"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Этап</w:t>
      </w:r>
      <w:r w:rsidRPr="00B66DD4">
        <w:rPr>
          <w:iCs/>
          <w:sz w:val="28"/>
          <w:szCs w:val="28"/>
          <w:lang w:eastAsia="ru-RU"/>
        </w:rPr>
        <w:tab/>
        <w:t>Содержание</w:t>
      </w:r>
    </w:p>
    <w:p w14:paraId="771DF61D"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1) Планирование</w:t>
      </w:r>
      <w:r w:rsidRPr="00B66DD4">
        <w:rPr>
          <w:iCs/>
          <w:sz w:val="28"/>
          <w:szCs w:val="28"/>
          <w:lang w:eastAsia="ru-RU"/>
        </w:rPr>
        <w:tab/>
        <w:t>А) Формулирование выводов и рекомендаций</w:t>
      </w:r>
    </w:p>
    <w:p w14:paraId="5377A355"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2) Проведение проверки</w:t>
      </w:r>
      <w:r w:rsidRPr="00B66DD4">
        <w:rPr>
          <w:iCs/>
          <w:sz w:val="28"/>
          <w:szCs w:val="28"/>
          <w:lang w:eastAsia="ru-RU"/>
        </w:rPr>
        <w:tab/>
        <w:t>Б) Определение целей, вопросов, критериев оценки</w:t>
      </w:r>
    </w:p>
    <w:p w14:paraId="2FC1C3D4"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3) Оформление результатов</w:t>
      </w:r>
      <w:r w:rsidRPr="00B66DD4">
        <w:rPr>
          <w:iCs/>
          <w:sz w:val="28"/>
          <w:szCs w:val="28"/>
          <w:lang w:eastAsia="ru-RU"/>
        </w:rPr>
        <w:tab/>
        <w:t>В) Сбор и анализ фактических данных</w:t>
      </w:r>
    </w:p>
    <w:p w14:paraId="7F633D35" w14:textId="20AD5270"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 xml:space="preserve">Назовите три базовых критерия аудита </w:t>
      </w:r>
      <w:proofErr w:type="gramStart"/>
      <w:r w:rsidRPr="00B66DD4">
        <w:rPr>
          <w:iCs/>
          <w:sz w:val="28"/>
          <w:szCs w:val="28"/>
          <w:lang w:eastAsia="ru-RU"/>
        </w:rPr>
        <w:t>эффективности</w:t>
      </w:r>
      <w:r>
        <w:rPr>
          <w:iCs/>
          <w:sz w:val="28"/>
          <w:szCs w:val="28"/>
          <w:lang w:eastAsia="ru-RU"/>
        </w:rPr>
        <w:t>….</w:t>
      </w:r>
      <w:proofErr w:type="gramEnd"/>
      <w:r>
        <w:rPr>
          <w:iCs/>
          <w:sz w:val="28"/>
          <w:szCs w:val="28"/>
          <w:lang w:eastAsia="ru-RU"/>
        </w:rPr>
        <w:t>.</w:t>
      </w:r>
    </w:p>
    <w:p w14:paraId="1D3008B3"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Правильный ответ: экономность, продуктивность, результативность.</w:t>
      </w:r>
    </w:p>
    <w:p w14:paraId="56CA8AFA" w14:textId="5F941291"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 xml:space="preserve">Укажите нормативный акт, который определяет полномочия Счётной палаты РФ по проведению аудита </w:t>
      </w:r>
      <w:proofErr w:type="gramStart"/>
      <w:r w:rsidRPr="00B66DD4">
        <w:rPr>
          <w:iCs/>
          <w:sz w:val="28"/>
          <w:szCs w:val="28"/>
          <w:lang w:eastAsia="ru-RU"/>
        </w:rPr>
        <w:t>эффективности</w:t>
      </w:r>
      <w:r>
        <w:rPr>
          <w:iCs/>
          <w:sz w:val="28"/>
          <w:szCs w:val="28"/>
          <w:lang w:eastAsia="ru-RU"/>
        </w:rPr>
        <w:t>….</w:t>
      </w:r>
      <w:proofErr w:type="gramEnd"/>
      <w:r>
        <w:rPr>
          <w:iCs/>
          <w:sz w:val="28"/>
          <w:szCs w:val="28"/>
          <w:lang w:eastAsia="ru-RU"/>
        </w:rPr>
        <w:t>.</w:t>
      </w:r>
    </w:p>
    <w:p w14:paraId="33426B64"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Правильный ответ: Федеральный закон от 5 апреля 2013 г. № 41 ФЗ «О Счётной палате Российской Федерации».</w:t>
      </w:r>
    </w:p>
    <w:p w14:paraId="161EBB9D"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Перечислите три метода сбора аудиторских доказательств при аудите эффективности.</w:t>
      </w:r>
    </w:p>
    <w:p w14:paraId="3410392C" w14:textId="77777777" w:rsidR="00B66DD4" w:rsidRPr="00B66DD4" w:rsidRDefault="00B66DD4" w:rsidP="00B66DD4">
      <w:pPr>
        <w:ind w:left="1080"/>
        <w:jc w:val="both"/>
        <w:outlineLvl w:val="0"/>
        <w:rPr>
          <w:iCs/>
          <w:sz w:val="28"/>
          <w:szCs w:val="28"/>
          <w:lang w:eastAsia="ru-RU"/>
        </w:rPr>
      </w:pPr>
      <w:r w:rsidRPr="00B66DD4">
        <w:rPr>
          <w:iCs/>
          <w:sz w:val="28"/>
          <w:szCs w:val="28"/>
          <w:lang w:eastAsia="ru-RU"/>
        </w:rPr>
        <w:t>Правильный ответ (возможные варианты): анализ документации, опрос, наблюдение, сравнительный анализ, тестирование контрольных процедур.</w:t>
      </w:r>
    </w:p>
    <w:p w14:paraId="456F7B82" w14:textId="77777777" w:rsidR="00B66DD4" w:rsidRPr="00B66DD4" w:rsidRDefault="00B66DD4" w:rsidP="00B66DD4">
      <w:pPr>
        <w:pStyle w:val="a6"/>
        <w:numPr>
          <w:ilvl w:val="1"/>
          <w:numId w:val="30"/>
        </w:numPr>
        <w:jc w:val="both"/>
        <w:outlineLvl w:val="0"/>
        <w:rPr>
          <w:iCs/>
          <w:sz w:val="28"/>
          <w:szCs w:val="28"/>
          <w:lang w:eastAsia="ru-RU"/>
        </w:rPr>
      </w:pPr>
      <w:r w:rsidRPr="00B66DD4">
        <w:rPr>
          <w:iCs/>
          <w:sz w:val="28"/>
          <w:szCs w:val="28"/>
          <w:lang w:eastAsia="ru-RU"/>
        </w:rPr>
        <w:t>В ходе аудита эффективности программы «Развитие здравоохранения» выявлено:</w:t>
      </w:r>
    </w:p>
    <w:p w14:paraId="60E20A82"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запланировано закупить 100 единиц медоборудования на 50 млн руб.;</w:t>
      </w:r>
    </w:p>
    <w:p w14:paraId="5ABA06B9"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фактически закуплено 80 единиц на 48 млн руб.;</w:t>
      </w:r>
    </w:p>
    <w:p w14:paraId="2DA0DDD2"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 xml:space="preserve">оборудование не используется </w:t>
      </w:r>
      <w:proofErr w:type="gramStart"/>
      <w:r w:rsidRPr="00B66DD4">
        <w:rPr>
          <w:iCs/>
          <w:sz w:val="28"/>
          <w:szCs w:val="28"/>
          <w:lang w:eastAsia="ru-RU"/>
        </w:rPr>
        <w:t>из за</w:t>
      </w:r>
      <w:proofErr w:type="gramEnd"/>
      <w:r w:rsidRPr="00B66DD4">
        <w:rPr>
          <w:iCs/>
          <w:sz w:val="28"/>
          <w:szCs w:val="28"/>
          <w:lang w:eastAsia="ru-RU"/>
        </w:rPr>
        <w:t xml:space="preserve"> отсутствия квалифицированного персонала.</w:t>
      </w:r>
    </w:p>
    <w:p w14:paraId="0524D150" w14:textId="2742E7CE"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Задание</w:t>
      </w:r>
      <w:proofErr w:type="gramStart"/>
      <w:r w:rsidRPr="00B66DD4">
        <w:rPr>
          <w:iCs/>
          <w:sz w:val="28"/>
          <w:szCs w:val="28"/>
          <w:lang w:eastAsia="ru-RU"/>
        </w:rPr>
        <w:t>:</w:t>
      </w:r>
      <w:r>
        <w:rPr>
          <w:iCs/>
          <w:sz w:val="28"/>
          <w:szCs w:val="28"/>
          <w:lang w:eastAsia="ru-RU"/>
        </w:rPr>
        <w:t xml:space="preserve"> </w:t>
      </w:r>
      <w:r w:rsidRPr="00B66DD4">
        <w:rPr>
          <w:iCs/>
          <w:sz w:val="28"/>
          <w:szCs w:val="28"/>
          <w:lang w:eastAsia="ru-RU"/>
        </w:rPr>
        <w:t>Оцените</w:t>
      </w:r>
      <w:proofErr w:type="gramEnd"/>
      <w:r w:rsidRPr="00B66DD4">
        <w:rPr>
          <w:iCs/>
          <w:sz w:val="28"/>
          <w:szCs w:val="28"/>
          <w:lang w:eastAsia="ru-RU"/>
        </w:rPr>
        <w:t xml:space="preserve"> ситуацию по критериям экономности, продуктивности и результативности. Сформулируйте 2 рекомендации.</w:t>
      </w:r>
    </w:p>
    <w:p w14:paraId="79134575" w14:textId="0FAC9B16" w:rsidR="00B66DD4" w:rsidRPr="00B66DD4" w:rsidRDefault="00B66DD4" w:rsidP="00F91628">
      <w:pPr>
        <w:pStyle w:val="a6"/>
        <w:numPr>
          <w:ilvl w:val="1"/>
          <w:numId w:val="30"/>
        </w:numPr>
        <w:jc w:val="both"/>
        <w:outlineLvl w:val="0"/>
        <w:rPr>
          <w:iCs/>
          <w:sz w:val="28"/>
          <w:szCs w:val="28"/>
          <w:lang w:eastAsia="ru-RU"/>
        </w:rPr>
      </w:pPr>
      <w:r w:rsidRPr="00B66DD4">
        <w:rPr>
          <w:iCs/>
          <w:sz w:val="28"/>
          <w:szCs w:val="28"/>
          <w:lang w:eastAsia="ru-RU"/>
        </w:rPr>
        <w:t xml:space="preserve">    При проверке использования бюджетных средств на строительство школы установлено:</w:t>
      </w:r>
    </w:p>
    <w:p w14:paraId="43C09838"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 xml:space="preserve">    НМЦК — 100 млн руб., фактическая цена контракта — 95 млн руб.;</w:t>
      </w:r>
    </w:p>
    <w:p w14:paraId="65E71E4B" w14:textId="3086B13C"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 xml:space="preserve">  строительство завершено с задержкой на 3 месяца;</w:t>
      </w:r>
    </w:p>
    <w:p w14:paraId="0DE22F21" w14:textId="77777777"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 xml:space="preserve">    качество выполненных работ не соответствует проектной документации.</w:t>
      </w:r>
    </w:p>
    <w:p w14:paraId="1960E4D2" w14:textId="4CA75E9D" w:rsidR="00B66DD4" w:rsidRPr="00B66DD4" w:rsidRDefault="00B66DD4" w:rsidP="00B66DD4">
      <w:pPr>
        <w:pStyle w:val="a6"/>
        <w:ind w:left="1440"/>
        <w:jc w:val="both"/>
        <w:outlineLvl w:val="0"/>
        <w:rPr>
          <w:iCs/>
          <w:sz w:val="28"/>
          <w:szCs w:val="28"/>
          <w:lang w:eastAsia="ru-RU"/>
        </w:rPr>
      </w:pPr>
      <w:r w:rsidRPr="00B66DD4">
        <w:rPr>
          <w:iCs/>
          <w:sz w:val="28"/>
          <w:szCs w:val="28"/>
          <w:lang w:eastAsia="ru-RU"/>
        </w:rPr>
        <w:t>Задание:</w:t>
      </w:r>
      <w:r>
        <w:rPr>
          <w:iCs/>
          <w:sz w:val="28"/>
          <w:szCs w:val="28"/>
          <w:lang w:eastAsia="ru-RU"/>
        </w:rPr>
        <w:t xml:space="preserve"> </w:t>
      </w:r>
      <w:r w:rsidRPr="00B66DD4">
        <w:rPr>
          <w:iCs/>
          <w:sz w:val="28"/>
          <w:szCs w:val="28"/>
          <w:lang w:eastAsia="ru-RU"/>
        </w:rPr>
        <w:t>Проанализируйте ситуацию по критериям эффективности. Укажите, какие нормативные акты были нарушены. Предложите меры реагирования.</w:t>
      </w:r>
    </w:p>
    <w:p w14:paraId="3536FB58" w14:textId="77777777" w:rsidR="00B66DD4" w:rsidRPr="00B66DD4" w:rsidRDefault="00B66DD4" w:rsidP="00B66DD4">
      <w:pPr>
        <w:pStyle w:val="a6"/>
        <w:ind w:left="1440"/>
        <w:jc w:val="both"/>
        <w:outlineLvl w:val="0"/>
        <w:rPr>
          <w:iCs/>
          <w:sz w:val="28"/>
          <w:szCs w:val="28"/>
          <w:lang w:eastAsia="ru-RU"/>
        </w:rPr>
      </w:pPr>
    </w:p>
    <w:p w14:paraId="082A84D7" w14:textId="4F19EC5F" w:rsidR="008A100C" w:rsidRPr="00124263" w:rsidRDefault="008A100C" w:rsidP="005523C8">
      <w:pPr>
        <w:tabs>
          <w:tab w:val="left" w:pos="709"/>
        </w:tabs>
        <w:ind w:firstLine="709"/>
        <w:jc w:val="both"/>
        <w:rPr>
          <w:sz w:val="28"/>
          <w:szCs w:val="28"/>
        </w:rPr>
      </w:pPr>
      <w:r w:rsidRPr="00124263">
        <w:rPr>
          <w:b/>
          <w:sz w:val="28"/>
          <w:szCs w:val="28"/>
        </w:rPr>
        <w:lastRenderedPageBreak/>
        <w:t>Порядок проведения:</w:t>
      </w:r>
      <w:r w:rsidRPr="00124263">
        <w:rPr>
          <w:sz w:val="28"/>
          <w:szCs w:val="28"/>
        </w:rPr>
        <w:t xml:space="preserve"> тестирование проводится с личного компьютера, </w:t>
      </w:r>
      <w:r>
        <w:rPr>
          <w:sz w:val="28"/>
          <w:szCs w:val="28"/>
        </w:rPr>
        <w:t>2</w:t>
      </w:r>
      <w:r w:rsidRPr="00124263">
        <w:rPr>
          <w:sz w:val="28"/>
          <w:szCs w:val="28"/>
        </w:rPr>
        <w:t xml:space="preserve">0 тестовых вопросов, </w:t>
      </w:r>
      <w:r w:rsidR="00415107">
        <w:rPr>
          <w:sz w:val="28"/>
          <w:szCs w:val="28"/>
        </w:rPr>
        <w:t xml:space="preserve">которые </w:t>
      </w:r>
      <w:r w:rsidR="00415107" w:rsidRPr="00415107">
        <w:rPr>
          <w:sz w:val="28"/>
          <w:szCs w:val="28"/>
        </w:rPr>
        <w:t>соответствуют темам, рассмотренны</w:t>
      </w:r>
      <w:r w:rsidR="00415107">
        <w:rPr>
          <w:sz w:val="28"/>
          <w:szCs w:val="28"/>
        </w:rPr>
        <w:t>м</w:t>
      </w:r>
      <w:r w:rsidR="00415107" w:rsidRPr="00415107">
        <w:rPr>
          <w:sz w:val="28"/>
          <w:szCs w:val="28"/>
        </w:rPr>
        <w:t xml:space="preserve"> </w:t>
      </w:r>
      <w:r w:rsidR="00415107">
        <w:rPr>
          <w:sz w:val="28"/>
          <w:szCs w:val="28"/>
        </w:rPr>
        <w:t>в</w:t>
      </w:r>
      <w:r w:rsidR="00415107" w:rsidRPr="00415107">
        <w:rPr>
          <w:sz w:val="28"/>
          <w:szCs w:val="28"/>
        </w:rPr>
        <w:t xml:space="preserve"> рамках </w:t>
      </w:r>
      <w:r w:rsidR="005523C8">
        <w:rPr>
          <w:sz w:val="28"/>
          <w:szCs w:val="28"/>
        </w:rPr>
        <w:t xml:space="preserve">всей </w:t>
      </w:r>
      <w:r w:rsidR="00415107">
        <w:rPr>
          <w:sz w:val="28"/>
          <w:szCs w:val="28"/>
        </w:rPr>
        <w:t>учебной программы</w:t>
      </w:r>
      <w:r w:rsidR="00E04830">
        <w:rPr>
          <w:sz w:val="28"/>
          <w:szCs w:val="28"/>
        </w:rPr>
        <w:t>,</w:t>
      </w:r>
      <w:r w:rsidR="00E04830" w:rsidRPr="00E04830">
        <w:rPr>
          <w:sz w:val="28"/>
          <w:szCs w:val="28"/>
        </w:rPr>
        <w:t xml:space="preserve"> </w:t>
      </w:r>
      <w:r w:rsidR="00E04830" w:rsidRPr="00D768CD">
        <w:rPr>
          <w:sz w:val="28"/>
          <w:szCs w:val="28"/>
        </w:rPr>
        <w:t>количество попыток – 2</w:t>
      </w:r>
      <w:r>
        <w:rPr>
          <w:sz w:val="28"/>
          <w:szCs w:val="28"/>
        </w:rPr>
        <w:t>.</w:t>
      </w:r>
    </w:p>
    <w:p w14:paraId="74F1FB8C" w14:textId="0E7D2509" w:rsidR="00FC2021" w:rsidRPr="00FC2021" w:rsidRDefault="00E04830" w:rsidP="00FC2021">
      <w:pPr>
        <w:tabs>
          <w:tab w:val="left" w:pos="709"/>
        </w:tabs>
        <w:ind w:firstLine="709"/>
        <w:jc w:val="both"/>
        <w:rPr>
          <w:sz w:val="28"/>
          <w:szCs w:val="28"/>
        </w:rPr>
      </w:pPr>
      <w:r w:rsidRPr="00D768CD">
        <w:rPr>
          <w:sz w:val="28"/>
          <w:szCs w:val="28"/>
        </w:rPr>
        <w:t xml:space="preserve">Для получения зачета необходимо правильно ответить не </w:t>
      </w:r>
      <w:r w:rsidR="00FC2021" w:rsidRPr="00FC2021">
        <w:rPr>
          <w:sz w:val="28"/>
          <w:szCs w:val="28"/>
        </w:rPr>
        <w:t>менее 75% от максимального количества баллов в любой попытке.</w:t>
      </w:r>
    </w:p>
    <w:p w14:paraId="218AC8F2" w14:textId="5B9B6EAE" w:rsidR="00E04830" w:rsidRDefault="00E04830" w:rsidP="00FC2021">
      <w:pPr>
        <w:tabs>
          <w:tab w:val="left" w:pos="993"/>
        </w:tabs>
        <w:ind w:firstLine="709"/>
        <w:jc w:val="both"/>
        <w:rPr>
          <w:sz w:val="28"/>
          <w:szCs w:val="28"/>
          <w:lang w:eastAsia="ru-RU"/>
        </w:rPr>
      </w:pPr>
    </w:p>
    <w:p w14:paraId="1708B109" w14:textId="7FF0F3DB" w:rsidR="00C65A90" w:rsidRPr="00856924" w:rsidRDefault="00C65A90" w:rsidP="00A77FC3">
      <w:pPr>
        <w:ind w:right="-1" w:firstLine="709"/>
        <w:jc w:val="both"/>
        <w:rPr>
          <w:b/>
          <w:kern w:val="1"/>
          <w:sz w:val="28"/>
          <w:szCs w:val="28"/>
          <w:lang w:eastAsia="ar-SA"/>
        </w:rPr>
      </w:pPr>
      <w:r w:rsidRPr="00856924">
        <w:rPr>
          <w:sz w:val="28"/>
          <w:szCs w:val="28"/>
          <w:lang w:eastAsia="ru-RU"/>
        </w:rPr>
        <w:t>Слушателям, которые успешно прошли итоговую аттестацию</w:t>
      </w:r>
      <w:r w:rsidR="00405445">
        <w:rPr>
          <w:sz w:val="28"/>
          <w:szCs w:val="28"/>
          <w:lang w:eastAsia="ru-RU"/>
        </w:rPr>
        <w:t>,</w:t>
      </w:r>
      <w:r w:rsidRPr="00856924">
        <w:rPr>
          <w:sz w:val="28"/>
          <w:szCs w:val="28"/>
          <w:lang w:eastAsia="ru-RU"/>
        </w:rPr>
        <w:t xml:space="preserve"> выдается удостоверение о повышении квалификации Финансового университета при Правительстве Российской Федерации</w:t>
      </w:r>
      <w:r w:rsidR="001B7744">
        <w:rPr>
          <w:sz w:val="28"/>
          <w:szCs w:val="28"/>
          <w:lang w:eastAsia="ru-RU"/>
        </w:rPr>
        <w:t>.</w:t>
      </w:r>
    </w:p>
    <w:p w14:paraId="50DF2F52" w14:textId="0CB4041E" w:rsidR="008A100C" w:rsidRDefault="008A100C" w:rsidP="00A77FC3">
      <w:pPr>
        <w:pStyle w:val="a6"/>
        <w:tabs>
          <w:tab w:val="left" w:pos="851"/>
        </w:tabs>
        <w:ind w:left="0" w:firstLine="567"/>
        <w:jc w:val="both"/>
        <w:outlineLvl w:val="0"/>
        <w:rPr>
          <w:sz w:val="28"/>
          <w:szCs w:val="28"/>
        </w:rPr>
      </w:pPr>
    </w:p>
    <w:p w14:paraId="710EB86E" w14:textId="3DF47B5C" w:rsidR="00495642" w:rsidRDefault="00495642" w:rsidP="00A77FC3">
      <w:pPr>
        <w:pStyle w:val="a6"/>
        <w:tabs>
          <w:tab w:val="left" w:pos="851"/>
        </w:tabs>
        <w:ind w:left="0" w:firstLine="567"/>
        <w:jc w:val="both"/>
        <w:outlineLvl w:val="0"/>
        <w:rPr>
          <w:sz w:val="28"/>
          <w:szCs w:val="28"/>
        </w:rPr>
      </w:pPr>
    </w:p>
    <w:p w14:paraId="672D4AB1" w14:textId="4F975313" w:rsidR="00890C51" w:rsidRDefault="00890C51" w:rsidP="00A77FC3">
      <w:pPr>
        <w:pStyle w:val="a6"/>
        <w:tabs>
          <w:tab w:val="left" w:pos="851"/>
        </w:tabs>
        <w:ind w:left="0" w:firstLine="567"/>
        <w:jc w:val="both"/>
        <w:outlineLvl w:val="0"/>
        <w:rPr>
          <w:sz w:val="28"/>
          <w:szCs w:val="28"/>
        </w:rPr>
      </w:pPr>
    </w:p>
    <w:p w14:paraId="7B5AD385" w14:textId="66718A6D" w:rsidR="00890C51" w:rsidRDefault="00890C51" w:rsidP="00A77FC3">
      <w:pPr>
        <w:pStyle w:val="a6"/>
        <w:tabs>
          <w:tab w:val="left" w:pos="851"/>
        </w:tabs>
        <w:ind w:left="0" w:firstLine="567"/>
        <w:jc w:val="both"/>
        <w:outlineLvl w:val="0"/>
        <w:rPr>
          <w:sz w:val="28"/>
          <w:szCs w:val="28"/>
        </w:rPr>
      </w:pPr>
    </w:p>
    <w:p w14:paraId="2CD87434" w14:textId="77777777" w:rsidR="00890C51" w:rsidRPr="00896B77" w:rsidRDefault="00890C51" w:rsidP="00A77FC3">
      <w:pPr>
        <w:pStyle w:val="a6"/>
        <w:tabs>
          <w:tab w:val="left" w:pos="851"/>
        </w:tabs>
        <w:ind w:left="0" w:firstLine="567"/>
        <w:jc w:val="both"/>
        <w:outlineLvl w:val="0"/>
        <w:rPr>
          <w:sz w:val="28"/>
          <w:szCs w:val="28"/>
        </w:rPr>
      </w:pPr>
    </w:p>
    <w:p w14:paraId="6E0E07FD" w14:textId="461BFE47" w:rsidR="001B7744" w:rsidRDefault="00B44EC1" w:rsidP="00A77FC3">
      <w:pPr>
        <w:ind w:firstLine="709"/>
        <w:contextualSpacing/>
        <w:jc w:val="both"/>
        <w:outlineLvl w:val="0"/>
        <w:rPr>
          <w:rFonts w:eastAsia="Calibri"/>
          <w:sz w:val="28"/>
          <w:szCs w:val="28"/>
        </w:rPr>
      </w:pPr>
      <w:r w:rsidRPr="00FF59C6">
        <w:rPr>
          <w:rFonts w:eastAsia="Calibri"/>
          <w:sz w:val="28"/>
          <w:szCs w:val="28"/>
        </w:rPr>
        <w:t xml:space="preserve">Директор </w:t>
      </w:r>
      <w:r w:rsidR="00DA7663">
        <w:rPr>
          <w:rFonts w:eastAsia="Calibri"/>
          <w:sz w:val="28"/>
          <w:szCs w:val="28"/>
        </w:rPr>
        <w:t>_____________________</w:t>
      </w:r>
      <w:r>
        <w:rPr>
          <w:rFonts w:eastAsia="Calibri"/>
          <w:sz w:val="28"/>
          <w:szCs w:val="28"/>
        </w:rPr>
        <w:t xml:space="preserve"> ___</w:t>
      </w:r>
      <w:r w:rsidRPr="00FF59C6">
        <w:rPr>
          <w:rFonts w:eastAsia="Calibri"/>
          <w:sz w:val="28"/>
          <w:szCs w:val="28"/>
        </w:rPr>
        <w:t xml:space="preserve">______ </w:t>
      </w:r>
      <w:r>
        <w:rPr>
          <w:rFonts w:eastAsia="Calibri"/>
          <w:sz w:val="28"/>
          <w:szCs w:val="28"/>
        </w:rPr>
        <w:t>/</w:t>
      </w:r>
      <w:r w:rsidRPr="00FF59C6">
        <w:rPr>
          <w:rFonts w:eastAsia="Calibri"/>
          <w:sz w:val="28"/>
          <w:szCs w:val="28"/>
        </w:rPr>
        <w:t xml:space="preserve"> </w:t>
      </w:r>
      <w:r w:rsidR="00470405">
        <w:rPr>
          <w:rFonts w:eastAsia="Calibri"/>
          <w:sz w:val="28"/>
          <w:szCs w:val="28"/>
        </w:rPr>
        <w:t>____________________</w:t>
      </w:r>
    </w:p>
    <w:sectPr w:rsidR="001B7744" w:rsidSect="00551268">
      <w:footerReference w:type="default" r:id="rId10"/>
      <w:footnotePr>
        <w:numFmt w:val="chicago"/>
        <w:numRestart w:val="eachPage"/>
      </w:footnotePr>
      <w:pgSz w:w="11906" w:h="16838"/>
      <w:pgMar w:top="851" w:right="707" w:bottom="1134" w:left="1418" w:header="119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EA9BA4" w14:textId="77777777" w:rsidR="007B1006" w:rsidRDefault="007B1006" w:rsidP="00633D25">
      <w:r>
        <w:separator/>
      </w:r>
    </w:p>
  </w:endnote>
  <w:endnote w:type="continuationSeparator" w:id="0">
    <w:p w14:paraId="3F9FD9F2" w14:textId="77777777" w:rsidR="007B1006" w:rsidRDefault="007B1006" w:rsidP="0063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sine">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716998"/>
      <w:docPartObj>
        <w:docPartGallery w:val="Page Numbers (Bottom of Page)"/>
        <w:docPartUnique/>
      </w:docPartObj>
    </w:sdtPr>
    <w:sdtEndPr/>
    <w:sdtContent>
      <w:p w14:paraId="616F821E" w14:textId="71329B16" w:rsidR="00ED2B13" w:rsidRDefault="00ED2B13">
        <w:pPr>
          <w:pStyle w:val="ae"/>
          <w:jc w:val="center"/>
        </w:pPr>
        <w:r>
          <w:fldChar w:fldCharType="begin"/>
        </w:r>
        <w:r>
          <w:instrText>PAGE   \* MERGEFORMAT</w:instrText>
        </w:r>
        <w:r>
          <w:fldChar w:fldCharType="separate"/>
        </w:r>
        <w:r>
          <w:rPr>
            <w:noProof/>
          </w:rPr>
          <w:t>4</w:t>
        </w:r>
        <w:r>
          <w:rPr>
            <w:noProof/>
          </w:rPr>
          <w:fldChar w:fldCharType="end"/>
        </w:r>
      </w:p>
    </w:sdtContent>
  </w:sdt>
  <w:p w14:paraId="0DDFB176" w14:textId="77777777" w:rsidR="00ED2B13" w:rsidRDefault="00ED2B13">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615712"/>
      <w:docPartObj>
        <w:docPartGallery w:val="Page Numbers (Bottom of Page)"/>
        <w:docPartUnique/>
      </w:docPartObj>
    </w:sdtPr>
    <w:sdtEndPr/>
    <w:sdtContent>
      <w:p w14:paraId="1C335FF6" w14:textId="6DBD77C0" w:rsidR="00ED2B13" w:rsidRDefault="00ED2B13">
        <w:pPr>
          <w:pStyle w:val="ae"/>
          <w:jc w:val="center"/>
        </w:pPr>
        <w:r>
          <w:fldChar w:fldCharType="begin"/>
        </w:r>
        <w:r>
          <w:instrText>PAGE   \* MERGEFORMAT</w:instrText>
        </w:r>
        <w:r>
          <w:fldChar w:fldCharType="separate"/>
        </w:r>
        <w:r>
          <w:rPr>
            <w:noProof/>
          </w:rPr>
          <w:t>10</w:t>
        </w:r>
        <w:r>
          <w:fldChar w:fldCharType="end"/>
        </w:r>
      </w:p>
    </w:sdtContent>
  </w:sdt>
  <w:p w14:paraId="79F5290B" w14:textId="77777777" w:rsidR="00ED2B13" w:rsidRDefault="00ED2B1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83594" w14:textId="77777777" w:rsidR="007B1006" w:rsidRDefault="007B1006" w:rsidP="00633D25">
      <w:r>
        <w:separator/>
      </w:r>
    </w:p>
  </w:footnote>
  <w:footnote w:type="continuationSeparator" w:id="0">
    <w:p w14:paraId="2054787E" w14:textId="77777777" w:rsidR="007B1006" w:rsidRDefault="007B1006" w:rsidP="00633D25">
      <w:r>
        <w:continuationSeparator/>
      </w:r>
    </w:p>
  </w:footnote>
  <w:footnote w:id="1">
    <w:p w14:paraId="3B1E88AD" w14:textId="77777777" w:rsidR="00ED2B13" w:rsidRDefault="00ED2B13" w:rsidP="00A0709F">
      <w:pPr>
        <w:pStyle w:val="af4"/>
      </w:pPr>
      <w:r>
        <w:rPr>
          <w:rStyle w:val="af5"/>
        </w:rPr>
        <w:footnoteRef/>
      </w:r>
      <w:r>
        <w:t xml:space="preserve"> </w:t>
      </w:r>
      <w:r w:rsidRPr="00E34297">
        <w:t>C применением дистанционных образовательных технологий и электронного обучения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6"/>
        <w:szCs w:val="26"/>
        <w:u w:val="none"/>
      </w:rPr>
    </w:lvl>
    <w:lvl w:ilvl="1">
      <w:start w:val="1"/>
      <w:numFmt w:val="bullet"/>
      <w:lvlText w:val="-"/>
      <w:lvlJc w:val="left"/>
      <w:rPr>
        <w:b w:val="0"/>
        <w:bCs w:val="0"/>
        <w:i w:val="0"/>
        <w:iCs w:val="0"/>
        <w:smallCaps w:val="0"/>
        <w:strike w:val="0"/>
        <w:color w:val="000000"/>
        <w:spacing w:val="0"/>
        <w:w w:val="100"/>
        <w:position w:val="0"/>
        <w:sz w:val="26"/>
        <w:szCs w:val="26"/>
        <w:u w:val="none"/>
      </w:rPr>
    </w:lvl>
    <w:lvl w:ilvl="2">
      <w:start w:val="1"/>
      <w:numFmt w:val="bullet"/>
      <w:lvlText w:val="-"/>
      <w:lvlJc w:val="left"/>
      <w:rPr>
        <w:b w:val="0"/>
        <w:bCs w:val="0"/>
        <w:i w:val="0"/>
        <w:iCs w:val="0"/>
        <w:smallCaps w:val="0"/>
        <w:strike w:val="0"/>
        <w:color w:val="000000"/>
        <w:spacing w:val="0"/>
        <w:w w:val="100"/>
        <w:position w:val="0"/>
        <w:sz w:val="26"/>
        <w:szCs w:val="26"/>
        <w:u w:val="none"/>
      </w:rPr>
    </w:lvl>
    <w:lvl w:ilvl="3">
      <w:start w:val="1"/>
      <w:numFmt w:val="bullet"/>
      <w:lvlText w:val="-"/>
      <w:lvlJc w:val="left"/>
      <w:rPr>
        <w:b w:val="0"/>
        <w:bCs w:val="0"/>
        <w:i w:val="0"/>
        <w:iCs w:val="0"/>
        <w:smallCaps w:val="0"/>
        <w:strike w:val="0"/>
        <w:color w:val="000000"/>
        <w:spacing w:val="0"/>
        <w:w w:val="100"/>
        <w:position w:val="0"/>
        <w:sz w:val="26"/>
        <w:szCs w:val="26"/>
        <w:u w:val="none"/>
      </w:rPr>
    </w:lvl>
    <w:lvl w:ilvl="4">
      <w:start w:val="1"/>
      <w:numFmt w:val="bullet"/>
      <w:lvlText w:val="-"/>
      <w:lvlJc w:val="left"/>
      <w:rPr>
        <w:b w:val="0"/>
        <w:bCs w:val="0"/>
        <w:i w:val="0"/>
        <w:iCs w:val="0"/>
        <w:smallCaps w:val="0"/>
        <w:strike w:val="0"/>
        <w:color w:val="000000"/>
        <w:spacing w:val="0"/>
        <w:w w:val="100"/>
        <w:position w:val="0"/>
        <w:sz w:val="26"/>
        <w:szCs w:val="26"/>
        <w:u w:val="none"/>
      </w:rPr>
    </w:lvl>
    <w:lvl w:ilvl="5">
      <w:start w:val="1"/>
      <w:numFmt w:val="bullet"/>
      <w:lvlText w:val="-"/>
      <w:lvlJc w:val="left"/>
      <w:rPr>
        <w:b w:val="0"/>
        <w:bCs w:val="0"/>
        <w:i w:val="0"/>
        <w:iCs w:val="0"/>
        <w:smallCaps w:val="0"/>
        <w:strike w:val="0"/>
        <w:color w:val="000000"/>
        <w:spacing w:val="0"/>
        <w:w w:val="100"/>
        <w:position w:val="0"/>
        <w:sz w:val="26"/>
        <w:szCs w:val="26"/>
        <w:u w:val="none"/>
      </w:rPr>
    </w:lvl>
    <w:lvl w:ilvl="6">
      <w:start w:val="1"/>
      <w:numFmt w:val="bullet"/>
      <w:lvlText w:val="-"/>
      <w:lvlJc w:val="left"/>
      <w:rPr>
        <w:b w:val="0"/>
        <w:bCs w:val="0"/>
        <w:i w:val="0"/>
        <w:iCs w:val="0"/>
        <w:smallCaps w:val="0"/>
        <w:strike w:val="0"/>
        <w:color w:val="000000"/>
        <w:spacing w:val="0"/>
        <w:w w:val="100"/>
        <w:position w:val="0"/>
        <w:sz w:val="26"/>
        <w:szCs w:val="26"/>
        <w:u w:val="none"/>
      </w:rPr>
    </w:lvl>
    <w:lvl w:ilvl="7">
      <w:start w:val="1"/>
      <w:numFmt w:val="bullet"/>
      <w:lvlText w:val="-"/>
      <w:lvlJc w:val="left"/>
      <w:rPr>
        <w:b w:val="0"/>
        <w:bCs w:val="0"/>
        <w:i w:val="0"/>
        <w:iCs w:val="0"/>
        <w:smallCaps w:val="0"/>
        <w:strike w:val="0"/>
        <w:color w:val="000000"/>
        <w:spacing w:val="0"/>
        <w:w w:val="100"/>
        <w:position w:val="0"/>
        <w:sz w:val="26"/>
        <w:szCs w:val="26"/>
        <w:u w:val="none"/>
      </w:rPr>
    </w:lvl>
    <w:lvl w:ilvl="8">
      <w:start w:val="1"/>
      <w:numFmt w:val="bullet"/>
      <w:lvlText w:val="-"/>
      <w:lvlJc w:val="left"/>
      <w:rPr>
        <w:b w:val="0"/>
        <w:bCs w:val="0"/>
        <w:i w:val="0"/>
        <w:iCs w:val="0"/>
        <w:smallCaps w:val="0"/>
        <w:strike w:val="0"/>
        <w:color w:val="000000"/>
        <w:spacing w:val="0"/>
        <w:w w:val="100"/>
        <w:position w:val="0"/>
        <w:sz w:val="26"/>
        <w:szCs w:val="26"/>
        <w:u w:val="none"/>
      </w:rPr>
    </w:lvl>
  </w:abstractNum>
  <w:abstractNum w:abstractNumId="1" w15:restartNumberingAfterBreak="0">
    <w:nsid w:val="02256CBB"/>
    <w:multiLevelType w:val="hybridMultilevel"/>
    <w:tmpl w:val="FE4AFEF6"/>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B3F2FC0"/>
    <w:multiLevelType w:val="hybridMultilevel"/>
    <w:tmpl w:val="5072A644"/>
    <w:lvl w:ilvl="0" w:tplc="04190019">
      <w:start w:val="1"/>
      <w:numFmt w:val="lowerLetter"/>
      <w:lvlText w:val="%1."/>
      <w:lvlJc w:val="left"/>
      <w:pPr>
        <w:ind w:left="720" w:hanging="360"/>
      </w:pPr>
    </w:lvl>
    <w:lvl w:ilvl="1" w:tplc="04190019">
      <w:start w:val="1"/>
      <w:numFmt w:val="lowerLetter"/>
      <w:lvlText w:val="%2."/>
      <w:lvlJc w:val="left"/>
      <w:pPr>
        <w:ind w:left="1273"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601147"/>
    <w:multiLevelType w:val="hybridMultilevel"/>
    <w:tmpl w:val="F5B846BC"/>
    <w:lvl w:ilvl="0" w:tplc="04190019">
      <w:start w:val="1"/>
      <w:numFmt w:val="lowerLetter"/>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04C70DC"/>
    <w:multiLevelType w:val="hybridMultilevel"/>
    <w:tmpl w:val="33C456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F74A77"/>
    <w:multiLevelType w:val="multilevel"/>
    <w:tmpl w:val="3BF215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03295"/>
    <w:multiLevelType w:val="hybridMultilevel"/>
    <w:tmpl w:val="933020C0"/>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 w15:restartNumberingAfterBreak="0">
    <w:nsid w:val="17A969F4"/>
    <w:multiLevelType w:val="multilevel"/>
    <w:tmpl w:val="0C54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A08C5"/>
    <w:multiLevelType w:val="hybridMultilevel"/>
    <w:tmpl w:val="36D015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7B65419"/>
    <w:multiLevelType w:val="hybridMultilevel"/>
    <w:tmpl w:val="0A4C6E5A"/>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D9F1E57"/>
    <w:multiLevelType w:val="hybridMultilevel"/>
    <w:tmpl w:val="668C88C4"/>
    <w:lvl w:ilvl="0" w:tplc="090C8D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29322055"/>
    <w:multiLevelType w:val="hybridMultilevel"/>
    <w:tmpl w:val="80F48DAA"/>
    <w:lvl w:ilvl="0" w:tplc="38D6F478">
      <w:start w:val="1"/>
      <w:numFmt w:val="decimal"/>
      <w:lvlText w:val="%1."/>
      <w:lvlJc w:val="left"/>
      <w:pPr>
        <w:ind w:left="720" w:hanging="360"/>
      </w:pPr>
      <w:rPr>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C1436B7"/>
    <w:multiLevelType w:val="hybridMultilevel"/>
    <w:tmpl w:val="81D66FAE"/>
    <w:lvl w:ilvl="0" w:tplc="405697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0556A6"/>
    <w:multiLevelType w:val="hybridMultilevel"/>
    <w:tmpl w:val="D054BC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B32437"/>
    <w:multiLevelType w:val="hybridMultilevel"/>
    <w:tmpl w:val="3662A39E"/>
    <w:lvl w:ilvl="0" w:tplc="A36861B8">
      <w:start w:val="1"/>
      <w:numFmt w:val="decimal"/>
      <w:lvlText w:val="%1."/>
      <w:lvlJc w:val="left"/>
      <w:pPr>
        <w:ind w:left="1069" w:hanging="360"/>
      </w:pPr>
      <w:rPr>
        <w:rFonts w:ascii="Times New Roman" w:hAnsi="Times New Roman"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FC2EB5"/>
    <w:multiLevelType w:val="hybridMultilevel"/>
    <w:tmpl w:val="2F0893DA"/>
    <w:lvl w:ilvl="0" w:tplc="04190019">
      <w:start w:val="1"/>
      <w:numFmt w:val="lowerLetter"/>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33895D93"/>
    <w:multiLevelType w:val="hybridMultilevel"/>
    <w:tmpl w:val="1CDEEFC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252DA2"/>
    <w:multiLevelType w:val="hybridMultilevel"/>
    <w:tmpl w:val="91D8925C"/>
    <w:lvl w:ilvl="0" w:tplc="041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8490B37"/>
    <w:multiLevelType w:val="hybridMultilevel"/>
    <w:tmpl w:val="2AFEDEDA"/>
    <w:lvl w:ilvl="0" w:tplc="00E83F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38B6704C"/>
    <w:multiLevelType w:val="multilevel"/>
    <w:tmpl w:val="DFE6036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0" w15:restartNumberingAfterBreak="0">
    <w:nsid w:val="3BF56951"/>
    <w:multiLevelType w:val="multilevel"/>
    <w:tmpl w:val="0B4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305A48"/>
    <w:multiLevelType w:val="hybridMultilevel"/>
    <w:tmpl w:val="99FE3E4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19296D"/>
    <w:multiLevelType w:val="hybridMultilevel"/>
    <w:tmpl w:val="F64C601E"/>
    <w:lvl w:ilvl="0" w:tplc="A22E626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41911EBB"/>
    <w:multiLevelType w:val="hybridMultilevel"/>
    <w:tmpl w:val="4AE80E9E"/>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0568E7"/>
    <w:multiLevelType w:val="hybridMultilevel"/>
    <w:tmpl w:val="5C583710"/>
    <w:lvl w:ilvl="0" w:tplc="04190019">
      <w:start w:val="1"/>
      <w:numFmt w:val="lowerLetter"/>
      <w:lvlText w:val="%1."/>
      <w:lvlJc w:val="left"/>
      <w:pPr>
        <w:ind w:left="720" w:hanging="360"/>
      </w:pPr>
    </w:lvl>
    <w:lvl w:ilvl="1" w:tplc="04190019">
      <w:start w:val="1"/>
      <w:numFmt w:val="lowerLetter"/>
      <w:lvlText w:val="%2."/>
      <w:lvlJc w:val="left"/>
      <w:pPr>
        <w:ind w:left="1785"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5026A4"/>
    <w:multiLevelType w:val="hybridMultilevel"/>
    <w:tmpl w:val="28A0FFE4"/>
    <w:lvl w:ilvl="0" w:tplc="A22E62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46E219AD"/>
    <w:multiLevelType w:val="hybridMultilevel"/>
    <w:tmpl w:val="8788E300"/>
    <w:lvl w:ilvl="0" w:tplc="04190019">
      <w:start w:val="1"/>
      <w:numFmt w:val="lowerLetter"/>
      <w:lvlText w:val="%1."/>
      <w:lvlJc w:val="left"/>
      <w:pPr>
        <w:ind w:left="1648" w:hanging="360"/>
      </w:pPr>
    </w:lvl>
    <w:lvl w:ilvl="1" w:tplc="04190019">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7" w15:restartNumberingAfterBreak="0">
    <w:nsid w:val="4C220833"/>
    <w:multiLevelType w:val="hybridMultilevel"/>
    <w:tmpl w:val="653873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C7E4B9A"/>
    <w:multiLevelType w:val="hybridMultilevel"/>
    <w:tmpl w:val="0FD0036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B9B138A"/>
    <w:multiLevelType w:val="hybridMultilevel"/>
    <w:tmpl w:val="2486AF94"/>
    <w:lvl w:ilvl="0" w:tplc="2C148B4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521632B"/>
    <w:multiLevelType w:val="hybridMultilevel"/>
    <w:tmpl w:val="C7185E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02C0FA3"/>
    <w:multiLevelType w:val="hybridMultilevel"/>
    <w:tmpl w:val="3E2444A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91197B"/>
    <w:multiLevelType w:val="hybridMultilevel"/>
    <w:tmpl w:val="773CB4D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2AD1467"/>
    <w:multiLevelType w:val="hybridMultilevel"/>
    <w:tmpl w:val="2B26D8E8"/>
    <w:lvl w:ilvl="0" w:tplc="0419000F">
      <w:start w:val="1"/>
      <w:numFmt w:val="decimal"/>
      <w:pStyle w:val="a"/>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15:restartNumberingAfterBreak="0">
    <w:nsid w:val="7DBE374B"/>
    <w:multiLevelType w:val="hybridMultilevel"/>
    <w:tmpl w:val="3F32B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0"/>
  </w:num>
  <w:num w:numId="8">
    <w:abstractNumId w:val="4"/>
  </w:num>
  <w:num w:numId="9">
    <w:abstractNumId w:val="18"/>
  </w:num>
  <w:num w:numId="10">
    <w:abstractNumId w:val="10"/>
  </w:num>
  <w:num w:numId="11">
    <w:abstractNumId w:val="29"/>
  </w:num>
  <w:num w:numId="12">
    <w:abstractNumId w:val="19"/>
  </w:num>
  <w:num w:numId="13">
    <w:abstractNumId w:val="34"/>
  </w:num>
  <w:num w:numId="14">
    <w:abstractNumId w:val="21"/>
  </w:num>
  <w:num w:numId="15">
    <w:abstractNumId w:val="17"/>
  </w:num>
  <w:num w:numId="16">
    <w:abstractNumId w:val="9"/>
  </w:num>
  <w:num w:numId="17">
    <w:abstractNumId w:val="31"/>
  </w:num>
  <w:num w:numId="18">
    <w:abstractNumId w:val="23"/>
  </w:num>
  <w:num w:numId="19">
    <w:abstractNumId w:val="16"/>
  </w:num>
  <w:num w:numId="20">
    <w:abstractNumId w:val="32"/>
  </w:num>
  <w:num w:numId="21">
    <w:abstractNumId w:val="24"/>
  </w:num>
  <w:num w:numId="22">
    <w:abstractNumId w:val="3"/>
  </w:num>
  <w:num w:numId="23">
    <w:abstractNumId w:val="2"/>
  </w:num>
  <w:num w:numId="24">
    <w:abstractNumId w:val="15"/>
  </w:num>
  <w:num w:numId="25">
    <w:abstractNumId w:val="26"/>
  </w:num>
  <w:num w:numId="26">
    <w:abstractNumId w:val="14"/>
  </w:num>
  <w:num w:numId="27">
    <w:abstractNumId w:val="8"/>
  </w:num>
  <w:num w:numId="28">
    <w:abstractNumId w:val="13"/>
  </w:num>
  <w:num w:numId="29">
    <w:abstractNumId w:val="7"/>
  </w:num>
  <w:num w:numId="30">
    <w:abstractNumId w:val="5"/>
  </w:num>
  <w:num w:numId="31">
    <w:abstractNumId w:val="20"/>
  </w:num>
  <w:num w:numId="32">
    <w:abstractNumId w:val="12"/>
  </w:num>
  <w:num w:numId="33">
    <w:abstractNumId w:val="28"/>
  </w:num>
  <w:num w:numId="34">
    <w:abstractNumId w:val="1"/>
  </w:num>
  <w:num w:numId="3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2B1"/>
    <w:rsid w:val="00001840"/>
    <w:rsid w:val="00001DE8"/>
    <w:rsid w:val="00004D3D"/>
    <w:rsid w:val="000111A4"/>
    <w:rsid w:val="00012EE2"/>
    <w:rsid w:val="000234A1"/>
    <w:rsid w:val="0002364E"/>
    <w:rsid w:val="00023A67"/>
    <w:rsid w:val="00024A8B"/>
    <w:rsid w:val="000266E8"/>
    <w:rsid w:val="0002755A"/>
    <w:rsid w:val="00027966"/>
    <w:rsid w:val="0003155B"/>
    <w:rsid w:val="000322B1"/>
    <w:rsid w:val="00032566"/>
    <w:rsid w:val="0003298C"/>
    <w:rsid w:val="00032CE7"/>
    <w:rsid w:val="000332FB"/>
    <w:rsid w:val="0003387E"/>
    <w:rsid w:val="00034274"/>
    <w:rsid w:val="000354A9"/>
    <w:rsid w:val="00040A9D"/>
    <w:rsid w:val="000412FE"/>
    <w:rsid w:val="00041ABF"/>
    <w:rsid w:val="00043CB2"/>
    <w:rsid w:val="000458D8"/>
    <w:rsid w:val="00050E28"/>
    <w:rsid w:val="000521FC"/>
    <w:rsid w:val="0005231C"/>
    <w:rsid w:val="00052A72"/>
    <w:rsid w:val="00052D19"/>
    <w:rsid w:val="00052E87"/>
    <w:rsid w:val="00053191"/>
    <w:rsid w:val="00056B44"/>
    <w:rsid w:val="0006130A"/>
    <w:rsid w:val="00061DBD"/>
    <w:rsid w:val="000626E6"/>
    <w:rsid w:val="00062BC8"/>
    <w:rsid w:val="00063439"/>
    <w:rsid w:val="00063EA5"/>
    <w:rsid w:val="00067B3B"/>
    <w:rsid w:val="0007397F"/>
    <w:rsid w:val="0007565B"/>
    <w:rsid w:val="00077842"/>
    <w:rsid w:val="00077A5E"/>
    <w:rsid w:val="0008047E"/>
    <w:rsid w:val="00080574"/>
    <w:rsid w:val="000811D6"/>
    <w:rsid w:val="00082C28"/>
    <w:rsid w:val="000832AB"/>
    <w:rsid w:val="00084479"/>
    <w:rsid w:val="0008448A"/>
    <w:rsid w:val="0008455C"/>
    <w:rsid w:val="00084B4A"/>
    <w:rsid w:val="000854F4"/>
    <w:rsid w:val="00086540"/>
    <w:rsid w:val="00086681"/>
    <w:rsid w:val="0008768A"/>
    <w:rsid w:val="00087BDA"/>
    <w:rsid w:val="00090408"/>
    <w:rsid w:val="00090736"/>
    <w:rsid w:val="00090748"/>
    <w:rsid w:val="000915F8"/>
    <w:rsid w:val="00092493"/>
    <w:rsid w:val="00092730"/>
    <w:rsid w:val="00093C4B"/>
    <w:rsid w:val="0009425F"/>
    <w:rsid w:val="00094A9B"/>
    <w:rsid w:val="000953E6"/>
    <w:rsid w:val="00096059"/>
    <w:rsid w:val="000960AE"/>
    <w:rsid w:val="00096C8C"/>
    <w:rsid w:val="000A007D"/>
    <w:rsid w:val="000A123C"/>
    <w:rsid w:val="000A27B3"/>
    <w:rsid w:val="000A2D41"/>
    <w:rsid w:val="000A5E33"/>
    <w:rsid w:val="000A5FA8"/>
    <w:rsid w:val="000A6523"/>
    <w:rsid w:val="000A7FA8"/>
    <w:rsid w:val="000B1EC9"/>
    <w:rsid w:val="000B7EB3"/>
    <w:rsid w:val="000C0814"/>
    <w:rsid w:val="000C21FA"/>
    <w:rsid w:val="000C44D3"/>
    <w:rsid w:val="000C5D0C"/>
    <w:rsid w:val="000C6D5A"/>
    <w:rsid w:val="000D141C"/>
    <w:rsid w:val="000D1435"/>
    <w:rsid w:val="000D342F"/>
    <w:rsid w:val="000D3DD7"/>
    <w:rsid w:val="000D3FEC"/>
    <w:rsid w:val="000D4784"/>
    <w:rsid w:val="000D622C"/>
    <w:rsid w:val="000D7D36"/>
    <w:rsid w:val="000E4172"/>
    <w:rsid w:val="000E5594"/>
    <w:rsid w:val="000E63BE"/>
    <w:rsid w:val="000E6556"/>
    <w:rsid w:val="000E716C"/>
    <w:rsid w:val="000F129E"/>
    <w:rsid w:val="000F22B7"/>
    <w:rsid w:val="000F37C3"/>
    <w:rsid w:val="000F41C8"/>
    <w:rsid w:val="000F5107"/>
    <w:rsid w:val="000F5694"/>
    <w:rsid w:val="000F6751"/>
    <w:rsid w:val="000F702A"/>
    <w:rsid w:val="00100DED"/>
    <w:rsid w:val="00101BB0"/>
    <w:rsid w:val="00102091"/>
    <w:rsid w:val="00102634"/>
    <w:rsid w:val="001043EA"/>
    <w:rsid w:val="00104546"/>
    <w:rsid w:val="00105ADA"/>
    <w:rsid w:val="00107657"/>
    <w:rsid w:val="001101F9"/>
    <w:rsid w:val="00110BDB"/>
    <w:rsid w:val="00112D57"/>
    <w:rsid w:val="00113A71"/>
    <w:rsid w:val="00114DB3"/>
    <w:rsid w:val="00114EF8"/>
    <w:rsid w:val="001152DE"/>
    <w:rsid w:val="00116878"/>
    <w:rsid w:val="0012002D"/>
    <w:rsid w:val="00120F5B"/>
    <w:rsid w:val="0012115D"/>
    <w:rsid w:val="001263C0"/>
    <w:rsid w:val="00126613"/>
    <w:rsid w:val="00126FB1"/>
    <w:rsid w:val="00127AA5"/>
    <w:rsid w:val="001327EC"/>
    <w:rsid w:val="00132E06"/>
    <w:rsid w:val="00136AA0"/>
    <w:rsid w:val="00136D6D"/>
    <w:rsid w:val="00137931"/>
    <w:rsid w:val="00140365"/>
    <w:rsid w:val="001420FB"/>
    <w:rsid w:val="001449A0"/>
    <w:rsid w:val="001454C8"/>
    <w:rsid w:val="00146549"/>
    <w:rsid w:val="00151C82"/>
    <w:rsid w:val="00152889"/>
    <w:rsid w:val="001536AF"/>
    <w:rsid w:val="001540DD"/>
    <w:rsid w:val="0015412E"/>
    <w:rsid w:val="00160C75"/>
    <w:rsid w:val="0016308B"/>
    <w:rsid w:val="001634B7"/>
    <w:rsid w:val="00163A74"/>
    <w:rsid w:val="00166125"/>
    <w:rsid w:val="0017068E"/>
    <w:rsid w:val="00170719"/>
    <w:rsid w:val="0017089F"/>
    <w:rsid w:val="00171087"/>
    <w:rsid w:val="0017134F"/>
    <w:rsid w:val="00172813"/>
    <w:rsid w:val="0017355C"/>
    <w:rsid w:val="00173C50"/>
    <w:rsid w:val="00182A1B"/>
    <w:rsid w:val="00183381"/>
    <w:rsid w:val="001834A5"/>
    <w:rsid w:val="00187E79"/>
    <w:rsid w:val="00193E43"/>
    <w:rsid w:val="001960DF"/>
    <w:rsid w:val="001A0CBB"/>
    <w:rsid w:val="001A1D46"/>
    <w:rsid w:val="001A25D9"/>
    <w:rsid w:val="001A2C49"/>
    <w:rsid w:val="001A32BA"/>
    <w:rsid w:val="001A60E2"/>
    <w:rsid w:val="001B02A0"/>
    <w:rsid w:val="001B0680"/>
    <w:rsid w:val="001B2E84"/>
    <w:rsid w:val="001B4C2A"/>
    <w:rsid w:val="001B7744"/>
    <w:rsid w:val="001C46AE"/>
    <w:rsid w:val="001C5D49"/>
    <w:rsid w:val="001D17A0"/>
    <w:rsid w:val="001D3510"/>
    <w:rsid w:val="001D36C3"/>
    <w:rsid w:val="001D3B36"/>
    <w:rsid w:val="001D481E"/>
    <w:rsid w:val="001D75A0"/>
    <w:rsid w:val="001E0944"/>
    <w:rsid w:val="001E0BA3"/>
    <w:rsid w:val="001E1A47"/>
    <w:rsid w:val="001E1F41"/>
    <w:rsid w:val="001E3048"/>
    <w:rsid w:val="001E3578"/>
    <w:rsid w:val="001E6970"/>
    <w:rsid w:val="001F0C25"/>
    <w:rsid w:val="001F2768"/>
    <w:rsid w:val="001F2BFA"/>
    <w:rsid w:val="001F456A"/>
    <w:rsid w:val="001F6B74"/>
    <w:rsid w:val="001F79D7"/>
    <w:rsid w:val="001F7C99"/>
    <w:rsid w:val="0020094C"/>
    <w:rsid w:val="00201CF8"/>
    <w:rsid w:val="002021EA"/>
    <w:rsid w:val="00202804"/>
    <w:rsid w:val="00203B27"/>
    <w:rsid w:val="00203D5F"/>
    <w:rsid w:val="002042BB"/>
    <w:rsid w:val="002048C8"/>
    <w:rsid w:val="0021113F"/>
    <w:rsid w:val="00211CE4"/>
    <w:rsid w:val="00211E16"/>
    <w:rsid w:val="002139D6"/>
    <w:rsid w:val="00213EC1"/>
    <w:rsid w:val="00214B51"/>
    <w:rsid w:val="00214C14"/>
    <w:rsid w:val="002161E1"/>
    <w:rsid w:val="002166B0"/>
    <w:rsid w:val="0021763F"/>
    <w:rsid w:val="00222BE7"/>
    <w:rsid w:val="00223D22"/>
    <w:rsid w:val="00224834"/>
    <w:rsid w:val="002269C6"/>
    <w:rsid w:val="00227206"/>
    <w:rsid w:val="00232349"/>
    <w:rsid w:val="00232408"/>
    <w:rsid w:val="00232D62"/>
    <w:rsid w:val="002339F6"/>
    <w:rsid w:val="002341E4"/>
    <w:rsid w:val="00235385"/>
    <w:rsid w:val="002355D2"/>
    <w:rsid w:val="00235C37"/>
    <w:rsid w:val="0023747A"/>
    <w:rsid w:val="00240476"/>
    <w:rsid w:val="002414C9"/>
    <w:rsid w:val="00242B37"/>
    <w:rsid w:val="00242B4D"/>
    <w:rsid w:val="00245F2A"/>
    <w:rsid w:val="00246BF5"/>
    <w:rsid w:val="00247EFB"/>
    <w:rsid w:val="0025054C"/>
    <w:rsid w:val="00252D29"/>
    <w:rsid w:val="00253C57"/>
    <w:rsid w:val="002572D8"/>
    <w:rsid w:val="0026097F"/>
    <w:rsid w:val="00260DAE"/>
    <w:rsid w:val="002611C9"/>
    <w:rsid w:val="002655AD"/>
    <w:rsid w:val="00265BD0"/>
    <w:rsid w:val="00266024"/>
    <w:rsid w:val="00267E6A"/>
    <w:rsid w:val="00271926"/>
    <w:rsid w:val="0027315F"/>
    <w:rsid w:val="00273854"/>
    <w:rsid w:val="00276DE2"/>
    <w:rsid w:val="00276E78"/>
    <w:rsid w:val="00277BFC"/>
    <w:rsid w:val="00280A1B"/>
    <w:rsid w:val="00281F85"/>
    <w:rsid w:val="002826D2"/>
    <w:rsid w:val="002835CC"/>
    <w:rsid w:val="00283AAD"/>
    <w:rsid w:val="00285D28"/>
    <w:rsid w:val="00293596"/>
    <w:rsid w:val="002939E0"/>
    <w:rsid w:val="002955AE"/>
    <w:rsid w:val="00296E88"/>
    <w:rsid w:val="00297220"/>
    <w:rsid w:val="00297AF5"/>
    <w:rsid w:val="002A100C"/>
    <w:rsid w:val="002A263C"/>
    <w:rsid w:val="002A3790"/>
    <w:rsid w:val="002A434C"/>
    <w:rsid w:val="002A44E9"/>
    <w:rsid w:val="002A492B"/>
    <w:rsid w:val="002A5619"/>
    <w:rsid w:val="002B00A3"/>
    <w:rsid w:val="002B0CAA"/>
    <w:rsid w:val="002B0E23"/>
    <w:rsid w:val="002B180B"/>
    <w:rsid w:val="002B3A48"/>
    <w:rsid w:val="002B4A05"/>
    <w:rsid w:val="002B62A1"/>
    <w:rsid w:val="002B77A7"/>
    <w:rsid w:val="002C2A03"/>
    <w:rsid w:val="002C30E8"/>
    <w:rsid w:val="002C3FC6"/>
    <w:rsid w:val="002C6621"/>
    <w:rsid w:val="002D0995"/>
    <w:rsid w:val="002D202D"/>
    <w:rsid w:val="002D2B94"/>
    <w:rsid w:val="002D2C35"/>
    <w:rsid w:val="002D3E6E"/>
    <w:rsid w:val="002D4472"/>
    <w:rsid w:val="002D54FD"/>
    <w:rsid w:val="002D6145"/>
    <w:rsid w:val="002D7A98"/>
    <w:rsid w:val="002E17E0"/>
    <w:rsid w:val="002E2A65"/>
    <w:rsid w:val="002E2BFC"/>
    <w:rsid w:val="002E3354"/>
    <w:rsid w:val="002E3BA9"/>
    <w:rsid w:val="002E3FCE"/>
    <w:rsid w:val="002E6230"/>
    <w:rsid w:val="002E6791"/>
    <w:rsid w:val="002E7436"/>
    <w:rsid w:val="002E7E68"/>
    <w:rsid w:val="002F022A"/>
    <w:rsid w:val="002F0967"/>
    <w:rsid w:val="002F0C38"/>
    <w:rsid w:val="002F0ECD"/>
    <w:rsid w:val="002F2B58"/>
    <w:rsid w:val="002F3623"/>
    <w:rsid w:val="002F3CF1"/>
    <w:rsid w:val="002F41F0"/>
    <w:rsid w:val="002F51B7"/>
    <w:rsid w:val="002F5540"/>
    <w:rsid w:val="002F69A1"/>
    <w:rsid w:val="003001B6"/>
    <w:rsid w:val="003023AD"/>
    <w:rsid w:val="00302B4D"/>
    <w:rsid w:val="00302E82"/>
    <w:rsid w:val="0030548C"/>
    <w:rsid w:val="00306228"/>
    <w:rsid w:val="0030647C"/>
    <w:rsid w:val="003107C1"/>
    <w:rsid w:val="00311D0C"/>
    <w:rsid w:val="003147AF"/>
    <w:rsid w:val="00321420"/>
    <w:rsid w:val="00324004"/>
    <w:rsid w:val="00324968"/>
    <w:rsid w:val="003249C2"/>
    <w:rsid w:val="0032721F"/>
    <w:rsid w:val="00330089"/>
    <w:rsid w:val="003305FB"/>
    <w:rsid w:val="00330C74"/>
    <w:rsid w:val="0033165C"/>
    <w:rsid w:val="00336181"/>
    <w:rsid w:val="00336D4C"/>
    <w:rsid w:val="00341C0A"/>
    <w:rsid w:val="00342A00"/>
    <w:rsid w:val="003436CB"/>
    <w:rsid w:val="003461FA"/>
    <w:rsid w:val="00347392"/>
    <w:rsid w:val="003539AF"/>
    <w:rsid w:val="0035439C"/>
    <w:rsid w:val="003544A3"/>
    <w:rsid w:val="003553BE"/>
    <w:rsid w:val="0035550A"/>
    <w:rsid w:val="00355A0A"/>
    <w:rsid w:val="00355BE2"/>
    <w:rsid w:val="00357153"/>
    <w:rsid w:val="00360A70"/>
    <w:rsid w:val="003612F3"/>
    <w:rsid w:val="00363038"/>
    <w:rsid w:val="00365D8E"/>
    <w:rsid w:val="00366E3C"/>
    <w:rsid w:val="00367AF4"/>
    <w:rsid w:val="0037138E"/>
    <w:rsid w:val="00371A90"/>
    <w:rsid w:val="00371B4F"/>
    <w:rsid w:val="00372670"/>
    <w:rsid w:val="00372E55"/>
    <w:rsid w:val="003731A2"/>
    <w:rsid w:val="00375CE6"/>
    <w:rsid w:val="003768B6"/>
    <w:rsid w:val="0037741C"/>
    <w:rsid w:val="0037755B"/>
    <w:rsid w:val="00383653"/>
    <w:rsid w:val="003846CB"/>
    <w:rsid w:val="003926DC"/>
    <w:rsid w:val="003935B8"/>
    <w:rsid w:val="00395972"/>
    <w:rsid w:val="00395A63"/>
    <w:rsid w:val="0039678C"/>
    <w:rsid w:val="0039720E"/>
    <w:rsid w:val="003A5A46"/>
    <w:rsid w:val="003A5E4B"/>
    <w:rsid w:val="003B1B00"/>
    <w:rsid w:val="003B1C28"/>
    <w:rsid w:val="003B31C2"/>
    <w:rsid w:val="003B3B11"/>
    <w:rsid w:val="003C4444"/>
    <w:rsid w:val="003C47F8"/>
    <w:rsid w:val="003C533F"/>
    <w:rsid w:val="003C54C2"/>
    <w:rsid w:val="003C559C"/>
    <w:rsid w:val="003C66FB"/>
    <w:rsid w:val="003C7763"/>
    <w:rsid w:val="003D0781"/>
    <w:rsid w:val="003D2311"/>
    <w:rsid w:val="003D5F49"/>
    <w:rsid w:val="003D6687"/>
    <w:rsid w:val="003D7276"/>
    <w:rsid w:val="003D7907"/>
    <w:rsid w:val="003D7DD0"/>
    <w:rsid w:val="003D7F66"/>
    <w:rsid w:val="003E03E9"/>
    <w:rsid w:val="003E45B8"/>
    <w:rsid w:val="003E45E8"/>
    <w:rsid w:val="003E551E"/>
    <w:rsid w:val="003E67A3"/>
    <w:rsid w:val="003F1213"/>
    <w:rsid w:val="003F29AD"/>
    <w:rsid w:val="003F36F2"/>
    <w:rsid w:val="004004AA"/>
    <w:rsid w:val="0040160A"/>
    <w:rsid w:val="00403C17"/>
    <w:rsid w:val="00403D42"/>
    <w:rsid w:val="00404612"/>
    <w:rsid w:val="00404EE4"/>
    <w:rsid w:val="00405418"/>
    <w:rsid w:val="00405445"/>
    <w:rsid w:val="00405700"/>
    <w:rsid w:val="004057AC"/>
    <w:rsid w:val="00405EA9"/>
    <w:rsid w:val="00410DEC"/>
    <w:rsid w:val="0041274B"/>
    <w:rsid w:val="00414BAD"/>
    <w:rsid w:val="00415107"/>
    <w:rsid w:val="004162D3"/>
    <w:rsid w:val="004169A5"/>
    <w:rsid w:val="00417376"/>
    <w:rsid w:val="00420CAF"/>
    <w:rsid w:val="004212EB"/>
    <w:rsid w:val="00421A31"/>
    <w:rsid w:val="0042652D"/>
    <w:rsid w:val="00430206"/>
    <w:rsid w:val="00432BEC"/>
    <w:rsid w:val="00434269"/>
    <w:rsid w:val="004347D4"/>
    <w:rsid w:val="004352B2"/>
    <w:rsid w:val="0043632C"/>
    <w:rsid w:val="00443127"/>
    <w:rsid w:val="00443C63"/>
    <w:rsid w:val="00444DEE"/>
    <w:rsid w:val="00444F52"/>
    <w:rsid w:val="00450106"/>
    <w:rsid w:val="0045335A"/>
    <w:rsid w:val="00454CDF"/>
    <w:rsid w:val="00460134"/>
    <w:rsid w:val="0046043E"/>
    <w:rsid w:val="00460DA7"/>
    <w:rsid w:val="00464DD1"/>
    <w:rsid w:val="00467011"/>
    <w:rsid w:val="00467FE1"/>
    <w:rsid w:val="00470405"/>
    <w:rsid w:val="0047071D"/>
    <w:rsid w:val="0047128F"/>
    <w:rsid w:val="004719D8"/>
    <w:rsid w:val="004721FD"/>
    <w:rsid w:val="004724D1"/>
    <w:rsid w:val="00473F8E"/>
    <w:rsid w:val="00475925"/>
    <w:rsid w:val="00475ADB"/>
    <w:rsid w:val="00475FE5"/>
    <w:rsid w:val="00482DFA"/>
    <w:rsid w:val="004852AC"/>
    <w:rsid w:val="00486007"/>
    <w:rsid w:val="004861FC"/>
    <w:rsid w:val="004901BE"/>
    <w:rsid w:val="00490370"/>
    <w:rsid w:val="00493D1E"/>
    <w:rsid w:val="0049409F"/>
    <w:rsid w:val="0049444C"/>
    <w:rsid w:val="00494FF5"/>
    <w:rsid w:val="00495642"/>
    <w:rsid w:val="004959A8"/>
    <w:rsid w:val="00497443"/>
    <w:rsid w:val="004A2F95"/>
    <w:rsid w:val="004A32D0"/>
    <w:rsid w:val="004A5CD5"/>
    <w:rsid w:val="004A6102"/>
    <w:rsid w:val="004A73BF"/>
    <w:rsid w:val="004B1329"/>
    <w:rsid w:val="004B388C"/>
    <w:rsid w:val="004C32EF"/>
    <w:rsid w:val="004C4A04"/>
    <w:rsid w:val="004C562E"/>
    <w:rsid w:val="004C5EBB"/>
    <w:rsid w:val="004C73EE"/>
    <w:rsid w:val="004D26ED"/>
    <w:rsid w:val="004D31CE"/>
    <w:rsid w:val="004D56AE"/>
    <w:rsid w:val="004D59EE"/>
    <w:rsid w:val="004D5A3E"/>
    <w:rsid w:val="004D77B0"/>
    <w:rsid w:val="004D7EE3"/>
    <w:rsid w:val="004E050B"/>
    <w:rsid w:val="004E3AC7"/>
    <w:rsid w:val="004E415A"/>
    <w:rsid w:val="004E4670"/>
    <w:rsid w:val="004E546C"/>
    <w:rsid w:val="004E61A7"/>
    <w:rsid w:val="004E6AB4"/>
    <w:rsid w:val="004E6CD8"/>
    <w:rsid w:val="004E7830"/>
    <w:rsid w:val="004F094F"/>
    <w:rsid w:val="004F1EED"/>
    <w:rsid w:val="004F3F44"/>
    <w:rsid w:val="004F4288"/>
    <w:rsid w:val="004F4769"/>
    <w:rsid w:val="004F6681"/>
    <w:rsid w:val="004F6F64"/>
    <w:rsid w:val="00502EFD"/>
    <w:rsid w:val="0051110A"/>
    <w:rsid w:val="005136F4"/>
    <w:rsid w:val="00520073"/>
    <w:rsid w:val="005230B5"/>
    <w:rsid w:val="0052469B"/>
    <w:rsid w:val="005248AD"/>
    <w:rsid w:val="00527308"/>
    <w:rsid w:val="00527BBB"/>
    <w:rsid w:val="00530FA2"/>
    <w:rsid w:val="00533315"/>
    <w:rsid w:val="00534074"/>
    <w:rsid w:val="005344BA"/>
    <w:rsid w:val="005356C3"/>
    <w:rsid w:val="00536AD4"/>
    <w:rsid w:val="00536B4C"/>
    <w:rsid w:val="00542F38"/>
    <w:rsid w:val="00542FC4"/>
    <w:rsid w:val="0054483A"/>
    <w:rsid w:val="00545F47"/>
    <w:rsid w:val="00546699"/>
    <w:rsid w:val="00546C1D"/>
    <w:rsid w:val="00546C21"/>
    <w:rsid w:val="00547A72"/>
    <w:rsid w:val="00551268"/>
    <w:rsid w:val="005523C8"/>
    <w:rsid w:val="00552446"/>
    <w:rsid w:val="0055292B"/>
    <w:rsid w:val="005569E3"/>
    <w:rsid w:val="00556B97"/>
    <w:rsid w:val="0056061B"/>
    <w:rsid w:val="0056136A"/>
    <w:rsid w:val="00561EDB"/>
    <w:rsid w:val="00561F00"/>
    <w:rsid w:val="005636C8"/>
    <w:rsid w:val="00564AC5"/>
    <w:rsid w:val="005709F7"/>
    <w:rsid w:val="00570FCD"/>
    <w:rsid w:val="005724C6"/>
    <w:rsid w:val="005725D9"/>
    <w:rsid w:val="00573067"/>
    <w:rsid w:val="0057492B"/>
    <w:rsid w:val="00575594"/>
    <w:rsid w:val="0057689B"/>
    <w:rsid w:val="00580B2A"/>
    <w:rsid w:val="00584846"/>
    <w:rsid w:val="0058495D"/>
    <w:rsid w:val="00586622"/>
    <w:rsid w:val="00590689"/>
    <w:rsid w:val="00590AC5"/>
    <w:rsid w:val="00591326"/>
    <w:rsid w:val="005930AC"/>
    <w:rsid w:val="00593AF0"/>
    <w:rsid w:val="005977A6"/>
    <w:rsid w:val="005A1E6D"/>
    <w:rsid w:val="005A1F14"/>
    <w:rsid w:val="005A393F"/>
    <w:rsid w:val="005A5A35"/>
    <w:rsid w:val="005B02E2"/>
    <w:rsid w:val="005B0473"/>
    <w:rsid w:val="005B2685"/>
    <w:rsid w:val="005B2BA3"/>
    <w:rsid w:val="005B4F48"/>
    <w:rsid w:val="005B5308"/>
    <w:rsid w:val="005B690F"/>
    <w:rsid w:val="005B6C53"/>
    <w:rsid w:val="005C057D"/>
    <w:rsid w:val="005C11D5"/>
    <w:rsid w:val="005C4004"/>
    <w:rsid w:val="005C5899"/>
    <w:rsid w:val="005C77C6"/>
    <w:rsid w:val="005D021C"/>
    <w:rsid w:val="005D03B1"/>
    <w:rsid w:val="005D04E7"/>
    <w:rsid w:val="005D067B"/>
    <w:rsid w:val="005D29D3"/>
    <w:rsid w:val="005D3EDD"/>
    <w:rsid w:val="005D4F4E"/>
    <w:rsid w:val="005D73EE"/>
    <w:rsid w:val="005D7DF8"/>
    <w:rsid w:val="005E0141"/>
    <w:rsid w:val="005E23C3"/>
    <w:rsid w:val="005E3CED"/>
    <w:rsid w:val="005E5138"/>
    <w:rsid w:val="005E5489"/>
    <w:rsid w:val="005E66E3"/>
    <w:rsid w:val="005F0D67"/>
    <w:rsid w:val="005F12AA"/>
    <w:rsid w:val="005F1C42"/>
    <w:rsid w:val="005F1FA3"/>
    <w:rsid w:val="005F7042"/>
    <w:rsid w:val="00600436"/>
    <w:rsid w:val="00600E26"/>
    <w:rsid w:val="00600F3A"/>
    <w:rsid w:val="006017E1"/>
    <w:rsid w:val="00601D75"/>
    <w:rsid w:val="006025DF"/>
    <w:rsid w:val="0060429F"/>
    <w:rsid w:val="00604ADE"/>
    <w:rsid w:val="006131D5"/>
    <w:rsid w:val="00613582"/>
    <w:rsid w:val="006145D9"/>
    <w:rsid w:val="00614988"/>
    <w:rsid w:val="0061648C"/>
    <w:rsid w:val="006205A9"/>
    <w:rsid w:val="006205BF"/>
    <w:rsid w:val="00621ABE"/>
    <w:rsid w:val="00622543"/>
    <w:rsid w:val="006233D7"/>
    <w:rsid w:val="00623FAA"/>
    <w:rsid w:val="006258BA"/>
    <w:rsid w:val="006259F0"/>
    <w:rsid w:val="00627545"/>
    <w:rsid w:val="006276B3"/>
    <w:rsid w:val="00627EF4"/>
    <w:rsid w:val="00630190"/>
    <w:rsid w:val="006311A7"/>
    <w:rsid w:val="006324F6"/>
    <w:rsid w:val="00633D25"/>
    <w:rsid w:val="00634B93"/>
    <w:rsid w:val="00634DA7"/>
    <w:rsid w:val="0063585A"/>
    <w:rsid w:val="006359DF"/>
    <w:rsid w:val="0063672A"/>
    <w:rsid w:val="006376A6"/>
    <w:rsid w:val="00640C62"/>
    <w:rsid w:val="00641A06"/>
    <w:rsid w:val="00645B94"/>
    <w:rsid w:val="00645F3F"/>
    <w:rsid w:val="006463B5"/>
    <w:rsid w:val="00647E9C"/>
    <w:rsid w:val="0065096F"/>
    <w:rsid w:val="00651F06"/>
    <w:rsid w:val="00652ABC"/>
    <w:rsid w:val="00652BBD"/>
    <w:rsid w:val="00653B97"/>
    <w:rsid w:val="006557B8"/>
    <w:rsid w:val="0065649C"/>
    <w:rsid w:val="00656705"/>
    <w:rsid w:val="00657661"/>
    <w:rsid w:val="006605E1"/>
    <w:rsid w:val="006608D5"/>
    <w:rsid w:val="0066143F"/>
    <w:rsid w:val="00661ABB"/>
    <w:rsid w:val="00662C7D"/>
    <w:rsid w:val="00662DF7"/>
    <w:rsid w:val="00663282"/>
    <w:rsid w:val="00663C8D"/>
    <w:rsid w:val="00663CA2"/>
    <w:rsid w:val="00664D03"/>
    <w:rsid w:val="00665E85"/>
    <w:rsid w:val="00666388"/>
    <w:rsid w:val="0067315B"/>
    <w:rsid w:val="00673FBA"/>
    <w:rsid w:val="00675661"/>
    <w:rsid w:val="00675947"/>
    <w:rsid w:val="0067689E"/>
    <w:rsid w:val="00677EDD"/>
    <w:rsid w:val="00680B0E"/>
    <w:rsid w:val="00681F79"/>
    <w:rsid w:val="0068366C"/>
    <w:rsid w:val="00690CA4"/>
    <w:rsid w:val="00691AE5"/>
    <w:rsid w:val="00692CF3"/>
    <w:rsid w:val="006947D2"/>
    <w:rsid w:val="006A177E"/>
    <w:rsid w:val="006A1834"/>
    <w:rsid w:val="006A1CAB"/>
    <w:rsid w:val="006A1FCD"/>
    <w:rsid w:val="006A48A3"/>
    <w:rsid w:val="006A48F6"/>
    <w:rsid w:val="006A4FBA"/>
    <w:rsid w:val="006A5D22"/>
    <w:rsid w:val="006A638F"/>
    <w:rsid w:val="006A64A8"/>
    <w:rsid w:val="006A737A"/>
    <w:rsid w:val="006A747E"/>
    <w:rsid w:val="006B1DFD"/>
    <w:rsid w:val="006B5381"/>
    <w:rsid w:val="006B593F"/>
    <w:rsid w:val="006B6E52"/>
    <w:rsid w:val="006B7D36"/>
    <w:rsid w:val="006B7D52"/>
    <w:rsid w:val="006C05EC"/>
    <w:rsid w:val="006C2E8D"/>
    <w:rsid w:val="006C39AB"/>
    <w:rsid w:val="006C4FBF"/>
    <w:rsid w:val="006D12DD"/>
    <w:rsid w:val="006D1DE3"/>
    <w:rsid w:val="006D2109"/>
    <w:rsid w:val="006D2E71"/>
    <w:rsid w:val="006D3853"/>
    <w:rsid w:val="006D46E5"/>
    <w:rsid w:val="006D4BBE"/>
    <w:rsid w:val="006D69FC"/>
    <w:rsid w:val="006D7B8B"/>
    <w:rsid w:val="006D7DAB"/>
    <w:rsid w:val="006E10ED"/>
    <w:rsid w:val="006E12A0"/>
    <w:rsid w:val="006E147D"/>
    <w:rsid w:val="006E392F"/>
    <w:rsid w:val="006E3D6D"/>
    <w:rsid w:val="006E414B"/>
    <w:rsid w:val="006E4BD3"/>
    <w:rsid w:val="006E6783"/>
    <w:rsid w:val="006E7710"/>
    <w:rsid w:val="006F02C7"/>
    <w:rsid w:val="006F039A"/>
    <w:rsid w:val="006F402C"/>
    <w:rsid w:val="006F4079"/>
    <w:rsid w:val="006F543A"/>
    <w:rsid w:val="006F5463"/>
    <w:rsid w:val="006F6374"/>
    <w:rsid w:val="006F6633"/>
    <w:rsid w:val="006F6E60"/>
    <w:rsid w:val="006F758B"/>
    <w:rsid w:val="0070049C"/>
    <w:rsid w:val="007008EC"/>
    <w:rsid w:val="0070296A"/>
    <w:rsid w:val="007030F4"/>
    <w:rsid w:val="007041F9"/>
    <w:rsid w:val="00705BC1"/>
    <w:rsid w:val="00711272"/>
    <w:rsid w:val="007159DB"/>
    <w:rsid w:val="00715B8E"/>
    <w:rsid w:val="00715EFD"/>
    <w:rsid w:val="00716731"/>
    <w:rsid w:val="00717D61"/>
    <w:rsid w:val="007219F2"/>
    <w:rsid w:val="007221E5"/>
    <w:rsid w:val="007225CC"/>
    <w:rsid w:val="007237DD"/>
    <w:rsid w:val="00723D3C"/>
    <w:rsid w:val="007256DC"/>
    <w:rsid w:val="00726D4F"/>
    <w:rsid w:val="007313CC"/>
    <w:rsid w:val="00731550"/>
    <w:rsid w:val="00731CC7"/>
    <w:rsid w:val="00732122"/>
    <w:rsid w:val="00733237"/>
    <w:rsid w:val="00735201"/>
    <w:rsid w:val="00736C59"/>
    <w:rsid w:val="00736D6B"/>
    <w:rsid w:val="00736ED3"/>
    <w:rsid w:val="007370D7"/>
    <w:rsid w:val="0073719B"/>
    <w:rsid w:val="00737A8D"/>
    <w:rsid w:val="00743FE7"/>
    <w:rsid w:val="00744D7B"/>
    <w:rsid w:val="00745692"/>
    <w:rsid w:val="007473E7"/>
    <w:rsid w:val="00751542"/>
    <w:rsid w:val="00752F59"/>
    <w:rsid w:val="0075654C"/>
    <w:rsid w:val="007571D8"/>
    <w:rsid w:val="007627C1"/>
    <w:rsid w:val="00763902"/>
    <w:rsid w:val="00763D51"/>
    <w:rsid w:val="00765EC0"/>
    <w:rsid w:val="00766DE3"/>
    <w:rsid w:val="007704B9"/>
    <w:rsid w:val="00770519"/>
    <w:rsid w:val="0077198C"/>
    <w:rsid w:val="0077693C"/>
    <w:rsid w:val="00781055"/>
    <w:rsid w:val="00781082"/>
    <w:rsid w:val="007844A6"/>
    <w:rsid w:val="00785002"/>
    <w:rsid w:val="00791023"/>
    <w:rsid w:val="00791B3E"/>
    <w:rsid w:val="0079319C"/>
    <w:rsid w:val="0079398C"/>
    <w:rsid w:val="00793B50"/>
    <w:rsid w:val="00795E0A"/>
    <w:rsid w:val="007A10B7"/>
    <w:rsid w:val="007A11CC"/>
    <w:rsid w:val="007A2CB6"/>
    <w:rsid w:val="007A459D"/>
    <w:rsid w:val="007A4717"/>
    <w:rsid w:val="007A5852"/>
    <w:rsid w:val="007A5871"/>
    <w:rsid w:val="007A6011"/>
    <w:rsid w:val="007A6CF2"/>
    <w:rsid w:val="007A7E95"/>
    <w:rsid w:val="007B0DB9"/>
    <w:rsid w:val="007B1006"/>
    <w:rsid w:val="007B3BCC"/>
    <w:rsid w:val="007B5C93"/>
    <w:rsid w:val="007C4366"/>
    <w:rsid w:val="007C4C52"/>
    <w:rsid w:val="007C6C40"/>
    <w:rsid w:val="007C6C59"/>
    <w:rsid w:val="007D1404"/>
    <w:rsid w:val="007D1CFD"/>
    <w:rsid w:val="007D3307"/>
    <w:rsid w:val="007D3708"/>
    <w:rsid w:val="007D3D97"/>
    <w:rsid w:val="007D40FF"/>
    <w:rsid w:val="007D6EB7"/>
    <w:rsid w:val="007D7E09"/>
    <w:rsid w:val="007D7F55"/>
    <w:rsid w:val="007E19E1"/>
    <w:rsid w:val="007E2D23"/>
    <w:rsid w:val="007E37A0"/>
    <w:rsid w:val="007E3E0A"/>
    <w:rsid w:val="007E63B3"/>
    <w:rsid w:val="007E6A16"/>
    <w:rsid w:val="007F3817"/>
    <w:rsid w:val="007F554D"/>
    <w:rsid w:val="008016BB"/>
    <w:rsid w:val="00801BBB"/>
    <w:rsid w:val="00801F56"/>
    <w:rsid w:val="00801F5C"/>
    <w:rsid w:val="00801F75"/>
    <w:rsid w:val="00802516"/>
    <w:rsid w:val="008050B5"/>
    <w:rsid w:val="00805C39"/>
    <w:rsid w:val="00805F4D"/>
    <w:rsid w:val="008070C0"/>
    <w:rsid w:val="00807234"/>
    <w:rsid w:val="0080762B"/>
    <w:rsid w:val="0081167F"/>
    <w:rsid w:val="0081168A"/>
    <w:rsid w:val="00821395"/>
    <w:rsid w:val="00821744"/>
    <w:rsid w:val="00821FA2"/>
    <w:rsid w:val="00822237"/>
    <w:rsid w:val="00830C49"/>
    <w:rsid w:val="00832D8B"/>
    <w:rsid w:val="008333A0"/>
    <w:rsid w:val="008342D5"/>
    <w:rsid w:val="00835F3B"/>
    <w:rsid w:val="00837021"/>
    <w:rsid w:val="00840C2D"/>
    <w:rsid w:val="00842FB1"/>
    <w:rsid w:val="0084317B"/>
    <w:rsid w:val="0084604E"/>
    <w:rsid w:val="008464AB"/>
    <w:rsid w:val="00846E38"/>
    <w:rsid w:val="0084710C"/>
    <w:rsid w:val="0085142D"/>
    <w:rsid w:val="0085186B"/>
    <w:rsid w:val="0085779D"/>
    <w:rsid w:val="0086218C"/>
    <w:rsid w:val="00862199"/>
    <w:rsid w:val="00863634"/>
    <w:rsid w:val="008639E6"/>
    <w:rsid w:val="00864099"/>
    <w:rsid w:val="0086426E"/>
    <w:rsid w:val="00864DBB"/>
    <w:rsid w:val="00865875"/>
    <w:rsid w:val="00865CB1"/>
    <w:rsid w:val="00866C4C"/>
    <w:rsid w:val="008670E4"/>
    <w:rsid w:val="00870226"/>
    <w:rsid w:val="00870C49"/>
    <w:rsid w:val="00871A6B"/>
    <w:rsid w:val="008729B4"/>
    <w:rsid w:val="00873B10"/>
    <w:rsid w:val="008745A4"/>
    <w:rsid w:val="008749F9"/>
    <w:rsid w:val="00876ED4"/>
    <w:rsid w:val="00881341"/>
    <w:rsid w:val="0088238A"/>
    <w:rsid w:val="0088323E"/>
    <w:rsid w:val="0088393E"/>
    <w:rsid w:val="00883A4A"/>
    <w:rsid w:val="008857BE"/>
    <w:rsid w:val="00885CD7"/>
    <w:rsid w:val="00885FD2"/>
    <w:rsid w:val="00887387"/>
    <w:rsid w:val="00890C51"/>
    <w:rsid w:val="00890EEA"/>
    <w:rsid w:val="00891E5F"/>
    <w:rsid w:val="00892CCD"/>
    <w:rsid w:val="008930BE"/>
    <w:rsid w:val="008940FE"/>
    <w:rsid w:val="0089621C"/>
    <w:rsid w:val="00896B77"/>
    <w:rsid w:val="008974B3"/>
    <w:rsid w:val="008A100C"/>
    <w:rsid w:val="008A42AF"/>
    <w:rsid w:val="008A599B"/>
    <w:rsid w:val="008A5EE8"/>
    <w:rsid w:val="008B0504"/>
    <w:rsid w:val="008B0959"/>
    <w:rsid w:val="008B1832"/>
    <w:rsid w:val="008B22DB"/>
    <w:rsid w:val="008B4258"/>
    <w:rsid w:val="008B4EF1"/>
    <w:rsid w:val="008B59E7"/>
    <w:rsid w:val="008B5AAB"/>
    <w:rsid w:val="008B6335"/>
    <w:rsid w:val="008B6347"/>
    <w:rsid w:val="008B7A93"/>
    <w:rsid w:val="008C12F6"/>
    <w:rsid w:val="008C159F"/>
    <w:rsid w:val="008C19A1"/>
    <w:rsid w:val="008C5EB4"/>
    <w:rsid w:val="008C78C3"/>
    <w:rsid w:val="008D3CEC"/>
    <w:rsid w:val="008D52A9"/>
    <w:rsid w:val="008D75C6"/>
    <w:rsid w:val="008D7B47"/>
    <w:rsid w:val="008E0169"/>
    <w:rsid w:val="008E033E"/>
    <w:rsid w:val="008E3A18"/>
    <w:rsid w:val="008E775C"/>
    <w:rsid w:val="008F0445"/>
    <w:rsid w:val="008F2C49"/>
    <w:rsid w:val="008F3441"/>
    <w:rsid w:val="008F55C9"/>
    <w:rsid w:val="008F62D4"/>
    <w:rsid w:val="008F6B9E"/>
    <w:rsid w:val="008F6D86"/>
    <w:rsid w:val="00900F5C"/>
    <w:rsid w:val="009021CC"/>
    <w:rsid w:val="00902A54"/>
    <w:rsid w:val="00902AF7"/>
    <w:rsid w:val="0090349C"/>
    <w:rsid w:val="00905304"/>
    <w:rsid w:val="00906E5F"/>
    <w:rsid w:val="00911968"/>
    <w:rsid w:val="009119F6"/>
    <w:rsid w:val="0091223D"/>
    <w:rsid w:val="0091241C"/>
    <w:rsid w:val="00912A38"/>
    <w:rsid w:val="00912CC7"/>
    <w:rsid w:val="00913884"/>
    <w:rsid w:val="00914352"/>
    <w:rsid w:val="00915B9F"/>
    <w:rsid w:val="009167C7"/>
    <w:rsid w:val="0091721C"/>
    <w:rsid w:val="00920C3E"/>
    <w:rsid w:val="00921DF8"/>
    <w:rsid w:val="00923457"/>
    <w:rsid w:val="00925B31"/>
    <w:rsid w:val="0092680D"/>
    <w:rsid w:val="00926ACD"/>
    <w:rsid w:val="009319A3"/>
    <w:rsid w:val="0093285B"/>
    <w:rsid w:val="009346BF"/>
    <w:rsid w:val="00934EA1"/>
    <w:rsid w:val="00936B13"/>
    <w:rsid w:val="00936BD4"/>
    <w:rsid w:val="00936F1A"/>
    <w:rsid w:val="00940C83"/>
    <w:rsid w:val="009413A2"/>
    <w:rsid w:val="00941D2D"/>
    <w:rsid w:val="009426D9"/>
    <w:rsid w:val="009443DB"/>
    <w:rsid w:val="009445F9"/>
    <w:rsid w:val="00946823"/>
    <w:rsid w:val="00946D5B"/>
    <w:rsid w:val="0094784C"/>
    <w:rsid w:val="0095104B"/>
    <w:rsid w:val="0095136D"/>
    <w:rsid w:val="00954D57"/>
    <w:rsid w:val="00960688"/>
    <w:rsid w:val="00960871"/>
    <w:rsid w:val="00962CAA"/>
    <w:rsid w:val="00963F26"/>
    <w:rsid w:val="009646D1"/>
    <w:rsid w:val="00965ABA"/>
    <w:rsid w:val="00966B55"/>
    <w:rsid w:val="009709FF"/>
    <w:rsid w:val="009712F0"/>
    <w:rsid w:val="009721E6"/>
    <w:rsid w:val="00973D1F"/>
    <w:rsid w:val="00973FEC"/>
    <w:rsid w:val="009800DC"/>
    <w:rsid w:val="00981C4C"/>
    <w:rsid w:val="00981D12"/>
    <w:rsid w:val="00982CEF"/>
    <w:rsid w:val="00983E74"/>
    <w:rsid w:val="00983F85"/>
    <w:rsid w:val="00984C6D"/>
    <w:rsid w:val="00985A4C"/>
    <w:rsid w:val="00985BA4"/>
    <w:rsid w:val="00986275"/>
    <w:rsid w:val="009871C0"/>
    <w:rsid w:val="0098767C"/>
    <w:rsid w:val="00990102"/>
    <w:rsid w:val="009941C4"/>
    <w:rsid w:val="0099717B"/>
    <w:rsid w:val="0099785E"/>
    <w:rsid w:val="009A126A"/>
    <w:rsid w:val="009A202D"/>
    <w:rsid w:val="009A50FF"/>
    <w:rsid w:val="009A5DE8"/>
    <w:rsid w:val="009B1E2B"/>
    <w:rsid w:val="009B3FB2"/>
    <w:rsid w:val="009B4E4A"/>
    <w:rsid w:val="009B64E9"/>
    <w:rsid w:val="009B7C03"/>
    <w:rsid w:val="009C026F"/>
    <w:rsid w:val="009C1F7E"/>
    <w:rsid w:val="009C2BC6"/>
    <w:rsid w:val="009C3109"/>
    <w:rsid w:val="009D3758"/>
    <w:rsid w:val="009D391F"/>
    <w:rsid w:val="009D543A"/>
    <w:rsid w:val="009D6C3F"/>
    <w:rsid w:val="009D7FD7"/>
    <w:rsid w:val="009E00FE"/>
    <w:rsid w:val="009E0C7D"/>
    <w:rsid w:val="009E0E2E"/>
    <w:rsid w:val="009E155B"/>
    <w:rsid w:val="009E2462"/>
    <w:rsid w:val="009E2823"/>
    <w:rsid w:val="009E34FC"/>
    <w:rsid w:val="009E52AE"/>
    <w:rsid w:val="009E62E2"/>
    <w:rsid w:val="009E6A45"/>
    <w:rsid w:val="009E7F24"/>
    <w:rsid w:val="009F0EA2"/>
    <w:rsid w:val="009F1FB6"/>
    <w:rsid w:val="009F36EA"/>
    <w:rsid w:val="009F4310"/>
    <w:rsid w:val="009F6018"/>
    <w:rsid w:val="009F7A27"/>
    <w:rsid w:val="00A00F46"/>
    <w:rsid w:val="00A02922"/>
    <w:rsid w:val="00A029F0"/>
    <w:rsid w:val="00A02ED9"/>
    <w:rsid w:val="00A03CC2"/>
    <w:rsid w:val="00A043D0"/>
    <w:rsid w:val="00A05461"/>
    <w:rsid w:val="00A06CBB"/>
    <w:rsid w:val="00A06ED4"/>
    <w:rsid w:val="00A0709F"/>
    <w:rsid w:val="00A106E7"/>
    <w:rsid w:val="00A12D09"/>
    <w:rsid w:val="00A155DC"/>
    <w:rsid w:val="00A15EFB"/>
    <w:rsid w:val="00A1746A"/>
    <w:rsid w:val="00A2180E"/>
    <w:rsid w:val="00A25868"/>
    <w:rsid w:val="00A25BA5"/>
    <w:rsid w:val="00A26788"/>
    <w:rsid w:val="00A30290"/>
    <w:rsid w:val="00A30BEF"/>
    <w:rsid w:val="00A3323D"/>
    <w:rsid w:val="00A342F2"/>
    <w:rsid w:val="00A34AFF"/>
    <w:rsid w:val="00A34CBF"/>
    <w:rsid w:val="00A362AE"/>
    <w:rsid w:val="00A3744E"/>
    <w:rsid w:val="00A37C09"/>
    <w:rsid w:val="00A400AE"/>
    <w:rsid w:val="00A42841"/>
    <w:rsid w:val="00A4516C"/>
    <w:rsid w:val="00A458AF"/>
    <w:rsid w:val="00A53262"/>
    <w:rsid w:val="00A55DD4"/>
    <w:rsid w:val="00A55E13"/>
    <w:rsid w:val="00A56CE2"/>
    <w:rsid w:val="00A60A07"/>
    <w:rsid w:val="00A60B20"/>
    <w:rsid w:val="00A60EDC"/>
    <w:rsid w:val="00A61F3E"/>
    <w:rsid w:val="00A6228B"/>
    <w:rsid w:val="00A64ACB"/>
    <w:rsid w:val="00A653CC"/>
    <w:rsid w:val="00A65B43"/>
    <w:rsid w:val="00A70E21"/>
    <w:rsid w:val="00A750C1"/>
    <w:rsid w:val="00A75A70"/>
    <w:rsid w:val="00A76559"/>
    <w:rsid w:val="00A769E3"/>
    <w:rsid w:val="00A77EFF"/>
    <w:rsid w:val="00A77FC3"/>
    <w:rsid w:val="00A81388"/>
    <w:rsid w:val="00A82333"/>
    <w:rsid w:val="00A8244A"/>
    <w:rsid w:val="00A84887"/>
    <w:rsid w:val="00A85E6E"/>
    <w:rsid w:val="00A908C8"/>
    <w:rsid w:val="00A9104E"/>
    <w:rsid w:val="00A9212B"/>
    <w:rsid w:val="00A92C10"/>
    <w:rsid w:val="00A93E2D"/>
    <w:rsid w:val="00A95DCD"/>
    <w:rsid w:val="00A96B4F"/>
    <w:rsid w:val="00A96C94"/>
    <w:rsid w:val="00AA0C4F"/>
    <w:rsid w:val="00AA12EE"/>
    <w:rsid w:val="00AA1AC0"/>
    <w:rsid w:val="00AA41A9"/>
    <w:rsid w:val="00AA548F"/>
    <w:rsid w:val="00AA6781"/>
    <w:rsid w:val="00AA6E33"/>
    <w:rsid w:val="00AB0C86"/>
    <w:rsid w:val="00AB21B8"/>
    <w:rsid w:val="00AB3AA4"/>
    <w:rsid w:val="00AB4290"/>
    <w:rsid w:val="00AB541A"/>
    <w:rsid w:val="00AB7F10"/>
    <w:rsid w:val="00AB7FBB"/>
    <w:rsid w:val="00AC0855"/>
    <w:rsid w:val="00AC1453"/>
    <w:rsid w:val="00AC14E6"/>
    <w:rsid w:val="00AC1B02"/>
    <w:rsid w:val="00AC238A"/>
    <w:rsid w:val="00AC2595"/>
    <w:rsid w:val="00AC309C"/>
    <w:rsid w:val="00AC4477"/>
    <w:rsid w:val="00AD0D90"/>
    <w:rsid w:val="00AD0E0C"/>
    <w:rsid w:val="00AD2004"/>
    <w:rsid w:val="00AD2D91"/>
    <w:rsid w:val="00AD35FC"/>
    <w:rsid w:val="00AD5845"/>
    <w:rsid w:val="00AD5A32"/>
    <w:rsid w:val="00AD755F"/>
    <w:rsid w:val="00AE0FCF"/>
    <w:rsid w:val="00AE2556"/>
    <w:rsid w:val="00AE2D69"/>
    <w:rsid w:val="00AE585D"/>
    <w:rsid w:val="00AE6F5D"/>
    <w:rsid w:val="00AE761F"/>
    <w:rsid w:val="00AF0320"/>
    <w:rsid w:val="00AF2327"/>
    <w:rsid w:val="00AF2F9F"/>
    <w:rsid w:val="00AF6A07"/>
    <w:rsid w:val="00B00BE5"/>
    <w:rsid w:val="00B0131A"/>
    <w:rsid w:val="00B01672"/>
    <w:rsid w:val="00B044D0"/>
    <w:rsid w:val="00B04D7B"/>
    <w:rsid w:val="00B064A9"/>
    <w:rsid w:val="00B0775D"/>
    <w:rsid w:val="00B12377"/>
    <w:rsid w:val="00B126C7"/>
    <w:rsid w:val="00B1343F"/>
    <w:rsid w:val="00B142B2"/>
    <w:rsid w:val="00B14D3A"/>
    <w:rsid w:val="00B15427"/>
    <w:rsid w:val="00B15590"/>
    <w:rsid w:val="00B155BD"/>
    <w:rsid w:val="00B17A7B"/>
    <w:rsid w:val="00B2052B"/>
    <w:rsid w:val="00B22C76"/>
    <w:rsid w:val="00B2388F"/>
    <w:rsid w:val="00B23ADD"/>
    <w:rsid w:val="00B24CF8"/>
    <w:rsid w:val="00B25A0F"/>
    <w:rsid w:val="00B272A5"/>
    <w:rsid w:val="00B27F68"/>
    <w:rsid w:val="00B31601"/>
    <w:rsid w:val="00B371E1"/>
    <w:rsid w:val="00B4214E"/>
    <w:rsid w:val="00B43E40"/>
    <w:rsid w:val="00B44EC1"/>
    <w:rsid w:val="00B459C8"/>
    <w:rsid w:val="00B4793E"/>
    <w:rsid w:val="00B47D6E"/>
    <w:rsid w:val="00B51E84"/>
    <w:rsid w:val="00B52D51"/>
    <w:rsid w:val="00B5327E"/>
    <w:rsid w:val="00B5360A"/>
    <w:rsid w:val="00B5575D"/>
    <w:rsid w:val="00B56575"/>
    <w:rsid w:val="00B605F8"/>
    <w:rsid w:val="00B654BA"/>
    <w:rsid w:val="00B66DD4"/>
    <w:rsid w:val="00B67F63"/>
    <w:rsid w:val="00B70794"/>
    <w:rsid w:val="00B728CF"/>
    <w:rsid w:val="00B72FBF"/>
    <w:rsid w:val="00B732C8"/>
    <w:rsid w:val="00B73C70"/>
    <w:rsid w:val="00B766BF"/>
    <w:rsid w:val="00B800A1"/>
    <w:rsid w:val="00B84780"/>
    <w:rsid w:val="00B84D1F"/>
    <w:rsid w:val="00B859D2"/>
    <w:rsid w:val="00B85D70"/>
    <w:rsid w:val="00B902A3"/>
    <w:rsid w:val="00B92D70"/>
    <w:rsid w:val="00B92EB1"/>
    <w:rsid w:val="00B94DE1"/>
    <w:rsid w:val="00B94F62"/>
    <w:rsid w:val="00B96714"/>
    <w:rsid w:val="00BA01BA"/>
    <w:rsid w:val="00BA1DAE"/>
    <w:rsid w:val="00BA402C"/>
    <w:rsid w:val="00BA42A5"/>
    <w:rsid w:val="00BA4337"/>
    <w:rsid w:val="00BA549F"/>
    <w:rsid w:val="00BA649F"/>
    <w:rsid w:val="00BB305A"/>
    <w:rsid w:val="00BB4425"/>
    <w:rsid w:val="00BB57C9"/>
    <w:rsid w:val="00BB5A81"/>
    <w:rsid w:val="00BC1755"/>
    <w:rsid w:val="00BC1C49"/>
    <w:rsid w:val="00BC3154"/>
    <w:rsid w:val="00BC6298"/>
    <w:rsid w:val="00BD0419"/>
    <w:rsid w:val="00BD08EE"/>
    <w:rsid w:val="00BD19BE"/>
    <w:rsid w:val="00BD3B56"/>
    <w:rsid w:val="00BD42E4"/>
    <w:rsid w:val="00BD755D"/>
    <w:rsid w:val="00BE0498"/>
    <w:rsid w:val="00BE6341"/>
    <w:rsid w:val="00BE66CE"/>
    <w:rsid w:val="00BE6A3F"/>
    <w:rsid w:val="00BF020D"/>
    <w:rsid w:val="00BF0A97"/>
    <w:rsid w:val="00BF1E43"/>
    <w:rsid w:val="00BF310B"/>
    <w:rsid w:val="00BF35DB"/>
    <w:rsid w:val="00BF7416"/>
    <w:rsid w:val="00BF7B70"/>
    <w:rsid w:val="00C00B6B"/>
    <w:rsid w:val="00C02E37"/>
    <w:rsid w:val="00C0694F"/>
    <w:rsid w:val="00C124E6"/>
    <w:rsid w:val="00C139EB"/>
    <w:rsid w:val="00C14256"/>
    <w:rsid w:val="00C16177"/>
    <w:rsid w:val="00C165E6"/>
    <w:rsid w:val="00C17D94"/>
    <w:rsid w:val="00C20473"/>
    <w:rsid w:val="00C214EA"/>
    <w:rsid w:val="00C22D18"/>
    <w:rsid w:val="00C24A45"/>
    <w:rsid w:val="00C24E46"/>
    <w:rsid w:val="00C2583C"/>
    <w:rsid w:val="00C26C77"/>
    <w:rsid w:val="00C313CD"/>
    <w:rsid w:val="00C31E50"/>
    <w:rsid w:val="00C329DC"/>
    <w:rsid w:val="00C337BC"/>
    <w:rsid w:val="00C34B8F"/>
    <w:rsid w:val="00C40F35"/>
    <w:rsid w:val="00C41752"/>
    <w:rsid w:val="00C4225C"/>
    <w:rsid w:val="00C438DF"/>
    <w:rsid w:val="00C44364"/>
    <w:rsid w:val="00C444D0"/>
    <w:rsid w:val="00C4560E"/>
    <w:rsid w:val="00C45A78"/>
    <w:rsid w:val="00C46A95"/>
    <w:rsid w:val="00C50949"/>
    <w:rsid w:val="00C53234"/>
    <w:rsid w:val="00C53344"/>
    <w:rsid w:val="00C53E99"/>
    <w:rsid w:val="00C54120"/>
    <w:rsid w:val="00C5427C"/>
    <w:rsid w:val="00C54D67"/>
    <w:rsid w:val="00C626B6"/>
    <w:rsid w:val="00C62CA8"/>
    <w:rsid w:val="00C63F7E"/>
    <w:rsid w:val="00C6426C"/>
    <w:rsid w:val="00C65A90"/>
    <w:rsid w:val="00C70378"/>
    <w:rsid w:val="00C734AE"/>
    <w:rsid w:val="00C74950"/>
    <w:rsid w:val="00C76594"/>
    <w:rsid w:val="00C76CDF"/>
    <w:rsid w:val="00C81382"/>
    <w:rsid w:val="00C83770"/>
    <w:rsid w:val="00C8657F"/>
    <w:rsid w:val="00C86816"/>
    <w:rsid w:val="00C90875"/>
    <w:rsid w:val="00C964CA"/>
    <w:rsid w:val="00C97DE5"/>
    <w:rsid w:val="00CA07E3"/>
    <w:rsid w:val="00CA0D49"/>
    <w:rsid w:val="00CA278E"/>
    <w:rsid w:val="00CA2896"/>
    <w:rsid w:val="00CA3C2F"/>
    <w:rsid w:val="00CA6E04"/>
    <w:rsid w:val="00CA7D27"/>
    <w:rsid w:val="00CB05E3"/>
    <w:rsid w:val="00CB1891"/>
    <w:rsid w:val="00CB26A9"/>
    <w:rsid w:val="00CB378E"/>
    <w:rsid w:val="00CB4CA2"/>
    <w:rsid w:val="00CB5FD7"/>
    <w:rsid w:val="00CB64D4"/>
    <w:rsid w:val="00CB73E6"/>
    <w:rsid w:val="00CC18FB"/>
    <w:rsid w:val="00CC24C8"/>
    <w:rsid w:val="00CC572A"/>
    <w:rsid w:val="00CC5CF8"/>
    <w:rsid w:val="00CC660C"/>
    <w:rsid w:val="00CC6835"/>
    <w:rsid w:val="00CC7757"/>
    <w:rsid w:val="00CC7CA4"/>
    <w:rsid w:val="00CD07D1"/>
    <w:rsid w:val="00CD295A"/>
    <w:rsid w:val="00CD30F3"/>
    <w:rsid w:val="00CD329D"/>
    <w:rsid w:val="00CD48D1"/>
    <w:rsid w:val="00CD53C2"/>
    <w:rsid w:val="00CD54E0"/>
    <w:rsid w:val="00CD659E"/>
    <w:rsid w:val="00CD7701"/>
    <w:rsid w:val="00CE1C8F"/>
    <w:rsid w:val="00CE2A53"/>
    <w:rsid w:val="00CE2EC2"/>
    <w:rsid w:val="00CE4C5B"/>
    <w:rsid w:val="00CE5110"/>
    <w:rsid w:val="00CE646F"/>
    <w:rsid w:val="00CF1D93"/>
    <w:rsid w:val="00CF2862"/>
    <w:rsid w:val="00CF34F3"/>
    <w:rsid w:val="00CF381B"/>
    <w:rsid w:val="00CF469D"/>
    <w:rsid w:val="00CF569F"/>
    <w:rsid w:val="00CF5FF1"/>
    <w:rsid w:val="00CF684E"/>
    <w:rsid w:val="00CF732F"/>
    <w:rsid w:val="00CF7E10"/>
    <w:rsid w:val="00D01D87"/>
    <w:rsid w:val="00D047AF"/>
    <w:rsid w:val="00D05CE1"/>
    <w:rsid w:val="00D07153"/>
    <w:rsid w:val="00D07398"/>
    <w:rsid w:val="00D11209"/>
    <w:rsid w:val="00D12DFD"/>
    <w:rsid w:val="00D133B5"/>
    <w:rsid w:val="00D13A55"/>
    <w:rsid w:val="00D1417A"/>
    <w:rsid w:val="00D14651"/>
    <w:rsid w:val="00D16B15"/>
    <w:rsid w:val="00D20418"/>
    <w:rsid w:val="00D210A4"/>
    <w:rsid w:val="00D218DF"/>
    <w:rsid w:val="00D22002"/>
    <w:rsid w:val="00D24B8A"/>
    <w:rsid w:val="00D25D58"/>
    <w:rsid w:val="00D2654F"/>
    <w:rsid w:val="00D2692B"/>
    <w:rsid w:val="00D30CAB"/>
    <w:rsid w:val="00D31DE6"/>
    <w:rsid w:val="00D32770"/>
    <w:rsid w:val="00D35653"/>
    <w:rsid w:val="00D357A4"/>
    <w:rsid w:val="00D37D35"/>
    <w:rsid w:val="00D40016"/>
    <w:rsid w:val="00D414FB"/>
    <w:rsid w:val="00D431E6"/>
    <w:rsid w:val="00D43942"/>
    <w:rsid w:val="00D43AA6"/>
    <w:rsid w:val="00D45EB2"/>
    <w:rsid w:val="00D4692E"/>
    <w:rsid w:val="00D47057"/>
    <w:rsid w:val="00D47601"/>
    <w:rsid w:val="00D50E7F"/>
    <w:rsid w:val="00D51B54"/>
    <w:rsid w:val="00D614A9"/>
    <w:rsid w:val="00D62B91"/>
    <w:rsid w:val="00D62F9D"/>
    <w:rsid w:val="00D71530"/>
    <w:rsid w:val="00D72881"/>
    <w:rsid w:val="00D73C16"/>
    <w:rsid w:val="00D73CEA"/>
    <w:rsid w:val="00D75FAC"/>
    <w:rsid w:val="00D768CD"/>
    <w:rsid w:val="00D76CE4"/>
    <w:rsid w:val="00D81584"/>
    <w:rsid w:val="00D81F02"/>
    <w:rsid w:val="00D83642"/>
    <w:rsid w:val="00D84CF6"/>
    <w:rsid w:val="00D8667B"/>
    <w:rsid w:val="00D923AB"/>
    <w:rsid w:val="00D962F1"/>
    <w:rsid w:val="00D965A9"/>
    <w:rsid w:val="00DA0600"/>
    <w:rsid w:val="00DA08A1"/>
    <w:rsid w:val="00DA1F9C"/>
    <w:rsid w:val="00DA1FCC"/>
    <w:rsid w:val="00DA250A"/>
    <w:rsid w:val="00DA28D5"/>
    <w:rsid w:val="00DA43D0"/>
    <w:rsid w:val="00DA52D8"/>
    <w:rsid w:val="00DA7663"/>
    <w:rsid w:val="00DA7973"/>
    <w:rsid w:val="00DB02C7"/>
    <w:rsid w:val="00DB439B"/>
    <w:rsid w:val="00DB4D4A"/>
    <w:rsid w:val="00DB511D"/>
    <w:rsid w:val="00DB5599"/>
    <w:rsid w:val="00DB5BA2"/>
    <w:rsid w:val="00DB7DF2"/>
    <w:rsid w:val="00DC1C83"/>
    <w:rsid w:val="00DC1FC0"/>
    <w:rsid w:val="00DC2659"/>
    <w:rsid w:val="00DC348D"/>
    <w:rsid w:val="00DC4E89"/>
    <w:rsid w:val="00DC6BA1"/>
    <w:rsid w:val="00DC6E27"/>
    <w:rsid w:val="00DC76A5"/>
    <w:rsid w:val="00DD295C"/>
    <w:rsid w:val="00DD4833"/>
    <w:rsid w:val="00DD5751"/>
    <w:rsid w:val="00DD6734"/>
    <w:rsid w:val="00DD6842"/>
    <w:rsid w:val="00DE3212"/>
    <w:rsid w:val="00DE4C97"/>
    <w:rsid w:val="00DE4CD3"/>
    <w:rsid w:val="00DF1DD8"/>
    <w:rsid w:val="00DF222C"/>
    <w:rsid w:val="00DF223A"/>
    <w:rsid w:val="00DF263C"/>
    <w:rsid w:val="00DF2B84"/>
    <w:rsid w:val="00DF3EAF"/>
    <w:rsid w:val="00DF4A9B"/>
    <w:rsid w:val="00DF4C78"/>
    <w:rsid w:val="00DF53F1"/>
    <w:rsid w:val="00DF5AF9"/>
    <w:rsid w:val="00DF618B"/>
    <w:rsid w:val="00DF625F"/>
    <w:rsid w:val="00DF62C9"/>
    <w:rsid w:val="00DF7C62"/>
    <w:rsid w:val="00E00EF6"/>
    <w:rsid w:val="00E03526"/>
    <w:rsid w:val="00E0459C"/>
    <w:rsid w:val="00E04830"/>
    <w:rsid w:val="00E04D5F"/>
    <w:rsid w:val="00E04E4D"/>
    <w:rsid w:val="00E06CF2"/>
    <w:rsid w:val="00E075C3"/>
    <w:rsid w:val="00E11B99"/>
    <w:rsid w:val="00E125EE"/>
    <w:rsid w:val="00E128DB"/>
    <w:rsid w:val="00E13A79"/>
    <w:rsid w:val="00E142E9"/>
    <w:rsid w:val="00E1640E"/>
    <w:rsid w:val="00E16EED"/>
    <w:rsid w:val="00E22DC0"/>
    <w:rsid w:val="00E245ED"/>
    <w:rsid w:val="00E25F94"/>
    <w:rsid w:val="00E26A67"/>
    <w:rsid w:val="00E271BC"/>
    <w:rsid w:val="00E302BA"/>
    <w:rsid w:val="00E31352"/>
    <w:rsid w:val="00E31818"/>
    <w:rsid w:val="00E32BD2"/>
    <w:rsid w:val="00E43E06"/>
    <w:rsid w:val="00E474C2"/>
    <w:rsid w:val="00E47A77"/>
    <w:rsid w:val="00E50128"/>
    <w:rsid w:val="00E51825"/>
    <w:rsid w:val="00E535DA"/>
    <w:rsid w:val="00E550EA"/>
    <w:rsid w:val="00E57EE6"/>
    <w:rsid w:val="00E603B3"/>
    <w:rsid w:val="00E6073A"/>
    <w:rsid w:val="00E6242A"/>
    <w:rsid w:val="00E62E03"/>
    <w:rsid w:val="00E62E36"/>
    <w:rsid w:val="00E64483"/>
    <w:rsid w:val="00E651BD"/>
    <w:rsid w:val="00E65894"/>
    <w:rsid w:val="00E65DE6"/>
    <w:rsid w:val="00E717EB"/>
    <w:rsid w:val="00E72228"/>
    <w:rsid w:val="00E72293"/>
    <w:rsid w:val="00E733AD"/>
    <w:rsid w:val="00E75D90"/>
    <w:rsid w:val="00E7690E"/>
    <w:rsid w:val="00E8398E"/>
    <w:rsid w:val="00E83CC8"/>
    <w:rsid w:val="00E84195"/>
    <w:rsid w:val="00E87AB8"/>
    <w:rsid w:val="00E90527"/>
    <w:rsid w:val="00E911ED"/>
    <w:rsid w:val="00E92625"/>
    <w:rsid w:val="00E92EB1"/>
    <w:rsid w:val="00E953B8"/>
    <w:rsid w:val="00E9548A"/>
    <w:rsid w:val="00EA04CE"/>
    <w:rsid w:val="00EA0B3C"/>
    <w:rsid w:val="00EA230F"/>
    <w:rsid w:val="00EA2C8D"/>
    <w:rsid w:val="00EA4055"/>
    <w:rsid w:val="00EA40D0"/>
    <w:rsid w:val="00EA6F9E"/>
    <w:rsid w:val="00EA7EC4"/>
    <w:rsid w:val="00EA7F6A"/>
    <w:rsid w:val="00EB0FBB"/>
    <w:rsid w:val="00EB203C"/>
    <w:rsid w:val="00EB467A"/>
    <w:rsid w:val="00EB7DC3"/>
    <w:rsid w:val="00EC02CA"/>
    <w:rsid w:val="00EC088C"/>
    <w:rsid w:val="00EC1209"/>
    <w:rsid w:val="00EC33E9"/>
    <w:rsid w:val="00EC398A"/>
    <w:rsid w:val="00EC444B"/>
    <w:rsid w:val="00EC4F7C"/>
    <w:rsid w:val="00ED06A2"/>
    <w:rsid w:val="00ED14BD"/>
    <w:rsid w:val="00ED22BE"/>
    <w:rsid w:val="00ED2B13"/>
    <w:rsid w:val="00ED322A"/>
    <w:rsid w:val="00ED3F3E"/>
    <w:rsid w:val="00ED442F"/>
    <w:rsid w:val="00ED483E"/>
    <w:rsid w:val="00ED595B"/>
    <w:rsid w:val="00ED632B"/>
    <w:rsid w:val="00ED634A"/>
    <w:rsid w:val="00ED7A2E"/>
    <w:rsid w:val="00EE17D0"/>
    <w:rsid w:val="00EE1926"/>
    <w:rsid w:val="00EE2129"/>
    <w:rsid w:val="00EE24D4"/>
    <w:rsid w:val="00EE2FA2"/>
    <w:rsid w:val="00EE54B8"/>
    <w:rsid w:val="00EF0703"/>
    <w:rsid w:val="00EF0C34"/>
    <w:rsid w:val="00EF0FFB"/>
    <w:rsid w:val="00EF20D9"/>
    <w:rsid w:val="00EF2AC5"/>
    <w:rsid w:val="00EF38B5"/>
    <w:rsid w:val="00EF3C96"/>
    <w:rsid w:val="00EF409E"/>
    <w:rsid w:val="00EF467B"/>
    <w:rsid w:val="00EF5630"/>
    <w:rsid w:val="00EF5663"/>
    <w:rsid w:val="00F00C29"/>
    <w:rsid w:val="00F00F49"/>
    <w:rsid w:val="00F044C1"/>
    <w:rsid w:val="00F04A98"/>
    <w:rsid w:val="00F0567B"/>
    <w:rsid w:val="00F063AA"/>
    <w:rsid w:val="00F0680D"/>
    <w:rsid w:val="00F0685B"/>
    <w:rsid w:val="00F118E8"/>
    <w:rsid w:val="00F11ACF"/>
    <w:rsid w:val="00F133B1"/>
    <w:rsid w:val="00F15B09"/>
    <w:rsid w:val="00F17427"/>
    <w:rsid w:val="00F17EC3"/>
    <w:rsid w:val="00F20880"/>
    <w:rsid w:val="00F20A79"/>
    <w:rsid w:val="00F222A4"/>
    <w:rsid w:val="00F22689"/>
    <w:rsid w:val="00F25056"/>
    <w:rsid w:val="00F25253"/>
    <w:rsid w:val="00F2709C"/>
    <w:rsid w:val="00F274B4"/>
    <w:rsid w:val="00F27F82"/>
    <w:rsid w:val="00F325B1"/>
    <w:rsid w:val="00F33805"/>
    <w:rsid w:val="00F34C79"/>
    <w:rsid w:val="00F34FDD"/>
    <w:rsid w:val="00F353D1"/>
    <w:rsid w:val="00F35B8D"/>
    <w:rsid w:val="00F37949"/>
    <w:rsid w:val="00F37A3A"/>
    <w:rsid w:val="00F40D04"/>
    <w:rsid w:val="00F4127E"/>
    <w:rsid w:val="00F41BCB"/>
    <w:rsid w:val="00F4204B"/>
    <w:rsid w:val="00F4300F"/>
    <w:rsid w:val="00F46335"/>
    <w:rsid w:val="00F46FB8"/>
    <w:rsid w:val="00F47AE3"/>
    <w:rsid w:val="00F542D1"/>
    <w:rsid w:val="00F54543"/>
    <w:rsid w:val="00F5497D"/>
    <w:rsid w:val="00F551D6"/>
    <w:rsid w:val="00F55E07"/>
    <w:rsid w:val="00F6057B"/>
    <w:rsid w:val="00F61BE7"/>
    <w:rsid w:val="00F6209D"/>
    <w:rsid w:val="00F62AEA"/>
    <w:rsid w:val="00F63981"/>
    <w:rsid w:val="00F642A0"/>
    <w:rsid w:val="00F642DC"/>
    <w:rsid w:val="00F645EC"/>
    <w:rsid w:val="00F673F5"/>
    <w:rsid w:val="00F67659"/>
    <w:rsid w:val="00F70DC8"/>
    <w:rsid w:val="00F71949"/>
    <w:rsid w:val="00F72121"/>
    <w:rsid w:val="00F728CE"/>
    <w:rsid w:val="00F73B3F"/>
    <w:rsid w:val="00F74CFA"/>
    <w:rsid w:val="00F75094"/>
    <w:rsid w:val="00F766DD"/>
    <w:rsid w:val="00F76CB1"/>
    <w:rsid w:val="00F76F77"/>
    <w:rsid w:val="00F7760B"/>
    <w:rsid w:val="00F77C6C"/>
    <w:rsid w:val="00F81095"/>
    <w:rsid w:val="00F8185B"/>
    <w:rsid w:val="00F8266C"/>
    <w:rsid w:val="00F85377"/>
    <w:rsid w:val="00F860C7"/>
    <w:rsid w:val="00F86DE3"/>
    <w:rsid w:val="00F879ED"/>
    <w:rsid w:val="00F87B86"/>
    <w:rsid w:val="00F901FB"/>
    <w:rsid w:val="00F93F0B"/>
    <w:rsid w:val="00F95EBE"/>
    <w:rsid w:val="00FA0528"/>
    <w:rsid w:val="00FA0A3C"/>
    <w:rsid w:val="00FA7686"/>
    <w:rsid w:val="00FB038E"/>
    <w:rsid w:val="00FB043D"/>
    <w:rsid w:val="00FB09AA"/>
    <w:rsid w:val="00FB0C5A"/>
    <w:rsid w:val="00FB252B"/>
    <w:rsid w:val="00FC2021"/>
    <w:rsid w:val="00FC39D0"/>
    <w:rsid w:val="00FC3E2F"/>
    <w:rsid w:val="00FC4D09"/>
    <w:rsid w:val="00FC6E07"/>
    <w:rsid w:val="00FC7776"/>
    <w:rsid w:val="00FD1209"/>
    <w:rsid w:val="00FD1CB0"/>
    <w:rsid w:val="00FD2372"/>
    <w:rsid w:val="00FD267C"/>
    <w:rsid w:val="00FD3368"/>
    <w:rsid w:val="00FD408F"/>
    <w:rsid w:val="00FD5054"/>
    <w:rsid w:val="00FD5919"/>
    <w:rsid w:val="00FD6692"/>
    <w:rsid w:val="00FD7B84"/>
    <w:rsid w:val="00FD7C82"/>
    <w:rsid w:val="00FE0337"/>
    <w:rsid w:val="00FE09A9"/>
    <w:rsid w:val="00FE15FE"/>
    <w:rsid w:val="00FE3E9B"/>
    <w:rsid w:val="00FE41F8"/>
    <w:rsid w:val="00FE5CDC"/>
    <w:rsid w:val="00FE613E"/>
    <w:rsid w:val="00FE685B"/>
    <w:rsid w:val="00FE69E3"/>
    <w:rsid w:val="00FE76F5"/>
    <w:rsid w:val="00FF0165"/>
    <w:rsid w:val="00FF2C0F"/>
    <w:rsid w:val="00FF3E0D"/>
    <w:rsid w:val="00FF3F1F"/>
    <w:rsid w:val="00FF40EE"/>
    <w:rsid w:val="00FF4E6D"/>
    <w:rsid w:val="00FF59C6"/>
    <w:rsid w:val="00FF5C2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74AC3C"/>
  <w15:docId w15:val="{75B59B59-1591-472D-838A-B2718156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4DA7"/>
    <w:pPr>
      <w:spacing w:after="0" w:line="240" w:lineRule="auto"/>
    </w:pPr>
    <w:rPr>
      <w:rFonts w:ascii="Times New Roman" w:eastAsia="Times New Roman" w:hAnsi="Times New Roman" w:cs="Times New Roman"/>
      <w:sz w:val="20"/>
      <w:szCs w:val="20"/>
    </w:rPr>
  </w:style>
  <w:style w:type="paragraph" w:styleId="1">
    <w:name w:val="heading 1"/>
    <w:basedOn w:val="a0"/>
    <w:next w:val="a0"/>
    <w:link w:val="10"/>
    <w:uiPriority w:val="9"/>
    <w:qFormat/>
    <w:rsid w:val="00203D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9"/>
    <w:qFormat/>
    <w:rsid w:val="004A5CD5"/>
    <w:pPr>
      <w:keepNext/>
      <w:outlineLvl w:val="1"/>
    </w:pPr>
    <w:rPr>
      <w:rFonts w:ascii="Cambria" w:hAnsi="Cambria"/>
      <w:b/>
      <w:bCs/>
      <w:i/>
      <w:iCs/>
      <w:sz w:val="28"/>
      <w:szCs w:val="28"/>
    </w:rPr>
  </w:style>
  <w:style w:type="paragraph" w:styleId="3">
    <w:name w:val="heading 3"/>
    <w:basedOn w:val="a0"/>
    <w:next w:val="a0"/>
    <w:link w:val="30"/>
    <w:uiPriority w:val="9"/>
    <w:qFormat/>
    <w:rsid w:val="004A5CD5"/>
    <w:pPr>
      <w:keepNext/>
      <w:outlineLvl w:val="2"/>
    </w:pPr>
    <w:rPr>
      <w:rFonts w:ascii="Cambria" w:hAnsi="Cambria"/>
      <w:b/>
      <w:bCs/>
      <w:sz w:val="26"/>
      <w:szCs w:val="26"/>
    </w:rPr>
  </w:style>
  <w:style w:type="paragraph" w:styleId="4">
    <w:name w:val="heading 4"/>
    <w:basedOn w:val="a0"/>
    <w:next w:val="a0"/>
    <w:link w:val="40"/>
    <w:uiPriority w:val="9"/>
    <w:qFormat/>
    <w:rsid w:val="004A5CD5"/>
    <w:pPr>
      <w:keepNext/>
      <w:jc w:val="right"/>
      <w:outlineLvl w:val="3"/>
    </w:pPr>
    <w:rPr>
      <w:rFonts w:ascii="Calibri" w:hAnsi="Calibri"/>
      <w:b/>
      <w:bCs/>
      <w:sz w:val="28"/>
      <w:szCs w:val="28"/>
    </w:rPr>
  </w:style>
  <w:style w:type="paragraph" w:styleId="6">
    <w:name w:val="heading 6"/>
    <w:basedOn w:val="a0"/>
    <w:next w:val="a0"/>
    <w:link w:val="60"/>
    <w:uiPriority w:val="9"/>
    <w:semiHidden/>
    <w:unhideWhenUsed/>
    <w:qFormat/>
    <w:rsid w:val="004719D8"/>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4A5CD5"/>
  </w:style>
  <w:style w:type="character" w:customStyle="1" w:styleId="20">
    <w:name w:val="Заголовок 2 Знак"/>
    <w:basedOn w:val="a1"/>
    <w:link w:val="2"/>
    <w:uiPriority w:val="99"/>
    <w:rsid w:val="004A5CD5"/>
    <w:rPr>
      <w:rFonts w:ascii="Cambria" w:eastAsia="Times New Roman" w:hAnsi="Cambria" w:cs="Times New Roman"/>
      <w:b/>
      <w:bCs/>
      <w:i/>
      <w:iCs/>
      <w:sz w:val="28"/>
      <w:szCs w:val="28"/>
    </w:rPr>
  </w:style>
  <w:style w:type="character" w:customStyle="1" w:styleId="30">
    <w:name w:val="Заголовок 3 Знак"/>
    <w:basedOn w:val="a1"/>
    <w:link w:val="3"/>
    <w:uiPriority w:val="9"/>
    <w:rsid w:val="004A5CD5"/>
    <w:rPr>
      <w:rFonts w:ascii="Cambria" w:eastAsia="Times New Roman" w:hAnsi="Cambria" w:cs="Times New Roman"/>
      <w:b/>
      <w:bCs/>
      <w:sz w:val="26"/>
      <w:szCs w:val="26"/>
    </w:rPr>
  </w:style>
  <w:style w:type="character" w:customStyle="1" w:styleId="40">
    <w:name w:val="Заголовок 4 Знак"/>
    <w:basedOn w:val="a1"/>
    <w:link w:val="4"/>
    <w:uiPriority w:val="9"/>
    <w:rsid w:val="004A5CD5"/>
    <w:rPr>
      <w:rFonts w:ascii="Calibri" w:eastAsia="Times New Roman" w:hAnsi="Calibri" w:cs="Times New Roman"/>
      <w:b/>
      <w:bCs/>
      <w:sz w:val="28"/>
      <w:szCs w:val="28"/>
    </w:rPr>
  </w:style>
  <w:style w:type="paragraph" w:customStyle="1" w:styleId="a4">
    <w:name w:val="Анализ абзац"/>
    <w:basedOn w:val="21"/>
    <w:rsid w:val="004A5CD5"/>
    <w:pPr>
      <w:spacing w:line="240" w:lineRule="auto"/>
      <w:ind w:firstLine="567"/>
      <w:jc w:val="both"/>
    </w:pPr>
  </w:style>
  <w:style w:type="paragraph" w:styleId="21">
    <w:name w:val="Body Text 2"/>
    <w:basedOn w:val="a0"/>
    <w:link w:val="22"/>
    <w:uiPriority w:val="99"/>
    <w:rsid w:val="004A5CD5"/>
    <w:pPr>
      <w:spacing w:line="360" w:lineRule="auto"/>
      <w:ind w:firstLine="340"/>
    </w:pPr>
  </w:style>
  <w:style w:type="character" w:customStyle="1" w:styleId="22">
    <w:name w:val="Основной текст 2 Знак"/>
    <w:basedOn w:val="a1"/>
    <w:link w:val="21"/>
    <w:uiPriority w:val="99"/>
    <w:rsid w:val="004A5CD5"/>
    <w:rPr>
      <w:rFonts w:ascii="Times New Roman" w:eastAsia="Times New Roman" w:hAnsi="Times New Roman" w:cs="Times New Roman"/>
      <w:sz w:val="20"/>
      <w:szCs w:val="20"/>
    </w:rPr>
  </w:style>
  <w:style w:type="paragraph" w:customStyle="1" w:styleId="a5">
    <w:name w:val="Теория развития: текст"/>
    <w:basedOn w:val="21"/>
    <w:uiPriority w:val="99"/>
    <w:rsid w:val="004A5CD5"/>
    <w:pPr>
      <w:spacing w:line="240" w:lineRule="auto"/>
      <w:ind w:firstLine="720"/>
      <w:jc w:val="both"/>
    </w:pPr>
  </w:style>
  <w:style w:type="paragraph" w:styleId="23">
    <w:name w:val="Body Text Indent 2"/>
    <w:basedOn w:val="a0"/>
    <w:link w:val="24"/>
    <w:uiPriority w:val="99"/>
    <w:unhideWhenUsed/>
    <w:rsid w:val="004A5CD5"/>
    <w:pPr>
      <w:spacing w:after="120" w:line="480" w:lineRule="auto"/>
      <w:ind w:left="283"/>
    </w:pPr>
  </w:style>
  <w:style w:type="character" w:customStyle="1" w:styleId="24">
    <w:name w:val="Основной текст с отступом 2 Знак"/>
    <w:basedOn w:val="a1"/>
    <w:link w:val="23"/>
    <w:uiPriority w:val="99"/>
    <w:rsid w:val="004A5CD5"/>
    <w:rPr>
      <w:rFonts w:ascii="Times New Roman" w:eastAsia="Times New Roman" w:hAnsi="Times New Roman" w:cs="Times New Roman"/>
      <w:sz w:val="20"/>
      <w:szCs w:val="20"/>
    </w:rPr>
  </w:style>
  <w:style w:type="paragraph" w:styleId="a6">
    <w:name w:val="List Paragraph"/>
    <w:aliases w:val="- список,Заголовок3,Bullet 1,Use Case List Paragraph,ПАРАГРАФ,Абзац списка для документа,List_Paragraph,Multilevel para_II,List Paragraph-ExecSummary,Akapit z listą BS,Bullets,List Paragraph 1,References,List Paragraph (numbered (a))"/>
    <w:basedOn w:val="a0"/>
    <w:link w:val="a7"/>
    <w:uiPriority w:val="34"/>
    <w:qFormat/>
    <w:rsid w:val="00960871"/>
    <w:pPr>
      <w:ind w:left="720"/>
      <w:contextualSpacing/>
    </w:pPr>
  </w:style>
  <w:style w:type="paragraph" w:styleId="a8">
    <w:name w:val="Normal (Web)"/>
    <w:aliases w:val="Обычный (веб)2,Обычный (Web) Знак Знак Знак Знак,Обычный (Web) Знак Знак,Обычный (Web) Знак3,Обычный (веб) Знак2,Обычный (веб) Знак Знак Знак Знак2,Обычный (Web) Знак Знак2,Обычный (Web) Знак4"/>
    <w:basedOn w:val="a0"/>
    <w:link w:val="a9"/>
    <w:uiPriority w:val="99"/>
    <w:unhideWhenUsed/>
    <w:qFormat/>
    <w:rsid w:val="00716731"/>
    <w:pPr>
      <w:spacing w:before="100" w:beforeAutospacing="1" w:after="100" w:afterAutospacing="1"/>
    </w:pPr>
    <w:rPr>
      <w:sz w:val="24"/>
      <w:szCs w:val="24"/>
      <w:lang w:eastAsia="ru-RU"/>
    </w:rPr>
  </w:style>
  <w:style w:type="paragraph" w:styleId="aa">
    <w:name w:val="No Spacing"/>
    <w:uiPriority w:val="1"/>
    <w:qFormat/>
    <w:rsid w:val="00A9104E"/>
    <w:pPr>
      <w:spacing w:after="0" w:line="240" w:lineRule="auto"/>
    </w:pPr>
    <w:rPr>
      <w:rFonts w:ascii="Calibri" w:eastAsia="Calibri" w:hAnsi="Calibri" w:cs="Times New Roman"/>
    </w:rPr>
  </w:style>
  <w:style w:type="paragraph" w:customStyle="1" w:styleId="FR1">
    <w:name w:val="FR1"/>
    <w:rsid w:val="00575594"/>
    <w:pPr>
      <w:widowControl w:val="0"/>
      <w:spacing w:after="0" w:line="300" w:lineRule="auto"/>
    </w:pPr>
    <w:rPr>
      <w:rFonts w:ascii="Times New Roman" w:eastAsia="Times New Roman" w:hAnsi="Times New Roman" w:cs="Times New Roman"/>
      <w:snapToGrid w:val="0"/>
      <w:sz w:val="28"/>
      <w:szCs w:val="20"/>
      <w:lang w:eastAsia="ru-RU"/>
    </w:rPr>
  </w:style>
  <w:style w:type="paragraph" w:customStyle="1" w:styleId="Default">
    <w:name w:val="Default"/>
    <w:rsid w:val="00AC08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7">
    <w:name w:val="Style7"/>
    <w:basedOn w:val="a0"/>
    <w:uiPriority w:val="99"/>
    <w:rsid w:val="00DE3212"/>
    <w:pPr>
      <w:widowControl w:val="0"/>
      <w:autoSpaceDE w:val="0"/>
      <w:autoSpaceDN w:val="0"/>
      <w:adjustRightInd w:val="0"/>
      <w:jc w:val="both"/>
    </w:pPr>
    <w:rPr>
      <w:rFonts w:eastAsiaTheme="minorEastAsia"/>
      <w:sz w:val="24"/>
      <w:szCs w:val="24"/>
      <w:lang w:eastAsia="ru-RU"/>
    </w:rPr>
  </w:style>
  <w:style w:type="character" w:customStyle="1" w:styleId="FontStyle20">
    <w:name w:val="Font Style20"/>
    <w:basedOn w:val="a1"/>
    <w:uiPriority w:val="99"/>
    <w:rsid w:val="00DE3212"/>
    <w:rPr>
      <w:rFonts w:ascii="Times New Roman" w:hAnsi="Times New Roman" w:cs="Times New Roman"/>
      <w:sz w:val="26"/>
      <w:szCs w:val="26"/>
    </w:rPr>
  </w:style>
  <w:style w:type="paragraph" w:customStyle="1" w:styleId="Style9">
    <w:name w:val="Style9"/>
    <w:basedOn w:val="a0"/>
    <w:uiPriority w:val="99"/>
    <w:rsid w:val="00885CD7"/>
    <w:pPr>
      <w:widowControl w:val="0"/>
      <w:autoSpaceDE w:val="0"/>
      <w:autoSpaceDN w:val="0"/>
      <w:adjustRightInd w:val="0"/>
      <w:spacing w:line="379" w:lineRule="exact"/>
      <w:ind w:firstLine="696"/>
      <w:jc w:val="both"/>
    </w:pPr>
    <w:rPr>
      <w:rFonts w:eastAsiaTheme="minorEastAsia"/>
      <w:sz w:val="24"/>
      <w:szCs w:val="24"/>
      <w:lang w:eastAsia="ru-RU"/>
    </w:rPr>
  </w:style>
  <w:style w:type="paragraph" w:styleId="HTML">
    <w:name w:val="HTML Preformatted"/>
    <w:basedOn w:val="a0"/>
    <w:link w:val="HTML0"/>
    <w:uiPriority w:val="99"/>
    <w:semiHidden/>
    <w:unhideWhenUsed/>
    <w:rsid w:val="00C17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sine" w:hAnsi="Cousine" w:cs="Courier New"/>
      <w:lang w:eastAsia="ru-RU"/>
    </w:rPr>
  </w:style>
  <w:style w:type="character" w:customStyle="1" w:styleId="HTML0">
    <w:name w:val="Стандартный HTML Знак"/>
    <w:basedOn w:val="a1"/>
    <w:link w:val="HTML"/>
    <w:uiPriority w:val="99"/>
    <w:semiHidden/>
    <w:rsid w:val="00C17D94"/>
    <w:rPr>
      <w:rFonts w:ascii="Cousine" w:eastAsia="Times New Roman" w:hAnsi="Cousine" w:cs="Courier New"/>
      <w:sz w:val="20"/>
      <w:szCs w:val="20"/>
      <w:lang w:eastAsia="ru-RU"/>
    </w:rPr>
  </w:style>
  <w:style w:type="table" w:styleId="ab">
    <w:name w:val="Table Grid"/>
    <w:basedOn w:val="a2"/>
    <w:uiPriority w:val="59"/>
    <w:rsid w:val="00F87B8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header"/>
    <w:basedOn w:val="a0"/>
    <w:link w:val="ad"/>
    <w:uiPriority w:val="99"/>
    <w:unhideWhenUsed/>
    <w:rsid w:val="00633D25"/>
    <w:pPr>
      <w:tabs>
        <w:tab w:val="center" w:pos="4677"/>
        <w:tab w:val="right" w:pos="9355"/>
      </w:tabs>
    </w:pPr>
  </w:style>
  <w:style w:type="character" w:customStyle="1" w:styleId="ad">
    <w:name w:val="Верхний колонтитул Знак"/>
    <w:basedOn w:val="a1"/>
    <w:link w:val="ac"/>
    <w:uiPriority w:val="99"/>
    <w:rsid w:val="00633D25"/>
    <w:rPr>
      <w:rFonts w:ascii="Times New Roman" w:eastAsia="Times New Roman" w:hAnsi="Times New Roman" w:cs="Times New Roman"/>
      <w:sz w:val="20"/>
      <w:szCs w:val="20"/>
    </w:rPr>
  </w:style>
  <w:style w:type="paragraph" w:styleId="ae">
    <w:name w:val="footer"/>
    <w:basedOn w:val="a0"/>
    <w:link w:val="af"/>
    <w:uiPriority w:val="99"/>
    <w:unhideWhenUsed/>
    <w:rsid w:val="00633D25"/>
    <w:pPr>
      <w:tabs>
        <w:tab w:val="center" w:pos="4677"/>
        <w:tab w:val="right" w:pos="9355"/>
      </w:tabs>
    </w:pPr>
  </w:style>
  <w:style w:type="character" w:customStyle="1" w:styleId="af">
    <w:name w:val="Нижний колонтитул Знак"/>
    <w:basedOn w:val="a1"/>
    <w:link w:val="ae"/>
    <w:uiPriority w:val="99"/>
    <w:rsid w:val="00633D25"/>
    <w:rPr>
      <w:rFonts w:ascii="Times New Roman" w:eastAsia="Times New Roman" w:hAnsi="Times New Roman" w:cs="Times New Roman"/>
      <w:sz w:val="20"/>
      <w:szCs w:val="20"/>
    </w:rPr>
  </w:style>
  <w:style w:type="table" w:customStyle="1" w:styleId="-411">
    <w:name w:val="Таблица-сетка 4 — акцент 11"/>
    <w:basedOn w:val="a2"/>
    <w:uiPriority w:val="49"/>
    <w:rsid w:val="00FB09A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1">
    <w:name w:val="Сетка таблицы1"/>
    <w:basedOn w:val="a2"/>
    <w:next w:val="ab"/>
    <w:uiPriority w:val="59"/>
    <w:rsid w:val="00FB0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semiHidden/>
    <w:unhideWhenUsed/>
    <w:rsid w:val="00E25F94"/>
    <w:rPr>
      <w:rFonts w:ascii="Segoe UI" w:hAnsi="Segoe UI" w:cs="Segoe UI"/>
      <w:sz w:val="18"/>
      <w:szCs w:val="18"/>
    </w:rPr>
  </w:style>
  <w:style w:type="character" w:customStyle="1" w:styleId="af1">
    <w:name w:val="Текст выноски Знак"/>
    <w:basedOn w:val="a1"/>
    <w:link w:val="af0"/>
    <w:uiPriority w:val="99"/>
    <w:semiHidden/>
    <w:rsid w:val="00E25F94"/>
    <w:rPr>
      <w:rFonts w:ascii="Segoe UI" w:eastAsia="Times New Roman" w:hAnsi="Segoe UI" w:cs="Segoe UI"/>
      <w:sz w:val="18"/>
      <w:szCs w:val="18"/>
    </w:rPr>
  </w:style>
  <w:style w:type="character" w:styleId="af2">
    <w:name w:val="Hyperlink"/>
    <w:basedOn w:val="a1"/>
    <w:uiPriority w:val="99"/>
    <w:unhideWhenUsed/>
    <w:rsid w:val="007C6C59"/>
    <w:rPr>
      <w:color w:val="0563C1" w:themeColor="hyperlink"/>
      <w:u w:val="single"/>
    </w:rPr>
  </w:style>
  <w:style w:type="character" w:customStyle="1" w:styleId="af3">
    <w:name w:val="Текст сноски Знак"/>
    <w:aliases w:val="Текст сноски Знак1 Знак1 Знак,Текст сноски Знак Знак Знак1 Знак,Текст сноски Знак1 Знак Знак Знак,Текст сноски Знак Знак Знак Знак Знак,Знак1 Знак1 Знак,Текст сноски Знак Знак1 Знак,Текст сноски Знак1 Знак Знак Знак Знак Знак,F Знак"/>
    <w:basedOn w:val="a1"/>
    <w:link w:val="af4"/>
    <w:uiPriority w:val="99"/>
    <w:locked/>
    <w:rsid w:val="00DC348D"/>
    <w:rPr>
      <w:rFonts w:ascii="Times New Roman" w:eastAsia="Times New Roman" w:hAnsi="Times New Roman" w:cs="Times New Roman"/>
      <w:sz w:val="20"/>
      <w:szCs w:val="20"/>
    </w:rPr>
  </w:style>
  <w:style w:type="paragraph" w:styleId="af4">
    <w:name w:val="footnote text"/>
    <w:aliases w:val="Текст сноски Знак1 Знак1,Текст сноски Знак Знак Знак1,Текст сноски Знак1 Знак Знак,Текст сноски Знак Знак Знак Знак,Знак1 Знак1,Текст сноски Знак Знак1,Текст сноски Знак1 Знак Знак Знак Знак,Знак6,F,Текст сноски1,Текст сноски Знак Знак Знак"/>
    <w:basedOn w:val="a0"/>
    <w:link w:val="af3"/>
    <w:uiPriority w:val="99"/>
    <w:unhideWhenUsed/>
    <w:rsid w:val="00DC348D"/>
  </w:style>
  <w:style w:type="character" w:customStyle="1" w:styleId="12">
    <w:name w:val="Текст сноски Знак1"/>
    <w:basedOn w:val="a1"/>
    <w:uiPriority w:val="99"/>
    <w:semiHidden/>
    <w:rsid w:val="00DC348D"/>
    <w:rPr>
      <w:rFonts w:ascii="Times New Roman" w:eastAsia="Times New Roman" w:hAnsi="Times New Roman" w:cs="Times New Roman"/>
      <w:sz w:val="20"/>
      <w:szCs w:val="20"/>
    </w:rPr>
  </w:style>
  <w:style w:type="character" w:styleId="af5">
    <w:name w:val="footnote reference"/>
    <w:uiPriority w:val="99"/>
    <w:semiHidden/>
    <w:unhideWhenUsed/>
    <w:rsid w:val="00DC348D"/>
    <w:rPr>
      <w:vertAlign w:val="superscript"/>
    </w:rPr>
  </w:style>
  <w:style w:type="character" w:customStyle="1" w:styleId="af6">
    <w:name w:val="Основной текст_"/>
    <w:basedOn w:val="a1"/>
    <w:link w:val="31"/>
    <w:locked/>
    <w:rsid w:val="000458D8"/>
    <w:rPr>
      <w:rFonts w:ascii="Times New Roman" w:eastAsia="Times New Roman" w:hAnsi="Times New Roman" w:cs="Times New Roman"/>
      <w:sz w:val="23"/>
      <w:szCs w:val="23"/>
      <w:shd w:val="clear" w:color="auto" w:fill="FFFFFF"/>
    </w:rPr>
  </w:style>
  <w:style w:type="paragraph" w:customStyle="1" w:styleId="31">
    <w:name w:val="Основной текст3"/>
    <w:basedOn w:val="a0"/>
    <w:link w:val="af6"/>
    <w:rsid w:val="000458D8"/>
    <w:pPr>
      <w:widowControl w:val="0"/>
      <w:shd w:val="clear" w:color="auto" w:fill="FFFFFF"/>
      <w:spacing w:line="274" w:lineRule="exact"/>
      <w:ind w:hanging="520"/>
      <w:jc w:val="center"/>
    </w:pPr>
    <w:rPr>
      <w:sz w:val="23"/>
      <w:szCs w:val="23"/>
    </w:rPr>
  </w:style>
  <w:style w:type="paragraph" w:styleId="af7">
    <w:name w:val="Title"/>
    <w:basedOn w:val="a0"/>
    <w:link w:val="af8"/>
    <w:uiPriority w:val="99"/>
    <w:qFormat/>
    <w:rsid w:val="0079319C"/>
    <w:pPr>
      <w:jc w:val="center"/>
    </w:pPr>
    <w:rPr>
      <w:b/>
      <w:sz w:val="28"/>
      <w:lang w:eastAsia="ru-RU"/>
    </w:rPr>
  </w:style>
  <w:style w:type="character" w:customStyle="1" w:styleId="af8">
    <w:name w:val="Заголовок Знак"/>
    <w:basedOn w:val="a1"/>
    <w:link w:val="af7"/>
    <w:uiPriority w:val="99"/>
    <w:rsid w:val="0079319C"/>
    <w:rPr>
      <w:rFonts w:ascii="Times New Roman" w:eastAsia="Times New Roman" w:hAnsi="Times New Roman" w:cs="Times New Roman"/>
      <w:b/>
      <w:sz w:val="28"/>
      <w:szCs w:val="20"/>
      <w:lang w:eastAsia="ru-RU"/>
    </w:rPr>
  </w:style>
  <w:style w:type="character" w:customStyle="1" w:styleId="a7">
    <w:name w:val="Абзац списка Знак"/>
    <w:aliases w:val="- список Знак,Заголовок3 Знак,Bullet 1 Знак,Use Case List Paragraph Знак,ПАРАГРАФ Знак,Абзац списка для документа Знак,List_Paragraph Знак,Multilevel para_II Знак,List Paragraph-ExecSummary Знак,Akapit z listą BS Знак,Bullets Знак"/>
    <w:link w:val="a6"/>
    <w:uiPriority w:val="34"/>
    <w:locked/>
    <w:rsid w:val="00136AA0"/>
    <w:rPr>
      <w:rFonts w:ascii="Times New Roman" w:eastAsia="Times New Roman" w:hAnsi="Times New Roman" w:cs="Times New Roman"/>
      <w:sz w:val="20"/>
      <w:szCs w:val="20"/>
    </w:rPr>
  </w:style>
  <w:style w:type="table" w:customStyle="1" w:styleId="25">
    <w:name w:val="Сетка таблицы2"/>
    <w:basedOn w:val="a2"/>
    <w:next w:val="ab"/>
    <w:rsid w:val="00CC5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0"/>
    <w:qFormat/>
    <w:rsid w:val="001101F9"/>
    <w:pPr>
      <w:jc w:val="center"/>
    </w:pPr>
    <w:rPr>
      <w:rFonts w:eastAsia="Calibri"/>
      <w:b/>
      <w:sz w:val="28"/>
      <w:lang w:eastAsia="ru-RU"/>
    </w:rPr>
  </w:style>
  <w:style w:type="table" w:customStyle="1" w:styleId="32">
    <w:name w:val="Сетка таблицы3"/>
    <w:basedOn w:val="a2"/>
    <w:next w:val="ab"/>
    <w:uiPriority w:val="59"/>
    <w:rsid w:val="001101F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3">
    <w:name w:val="FR3"/>
    <w:rsid w:val="00DF62C9"/>
    <w:pPr>
      <w:widowControl w:val="0"/>
      <w:spacing w:before="60" w:after="0" w:line="420" w:lineRule="auto"/>
      <w:jc w:val="both"/>
    </w:pPr>
    <w:rPr>
      <w:rFonts w:ascii="Arial" w:eastAsia="Times New Roman" w:hAnsi="Arial" w:cs="Times New Roman"/>
      <w:b/>
      <w:sz w:val="18"/>
      <w:szCs w:val="20"/>
      <w:lang w:eastAsia="ru-RU"/>
    </w:rPr>
  </w:style>
  <w:style w:type="paragraph" w:styleId="afa">
    <w:name w:val="Body Text Indent"/>
    <w:basedOn w:val="a0"/>
    <w:link w:val="afb"/>
    <w:uiPriority w:val="99"/>
    <w:rsid w:val="006605E1"/>
    <w:pPr>
      <w:spacing w:after="120"/>
      <w:ind w:left="283"/>
    </w:pPr>
    <w:rPr>
      <w:sz w:val="24"/>
      <w:szCs w:val="24"/>
      <w:lang w:eastAsia="ru-RU"/>
    </w:rPr>
  </w:style>
  <w:style w:type="character" w:customStyle="1" w:styleId="afb">
    <w:name w:val="Основной текст с отступом Знак"/>
    <w:basedOn w:val="a1"/>
    <w:link w:val="afa"/>
    <w:uiPriority w:val="99"/>
    <w:rsid w:val="006605E1"/>
    <w:rPr>
      <w:rFonts w:ascii="Times New Roman" w:eastAsia="Times New Roman" w:hAnsi="Times New Roman" w:cs="Times New Roman"/>
      <w:sz w:val="24"/>
      <w:szCs w:val="24"/>
      <w:lang w:eastAsia="ru-RU"/>
    </w:rPr>
  </w:style>
  <w:style w:type="table" w:customStyle="1" w:styleId="41">
    <w:name w:val="Сетка таблицы4"/>
    <w:basedOn w:val="a2"/>
    <w:next w:val="ab"/>
    <w:rsid w:val="00216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b"/>
    <w:uiPriority w:val="59"/>
    <w:rsid w:val="00360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1"/>
    <w:uiPriority w:val="22"/>
    <w:qFormat/>
    <w:rsid w:val="00645B94"/>
    <w:rPr>
      <w:b/>
      <w:bCs/>
    </w:rPr>
  </w:style>
  <w:style w:type="character" w:customStyle="1" w:styleId="FontStyle64">
    <w:name w:val="Font Style64"/>
    <w:basedOn w:val="a1"/>
    <w:uiPriority w:val="99"/>
    <w:rsid w:val="00793B50"/>
    <w:rPr>
      <w:rFonts w:ascii="Times New Roman" w:hAnsi="Times New Roman" w:cs="Times New Roman"/>
      <w:b/>
      <w:bCs/>
      <w:sz w:val="22"/>
      <w:szCs w:val="22"/>
    </w:rPr>
  </w:style>
  <w:style w:type="character" w:styleId="afd">
    <w:name w:val="FollowedHyperlink"/>
    <w:basedOn w:val="a1"/>
    <w:uiPriority w:val="99"/>
    <w:semiHidden/>
    <w:unhideWhenUsed/>
    <w:rsid w:val="008B22DB"/>
    <w:rPr>
      <w:color w:val="954F72" w:themeColor="followedHyperlink"/>
      <w:u w:val="single"/>
    </w:rPr>
  </w:style>
  <w:style w:type="paragraph" w:styleId="13">
    <w:name w:val="toc 1"/>
    <w:basedOn w:val="a0"/>
    <w:next w:val="a0"/>
    <w:autoRedefine/>
    <w:uiPriority w:val="99"/>
    <w:rsid w:val="00B43E40"/>
    <w:pPr>
      <w:tabs>
        <w:tab w:val="right" w:leader="dot" w:pos="9344"/>
      </w:tabs>
      <w:suppressAutoHyphens/>
      <w:ind w:right="758"/>
      <w:jc w:val="both"/>
    </w:pPr>
    <w:rPr>
      <w:noProof/>
      <w:sz w:val="28"/>
      <w:szCs w:val="28"/>
      <w:lang w:eastAsia="ar-SA"/>
    </w:rPr>
  </w:style>
  <w:style w:type="paragraph" w:styleId="afe">
    <w:name w:val="Body Text"/>
    <w:basedOn w:val="a0"/>
    <w:link w:val="aff"/>
    <w:rsid w:val="00B142B2"/>
    <w:pPr>
      <w:spacing w:after="120" w:line="276" w:lineRule="auto"/>
    </w:pPr>
    <w:rPr>
      <w:rFonts w:ascii="Calibri" w:eastAsia="Calibri" w:hAnsi="Calibri"/>
      <w:sz w:val="22"/>
      <w:szCs w:val="22"/>
    </w:rPr>
  </w:style>
  <w:style w:type="character" w:customStyle="1" w:styleId="aff">
    <w:name w:val="Основной текст Знак"/>
    <w:basedOn w:val="a1"/>
    <w:link w:val="afe"/>
    <w:rsid w:val="00B142B2"/>
    <w:rPr>
      <w:rFonts w:ascii="Calibri" w:eastAsia="Calibri" w:hAnsi="Calibri" w:cs="Times New Roman"/>
    </w:rPr>
  </w:style>
  <w:style w:type="paragraph" w:customStyle="1" w:styleId="14">
    <w:name w:val="Абзац списка1"/>
    <w:basedOn w:val="a0"/>
    <w:link w:val="ListParagraphChar"/>
    <w:rsid w:val="008E3A18"/>
    <w:pPr>
      <w:spacing w:after="200" w:line="276" w:lineRule="auto"/>
      <w:ind w:left="720"/>
      <w:contextualSpacing/>
    </w:pPr>
    <w:rPr>
      <w:rFonts w:ascii="Calibri" w:hAnsi="Calibri"/>
      <w:lang w:eastAsia="ru-RU"/>
    </w:rPr>
  </w:style>
  <w:style w:type="character" w:customStyle="1" w:styleId="ListParagraphChar">
    <w:name w:val="List Paragraph Char"/>
    <w:link w:val="14"/>
    <w:locked/>
    <w:rsid w:val="008E3A18"/>
    <w:rPr>
      <w:rFonts w:ascii="Calibri" w:eastAsia="Times New Roman" w:hAnsi="Calibri" w:cs="Times New Roman"/>
      <w:sz w:val="20"/>
      <w:szCs w:val="20"/>
      <w:lang w:eastAsia="ru-RU"/>
    </w:rPr>
  </w:style>
  <w:style w:type="character" w:customStyle="1" w:styleId="7">
    <w:name w:val="Основной текст (7)_"/>
    <w:link w:val="71"/>
    <w:locked/>
    <w:rsid w:val="009D7FD7"/>
    <w:rPr>
      <w:b/>
      <w:sz w:val="27"/>
      <w:shd w:val="clear" w:color="auto" w:fill="FFFFFF"/>
    </w:rPr>
  </w:style>
  <w:style w:type="paragraph" w:customStyle="1" w:styleId="71">
    <w:name w:val="Основной текст (7)1"/>
    <w:basedOn w:val="a0"/>
    <w:link w:val="7"/>
    <w:rsid w:val="009D7FD7"/>
    <w:pPr>
      <w:shd w:val="clear" w:color="auto" w:fill="FFFFFF"/>
      <w:spacing w:line="240" w:lineRule="atLeast"/>
    </w:pPr>
    <w:rPr>
      <w:rFonts w:asciiTheme="minorHAnsi" w:eastAsiaTheme="minorHAnsi" w:hAnsiTheme="minorHAnsi" w:cstheme="minorBidi"/>
      <w:b/>
      <w:sz w:val="27"/>
      <w:szCs w:val="22"/>
      <w:shd w:val="clear" w:color="auto" w:fill="FFFFFF"/>
    </w:rPr>
  </w:style>
  <w:style w:type="paragraph" w:customStyle="1" w:styleId="a">
    <w:name w:val="список с точками"/>
    <w:basedOn w:val="a0"/>
    <w:uiPriority w:val="99"/>
    <w:rsid w:val="00F044C1"/>
    <w:pPr>
      <w:numPr>
        <w:numId w:val="2"/>
      </w:numPr>
      <w:tabs>
        <w:tab w:val="num" w:pos="756"/>
      </w:tabs>
      <w:spacing w:line="312" w:lineRule="auto"/>
      <w:ind w:left="756"/>
      <w:jc w:val="both"/>
    </w:pPr>
    <w:rPr>
      <w:sz w:val="24"/>
      <w:szCs w:val="24"/>
      <w:lang w:eastAsia="ru-RU"/>
    </w:rPr>
  </w:style>
  <w:style w:type="character" w:customStyle="1" w:styleId="FontStyle36">
    <w:name w:val="Font Style36"/>
    <w:basedOn w:val="a1"/>
    <w:rsid w:val="00F044C1"/>
    <w:rPr>
      <w:rFonts w:ascii="Times New Roman" w:hAnsi="Times New Roman" w:cs="Times New Roman"/>
      <w:sz w:val="26"/>
      <w:szCs w:val="26"/>
    </w:rPr>
  </w:style>
  <w:style w:type="character" w:customStyle="1" w:styleId="60">
    <w:name w:val="Заголовок 6 Знак"/>
    <w:basedOn w:val="a1"/>
    <w:link w:val="6"/>
    <w:uiPriority w:val="99"/>
    <w:rsid w:val="004719D8"/>
    <w:rPr>
      <w:rFonts w:asciiTheme="majorHAnsi" w:eastAsiaTheme="majorEastAsia" w:hAnsiTheme="majorHAnsi" w:cstheme="majorBidi"/>
      <w:i/>
      <w:iCs/>
      <w:color w:val="1F4D78" w:themeColor="accent1" w:themeShade="7F"/>
      <w:sz w:val="20"/>
      <w:szCs w:val="20"/>
    </w:rPr>
  </w:style>
  <w:style w:type="paragraph" w:customStyle="1" w:styleId="Standard">
    <w:name w:val="Standard"/>
    <w:uiPriority w:val="99"/>
    <w:rsid w:val="004719D8"/>
    <w:pPr>
      <w:suppressAutoHyphens/>
      <w:autoSpaceDN w:val="0"/>
      <w:spacing w:after="0" w:line="240" w:lineRule="auto"/>
      <w:textAlignment w:val="baseline"/>
    </w:pPr>
    <w:rPr>
      <w:rFonts w:ascii="Times New Roman" w:eastAsia="SimSun" w:hAnsi="Times New Roman" w:cs="Times New Roman"/>
      <w:kern w:val="3"/>
      <w:sz w:val="28"/>
      <w:szCs w:val="24"/>
      <w:lang w:eastAsia="zh-CN"/>
    </w:rPr>
  </w:style>
  <w:style w:type="character" w:customStyle="1" w:styleId="a9">
    <w:name w:val="Обычный (веб) Знак"/>
    <w:aliases w:val="Обычный (веб)2 Знак,Обычный (Web) Знак Знак Знак Знак Знак,Обычный (Web) Знак Знак Знак,Обычный (Web) Знак3 Знак,Обычный (веб) Знак2 Знак,Обычный (веб) Знак Знак Знак Знак2 Знак,Обычный (Web) Знак Знак2 Знак,Обычный (Web) Знак4 Знак"/>
    <w:link w:val="a8"/>
    <w:uiPriority w:val="99"/>
    <w:locked/>
    <w:rsid w:val="00665E85"/>
    <w:rPr>
      <w:rFonts w:ascii="Times New Roman" w:eastAsia="Times New Roman" w:hAnsi="Times New Roman" w:cs="Times New Roman"/>
      <w:sz w:val="24"/>
      <w:szCs w:val="24"/>
      <w:lang w:eastAsia="ru-RU"/>
    </w:rPr>
  </w:style>
  <w:style w:type="paragraph" w:customStyle="1" w:styleId="310">
    <w:name w:val="Основной текст (3)1"/>
    <w:basedOn w:val="a0"/>
    <w:uiPriority w:val="99"/>
    <w:rsid w:val="007F554D"/>
    <w:pPr>
      <w:shd w:val="clear" w:color="auto" w:fill="FFFFFF"/>
      <w:spacing w:line="240" w:lineRule="atLeast"/>
      <w:ind w:hanging="380"/>
    </w:pPr>
    <w:rPr>
      <w:rFonts w:ascii="Calibri" w:eastAsia="Calibri" w:hAnsi="Calibri"/>
      <w:i/>
      <w:iCs/>
      <w:sz w:val="27"/>
      <w:szCs w:val="27"/>
    </w:rPr>
  </w:style>
  <w:style w:type="paragraph" w:customStyle="1" w:styleId="i3">
    <w:name w:val="i3"/>
    <w:basedOn w:val="a0"/>
    <w:rsid w:val="00040A9D"/>
    <w:pPr>
      <w:ind w:firstLine="567"/>
      <w:jc w:val="both"/>
    </w:pPr>
    <w:rPr>
      <w:sz w:val="24"/>
      <w:szCs w:val="24"/>
      <w:lang w:eastAsia="ru-RU"/>
    </w:rPr>
  </w:style>
  <w:style w:type="character" w:customStyle="1" w:styleId="10pt">
    <w:name w:val="Основной текст + 10 pt;Полужирный"/>
    <w:rsid w:val="00912CC7"/>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rPr>
  </w:style>
  <w:style w:type="character" w:customStyle="1" w:styleId="320">
    <w:name w:val="Основной текст (3) + Полужирный2"/>
    <w:aliases w:val="Не курсив1"/>
    <w:uiPriority w:val="99"/>
    <w:rsid w:val="00C76CDF"/>
    <w:rPr>
      <w:rFonts w:ascii="Times New Roman" w:hAnsi="Times New Roman" w:cs="Times New Roman"/>
      <w:b/>
      <w:bCs/>
      <w:i/>
      <w:iCs/>
      <w:spacing w:val="0"/>
      <w:sz w:val="27"/>
      <w:szCs w:val="27"/>
      <w:shd w:val="clear" w:color="auto" w:fill="FFFFFF"/>
    </w:rPr>
  </w:style>
  <w:style w:type="character" w:customStyle="1" w:styleId="15">
    <w:name w:val="Основной текст + Полужирный1"/>
    <w:uiPriority w:val="99"/>
    <w:rsid w:val="00C76CDF"/>
    <w:rPr>
      <w:rFonts w:ascii="Times New Roman" w:hAnsi="Times New Roman" w:cs="Times New Roman"/>
      <w:b/>
      <w:bCs/>
      <w:spacing w:val="0"/>
      <w:sz w:val="27"/>
      <w:szCs w:val="27"/>
    </w:rPr>
  </w:style>
  <w:style w:type="character" w:customStyle="1" w:styleId="col-xs-12">
    <w:name w:val="col-xs-12"/>
    <w:basedOn w:val="a1"/>
    <w:rsid w:val="000E5594"/>
  </w:style>
  <w:style w:type="character" w:customStyle="1" w:styleId="16">
    <w:name w:val="Неразрешенное упоминание1"/>
    <w:basedOn w:val="a1"/>
    <w:uiPriority w:val="99"/>
    <w:semiHidden/>
    <w:unhideWhenUsed/>
    <w:rsid w:val="006359DF"/>
    <w:rPr>
      <w:color w:val="605E5C"/>
      <w:shd w:val="clear" w:color="auto" w:fill="E1DFDD"/>
    </w:rPr>
  </w:style>
  <w:style w:type="numbering" w:customStyle="1" w:styleId="17">
    <w:name w:val="Нет списка1"/>
    <w:next w:val="a3"/>
    <w:uiPriority w:val="99"/>
    <w:semiHidden/>
    <w:unhideWhenUsed/>
    <w:rsid w:val="00675947"/>
  </w:style>
  <w:style w:type="table" w:customStyle="1" w:styleId="61">
    <w:name w:val="Сетка таблицы6"/>
    <w:basedOn w:val="a2"/>
    <w:next w:val="ab"/>
    <w:uiPriority w:val="39"/>
    <w:rsid w:val="00675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1"/>
    <w:uiPriority w:val="99"/>
    <w:semiHidden/>
    <w:unhideWhenUsed/>
    <w:rsid w:val="003436CB"/>
    <w:rPr>
      <w:sz w:val="16"/>
      <w:szCs w:val="16"/>
    </w:rPr>
  </w:style>
  <w:style w:type="paragraph" w:styleId="aff1">
    <w:name w:val="annotation text"/>
    <w:basedOn w:val="a0"/>
    <w:link w:val="aff2"/>
    <w:uiPriority w:val="99"/>
    <w:semiHidden/>
    <w:unhideWhenUsed/>
    <w:rsid w:val="003436CB"/>
  </w:style>
  <w:style w:type="character" w:customStyle="1" w:styleId="aff2">
    <w:name w:val="Текст примечания Знак"/>
    <w:basedOn w:val="a1"/>
    <w:link w:val="aff1"/>
    <w:uiPriority w:val="99"/>
    <w:semiHidden/>
    <w:rsid w:val="003436CB"/>
    <w:rPr>
      <w:rFonts w:ascii="Times New Roman" w:eastAsia="Times New Roman" w:hAnsi="Times New Roman" w:cs="Times New Roman"/>
      <w:sz w:val="20"/>
      <w:szCs w:val="20"/>
    </w:rPr>
  </w:style>
  <w:style w:type="paragraph" w:styleId="aff3">
    <w:name w:val="annotation subject"/>
    <w:basedOn w:val="aff1"/>
    <w:next w:val="aff1"/>
    <w:link w:val="aff4"/>
    <w:uiPriority w:val="99"/>
    <w:semiHidden/>
    <w:unhideWhenUsed/>
    <w:rsid w:val="003436CB"/>
    <w:rPr>
      <w:b/>
      <w:bCs/>
    </w:rPr>
  </w:style>
  <w:style w:type="character" w:customStyle="1" w:styleId="aff4">
    <w:name w:val="Тема примечания Знак"/>
    <w:basedOn w:val="aff2"/>
    <w:link w:val="aff3"/>
    <w:uiPriority w:val="99"/>
    <w:semiHidden/>
    <w:rsid w:val="003436CB"/>
    <w:rPr>
      <w:rFonts w:ascii="Times New Roman" w:eastAsia="Times New Roman" w:hAnsi="Times New Roman" w:cs="Times New Roman"/>
      <w:b/>
      <w:bCs/>
      <w:sz w:val="20"/>
      <w:szCs w:val="20"/>
    </w:rPr>
  </w:style>
  <w:style w:type="character" w:customStyle="1" w:styleId="10">
    <w:name w:val="Заголовок 1 Знак"/>
    <w:basedOn w:val="a1"/>
    <w:link w:val="1"/>
    <w:uiPriority w:val="9"/>
    <w:rsid w:val="00203D5F"/>
    <w:rPr>
      <w:rFonts w:asciiTheme="majorHAnsi" w:eastAsiaTheme="majorEastAsia" w:hAnsiTheme="majorHAnsi" w:cstheme="majorBidi"/>
      <w:color w:val="2E74B5" w:themeColor="accent1" w:themeShade="BF"/>
      <w:sz w:val="32"/>
      <w:szCs w:val="32"/>
    </w:rPr>
  </w:style>
  <w:style w:type="table" w:customStyle="1" w:styleId="210">
    <w:name w:val="Сетка таблицы21"/>
    <w:basedOn w:val="a2"/>
    <w:next w:val="ab"/>
    <w:rsid w:val="0099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b"/>
    <w:rsid w:val="0030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b"/>
    <w:rsid w:val="004E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2"/>
    <w:next w:val="ab"/>
    <w:rsid w:val="002A26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1"/>
    <w:basedOn w:val="a2"/>
    <w:next w:val="ab"/>
    <w:rsid w:val="00A95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2"/>
    <w:basedOn w:val="a2"/>
    <w:next w:val="ab"/>
    <w:rsid w:val="00C20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a0"/>
    <w:rsid w:val="00923457"/>
    <w:rPr>
      <w:rFonts w:eastAsiaTheme="minorHAnsi"/>
      <w:sz w:val="24"/>
      <w:szCs w:val="24"/>
      <w:lang w:eastAsia="ru-RU"/>
    </w:rPr>
  </w:style>
  <w:style w:type="character" w:customStyle="1" w:styleId="26">
    <w:name w:val="Неразрешенное упоминание2"/>
    <w:basedOn w:val="a1"/>
    <w:uiPriority w:val="99"/>
    <w:semiHidden/>
    <w:unhideWhenUsed/>
    <w:rsid w:val="0017134F"/>
    <w:rPr>
      <w:color w:val="605E5C"/>
      <w:shd w:val="clear" w:color="auto" w:fill="E1DFDD"/>
    </w:rPr>
  </w:style>
  <w:style w:type="table" w:customStyle="1" w:styleId="110">
    <w:name w:val="Сетка таблицы11"/>
    <w:basedOn w:val="a2"/>
    <w:next w:val="ab"/>
    <w:uiPriority w:val="99"/>
    <w:rsid w:val="005636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Сетка таблицы23"/>
    <w:basedOn w:val="a2"/>
    <w:next w:val="ab"/>
    <w:rsid w:val="006C2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b"/>
    <w:rsid w:val="005B6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3"/>
    <w:basedOn w:val="a2"/>
    <w:next w:val="ab"/>
    <w:rsid w:val="00C65A9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2"/>
    <w:next w:val="ab"/>
    <w:uiPriority w:val="59"/>
    <w:rsid w:val="0063585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Style20">
    <w:name w:val="Char Style 20"/>
    <w:basedOn w:val="a1"/>
    <w:link w:val="Style19"/>
    <w:uiPriority w:val="99"/>
    <w:rsid w:val="003D0781"/>
    <w:rPr>
      <w:sz w:val="26"/>
      <w:szCs w:val="26"/>
      <w:shd w:val="clear" w:color="auto" w:fill="FFFFFF"/>
    </w:rPr>
  </w:style>
  <w:style w:type="paragraph" w:customStyle="1" w:styleId="Style19">
    <w:name w:val="Style 19"/>
    <w:basedOn w:val="a0"/>
    <w:link w:val="CharStyle20"/>
    <w:uiPriority w:val="99"/>
    <w:rsid w:val="003D0781"/>
    <w:pPr>
      <w:widowControl w:val="0"/>
      <w:shd w:val="clear" w:color="auto" w:fill="FFFFFF"/>
      <w:spacing w:before="300" w:after="1620" w:line="322" w:lineRule="exact"/>
      <w:jc w:val="right"/>
    </w:pPr>
    <w:rPr>
      <w:rFonts w:asciiTheme="minorHAnsi" w:eastAsiaTheme="minorHAnsi" w:hAnsiTheme="minorHAnsi" w:cstheme="minorBidi"/>
      <w:sz w:val="26"/>
      <w:szCs w:val="26"/>
    </w:rPr>
  </w:style>
  <w:style w:type="paragraph" w:customStyle="1" w:styleId="18">
    <w:name w:val="Основной текст1"/>
    <w:basedOn w:val="a0"/>
    <w:rsid w:val="00677EDD"/>
    <w:pPr>
      <w:widowControl w:val="0"/>
      <w:shd w:val="clear" w:color="auto" w:fill="FFFFFF"/>
      <w:spacing w:line="276" w:lineRule="auto"/>
      <w:ind w:firstLine="400"/>
    </w:pPr>
    <w:rPr>
      <w:sz w:val="26"/>
      <w:szCs w:val="26"/>
      <w:lang w:val="x-none" w:eastAsia="zh-CN"/>
    </w:rPr>
  </w:style>
  <w:style w:type="character" w:customStyle="1" w:styleId="markdown-word">
    <w:name w:val="markdown-word"/>
    <w:basedOn w:val="a1"/>
    <w:rsid w:val="005B2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919">
      <w:bodyDiv w:val="1"/>
      <w:marLeft w:val="0"/>
      <w:marRight w:val="0"/>
      <w:marTop w:val="0"/>
      <w:marBottom w:val="0"/>
      <w:divBdr>
        <w:top w:val="none" w:sz="0" w:space="0" w:color="auto"/>
        <w:left w:val="none" w:sz="0" w:space="0" w:color="auto"/>
        <w:bottom w:val="none" w:sz="0" w:space="0" w:color="auto"/>
        <w:right w:val="none" w:sz="0" w:space="0" w:color="auto"/>
      </w:divBdr>
    </w:div>
    <w:div w:id="20590381">
      <w:bodyDiv w:val="1"/>
      <w:marLeft w:val="0"/>
      <w:marRight w:val="0"/>
      <w:marTop w:val="0"/>
      <w:marBottom w:val="0"/>
      <w:divBdr>
        <w:top w:val="none" w:sz="0" w:space="0" w:color="auto"/>
        <w:left w:val="none" w:sz="0" w:space="0" w:color="auto"/>
        <w:bottom w:val="none" w:sz="0" w:space="0" w:color="auto"/>
        <w:right w:val="none" w:sz="0" w:space="0" w:color="auto"/>
      </w:divBdr>
    </w:div>
    <w:div w:id="21324458">
      <w:bodyDiv w:val="1"/>
      <w:marLeft w:val="0"/>
      <w:marRight w:val="0"/>
      <w:marTop w:val="0"/>
      <w:marBottom w:val="0"/>
      <w:divBdr>
        <w:top w:val="none" w:sz="0" w:space="0" w:color="auto"/>
        <w:left w:val="none" w:sz="0" w:space="0" w:color="auto"/>
        <w:bottom w:val="none" w:sz="0" w:space="0" w:color="auto"/>
        <w:right w:val="none" w:sz="0" w:space="0" w:color="auto"/>
      </w:divBdr>
    </w:div>
    <w:div w:id="29499938">
      <w:bodyDiv w:val="1"/>
      <w:marLeft w:val="0"/>
      <w:marRight w:val="0"/>
      <w:marTop w:val="0"/>
      <w:marBottom w:val="0"/>
      <w:divBdr>
        <w:top w:val="none" w:sz="0" w:space="0" w:color="auto"/>
        <w:left w:val="none" w:sz="0" w:space="0" w:color="auto"/>
        <w:bottom w:val="none" w:sz="0" w:space="0" w:color="auto"/>
        <w:right w:val="none" w:sz="0" w:space="0" w:color="auto"/>
      </w:divBdr>
    </w:div>
    <w:div w:id="53891752">
      <w:bodyDiv w:val="1"/>
      <w:marLeft w:val="0"/>
      <w:marRight w:val="0"/>
      <w:marTop w:val="0"/>
      <w:marBottom w:val="0"/>
      <w:divBdr>
        <w:top w:val="none" w:sz="0" w:space="0" w:color="auto"/>
        <w:left w:val="none" w:sz="0" w:space="0" w:color="auto"/>
        <w:bottom w:val="none" w:sz="0" w:space="0" w:color="auto"/>
        <w:right w:val="none" w:sz="0" w:space="0" w:color="auto"/>
      </w:divBdr>
    </w:div>
    <w:div w:id="59795874">
      <w:bodyDiv w:val="1"/>
      <w:marLeft w:val="0"/>
      <w:marRight w:val="0"/>
      <w:marTop w:val="0"/>
      <w:marBottom w:val="0"/>
      <w:divBdr>
        <w:top w:val="none" w:sz="0" w:space="0" w:color="auto"/>
        <w:left w:val="none" w:sz="0" w:space="0" w:color="auto"/>
        <w:bottom w:val="none" w:sz="0" w:space="0" w:color="auto"/>
        <w:right w:val="none" w:sz="0" w:space="0" w:color="auto"/>
      </w:divBdr>
    </w:div>
    <w:div w:id="60443095">
      <w:bodyDiv w:val="1"/>
      <w:marLeft w:val="0"/>
      <w:marRight w:val="0"/>
      <w:marTop w:val="0"/>
      <w:marBottom w:val="0"/>
      <w:divBdr>
        <w:top w:val="none" w:sz="0" w:space="0" w:color="auto"/>
        <w:left w:val="none" w:sz="0" w:space="0" w:color="auto"/>
        <w:bottom w:val="none" w:sz="0" w:space="0" w:color="auto"/>
        <w:right w:val="none" w:sz="0" w:space="0" w:color="auto"/>
      </w:divBdr>
    </w:div>
    <w:div w:id="77095565">
      <w:bodyDiv w:val="1"/>
      <w:marLeft w:val="0"/>
      <w:marRight w:val="0"/>
      <w:marTop w:val="0"/>
      <w:marBottom w:val="0"/>
      <w:divBdr>
        <w:top w:val="none" w:sz="0" w:space="0" w:color="auto"/>
        <w:left w:val="none" w:sz="0" w:space="0" w:color="auto"/>
        <w:bottom w:val="none" w:sz="0" w:space="0" w:color="auto"/>
        <w:right w:val="none" w:sz="0" w:space="0" w:color="auto"/>
      </w:divBdr>
    </w:div>
    <w:div w:id="79565248">
      <w:bodyDiv w:val="1"/>
      <w:marLeft w:val="300"/>
      <w:marRight w:val="300"/>
      <w:marTop w:val="300"/>
      <w:marBottom w:val="0"/>
      <w:divBdr>
        <w:top w:val="none" w:sz="0" w:space="0" w:color="auto"/>
        <w:left w:val="none" w:sz="0" w:space="0" w:color="auto"/>
        <w:bottom w:val="none" w:sz="0" w:space="0" w:color="auto"/>
        <w:right w:val="none" w:sz="0" w:space="0" w:color="auto"/>
      </w:divBdr>
    </w:div>
    <w:div w:id="89133256">
      <w:bodyDiv w:val="1"/>
      <w:marLeft w:val="0"/>
      <w:marRight w:val="0"/>
      <w:marTop w:val="0"/>
      <w:marBottom w:val="0"/>
      <w:divBdr>
        <w:top w:val="none" w:sz="0" w:space="0" w:color="auto"/>
        <w:left w:val="none" w:sz="0" w:space="0" w:color="auto"/>
        <w:bottom w:val="none" w:sz="0" w:space="0" w:color="auto"/>
        <w:right w:val="none" w:sz="0" w:space="0" w:color="auto"/>
      </w:divBdr>
    </w:div>
    <w:div w:id="100684869">
      <w:bodyDiv w:val="1"/>
      <w:marLeft w:val="0"/>
      <w:marRight w:val="0"/>
      <w:marTop w:val="0"/>
      <w:marBottom w:val="0"/>
      <w:divBdr>
        <w:top w:val="none" w:sz="0" w:space="0" w:color="auto"/>
        <w:left w:val="none" w:sz="0" w:space="0" w:color="auto"/>
        <w:bottom w:val="none" w:sz="0" w:space="0" w:color="auto"/>
        <w:right w:val="none" w:sz="0" w:space="0" w:color="auto"/>
      </w:divBdr>
    </w:div>
    <w:div w:id="113716778">
      <w:bodyDiv w:val="1"/>
      <w:marLeft w:val="0"/>
      <w:marRight w:val="0"/>
      <w:marTop w:val="0"/>
      <w:marBottom w:val="0"/>
      <w:divBdr>
        <w:top w:val="none" w:sz="0" w:space="0" w:color="auto"/>
        <w:left w:val="none" w:sz="0" w:space="0" w:color="auto"/>
        <w:bottom w:val="none" w:sz="0" w:space="0" w:color="auto"/>
        <w:right w:val="none" w:sz="0" w:space="0" w:color="auto"/>
      </w:divBdr>
    </w:div>
    <w:div w:id="120004245">
      <w:bodyDiv w:val="1"/>
      <w:marLeft w:val="0"/>
      <w:marRight w:val="0"/>
      <w:marTop w:val="0"/>
      <w:marBottom w:val="0"/>
      <w:divBdr>
        <w:top w:val="none" w:sz="0" w:space="0" w:color="auto"/>
        <w:left w:val="none" w:sz="0" w:space="0" w:color="auto"/>
        <w:bottom w:val="none" w:sz="0" w:space="0" w:color="auto"/>
        <w:right w:val="none" w:sz="0" w:space="0" w:color="auto"/>
      </w:divBdr>
    </w:div>
    <w:div w:id="125204138">
      <w:bodyDiv w:val="1"/>
      <w:marLeft w:val="0"/>
      <w:marRight w:val="0"/>
      <w:marTop w:val="0"/>
      <w:marBottom w:val="0"/>
      <w:divBdr>
        <w:top w:val="none" w:sz="0" w:space="0" w:color="auto"/>
        <w:left w:val="none" w:sz="0" w:space="0" w:color="auto"/>
        <w:bottom w:val="none" w:sz="0" w:space="0" w:color="auto"/>
        <w:right w:val="none" w:sz="0" w:space="0" w:color="auto"/>
      </w:divBdr>
    </w:div>
    <w:div w:id="131603720">
      <w:bodyDiv w:val="1"/>
      <w:marLeft w:val="0"/>
      <w:marRight w:val="0"/>
      <w:marTop w:val="0"/>
      <w:marBottom w:val="0"/>
      <w:divBdr>
        <w:top w:val="none" w:sz="0" w:space="0" w:color="auto"/>
        <w:left w:val="none" w:sz="0" w:space="0" w:color="auto"/>
        <w:bottom w:val="none" w:sz="0" w:space="0" w:color="auto"/>
        <w:right w:val="none" w:sz="0" w:space="0" w:color="auto"/>
      </w:divBdr>
    </w:div>
    <w:div w:id="141897248">
      <w:bodyDiv w:val="1"/>
      <w:marLeft w:val="0"/>
      <w:marRight w:val="0"/>
      <w:marTop w:val="0"/>
      <w:marBottom w:val="0"/>
      <w:divBdr>
        <w:top w:val="none" w:sz="0" w:space="0" w:color="auto"/>
        <w:left w:val="none" w:sz="0" w:space="0" w:color="auto"/>
        <w:bottom w:val="none" w:sz="0" w:space="0" w:color="auto"/>
        <w:right w:val="none" w:sz="0" w:space="0" w:color="auto"/>
      </w:divBdr>
      <w:divsChild>
        <w:div w:id="452944853">
          <w:marLeft w:val="547"/>
          <w:marRight w:val="0"/>
          <w:marTop w:val="115"/>
          <w:marBottom w:val="0"/>
          <w:divBdr>
            <w:top w:val="none" w:sz="0" w:space="0" w:color="auto"/>
            <w:left w:val="none" w:sz="0" w:space="0" w:color="auto"/>
            <w:bottom w:val="none" w:sz="0" w:space="0" w:color="auto"/>
            <w:right w:val="none" w:sz="0" w:space="0" w:color="auto"/>
          </w:divBdr>
        </w:div>
      </w:divsChild>
    </w:div>
    <w:div w:id="142889357">
      <w:bodyDiv w:val="1"/>
      <w:marLeft w:val="0"/>
      <w:marRight w:val="0"/>
      <w:marTop w:val="0"/>
      <w:marBottom w:val="0"/>
      <w:divBdr>
        <w:top w:val="none" w:sz="0" w:space="0" w:color="auto"/>
        <w:left w:val="none" w:sz="0" w:space="0" w:color="auto"/>
        <w:bottom w:val="none" w:sz="0" w:space="0" w:color="auto"/>
        <w:right w:val="none" w:sz="0" w:space="0" w:color="auto"/>
      </w:divBdr>
    </w:div>
    <w:div w:id="174540790">
      <w:bodyDiv w:val="1"/>
      <w:marLeft w:val="0"/>
      <w:marRight w:val="0"/>
      <w:marTop w:val="0"/>
      <w:marBottom w:val="0"/>
      <w:divBdr>
        <w:top w:val="none" w:sz="0" w:space="0" w:color="auto"/>
        <w:left w:val="none" w:sz="0" w:space="0" w:color="auto"/>
        <w:bottom w:val="none" w:sz="0" w:space="0" w:color="auto"/>
        <w:right w:val="none" w:sz="0" w:space="0" w:color="auto"/>
      </w:divBdr>
      <w:divsChild>
        <w:div w:id="747918253">
          <w:marLeft w:val="0"/>
          <w:marRight w:val="0"/>
          <w:marTop w:val="0"/>
          <w:marBottom w:val="0"/>
          <w:divBdr>
            <w:top w:val="none" w:sz="0" w:space="0" w:color="auto"/>
            <w:left w:val="none" w:sz="0" w:space="0" w:color="auto"/>
            <w:bottom w:val="none" w:sz="0" w:space="0" w:color="auto"/>
            <w:right w:val="none" w:sz="0" w:space="0" w:color="auto"/>
          </w:divBdr>
          <w:divsChild>
            <w:div w:id="677728832">
              <w:marLeft w:val="0"/>
              <w:marRight w:val="0"/>
              <w:marTop w:val="0"/>
              <w:marBottom w:val="0"/>
              <w:divBdr>
                <w:top w:val="none" w:sz="0" w:space="0" w:color="auto"/>
                <w:left w:val="none" w:sz="0" w:space="0" w:color="auto"/>
                <w:bottom w:val="none" w:sz="0" w:space="0" w:color="auto"/>
                <w:right w:val="none" w:sz="0" w:space="0" w:color="auto"/>
              </w:divBdr>
            </w:div>
            <w:div w:id="2099520790">
              <w:marLeft w:val="0"/>
              <w:marRight w:val="0"/>
              <w:marTop w:val="0"/>
              <w:marBottom w:val="0"/>
              <w:divBdr>
                <w:top w:val="none" w:sz="0" w:space="0" w:color="auto"/>
                <w:left w:val="none" w:sz="0" w:space="0" w:color="auto"/>
                <w:bottom w:val="none" w:sz="0" w:space="0" w:color="auto"/>
                <w:right w:val="none" w:sz="0" w:space="0" w:color="auto"/>
              </w:divBdr>
            </w:div>
            <w:div w:id="1204445641">
              <w:marLeft w:val="0"/>
              <w:marRight w:val="0"/>
              <w:marTop w:val="0"/>
              <w:marBottom w:val="0"/>
              <w:divBdr>
                <w:top w:val="none" w:sz="0" w:space="0" w:color="auto"/>
                <w:left w:val="none" w:sz="0" w:space="0" w:color="auto"/>
                <w:bottom w:val="none" w:sz="0" w:space="0" w:color="auto"/>
                <w:right w:val="none" w:sz="0" w:space="0" w:color="auto"/>
              </w:divBdr>
            </w:div>
            <w:div w:id="193883600">
              <w:marLeft w:val="0"/>
              <w:marRight w:val="0"/>
              <w:marTop w:val="0"/>
              <w:marBottom w:val="0"/>
              <w:divBdr>
                <w:top w:val="none" w:sz="0" w:space="0" w:color="auto"/>
                <w:left w:val="none" w:sz="0" w:space="0" w:color="auto"/>
                <w:bottom w:val="none" w:sz="0" w:space="0" w:color="auto"/>
                <w:right w:val="none" w:sz="0" w:space="0" w:color="auto"/>
              </w:divBdr>
            </w:div>
            <w:div w:id="1729957248">
              <w:marLeft w:val="0"/>
              <w:marRight w:val="0"/>
              <w:marTop w:val="0"/>
              <w:marBottom w:val="0"/>
              <w:divBdr>
                <w:top w:val="none" w:sz="0" w:space="0" w:color="auto"/>
                <w:left w:val="none" w:sz="0" w:space="0" w:color="auto"/>
                <w:bottom w:val="none" w:sz="0" w:space="0" w:color="auto"/>
                <w:right w:val="none" w:sz="0" w:space="0" w:color="auto"/>
              </w:divBdr>
            </w:div>
            <w:div w:id="1927304281">
              <w:marLeft w:val="0"/>
              <w:marRight w:val="0"/>
              <w:marTop w:val="0"/>
              <w:marBottom w:val="0"/>
              <w:divBdr>
                <w:top w:val="none" w:sz="0" w:space="0" w:color="auto"/>
                <w:left w:val="none" w:sz="0" w:space="0" w:color="auto"/>
                <w:bottom w:val="none" w:sz="0" w:space="0" w:color="auto"/>
                <w:right w:val="none" w:sz="0" w:space="0" w:color="auto"/>
              </w:divBdr>
            </w:div>
            <w:div w:id="60718086">
              <w:marLeft w:val="0"/>
              <w:marRight w:val="0"/>
              <w:marTop w:val="0"/>
              <w:marBottom w:val="0"/>
              <w:divBdr>
                <w:top w:val="none" w:sz="0" w:space="0" w:color="auto"/>
                <w:left w:val="none" w:sz="0" w:space="0" w:color="auto"/>
                <w:bottom w:val="none" w:sz="0" w:space="0" w:color="auto"/>
                <w:right w:val="none" w:sz="0" w:space="0" w:color="auto"/>
              </w:divBdr>
            </w:div>
            <w:div w:id="576130388">
              <w:marLeft w:val="0"/>
              <w:marRight w:val="0"/>
              <w:marTop w:val="0"/>
              <w:marBottom w:val="0"/>
              <w:divBdr>
                <w:top w:val="none" w:sz="0" w:space="0" w:color="auto"/>
                <w:left w:val="none" w:sz="0" w:space="0" w:color="auto"/>
                <w:bottom w:val="none" w:sz="0" w:space="0" w:color="auto"/>
                <w:right w:val="none" w:sz="0" w:space="0" w:color="auto"/>
              </w:divBdr>
            </w:div>
            <w:div w:id="1256553535">
              <w:marLeft w:val="0"/>
              <w:marRight w:val="0"/>
              <w:marTop w:val="0"/>
              <w:marBottom w:val="0"/>
              <w:divBdr>
                <w:top w:val="none" w:sz="0" w:space="0" w:color="auto"/>
                <w:left w:val="none" w:sz="0" w:space="0" w:color="auto"/>
                <w:bottom w:val="none" w:sz="0" w:space="0" w:color="auto"/>
                <w:right w:val="none" w:sz="0" w:space="0" w:color="auto"/>
              </w:divBdr>
            </w:div>
          </w:divsChild>
        </w:div>
        <w:div w:id="1025255556">
          <w:marLeft w:val="0"/>
          <w:marRight w:val="0"/>
          <w:marTop w:val="0"/>
          <w:marBottom w:val="0"/>
          <w:divBdr>
            <w:top w:val="none" w:sz="0" w:space="0" w:color="auto"/>
            <w:left w:val="none" w:sz="0" w:space="0" w:color="auto"/>
            <w:bottom w:val="none" w:sz="0" w:space="0" w:color="auto"/>
            <w:right w:val="none" w:sz="0" w:space="0" w:color="auto"/>
          </w:divBdr>
          <w:divsChild>
            <w:div w:id="889807220">
              <w:marLeft w:val="0"/>
              <w:marRight w:val="0"/>
              <w:marTop w:val="0"/>
              <w:marBottom w:val="0"/>
              <w:divBdr>
                <w:top w:val="none" w:sz="0" w:space="0" w:color="auto"/>
                <w:left w:val="none" w:sz="0" w:space="0" w:color="auto"/>
                <w:bottom w:val="none" w:sz="0" w:space="0" w:color="auto"/>
                <w:right w:val="none" w:sz="0" w:space="0" w:color="auto"/>
              </w:divBdr>
            </w:div>
            <w:div w:id="1061909160">
              <w:marLeft w:val="0"/>
              <w:marRight w:val="0"/>
              <w:marTop w:val="0"/>
              <w:marBottom w:val="0"/>
              <w:divBdr>
                <w:top w:val="none" w:sz="0" w:space="0" w:color="auto"/>
                <w:left w:val="none" w:sz="0" w:space="0" w:color="auto"/>
                <w:bottom w:val="none" w:sz="0" w:space="0" w:color="auto"/>
                <w:right w:val="none" w:sz="0" w:space="0" w:color="auto"/>
              </w:divBdr>
              <w:divsChild>
                <w:div w:id="1113748135">
                  <w:marLeft w:val="0"/>
                  <w:marRight w:val="0"/>
                  <w:marTop w:val="0"/>
                  <w:marBottom w:val="0"/>
                  <w:divBdr>
                    <w:top w:val="none" w:sz="0" w:space="0" w:color="auto"/>
                    <w:left w:val="none" w:sz="0" w:space="0" w:color="auto"/>
                    <w:bottom w:val="none" w:sz="0" w:space="0" w:color="auto"/>
                    <w:right w:val="none" w:sz="0" w:space="0" w:color="auto"/>
                  </w:divBdr>
                </w:div>
                <w:div w:id="200553853">
                  <w:marLeft w:val="0"/>
                  <w:marRight w:val="0"/>
                  <w:marTop w:val="0"/>
                  <w:marBottom w:val="0"/>
                  <w:divBdr>
                    <w:top w:val="none" w:sz="0" w:space="0" w:color="auto"/>
                    <w:left w:val="none" w:sz="0" w:space="0" w:color="auto"/>
                    <w:bottom w:val="none" w:sz="0" w:space="0" w:color="auto"/>
                    <w:right w:val="none" w:sz="0" w:space="0" w:color="auto"/>
                  </w:divBdr>
                </w:div>
                <w:div w:id="517743687">
                  <w:marLeft w:val="0"/>
                  <w:marRight w:val="0"/>
                  <w:marTop w:val="0"/>
                  <w:marBottom w:val="0"/>
                  <w:divBdr>
                    <w:top w:val="none" w:sz="0" w:space="0" w:color="auto"/>
                    <w:left w:val="none" w:sz="0" w:space="0" w:color="auto"/>
                    <w:bottom w:val="none" w:sz="0" w:space="0" w:color="auto"/>
                    <w:right w:val="none" w:sz="0" w:space="0" w:color="auto"/>
                  </w:divBdr>
                </w:div>
                <w:div w:id="1231843817">
                  <w:marLeft w:val="0"/>
                  <w:marRight w:val="0"/>
                  <w:marTop w:val="0"/>
                  <w:marBottom w:val="0"/>
                  <w:divBdr>
                    <w:top w:val="none" w:sz="0" w:space="0" w:color="auto"/>
                    <w:left w:val="none" w:sz="0" w:space="0" w:color="auto"/>
                    <w:bottom w:val="none" w:sz="0" w:space="0" w:color="auto"/>
                    <w:right w:val="none" w:sz="0" w:space="0" w:color="auto"/>
                  </w:divBdr>
                </w:div>
                <w:div w:id="333455454">
                  <w:marLeft w:val="0"/>
                  <w:marRight w:val="0"/>
                  <w:marTop w:val="0"/>
                  <w:marBottom w:val="0"/>
                  <w:divBdr>
                    <w:top w:val="none" w:sz="0" w:space="0" w:color="auto"/>
                    <w:left w:val="none" w:sz="0" w:space="0" w:color="auto"/>
                    <w:bottom w:val="none" w:sz="0" w:space="0" w:color="auto"/>
                    <w:right w:val="none" w:sz="0" w:space="0" w:color="auto"/>
                  </w:divBdr>
                </w:div>
                <w:div w:id="9797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0452">
          <w:marLeft w:val="0"/>
          <w:marRight w:val="0"/>
          <w:marTop w:val="0"/>
          <w:marBottom w:val="0"/>
          <w:divBdr>
            <w:top w:val="none" w:sz="0" w:space="0" w:color="auto"/>
            <w:left w:val="none" w:sz="0" w:space="0" w:color="auto"/>
            <w:bottom w:val="none" w:sz="0" w:space="0" w:color="auto"/>
            <w:right w:val="none" w:sz="0" w:space="0" w:color="auto"/>
          </w:divBdr>
          <w:divsChild>
            <w:div w:id="1467620640">
              <w:marLeft w:val="0"/>
              <w:marRight w:val="0"/>
              <w:marTop w:val="0"/>
              <w:marBottom w:val="0"/>
              <w:divBdr>
                <w:top w:val="none" w:sz="0" w:space="0" w:color="auto"/>
                <w:left w:val="none" w:sz="0" w:space="0" w:color="auto"/>
                <w:bottom w:val="none" w:sz="0" w:space="0" w:color="auto"/>
                <w:right w:val="none" w:sz="0" w:space="0" w:color="auto"/>
              </w:divBdr>
            </w:div>
            <w:div w:id="1619288337">
              <w:marLeft w:val="0"/>
              <w:marRight w:val="0"/>
              <w:marTop w:val="0"/>
              <w:marBottom w:val="0"/>
              <w:divBdr>
                <w:top w:val="none" w:sz="0" w:space="0" w:color="auto"/>
                <w:left w:val="none" w:sz="0" w:space="0" w:color="auto"/>
                <w:bottom w:val="none" w:sz="0" w:space="0" w:color="auto"/>
                <w:right w:val="none" w:sz="0" w:space="0" w:color="auto"/>
              </w:divBdr>
            </w:div>
            <w:div w:id="2146846159">
              <w:marLeft w:val="0"/>
              <w:marRight w:val="0"/>
              <w:marTop w:val="0"/>
              <w:marBottom w:val="0"/>
              <w:divBdr>
                <w:top w:val="none" w:sz="0" w:space="0" w:color="auto"/>
                <w:left w:val="none" w:sz="0" w:space="0" w:color="auto"/>
                <w:bottom w:val="none" w:sz="0" w:space="0" w:color="auto"/>
                <w:right w:val="none" w:sz="0" w:space="0" w:color="auto"/>
              </w:divBdr>
            </w:div>
            <w:div w:id="674311052">
              <w:marLeft w:val="0"/>
              <w:marRight w:val="0"/>
              <w:marTop w:val="0"/>
              <w:marBottom w:val="0"/>
              <w:divBdr>
                <w:top w:val="none" w:sz="0" w:space="0" w:color="auto"/>
                <w:left w:val="none" w:sz="0" w:space="0" w:color="auto"/>
                <w:bottom w:val="none" w:sz="0" w:space="0" w:color="auto"/>
                <w:right w:val="none" w:sz="0" w:space="0" w:color="auto"/>
              </w:divBdr>
            </w:div>
          </w:divsChild>
        </w:div>
        <w:div w:id="483356526">
          <w:marLeft w:val="0"/>
          <w:marRight w:val="0"/>
          <w:marTop w:val="0"/>
          <w:marBottom w:val="0"/>
          <w:divBdr>
            <w:top w:val="none" w:sz="0" w:space="0" w:color="auto"/>
            <w:left w:val="none" w:sz="0" w:space="0" w:color="auto"/>
            <w:bottom w:val="none" w:sz="0" w:space="0" w:color="auto"/>
            <w:right w:val="none" w:sz="0" w:space="0" w:color="auto"/>
          </w:divBdr>
          <w:divsChild>
            <w:div w:id="146287876">
              <w:marLeft w:val="0"/>
              <w:marRight w:val="0"/>
              <w:marTop w:val="0"/>
              <w:marBottom w:val="0"/>
              <w:divBdr>
                <w:top w:val="none" w:sz="0" w:space="0" w:color="auto"/>
                <w:left w:val="none" w:sz="0" w:space="0" w:color="auto"/>
                <w:bottom w:val="none" w:sz="0" w:space="0" w:color="auto"/>
                <w:right w:val="none" w:sz="0" w:space="0" w:color="auto"/>
              </w:divBdr>
            </w:div>
            <w:div w:id="147988005">
              <w:marLeft w:val="0"/>
              <w:marRight w:val="0"/>
              <w:marTop w:val="0"/>
              <w:marBottom w:val="0"/>
              <w:divBdr>
                <w:top w:val="none" w:sz="0" w:space="0" w:color="auto"/>
                <w:left w:val="none" w:sz="0" w:space="0" w:color="auto"/>
                <w:bottom w:val="none" w:sz="0" w:space="0" w:color="auto"/>
                <w:right w:val="none" w:sz="0" w:space="0" w:color="auto"/>
              </w:divBdr>
            </w:div>
            <w:div w:id="196472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3462">
      <w:bodyDiv w:val="1"/>
      <w:marLeft w:val="0"/>
      <w:marRight w:val="0"/>
      <w:marTop w:val="0"/>
      <w:marBottom w:val="0"/>
      <w:divBdr>
        <w:top w:val="none" w:sz="0" w:space="0" w:color="auto"/>
        <w:left w:val="none" w:sz="0" w:space="0" w:color="auto"/>
        <w:bottom w:val="none" w:sz="0" w:space="0" w:color="auto"/>
        <w:right w:val="none" w:sz="0" w:space="0" w:color="auto"/>
      </w:divBdr>
    </w:div>
    <w:div w:id="198709995">
      <w:bodyDiv w:val="1"/>
      <w:marLeft w:val="0"/>
      <w:marRight w:val="0"/>
      <w:marTop w:val="0"/>
      <w:marBottom w:val="0"/>
      <w:divBdr>
        <w:top w:val="none" w:sz="0" w:space="0" w:color="auto"/>
        <w:left w:val="none" w:sz="0" w:space="0" w:color="auto"/>
        <w:bottom w:val="none" w:sz="0" w:space="0" w:color="auto"/>
        <w:right w:val="none" w:sz="0" w:space="0" w:color="auto"/>
      </w:divBdr>
      <w:divsChild>
        <w:div w:id="976643301">
          <w:marLeft w:val="0"/>
          <w:marRight w:val="0"/>
          <w:marTop w:val="300"/>
          <w:marBottom w:val="300"/>
          <w:divBdr>
            <w:top w:val="none" w:sz="0" w:space="0" w:color="auto"/>
            <w:left w:val="none" w:sz="0" w:space="0" w:color="auto"/>
            <w:bottom w:val="none" w:sz="0" w:space="0" w:color="auto"/>
            <w:right w:val="none" w:sz="0" w:space="0" w:color="auto"/>
          </w:divBdr>
        </w:div>
        <w:div w:id="1155144107">
          <w:marLeft w:val="0"/>
          <w:marRight w:val="0"/>
          <w:marTop w:val="300"/>
          <w:marBottom w:val="300"/>
          <w:divBdr>
            <w:top w:val="none" w:sz="0" w:space="0" w:color="auto"/>
            <w:left w:val="none" w:sz="0" w:space="0" w:color="auto"/>
            <w:bottom w:val="none" w:sz="0" w:space="0" w:color="auto"/>
            <w:right w:val="none" w:sz="0" w:space="0" w:color="auto"/>
          </w:divBdr>
        </w:div>
        <w:div w:id="1039165292">
          <w:marLeft w:val="0"/>
          <w:marRight w:val="0"/>
          <w:marTop w:val="300"/>
          <w:marBottom w:val="300"/>
          <w:divBdr>
            <w:top w:val="none" w:sz="0" w:space="0" w:color="auto"/>
            <w:left w:val="none" w:sz="0" w:space="0" w:color="auto"/>
            <w:bottom w:val="none" w:sz="0" w:space="0" w:color="auto"/>
            <w:right w:val="none" w:sz="0" w:space="0" w:color="auto"/>
          </w:divBdr>
        </w:div>
        <w:div w:id="1100637920">
          <w:marLeft w:val="0"/>
          <w:marRight w:val="0"/>
          <w:marTop w:val="300"/>
          <w:marBottom w:val="300"/>
          <w:divBdr>
            <w:top w:val="none" w:sz="0" w:space="0" w:color="auto"/>
            <w:left w:val="none" w:sz="0" w:space="0" w:color="auto"/>
            <w:bottom w:val="none" w:sz="0" w:space="0" w:color="auto"/>
            <w:right w:val="none" w:sz="0" w:space="0" w:color="auto"/>
          </w:divBdr>
        </w:div>
        <w:div w:id="877468132">
          <w:marLeft w:val="0"/>
          <w:marRight w:val="0"/>
          <w:marTop w:val="300"/>
          <w:marBottom w:val="300"/>
          <w:divBdr>
            <w:top w:val="none" w:sz="0" w:space="0" w:color="auto"/>
            <w:left w:val="none" w:sz="0" w:space="0" w:color="auto"/>
            <w:bottom w:val="none" w:sz="0" w:space="0" w:color="auto"/>
            <w:right w:val="none" w:sz="0" w:space="0" w:color="auto"/>
          </w:divBdr>
        </w:div>
        <w:div w:id="1180192423">
          <w:marLeft w:val="0"/>
          <w:marRight w:val="0"/>
          <w:marTop w:val="300"/>
          <w:marBottom w:val="300"/>
          <w:divBdr>
            <w:top w:val="none" w:sz="0" w:space="0" w:color="auto"/>
            <w:left w:val="none" w:sz="0" w:space="0" w:color="auto"/>
            <w:bottom w:val="none" w:sz="0" w:space="0" w:color="auto"/>
            <w:right w:val="none" w:sz="0" w:space="0" w:color="auto"/>
          </w:divBdr>
        </w:div>
        <w:div w:id="2135246942">
          <w:marLeft w:val="0"/>
          <w:marRight w:val="0"/>
          <w:marTop w:val="300"/>
          <w:marBottom w:val="300"/>
          <w:divBdr>
            <w:top w:val="none" w:sz="0" w:space="0" w:color="auto"/>
            <w:left w:val="none" w:sz="0" w:space="0" w:color="auto"/>
            <w:bottom w:val="none" w:sz="0" w:space="0" w:color="auto"/>
            <w:right w:val="none" w:sz="0" w:space="0" w:color="auto"/>
          </w:divBdr>
        </w:div>
        <w:div w:id="1308633094">
          <w:marLeft w:val="0"/>
          <w:marRight w:val="0"/>
          <w:marTop w:val="300"/>
          <w:marBottom w:val="300"/>
          <w:divBdr>
            <w:top w:val="none" w:sz="0" w:space="0" w:color="auto"/>
            <w:left w:val="none" w:sz="0" w:space="0" w:color="auto"/>
            <w:bottom w:val="none" w:sz="0" w:space="0" w:color="auto"/>
            <w:right w:val="none" w:sz="0" w:space="0" w:color="auto"/>
          </w:divBdr>
        </w:div>
      </w:divsChild>
    </w:div>
    <w:div w:id="213542797">
      <w:bodyDiv w:val="1"/>
      <w:marLeft w:val="0"/>
      <w:marRight w:val="0"/>
      <w:marTop w:val="0"/>
      <w:marBottom w:val="0"/>
      <w:divBdr>
        <w:top w:val="none" w:sz="0" w:space="0" w:color="auto"/>
        <w:left w:val="none" w:sz="0" w:space="0" w:color="auto"/>
        <w:bottom w:val="none" w:sz="0" w:space="0" w:color="auto"/>
        <w:right w:val="none" w:sz="0" w:space="0" w:color="auto"/>
      </w:divBdr>
    </w:div>
    <w:div w:id="223179163">
      <w:bodyDiv w:val="1"/>
      <w:marLeft w:val="0"/>
      <w:marRight w:val="0"/>
      <w:marTop w:val="0"/>
      <w:marBottom w:val="0"/>
      <w:divBdr>
        <w:top w:val="none" w:sz="0" w:space="0" w:color="auto"/>
        <w:left w:val="none" w:sz="0" w:space="0" w:color="auto"/>
        <w:bottom w:val="none" w:sz="0" w:space="0" w:color="auto"/>
        <w:right w:val="none" w:sz="0" w:space="0" w:color="auto"/>
      </w:divBdr>
    </w:div>
    <w:div w:id="232157317">
      <w:bodyDiv w:val="1"/>
      <w:marLeft w:val="0"/>
      <w:marRight w:val="0"/>
      <w:marTop w:val="0"/>
      <w:marBottom w:val="0"/>
      <w:divBdr>
        <w:top w:val="none" w:sz="0" w:space="0" w:color="auto"/>
        <w:left w:val="none" w:sz="0" w:space="0" w:color="auto"/>
        <w:bottom w:val="none" w:sz="0" w:space="0" w:color="auto"/>
        <w:right w:val="none" w:sz="0" w:space="0" w:color="auto"/>
      </w:divBdr>
    </w:div>
    <w:div w:id="235557686">
      <w:bodyDiv w:val="1"/>
      <w:marLeft w:val="0"/>
      <w:marRight w:val="0"/>
      <w:marTop w:val="0"/>
      <w:marBottom w:val="0"/>
      <w:divBdr>
        <w:top w:val="none" w:sz="0" w:space="0" w:color="auto"/>
        <w:left w:val="none" w:sz="0" w:space="0" w:color="auto"/>
        <w:bottom w:val="none" w:sz="0" w:space="0" w:color="auto"/>
        <w:right w:val="none" w:sz="0" w:space="0" w:color="auto"/>
      </w:divBdr>
      <w:divsChild>
        <w:div w:id="59140130">
          <w:marLeft w:val="58"/>
          <w:marRight w:val="0"/>
          <w:marTop w:val="0"/>
          <w:marBottom w:val="0"/>
          <w:divBdr>
            <w:top w:val="none" w:sz="0" w:space="0" w:color="auto"/>
            <w:left w:val="none" w:sz="0" w:space="0" w:color="auto"/>
            <w:bottom w:val="none" w:sz="0" w:space="0" w:color="auto"/>
            <w:right w:val="none" w:sz="0" w:space="0" w:color="auto"/>
          </w:divBdr>
        </w:div>
        <w:div w:id="106893280">
          <w:marLeft w:val="58"/>
          <w:marRight w:val="0"/>
          <w:marTop w:val="0"/>
          <w:marBottom w:val="0"/>
          <w:divBdr>
            <w:top w:val="none" w:sz="0" w:space="0" w:color="auto"/>
            <w:left w:val="none" w:sz="0" w:space="0" w:color="auto"/>
            <w:bottom w:val="none" w:sz="0" w:space="0" w:color="auto"/>
            <w:right w:val="none" w:sz="0" w:space="0" w:color="auto"/>
          </w:divBdr>
        </w:div>
        <w:div w:id="270089587">
          <w:marLeft w:val="58"/>
          <w:marRight w:val="0"/>
          <w:marTop w:val="0"/>
          <w:marBottom w:val="0"/>
          <w:divBdr>
            <w:top w:val="none" w:sz="0" w:space="0" w:color="auto"/>
            <w:left w:val="none" w:sz="0" w:space="0" w:color="auto"/>
            <w:bottom w:val="none" w:sz="0" w:space="0" w:color="auto"/>
            <w:right w:val="none" w:sz="0" w:space="0" w:color="auto"/>
          </w:divBdr>
        </w:div>
        <w:div w:id="322700912">
          <w:marLeft w:val="58"/>
          <w:marRight w:val="0"/>
          <w:marTop w:val="0"/>
          <w:marBottom w:val="0"/>
          <w:divBdr>
            <w:top w:val="none" w:sz="0" w:space="0" w:color="auto"/>
            <w:left w:val="none" w:sz="0" w:space="0" w:color="auto"/>
            <w:bottom w:val="none" w:sz="0" w:space="0" w:color="auto"/>
            <w:right w:val="none" w:sz="0" w:space="0" w:color="auto"/>
          </w:divBdr>
        </w:div>
        <w:div w:id="1394088305">
          <w:marLeft w:val="58"/>
          <w:marRight w:val="0"/>
          <w:marTop w:val="0"/>
          <w:marBottom w:val="0"/>
          <w:divBdr>
            <w:top w:val="none" w:sz="0" w:space="0" w:color="auto"/>
            <w:left w:val="none" w:sz="0" w:space="0" w:color="auto"/>
            <w:bottom w:val="none" w:sz="0" w:space="0" w:color="auto"/>
            <w:right w:val="none" w:sz="0" w:space="0" w:color="auto"/>
          </w:divBdr>
        </w:div>
        <w:div w:id="1451587455">
          <w:marLeft w:val="58"/>
          <w:marRight w:val="0"/>
          <w:marTop w:val="0"/>
          <w:marBottom w:val="0"/>
          <w:divBdr>
            <w:top w:val="none" w:sz="0" w:space="0" w:color="auto"/>
            <w:left w:val="none" w:sz="0" w:space="0" w:color="auto"/>
            <w:bottom w:val="none" w:sz="0" w:space="0" w:color="auto"/>
            <w:right w:val="none" w:sz="0" w:space="0" w:color="auto"/>
          </w:divBdr>
        </w:div>
        <w:div w:id="1458834680">
          <w:marLeft w:val="58"/>
          <w:marRight w:val="0"/>
          <w:marTop w:val="0"/>
          <w:marBottom w:val="0"/>
          <w:divBdr>
            <w:top w:val="none" w:sz="0" w:space="0" w:color="auto"/>
            <w:left w:val="none" w:sz="0" w:space="0" w:color="auto"/>
            <w:bottom w:val="none" w:sz="0" w:space="0" w:color="auto"/>
            <w:right w:val="none" w:sz="0" w:space="0" w:color="auto"/>
          </w:divBdr>
        </w:div>
        <w:div w:id="1783110761">
          <w:marLeft w:val="58"/>
          <w:marRight w:val="0"/>
          <w:marTop w:val="0"/>
          <w:marBottom w:val="0"/>
          <w:divBdr>
            <w:top w:val="none" w:sz="0" w:space="0" w:color="auto"/>
            <w:left w:val="none" w:sz="0" w:space="0" w:color="auto"/>
            <w:bottom w:val="none" w:sz="0" w:space="0" w:color="auto"/>
            <w:right w:val="none" w:sz="0" w:space="0" w:color="auto"/>
          </w:divBdr>
        </w:div>
      </w:divsChild>
    </w:div>
    <w:div w:id="240406459">
      <w:bodyDiv w:val="1"/>
      <w:marLeft w:val="0"/>
      <w:marRight w:val="0"/>
      <w:marTop w:val="0"/>
      <w:marBottom w:val="0"/>
      <w:divBdr>
        <w:top w:val="none" w:sz="0" w:space="0" w:color="auto"/>
        <w:left w:val="none" w:sz="0" w:space="0" w:color="auto"/>
        <w:bottom w:val="none" w:sz="0" w:space="0" w:color="auto"/>
        <w:right w:val="none" w:sz="0" w:space="0" w:color="auto"/>
      </w:divBdr>
    </w:div>
    <w:div w:id="272329948">
      <w:bodyDiv w:val="1"/>
      <w:marLeft w:val="0"/>
      <w:marRight w:val="0"/>
      <w:marTop w:val="0"/>
      <w:marBottom w:val="0"/>
      <w:divBdr>
        <w:top w:val="none" w:sz="0" w:space="0" w:color="auto"/>
        <w:left w:val="none" w:sz="0" w:space="0" w:color="auto"/>
        <w:bottom w:val="none" w:sz="0" w:space="0" w:color="auto"/>
        <w:right w:val="none" w:sz="0" w:space="0" w:color="auto"/>
      </w:divBdr>
    </w:div>
    <w:div w:id="310057500">
      <w:bodyDiv w:val="1"/>
      <w:marLeft w:val="0"/>
      <w:marRight w:val="0"/>
      <w:marTop w:val="0"/>
      <w:marBottom w:val="0"/>
      <w:divBdr>
        <w:top w:val="none" w:sz="0" w:space="0" w:color="auto"/>
        <w:left w:val="none" w:sz="0" w:space="0" w:color="auto"/>
        <w:bottom w:val="none" w:sz="0" w:space="0" w:color="auto"/>
        <w:right w:val="none" w:sz="0" w:space="0" w:color="auto"/>
      </w:divBdr>
    </w:div>
    <w:div w:id="336465106">
      <w:bodyDiv w:val="1"/>
      <w:marLeft w:val="0"/>
      <w:marRight w:val="0"/>
      <w:marTop w:val="0"/>
      <w:marBottom w:val="0"/>
      <w:divBdr>
        <w:top w:val="none" w:sz="0" w:space="0" w:color="auto"/>
        <w:left w:val="none" w:sz="0" w:space="0" w:color="auto"/>
        <w:bottom w:val="none" w:sz="0" w:space="0" w:color="auto"/>
        <w:right w:val="none" w:sz="0" w:space="0" w:color="auto"/>
      </w:divBdr>
    </w:div>
    <w:div w:id="345329244">
      <w:bodyDiv w:val="1"/>
      <w:marLeft w:val="0"/>
      <w:marRight w:val="0"/>
      <w:marTop w:val="0"/>
      <w:marBottom w:val="0"/>
      <w:divBdr>
        <w:top w:val="none" w:sz="0" w:space="0" w:color="auto"/>
        <w:left w:val="none" w:sz="0" w:space="0" w:color="auto"/>
        <w:bottom w:val="none" w:sz="0" w:space="0" w:color="auto"/>
        <w:right w:val="none" w:sz="0" w:space="0" w:color="auto"/>
      </w:divBdr>
    </w:div>
    <w:div w:id="352533248">
      <w:bodyDiv w:val="1"/>
      <w:marLeft w:val="0"/>
      <w:marRight w:val="0"/>
      <w:marTop w:val="0"/>
      <w:marBottom w:val="0"/>
      <w:divBdr>
        <w:top w:val="none" w:sz="0" w:space="0" w:color="auto"/>
        <w:left w:val="none" w:sz="0" w:space="0" w:color="auto"/>
        <w:bottom w:val="none" w:sz="0" w:space="0" w:color="auto"/>
        <w:right w:val="none" w:sz="0" w:space="0" w:color="auto"/>
      </w:divBdr>
    </w:div>
    <w:div w:id="354892458">
      <w:bodyDiv w:val="1"/>
      <w:marLeft w:val="0"/>
      <w:marRight w:val="0"/>
      <w:marTop w:val="0"/>
      <w:marBottom w:val="0"/>
      <w:divBdr>
        <w:top w:val="none" w:sz="0" w:space="0" w:color="auto"/>
        <w:left w:val="none" w:sz="0" w:space="0" w:color="auto"/>
        <w:bottom w:val="none" w:sz="0" w:space="0" w:color="auto"/>
        <w:right w:val="none" w:sz="0" w:space="0" w:color="auto"/>
      </w:divBdr>
    </w:div>
    <w:div w:id="358160841">
      <w:bodyDiv w:val="1"/>
      <w:marLeft w:val="0"/>
      <w:marRight w:val="0"/>
      <w:marTop w:val="0"/>
      <w:marBottom w:val="0"/>
      <w:divBdr>
        <w:top w:val="none" w:sz="0" w:space="0" w:color="auto"/>
        <w:left w:val="none" w:sz="0" w:space="0" w:color="auto"/>
        <w:bottom w:val="none" w:sz="0" w:space="0" w:color="auto"/>
        <w:right w:val="none" w:sz="0" w:space="0" w:color="auto"/>
      </w:divBdr>
    </w:div>
    <w:div w:id="361594792">
      <w:bodyDiv w:val="1"/>
      <w:marLeft w:val="0"/>
      <w:marRight w:val="0"/>
      <w:marTop w:val="0"/>
      <w:marBottom w:val="0"/>
      <w:divBdr>
        <w:top w:val="none" w:sz="0" w:space="0" w:color="auto"/>
        <w:left w:val="none" w:sz="0" w:space="0" w:color="auto"/>
        <w:bottom w:val="none" w:sz="0" w:space="0" w:color="auto"/>
        <w:right w:val="none" w:sz="0" w:space="0" w:color="auto"/>
      </w:divBdr>
    </w:div>
    <w:div w:id="377516620">
      <w:bodyDiv w:val="1"/>
      <w:marLeft w:val="0"/>
      <w:marRight w:val="0"/>
      <w:marTop w:val="0"/>
      <w:marBottom w:val="0"/>
      <w:divBdr>
        <w:top w:val="none" w:sz="0" w:space="0" w:color="auto"/>
        <w:left w:val="none" w:sz="0" w:space="0" w:color="auto"/>
        <w:bottom w:val="none" w:sz="0" w:space="0" w:color="auto"/>
        <w:right w:val="none" w:sz="0" w:space="0" w:color="auto"/>
      </w:divBdr>
    </w:div>
    <w:div w:id="384181376">
      <w:bodyDiv w:val="1"/>
      <w:marLeft w:val="0"/>
      <w:marRight w:val="0"/>
      <w:marTop w:val="0"/>
      <w:marBottom w:val="0"/>
      <w:divBdr>
        <w:top w:val="none" w:sz="0" w:space="0" w:color="auto"/>
        <w:left w:val="none" w:sz="0" w:space="0" w:color="auto"/>
        <w:bottom w:val="none" w:sz="0" w:space="0" w:color="auto"/>
        <w:right w:val="none" w:sz="0" w:space="0" w:color="auto"/>
      </w:divBdr>
    </w:div>
    <w:div w:id="384333607">
      <w:bodyDiv w:val="1"/>
      <w:marLeft w:val="0"/>
      <w:marRight w:val="0"/>
      <w:marTop w:val="0"/>
      <w:marBottom w:val="0"/>
      <w:divBdr>
        <w:top w:val="none" w:sz="0" w:space="0" w:color="auto"/>
        <w:left w:val="none" w:sz="0" w:space="0" w:color="auto"/>
        <w:bottom w:val="none" w:sz="0" w:space="0" w:color="auto"/>
        <w:right w:val="none" w:sz="0" w:space="0" w:color="auto"/>
      </w:divBdr>
    </w:div>
    <w:div w:id="389427018">
      <w:bodyDiv w:val="1"/>
      <w:marLeft w:val="0"/>
      <w:marRight w:val="0"/>
      <w:marTop w:val="0"/>
      <w:marBottom w:val="0"/>
      <w:divBdr>
        <w:top w:val="none" w:sz="0" w:space="0" w:color="auto"/>
        <w:left w:val="none" w:sz="0" w:space="0" w:color="auto"/>
        <w:bottom w:val="none" w:sz="0" w:space="0" w:color="auto"/>
        <w:right w:val="none" w:sz="0" w:space="0" w:color="auto"/>
      </w:divBdr>
    </w:div>
    <w:div w:id="392853185">
      <w:bodyDiv w:val="1"/>
      <w:marLeft w:val="0"/>
      <w:marRight w:val="0"/>
      <w:marTop w:val="0"/>
      <w:marBottom w:val="0"/>
      <w:divBdr>
        <w:top w:val="none" w:sz="0" w:space="0" w:color="auto"/>
        <w:left w:val="none" w:sz="0" w:space="0" w:color="auto"/>
        <w:bottom w:val="none" w:sz="0" w:space="0" w:color="auto"/>
        <w:right w:val="none" w:sz="0" w:space="0" w:color="auto"/>
      </w:divBdr>
    </w:div>
    <w:div w:id="394279766">
      <w:bodyDiv w:val="1"/>
      <w:marLeft w:val="0"/>
      <w:marRight w:val="0"/>
      <w:marTop w:val="0"/>
      <w:marBottom w:val="0"/>
      <w:divBdr>
        <w:top w:val="none" w:sz="0" w:space="0" w:color="auto"/>
        <w:left w:val="none" w:sz="0" w:space="0" w:color="auto"/>
        <w:bottom w:val="none" w:sz="0" w:space="0" w:color="auto"/>
        <w:right w:val="none" w:sz="0" w:space="0" w:color="auto"/>
      </w:divBdr>
    </w:div>
    <w:div w:id="404648721">
      <w:bodyDiv w:val="1"/>
      <w:marLeft w:val="0"/>
      <w:marRight w:val="0"/>
      <w:marTop w:val="0"/>
      <w:marBottom w:val="0"/>
      <w:divBdr>
        <w:top w:val="none" w:sz="0" w:space="0" w:color="auto"/>
        <w:left w:val="none" w:sz="0" w:space="0" w:color="auto"/>
        <w:bottom w:val="none" w:sz="0" w:space="0" w:color="auto"/>
        <w:right w:val="none" w:sz="0" w:space="0" w:color="auto"/>
      </w:divBdr>
    </w:div>
    <w:div w:id="405541603">
      <w:bodyDiv w:val="1"/>
      <w:marLeft w:val="0"/>
      <w:marRight w:val="0"/>
      <w:marTop w:val="0"/>
      <w:marBottom w:val="0"/>
      <w:divBdr>
        <w:top w:val="none" w:sz="0" w:space="0" w:color="auto"/>
        <w:left w:val="none" w:sz="0" w:space="0" w:color="auto"/>
        <w:bottom w:val="none" w:sz="0" w:space="0" w:color="auto"/>
        <w:right w:val="none" w:sz="0" w:space="0" w:color="auto"/>
      </w:divBdr>
    </w:div>
    <w:div w:id="428163132">
      <w:bodyDiv w:val="1"/>
      <w:marLeft w:val="0"/>
      <w:marRight w:val="0"/>
      <w:marTop w:val="0"/>
      <w:marBottom w:val="0"/>
      <w:divBdr>
        <w:top w:val="none" w:sz="0" w:space="0" w:color="auto"/>
        <w:left w:val="none" w:sz="0" w:space="0" w:color="auto"/>
        <w:bottom w:val="none" w:sz="0" w:space="0" w:color="auto"/>
        <w:right w:val="none" w:sz="0" w:space="0" w:color="auto"/>
      </w:divBdr>
    </w:div>
    <w:div w:id="430510978">
      <w:bodyDiv w:val="1"/>
      <w:marLeft w:val="0"/>
      <w:marRight w:val="0"/>
      <w:marTop w:val="0"/>
      <w:marBottom w:val="0"/>
      <w:divBdr>
        <w:top w:val="none" w:sz="0" w:space="0" w:color="auto"/>
        <w:left w:val="none" w:sz="0" w:space="0" w:color="auto"/>
        <w:bottom w:val="none" w:sz="0" w:space="0" w:color="auto"/>
        <w:right w:val="none" w:sz="0" w:space="0" w:color="auto"/>
      </w:divBdr>
    </w:div>
    <w:div w:id="435179880">
      <w:bodyDiv w:val="1"/>
      <w:marLeft w:val="0"/>
      <w:marRight w:val="0"/>
      <w:marTop w:val="0"/>
      <w:marBottom w:val="0"/>
      <w:divBdr>
        <w:top w:val="none" w:sz="0" w:space="0" w:color="auto"/>
        <w:left w:val="none" w:sz="0" w:space="0" w:color="auto"/>
        <w:bottom w:val="none" w:sz="0" w:space="0" w:color="auto"/>
        <w:right w:val="none" w:sz="0" w:space="0" w:color="auto"/>
      </w:divBdr>
    </w:div>
    <w:div w:id="447311631">
      <w:bodyDiv w:val="1"/>
      <w:marLeft w:val="0"/>
      <w:marRight w:val="0"/>
      <w:marTop w:val="0"/>
      <w:marBottom w:val="0"/>
      <w:divBdr>
        <w:top w:val="none" w:sz="0" w:space="0" w:color="auto"/>
        <w:left w:val="none" w:sz="0" w:space="0" w:color="auto"/>
        <w:bottom w:val="none" w:sz="0" w:space="0" w:color="auto"/>
        <w:right w:val="none" w:sz="0" w:space="0" w:color="auto"/>
      </w:divBdr>
    </w:div>
    <w:div w:id="468548909">
      <w:bodyDiv w:val="1"/>
      <w:marLeft w:val="0"/>
      <w:marRight w:val="0"/>
      <w:marTop w:val="0"/>
      <w:marBottom w:val="0"/>
      <w:divBdr>
        <w:top w:val="none" w:sz="0" w:space="0" w:color="auto"/>
        <w:left w:val="none" w:sz="0" w:space="0" w:color="auto"/>
        <w:bottom w:val="none" w:sz="0" w:space="0" w:color="auto"/>
        <w:right w:val="none" w:sz="0" w:space="0" w:color="auto"/>
      </w:divBdr>
    </w:div>
    <w:div w:id="478423048">
      <w:bodyDiv w:val="1"/>
      <w:marLeft w:val="0"/>
      <w:marRight w:val="0"/>
      <w:marTop w:val="0"/>
      <w:marBottom w:val="0"/>
      <w:divBdr>
        <w:top w:val="none" w:sz="0" w:space="0" w:color="auto"/>
        <w:left w:val="none" w:sz="0" w:space="0" w:color="auto"/>
        <w:bottom w:val="none" w:sz="0" w:space="0" w:color="auto"/>
        <w:right w:val="none" w:sz="0" w:space="0" w:color="auto"/>
      </w:divBdr>
    </w:div>
    <w:div w:id="485710832">
      <w:bodyDiv w:val="1"/>
      <w:marLeft w:val="0"/>
      <w:marRight w:val="0"/>
      <w:marTop w:val="0"/>
      <w:marBottom w:val="0"/>
      <w:divBdr>
        <w:top w:val="none" w:sz="0" w:space="0" w:color="auto"/>
        <w:left w:val="none" w:sz="0" w:space="0" w:color="auto"/>
        <w:bottom w:val="none" w:sz="0" w:space="0" w:color="auto"/>
        <w:right w:val="none" w:sz="0" w:space="0" w:color="auto"/>
      </w:divBdr>
      <w:divsChild>
        <w:div w:id="674108565">
          <w:marLeft w:val="0"/>
          <w:marRight w:val="0"/>
          <w:marTop w:val="0"/>
          <w:marBottom w:val="0"/>
          <w:divBdr>
            <w:top w:val="none" w:sz="0" w:space="0" w:color="auto"/>
            <w:left w:val="none" w:sz="0" w:space="0" w:color="auto"/>
            <w:bottom w:val="none" w:sz="0" w:space="0" w:color="auto"/>
            <w:right w:val="none" w:sz="0" w:space="0" w:color="auto"/>
          </w:divBdr>
        </w:div>
      </w:divsChild>
    </w:div>
    <w:div w:id="486672883">
      <w:bodyDiv w:val="1"/>
      <w:marLeft w:val="0"/>
      <w:marRight w:val="0"/>
      <w:marTop w:val="0"/>
      <w:marBottom w:val="0"/>
      <w:divBdr>
        <w:top w:val="none" w:sz="0" w:space="0" w:color="auto"/>
        <w:left w:val="none" w:sz="0" w:space="0" w:color="auto"/>
        <w:bottom w:val="none" w:sz="0" w:space="0" w:color="auto"/>
        <w:right w:val="none" w:sz="0" w:space="0" w:color="auto"/>
      </w:divBdr>
    </w:div>
    <w:div w:id="504250280">
      <w:bodyDiv w:val="1"/>
      <w:marLeft w:val="0"/>
      <w:marRight w:val="0"/>
      <w:marTop w:val="0"/>
      <w:marBottom w:val="0"/>
      <w:divBdr>
        <w:top w:val="none" w:sz="0" w:space="0" w:color="auto"/>
        <w:left w:val="none" w:sz="0" w:space="0" w:color="auto"/>
        <w:bottom w:val="none" w:sz="0" w:space="0" w:color="auto"/>
        <w:right w:val="none" w:sz="0" w:space="0" w:color="auto"/>
      </w:divBdr>
    </w:div>
    <w:div w:id="569316173">
      <w:bodyDiv w:val="1"/>
      <w:marLeft w:val="0"/>
      <w:marRight w:val="0"/>
      <w:marTop w:val="0"/>
      <w:marBottom w:val="0"/>
      <w:divBdr>
        <w:top w:val="none" w:sz="0" w:space="0" w:color="auto"/>
        <w:left w:val="none" w:sz="0" w:space="0" w:color="auto"/>
        <w:bottom w:val="none" w:sz="0" w:space="0" w:color="auto"/>
        <w:right w:val="none" w:sz="0" w:space="0" w:color="auto"/>
      </w:divBdr>
      <w:divsChild>
        <w:div w:id="1645117415">
          <w:marLeft w:val="0"/>
          <w:marRight w:val="0"/>
          <w:marTop w:val="0"/>
          <w:marBottom w:val="0"/>
          <w:divBdr>
            <w:top w:val="none" w:sz="0" w:space="0" w:color="auto"/>
            <w:left w:val="none" w:sz="0" w:space="0" w:color="auto"/>
            <w:bottom w:val="none" w:sz="0" w:space="0" w:color="auto"/>
            <w:right w:val="none" w:sz="0" w:space="0" w:color="auto"/>
          </w:divBdr>
        </w:div>
      </w:divsChild>
    </w:div>
    <w:div w:id="573440477">
      <w:bodyDiv w:val="1"/>
      <w:marLeft w:val="0"/>
      <w:marRight w:val="0"/>
      <w:marTop w:val="0"/>
      <w:marBottom w:val="0"/>
      <w:divBdr>
        <w:top w:val="none" w:sz="0" w:space="0" w:color="auto"/>
        <w:left w:val="none" w:sz="0" w:space="0" w:color="auto"/>
        <w:bottom w:val="none" w:sz="0" w:space="0" w:color="auto"/>
        <w:right w:val="none" w:sz="0" w:space="0" w:color="auto"/>
      </w:divBdr>
    </w:div>
    <w:div w:id="577715586">
      <w:bodyDiv w:val="1"/>
      <w:marLeft w:val="0"/>
      <w:marRight w:val="0"/>
      <w:marTop w:val="0"/>
      <w:marBottom w:val="0"/>
      <w:divBdr>
        <w:top w:val="none" w:sz="0" w:space="0" w:color="auto"/>
        <w:left w:val="none" w:sz="0" w:space="0" w:color="auto"/>
        <w:bottom w:val="none" w:sz="0" w:space="0" w:color="auto"/>
        <w:right w:val="none" w:sz="0" w:space="0" w:color="auto"/>
      </w:divBdr>
    </w:div>
    <w:div w:id="592281507">
      <w:bodyDiv w:val="1"/>
      <w:marLeft w:val="0"/>
      <w:marRight w:val="0"/>
      <w:marTop w:val="0"/>
      <w:marBottom w:val="0"/>
      <w:divBdr>
        <w:top w:val="none" w:sz="0" w:space="0" w:color="auto"/>
        <w:left w:val="none" w:sz="0" w:space="0" w:color="auto"/>
        <w:bottom w:val="none" w:sz="0" w:space="0" w:color="auto"/>
        <w:right w:val="none" w:sz="0" w:space="0" w:color="auto"/>
      </w:divBdr>
    </w:div>
    <w:div w:id="617294096">
      <w:bodyDiv w:val="1"/>
      <w:marLeft w:val="0"/>
      <w:marRight w:val="0"/>
      <w:marTop w:val="0"/>
      <w:marBottom w:val="0"/>
      <w:divBdr>
        <w:top w:val="none" w:sz="0" w:space="0" w:color="auto"/>
        <w:left w:val="none" w:sz="0" w:space="0" w:color="auto"/>
        <w:bottom w:val="none" w:sz="0" w:space="0" w:color="auto"/>
        <w:right w:val="none" w:sz="0" w:space="0" w:color="auto"/>
      </w:divBdr>
    </w:div>
    <w:div w:id="682320632">
      <w:bodyDiv w:val="1"/>
      <w:marLeft w:val="0"/>
      <w:marRight w:val="0"/>
      <w:marTop w:val="0"/>
      <w:marBottom w:val="0"/>
      <w:divBdr>
        <w:top w:val="none" w:sz="0" w:space="0" w:color="auto"/>
        <w:left w:val="none" w:sz="0" w:space="0" w:color="auto"/>
        <w:bottom w:val="none" w:sz="0" w:space="0" w:color="auto"/>
        <w:right w:val="none" w:sz="0" w:space="0" w:color="auto"/>
      </w:divBdr>
    </w:div>
    <w:div w:id="706099185">
      <w:bodyDiv w:val="1"/>
      <w:marLeft w:val="0"/>
      <w:marRight w:val="0"/>
      <w:marTop w:val="0"/>
      <w:marBottom w:val="0"/>
      <w:divBdr>
        <w:top w:val="none" w:sz="0" w:space="0" w:color="auto"/>
        <w:left w:val="none" w:sz="0" w:space="0" w:color="auto"/>
        <w:bottom w:val="none" w:sz="0" w:space="0" w:color="auto"/>
        <w:right w:val="none" w:sz="0" w:space="0" w:color="auto"/>
      </w:divBdr>
    </w:div>
    <w:div w:id="732043845">
      <w:bodyDiv w:val="1"/>
      <w:marLeft w:val="0"/>
      <w:marRight w:val="0"/>
      <w:marTop w:val="0"/>
      <w:marBottom w:val="0"/>
      <w:divBdr>
        <w:top w:val="none" w:sz="0" w:space="0" w:color="auto"/>
        <w:left w:val="none" w:sz="0" w:space="0" w:color="auto"/>
        <w:bottom w:val="none" w:sz="0" w:space="0" w:color="auto"/>
        <w:right w:val="none" w:sz="0" w:space="0" w:color="auto"/>
      </w:divBdr>
    </w:div>
    <w:div w:id="735400883">
      <w:bodyDiv w:val="1"/>
      <w:marLeft w:val="0"/>
      <w:marRight w:val="0"/>
      <w:marTop w:val="0"/>
      <w:marBottom w:val="0"/>
      <w:divBdr>
        <w:top w:val="none" w:sz="0" w:space="0" w:color="auto"/>
        <w:left w:val="none" w:sz="0" w:space="0" w:color="auto"/>
        <w:bottom w:val="none" w:sz="0" w:space="0" w:color="auto"/>
        <w:right w:val="none" w:sz="0" w:space="0" w:color="auto"/>
      </w:divBdr>
    </w:div>
    <w:div w:id="736710171">
      <w:bodyDiv w:val="1"/>
      <w:marLeft w:val="0"/>
      <w:marRight w:val="0"/>
      <w:marTop w:val="0"/>
      <w:marBottom w:val="0"/>
      <w:divBdr>
        <w:top w:val="none" w:sz="0" w:space="0" w:color="auto"/>
        <w:left w:val="none" w:sz="0" w:space="0" w:color="auto"/>
        <w:bottom w:val="none" w:sz="0" w:space="0" w:color="auto"/>
        <w:right w:val="none" w:sz="0" w:space="0" w:color="auto"/>
      </w:divBdr>
    </w:div>
    <w:div w:id="748621141">
      <w:bodyDiv w:val="1"/>
      <w:marLeft w:val="0"/>
      <w:marRight w:val="0"/>
      <w:marTop w:val="0"/>
      <w:marBottom w:val="0"/>
      <w:divBdr>
        <w:top w:val="none" w:sz="0" w:space="0" w:color="auto"/>
        <w:left w:val="none" w:sz="0" w:space="0" w:color="auto"/>
        <w:bottom w:val="none" w:sz="0" w:space="0" w:color="auto"/>
        <w:right w:val="none" w:sz="0" w:space="0" w:color="auto"/>
      </w:divBdr>
    </w:div>
    <w:div w:id="780304255">
      <w:bodyDiv w:val="1"/>
      <w:marLeft w:val="0"/>
      <w:marRight w:val="0"/>
      <w:marTop w:val="0"/>
      <w:marBottom w:val="0"/>
      <w:divBdr>
        <w:top w:val="none" w:sz="0" w:space="0" w:color="auto"/>
        <w:left w:val="none" w:sz="0" w:space="0" w:color="auto"/>
        <w:bottom w:val="none" w:sz="0" w:space="0" w:color="auto"/>
        <w:right w:val="none" w:sz="0" w:space="0" w:color="auto"/>
      </w:divBdr>
    </w:div>
    <w:div w:id="793213967">
      <w:bodyDiv w:val="1"/>
      <w:marLeft w:val="300"/>
      <w:marRight w:val="300"/>
      <w:marTop w:val="300"/>
      <w:marBottom w:val="0"/>
      <w:divBdr>
        <w:top w:val="none" w:sz="0" w:space="0" w:color="auto"/>
        <w:left w:val="none" w:sz="0" w:space="0" w:color="auto"/>
        <w:bottom w:val="none" w:sz="0" w:space="0" w:color="auto"/>
        <w:right w:val="none" w:sz="0" w:space="0" w:color="auto"/>
      </w:divBdr>
    </w:div>
    <w:div w:id="830407503">
      <w:bodyDiv w:val="1"/>
      <w:marLeft w:val="0"/>
      <w:marRight w:val="0"/>
      <w:marTop w:val="0"/>
      <w:marBottom w:val="0"/>
      <w:divBdr>
        <w:top w:val="none" w:sz="0" w:space="0" w:color="auto"/>
        <w:left w:val="none" w:sz="0" w:space="0" w:color="auto"/>
        <w:bottom w:val="none" w:sz="0" w:space="0" w:color="auto"/>
        <w:right w:val="none" w:sz="0" w:space="0" w:color="auto"/>
      </w:divBdr>
    </w:div>
    <w:div w:id="835877346">
      <w:bodyDiv w:val="1"/>
      <w:marLeft w:val="0"/>
      <w:marRight w:val="0"/>
      <w:marTop w:val="0"/>
      <w:marBottom w:val="0"/>
      <w:divBdr>
        <w:top w:val="none" w:sz="0" w:space="0" w:color="auto"/>
        <w:left w:val="none" w:sz="0" w:space="0" w:color="auto"/>
        <w:bottom w:val="none" w:sz="0" w:space="0" w:color="auto"/>
        <w:right w:val="none" w:sz="0" w:space="0" w:color="auto"/>
      </w:divBdr>
    </w:div>
    <w:div w:id="859701252">
      <w:bodyDiv w:val="1"/>
      <w:marLeft w:val="0"/>
      <w:marRight w:val="0"/>
      <w:marTop w:val="0"/>
      <w:marBottom w:val="0"/>
      <w:divBdr>
        <w:top w:val="none" w:sz="0" w:space="0" w:color="auto"/>
        <w:left w:val="none" w:sz="0" w:space="0" w:color="auto"/>
        <w:bottom w:val="none" w:sz="0" w:space="0" w:color="auto"/>
        <w:right w:val="none" w:sz="0" w:space="0" w:color="auto"/>
      </w:divBdr>
    </w:div>
    <w:div w:id="881942881">
      <w:bodyDiv w:val="1"/>
      <w:marLeft w:val="0"/>
      <w:marRight w:val="0"/>
      <w:marTop w:val="0"/>
      <w:marBottom w:val="0"/>
      <w:divBdr>
        <w:top w:val="none" w:sz="0" w:space="0" w:color="auto"/>
        <w:left w:val="none" w:sz="0" w:space="0" w:color="auto"/>
        <w:bottom w:val="none" w:sz="0" w:space="0" w:color="auto"/>
        <w:right w:val="none" w:sz="0" w:space="0" w:color="auto"/>
      </w:divBdr>
    </w:div>
    <w:div w:id="895896982">
      <w:bodyDiv w:val="1"/>
      <w:marLeft w:val="0"/>
      <w:marRight w:val="0"/>
      <w:marTop w:val="0"/>
      <w:marBottom w:val="0"/>
      <w:divBdr>
        <w:top w:val="none" w:sz="0" w:space="0" w:color="auto"/>
        <w:left w:val="none" w:sz="0" w:space="0" w:color="auto"/>
        <w:bottom w:val="none" w:sz="0" w:space="0" w:color="auto"/>
        <w:right w:val="none" w:sz="0" w:space="0" w:color="auto"/>
      </w:divBdr>
    </w:div>
    <w:div w:id="913781695">
      <w:bodyDiv w:val="1"/>
      <w:marLeft w:val="0"/>
      <w:marRight w:val="0"/>
      <w:marTop w:val="0"/>
      <w:marBottom w:val="0"/>
      <w:divBdr>
        <w:top w:val="none" w:sz="0" w:space="0" w:color="auto"/>
        <w:left w:val="none" w:sz="0" w:space="0" w:color="auto"/>
        <w:bottom w:val="none" w:sz="0" w:space="0" w:color="auto"/>
        <w:right w:val="none" w:sz="0" w:space="0" w:color="auto"/>
      </w:divBdr>
    </w:div>
    <w:div w:id="922420562">
      <w:bodyDiv w:val="1"/>
      <w:marLeft w:val="0"/>
      <w:marRight w:val="0"/>
      <w:marTop w:val="0"/>
      <w:marBottom w:val="0"/>
      <w:divBdr>
        <w:top w:val="none" w:sz="0" w:space="0" w:color="auto"/>
        <w:left w:val="none" w:sz="0" w:space="0" w:color="auto"/>
        <w:bottom w:val="none" w:sz="0" w:space="0" w:color="auto"/>
        <w:right w:val="none" w:sz="0" w:space="0" w:color="auto"/>
      </w:divBdr>
    </w:div>
    <w:div w:id="934092626">
      <w:bodyDiv w:val="1"/>
      <w:marLeft w:val="0"/>
      <w:marRight w:val="0"/>
      <w:marTop w:val="0"/>
      <w:marBottom w:val="0"/>
      <w:divBdr>
        <w:top w:val="none" w:sz="0" w:space="0" w:color="auto"/>
        <w:left w:val="none" w:sz="0" w:space="0" w:color="auto"/>
        <w:bottom w:val="none" w:sz="0" w:space="0" w:color="auto"/>
        <w:right w:val="none" w:sz="0" w:space="0" w:color="auto"/>
      </w:divBdr>
    </w:div>
    <w:div w:id="938563863">
      <w:bodyDiv w:val="1"/>
      <w:marLeft w:val="0"/>
      <w:marRight w:val="0"/>
      <w:marTop w:val="0"/>
      <w:marBottom w:val="0"/>
      <w:divBdr>
        <w:top w:val="none" w:sz="0" w:space="0" w:color="auto"/>
        <w:left w:val="none" w:sz="0" w:space="0" w:color="auto"/>
        <w:bottom w:val="none" w:sz="0" w:space="0" w:color="auto"/>
        <w:right w:val="none" w:sz="0" w:space="0" w:color="auto"/>
      </w:divBdr>
    </w:div>
    <w:div w:id="957486808">
      <w:bodyDiv w:val="1"/>
      <w:marLeft w:val="0"/>
      <w:marRight w:val="0"/>
      <w:marTop w:val="0"/>
      <w:marBottom w:val="0"/>
      <w:divBdr>
        <w:top w:val="none" w:sz="0" w:space="0" w:color="auto"/>
        <w:left w:val="none" w:sz="0" w:space="0" w:color="auto"/>
        <w:bottom w:val="none" w:sz="0" w:space="0" w:color="auto"/>
        <w:right w:val="none" w:sz="0" w:space="0" w:color="auto"/>
      </w:divBdr>
    </w:div>
    <w:div w:id="958757700">
      <w:bodyDiv w:val="1"/>
      <w:marLeft w:val="0"/>
      <w:marRight w:val="0"/>
      <w:marTop w:val="0"/>
      <w:marBottom w:val="0"/>
      <w:divBdr>
        <w:top w:val="none" w:sz="0" w:space="0" w:color="auto"/>
        <w:left w:val="none" w:sz="0" w:space="0" w:color="auto"/>
        <w:bottom w:val="none" w:sz="0" w:space="0" w:color="auto"/>
        <w:right w:val="none" w:sz="0" w:space="0" w:color="auto"/>
      </w:divBdr>
    </w:div>
    <w:div w:id="971592866">
      <w:bodyDiv w:val="1"/>
      <w:marLeft w:val="0"/>
      <w:marRight w:val="0"/>
      <w:marTop w:val="0"/>
      <w:marBottom w:val="0"/>
      <w:divBdr>
        <w:top w:val="none" w:sz="0" w:space="0" w:color="auto"/>
        <w:left w:val="none" w:sz="0" w:space="0" w:color="auto"/>
        <w:bottom w:val="none" w:sz="0" w:space="0" w:color="auto"/>
        <w:right w:val="none" w:sz="0" w:space="0" w:color="auto"/>
      </w:divBdr>
    </w:div>
    <w:div w:id="971667675">
      <w:bodyDiv w:val="1"/>
      <w:marLeft w:val="0"/>
      <w:marRight w:val="0"/>
      <w:marTop w:val="0"/>
      <w:marBottom w:val="0"/>
      <w:divBdr>
        <w:top w:val="none" w:sz="0" w:space="0" w:color="auto"/>
        <w:left w:val="none" w:sz="0" w:space="0" w:color="auto"/>
        <w:bottom w:val="none" w:sz="0" w:space="0" w:color="auto"/>
        <w:right w:val="none" w:sz="0" w:space="0" w:color="auto"/>
      </w:divBdr>
    </w:div>
    <w:div w:id="973217117">
      <w:bodyDiv w:val="1"/>
      <w:marLeft w:val="0"/>
      <w:marRight w:val="0"/>
      <w:marTop w:val="0"/>
      <w:marBottom w:val="0"/>
      <w:divBdr>
        <w:top w:val="none" w:sz="0" w:space="0" w:color="auto"/>
        <w:left w:val="none" w:sz="0" w:space="0" w:color="auto"/>
        <w:bottom w:val="none" w:sz="0" w:space="0" w:color="auto"/>
        <w:right w:val="none" w:sz="0" w:space="0" w:color="auto"/>
      </w:divBdr>
    </w:div>
    <w:div w:id="995186583">
      <w:bodyDiv w:val="1"/>
      <w:marLeft w:val="0"/>
      <w:marRight w:val="0"/>
      <w:marTop w:val="0"/>
      <w:marBottom w:val="0"/>
      <w:divBdr>
        <w:top w:val="none" w:sz="0" w:space="0" w:color="auto"/>
        <w:left w:val="none" w:sz="0" w:space="0" w:color="auto"/>
        <w:bottom w:val="none" w:sz="0" w:space="0" w:color="auto"/>
        <w:right w:val="none" w:sz="0" w:space="0" w:color="auto"/>
      </w:divBdr>
    </w:div>
    <w:div w:id="1007290202">
      <w:bodyDiv w:val="1"/>
      <w:marLeft w:val="0"/>
      <w:marRight w:val="0"/>
      <w:marTop w:val="0"/>
      <w:marBottom w:val="0"/>
      <w:divBdr>
        <w:top w:val="none" w:sz="0" w:space="0" w:color="auto"/>
        <w:left w:val="none" w:sz="0" w:space="0" w:color="auto"/>
        <w:bottom w:val="none" w:sz="0" w:space="0" w:color="auto"/>
        <w:right w:val="none" w:sz="0" w:space="0" w:color="auto"/>
      </w:divBdr>
    </w:div>
    <w:div w:id="1027213516">
      <w:bodyDiv w:val="1"/>
      <w:marLeft w:val="0"/>
      <w:marRight w:val="0"/>
      <w:marTop w:val="0"/>
      <w:marBottom w:val="0"/>
      <w:divBdr>
        <w:top w:val="none" w:sz="0" w:space="0" w:color="auto"/>
        <w:left w:val="none" w:sz="0" w:space="0" w:color="auto"/>
        <w:bottom w:val="none" w:sz="0" w:space="0" w:color="auto"/>
        <w:right w:val="none" w:sz="0" w:space="0" w:color="auto"/>
      </w:divBdr>
    </w:div>
    <w:div w:id="1028682243">
      <w:bodyDiv w:val="1"/>
      <w:marLeft w:val="0"/>
      <w:marRight w:val="0"/>
      <w:marTop w:val="0"/>
      <w:marBottom w:val="0"/>
      <w:divBdr>
        <w:top w:val="none" w:sz="0" w:space="0" w:color="auto"/>
        <w:left w:val="none" w:sz="0" w:space="0" w:color="auto"/>
        <w:bottom w:val="none" w:sz="0" w:space="0" w:color="auto"/>
        <w:right w:val="none" w:sz="0" w:space="0" w:color="auto"/>
      </w:divBdr>
    </w:div>
    <w:div w:id="1042746621">
      <w:bodyDiv w:val="1"/>
      <w:marLeft w:val="0"/>
      <w:marRight w:val="0"/>
      <w:marTop w:val="0"/>
      <w:marBottom w:val="0"/>
      <w:divBdr>
        <w:top w:val="none" w:sz="0" w:space="0" w:color="auto"/>
        <w:left w:val="none" w:sz="0" w:space="0" w:color="auto"/>
        <w:bottom w:val="none" w:sz="0" w:space="0" w:color="auto"/>
        <w:right w:val="none" w:sz="0" w:space="0" w:color="auto"/>
      </w:divBdr>
    </w:div>
    <w:div w:id="1045373850">
      <w:bodyDiv w:val="1"/>
      <w:marLeft w:val="0"/>
      <w:marRight w:val="0"/>
      <w:marTop w:val="0"/>
      <w:marBottom w:val="0"/>
      <w:divBdr>
        <w:top w:val="none" w:sz="0" w:space="0" w:color="auto"/>
        <w:left w:val="none" w:sz="0" w:space="0" w:color="auto"/>
        <w:bottom w:val="none" w:sz="0" w:space="0" w:color="auto"/>
        <w:right w:val="none" w:sz="0" w:space="0" w:color="auto"/>
      </w:divBdr>
    </w:div>
    <w:div w:id="1053775167">
      <w:bodyDiv w:val="1"/>
      <w:marLeft w:val="0"/>
      <w:marRight w:val="0"/>
      <w:marTop w:val="0"/>
      <w:marBottom w:val="0"/>
      <w:divBdr>
        <w:top w:val="none" w:sz="0" w:space="0" w:color="auto"/>
        <w:left w:val="none" w:sz="0" w:space="0" w:color="auto"/>
        <w:bottom w:val="none" w:sz="0" w:space="0" w:color="auto"/>
        <w:right w:val="none" w:sz="0" w:space="0" w:color="auto"/>
      </w:divBdr>
    </w:div>
    <w:div w:id="1072967273">
      <w:bodyDiv w:val="1"/>
      <w:marLeft w:val="300"/>
      <w:marRight w:val="300"/>
      <w:marTop w:val="300"/>
      <w:marBottom w:val="0"/>
      <w:divBdr>
        <w:top w:val="none" w:sz="0" w:space="0" w:color="auto"/>
        <w:left w:val="none" w:sz="0" w:space="0" w:color="auto"/>
        <w:bottom w:val="none" w:sz="0" w:space="0" w:color="auto"/>
        <w:right w:val="none" w:sz="0" w:space="0" w:color="auto"/>
      </w:divBdr>
    </w:div>
    <w:div w:id="1087918803">
      <w:bodyDiv w:val="1"/>
      <w:marLeft w:val="0"/>
      <w:marRight w:val="0"/>
      <w:marTop w:val="0"/>
      <w:marBottom w:val="0"/>
      <w:divBdr>
        <w:top w:val="none" w:sz="0" w:space="0" w:color="auto"/>
        <w:left w:val="none" w:sz="0" w:space="0" w:color="auto"/>
        <w:bottom w:val="none" w:sz="0" w:space="0" w:color="auto"/>
        <w:right w:val="none" w:sz="0" w:space="0" w:color="auto"/>
      </w:divBdr>
    </w:div>
    <w:div w:id="1092898844">
      <w:bodyDiv w:val="1"/>
      <w:marLeft w:val="0"/>
      <w:marRight w:val="0"/>
      <w:marTop w:val="0"/>
      <w:marBottom w:val="0"/>
      <w:divBdr>
        <w:top w:val="none" w:sz="0" w:space="0" w:color="auto"/>
        <w:left w:val="none" w:sz="0" w:space="0" w:color="auto"/>
        <w:bottom w:val="none" w:sz="0" w:space="0" w:color="auto"/>
        <w:right w:val="none" w:sz="0" w:space="0" w:color="auto"/>
      </w:divBdr>
    </w:div>
    <w:div w:id="1126309708">
      <w:bodyDiv w:val="1"/>
      <w:marLeft w:val="0"/>
      <w:marRight w:val="0"/>
      <w:marTop w:val="0"/>
      <w:marBottom w:val="0"/>
      <w:divBdr>
        <w:top w:val="none" w:sz="0" w:space="0" w:color="auto"/>
        <w:left w:val="none" w:sz="0" w:space="0" w:color="auto"/>
        <w:bottom w:val="none" w:sz="0" w:space="0" w:color="auto"/>
        <w:right w:val="none" w:sz="0" w:space="0" w:color="auto"/>
      </w:divBdr>
    </w:div>
    <w:div w:id="1151676846">
      <w:bodyDiv w:val="1"/>
      <w:marLeft w:val="0"/>
      <w:marRight w:val="0"/>
      <w:marTop w:val="0"/>
      <w:marBottom w:val="0"/>
      <w:divBdr>
        <w:top w:val="none" w:sz="0" w:space="0" w:color="auto"/>
        <w:left w:val="none" w:sz="0" w:space="0" w:color="auto"/>
        <w:bottom w:val="none" w:sz="0" w:space="0" w:color="auto"/>
        <w:right w:val="none" w:sz="0" w:space="0" w:color="auto"/>
      </w:divBdr>
    </w:div>
    <w:div w:id="1162282334">
      <w:bodyDiv w:val="1"/>
      <w:marLeft w:val="0"/>
      <w:marRight w:val="0"/>
      <w:marTop w:val="0"/>
      <w:marBottom w:val="0"/>
      <w:divBdr>
        <w:top w:val="none" w:sz="0" w:space="0" w:color="auto"/>
        <w:left w:val="none" w:sz="0" w:space="0" w:color="auto"/>
        <w:bottom w:val="none" w:sz="0" w:space="0" w:color="auto"/>
        <w:right w:val="none" w:sz="0" w:space="0" w:color="auto"/>
      </w:divBdr>
    </w:div>
    <w:div w:id="1164396824">
      <w:bodyDiv w:val="1"/>
      <w:marLeft w:val="0"/>
      <w:marRight w:val="0"/>
      <w:marTop w:val="0"/>
      <w:marBottom w:val="0"/>
      <w:divBdr>
        <w:top w:val="none" w:sz="0" w:space="0" w:color="auto"/>
        <w:left w:val="none" w:sz="0" w:space="0" w:color="auto"/>
        <w:bottom w:val="none" w:sz="0" w:space="0" w:color="auto"/>
        <w:right w:val="none" w:sz="0" w:space="0" w:color="auto"/>
      </w:divBdr>
    </w:div>
    <w:div w:id="1174958656">
      <w:bodyDiv w:val="1"/>
      <w:marLeft w:val="0"/>
      <w:marRight w:val="0"/>
      <w:marTop w:val="0"/>
      <w:marBottom w:val="0"/>
      <w:divBdr>
        <w:top w:val="none" w:sz="0" w:space="0" w:color="auto"/>
        <w:left w:val="none" w:sz="0" w:space="0" w:color="auto"/>
        <w:bottom w:val="none" w:sz="0" w:space="0" w:color="auto"/>
        <w:right w:val="none" w:sz="0" w:space="0" w:color="auto"/>
      </w:divBdr>
    </w:div>
    <w:div w:id="1177307566">
      <w:bodyDiv w:val="1"/>
      <w:marLeft w:val="0"/>
      <w:marRight w:val="0"/>
      <w:marTop w:val="0"/>
      <w:marBottom w:val="0"/>
      <w:divBdr>
        <w:top w:val="none" w:sz="0" w:space="0" w:color="auto"/>
        <w:left w:val="none" w:sz="0" w:space="0" w:color="auto"/>
        <w:bottom w:val="none" w:sz="0" w:space="0" w:color="auto"/>
        <w:right w:val="none" w:sz="0" w:space="0" w:color="auto"/>
      </w:divBdr>
    </w:div>
    <w:div w:id="1196387600">
      <w:bodyDiv w:val="1"/>
      <w:marLeft w:val="0"/>
      <w:marRight w:val="0"/>
      <w:marTop w:val="0"/>
      <w:marBottom w:val="0"/>
      <w:divBdr>
        <w:top w:val="none" w:sz="0" w:space="0" w:color="auto"/>
        <w:left w:val="none" w:sz="0" w:space="0" w:color="auto"/>
        <w:bottom w:val="none" w:sz="0" w:space="0" w:color="auto"/>
        <w:right w:val="none" w:sz="0" w:space="0" w:color="auto"/>
      </w:divBdr>
    </w:div>
    <w:div w:id="1203128496">
      <w:bodyDiv w:val="1"/>
      <w:marLeft w:val="0"/>
      <w:marRight w:val="0"/>
      <w:marTop w:val="0"/>
      <w:marBottom w:val="0"/>
      <w:divBdr>
        <w:top w:val="none" w:sz="0" w:space="0" w:color="auto"/>
        <w:left w:val="none" w:sz="0" w:space="0" w:color="auto"/>
        <w:bottom w:val="none" w:sz="0" w:space="0" w:color="auto"/>
        <w:right w:val="none" w:sz="0" w:space="0" w:color="auto"/>
      </w:divBdr>
    </w:div>
    <w:div w:id="1222254158">
      <w:bodyDiv w:val="1"/>
      <w:marLeft w:val="0"/>
      <w:marRight w:val="0"/>
      <w:marTop w:val="0"/>
      <w:marBottom w:val="0"/>
      <w:divBdr>
        <w:top w:val="none" w:sz="0" w:space="0" w:color="auto"/>
        <w:left w:val="none" w:sz="0" w:space="0" w:color="auto"/>
        <w:bottom w:val="none" w:sz="0" w:space="0" w:color="auto"/>
        <w:right w:val="none" w:sz="0" w:space="0" w:color="auto"/>
      </w:divBdr>
    </w:div>
    <w:div w:id="1222712879">
      <w:bodyDiv w:val="1"/>
      <w:marLeft w:val="0"/>
      <w:marRight w:val="0"/>
      <w:marTop w:val="0"/>
      <w:marBottom w:val="0"/>
      <w:divBdr>
        <w:top w:val="none" w:sz="0" w:space="0" w:color="auto"/>
        <w:left w:val="none" w:sz="0" w:space="0" w:color="auto"/>
        <w:bottom w:val="none" w:sz="0" w:space="0" w:color="auto"/>
        <w:right w:val="none" w:sz="0" w:space="0" w:color="auto"/>
      </w:divBdr>
    </w:div>
    <w:div w:id="1237126857">
      <w:bodyDiv w:val="1"/>
      <w:marLeft w:val="0"/>
      <w:marRight w:val="0"/>
      <w:marTop w:val="0"/>
      <w:marBottom w:val="0"/>
      <w:divBdr>
        <w:top w:val="none" w:sz="0" w:space="0" w:color="auto"/>
        <w:left w:val="none" w:sz="0" w:space="0" w:color="auto"/>
        <w:bottom w:val="none" w:sz="0" w:space="0" w:color="auto"/>
        <w:right w:val="none" w:sz="0" w:space="0" w:color="auto"/>
      </w:divBdr>
    </w:div>
    <w:div w:id="1239092119">
      <w:bodyDiv w:val="1"/>
      <w:marLeft w:val="0"/>
      <w:marRight w:val="0"/>
      <w:marTop w:val="0"/>
      <w:marBottom w:val="0"/>
      <w:divBdr>
        <w:top w:val="none" w:sz="0" w:space="0" w:color="auto"/>
        <w:left w:val="none" w:sz="0" w:space="0" w:color="auto"/>
        <w:bottom w:val="none" w:sz="0" w:space="0" w:color="auto"/>
        <w:right w:val="none" w:sz="0" w:space="0" w:color="auto"/>
      </w:divBdr>
    </w:div>
    <w:div w:id="1256018866">
      <w:bodyDiv w:val="1"/>
      <w:marLeft w:val="0"/>
      <w:marRight w:val="0"/>
      <w:marTop w:val="0"/>
      <w:marBottom w:val="0"/>
      <w:divBdr>
        <w:top w:val="none" w:sz="0" w:space="0" w:color="auto"/>
        <w:left w:val="none" w:sz="0" w:space="0" w:color="auto"/>
        <w:bottom w:val="none" w:sz="0" w:space="0" w:color="auto"/>
        <w:right w:val="none" w:sz="0" w:space="0" w:color="auto"/>
      </w:divBdr>
    </w:div>
    <w:div w:id="1257328197">
      <w:bodyDiv w:val="1"/>
      <w:marLeft w:val="0"/>
      <w:marRight w:val="0"/>
      <w:marTop w:val="0"/>
      <w:marBottom w:val="0"/>
      <w:divBdr>
        <w:top w:val="none" w:sz="0" w:space="0" w:color="auto"/>
        <w:left w:val="none" w:sz="0" w:space="0" w:color="auto"/>
        <w:bottom w:val="none" w:sz="0" w:space="0" w:color="auto"/>
        <w:right w:val="none" w:sz="0" w:space="0" w:color="auto"/>
      </w:divBdr>
    </w:div>
    <w:div w:id="1261718540">
      <w:bodyDiv w:val="1"/>
      <w:marLeft w:val="0"/>
      <w:marRight w:val="0"/>
      <w:marTop w:val="0"/>
      <w:marBottom w:val="0"/>
      <w:divBdr>
        <w:top w:val="none" w:sz="0" w:space="0" w:color="auto"/>
        <w:left w:val="none" w:sz="0" w:space="0" w:color="auto"/>
        <w:bottom w:val="none" w:sz="0" w:space="0" w:color="auto"/>
        <w:right w:val="none" w:sz="0" w:space="0" w:color="auto"/>
      </w:divBdr>
    </w:div>
    <w:div w:id="1267805878">
      <w:bodyDiv w:val="1"/>
      <w:marLeft w:val="0"/>
      <w:marRight w:val="0"/>
      <w:marTop w:val="0"/>
      <w:marBottom w:val="0"/>
      <w:divBdr>
        <w:top w:val="none" w:sz="0" w:space="0" w:color="auto"/>
        <w:left w:val="none" w:sz="0" w:space="0" w:color="auto"/>
        <w:bottom w:val="none" w:sz="0" w:space="0" w:color="auto"/>
        <w:right w:val="none" w:sz="0" w:space="0" w:color="auto"/>
      </w:divBdr>
    </w:div>
    <w:div w:id="1280334384">
      <w:bodyDiv w:val="1"/>
      <w:marLeft w:val="0"/>
      <w:marRight w:val="0"/>
      <w:marTop w:val="0"/>
      <w:marBottom w:val="0"/>
      <w:divBdr>
        <w:top w:val="none" w:sz="0" w:space="0" w:color="auto"/>
        <w:left w:val="none" w:sz="0" w:space="0" w:color="auto"/>
        <w:bottom w:val="none" w:sz="0" w:space="0" w:color="auto"/>
        <w:right w:val="none" w:sz="0" w:space="0" w:color="auto"/>
      </w:divBdr>
      <w:divsChild>
        <w:div w:id="514540787">
          <w:marLeft w:val="0"/>
          <w:marRight w:val="0"/>
          <w:marTop w:val="0"/>
          <w:marBottom w:val="0"/>
          <w:divBdr>
            <w:top w:val="none" w:sz="0" w:space="0" w:color="auto"/>
            <w:left w:val="none" w:sz="0" w:space="0" w:color="auto"/>
            <w:bottom w:val="none" w:sz="0" w:space="0" w:color="auto"/>
            <w:right w:val="none" w:sz="0" w:space="0" w:color="auto"/>
          </w:divBdr>
          <w:divsChild>
            <w:div w:id="2057660364">
              <w:marLeft w:val="0"/>
              <w:marRight w:val="0"/>
              <w:marTop w:val="0"/>
              <w:marBottom w:val="0"/>
              <w:divBdr>
                <w:top w:val="none" w:sz="0" w:space="0" w:color="auto"/>
                <w:left w:val="none" w:sz="0" w:space="0" w:color="auto"/>
                <w:bottom w:val="none" w:sz="0" w:space="0" w:color="auto"/>
                <w:right w:val="none" w:sz="0" w:space="0" w:color="auto"/>
              </w:divBdr>
              <w:divsChild>
                <w:div w:id="1655985715">
                  <w:marLeft w:val="0"/>
                  <w:marRight w:val="0"/>
                  <w:marTop w:val="0"/>
                  <w:marBottom w:val="0"/>
                  <w:divBdr>
                    <w:top w:val="none" w:sz="0" w:space="0" w:color="auto"/>
                    <w:left w:val="none" w:sz="0" w:space="0" w:color="auto"/>
                    <w:bottom w:val="none" w:sz="0" w:space="0" w:color="auto"/>
                    <w:right w:val="none" w:sz="0" w:space="0" w:color="auto"/>
                  </w:divBdr>
                  <w:divsChild>
                    <w:div w:id="1811627889">
                      <w:marLeft w:val="0"/>
                      <w:marRight w:val="0"/>
                      <w:marTop w:val="600"/>
                      <w:marBottom w:val="600"/>
                      <w:divBdr>
                        <w:top w:val="single" w:sz="48" w:space="15" w:color="F2F2F2"/>
                        <w:left w:val="single" w:sz="48" w:space="15" w:color="F2F2F2"/>
                        <w:bottom w:val="single" w:sz="48" w:space="15" w:color="F2F2F2"/>
                        <w:right w:val="single" w:sz="48" w:space="15" w:color="F2F2F2"/>
                      </w:divBdr>
                      <w:divsChild>
                        <w:div w:id="1067847103">
                          <w:marLeft w:val="0"/>
                          <w:marRight w:val="0"/>
                          <w:marTop w:val="0"/>
                          <w:marBottom w:val="0"/>
                          <w:divBdr>
                            <w:top w:val="none" w:sz="0" w:space="0" w:color="auto"/>
                            <w:left w:val="none" w:sz="0" w:space="0" w:color="auto"/>
                            <w:bottom w:val="none" w:sz="0" w:space="0" w:color="auto"/>
                            <w:right w:val="none" w:sz="0" w:space="0" w:color="auto"/>
                          </w:divBdr>
                          <w:divsChild>
                            <w:div w:id="186722699">
                              <w:marLeft w:val="0"/>
                              <w:marRight w:val="0"/>
                              <w:marTop w:val="0"/>
                              <w:marBottom w:val="240"/>
                              <w:divBdr>
                                <w:top w:val="none" w:sz="0" w:space="0" w:color="auto"/>
                                <w:left w:val="none" w:sz="0" w:space="0" w:color="auto"/>
                                <w:bottom w:val="none" w:sz="0" w:space="0" w:color="auto"/>
                                <w:right w:val="none" w:sz="0" w:space="0" w:color="auto"/>
                              </w:divBdr>
                              <w:divsChild>
                                <w:div w:id="2096439672">
                                  <w:marLeft w:val="0"/>
                                  <w:marRight w:val="0"/>
                                  <w:marTop w:val="0"/>
                                  <w:marBottom w:val="0"/>
                                  <w:divBdr>
                                    <w:top w:val="none" w:sz="0" w:space="0" w:color="auto"/>
                                    <w:left w:val="none" w:sz="0" w:space="0" w:color="auto"/>
                                    <w:bottom w:val="none" w:sz="0" w:space="0" w:color="auto"/>
                                    <w:right w:val="none" w:sz="0" w:space="0" w:color="auto"/>
                                  </w:divBdr>
                                  <w:divsChild>
                                    <w:div w:id="115009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729406">
      <w:bodyDiv w:val="1"/>
      <w:marLeft w:val="0"/>
      <w:marRight w:val="0"/>
      <w:marTop w:val="0"/>
      <w:marBottom w:val="0"/>
      <w:divBdr>
        <w:top w:val="none" w:sz="0" w:space="0" w:color="auto"/>
        <w:left w:val="none" w:sz="0" w:space="0" w:color="auto"/>
        <w:bottom w:val="none" w:sz="0" w:space="0" w:color="auto"/>
        <w:right w:val="none" w:sz="0" w:space="0" w:color="auto"/>
      </w:divBdr>
    </w:div>
    <w:div w:id="1294795760">
      <w:bodyDiv w:val="1"/>
      <w:marLeft w:val="0"/>
      <w:marRight w:val="0"/>
      <w:marTop w:val="0"/>
      <w:marBottom w:val="0"/>
      <w:divBdr>
        <w:top w:val="none" w:sz="0" w:space="0" w:color="auto"/>
        <w:left w:val="none" w:sz="0" w:space="0" w:color="auto"/>
        <w:bottom w:val="none" w:sz="0" w:space="0" w:color="auto"/>
        <w:right w:val="none" w:sz="0" w:space="0" w:color="auto"/>
      </w:divBdr>
    </w:div>
    <w:div w:id="1305893351">
      <w:bodyDiv w:val="1"/>
      <w:marLeft w:val="0"/>
      <w:marRight w:val="0"/>
      <w:marTop w:val="0"/>
      <w:marBottom w:val="0"/>
      <w:divBdr>
        <w:top w:val="none" w:sz="0" w:space="0" w:color="auto"/>
        <w:left w:val="none" w:sz="0" w:space="0" w:color="auto"/>
        <w:bottom w:val="none" w:sz="0" w:space="0" w:color="auto"/>
        <w:right w:val="none" w:sz="0" w:space="0" w:color="auto"/>
      </w:divBdr>
    </w:div>
    <w:div w:id="1373843430">
      <w:bodyDiv w:val="1"/>
      <w:marLeft w:val="0"/>
      <w:marRight w:val="0"/>
      <w:marTop w:val="0"/>
      <w:marBottom w:val="0"/>
      <w:divBdr>
        <w:top w:val="none" w:sz="0" w:space="0" w:color="auto"/>
        <w:left w:val="none" w:sz="0" w:space="0" w:color="auto"/>
        <w:bottom w:val="none" w:sz="0" w:space="0" w:color="auto"/>
        <w:right w:val="none" w:sz="0" w:space="0" w:color="auto"/>
      </w:divBdr>
    </w:div>
    <w:div w:id="1384675552">
      <w:bodyDiv w:val="1"/>
      <w:marLeft w:val="0"/>
      <w:marRight w:val="0"/>
      <w:marTop w:val="0"/>
      <w:marBottom w:val="0"/>
      <w:divBdr>
        <w:top w:val="none" w:sz="0" w:space="0" w:color="auto"/>
        <w:left w:val="none" w:sz="0" w:space="0" w:color="auto"/>
        <w:bottom w:val="none" w:sz="0" w:space="0" w:color="auto"/>
        <w:right w:val="none" w:sz="0" w:space="0" w:color="auto"/>
      </w:divBdr>
    </w:div>
    <w:div w:id="1413235362">
      <w:bodyDiv w:val="1"/>
      <w:marLeft w:val="0"/>
      <w:marRight w:val="0"/>
      <w:marTop w:val="0"/>
      <w:marBottom w:val="0"/>
      <w:divBdr>
        <w:top w:val="none" w:sz="0" w:space="0" w:color="auto"/>
        <w:left w:val="none" w:sz="0" w:space="0" w:color="auto"/>
        <w:bottom w:val="none" w:sz="0" w:space="0" w:color="auto"/>
        <w:right w:val="none" w:sz="0" w:space="0" w:color="auto"/>
      </w:divBdr>
    </w:div>
    <w:div w:id="1426997682">
      <w:bodyDiv w:val="1"/>
      <w:marLeft w:val="0"/>
      <w:marRight w:val="0"/>
      <w:marTop w:val="0"/>
      <w:marBottom w:val="0"/>
      <w:divBdr>
        <w:top w:val="none" w:sz="0" w:space="0" w:color="auto"/>
        <w:left w:val="none" w:sz="0" w:space="0" w:color="auto"/>
        <w:bottom w:val="none" w:sz="0" w:space="0" w:color="auto"/>
        <w:right w:val="none" w:sz="0" w:space="0" w:color="auto"/>
      </w:divBdr>
    </w:div>
    <w:div w:id="1432623684">
      <w:bodyDiv w:val="1"/>
      <w:marLeft w:val="0"/>
      <w:marRight w:val="0"/>
      <w:marTop w:val="0"/>
      <w:marBottom w:val="0"/>
      <w:divBdr>
        <w:top w:val="none" w:sz="0" w:space="0" w:color="auto"/>
        <w:left w:val="none" w:sz="0" w:space="0" w:color="auto"/>
        <w:bottom w:val="none" w:sz="0" w:space="0" w:color="auto"/>
        <w:right w:val="none" w:sz="0" w:space="0" w:color="auto"/>
      </w:divBdr>
    </w:div>
    <w:div w:id="1446542492">
      <w:bodyDiv w:val="1"/>
      <w:marLeft w:val="0"/>
      <w:marRight w:val="0"/>
      <w:marTop w:val="0"/>
      <w:marBottom w:val="0"/>
      <w:divBdr>
        <w:top w:val="none" w:sz="0" w:space="0" w:color="auto"/>
        <w:left w:val="none" w:sz="0" w:space="0" w:color="auto"/>
        <w:bottom w:val="none" w:sz="0" w:space="0" w:color="auto"/>
        <w:right w:val="none" w:sz="0" w:space="0" w:color="auto"/>
      </w:divBdr>
    </w:div>
    <w:div w:id="1454058997">
      <w:bodyDiv w:val="1"/>
      <w:marLeft w:val="0"/>
      <w:marRight w:val="0"/>
      <w:marTop w:val="0"/>
      <w:marBottom w:val="0"/>
      <w:divBdr>
        <w:top w:val="none" w:sz="0" w:space="0" w:color="auto"/>
        <w:left w:val="none" w:sz="0" w:space="0" w:color="auto"/>
        <w:bottom w:val="none" w:sz="0" w:space="0" w:color="auto"/>
        <w:right w:val="none" w:sz="0" w:space="0" w:color="auto"/>
      </w:divBdr>
    </w:div>
    <w:div w:id="1456635131">
      <w:bodyDiv w:val="1"/>
      <w:marLeft w:val="0"/>
      <w:marRight w:val="0"/>
      <w:marTop w:val="0"/>
      <w:marBottom w:val="0"/>
      <w:divBdr>
        <w:top w:val="none" w:sz="0" w:space="0" w:color="auto"/>
        <w:left w:val="none" w:sz="0" w:space="0" w:color="auto"/>
        <w:bottom w:val="none" w:sz="0" w:space="0" w:color="auto"/>
        <w:right w:val="none" w:sz="0" w:space="0" w:color="auto"/>
      </w:divBdr>
    </w:div>
    <w:div w:id="1462580063">
      <w:bodyDiv w:val="1"/>
      <w:marLeft w:val="0"/>
      <w:marRight w:val="0"/>
      <w:marTop w:val="0"/>
      <w:marBottom w:val="0"/>
      <w:divBdr>
        <w:top w:val="none" w:sz="0" w:space="0" w:color="auto"/>
        <w:left w:val="none" w:sz="0" w:space="0" w:color="auto"/>
        <w:bottom w:val="none" w:sz="0" w:space="0" w:color="auto"/>
        <w:right w:val="none" w:sz="0" w:space="0" w:color="auto"/>
      </w:divBdr>
    </w:div>
    <w:div w:id="1469473228">
      <w:bodyDiv w:val="1"/>
      <w:marLeft w:val="0"/>
      <w:marRight w:val="0"/>
      <w:marTop w:val="0"/>
      <w:marBottom w:val="0"/>
      <w:divBdr>
        <w:top w:val="none" w:sz="0" w:space="0" w:color="auto"/>
        <w:left w:val="none" w:sz="0" w:space="0" w:color="auto"/>
        <w:bottom w:val="none" w:sz="0" w:space="0" w:color="auto"/>
        <w:right w:val="none" w:sz="0" w:space="0" w:color="auto"/>
      </w:divBdr>
    </w:div>
    <w:div w:id="1495730191">
      <w:bodyDiv w:val="1"/>
      <w:marLeft w:val="0"/>
      <w:marRight w:val="0"/>
      <w:marTop w:val="0"/>
      <w:marBottom w:val="0"/>
      <w:divBdr>
        <w:top w:val="none" w:sz="0" w:space="0" w:color="auto"/>
        <w:left w:val="none" w:sz="0" w:space="0" w:color="auto"/>
        <w:bottom w:val="none" w:sz="0" w:space="0" w:color="auto"/>
        <w:right w:val="none" w:sz="0" w:space="0" w:color="auto"/>
      </w:divBdr>
      <w:divsChild>
        <w:div w:id="174659528">
          <w:marLeft w:val="547"/>
          <w:marRight w:val="0"/>
          <w:marTop w:val="115"/>
          <w:marBottom w:val="0"/>
          <w:divBdr>
            <w:top w:val="none" w:sz="0" w:space="0" w:color="auto"/>
            <w:left w:val="none" w:sz="0" w:space="0" w:color="auto"/>
            <w:bottom w:val="none" w:sz="0" w:space="0" w:color="auto"/>
            <w:right w:val="none" w:sz="0" w:space="0" w:color="auto"/>
          </w:divBdr>
        </w:div>
      </w:divsChild>
    </w:div>
    <w:div w:id="1518886782">
      <w:bodyDiv w:val="1"/>
      <w:marLeft w:val="0"/>
      <w:marRight w:val="0"/>
      <w:marTop w:val="0"/>
      <w:marBottom w:val="0"/>
      <w:divBdr>
        <w:top w:val="none" w:sz="0" w:space="0" w:color="auto"/>
        <w:left w:val="none" w:sz="0" w:space="0" w:color="auto"/>
        <w:bottom w:val="none" w:sz="0" w:space="0" w:color="auto"/>
        <w:right w:val="none" w:sz="0" w:space="0" w:color="auto"/>
      </w:divBdr>
    </w:div>
    <w:div w:id="1543715713">
      <w:bodyDiv w:val="1"/>
      <w:marLeft w:val="0"/>
      <w:marRight w:val="0"/>
      <w:marTop w:val="0"/>
      <w:marBottom w:val="0"/>
      <w:divBdr>
        <w:top w:val="none" w:sz="0" w:space="0" w:color="auto"/>
        <w:left w:val="none" w:sz="0" w:space="0" w:color="auto"/>
        <w:bottom w:val="none" w:sz="0" w:space="0" w:color="auto"/>
        <w:right w:val="none" w:sz="0" w:space="0" w:color="auto"/>
      </w:divBdr>
    </w:div>
    <w:div w:id="1586452470">
      <w:bodyDiv w:val="1"/>
      <w:marLeft w:val="0"/>
      <w:marRight w:val="0"/>
      <w:marTop w:val="0"/>
      <w:marBottom w:val="0"/>
      <w:divBdr>
        <w:top w:val="none" w:sz="0" w:space="0" w:color="auto"/>
        <w:left w:val="none" w:sz="0" w:space="0" w:color="auto"/>
        <w:bottom w:val="none" w:sz="0" w:space="0" w:color="auto"/>
        <w:right w:val="none" w:sz="0" w:space="0" w:color="auto"/>
      </w:divBdr>
    </w:div>
    <w:div w:id="1591353485">
      <w:bodyDiv w:val="1"/>
      <w:marLeft w:val="0"/>
      <w:marRight w:val="0"/>
      <w:marTop w:val="0"/>
      <w:marBottom w:val="0"/>
      <w:divBdr>
        <w:top w:val="none" w:sz="0" w:space="0" w:color="auto"/>
        <w:left w:val="none" w:sz="0" w:space="0" w:color="auto"/>
        <w:bottom w:val="none" w:sz="0" w:space="0" w:color="auto"/>
        <w:right w:val="none" w:sz="0" w:space="0" w:color="auto"/>
      </w:divBdr>
    </w:div>
    <w:div w:id="1600064325">
      <w:bodyDiv w:val="1"/>
      <w:marLeft w:val="0"/>
      <w:marRight w:val="0"/>
      <w:marTop w:val="0"/>
      <w:marBottom w:val="0"/>
      <w:divBdr>
        <w:top w:val="none" w:sz="0" w:space="0" w:color="auto"/>
        <w:left w:val="none" w:sz="0" w:space="0" w:color="auto"/>
        <w:bottom w:val="none" w:sz="0" w:space="0" w:color="auto"/>
        <w:right w:val="none" w:sz="0" w:space="0" w:color="auto"/>
      </w:divBdr>
    </w:div>
    <w:div w:id="1608345456">
      <w:bodyDiv w:val="1"/>
      <w:marLeft w:val="0"/>
      <w:marRight w:val="0"/>
      <w:marTop w:val="0"/>
      <w:marBottom w:val="0"/>
      <w:divBdr>
        <w:top w:val="none" w:sz="0" w:space="0" w:color="auto"/>
        <w:left w:val="none" w:sz="0" w:space="0" w:color="auto"/>
        <w:bottom w:val="none" w:sz="0" w:space="0" w:color="auto"/>
        <w:right w:val="none" w:sz="0" w:space="0" w:color="auto"/>
      </w:divBdr>
    </w:div>
    <w:div w:id="1614096286">
      <w:bodyDiv w:val="1"/>
      <w:marLeft w:val="0"/>
      <w:marRight w:val="0"/>
      <w:marTop w:val="0"/>
      <w:marBottom w:val="0"/>
      <w:divBdr>
        <w:top w:val="none" w:sz="0" w:space="0" w:color="auto"/>
        <w:left w:val="none" w:sz="0" w:space="0" w:color="auto"/>
        <w:bottom w:val="none" w:sz="0" w:space="0" w:color="auto"/>
        <w:right w:val="none" w:sz="0" w:space="0" w:color="auto"/>
      </w:divBdr>
    </w:div>
    <w:div w:id="1618831986">
      <w:bodyDiv w:val="1"/>
      <w:marLeft w:val="0"/>
      <w:marRight w:val="0"/>
      <w:marTop w:val="0"/>
      <w:marBottom w:val="0"/>
      <w:divBdr>
        <w:top w:val="none" w:sz="0" w:space="0" w:color="auto"/>
        <w:left w:val="none" w:sz="0" w:space="0" w:color="auto"/>
        <w:bottom w:val="none" w:sz="0" w:space="0" w:color="auto"/>
        <w:right w:val="none" w:sz="0" w:space="0" w:color="auto"/>
      </w:divBdr>
    </w:div>
    <w:div w:id="1655259514">
      <w:bodyDiv w:val="1"/>
      <w:marLeft w:val="0"/>
      <w:marRight w:val="0"/>
      <w:marTop w:val="0"/>
      <w:marBottom w:val="0"/>
      <w:divBdr>
        <w:top w:val="none" w:sz="0" w:space="0" w:color="auto"/>
        <w:left w:val="none" w:sz="0" w:space="0" w:color="auto"/>
        <w:bottom w:val="none" w:sz="0" w:space="0" w:color="auto"/>
        <w:right w:val="none" w:sz="0" w:space="0" w:color="auto"/>
      </w:divBdr>
    </w:div>
    <w:div w:id="1657612164">
      <w:bodyDiv w:val="1"/>
      <w:marLeft w:val="0"/>
      <w:marRight w:val="0"/>
      <w:marTop w:val="0"/>
      <w:marBottom w:val="0"/>
      <w:divBdr>
        <w:top w:val="none" w:sz="0" w:space="0" w:color="auto"/>
        <w:left w:val="none" w:sz="0" w:space="0" w:color="auto"/>
        <w:bottom w:val="none" w:sz="0" w:space="0" w:color="auto"/>
        <w:right w:val="none" w:sz="0" w:space="0" w:color="auto"/>
      </w:divBdr>
    </w:div>
    <w:div w:id="1659769144">
      <w:bodyDiv w:val="1"/>
      <w:marLeft w:val="0"/>
      <w:marRight w:val="0"/>
      <w:marTop w:val="0"/>
      <w:marBottom w:val="0"/>
      <w:divBdr>
        <w:top w:val="none" w:sz="0" w:space="0" w:color="auto"/>
        <w:left w:val="none" w:sz="0" w:space="0" w:color="auto"/>
        <w:bottom w:val="none" w:sz="0" w:space="0" w:color="auto"/>
        <w:right w:val="none" w:sz="0" w:space="0" w:color="auto"/>
      </w:divBdr>
    </w:div>
    <w:div w:id="1683358857">
      <w:bodyDiv w:val="1"/>
      <w:marLeft w:val="0"/>
      <w:marRight w:val="0"/>
      <w:marTop w:val="0"/>
      <w:marBottom w:val="0"/>
      <w:divBdr>
        <w:top w:val="none" w:sz="0" w:space="0" w:color="auto"/>
        <w:left w:val="none" w:sz="0" w:space="0" w:color="auto"/>
        <w:bottom w:val="none" w:sz="0" w:space="0" w:color="auto"/>
        <w:right w:val="none" w:sz="0" w:space="0" w:color="auto"/>
      </w:divBdr>
    </w:div>
    <w:div w:id="1693914966">
      <w:bodyDiv w:val="1"/>
      <w:marLeft w:val="0"/>
      <w:marRight w:val="0"/>
      <w:marTop w:val="0"/>
      <w:marBottom w:val="0"/>
      <w:divBdr>
        <w:top w:val="none" w:sz="0" w:space="0" w:color="auto"/>
        <w:left w:val="none" w:sz="0" w:space="0" w:color="auto"/>
        <w:bottom w:val="none" w:sz="0" w:space="0" w:color="auto"/>
        <w:right w:val="none" w:sz="0" w:space="0" w:color="auto"/>
      </w:divBdr>
    </w:div>
    <w:div w:id="1702437006">
      <w:bodyDiv w:val="1"/>
      <w:marLeft w:val="0"/>
      <w:marRight w:val="0"/>
      <w:marTop w:val="0"/>
      <w:marBottom w:val="0"/>
      <w:divBdr>
        <w:top w:val="none" w:sz="0" w:space="0" w:color="auto"/>
        <w:left w:val="none" w:sz="0" w:space="0" w:color="auto"/>
        <w:bottom w:val="none" w:sz="0" w:space="0" w:color="auto"/>
        <w:right w:val="none" w:sz="0" w:space="0" w:color="auto"/>
      </w:divBdr>
    </w:div>
    <w:div w:id="1741366507">
      <w:bodyDiv w:val="1"/>
      <w:marLeft w:val="0"/>
      <w:marRight w:val="0"/>
      <w:marTop w:val="0"/>
      <w:marBottom w:val="0"/>
      <w:divBdr>
        <w:top w:val="none" w:sz="0" w:space="0" w:color="auto"/>
        <w:left w:val="none" w:sz="0" w:space="0" w:color="auto"/>
        <w:bottom w:val="none" w:sz="0" w:space="0" w:color="auto"/>
        <w:right w:val="none" w:sz="0" w:space="0" w:color="auto"/>
      </w:divBdr>
    </w:div>
    <w:div w:id="1775973757">
      <w:bodyDiv w:val="1"/>
      <w:marLeft w:val="0"/>
      <w:marRight w:val="0"/>
      <w:marTop w:val="0"/>
      <w:marBottom w:val="0"/>
      <w:divBdr>
        <w:top w:val="none" w:sz="0" w:space="0" w:color="auto"/>
        <w:left w:val="none" w:sz="0" w:space="0" w:color="auto"/>
        <w:bottom w:val="none" w:sz="0" w:space="0" w:color="auto"/>
        <w:right w:val="none" w:sz="0" w:space="0" w:color="auto"/>
      </w:divBdr>
    </w:div>
    <w:div w:id="1786390552">
      <w:bodyDiv w:val="1"/>
      <w:marLeft w:val="0"/>
      <w:marRight w:val="0"/>
      <w:marTop w:val="0"/>
      <w:marBottom w:val="0"/>
      <w:divBdr>
        <w:top w:val="none" w:sz="0" w:space="0" w:color="auto"/>
        <w:left w:val="none" w:sz="0" w:space="0" w:color="auto"/>
        <w:bottom w:val="none" w:sz="0" w:space="0" w:color="auto"/>
        <w:right w:val="none" w:sz="0" w:space="0" w:color="auto"/>
      </w:divBdr>
    </w:div>
    <w:div w:id="1789809860">
      <w:bodyDiv w:val="1"/>
      <w:marLeft w:val="0"/>
      <w:marRight w:val="0"/>
      <w:marTop w:val="0"/>
      <w:marBottom w:val="0"/>
      <w:divBdr>
        <w:top w:val="none" w:sz="0" w:space="0" w:color="auto"/>
        <w:left w:val="none" w:sz="0" w:space="0" w:color="auto"/>
        <w:bottom w:val="none" w:sz="0" w:space="0" w:color="auto"/>
        <w:right w:val="none" w:sz="0" w:space="0" w:color="auto"/>
      </w:divBdr>
    </w:div>
    <w:div w:id="1861695124">
      <w:bodyDiv w:val="1"/>
      <w:marLeft w:val="0"/>
      <w:marRight w:val="0"/>
      <w:marTop w:val="0"/>
      <w:marBottom w:val="0"/>
      <w:divBdr>
        <w:top w:val="none" w:sz="0" w:space="0" w:color="auto"/>
        <w:left w:val="none" w:sz="0" w:space="0" w:color="auto"/>
        <w:bottom w:val="none" w:sz="0" w:space="0" w:color="auto"/>
        <w:right w:val="none" w:sz="0" w:space="0" w:color="auto"/>
      </w:divBdr>
    </w:div>
    <w:div w:id="1867867347">
      <w:bodyDiv w:val="1"/>
      <w:marLeft w:val="0"/>
      <w:marRight w:val="0"/>
      <w:marTop w:val="0"/>
      <w:marBottom w:val="0"/>
      <w:divBdr>
        <w:top w:val="none" w:sz="0" w:space="0" w:color="auto"/>
        <w:left w:val="none" w:sz="0" w:space="0" w:color="auto"/>
        <w:bottom w:val="none" w:sz="0" w:space="0" w:color="auto"/>
        <w:right w:val="none" w:sz="0" w:space="0" w:color="auto"/>
      </w:divBdr>
    </w:div>
    <w:div w:id="1898394330">
      <w:bodyDiv w:val="1"/>
      <w:marLeft w:val="0"/>
      <w:marRight w:val="0"/>
      <w:marTop w:val="0"/>
      <w:marBottom w:val="0"/>
      <w:divBdr>
        <w:top w:val="none" w:sz="0" w:space="0" w:color="auto"/>
        <w:left w:val="none" w:sz="0" w:space="0" w:color="auto"/>
        <w:bottom w:val="none" w:sz="0" w:space="0" w:color="auto"/>
        <w:right w:val="none" w:sz="0" w:space="0" w:color="auto"/>
      </w:divBdr>
    </w:div>
    <w:div w:id="1907643673">
      <w:bodyDiv w:val="1"/>
      <w:marLeft w:val="0"/>
      <w:marRight w:val="0"/>
      <w:marTop w:val="0"/>
      <w:marBottom w:val="0"/>
      <w:divBdr>
        <w:top w:val="none" w:sz="0" w:space="0" w:color="auto"/>
        <w:left w:val="none" w:sz="0" w:space="0" w:color="auto"/>
        <w:bottom w:val="none" w:sz="0" w:space="0" w:color="auto"/>
        <w:right w:val="none" w:sz="0" w:space="0" w:color="auto"/>
      </w:divBdr>
    </w:div>
    <w:div w:id="1912305171">
      <w:bodyDiv w:val="1"/>
      <w:marLeft w:val="0"/>
      <w:marRight w:val="0"/>
      <w:marTop w:val="0"/>
      <w:marBottom w:val="0"/>
      <w:divBdr>
        <w:top w:val="none" w:sz="0" w:space="0" w:color="auto"/>
        <w:left w:val="none" w:sz="0" w:space="0" w:color="auto"/>
        <w:bottom w:val="none" w:sz="0" w:space="0" w:color="auto"/>
        <w:right w:val="none" w:sz="0" w:space="0" w:color="auto"/>
      </w:divBdr>
    </w:div>
    <w:div w:id="1918438334">
      <w:bodyDiv w:val="1"/>
      <w:marLeft w:val="0"/>
      <w:marRight w:val="0"/>
      <w:marTop w:val="0"/>
      <w:marBottom w:val="0"/>
      <w:divBdr>
        <w:top w:val="none" w:sz="0" w:space="0" w:color="auto"/>
        <w:left w:val="none" w:sz="0" w:space="0" w:color="auto"/>
        <w:bottom w:val="none" w:sz="0" w:space="0" w:color="auto"/>
        <w:right w:val="none" w:sz="0" w:space="0" w:color="auto"/>
      </w:divBdr>
    </w:div>
    <w:div w:id="1942302524">
      <w:bodyDiv w:val="1"/>
      <w:marLeft w:val="0"/>
      <w:marRight w:val="0"/>
      <w:marTop w:val="0"/>
      <w:marBottom w:val="0"/>
      <w:divBdr>
        <w:top w:val="none" w:sz="0" w:space="0" w:color="auto"/>
        <w:left w:val="none" w:sz="0" w:space="0" w:color="auto"/>
        <w:bottom w:val="none" w:sz="0" w:space="0" w:color="auto"/>
        <w:right w:val="none" w:sz="0" w:space="0" w:color="auto"/>
      </w:divBdr>
    </w:div>
    <w:div w:id="1981382060">
      <w:bodyDiv w:val="1"/>
      <w:marLeft w:val="0"/>
      <w:marRight w:val="0"/>
      <w:marTop w:val="0"/>
      <w:marBottom w:val="0"/>
      <w:divBdr>
        <w:top w:val="none" w:sz="0" w:space="0" w:color="auto"/>
        <w:left w:val="none" w:sz="0" w:space="0" w:color="auto"/>
        <w:bottom w:val="none" w:sz="0" w:space="0" w:color="auto"/>
        <w:right w:val="none" w:sz="0" w:space="0" w:color="auto"/>
      </w:divBdr>
    </w:div>
    <w:div w:id="1983610093">
      <w:bodyDiv w:val="1"/>
      <w:marLeft w:val="0"/>
      <w:marRight w:val="0"/>
      <w:marTop w:val="0"/>
      <w:marBottom w:val="0"/>
      <w:divBdr>
        <w:top w:val="none" w:sz="0" w:space="0" w:color="auto"/>
        <w:left w:val="none" w:sz="0" w:space="0" w:color="auto"/>
        <w:bottom w:val="none" w:sz="0" w:space="0" w:color="auto"/>
        <w:right w:val="none" w:sz="0" w:space="0" w:color="auto"/>
      </w:divBdr>
    </w:div>
    <w:div w:id="2031294539">
      <w:bodyDiv w:val="1"/>
      <w:marLeft w:val="0"/>
      <w:marRight w:val="0"/>
      <w:marTop w:val="0"/>
      <w:marBottom w:val="0"/>
      <w:divBdr>
        <w:top w:val="none" w:sz="0" w:space="0" w:color="auto"/>
        <w:left w:val="none" w:sz="0" w:space="0" w:color="auto"/>
        <w:bottom w:val="none" w:sz="0" w:space="0" w:color="auto"/>
        <w:right w:val="none" w:sz="0" w:space="0" w:color="auto"/>
      </w:divBdr>
    </w:div>
    <w:div w:id="2054883479">
      <w:bodyDiv w:val="1"/>
      <w:marLeft w:val="0"/>
      <w:marRight w:val="0"/>
      <w:marTop w:val="0"/>
      <w:marBottom w:val="0"/>
      <w:divBdr>
        <w:top w:val="none" w:sz="0" w:space="0" w:color="auto"/>
        <w:left w:val="none" w:sz="0" w:space="0" w:color="auto"/>
        <w:bottom w:val="none" w:sz="0" w:space="0" w:color="auto"/>
        <w:right w:val="none" w:sz="0" w:space="0" w:color="auto"/>
      </w:divBdr>
    </w:div>
    <w:div w:id="2072728246">
      <w:bodyDiv w:val="1"/>
      <w:marLeft w:val="0"/>
      <w:marRight w:val="0"/>
      <w:marTop w:val="0"/>
      <w:marBottom w:val="0"/>
      <w:divBdr>
        <w:top w:val="none" w:sz="0" w:space="0" w:color="auto"/>
        <w:left w:val="none" w:sz="0" w:space="0" w:color="auto"/>
        <w:bottom w:val="none" w:sz="0" w:space="0" w:color="auto"/>
        <w:right w:val="none" w:sz="0" w:space="0" w:color="auto"/>
      </w:divBdr>
    </w:div>
    <w:div w:id="2094356736">
      <w:bodyDiv w:val="1"/>
      <w:marLeft w:val="0"/>
      <w:marRight w:val="0"/>
      <w:marTop w:val="0"/>
      <w:marBottom w:val="0"/>
      <w:divBdr>
        <w:top w:val="none" w:sz="0" w:space="0" w:color="auto"/>
        <w:left w:val="none" w:sz="0" w:space="0" w:color="auto"/>
        <w:bottom w:val="none" w:sz="0" w:space="0" w:color="auto"/>
        <w:right w:val="none" w:sz="0" w:space="0" w:color="auto"/>
      </w:divBdr>
    </w:div>
    <w:div w:id="2110657407">
      <w:bodyDiv w:val="1"/>
      <w:marLeft w:val="0"/>
      <w:marRight w:val="0"/>
      <w:marTop w:val="0"/>
      <w:marBottom w:val="0"/>
      <w:divBdr>
        <w:top w:val="none" w:sz="0" w:space="0" w:color="auto"/>
        <w:left w:val="none" w:sz="0" w:space="0" w:color="auto"/>
        <w:bottom w:val="none" w:sz="0" w:space="0" w:color="auto"/>
        <w:right w:val="none" w:sz="0" w:space="0" w:color="auto"/>
      </w:divBdr>
    </w:div>
    <w:div w:id="2112163145">
      <w:bodyDiv w:val="1"/>
      <w:marLeft w:val="0"/>
      <w:marRight w:val="0"/>
      <w:marTop w:val="0"/>
      <w:marBottom w:val="0"/>
      <w:divBdr>
        <w:top w:val="none" w:sz="0" w:space="0" w:color="auto"/>
        <w:left w:val="none" w:sz="0" w:space="0" w:color="auto"/>
        <w:bottom w:val="none" w:sz="0" w:space="0" w:color="auto"/>
        <w:right w:val="none" w:sz="0" w:space="0" w:color="auto"/>
      </w:divBdr>
    </w:div>
    <w:div w:id="2115129575">
      <w:bodyDiv w:val="1"/>
      <w:marLeft w:val="0"/>
      <w:marRight w:val="0"/>
      <w:marTop w:val="0"/>
      <w:marBottom w:val="0"/>
      <w:divBdr>
        <w:top w:val="none" w:sz="0" w:space="0" w:color="auto"/>
        <w:left w:val="none" w:sz="0" w:space="0" w:color="auto"/>
        <w:bottom w:val="none" w:sz="0" w:space="0" w:color="auto"/>
        <w:right w:val="none" w:sz="0" w:space="0" w:color="auto"/>
      </w:divBdr>
    </w:div>
    <w:div w:id="2128040393">
      <w:bodyDiv w:val="1"/>
      <w:marLeft w:val="0"/>
      <w:marRight w:val="0"/>
      <w:marTop w:val="0"/>
      <w:marBottom w:val="0"/>
      <w:divBdr>
        <w:top w:val="none" w:sz="0" w:space="0" w:color="auto"/>
        <w:left w:val="none" w:sz="0" w:space="0" w:color="auto"/>
        <w:bottom w:val="none" w:sz="0" w:space="0" w:color="auto"/>
        <w:right w:val="none" w:sz="0" w:space="0" w:color="auto"/>
      </w:divBdr>
    </w:div>
    <w:div w:id="2132355682">
      <w:bodyDiv w:val="1"/>
      <w:marLeft w:val="0"/>
      <w:marRight w:val="0"/>
      <w:marTop w:val="0"/>
      <w:marBottom w:val="0"/>
      <w:divBdr>
        <w:top w:val="none" w:sz="0" w:space="0" w:color="auto"/>
        <w:left w:val="none" w:sz="0" w:space="0" w:color="auto"/>
        <w:bottom w:val="none" w:sz="0" w:space="0" w:color="auto"/>
        <w:right w:val="none" w:sz="0" w:space="0" w:color="auto"/>
      </w:divBdr>
    </w:div>
    <w:div w:id="214060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ntosai.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9E07-67E1-4833-B858-A20FD727C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4048</Words>
  <Characters>23079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Нестеренко Елена Ивановна</dc:creator>
  <cp:lastModifiedBy>Прокофьев Михаил Николаевич</cp:lastModifiedBy>
  <cp:revision>2</cp:revision>
  <cp:lastPrinted>2023-05-03T08:51:00Z</cp:lastPrinted>
  <dcterms:created xsi:type="dcterms:W3CDTF">2026-05-04T15:00:00Z</dcterms:created>
  <dcterms:modified xsi:type="dcterms:W3CDTF">2026-05-04T15:00:00Z</dcterms:modified>
</cp:coreProperties>
</file>