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F77" w:rsidRPr="0067224D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24D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564CE6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рукопись </w:t>
      </w:r>
      <w:r w:rsidR="00564CE6">
        <w:rPr>
          <w:rFonts w:ascii="Times New Roman" w:hAnsi="Times New Roman" w:cs="Times New Roman"/>
          <w:sz w:val="28"/>
          <w:szCs w:val="28"/>
        </w:rPr>
        <w:t>«Практикум по информатике: учебное пособие»</w:t>
      </w:r>
    </w:p>
    <w:p w:rsidR="00956F77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</w:t>
      </w:r>
      <w:r w:rsidR="00564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956F77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402">
        <w:rPr>
          <w:rFonts w:ascii="Times New Roman" w:hAnsi="Times New Roman" w:cs="Times New Roman"/>
          <w:sz w:val="28"/>
          <w:szCs w:val="28"/>
        </w:rPr>
        <w:t>С. С. Аверьяновой</w:t>
      </w:r>
    </w:p>
    <w:p w:rsidR="00956F77" w:rsidRPr="00C74402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</w:t>
      </w:r>
      <w:r w:rsidR="00153CDD" w:rsidRPr="008653BF">
        <w:rPr>
          <w:rFonts w:ascii="Times New Roman" w:hAnsi="Times New Roman" w:cs="Times New Roman"/>
          <w:sz w:val="28"/>
          <w:szCs w:val="28"/>
        </w:rPr>
        <w:t>Цифровая экономика и информационные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2D60" w:rsidRPr="00956F77" w:rsidRDefault="00956F77" w:rsidP="00956F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402">
        <w:rPr>
          <w:rFonts w:ascii="Times New Roman" w:hAnsi="Times New Roman" w:cs="Times New Roman"/>
          <w:sz w:val="28"/>
          <w:szCs w:val="28"/>
        </w:rPr>
        <w:t>Южно-Уральск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</w:t>
      </w:r>
      <w:r w:rsidRPr="00C74402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D2D60" w:rsidRDefault="009D2D60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590C37" w:rsidRDefault="00590C37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9D2D60" w:rsidRPr="009D2D60" w:rsidRDefault="00AE1890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1890">
        <w:rPr>
          <w:rFonts w:ascii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  <w:r w:rsidRPr="00AE1890">
        <w:rPr>
          <w:rFonts w:ascii="Times New Roman" w:hAnsi="Times New Roman" w:cs="Times New Roman"/>
          <w:sz w:val="28"/>
          <w:szCs w:val="28"/>
        </w:rPr>
        <w:t xml:space="preserve"> «Информатика» играет важную и основополагающую роль. Для многих дальнейших </w:t>
      </w:r>
      <w:r w:rsidR="00956F77">
        <w:rPr>
          <w:rFonts w:ascii="Times New Roman" w:hAnsi="Times New Roman" w:cs="Times New Roman"/>
          <w:sz w:val="28"/>
          <w:szCs w:val="28"/>
        </w:rPr>
        <w:t>дисциплин</w:t>
      </w:r>
      <w:r w:rsidRPr="00AE1890">
        <w:rPr>
          <w:rFonts w:ascii="Times New Roman" w:hAnsi="Times New Roman" w:cs="Times New Roman"/>
          <w:sz w:val="28"/>
          <w:szCs w:val="28"/>
        </w:rPr>
        <w:t>, связанных с информационными технологиями, знания, полученные в ходе изучения курса, являются базовыми.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D60" w:rsidRPr="009D2D60">
        <w:rPr>
          <w:rFonts w:ascii="Times New Roman" w:hAnsi="Times New Roman" w:cs="Times New Roman"/>
          <w:sz w:val="28"/>
          <w:szCs w:val="28"/>
        </w:rPr>
        <w:t>Поэто</w:t>
      </w:r>
      <w:r>
        <w:rPr>
          <w:rFonts w:ascii="Times New Roman" w:hAnsi="Times New Roman" w:cs="Times New Roman"/>
          <w:sz w:val="28"/>
          <w:szCs w:val="28"/>
        </w:rPr>
        <w:t>му весьма актуален выпуск так</w:t>
      </w:r>
      <w:r w:rsidR="00956F7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F77">
        <w:rPr>
          <w:rFonts w:ascii="Times New Roman" w:hAnsi="Times New Roman" w:cs="Times New Roman"/>
          <w:sz w:val="28"/>
          <w:szCs w:val="28"/>
        </w:rPr>
        <w:t>учебного пособия</w:t>
      </w:r>
      <w:r w:rsidR="009D2D60" w:rsidRPr="009D2D60">
        <w:rPr>
          <w:rFonts w:ascii="Times New Roman" w:hAnsi="Times New Roman" w:cs="Times New Roman"/>
          <w:sz w:val="28"/>
          <w:szCs w:val="28"/>
        </w:rPr>
        <w:t>, в котор</w:t>
      </w:r>
      <w:r w:rsidR="00956F77">
        <w:rPr>
          <w:rFonts w:ascii="Times New Roman" w:hAnsi="Times New Roman" w:cs="Times New Roman"/>
          <w:sz w:val="28"/>
          <w:szCs w:val="28"/>
        </w:rPr>
        <w:t>ом</w:t>
      </w:r>
      <w:r w:rsidR="009D2D60" w:rsidRPr="009D2D60">
        <w:rPr>
          <w:rFonts w:ascii="Times New Roman" w:hAnsi="Times New Roman" w:cs="Times New Roman"/>
          <w:sz w:val="28"/>
          <w:szCs w:val="28"/>
        </w:rPr>
        <w:t xml:space="preserve"> объединены сведения об основах </w:t>
      </w:r>
      <w:r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153CDD">
        <w:rPr>
          <w:rFonts w:ascii="Times New Roman" w:hAnsi="Times New Roman" w:cs="Times New Roman"/>
          <w:sz w:val="28"/>
          <w:szCs w:val="28"/>
        </w:rPr>
        <w:t>информационными технологиями хранения, поиска, представления и анализа данных</w:t>
      </w:r>
      <w:r w:rsidR="009D2D60" w:rsidRPr="009D2D60">
        <w:rPr>
          <w:rFonts w:ascii="Times New Roman" w:hAnsi="Times New Roman" w:cs="Times New Roman"/>
          <w:sz w:val="28"/>
          <w:szCs w:val="28"/>
        </w:rPr>
        <w:t>.</w:t>
      </w:r>
    </w:p>
    <w:p w:rsidR="009D2D60" w:rsidRPr="009D2D60" w:rsidRDefault="009D2D60" w:rsidP="006F33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D2D60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956F77">
        <w:rPr>
          <w:rFonts w:ascii="Times New Roman" w:hAnsi="Times New Roman" w:cs="Times New Roman"/>
          <w:sz w:val="28"/>
          <w:szCs w:val="28"/>
        </w:rPr>
        <w:t>учебного пособия</w:t>
      </w:r>
      <w:r w:rsidRPr="009D2D60">
        <w:rPr>
          <w:rFonts w:ascii="Times New Roman" w:hAnsi="Times New Roman" w:cs="Times New Roman"/>
          <w:sz w:val="28"/>
          <w:szCs w:val="28"/>
        </w:rPr>
        <w:t xml:space="preserve"> отвечает требованиям учебного процесса и содержанию ФГОС </w:t>
      </w:r>
      <w:r w:rsidR="00956F77">
        <w:rPr>
          <w:rFonts w:ascii="Times New Roman" w:hAnsi="Times New Roman" w:cs="Times New Roman"/>
          <w:sz w:val="28"/>
          <w:szCs w:val="28"/>
        </w:rPr>
        <w:t>3+</w:t>
      </w:r>
      <w:r w:rsidR="00153CDD">
        <w:rPr>
          <w:rFonts w:ascii="Times New Roman" w:hAnsi="Times New Roman" w:cs="Times New Roman"/>
          <w:sz w:val="28"/>
          <w:szCs w:val="28"/>
        </w:rPr>
        <w:t>+</w:t>
      </w:r>
      <w:r w:rsidR="00956F77">
        <w:rPr>
          <w:rFonts w:ascii="Times New Roman" w:hAnsi="Times New Roman" w:cs="Times New Roman"/>
          <w:sz w:val="28"/>
          <w:szCs w:val="28"/>
        </w:rPr>
        <w:t xml:space="preserve"> </w:t>
      </w:r>
      <w:r w:rsidR="001237D1" w:rsidRPr="006E11A9">
        <w:rPr>
          <w:rFonts w:ascii="Times New Roman" w:hAnsi="Times New Roman" w:cs="Times New Roman"/>
          <w:sz w:val="28"/>
          <w:szCs w:val="28"/>
        </w:rPr>
        <w:t>по направлению подготовки 39.03.01 «Социология», специальности 40.05.03 «Судебная экспертиза»</w:t>
      </w:r>
      <w:r w:rsidR="006F33EA">
        <w:rPr>
          <w:rFonts w:ascii="Times New Roman" w:hAnsi="Times New Roman" w:cs="Times New Roman"/>
          <w:sz w:val="28"/>
          <w:szCs w:val="28"/>
        </w:rPr>
        <w:t>.</w:t>
      </w:r>
    </w:p>
    <w:p w:rsidR="009D2D60" w:rsidRPr="009D2D60" w:rsidRDefault="001426F3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в </w:t>
      </w:r>
      <w:r w:rsidR="00B938BE">
        <w:rPr>
          <w:rFonts w:ascii="Times New Roman" w:hAnsi="Times New Roman" w:cs="Times New Roman"/>
          <w:sz w:val="28"/>
          <w:szCs w:val="28"/>
        </w:rPr>
        <w:t>рукописи «Практикум по информатике: учебное пособие»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работы охватывают технологи</w:t>
      </w:r>
      <w:r w:rsidR="00BD20FC">
        <w:rPr>
          <w:rFonts w:ascii="Times New Roman" w:hAnsi="Times New Roman" w:cs="Times New Roman"/>
          <w:sz w:val="28"/>
          <w:szCs w:val="28"/>
        </w:rPr>
        <w:t>и</w:t>
      </w:r>
      <w:r w:rsidR="008657B9">
        <w:rPr>
          <w:rFonts w:ascii="Times New Roman" w:hAnsi="Times New Roman" w:cs="Times New Roman"/>
          <w:sz w:val="28"/>
          <w:szCs w:val="28"/>
        </w:rPr>
        <w:t xml:space="preserve"> обработки текстов</w:t>
      </w:r>
      <w:r w:rsidR="00153CDD">
        <w:rPr>
          <w:rFonts w:ascii="Times New Roman" w:hAnsi="Times New Roman" w:cs="Times New Roman"/>
          <w:sz w:val="28"/>
          <w:szCs w:val="28"/>
        </w:rPr>
        <w:t>ых данных</w:t>
      </w:r>
      <w:r w:rsidR="008657B9">
        <w:rPr>
          <w:rFonts w:ascii="Times New Roman" w:hAnsi="Times New Roman" w:cs="Times New Roman"/>
          <w:sz w:val="28"/>
          <w:szCs w:val="28"/>
        </w:rPr>
        <w:t xml:space="preserve"> средствами текстового процессора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2D60" w:rsidRPr="009D2D60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8657B9">
        <w:rPr>
          <w:rFonts w:ascii="Times New Roman" w:hAnsi="Times New Roman" w:cs="Times New Roman"/>
          <w:sz w:val="28"/>
          <w:szCs w:val="28"/>
        </w:rPr>
        <w:t>организации и оформлении расчетов, анализе данных средствами электронных таблиц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4462">
        <w:rPr>
          <w:rFonts w:ascii="Times New Roman" w:hAnsi="Times New Roman" w:cs="Times New Roman"/>
          <w:sz w:val="28"/>
          <w:szCs w:val="28"/>
        </w:rPr>
        <w:t>знакомят</w:t>
      </w:r>
      <w:r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474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74462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74462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474462">
        <w:rPr>
          <w:rFonts w:ascii="Times New Roman" w:hAnsi="Times New Roman" w:cs="Times New Roman"/>
          <w:sz w:val="28"/>
          <w:szCs w:val="28"/>
        </w:rPr>
        <w:t xml:space="preserve">работы с </w:t>
      </w:r>
      <w:r>
        <w:rPr>
          <w:rFonts w:ascii="Times New Roman" w:hAnsi="Times New Roman" w:cs="Times New Roman"/>
          <w:sz w:val="28"/>
          <w:szCs w:val="28"/>
        </w:rPr>
        <w:t>реляционной базой данных</w:t>
      </w:r>
      <w:r w:rsidR="00B938BE">
        <w:rPr>
          <w:rFonts w:ascii="Times New Roman" w:hAnsi="Times New Roman" w:cs="Times New Roman"/>
          <w:sz w:val="28"/>
          <w:szCs w:val="28"/>
        </w:rPr>
        <w:t xml:space="preserve">, </w:t>
      </w:r>
      <w:r w:rsidR="00153CDD">
        <w:rPr>
          <w:rFonts w:ascii="Times New Roman" w:hAnsi="Times New Roman" w:cs="Times New Roman"/>
          <w:sz w:val="28"/>
          <w:szCs w:val="28"/>
        </w:rPr>
        <w:t>дают представление об</w:t>
      </w:r>
      <w:r w:rsidR="00B938BE">
        <w:rPr>
          <w:rFonts w:ascii="Times New Roman" w:hAnsi="Times New Roman" w:cs="Times New Roman"/>
          <w:sz w:val="28"/>
          <w:szCs w:val="28"/>
        </w:rPr>
        <w:t xml:space="preserve"> основа</w:t>
      </w:r>
      <w:r w:rsidR="00153CDD">
        <w:rPr>
          <w:rFonts w:ascii="Times New Roman" w:hAnsi="Times New Roman" w:cs="Times New Roman"/>
          <w:sz w:val="28"/>
          <w:szCs w:val="28"/>
        </w:rPr>
        <w:t>х</w:t>
      </w:r>
      <w:r w:rsidR="00B938BE">
        <w:rPr>
          <w:rFonts w:ascii="Times New Roman" w:hAnsi="Times New Roman" w:cs="Times New Roman"/>
          <w:sz w:val="28"/>
          <w:szCs w:val="28"/>
        </w:rPr>
        <w:t xml:space="preserve"> защиты электронных документов</w:t>
      </w:r>
      <w:r w:rsidR="00153CDD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B938BE">
        <w:rPr>
          <w:rFonts w:ascii="Times New Roman" w:hAnsi="Times New Roman" w:cs="Times New Roman"/>
          <w:sz w:val="28"/>
          <w:szCs w:val="28"/>
        </w:rPr>
        <w:t xml:space="preserve"> от несанкционированного доступа.</w:t>
      </w:r>
      <w:r w:rsidR="00474462">
        <w:rPr>
          <w:rFonts w:ascii="Times New Roman" w:hAnsi="Times New Roman" w:cs="Times New Roman"/>
          <w:sz w:val="28"/>
          <w:szCs w:val="28"/>
        </w:rPr>
        <w:t xml:space="preserve"> </w:t>
      </w:r>
      <w:r w:rsidR="009D2D60" w:rsidRPr="009D2D60">
        <w:rPr>
          <w:rFonts w:ascii="Times New Roman" w:hAnsi="Times New Roman" w:cs="Times New Roman"/>
          <w:sz w:val="28"/>
          <w:szCs w:val="28"/>
        </w:rPr>
        <w:t>Достоинств</w:t>
      </w:r>
      <w:r w:rsidR="008657B9">
        <w:rPr>
          <w:rFonts w:ascii="Times New Roman" w:hAnsi="Times New Roman" w:cs="Times New Roman"/>
          <w:sz w:val="28"/>
          <w:szCs w:val="28"/>
        </w:rPr>
        <w:t>о</w:t>
      </w:r>
      <w:r w:rsidR="009D2D60" w:rsidRPr="009D2D60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учебного пособия является </w:t>
      </w:r>
      <w:r w:rsidRPr="009D2D60">
        <w:rPr>
          <w:rFonts w:ascii="Times New Roman" w:hAnsi="Times New Roman" w:cs="Times New Roman"/>
          <w:sz w:val="28"/>
          <w:szCs w:val="28"/>
        </w:rPr>
        <w:t xml:space="preserve">разумное соотношение полноты и одновременно краткости </w:t>
      </w:r>
      <w:r>
        <w:rPr>
          <w:rFonts w:ascii="Times New Roman" w:hAnsi="Times New Roman" w:cs="Times New Roman"/>
          <w:sz w:val="28"/>
          <w:szCs w:val="28"/>
        </w:rPr>
        <w:t>инструкций к практическим работам</w:t>
      </w:r>
      <w:r w:rsidR="009D2D60" w:rsidRPr="009D2D60">
        <w:rPr>
          <w:rFonts w:ascii="Times New Roman" w:hAnsi="Times New Roman" w:cs="Times New Roman"/>
          <w:sz w:val="28"/>
          <w:szCs w:val="28"/>
        </w:rPr>
        <w:t>.</w:t>
      </w:r>
    </w:p>
    <w:p w:rsidR="009D2D60" w:rsidRPr="009D2D60" w:rsidRDefault="009D2D60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D2D60">
        <w:rPr>
          <w:rFonts w:ascii="Times New Roman" w:hAnsi="Times New Roman" w:cs="Times New Roman"/>
          <w:sz w:val="28"/>
          <w:szCs w:val="28"/>
        </w:rPr>
        <w:t>Изложение материала ведется методически грамотно, по принципу «от простого к сложному», сопровождается достаточным количеством примеров</w:t>
      </w:r>
      <w:r w:rsidR="008657B9">
        <w:rPr>
          <w:rFonts w:ascii="Times New Roman" w:hAnsi="Times New Roman" w:cs="Times New Roman"/>
          <w:sz w:val="28"/>
          <w:szCs w:val="28"/>
        </w:rPr>
        <w:t xml:space="preserve"> и иллюстративного материала</w:t>
      </w:r>
      <w:r w:rsidRPr="009D2D60">
        <w:rPr>
          <w:rFonts w:ascii="Times New Roman" w:hAnsi="Times New Roman" w:cs="Times New Roman"/>
          <w:sz w:val="28"/>
          <w:szCs w:val="28"/>
        </w:rPr>
        <w:t>.</w:t>
      </w:r>
    </w:p>
    <w:p w:rsidR="009D2D60" w:rsidRPr="009D2D60" w:rsidRDefault="009D2D60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D2D60">
        <w:rPr>
          <w:rFonts w:ascii="Times New Roman" w:hAnsi="Times New Roman" w:cs="Times New Roman"/>
          <w:sz w:val="28"/>
          <w:szCs w:val="28"/>
        </w:rPr>
        <w:t>Объем материала достаточен также</w:t>
      </w:r>
      <w:r w:rsidR="008657B9">
        <w:rPr>
          <w:rFonts w:ascii="Times New Roman" w:hAnsi="Times New Roman" w:cs="Times New Roman"/>
          <w:sz w:val="28"/>
          <w:szCs w:val="28"/>
        </w:rPr>
        <w:t xml:space="preserve"> и</w:t>
      </w:r>
      <w:r w:rsidRPr="009D2D60">
        <w:rPr>
          <w:rFonts w:ascii="Times New Roman" w:hAnsi="Times New Roman" w:cs="Times New Roman"/>
          <w:sz w:val="28"/>
          <w:szCs w:val="28"/>
        </w:rPr>
        <w:t xml:space="preserve"> для самостоятельного изучения данного курса.</w:t>
      </w:r>
    </w:p>
    <w:p w:rsidR="009D2D60" w:rsidRPr="009D2D60" w:rsidRDefault="009D2D60" w:rsidP="009D2D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D2D60">
        <w:rPr>
          <w:rFonts w:ascii="Times New Roman" w:hAnsi="Times New Roman" w:cs="Times New Roman"/>
          <w:sz w:val="28"/>
          <w:szCs w:val="28"/>
        </w:rPr>
        <w:t xml:space="preserve">В целом рукопись представляет интерес и рекомендуется к изданию в качестве </w:t>
      </w:r>
      <w:r w:rsidR="00956F77">
        <w:rPr>
          <w:rFonts w:ascii="Times New Roman" w:hAnsi="Times New Roman" w:cs="Times New Roman"/>
          <w:sz w:val="28"/>
          <w:szCs w:val="28"/>
        </w:rPr>
        <w:t>учебного пособия к</w:t>
      </w:r>
      <w:r w:rsidR="008657B9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956F77">
        <w:rPr>
          <w:rFonts w:ascii="Times New Roman" w:hAnsi="Times New Roman" w:cs="Times New Roman"/>
          <w:sz w:val="28"/>
          <w:szCs w:val="28"/>
        </w:rPr>
        <w:t>им</w:t>
      </w:r>
      <w:r w:rsidR="008657B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56F77">
        <w:rPr>
          <w:rFonts w:ascii="Times New Roman" w:hAnsi="Times New Roman" w:cs="Times New Roman"/>
          <w:sz w:val="28"/>
          <w:szCs w:val="28"/>
        </w:rPr>
        <w:t>ам</w:t>
      </w:r>
      <w:r w:rsidRPr="009D2D60"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1237D1">
        <w:rPr>
          <w:rFonts w:ascii="Times New Roman" w:hAnsi="Times New Roman" w:cs="Times New Roman"/>
          <w:sz w:val="28"/>
          <w:szCs w:val="28"/>
        </w:rPr>
        <w:t>направления</w:t>
      </w:r>
      <w:r w:rsidR="001237D1" w:rsidRPr="006E11A9">
        <w:rPr>
          <w:rFonts w:ascii="Times New Roman" w:hAnsi="Times New Roman" w:cs="Times New Roman"/>
          <w:sz w:val="28"/>
          <w:szCs w:val="28"/>
        </w:rPr>
        <w:t xml:space="preserve"> подготовки 39.03.01 «Социология», специальности 40.05.03 «Судебная экспертиза»</w:t>
      </w:r>
      <w:r w:rsidR="008657B9" w:rsidRPr="009D2D60">
        <w:rPr>
          <w:rFonts w:ascii="Times New Roman" w:hAnsi="Times New Roman" w:cs="Times New Roman"/>
          <w:sz w:val="28"/>
          <w:szCs w:val="28"/>
        </w:rPr>
        <w:t>.</w:t>
      </w:r>
    </w:p>
    <w:p w:rsidR="00AE1890" w:rsidRDefault="00AE1890" w:rsidP="00AE18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C2AC4" w:rsidTr="004C2AC4">
        <w:tc>
          <w:tcPr>
            <w:tcW w:w="5068" w:type="dxa"/>
          </w:tcPr>
          <w:p w:rsidR="004C2AC4" w:rsidRDefault="009F69DC" w:rsidP="009F6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Доцент кафедры</w:t>
            </w:r>
            <w:r w:rsidR="004C2AC4" w:rsidRPr="004C2AC4">
              <w:rPr>
                <w:rFonts w:ascii="Times New Roman" w:hAnsi="Times New Roman"/>
                <w:sz w:val="28"/>
                <w:szCs w:val="24"/>
              </w:rPr>
              <w:t xml:space="preserve"> «Техника и технологии» образовательного учреждения высшего образования «Южно-Уральский технологический уни</w:t>
            </w:r>
            <w:r>
              <w:rPr>
                <w:rFonts w:ascii="Times New Roman" w:hAnsi="Times New Roman"/>
                <w:sz w:val="28"/>
                <w:szCs w:val="24"/>
              </w:rPr>
              <w:t>верситет», канд. физ.-мат. наук</w:t>
            </w:r>
            <w:bookmarkStart w:id="0" w:name="_GoBack"/>
            <w:bookmarkEnd w:id="0"/>
            <w:r w:rsidR="004C2AC4">
              <w:rPr>
                <w:rFonts w:ascii="Times New Roman" w:hAnsi="Times New Roman"/>
                <w:sz w:val="28"/>
                <w:szCs w:val="24"/>
              </w:rPr>
              <w:t xml:space="preserve">                                    </w:t>
            </w:r>
            <w:r w:rsidR="004C2AC4" w:rsidRPr="004C2AC4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5069" w:type="dxa"/>
          </w:tcPr>
          <w:p w:rsidR="004C2AC4" w:rsidRDefault="004C2AC4" w:rsidP="004C2AC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C2AC4" w:rsidRDefault="004C2AC4" w:rsidP="004C2AC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C2AC4" w:rsidRDefault="004C2AC4" w:rsidP="004C2AC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C2AC4" w:rsidRDefault="004C2AC4" w:rsidP="004C2AC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C2AC4" w:rsidRPr="004C2AC4" w:rsidRDefault="004C2AC4" w:rsidP="004C2AC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C2AC4">
              <w:rPr>
                <w:rFonts w:ascii="Times New Roman" w:hAnsi="Times New Roman"/>
                <w:sz w:val="28"/>
                <w:szCs w:val="24"/>
              </w:rPr>
              <w:t>________________ О.Г.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C2AC4">
              <w:rPr>
                <w:rFonts w:ascii="Times New Roman" w:hAnsi="Times New Roman"/>
                <w:sz w:val="28"/>
                <w:szCs w:val="24"/>
              </w:rPr>
              <w:t>Завьялов</w:t>
            </w:r>
          </w:p>
          <w:p w:rsidR="004C2AC4" w:rsidRPr="004C2AC4" w:rsidRDefault="004C2AC4" w:rsidP="004C2AC4">
            <w:pPr>
              <w:ind w:right="-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C2AC4" w:rsidRDefault="004C2AC4" w:rsidP="004C2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AC4">
              <w:rPr>
                <w:rFonts w:ascii="Times New Roman" w:hAnsi="Times New Roman"/>
                <w:sz w:val="28"/>
                <w:szCs w:val="24"/>
              </w:rPr>
              <w:t>«____»________________20___ г</w:t>
            </w:r>
          </w:p>
        </w:tc>
      </w:tr>
    </w:tbl>
    <w:p w:rsidR="008A5BC2" w:rsidRDefault="008A5BC2" w:rsidP="00AE18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590C37" w:rsidRPr="004C2AC4" w:rsidRDefault="00590C37" w:rsidP="004C2AC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32"/>
          <w:szCs w:val="28"/>
        </w:rPr>
      </w:pPr>
    </w:p>
    <w:p w:rsidR="00590DE6" w:rsidRDefault="00590DE6" w:rsidP="00D36F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90DE6" w:rsidSect="008657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60"/>
    <w:rsid w:val="001237D1"/>
    <w:rsid w:val="001426F3"/>
    <w:rsid w:val="00153CDD"/>
    <w:rsid w:val="00166160"/>
    <w:rsid w:val="002248EE"/>
    <w:rsid w:val="00391023"/>
    <w:rsid w:val="0043755F"/>
    <w:rsid w:val="0046062E"/>
    <w:rsid w:val="004717DB"/>
    <w:rsid w:val="00474462"/>
    <w:rsid w:val="004C1C26"/>
    <w:rsid w:val="004C2AC4"/>
    <w:rsid w:val="0052609D"/>
    <w:rsid w:val="00564CE6"/>
    <w:rsid w:val="00590C37"/>
    <w:rsid w:val="00590DE6"/>
    <w:rsid w:val="006F33EA"/>
    <w:rsid w:val="008657B9"/>
    <w:rsid w:val="008A5BC2"/>
    <w:rsid w:val="008C75D1"/>
    <w:rsid w:val="00956F77"/>
    <w:rsid w:val="009D2D60"/>
    <w:rsid w:val="009F69DC"/>
    <w:rsid w:val="00AE1890"/>
    <w:rsid w:val="00B938BE"/>
    <w:rsid w:val="00BC406D"/>
    <w:rsid w:val="00BD20FC"/>
    <w:rsid w:val="00C84620"/>
    <w:rsid w:val="00D36F95"/>
    <w:rsid w:val="00E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2683"/>
  <w15:docId w15:val="{A88103ED-7F82-411A-B658-8B60A12B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CaustAveric</dc:creator>
  <cp:keywords/>
  <dc:description/>
  <cp:lastModifiedBy>Олег Геннадьевич Завьялов</cp:lastModifiedBy>
  <cp:revision>29</cp:revision>
  <dcterms:created xsi:type="dcterms:W3CDTF">2013-11-26T19:31:00Z</dcterms:created>
  <dcterms:modified xsi:type="dcterms:W3CDTF">2024-01-20T04:03:00Z</dcterms:modified>
</cp:coreProperties>
</file>