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19" w:rsidRDefault="00E63CF5" w:rsidP="001D5A19">
      <w:pPr>
        <w:jc w:val="center"/>
        <w:rPr>
          <w:rFonts w:ascii="Arial" w:hAnsi="Arial" w:cs="Arial"/>
          <w:color w:val="007D8C"/>
          <w:sz w:val="29"/>
          <w:szCs w:val="29"/>
        </w:rPr>
      </w:pPr>
      <w:r>
        <w:rPr>
          <w:rFonts w:ascii="Arial" w:hAnsi="Arial" w:cs="Arial"/>
          <w:color w:val="007D8C"/>
          <w:sz w:val="29"/>
          <w:szCs w:val="29"/>
        </w:rPr>
        <w:t>​​​​​​​​​​​​​​​​​​​​​</w:t>
      </w:r>
      <w:r w:rsidRPr="00A95C07">
        <w:rPr>
          <w:rFonts w:ascii="Times New Roman" w:hAnsi="Times New Roman" w:cs="Times New Roman"/>
          <w:szCs w:val="20"/>
        </w:rPr>
        <w:t xml:space="preserve"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   договорам об образовании, заключаемых при приеме на обучение за счет средств физического и (или) юридического лица​ по состоянию на </w:t>
      </w:r>
      <w:r w:rsidR="001C51BF">
        <w:rPr>
          <w:rFonts w:ascii="Times New Roman" w:hAnsi="Times New Roman" w:cs="Times New Roman"/>
          <w:szCs w:val="20"/>
        </w:rPr>
        <w:t>20.01.2026</w:t>
      </w:r>
      <w:r w:rsidRPr="00A95C07">
        <w:rPr>
          <w:rFonts w:ascii="Arial" w:hAnsi="Arial" w:cs="Arial"/>
          <w:sz w:val="32"/>
          <w:szCs w:val="29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18"/>
        <w:gridCol w:w="1968"/>
        <w:gridCol w:w="1139"/>
        <w:gridCol w:w="1596"/>
        <w:gridCol w:w="1366"/>
        <w:gridCol w:w="1212"/>
        <w:gridCol w:w="1535"/>
        <w:gridCol w:w="1671"/>
      </w:tblGrid>
      <w:tr w:rsidR="00E63CF5" w:rsidRPr="00E63CF5" w:rsidTr="00A95C07">
        <w:tc>
          <w:tcPr>
            <w:tcW w:w="1555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Код, шифр</w:t>
            </w:r>
          </w:p>
        </w:tc>
        <w:tc>
          <w:tcPr>
            <w:tcW w:w="2518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968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1139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Формы обучения</w:t>
            </w:r>
          </w:p>
        </w:tc>
        <w:tc>
          <w:tcPr>
            <w:tcW w:w="5709" w:type="dxa"/>
            <w:gridSpan w:val="4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Сведения о численности обучающихся за счет (количество человек)</w:t>
            </w:r>
          </w:p>
        </w:tc>
        <w:tc>
          <w:tcPr>
            <w:tcW w:w="1671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Численность обучающихся, являющихся иностранными гражданами</w:t>
            </w:r>
          </w:p>
        </w:tc>
      </w:tr>
      <w:tr w:rsidR="00E63CF5" w:rsidRPr="00E63CF5" w:rsidTr="00A95C07">
        <w:tc>
          <w:tcPr>
            <w:tcW w:w="1555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Бюджетных ассигнований федерального бюджета</w:t>
            </w:r>
          </w:p>
        </w:tc>
        <w:tc>
          <w:tcPr>
            <w:tcW w:w="136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1212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535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Средств физических и (или) юридических лиц</w:t>
            </w:r>
          </w:p>
        </w:tc>
        <w:tc>
          <w:tcPr>
            <w:tcW w:w="1671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</w:tr>
      <w:tr w:rsidR="00E63CF5" w:rsidRPr="00E63CF5" w:rsidTr="00A95C07">
        <w:tc>
          <w:tcPr>
            <w:tcW w:w="1555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1</w:t>
            </w:r>
          </w:p>
        </w:tc>
        <w:tc>
          <w:tcPr>
            <w:tcW w:w="2518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2</w:t>
            </w:r>
          </w:p>
        </w:tc>
        <w:tc>
          <w:tcPr>
            <w:tcW w:w="1968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4</w:t>
            </w:r>
          </w:p>
        </w:tc>
        <w:tc>
          <w:tcPr>
            <w:tcW w:w="159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6</w:t>
            </w:r>
          </w:p>
        </w:tc>
        <w:tc>
          <w:tcPr>
            <w:tcW w:w="1212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7</w:t>
            </w:r>
          </w:p>
        </w:tc>
        <w:tc>
          <w:tcPr>
            <w:tcW w:w="1535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8</w:t>
            </w:r>
          </w:p>
        </w:tc>
        <w:tc>
          <w:tcPr>
            <w:tcW w:w="1671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9</w:t>
            </w:r>
          </w:p>
        </w:tc>
      </w:tr>
      <w:tr w:rsidR="00E63CF5" w:rsidRPr="00E63CF5" w:rsidTr="00A81F43">
        <w:trPr>
          <w:trHeight w:val="1339"/>
        </w:trPr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09.02.07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программирование, квалификация программист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671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38.02.01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671" w:type="dxa"/>
            <w:vAlign w:val="center"/>
          </w:tcPr>
          <w:p w:rsidR="00E63CF5" w:rsidRPr="00E63CF5" w:rsidRDefault="002E6DB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38.02.01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Экономика и бухгалтерский учет (по отраслям), квалификация бухгалтер</w:t>
            </w:r>
            <w:r>
              <w:rPr>
                <w:sz w:val="22"/>
                <w:szCs w:val="22"/>
              </w:rPr>
              <w:t>, специалист по налогообложению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71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38.02.01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671" w:type="dxa"/>
            <w:vAlign w:val="center"/>
          </w:tcPr>
          <w:p w:rsidR="00E63CF5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38.02.02</w:t>
            </w:r>
          </w:p>
        </w:tc>
        <w:tc>
          <w:tcPr>
            <w:tcW w:w="2518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Страховое дело (по отраслям) (базовая подготовка), квалификация специалист страхового дела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71" w:type="dxa"/>
            <w:vAlign w:val="center"/>
          </w:tcPr>
          <w:p w:rsidR="00E63CF5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38.02.03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Операционная деятельность в логистике, квалификация операционный логист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671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38.02.06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Финансы, квалификация финансист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671" w:type="dxa"/>
            <w:vAlign w:val="center"/>
          </w:tcPr>
          <w:p w:rsidR="00F14D4A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38.02.07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Банковское дело, квалификация специалист банковского дела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671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38.02.07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Банковское дело, квалификация специалист банковского дела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bookmarkStart w:id="0" w:name="_GoBack"/>
            <w:bookmarkEnd w:id="0"/>
          </w:p>
        </w:tc>
        <w:tc>
          <w:tcPr>
            <w:tcW w:w="1671" w:type="dxa"/>
            <w:vAlign w:val="center"/>
          </w:tcPr>
          <w:p w:rsidR="00F14D4A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81F43" w:rsidRPr="00E63CF5" w:rsidTr="00A81F43">
        <w:trPr>
          <w:trHeight w:val="343"/>
        </w:trPr>
        <w:tc>
          <w:tcPr>
            <w:tcW w:w="1555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 w:rsidRPr="00A81F43">
              <w:rPr>
                <w:sz w:val="22"/>
                <w:szCs w:val="22"/>
              </w:rPr>
              <w:t>40.02.04</w:t>
            </w:r>
          </w:p>
        </w:tc>
        <w:tc>
          <w:tcPr>
            <w:tcW w:w="2518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 w:rsidRPr="00A81F43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968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71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3CF5" w:rsidRDefault="00E63CF5" w:rsidP="001D5A19">
      <w:pPr>
        <w:jc w:val="center"/>
        <w:rPr>
          <w:rFonts w:ascii="Arial" w:hAnsi="Arial" w:cs="Arial"/>
          <w:color w:val="007D8C"/>
          <w:sz w:val="29"/>
          <w:szCs w:val="29"/>
        </w:rPr>
      </w:pPr>
    </w:p>
    <w:p w:rsidR="00E63CF5" w:rsidRDefault="00E63CF5" w:rsidP="001D5A1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D5A19" w:rsidRDefault="001D5A19" w:rsidP="001D5A1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A489B" w:rsidRPr="001D5A19" w:rsidRDefault="00AA489B" w:rsidP="00E63CF5">
      <w:pPr>
        <w:rPr>
          <w:rFonts w:ascii="Times New Roman" w:hAnsi="Times New Roman" w:cs="Times New Roman"/>
          <w:b/>
          <w:sz w:val="72"/>
          <w:szCs w:val="72"/>
        </w:rPr>
      </w:pPr>
    </w:p>
    <w:sectPr w:rsidR="00AA489B" w:rsidRPr="001D5A19" w:rsidSect="00E63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51"/>
    <w:rsid w:val="00036125"/>
    <w:rsid w:val="00085133"/>
    <w:rsid w:val="001C51BF"/>
    <w:rsid w:val="001D5A19"/>
    <w:rsid w:val="002E5151"/>
    <w:rsid w:val="002E6DBA"/>
    <w:rsid w:val="00307B3E"/>
    <w:rsid w:val="00A81F43"/>
    <w:rsid w:val="00A95C07"/>
    <w:rsid w:val="00AA489B"/>
    <w:rsid w:val="00B33F65"/>
    <w:rsid w:val="00BA3F49"/>
    <w:rsid w:val="00C32FE1"/>
    <w:rsid w:val="00CA0B7E"/>
    <w:rsid w:val="00DA648A"/>
    <w:rsid w:val="00E63CF5"/>
    <w:rsid w:val="00F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C7B1"/>
  <w15:chartTrackingRefBased/>
  <w15:docId w15:val="{861ED9B9-0043-48CC-BA3C-08FE54E5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Кузнецова</dc:creator>
  <cp:keywords/>
  <dc:description/>
  <cp:lastModifiedBy>Ffhegr Lerner</cp:lastModifiedBy>
  <cp:revision>5</cp:revision>
  <cp:lastPrinted>2024-11-21T05:15:00Z</cp:lastPrinted>
  <dcterms:created xsi:type="dcterms:W3CDTF">2025-08-29T10:03:00Z</dcterms:created>
  <dcterms:modified xsi:type="dcterms:W3CDTF">2026-01-21T09:47:00Z</dcterms:modified>
</cp:coreProperties>
</file>