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5F" w:rsidRPr="00F71A5F" w:rsidRDefault="00F117BE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Практики</w:t>
      </w:r>
      <w:r w:rsidR="00D10AB2" w:rsidRPr="00F71A5F">
        <w:rPr>
          <w:rFonts w:ascii="Times New Roman" w:hAnsi="Times New Roman" w:cs="Times New Roman"/>
          <w:sz w:val="28"/>
          <w:szCs w:val="28"/>
        </w:rPr>
        <w:t>, предусмотренные</w:t>
      </w:r>
      <w:r w:rsidRPr="00F7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</w:t>
      </w:r>
      <w:r w:rsidR="00B75340">
        <w:rPr>
          <w:rFonts w:ascii="Times New Roman" w:hAnsi="Times New Roman" w:cs="Times New Roman"/>
          <w:sz w:val="28"/>
          <w:szCs w:val="28"/>
        </w:rPr>
        <w:t>ю</w:t>
      </w:r>
      <w:r w:rsidRPr="00F71A5F">
        <w:rPr>
          <w:rFonts w:ascii="Times New Roman" w:hAnsi="Times New Roman" w:cs="Times New Roman"/>
          <w:sz w:val="28"/>
          <w:szCs w:val="28"/>
        </w:rPr>
        <w:t xml:space="preserve"> подготовки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 xml:space="preserve">38.04.08 Финансы и кредит,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направленность программы магистратуры «</w:t>
      </w:r>
      <w:r w:rsidR="004200ED">
        <w:rPr>
          <w:rFonts w:ascii="Times New Roman" w:hAnsi="Times New Roman" w:cs="Times New Roman"/>
          <w:sz w:val="28"/>
          <w:szCs w:val="28"/>
        </w:rPr>
        <w:t>Управление финансовыми рисками: прикладная аналитика и технологии в банках</w:t>
      </w:r>
      <w:bookmarkStart w:id="0" w:name="_GoBack"/>
      <w:bookmarkEnd w:id="0"/>
      <w:r w:rsidRPr="00F71A5F">
        <w:rPr>
          <w:rFonts w:ascii="Times New Roman" w:hAnsi="Times New Roman" w:cs="Times New Roman"/>
          <w:sz w:val="28"/>
          <w:szCs w:val="28"/>
        </w:rPr>
        <w:t>», 2025 года приема</w:t>
      </w:r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311296" w:rsidRPr="00F71A5F" w:rsidRDefault="00311296" w:rsidP="0031129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311296" w:rsidRPr="00F71A5F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практика по профилю профессиональной деятельности</w:t>
      </w:r>
    </w:p>
    <w:p w:rsidR="00311296" w:rsidRPr="00F71A5F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</w:p>
    <w:p w:rsidR="00311296" w:rsidRPr="00F71A5F" w:rsidRDefault="00311296" w:rsidP="00311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D73" w:rsidRPr="006352F2" w:rsidRDefault="00B47D73" w:rsidP="003112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7D73" w:rsidRPr="0063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53298"/>
    <w:rsid w:val="001668F7"/>
    <w:rsid w:val="001D1EAC"/>
    <w:rsid w:val="00231541"/>
    <w:rsid w:val="002351A1"/>
    <w:rsid w:val="002D5294"/>
    <w:rsid w:val="00311296"/>
    <w:rsid w:val="00322077"/>
    <w:rsid w:val="004200ED"/>
    <w:rsid w:val="0045726F"/>
    <w:rsid w:val="00462964"/>
    <w:rsid w:val="00490A12"/>
    <w:rsid w:val="00574FCE"/>
    <w:rsid w:val="006136E2"/>
    <w:rsid w:val="006352F2"/>
    <w:rsid w:val="006C7110"/>
    <w:rsid w:val="00700255"/>
    <w:rsid w:val="00801F2F"/>
    <w:rsid w:val="008D4721"/>
    <w:rsid w:val="009952BA"/>
    <w:rsid w:val="00A47471"/>
    <w:rsid w:val="00A90944"/>
    <w:rsid w:val="00B16745"/>
    <w:rsid w:val="00B47D73"/>
    <w:rsid w:val="00B75340"/>
    <w:rsid w:val="00B9644C"/>
    <w:rsid w:val="00BD035B"/>
    <w:rsid w:val="00C131AD"/>
    <w:rsid w:val="00C74FBB"/>
    <w:rsid w:val="00CA196B"/>
    <w:rsid w:val="00CC4C70"/>
    <w:rsid w:val="00D10AB2"/>
    <w:rsid w:val="00D57475"/>
    <w:rsid w:val="00D61062"/>
    <w:rsid w:val="00D92F63"/>
    <w:rsid w:val="00DF68DB"/>
    <w:rsid w:val="00E8552D"/>
    <w:rsid w:val="00ED0063"/>
    <w:rsid w:val="00EF559F"/>
    <w:rsid w:val="00F117BE"/>
    <w:rsid w:val="00F71A5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8B16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Васильева Светлана Викторовна</cp:lastModifiedBy>
  <cp:revision>2</cp:revision>
  <dcterms:created xsi:type="dcterms:W3CDTF">2025-04-18T10:43:00Z</dcterms:created>
  <dcterms:modified xsi:type="dcterms:W3CDTF">2025-04-18T10:43:00Z</dcterms:modified>
</cp:coreProperties>
</file>