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7F3958" w:rsidRPr="007F3958">
        <w:rPr>
          <w:rFonts w:ascii="Times New Roman" w:hAnsi="Times New Roman" w:cs="Times New Roman"/>
          <w:sz w:val="24"/>
          <w:szCs w:val="24"/>
        </w:rPr>
        <w:t>Экономика и финансы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7F3958" w:rsidRPr="007F3958">
        <w:rPr>
          <w:rFonts w:ascii="Times New Roman" w:hAnsi="Times New Roman" w:cs="Times New Roman"/>
          <w:sz w:val="24"/>
          <w:szCs w:val="24"/>
        </w:rPr>
        <w:t>Экономика и финансы Вооруженных Сил Российской Федерации</w:t>
      </w:r>
      <w:bookmarkStart w:id="0" w:name="_GoBack"/>
      <w:bookmarkEnd w:id="0"/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645561">
        <w:rPr>
          <w:rFonts w:ascii="Times New Roman" w:hAnsi="Times New Roman" w:cs="Times New Roman"/>
          <w:sz w:val="24"/>
          <w:szCs w:val="24"/>
        </w:rPr>
        <w:t>38.03.01 Экономика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Бухгалтерский учет и отчетность организаций Вооруженных Сил Российской Федерации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Бухгалтерский учет и отчетность учреждений Вооруженных Сил Российской Федерации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Бюджетный процесс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Государственная служба в Вооруженных Силах Российской Федерации</w:t>
      </w:r>
    </w:p>
    <w:p w:rsid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Государственный оборонный заказ и ценообразование военной продукции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Государственный финансовый контроль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Денежное довольствие и социальные гарантии военнослужащим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Деятельность Банка России и его полевых учреждений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Документальное обеспечение финансово-экономической деятельности в Вооруженных Силах Российской Федерации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Защита государственной и служебной тайны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Информационные технологии в цифровой экономике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Ипотечные программы для военнослужащих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История финансовой мысли</w:t>
      </w:r>
    </w:p>
    <w:p w:rsid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Казначейское дело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Математика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Налоги и налоговая система Российской Федерации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Организация и оплата труда в Вооруженных Силах Российской Федерации</w:t>
      </w:r>
    </w:p>
    <w:p w:rsid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Основы военно-административного права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Политология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Практикум "</w:t>
      </w:r>
      <w:proofErr w:type="gramStart"/>
      <w:r w:rsidRPr="007F3958">
        <w:rPr>
          <w:rFonts w:ascii="Times New Roman" w:hAnsi="Times New Roman" w:cs="Times New Roman"/>
          <w:sz w:val="24"/>
          <w:szCs w:val="24"/>
        </w:rPr>
        <w:t>Управление</w:t>
      </w:r>
      <w:proofErr w:type="gramEnd"/>
      <w:r w:rsidRPr="007F3958">
        <w:rPr>
          <w:rFonts w:ascii="Times New Roman" w:hAnsi="Times New Roman" w:cs="Times New Roman"/>
          <w:sz w:val="24"/>
          <w:szCs w:val="24"/>
        </w:rPr>
        <w:t xml:space="preserve"> ЗАТО Минобороны России"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Статистика</w:t>
      </w:r>
    </w:p>
    <w:p w:rsid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Страхование</w:t>
      </w:r>
    </w:p>
    <w:p w:rsid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7F3958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7F3958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Управление военным имуществом и МТО Вооруженных Сил Российской Федерации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Управление проектной деятельностью Вооруженных Сил Российской Федерации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Философия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Финансовое обеспечение войск (сил)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Финансовые рынки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lastRenderedPageBreak/>
        <w:t>Финансовый университет: история и современность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Финансы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Финансы общественного сектора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Финансы организаций Министерства обороны Российской Федерации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7F3958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Эконометрика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Экономика и организация войскового хозяйства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7F3958" w:rsidRP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7F3958" w:rsidRPr="00645561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7F3958" w:rsidRDefault="007F3958" w:rsidP="007F3958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F3958">
        <w:rPr>
          <w:rFonts w:ascii="Times New Roman" w:hAnsi="Times New Roman" w:cs="Times New Roman"/>
          <w:sz w:val="24"/>
          <w:szCs w:val="24"/>
        </w:rPr>
        <w:t>Электронный бюджет (практикум)</w:t>
      </w:r>
    </w:p>
    <w:sectPr w:rsidR="007F3958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473705"/>
    <w:rsid w:val="00645561"/>
    <w:rsid w:val="007F3958"/>
    <w:rsid w:val="00854CF9"/>
    <w:rsid w:val="00892523"/>
    <w:rsid w:val="00973579"/>
    <w:rsid w:val="0098039A"/>
    <w:rsid w:val="00AD0E72"/>
    <w:rsid w:val="00AF0767"/>
    <w:rsid w:val="00B47692"/>
    <w:rsid w:val="00B61F2B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D6B1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4</cp:revision>
  <dcterms:created xsi:type="dcterms:W3CDTF">2025-04-21T08:07:00Z</dcterms:created>
  <dcterms:modified xsi:type="dcterms:W3CDTF">2025-04-21T08:30:00Z</dcterms:modified>
</cp:coreProperties>
</file>