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76D33" w14:textId="77777777" w:rsidR="009633AF" w:rsidRPr="009633AF" w:rsidRDefault="009633AF" w:rsidP="009633AF">
      <w:pPr>
        <w:jc w:val="center"/>
        <w:rPr>
          <w:sz w:val="28"/>
          <w:szCs w:val="28"/>
        </w:rPr>
      </w:pPr>
      <w:bookmarkStart w:id="0" w:name="_Toc413754958"/>
      <w:bookmarkStart w:id="1" w:name="_Toc511925794"/>
      <w:bookmarkStart w:id="2" w:name="_Toc519523352"/>
      <w:bookmarkStart w:id="3" w:name="_Toc519523354"/>
      <w:r w:rsidRPr="009633AF">
        <w:rPr>
          <w:sz w:val="28"/>
          <w:szCs w:val="28"/>
        </w:rPr>
        <w:t>Федеральное государственное образовательное бюджетное учреждение</w:t>
      </w:r>
    </w:p>
    <w:p w14:paraId="0585034A" w14:textId="77777777" w:rsidR="009633AF" w:rsidRPr="009633AF" w:rsidRDefault="009633AF" w:rsidP="009633AF">
      <w:pPr>
        <w:jc w:val="center"/>
        <w:rPr>
          <w:sz w:val="28"/>
          <w:szCs w:val="28"/>
        </w:rPr>
      </w:pPr>
      <w:r w:rsidRPr="009633AF">
        <w:rPr>
          <w:sz w:val="28"/>
          <w:szCs w:val="28"/>
        </w:rPr>
        <w:t>высшего образования</w:t>
      </w:r>
    </w:p>
    <w:p w14:paraId="5ADBE57A" w14:textId="77777777" w:rsidR="009633AF" w:rsidRPr="009633AF" w:rsidRDefault="009633AF" w:rsidP="009633AF">
      <w:pPr>
        <w:jc w:val="center"/>
        <w:rPr>
          <w:b/>
          <w:sz w:val="28"/>
          <w:szCs w:val="28"/>
        </w:rPr>
      </w:pPr>
      <w:r w:rsidRPr="009633AF">
        <w:rPr>
          <w:b/>
          <w:sz w:val="28"/>
          <w:szCs w:val="28"/>
        </w:rPr>
        <w:t xml:space="preserve">«ФИНАНСОВЫЙ УНИВЕРСИТЕТ ПРИ ПРАВИТЕЛЬСТВЕ </w:t>
      </w:r>
    </w:p>
    <w:p w14:paraId="40FF70FB" w14:textId="77777777" w:rsidR="009633AF" w:rsidRPr="009633AF" w:rsidRDefault="009633AF" w:rsidP="009633AF">
      <w:pPr>
        <w:jc w:val="center"/>
        <w:rPr>
          <w:b/>
          <w:sz w:val="28"/>
          <w:szCs w:val="28"/>
        </w:rPr>
      </w:pPr>
      <w:r w:rsidRPr="009633AF">
        <w:rPr>
          <w:b/>
          <w:sz w:val="28"/>
          <w:szCs w:val="28"/>
        </w:rPr>
        <w:t>РОССИЙСКОЙ ФЕДЕРАЦИИ»</w:t>
      </w:r>
    </w:p>
    <w:p w14:paraId="229E2A19" w14:textId="77777777" w:rsidR="009633AF" w:rsidRPr="009633AF" w:rsidRDefault="009633AF" w:rsidP="009633AF">
      <w:pPr>
        <w:jc w:val="center"/>
        <w:rPr>
          <w:b/>
          <w:sz w:val="28"/>
          <w:szCs w:val="28"/>
        </w:rPr>
      </w:pPr>
      <w:r w:rsidRPr="009633AF">
        <w:rPr>
          <w:b/>
          <w:sz w:val="28"/>
          <w:szCs w:val="28"/>
        </w:rPr>
        <w:t>(Финансовый университет)</w:t>
      </w:r>
    </w:p>
    <w:p w14:paraId="28C1BD8D" w14:textId="77777777" w:rsidR="009633AF" w:rsidRPr="009633AF" w:rsidRDefault="009633AF" w:rsidP="009633AF">
      <w:pPr>
        <w:jc w:val="center"/>
      </w:pPr>
    </w:p>
    <w:p w14:paraId="2B91941B" w14:textId="0FD01DD4" w:rsidR="009633AF" w:rsidRPr="009633AF" w:rsidRDefault="009633AF" w:rsidP="009633AF">
      <w:pPr>
        <w:jc w:val="center"/>
        <w:rPr>
          <w:b/>
          <w:sz w:val="28"/>
          <w:szCs w:val="28"/>
        </w:rPr>
      </w:pPr>
      <w:r w:rsidRPr="009633AF">
        <w:rPr>
          <w:b/>
          <w:sz w:val="28"/>
          <w:szCs w:val="28"/>
        </w:rPr>
        <w:t xml:space="preserve">Департамент банковского дела и </w:t>
      </w:r>
      <w:r w:rsidR="00A454A5">
        <w:rPr>
          <w:b/>
          <w:sz w:val="28"/>
          <w:szCs w:val="28"/>
        </w:rPr>
        <w:t>монетарного регулирования</w:t>
      </w:r>
    </w:p>
    <w:p w14:paraId="0AEB8709" w14:textId="77777777" w:rsidR="009633AF" w:rsidRPr="009633AF" w:rsidRDefault="009633AF" w:rsidP="009633AF">
      <w:pPr>
        <w:jc w:val="center"/>
        <w:rPr>
          <w:b/>
          <w:sz w:val="28"/>
          <w:szCs w:val="28"/>
        </w:rPr>
      </w:pPr>
      <w:r w:rsidRPr="009633AF">
        <w:rPr>
          <w:b/>
          <w:sz w:val="28"/>
          <w:szCs w:val="28"/>
        </w:rPr>
        <w:t>Финансового факультета</w:t>
      </w:r>
    </w:p>
    <w:p w14:paraId="08A812BB" w14:textId="77777777" w:rsidR="009633AF" w:rsidRDefault="009633AF" w:rsidP="009633AF">
      <w:pPr>
        <w:jc w:val="center"/>
        <w:rPr>
          <w:sz w:val="32"/>
          <w:szCs w:val="32"/>
        </w:rPr>
      </w:pPr>
    </w:p>
    <w:p w14:paraId="32E334B9" w14:textId="77777777" w:rsidR="009633AF" w:rsidRDefault="009633AF" w:rsidP="009633AF">
      <w:pPr>
        <w:jc w:val="center"/>
        <w:rPr>
          <w:sz w:val="32"/>
          <w:szCs w:val="32"/>
        </w:rPr>
      </w:pPr>
    </w:p>
    <w:p w14:paraId="516A7E2A" w14:textId="77777777" w:rsidR="009633AF" w:rsidRDefault="009633AF" w:rsidP="009633AF">
      <w:pPr>
        <w:jc w:val="center"/>
        <w:rPr>
          <w:sz w:val="32"/>
          <w:szCs w:val="32"/>
        </w:rPr>
      </w:pPr>
    </w:p>
    <w:p w14:paraId="7D76ECBE" w14:textId="77777777" w:rsidR="009633AF" w:rsidRDefault="009633AF" w:rsidP="009633AF">
      <w:pPr>
        <w:jc w:val="center"/>
        <w:rPr>
          <w:sz w:val="32"/>
          <w:szCs w:val="32"/>
        </w:rPr>
      </w:pPr>
    </w:p>
    <w:p w14:paraId="341E6435" w14:textId="29226052" w:rsidR="00FD0EBF" w:rsidRDefault="00381B44" w:rsidP="009633AF">
      <w:pPr>
        <w:jc w:val="center"/>
        <w:rPr>
          <w:b/>
          <w:sz w:val="32"/>
          <w:szCs w:val="32"/>
        </w:rPr>
      </w:pPr>
      <w:r w:rsidRPr="00381B44">
        <w:rPr>
          <w:b/>
          <w:sz w:val="32"/>
          <w:szCs w:val="32"/>
        </w:rPr>
        <w:t>О.С. Рудакова, А.В.</w:t>
      </w:r>
      <w:r w:rsidR="009F4B08">
        <w:rPr>
          <w:b/>
          <w:sz w:val="32"/>
          <w:szCs w:val="32"/>
        </w:rPr>
        <w:t xml:space="preserve"> </w:t>
      </w:r>
      <w:r w:rsidRPr="00381B44">
        <w:rPr>
          <w:b/>
          <w:sz w:val="32"/>
          <w:szCs w:val="32"/>
        </w:rPr>
        <w:t>Гаврилин</w:t>
      </w:r>
    </w:p>
    <w:p w14:paraId="6B553F8C" w14:textId="77777777" w:rsidR="009633AF" w:rsidRPr="009633AF" w:rsidRDefault="009633AF" w:rsidP="009633AF">
      <w:pPr>
        <w:jc w:val="center"/>
        <w:rPr>
          <w:sz w:val="32"/>
          <w:szCs w:val="32"/>
        </w:rPr>
      </w:pPr>
    </w:p>
    <w:p w14:paraId="35E1CE18" w14:textId="775AE21B" w:rsidR="009633AF" w:rsidRPr="009F4B08" w:rsidRDefault="001205C2" w:rsidP="001F6C2D">
      <w:pPr>
        <w:jc w:val="center"/>
        <w:rPr>
          <w:bCs/>
          <w:sz w:val="28"/>
          <w:szCs w:val="28"/>
        </w:rPr>
      </w:pPr>
      <w:r w:rsidRPr="009F4B08">
        <w:rPr>
          <w:b/>
          <w:sz w:val="28"/>
          <w:szCs w:val="28"/>
        </w:rPr>
        <w:t>БАНК</w:t>
      </w:r>
      <w:r w:rsidR="001F6C2D" w:rsidRPr="009F4B08">
        <w:rPr>
          <w:b/>
          <w:sz w:val="28"/>
          <w:szCs w:val="28"/>
        </w:rPr>
        <w:t xml:space="preserve">ОВСКИЙ БИЗНЕС В УСЛОВИЯХ </w:t>
      </w:r>
      <w:r w:rsidRPr="009F4B08">
        <w:rPr>
          <w:b/>
          <w:sz w:val="28"/>
          <w:szCs w:val="28"/>
        </w:rPr>
        <w:t>ЦИФРОВ</w:t>
      </w:r>
      <w:r w:rsidR="006C73DC" w:rsidRPr="009F4B08">
        <w:rPr>
          <w:b/>
          <w:sz w:val="28"/>
          <w:szCs w:val="28"/>
        </w:rPr>
        <w:t>ИЗАЦИИ</w:t>
      </w:r>
    </w:p>
    <w:p w14:paraId="7C4B8BE4" w14:textId="77777777" w:rsidR="001F6C2D" w:rsidRPr="009633AF" w:rsidRDefault="001F6C2D" w:rsidP="009F4B08">
      <w:pPr>
        <w:widowControl w:val="0"/>
        <w:autoSpaceDE w:val="0"/>
        <w:autoSpaceDN w:val="0"/>
        <w:adjustRightInd w:val="0"/>
        <w:rPr>
          <w:bCs/>
          <w:sz w:val="28"/>
          <w:szCs w:val="28"/>
        </w:rPr>
      </w:pPr>
    </w:p>
    <w:p w14:paraId="50FDAB39" w14:textId="16C02233" w:rsidR="009F4B08" w:rsidRPr="009F4B08" w:rsidRDefault="009633AF" w:rsidP="009F4B08">
      <w:pPr>
        <w:jc w:val="center"/>
        <w:rPr>
          <w:b/>
          <w:sz w:val="28"/>
          <w:szCs w:val="28"/>
        </w:rPr>
      </w:pPr>
      <w:r w:rsidRPr="009633AF">
        <w:rPr>
          <w:b/>
          <w:sz w:val="28"/>
          <w:szCs w:val="28"/>
        </w:rPr>
        <w:t>Рабочая программа дисциплины</w:t>
      </w:r>
    </w:p>
    <w:p w14:paraId="14FAE313" w14:textId="77777777" w:rsidR="009F4B08" w:rsidRDefault="009633AF" w:rsidP="009633AF">
      <w:pPr>
        <w:jc w:val="center"/>
        <w:rPr>
          <w:sz w:val="28"/>
          <w:szCs w:val="28"/>
        </w:rPr>
      </w:pPr>
      <w:r w:rsidRPr="009633AF">
        <w:rPr>
          <w:sz w:val="28"/>
          <w:szCs w:val="28"/>
        </w:rPr>
        <w:t xml:space="preserve">для студентов, обучающихся </w:t>
      </w:r>
    </w:p>
    <w:p w14:paraId="5A765594" w14:textId="4C8E7574" w:rsidR="009633AF" w:rsidRPr="00140944" w:rsidRDefault="009633AF" w:rsidP="009F4B08">
      <w:pPr>
        <w:jc w:val="center"/>
        <w:rPr>
          <w:sz w:val="28"/>
          <w:szCs w:val="28"/>
        </w:rPr>
      </w:pPr>
      <w:r w:rsidRPr="009633AF">
        <w:rPr>
          <w:sz w:val="28"/>
          <w:szCs w:val="28"/>
        </w:rPr>
        <w:t>по направлению подготовки</w:t>
      </w:r>
      <w:r w:rsidR="009F4B08">
        <w:rPr>
          <w:sz w:val="28"/>
          <w:szCs w:val="28"/>
        </w:rPr>
        <w:t xml:space="preserve"> </w:t>
      </w:r>
      <w:r w:rsidR="001F6C2D">
        <w:rPr>
          <w:sz w:val="28"/>
          <w:szCs w:val="28"/>
        </w:rPr>
        <w:t>38</w:t>
      </w:r>
      <w:r w:rsidR="00A454A5">
        <w:rPr>
          <w:sz w:val="28"/>
          <w:szCs w:val="28"/>
        </w:rPr>
        <w:t>.0</w:t>
      </w:r>
      <w:r w:rsidR="006C73DC" w:rsidRPr="00140944">
        <w:rPr>
          <w:sz w:val="28"/>
          <w:szCs w:val="28"/>
        </w:rPr>
        <w:t>3</w:t>
      </w:r>
      <w:r w:rsidR="00A454A5">
        <w:rPr>
          <w:sz w:val="28"/>
          <w:szCs w:val="28"/>
        </w:rPr>
        <w:t>.01 -</w:t>
      </w:r>
      <w:r w:rsidRPr="009633AF">
        <w:rPr>
          <w:sz w:val="28"/>
          <w:szCs w:val="28"/>
        </w:rPr>
        <w:t xml:space="preserve"> </w:t>
      </w:r>
      <w:r w:rsidR="001F6C2D">
        <w:rPr>
          <w:sz w:val="28"/>
          <w:szCs w:val="28"/>
        </w:rPr>
        <w:t>Экономика</w:t>
      </w:r>
      <w:r w:rsidRPr="009633AF">
        <w:rPr>
          <w:sz w:val="28"/>
          <w:szCs w:val="28"/>
        </w:rPr>
        <w:t xml:space="preserve">, </w:t>
      </w:r>
    </w:p>
    <w:p w14:paraId="66AB23A3" w14:textId="60250700" w:rsidR="006C73DC" w:rsidRPr="006C73DC" w:rsidRDefault="006C73DC" w:rsidP="009633AF">
      <w:pPr>
        <w:jc w:val="center"/>
        <w:rPr>
          <w:sz w:val="28"/>
          <w:szCs w:val="28"/>
        </w:rPr>
      </w:pPr>
      <w:r w:rsidRPr="006C73DC">
        <w:rPr>
          <w:sz w:val="28"/>
          <w:szCs w:val="28"/>
        </w:rPr>
        <w:t>ОП "Экономика и финансы"</w:t>
      </w:r>
      <w:r>
        <w:rPr>
          <w:sz w:val="28"/>
          <w:szCs w:val="28"/>
        </w:rPr>
        <w:t>,</w:t>
      </w:r>
      <w:r w:rsidRPr="006C73DC">
        <w:rPr>
          <w:sz w:val="28"/>
          <w:szCs w:val="28"/>
        </w:rPr>
        <w:t xml:space="preserve"> </w:t>
      </w:r>
      <w:r w:rsidR="009F4B08">
        <w:rPr>
          <w:sz w:val="28"/>
          <w:szCs w:val="28"/>
        </w:rPr>
        <w:t>П</w:t>
      </w:r>
      <w:r w:rsidRPr="006C73DC">
        <w:rPr>
          <w:sz w:val="28"/>
          <w:szCs w:val="28"/>
        </w:rPr>
        <w:t>рофиль: "Финансовые рынки и финтех"</w:t>
      </w:r>
    </w:p>
    <w:p w14:paraId="08BDE53D" w14:textId="69DC220E" w:rsidR="009633AF" w:rsidRPr="009633AF" w:rsidRDefault="009633AF" w:rsidP="009633AF">
      <w:pPr>
        <w:jc w:val="center"/>
        <w:rPr>
          <w:sz w:val="28"/>
          <w:szCs w:val="28"/>
        </w:rPr>
      </w:pPr>
    </w:p>
    <w:p w14:paraId="780FF9CC" w14:textId="77777777" w:rsidR="009633AF" w:rsidRPr="009633AF" w:rsidRDefault="009633AF" w:rsidP="009633AF">
      <w:pPr>
        <w:jc w:val="center"/>
        <w:rPr>
          <w:sz w:val="32"/>
          <w:szCs w:val="32"/>
        </w:rPr>
      </w:pPr>
    </w:p>
    <w:p w14:paraId="17EF007F" w14:textId="77777777" w:rsidR="009633AF" w:rsidRDefault="009633AF" w:rsidP="009633AF">
      <w:pPr>
        <w:jc w:val="center"/>
        <w:rPr>
          <w:i/>
          <w:iCs/>
          <w:color w:val="000000"/>
          <w:sz w:val="28"/>
          <w:szCs w:val="28"/>
        </w:rPr>
      </w:pPr>
    </w:p>
    <w:p w14:paraId="46F2C581" w14:textId="77777777" w:rsidR="009633AF" w:rsidRDefault="009633AF" w:rsidP="009633AF">
      <w:pPr>
        <w:jc w:val="center"/>
        <w:rPr>
          <w:i/>
          <w:iCs/>
          <w:color w:val="000000"/>
          <w:sz w:val="28"/>
          <w:szCs w:val="28"/>
        </w:rPr>
      </w:pPr>
    </w:p>
    <w:p w14:paraId="6A8FB6A2" w14:textId="77777777" w:rsidR="009633AF" w:rsidRDefault="009633AF" w:rsidP="009633AF">
      <w:pPr>
        <w:jc w:val="center"/>
        <w:rPr>
          <w:i/>
          <w:iCs/>
          <w:color w:val="000000"/>
          <w:sz w:val="28"/>
          <w:szCs w:val="28"/>
        </w:rPr>
      </w:pPr>
    </w:p>
    <w:p w14:paraId="265E5DB6" w14:textId="77777777" w:rsidR="009633AF" w:rsidRDefault="009633AF" w:rsidP="009633AF">
      <w:pPr>
        <w:jc w:val="center"/>
        <w:rPr>
          <w:i/>
          <w:iCs/>
          <w:color w:val="000000"/>
          <w:sz w:val="28"/>
          <w:szCs w:val="28"/>
        </w:rPr>
      </w:pPr>
    </w:p>
    <w:p w14:paraId="0D3DE86F" w14:textId="77777777" w:rsidR="009633AF" w:rsidRDefault="009633AF" w:rsidP="009633AF">
      <w:pPr>
        <w:jc w:val="center"/>
        <w:rPr>
          <w:i/>
          <w:iCs/>
          <w:color w:val="000000"/>
          <w:sz w:val="28"/>
          <w:szCs w:val="28"/>
        </w:rPr>
      </w:pPr>
    </w:p>
    <w:p w14:paraId="1B0AB195" w14:textId="77777777" w:rsidR="009633AF" w:rsidRDefault="009633AF" w:rsidP="009633AF">
      <w:pPr>
        <w:jc w:val="center"/>
        <w:rPr>
          <w:i/>
          <w:iCs/>
          <w:color w:val="000000"/>
          <w:sz w:val="28"/>
          <w:szCs w:val="28"/>
        </w:rPr>
      </w:pPr>
    </w:p>
    <w:p w14:paraId="044B7102" w14:textId="77777777" w:rsidR="009633AF" w:rsidRDefault="009633AF" w:rsidP="009633AF">
      <w:pPr>
        <w:jc w:val="center"/>
        <w:rPr>
          <w:i/>
          <w:iCs/>
          <w:color w:val="000000"/>
          <w:sz w:val="28"/>
          <w:szCs w:val="28"/>
        </w:rPr>
      </w:pPr>
    </w:p>
    <w:p w14:paraId="5D3AFEF7" w14:textId="77777777" w:rsidR="009633AF" w:rsidRDefault="009633AF" w:rsidP="009633AF">
      <w:pPr>
        <w:jc w:val="center"/>
        <w:rPr>
          <w:i/>
          <w:iCs/>
          <w:color w:val="000000"/>
          <w:sz w:val="28"/>
          <w:szCs w:val="28"/>
        </w:rPr>
      </w:pPr>
    </w:p>
    <w:p w14:paraId="3B542E23" w14:textId="77777777" w:rsidR="009633AF" w:rsidRDefault="009633AF" w:rsidP="009633AF">
      <w:pPr>
        <w:jc w:val="center"/>
        <w:rPr>
          <w:i/>
          <w:iCs/>
          <w:color w:val="000000"/>
          <w:sz w:val="28"/>
          <w:szCs w:val="28"/>
        </w:rPr>
      </w:pPr>
    </w:p>
    <w:p w14:paraId="277AB77A" w14:textId="77777777" w:rsidR="009633AF" w:rsidRDefault="009633AF" w:rsidP="009633AF">
      <w:pPr>
        <w:jc w:val="center"/>
        <w:rPr>
          <w:i/>
          <w:iCs/>
          <w:color w:val="000000"/>
          <w:sz w:val="28"/>
          <w:szCs w:val="28"/>
        </w:rPr>
      </w:pPr>
    </w:p>
    <w:p w14:paraId="29DD9718" w14:textId="309641A1" w:rsidR="009633AF" w:rsidRDefault="009633AF" w:rsidP="009633AF">
      <w:pPr>
        <w:jc w:val="center"/>
        <w:rPr>
          <w:i/>
          <w:iCs/>
          <w:color w:val="000000"/>
          <w:sz w:val="28"/>
          <w:szCs w:val="28"/>
        </w:rPr>
      </w:pPr>
    </w:p>
    <w:p w14:paraId="0F609CF3" w14:textId="0871D97E" w:rsidR="00A454A5" w:rsidRDefault="00A454A5" w:rsidP="009633AF">
      <w:pPr>
        <w:jc w:val="center"/>
        <w:rPr>
          <w:i/>
          <w:iCs/>
          <w:color w:val="000000"/>
          <w:sz w:val="28"/>
          <w:szCs w:val="28"/>
        </w:rPr>
      </w:pPr>
    </w:p>
    <w:p w14:paraId="12B167A1" w14:textId="3AE14F73" w:rsidR="00A454A5" w:rsidRDefault="00A454A5" w:rsidP="009633AF">
      <w:pPr>
        <w:jc w:val="center"/>
        <w:rPr>
          <w:i/>
          <w:iCs/>
          <w:color w:val="000000"/>
          <w:sz w:val="28"/>
          <w:szCs w:val="28"/>
        </w:rPr>
      </w:pPr>
    </w:p>
    <w:p w14:paraId="70B1BEF3" w14:textId="77777777" w:rsidR="00A454A5" w:rsidRDefault="00A454A5" w:rsidP="009633AF">
      <w:pPr>
        <w:jc w:val="center"/>
        <w:rPr>
          <w:i/>
          <w:iCs/>
          <w:color w:val="000000"/>
          <w:sz w:val="28"/>
          <w:szCs w:val="28"/>
        </w:rPr>
      </w:pPr>
    </w:p>
    <w:p w14:paraId="34FA2A0B" w14:textId="77777777" w:rsidR="009633AF" w:rsidRPr="009633AF" w:rsidRDefault="009633AF" w:rsidP="009633AF">
      <w:pPr>
        <w:jc w:val="center"/>
        <w:rPr>
          <w:b/>
          <w:sz w:val="28"/>
          <w:szCs w:val="28"/>
        </w:rPr>
      </w:pPr>
    </w:p>
    <w:p w14:paraId="7C2BB5EB" w14:textId="77777777" w:rsidR="009633AF" w:rsidRPr="009633AF" w:rsidRDefault="009633AF" w:rsidP="009633AF">
      <w:pPr>
        <w:jc w:val="center"/>
        <w:rPr>
          <w:b/>
          <w:sz w:val="28"/>
          <w:szCs w:val="28"/>
        </w:rPr>
      </w:pPr>
    </w:p>
    <w:p w14:paraId="0E01F92C" w14:textId="77777777" w:rsidR="009F4B08" w:rsidRDefault="009F4B08" w:rsidP="009633AF">
      <w:pPr>
        <w:jc w:val="center"/>
        <w:rPr>
          <w:b/>
          <w:sz w:val="28"/>
          <w:szCs w:val="28"/>
        </w:rPr>
      </w:pPr>
    </w:p>
    <w:p w14:paraId="09E37DB3" w14:textId="77777777" w:rsidR="009F4B08" w:rsidRDefault="009F4B08" w:rsidP="009633AF">
      <w:pPr>
        <w:jc w:val="center"/>
        <w:rPr>
          <w:b/>
          <w:sz w:val="28"/>
          <w:szCs w:val="28"/>
        </w:rPr>
      </w:pPr>
    </w:p>
    <w:p w14:paraId="4E1E125D" w14:textId="77777777" w:rsidR="009F4B08" w:rsidRDefault="009F4B08" w:rsidP="009633AF">
      <w:pPr>
        <w:jc w:val="center"/>
        <w:rPr>
          <w:b/>
          <w:sz w:val="28"/>
          <w:szCs w:val="28"/>
        </w:rPr>
      </w:pPr>
    </w:p>
    <w:p w14:paraId="33EEF4FA" w14:textId="7759E11D" w:rsidR="009633AF" w:rsidRPr="006C73DC" w:rsidRDefault="009633AF" w:rsidP="009633AF">
      <w:pPr>
        <w:jc w:val="center"/>
      </w:pPr>
      <w:r w:rsidRPr="009633AF">
        <w:rPr>
          <w:b/>
          <w:sz w:val="28"/>
          <w:szCs w:val="28"/>
        </w:rPr>
        <w:t>Москва 202</w:t>
      </w:r>
      <w:r w:rsidR="001C5EA7" w:rsidRPr="006C73DC">
        <w:rPr>
          <w:b/>
          <w:sz w:val="28"/>
          <w:szCs w:val="28"/>
        </w:rPr>
        <w:t>2</w:t>
      </w:r>
    </w:p>
    <w:p w14:paraId="7138F75B" w14:textId="77777777" w:rsidR="009633AF" w:rsidRPr="009633AF" w:rsidRDefault="00FA3B34" w:rsidP="009633AF">
      <w:pPr>
        <w:jc w:val="center"/>
        <w:rPr>
          <w:sz w:val="28"/>
          <w:szCs w:val="28"/>
        </w:rPr>
      </w:pPr>
      <w:r>
        <w:rPr>
          <w:sz w:val="28"/>
          <w:szCs w:val="28"/>
        </w:rPr>
        <w:br w:type="page"/>
      </w:r>
      <w:r w:rsidR="009633AF" w:rsidRPr="009633AF">
        <w:rPr>
          <w:sz w:val="28"/>
          <w:szCs w:val="28"/>
        </w:rPr>
        <w:lastRenderedPageBreak/>
        <w:t>Федеральное государственное образовательное бюджетное учреждение</w:t>
      </w:r>
    </w:p>
    <w:p w14:paraId="31764469" w14:textId="77777777" w:rsidR="009633AF" w:rsidRPr="009633AF" w:rsidRDefault="009633AF" w:rsidP="009633AF">
      <w:pPr>
        <w:jc w:val="center"/>
        <w:rPr>
          <w:sz w:val="28"/>
          <w:szCs w:val="28"/>
        </w:rPr>
      </w:pPr>
      <w:r w:rsidRPr="009633AF">
        <w:rPr>
          <w:sz w:val="28"/>
          <w:szCs w:val="28"/>
        </w:rPr>
        <w:t>высшего образования</w:t>
      </w:r>
    </w:p>
    <w:p w14:paraId="212B4EC8" w14:textId="77777777" w:rsidR="009633AF" w:rsidRPr="009633AF" w:rsidRDefault="009633AF" w:rsidP="009633AF">
      <w:pPr>
        <w:jc w:val="center"/>
        <w:rPr>
          <w:b/>
          <w:sz w:val="28"/>
          <w:szCs w:val="28"/>
        </w:rPr>
      </w:pPr>
      <w:r w:rsidRPr="009633AF">
        <w:rPr>
          <w:b/>
          <w:sz w:val="28"/>
          <w:szCs w:val="28"/>
        </w:rPr>
        <w:t xml:space="preserve">«ФИНАНСОВЫЙ УНИВЕРСИТЕТ ПРИ ПРАВИТЕЛЬСТВЕ </w:t>
      </w:r>
    </w:p>
    <w:p w14:paraId="157A11F2" w14:textId="77777777" w:rsidR="009633AF" w:rsidRPr="009633AF" w:rsidRDefault="009633AF" w:rsidP="009633AF">
      <w:pPr>
        <w:jc w:val="center"/>
        <w:rPr>
          <w:b/>
          <w:sz w:val="28"/>
          <w:szCs w:val="28"/>
        </w:rPr>
      </w:pPr>
      <w:r w:rsidRPr="009633AF">
        <w:rPr>
          <w:b/>
          <w:sz w:val="28"/>
          <w:szCs w:val="28"/>
        </w:rPr>
        <w:t>РОССИЙСКОЙ ФЕДЕРАЦИИ»</w:t>
      </w:r>
    </w:p>
    <w:p w14:paraId="070F28BD" w14:textId="77777777" w:rsidR="009633AF" w:rsidRPr="009633AF" w:rsidRDefault="009633AF" w:rsidP="009633AF">
      <w:pPr>
        <w:jc w:val="center"/>
        <w:rPr>
          <w:b/>
          <w:sz w:val="28"/>
          <w:szCs w:val="28"/>
        </w:rPr>
      </w:pPr>
      <w:r w:rsidRPr="009633AF">
        <w:rPr>
          <w:b/>
          <w:sz w:val="28"/>
          <w:szCs w:val="28"/>
        </w:rPr>
        <w:t>(Финансовый университет)</w:t>
      </w:r>
    </w:p>
    <w:p w14:paraId="6B9A9A7F" w14:textId="77777777" w:rsidR="009633AF" w:rsidRPr="009633AF" w:rsidRDefault="009633AF" w:rsidP="009633AF">
      <w:pPr>
        <w:jc w:val="center"/>
      </w:pPr>
    </w:p>
    <w:p w14:paraId="2525F10D" w14:textId="2D86F832" w:rsidR="009633AF" w:rsidRPr="009633AF" w:rsidRDefault="009633AF" w:rsidP="009633AF">
      <w:pPr>
        <w:jc w:val="center"/>
        <w:rPr>
          <w:b/>
          <w:sz w:val="28"/>
          <w:szCs w:val="28"/>
        </w:rPr>
      </w:pPr>
      <w:r w:rsidRPr="009633AF">
        <w:rPr>
          <w:b/>
          <w:sz w:val="28"/>
          <w:szCs w:val="28"/>
        </w:rPr>
        <w:t xml:space="preserve">Департамент банковского дела и </w:t>
      </w:r>
      <w:r w:rsidR="00A454A5">
        <w:rPr>
          <w:b/>
          <w:sz w:val="28"/>
          <w:szCs w:val="28"/>
        </w:rPr>
        <w:t>монетарного регулирования</w:t>
      </w:r>
    </w:p>
    <w:p w14:paraId="3B9D3D64" w14:textId="77777777" w:rsidR="009633AF" w:rsidRPr="009633AF" w:rsidRDefault="009633AF" w:rsidP="009633AF">
      <w:pPr>
        <w:jc w:val="center"/>
        <w:rPr>
          <w:b/>
          <w:sz w:val="28"/>
          <w:szCs w:val="28"/>
        </w:rPr>
      </w:pPr>
      <w:r w:rsidRPr="009633AF">
        <w:rPr>
          <w:b/>
          <w:sz w:val="28"/>
          <w:szCs w:val="28"/>
        </w:rPr>
        <w:t>Финансового факультета</w:t>
      </w:r>
    </w:p>
    <w:p w14:paraId="1A48EB9D" w14:textId="77777777" w:rsidR="009633AF" w:rsidRPr="009633AF" w:rsidRDefault="009633AF" w:rsidP="009633AF">
      <w:pPr>
        <w:jc w:val="center"/>
        <w:rPr>
          <w:sz w:val="32"/>
          <w:szCs w:val="32"/>
        </w:rPr>
      </w:pPr>
    </w:p>
    <w:tbl>
      <w:tblPr>
        <w:tblW w:w="4755" w:type="pct"/>
        <w:tblLook w:val="00A0" w:firstRow="1" w:lastRow="0" w:firstColumn="1" w:lastColumn="0" w:noHBand="0" w:noVBand="0"/>
      </w:tblPr>
      <w:tblGrid>
        <w:gridCol w:w="5128"/>
        <w:gridCol w:w="4783"/>
      </w:tblGrid>
      <w:tr w:rsidR="00C57BF4" w:rsidRPr="00FF674C" w14:paraId="24EF5B01" w14:textId="77777777" w:rsidTr="00C57BF4">
        <w:tc>
          <w:tcPr>
            <w:tcW w:w="2587" w:type="pct"/>
          </w:tcPr>
          <w:p w14:paraId="75C00ED1" w14:textId="77777777" w:rsidR="00C57BF4" w:rsidRPr="00FF674C" w:rsidRDefault="00C57BF4" w:rsidP="006C73DC">
            <w:pPr>
              <w:widowControl w:val="0"/>
              <w:autoSpaceDE w:val="0"/>
              <w:autoSpaceDN w:val="0"/>
              <w:adjustRightInd w:val="0"/>
              <w:jc w:val="center"/>
              <w:rPr>
                <w:sz w:val="28"/>
                <w:szCs w:val="28"/>
              </w:rPr>
            </w:pPr>
            <w:bookmarkStart w:id="4" w:name="_Hlk513368640"/>
          </w:p>
          <w:p w14:paraId="640553D2" w14:textId="77777777" w:rsidR="00C57BF4" w:rsidRPr="00FF674C" w:rsidRDefault="00C57BF4" w:rsidP="006C73DC">
            <w:pPr>
              <w:widowControl w:val="0"/>
              <w:autoSpaceDE w:val="0"/>
              <w:autoSpaceDN w:val="0"/>
              <w:adjustRightInd w:val="0"/>
              <w:jc w:val="center"/>
              <w:rPr>
                <w:sz w:val="28"/>
                <w:szCs w:val="28"/>
              </w:rPr>
            </w:pPr>
            <w:r w:rsidRPr="00FF674C">
              <w:rPr>
                <w:sz w:val="28"/>
                <w:szCs w:val="28"/>
              </w:rPr>
              <w:t>СОГЛАСОВАНО</w:t>
            </w:r>
          </w:p>
          <w:p w14:paraId="3B6D8EB5" w14:textId="77777777" w:rsidR="00C57BF4" w:rsidRPr="00FF674C" w:rsidRDefault="00C57BF4" w:rsidP="006C73DC">
            <w:pPr>
              <w:widowControl w:val="0"/>
              <w:autoSpaceDE w:val="0"/>
              <w:autoSpaceDN w:val="0"/>
              <w:adjustRightInd w:val="0"/>
              <w:jc w:val="center"/>
              <w:rPr>
                <w:sz w:val="28"/>
                <w:szCs w:val="28"/>
              </w:rPr>
            </w:pPr>
          </w:p>
          <w:p w14:paraId="75089369" w14:textId="77777777" w:rsidR="00C57BF4" w:rsidRPr="00FF674C" w:rsidRDefault="00C57BF4" w:rsidP="006C73DC">
            <w:pPr>
              <w:jc w:val="center"/>
              <w:rPr>
                <w:sz w:val="28"/>
                <w:szCs w:val="28"/>
              </w:rPr>
            </w:pPr>
            <w:proofErr w:type="gramStart"/>
            <w:r w:rsidRPr="00FF674C">
              <w:rPr>
                <w:sz w:val="28"/>
                <w:szCs w:val="28"/>
              </w:rPr>
              <w:t>ООО  БСЦ</w:t>
            </w:r>
            <w:proofErr w:type="gramEnd"/>
            <w:r w:rsidRPr="00FF674C">
              <w:rPr>
                <w:sz w:val="28"/>
                <w:szCs w:val="28"/>
              </w:rPr>
              <w:t xml:space="preserve"> </w:t>
            </w:r>
            <w:proofErr w:type="spellStart"/>
            <w:r w:rsidRPr="00FF674C">
              <w:rPr>
                <w:sz w:val="28"/>
                <w:szCs w:val="28"/>
              </w:rPr>
              <w:t>Мск</w:t>
            </w:r>
            <w:proofErr w:type="spellEnd"/>
            <w:r w:rsidRPr="00FF674C">
              <w:rPr>
                <w:sz w:val="28"/>
                <w:szCs w:val="28"/>
              </w:rPr>
              <w:t xml:space="preserve"> </w:t>
            </w:r>
          </w:p>
          <w:p w14:paraId="650C254B" w14:textId="77777777" w:rsidR="00C57BF4" w:rsidRPr="00FF674C" w:rsidRDefault="00C57BF4" w:rsidP="006C73DC">
            <w:pPr>
              <w:jc w:val="center"/>
            </w:pPr>
          </w:p>
          <w:p w14:paraId="1DFF9BB8" w14:textId="77777777" w:rsidR="00C57BF4" w:rsidRPr="00FF674C" w:rsidRDefault="00C57BF4" w:rsidP="006C73DC">
            <w:pPr>
              <w:jc w:val="center"/>
              <w:rPr>
                <w:sz w:val="28"/>
                <w:szCs w:val="28"/>
              </w:rPr>
            </w:pPr>
            <w:r w:rsidRPr="00FF674C">
              <w:rPr>
                <w:sz w:val="28"/>
                <w:szCs w:val="28"/>
              </w:rPr>
              <w:t>Директор по развитию бизнеса</w:t>
            </w:r>
          </w:p>
          <w:p w14:paraId="7205A3C7" w14:textId="77777777" w:rsidR="00C57BF4" w:rsidRPr="00FF674C" w:rsidRDefault="00C57BF4" w:rsidP="006C73DC">
            <w:pPr>
              <w:jc w:val="center"/>
            </w:pPr>
          </w:p>
          <w:p w14:paraId="5D690380" w14:textId="77777777" w:rsidR="00C57BF4" w:rsidRPr="00FF674C" w:rsidRDefault="00C57BF4" w:rsidP="006C73DC">
            <w:pPr>
              <w:jc w:val="center"/>
              <w:rPr>
                <w:sz w:val="28"/>
                <w:szCs w:val="28"/>
              </w:rPr>
            </w:pPr>
            <w:r w:rsidRPr="00FF674C">
              <w:rPr>
                <w:sz w:val="28"/>
                <w:szCs w:val="28"/>
              </w:rPr>
              <w:t>__________А.В. Мосин</w:t>
            </w:r>
          </w:p>
          <w:p w14:paraId="20B8293B" w14:textId="77777777" w:rsidR="00C57BF4" w:rsidRPr="00FF674C" w:rsidRDefault="00C57BF4" w:rsidP="006C73DC">
            <w:pPr>
              <w:rPr>
                <w:sz w:val="28"/>
                <w:szCs w:val="28"/>
              </w:rPr>
            </w:pPr>
            <w:r w:rsidRPr="00FF674C">
              <w:rPr>
                <w:sz w:val="28"/>
                <w:szCs w:val="28"/>
              </w:rPr>
              <w:t xml:space="preserve">                (</w:t>
            </w:r>
            <w:r w:rsidRPr="00FF674C">
              <w:rPr>
                <w:sz w:val="20"/>
                <w:szCs w:val="20"/>
              </w:rPr>
              <w:t>подпись)</w:t>
            </w:r>
          </w:p>
          <w:p w14:paraId="54128D35" w14:textId="1959FF6F" w:rsidR="00C57BF4" w:rsidRPr="00FF674C" w:rsidRDefault="00C57BF4" w:rsidP="006C73DC">
            <w:pPr>
              <w:widowControl w:val="0"/>
              <w:autoSpaceDE w:val="0"/>
              <w:autoSpaceDN w:val="0"/>
              <w:adjustRightInd w:val="0"/>
              <w:jc w:val="center"/>
              <w:rPr>
                <w:sz w:val="28"/>
                <w:szCs w:val="28"/>
              </w:rPr>
            </w:pPr>
            <w:r w:rsidRPr="00FF674C">
              <w:rPr>
                <w:sz w:val="28"/>
                <w:szCs w:val="28"/>
              </w:rPr>
              <w:t>«</w:t>
            </w:r>
            <w:r w:rsidR="00A54472">
              <w:rPr>
                <w:sz w:val="28"/>
                <w:szCs w:val="28"/>
              </w:rPr>
              <w:t>23</w:t>
            </w:r>
            <w:r w:rsidRPr="00FF674C">
              <w:rPr>
                <w:sz w:val="28"/>
                <w:szCs w:val="28"/>
              </w:rPr>
              <w:t>»</w:t>
            </w:r>
            <w:r w:rsidR="00A54472">
              <w:rPr>
                <w:sz w:val="28"/>
                <w:szCs w:val="28"/>
              </w:rPr>
              <w:t xml:space="preserve"> декабря</w:t>
            </w:r>
            <w:r w:rsidRPr="00FF674C">
              <w:rPr>
                <w:sz w:val="28"/>
                <w:szCs w:val="28"/>
              </w:rPr>
              <w:t xml:space="preserve"> 20</w:t>
            </w:r>
            <w:r w:rsidR="009F4B08">
              <w:rPr>
                <w:sz w:val="28"/>
                <w:szCs w:val="28"/>
              </w:rPr>
              <w:t xml:space="preserve">22 </w:t>
            </w:r>
            <w:r w:rsidRPr="00FF674C">
              <w:rPr>
                <w:sz w:val="28"/>
                <w:szCs w:val="28"/>
              </w:rPr>
              <w:t>г.</w:t>
            </w:r>
          </w:p>
          <w:p w14:paraId="66BFFCBF" w14:textId="77777777" w:rsidR="00C57BF4" w:rsidRPr="00FF674C" w:rsidRDefault="00C57BF4" w:rsidP="006C73DC">
            <w:pPr>
              <w:widowControl w:val="0"/>
              <w:autoSpaceDE w:val="0"/>
              <w:autoSpaceDN w:val="0"/>
              <w:adjustRightInd w:val="0"/>
              <w:jc w:val="center"/>
              <w:rPr>
                <w:sz w:val="28"/>
                <w:szCs w:val="28"/>
              </w:rPr>
            </w:pPr>
          </w:p>
        </w:tc>
        <w:tc>
          <w:tcPr>
            <w:tcW w:w="2413" w:type="pct"/>
          </w:tcPr>
          <w:p w14:paraId="6E502B10" w14:textId="77777777" w:rsidR="00C57BF4" w:rsidRPr="00FF674C" w:rsidRDefault="00C57BF4" w:rsidP="006C73DC">
            <w:pPr>
              <w:widowControl w:val="0"/>
              <w:autoSpaceDE w:val="0"/>
              <w:autoSpaceDN w:val="0"/>
              <w:adjustRightInd w:val="0"/>
              <w:jc w:val="center"/>
              <w:rPr>
                <w:sz w:val="28"/>
                <w:szCs w:val="28"/>
              </w:rPr>
            </w:pPr>
          </w:p>
          <w:p w14:paraId="4E980ADC" w14:textId="3007A62F" w:rsidR="009F4B08" w:rsidRPr="00A80610" w:rsidRDefault="009F4B08" w:rsidP="009F4B08">
            <w:pPr>
              <w:suppressAutoHyphens/>
              <w:spacing w:line="360" w:lineRule="auto"/>
              <w:rPr>
                <w:sz w:val="28"/>
                <w:szCs w:val="28"/>
              </w:rPr>
            </w:pPr>
            <w:r>
              <w:rPr>
                <w:sz w:val="28"/>
                <w:szCs w:val="28"/>
              </w:rPr>
              <w:t xml:space="preserve">                    </w:t>
            </w:r>
            <w:r w:rsidRPr="00A80610">
              <w:rPr>
                <w:sz w:val="28"/>
                <w:szCs w:val="28"/>
              </w:rPr>
              <w:t>УТВЕРЖДАЮ</w:t>
            </w:r>
          </w:p>
          <w:p w14:paraId="39E58179" w14:textId="6E2CE70F" w:rsidR="009F4B08" w:rsidRPr="00FB06B8" w:rsidRDefault="009F4B08" w:rsidP="009F4B08">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34A4D9D9" w14:textId="00B21880" w:rsidR="009F4B08" w:rsidRDefault="009F4B08" w:rsidP="009F4B08">
            <w:pPr>
              <w:suppressAutoHyphens/>
              <w:spacing w:line="360" w:lineRule="auto"/>
              <w:jc w:val="center"/>
              <w:rPr>
                <w:sz w:val="28"/>
                <w:szCs w:val="28"/>
              </w:rPr>
            </w:pPr>
            <w:r w:rsidRPr="00FB06B8">
              <w:rPr>
                <w:sz w:val="28"/>
                <w:szCs w:val="28"/>
              </w:rPr>
              <w:t xml:space="preserve">           методической работе</w:t>
            </w:r>
          </w:p>
          <w:p w14:paraId="334619F9" w14:textId="67E6FD03" w:rsidR="009F4B08" w:rsidRDefault="009F4B08" w:rsidP="009F4B08">
            <w:pPr>
              <w:suppressAutoHyphens/>
              <w:spacing w:line="360" w:lineRule="auto"/>
              <w:jc w:val="center"/>
              <w:rPr>
                <w:sz w:val="28"/>
                <w:szCs w:val="28"/>
              </w:rPr>
            </w:pPr>
            <w:r>
              <w:rPr>
                <w:sz w:val="28"/>
                <w:szCs w:val="28"/>
              </w:rPr>
              <w:t xml:space="preserve">                    __________Е.А. Каменева</w:t>
            </w:r>
          </w:p>
          <w:p w14:paraId="34470DF6" w14:textId="4C18B48A" w:rsidR="00C57BF4" w:rsidRPr="00FF674C" w:rsidRDefault="009F4B08" w:rsidP="009F4B08">
            <w:pPr>
              <w:widowControl w:val="0"/>
              <w:autoSpaceDE w:val="0"/>
              <w:autoSpaceDN w:val="0"/>
              <w:adjustRightInd w:val="0"/>
              <w:rPr>
                <w:sz w:val="28"/>
                <w:szCs w:val="28"/>
              </w:rPr>
            </w:pPr>
            <w:r>
              <w:rPr>
                <w:sz w:val="28"/>
                <w:szCs w:val="28"/>
              </w:rPr>
              <w:t xml:space="preserve">                   «</w:t>
            </w:r>
            <w:r w:rsidR="00A54472">
              <w:rPr>
                <w:sz w:val="28"/>
                <w:szCs w:val="28"/>
              </w:rPr>
              <w:t>28</w:t>
            </w:r>
            <w:r>
              <w:rPr>
                <w:sz w:val="28"/>
                <w:szCs w:val="28"/>
              </w:rPr>
              <w:t>»</w:t>
            </w:r>
            <w:r w:rsidR="00A54472">
              <w:rPr>
                <w:sz w:val="28"/>
                <w:szCs w:val="28"/>
              </w:rPr>
              <w:t xml:space="preserve"> декабря </w:t>
            </w:r>
            <w:r>
              <w:rPr>
                <w:sz w:val="28"/>
                <w:szCs w:val="28"/>
              </w:rPr>
              <w:t>2022</w:t>
            </w:r>
            <w:r w:rsidRPr="006A7A73">
              <w:rPr>
                <w:sz w:val="28"/>
                <w:szCs w:val="28"/>
              </w:rPr>
              <w:t xml:space="preserve"> г.</w:t>
            </w:r>
          </w:p>
        </w:tc>
      </w:tr>
    </w:tbl>
    <w:p w14:paraId="3158DEC6" w14:textId="77777777" w:rsidR="00381B44" w:rsidRDefault="00381B44" w:rsidP="00381B44">
      <w:pPr>
        <w:jc w:val="center"/>
        <w:rPr>
          <w:b/>
          <w:sz w:val="32"/>
          <w:szCs w:val="32"/>
        </w:rPr>
      </w:pPr>
    </w:p>
    <w:p w14:paraId="4389227E" w14:textId="26D5E1B0" w:rsidR="00381B44" w:rsidRPr="00C57BF4" w:rsidRDefault="00C57BF4" w:rsidP="00381B44">
      <w:pPr>
        <w:jc w:val="center"/>
        <w:rPr>
          <w:b/>
          <w:sz w:val="32"/>
          <w:szCs w:val="32"/>
        </w:rPr>
      </w:pPr>
      <w:r w:rsidRPr="00C57BF4">
        <w:rPr>
          <w:b/>
          <w:sz w:val="32"/>
          <w:szCs w:val="32"/>
        </w:rPr>
        <w:t>О.С. Рудакова</w:t>
      </w:r>
      <w:r w:rsidR="00381B44">
        <w:rPr>
          <w:b/>
          <w:sz w:val="32"/>
          <w:szCs w:val="32"/>
        </w:rPr>
        <w:t xml:space="preserve">, </w:t>
      </w:r>
      <w:r w:rsidR="00381B44" w:rsidRPr="00C57BF4">
        <w:rPr>
          <w:b/>
          <w:sz w:val="32"/>
          <w:szCs w:val="32"/>
        </w:rPr>
        <w:t>А.В.</w:t>
      </w:r>
      <w:r w:rsidR="009F4B08">
        <w:rPr>
          <w:b/>
          <w:sz w:val="32"/>
          <w:szCs w:val="32"/>
        </w:rPr>
        <w:t xml:space="preserve"> </w:t>
      </w:r>
      <w:r w:rsidR="00381B44" w:rsidRPr="00C57BF4">
        <w:rPr>
          <w:b/>
          <w:sz w:val="32"/>
          <w:szCs w:val="32"/>
        </w:rPr>
        <w:t>Гаврилин</w:t>
      </w:r>
    </w:p>
    <w:p w14:paraId="39F291B6" w14:textId="148EC0DA" w:rsidR="009633AF" w:rsidRPr="009633AF" w:rsidRDefault="009633AF" w:rsidP="00C57BF4">
      <w:pPr>
        <w:jc w:val="center"/>
        <w:rPr>
          <w:sz w:val="32"/>
          <w:szCs w:val="32"/>
        </w:rPr>
      </w:pPr>
    </w:p>
    <w:bookmarkEnd w:id="4"/>
    <w:p w14:paraId="436062FD" w14:textId="77777777" w:rsidR="00C57BF4" w:rsidRDefault="00C57BF4" w:rsidP="009633AF">
      <w:pPr>
        <w:jc w:val="center"/>
        <w:rPr>
          <w:b/>
          <w:sz w:val="32"/>
          <w:szCs w:val="32"/>
        </w:rPr>
      </w:pPr>
    </w:p>
    <w:p w14:paraId="30B316A5" w14:textId="37ECFE3B" w:rsidR="009633AF" w:rsidRPr="009F4B08" w:rsidRDefault="006C73DC" w:rsidP="009F4B08">
      <w:pPr>
        <w:jc w:val="center"/>
        <w:rPr>
          <w:b/>
          <w:sz w:val="28"/>
          <w:szCs w:val="28"/>
        </w:rPr>
      </w:pPr>
      <w:r w:rsidRPr="009F4B08">
        <w:rPr>
          <w:b/>
          <w:sz w:val="28"/>
          <w:szCs w:val="28"/>
        </w:rPr>
        <w:t>БАНКОВСКИЙ БИЗНЕС В УСЛОВИЯХ ЦИФРОВИЗАЦИИ</w:t>
      </w:r>
    </w:p>
    <w:p w14:paraId="617880FF" w14:textId="77777777" w:rsidR="009633AF" w:rsidRPr="009633AF" w:rsidRDefault="009633AF" w:rsidP="009633AF">
      <w:pPr>
        <w:widowControl w:val="0"/>
        <w:autoSpaceDE w:val="0"/>
        <w:autoSpaceDN w:val="0"/>
        <w:adjustRightInd w:val="0"/>
        <w:jc w:val="center"/>
        <w:rPr>
          <w:bCs/>
          <w:sz w:val="28"/>
          <w:szCs w:val="28"/>
        </w:rPr>
      </w:pPr>
    </w:p>
    <w:p w14:paraId="66F9944C" w14:textId="77777777" w:rsidR="009633AF" w:rsidRPr="009633AF" w:rsidRDefault="009633AF" w:rsidP="009633AF">
      <w:pPr>
        <w:jc w:val="center"/>
        <w:rPr>
          <w:b/>
          <w:sz w:val="28"/>
          <w:szCs w:val="28"/>
        </w:rPr>
      </w:pPr>
      <w:r w:rsidRPr="009633AF">
        <w:rPr>
          <w:b/>
          <w:sz w:val="28"/>
          <w:szCs w:val="28"/>
        </w:rPr>
        <w:t>Рабочая программа дисциплины</w:t>
      </w:r>
    </w:p>
    <w:p w14:paraId="09C18DAB" w14:textId="77777777" w:rsidR="009F4B08" w:rsidRDefault="006C73DC" w:rsidP="006C73DC">
      <w:pPr>
        <w:shd w:val="clear" w:color="auto" w:fill="FFFFFF"/>
        <w:autoSpaceDE w:val="0"/>
        <w:autoSpaceDN w:val="0"/>
        <w:adjustRightInd w:val="0"/>
        <w:jc w:val="center"/>
        <w:rPr>
          <w:sz w:val="28"/>
          <w:szCs w:val="28"/>
        </w:rPr>
      </w:pPr>
      <w:r w:rsidRPr="006C73DC">
        <w:rPr>
          <w:sz w:val="28"/>
          <w:szCs w:val="28"/>
        </w:rPr>
        <w:t xml:space="preserve">для студентов, обучающихся </w:t>
      </w:r>
    </w:p>
    <w:p w14:paraId="58880031" w14:textId="64792B5A" w:rsidR="006C73DC" w:rsidRPr="006C73DC" w:rsidRDefault="006C73DC" w:rsidP="009F4B08">
      <w:pPr>
        <w:shd w:val="clear" w:color="auto" w:fill="FFFFFF"/>
        <w:autoSpaceDE w:val="0"/>
        <w:autoSpaceDN w:val="0"/>
        <w:adjustRightInd w:val="0"/>
        <w:jc w:val="center"/>
        <w:rPr>
          <w:sz w:val="28"/>
          <w:szCs w:val="28"/>
        </w:rPr>
      </w:pPr>
      <w:r w:rsidRPr="006C73DC">
        <w:rPr>
          <w:sz w:val="28"/>
          <w:szCs w:val="28"/>
        </w:rPr>
        <w:t>по направлению подготовки</w:t>
      </w:r>
      <w:r w:rsidR="009F4B08">
        <w:rPr>
          <w:sz w:val="28"/>
          <w:szCs w:val="28"/>
        </w:rPr>
        <w:t xml:space="preserve"> </w:t>
      </w:r>
      <w:r w:rsidRPr="006C73DC">
        <w:rPr>
          <w:sz w:val="28"/>
          <w:szCs w:val="28"/>
        </w:rPr>
        <w:t xml:space="preserve">38.03.01 - Экономика, </w:t>
      </w:r>
    </w:p>
    <w:p w14:paraId="747C3E4D" w14:textId="56DF6989" w:rsidR="006C73DC" w:rsidRDefault="006C73DC" w:rsidP="006C73DC">
      <w:pPr>
        <w:shd w:val="clear" w:color="auto" w:fill="FFFFFF"/>
        <w:autoSpaceDE w:val="0"/>
        <w:autoSpaceDN w:val="0"/>
        <w:adjustRightInd w:val="0"/>
        <w:jc w:val="center"/>
        <w:rPr>
          <w:sz w:val="28"/>
          <w:szCs w:val="28"/>
        </w:rPr>
      </w:pPr>
      <w:r w:rsidRPr="006C73DC">
        <w:rPr>
          <w:sz w:val="28"/>
          <w:szCs w:val="28"/>
        </w:rPr>
        <w:t xml:space="preserve">ОП "Экономика и финансы", </w:t>
      </w:r>
      <w:r w:rsidR="009F4B08">
        <w:rPr>
          <w:sz w:val="28"/>
          <w:szCs w:val="28"/>
        </w:rPr>
        <w:t>П</w:t>
      </w:r>
      <w:r w:rsidRPr="006C73DC">
        <w:rPr>
          <w:sz w:val="28"/>
          <w:szCs w:val="28"/>
        </w:rPr>
        <w:t>рофиль: "Финансовые рынки и финтех"</w:t>
      </w:r>
    </w:p>
    <w:p w14:paraId="5D6EFC64" w14:textId="77777777" w:rsidR="006C73DC" w:rsidRDefault="006C73DC" w:rsidP="006C73DC">
      <w:pPr>
        <w:shd w:val="clear" w:color="auto" w:fill="FFFFFF"/>
        <w:autoSpaceDE w:val="0"/>
        <w:autoSpaceDN w:val="0"/>
        <w:adjustRightInd w:val="0"/>
        <w:jc w:val="center"/>
        <w:rPr>
          <w:sz w:val="28"/>
          <w:szCs w:val="28"/>
        </w:rPr>
      </w:pPr>
    </w:p>
    <w:p w14:paraId="05D5823E" w14:textId="77777777" w:rsidR="006C73DC" w:rsidRDefault="006C73DC" w:rsidP="006C73DC">
      <w:pPr>
        <w:shd w:val="clear" w:color="auto" w:fill="FFFFFF"/>
        <w:autoSpaceDE w:val="0"/>
        <w:autoSpaceDN w:val="0"/>
        <w:adjustRightInd w:val="0"/>
        <w:jc w:val="center"/>
        <w:rPr>
          <w:sz w:val="28"/>
          <w:szCs w:val="28"/>
        </w:rPr>
      </w:pPr>
    </w:p>
    <w:p w14:paraId="6AF225F0" w14:textId="77777777" w:rsidR="006C73DC" w:rsidRPr="006C73DC" w:rsidRDefault="006C73DC" w:rsidP="006C73DC">
      <w:pPr>
        <w:shd w:val="clear" w:color="auto" w:fill="FFFFFF"/>
        <w:autoSpaceDE w:val="0"/>
        <w:autoSpaceDN w:val="0"/>
        <w:adjustRightInd w:val="0"/>
        <w:jc w:val="center"/>
        <w:rPr>
          <w:sz w:val="28"/>
          <w:szCs w:val="28"/>
        </w:rPr>
      </w:pPr>
    </w:p>
    <w:p w14:paraId="5C44820C" w14:textId="77777777" w:rsidR="00EA1C8E" w:rsidRPr="00C04C15" w:rsidRDefault="00EA1C8E" w:rsidP="00EA1C8E">
      <w:pPr>
        <w:shd w:val="clear" w:color="auto" w:fill="FFFFFF"/>
        <w:suppressAutoHyphens/>
        <w:jc w:val="center"/>
        <w:rPr>
          <w:i/>
          <w:iCs/>
          <w:color w:val="000000"/>
          <w:sz w:val="28"/>
          <w:szCs w:val="28"/>
        </w:rPr>
      </w:pPr>
      <w:r w:rsidRPr="00C04C15">
        <w:rPr>
          <w:i/>
          <w:iCs/>
          <w:color w:val="000000"/>
          <w:sz w:val="28"/>
          <w:szCs w:val="28"/>
        </w:rPr>
        <w:t xml:space="preserve">Рекомендовано Ученым советом Финансового факультета </w:t>
      </w:r>
    </w:p>
    <w:p w14:paraId="4B3DFFAB" w14:textId="77777777" w:rsidR="00EA1C8E" w:rsidRPr="00C04C15" w:rsidRDefault="00EA1C8E" w:rsidP="00EA1C8E">
      <w:pPr>
        <w:shd w:val="clear" w:color="auto" w:fill="FFFFFF"/>
        <w:suppressAutoHyphens/>
        <w:jc w:val="center"/>
        <w:rPr>
          <w:i/>
          <w:iCs/>
          <w:color w:val="000000"/>
          <w:sz w:val="26"/>
          <w:szCs w:val="26"/>
        </w:rPr>
      </w:pPr>
      <w:r w:rsidRPr="00C04C15">
        <w:rPr>
          <w:i/>
          <w:iCs/>
          <w:color w:val="000000"/>
          <w:sz w:val="26"/>
          <w:szCs w:val="26"/>
        </w:rPr>
        <w:t>(</w:t>
      </w:r>
      <w:r w:rsidRPr="00C04C15">
        <w:rPr>
          <w:i/>
          <w:sz w:val="28"/>
          <w:szCs w:val="28"/>
        </w:rPr>
        <w:t>протокол от «21» декабря 2022 г. № 29</w:t>
      </w:r>
      <w:r w:rsidRPr="00C04C15">
        <w:rPr>
          <w:i/>
          <w:iCs/>
          <w:color w:val="000000"/>
          <w:sz w:val="26"/>
          <w:szCs w:val="26"/>
        </w:rPr>
        <w:t>)</w:t>
      </w:r>
    </w:p>
    <w:p w14:paraId="24861FE2" w14:textId="77777777" w:rsidR="00EA1C8E" w:rsidRPr="00C04C15" w:rsidRDefault="00EA1C8E" w:rsidP="00EA1C8E">
      <w:pPr>
        <w:shd w:val="clear" w:color="auto" w:fill="FFFFFF"/>
        <w:suppressAutoHyphens/>
        <w:jc w:val="center"/>
        <w:rPr>
          <w:i/>
          <w:iCs/>
          <w:color w:val="000000"/>
          <w:sz w:val="26"/>
          <w:szCs w:val="26"/>
        </w:rPr>
      </w:pPr>
    </w:p>
    <w:p w14:paraId="4881F5FF" w14:textId="77777777" w:rsidR="00EA1C8E" w:rsidRPr="00C04C15" w:rsidRDefault="00EA1C8E" w:rsidP="00EA1C8E">
      <w:pPr>
        <w:shd w:val="clear" w:color="auto" w:fill="FFFFFF"/>
        <w:suppressAutoHyphens/>
        <w:jc w:val="center"/>
        <w:rPr>
          <w:i/>
          <w:iCs/>
          <w:color w:val="000000"/>
          <w:sz w:val="26"/>
          <w:szCs w:val="26"/>
        </w:rPr>
      </w:pPr>
    </w:p>
    <w:p w14:paraId="3CC709C2" w14:textId="5DFEB115" w:rsidR="00EA1C8E" w:rsidRPr="00C04C15" w:rsidRDefault="00EA1C8E" w:rsidP="00EA1C8E">
      <w:pPr>
        <w:shd w:val="clear" w:color="auto" w:fill="FFFFFF"/>
        <w:suppressAutoHyphens/>
        <w:jc w:val="center"/>
        <w:rPr>
          <w:i/>
          <w:iCs/>
          <w:color w:val="000000"/>
          <w:sz w:val="28"/>
          <w:szCs w:val="28"/>
        </w:rPr>
      </w:pPr>
      <w:r w:rsidRPr="00C04C15">
        <w:rPr>
          <w:i/>
          <w:iCs/>
          <w:color w:val="000000"/>
          <w:sz w:val="28"/>
          <w:szCs w:val="28"/>
        </w:rPr>
        <w:t xml:space="preserve">Одобрено </w:t>
      </w:r>
      <w:r w:rsidR="002D3F3C">
        <w:rPr>
          <w:i/>
          <w:iCs/>
          <w:color w:val="000000"/>
          <w:sz w:val="28"/>
          <w:szCs w:val="28"/>
        </w:rPr>
        <w:t xml:space="preserve">Советом </w:t>
      </w:r>
      <w:r w:rsidRPr="00C04C15">
        <w:rPr>
          <w:i/>
          <w:iCs/>
          <w:color w:val="000000"/>
          <w:sz w:val="28"/>
          <w:szCs w:val="28"/>
        </w:rPr>
        <w:t>учебно-научным</w:t>
      </w:r>
    </w:p>
    <w:p w14:paraId="3ACE3450" w14:textId="77777777" w:rsidR="00EA1C8E" w:rsidRPr="00C04C15" w:rsidRDefault="00EA1C8E" w:rsidP="00EA1C8E">
      <w:pPr>
        <w:shd w:val="clear" w:color="auto" w:fill="FFFFFF"/>
        <w:suppressAutoHyphens/>
        <w:jc w:val="center"/>
        <w:rPr>
          <w:i/>
          <w:iCs/>
          <w:color w:val="000000"/>
          <w:sz w:val="28"/>
          <w:szCs w:val="28"/>
        </w:rPr>
      </w:pPr>
      <w:r w:rsidRPr="00C04C15">
        <w:rPr>
          <w:i/>
          <w:iCs/>
          <w:color w:val="000000"/>
          <w:sz w:val="28"/>
          <w:szCs w:val="28"/>
        </w:rPr>
        <w:t xml:space="preserve"> Департаментом банковского дела и монетарного регулирования </w:t>
      </w:r>
    </w:p>
    <w:p w14:paraId="13B9BCED" w14:textId="77777777" w:rsidR="00EA1C8E" w:rsidRPr="00C04C15" w:rsidRDefault="00EA1C8E" w:rsidP="00EA1C8E">
      <w:pPr>
        <w:shd w:val="clear" w:color="auto" w:fill="FFFFFF"/>
        <w:suppressAutoHyphens/>
        <w:jc w:val="center"/>
        <w:rPr>
          <w:i/>
          <w:iCs/>
          <w:color w:val="000000"/>
          <w:sz w:val="28"/>
          <w:szCs w:val="28"/>
        </w:rPr>
      </w:pPr>
      <w:r w:rsidRPr="00C04C15">
        <w:rPr>
          <w:i/>
          <w:iCs/>
          <w:color w:val="000000"/>
          <w:sz w:val="28"/>
          <w:szCs w:val="28"/>
        </w:rPr>
        <w:t xml:space="preserve"> </w:t>
      </w:r>
      <w:r w:rsidRPr="00C04C15">
        <w:rPr>
          <w:i/>
          <w:sz w:val="28"/>
          <w:szCs w:val="28"/>
        </w:rPr>
        <w:t>(протокол   от «16» ноября 2022 г</w:t>
      </w:r>
      <w:r>
        <w:rPr>
          <w:i/>
          <w:sz w:val="28"/>
          <w:szCs w:val="28"/>
        </w:rPr>
        <w:t>.</w:t>
      </w:r>
      <w:r w:rsidRPr="00C04C15">
        <w:rPr>
          <w:i/>
          <w:sz w:val="28"/>
          <w:szCs w:val="28"/>
        </w:rPr>
        <w:t xml:space="preserve"> № 6)</w:t>
      </w:r>
    </w:p>
    <w:p w14:paraId="58B6C14C" w14:textId="77777777" w:rsidR="009633AF" w:rsidRPr="009633AF" w:rsidRDefault="009633AF" w:rsidP="009633AF">
      <w:pPr>
        <w:jc w:val="center"/>
        <w:rPr>
          <w:b/>
          <w:sz w:val="28"/>
          <w:szCs w:val="28"/>
        </w:rPr>
      </w:pPr>
    </w:p>
    <w:p w14:paraId="76225460" w14:textId="77777777" w:rsidR="009633AF" w:rsidRPr="009633AF" w:rsidRDefault="009633AF" w:rsidP="009633AF">
      <w:pPr>
        <w:jc w:val="center"/>
        <w:rPr>
          <w:b/>
          <w:sz w:val="28"/>
          <w:szCs w:val="28"/>
        </w:rPr>
      </w:pPr>
    </w:p>
    <w:p w14:paraId="4A19F719" w14:textId="621F8AED" w:rsidR="00785207" w:rsidRPr="00785207" w:rsidRDefault="009633AF" w:rsidP="00FD7936">
      <w:pPr>
        <w:jc w:val="center"/>
      </w:pPr>
      <w:r w:rsidRPr="009633AF">
        <w:rPr>
          <w:b/>
          <w:sz w:val="28"/>
          <w:szCs w:val="28"/>
        </w:rPr>
        <w:t>Москва 202</w:t>
      </w:r>
      <w:r w:rsidR="001C5EA7" w:rsidRPr="006C73DC">
        <w:rPr>
          <w:b/>
          <w:sz w:val="28"/>
          <w:szCs w:val="28"/>
        </w:rPr>
        <w:t>2</w:t>
      </w:r>
      <w:r w:rsidR="00785207">
        <w:br w:type="page"/>
      </w:r>
    </w:p>
    <w:p w14:paraId="790AF223" w14:textId="77777777" w:rsidR="00FA3B34" w:rsidRDefault="00FA3B34" w:rsidP="009F4B08">
      <w:pPr>
        <w:spacing w:line="360" w:lineRule="auto"/>
        <w:rPr>
          <w:b/>
          <w:sz w:val="28"/>
          <w:szCs w:val="28"/>
        </w:rPr>
        <w:sectPr w:rsidR="00FA3B34" w:rsidSect="00B959D9">
          <w:footerReference w:type="even" r:id="rId8"/>
          <w:footerReference w:type="default" r:id="rId9"/>
          <w:footerReference w:type="first" r:id="rId10"/>
          <w:pgSz w:w="11906" w:h="16838"/>
          <w:pgMar w:top="1134" w:right="566" w:bottom="1134" w:left="1134" w:header="709" w:footer="709" w:gutter="0"/>
          <w:pgNumType w:start="1"/>
          <w:cols w:space="708"/>
          <w:titlePg/>
          <w:docGrid w:linePitch="360"/>
        </w:sectPr>
      </w:pPr>
    </w:p>
    <w:p w14:paraId="33F826BF" w14:textId="77777777" w:rsidR="00FA3B34" w:rsidRDefault="00FA3B34" w:rsidP="00CE1575">
      <w:pPr>
        <w:spacing w:line="360" w:lineRule="auto"/>
        <w:jc w:val="center"/>
        <w:rPr>
          <w:b/>
          <w:sz w:val="28"/>
          <w:szCs w:val="28"/>
        </w:rPr>
      </w:pPr>
      <w:r>
        <w:rPr>
          <w:b/>
          <w:sz w:val="28"/>
          <w:szCs w:val="28"/>
        </w:rPr>
        <w:lastRenderedPageBreak/>
        <w:t>Содержание</w:t>
      </w:r>
    </w:p>
    <w:p w14:paraId="51F334F1" w14:textId="77777777" w:rsidR="00CE1575" w:rsidRPr="00C45A1F" w:rsidRDefault="00CE1575" w:rsidP="00CE1575">
      <w:pPr>
        <w:spacing w:line="360" w:lineRule="auto"/>
        <w:jc w:val="center"/>
        <w:rPr>
          <w:sz w:val="28"/>
          <w:szCs w:val="28"/>
        </w:rPr>
      </w:pPr>
    </w:p>
    <w:p w14:paraId="59570F2C" w14:textId="18DFD2F3" w:rsidR="0079424E" w:rsidRPr="0079424E" w:rsidRDefault="00BA563C" w:rsidP="0079424E">
      <w:pPr>
        <w:pStyle w:val="13"/>
        <w:rPr>
          <w:rFonts w:asciiTheme="minorHAnsi" w:eastAsiaTheme="minorEastAsia" w:hAnsiTheme="minorHAnsi" w:cstheme="minorBidi"/>
          <w:b w:val="0"/>
          <w:sz w:val="28"/>
          <w:szCs w:val="28"/>
        </w:rPr>
      </w:pPr>
      <w:r w:rsidRPr="0079424E">
        <w:rPr>
          <w:b w:val="0"/>
          <w:sz w:val="28"/>
          <w:szCs w:val="28"/>
        </w:rPr>
        <w:fldChar w:fldCharType="begin"/>
      </w:r>
      <w:r w:rsidRPr="0079424E">
        <w:rPr>
          <w:b w:val="0"/>
          <w:sz w:val="28"/>
          <w:szCs w:val="28"/>
        </w:rPr>
        <w:instrText xml:space="preserve"> TOC \o "1-3" \u </w:instrText>
      </w:r>
      <w:r w:rsidRPr="0079424E">
        <w:rPr>
          <w:b w:val="0"/>
          <w:sz w:val="28"/>
          <w:szCs w:val="28"/>
        </w:rPr>
        <w:fldChar w:fldCharType="separate"/>
      </w:r>
      <w:r w:rsidR="0079424E" w:rsidRPr="0079424E">
        <w:rPr>
          <w:b w:val="0"/>
          <w:sz w:val="28"/>
          <w:szCs w:val="28"/>
        </w:rPr>
        <w:t>1. Наименование дисциплины</w:t>
      </w:r>
      <w:r w:rsidR="0079424E" w:rsidRPr="0079424E">
        <w:rPr>
          <w:b w:val="0"/>
          <w:sz w:val="28"/>
          <w:szCs w:val="28"/>
        </w:rPr>
        <w:tab/>
      </w:r>
      <w:r w:rsidR="00B160A4">
        <w:rPr>
          <w:b w:val="0"/>
          <w:sz w:val="28"/>
          <w:szCs w:val="28"/>
        </w:rPr>
        <w:t>4</w:t>
      </w:r>
    </w:p>
    <w:p w14:paraId="7BEDE69E" w14:textId="3920D3C7"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79424E">
        <w:rPr>
          <w:b w:val="0"/>
          <w:sz w:val="28"/>
          <w:szCs w:val="28"/>
        </w:rPr>
        <w:tab/>
      </w:r>
      <w:r w:rsidR="00B160A4">
        <w:rPr>
          <w:b w:val="0"/>
          <w:sz w:val="28"/>
          <w:szCs w:val="28"/>
        </w:rPr>
        <w:t>4</w:t>
      </w:r>
    </w:p>
    <w:p w14:paraId="70B54138" w14:textId="086B024C"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3. Место дисциплины в структуре образовательной программы</w:t>
      </w:r>
      <w:r w:rsidRPr="0079424E">
        <w:rPr>
          <w:b w:val="0"/>
          <w:sz w:val="28"/>
          <w:szCs w:val="28"/>
        </w:rPr>
        <w:tab/>
      </w:r>
      <w:r w:rsidR="00EA1C8E">
        <w:rPr>
          <w:b w:val="0"/>
          <w:sz w:val="28"/>
          <w:szCs w:val="28"/>
        </w:rPr>
        <w:t>8</w:t>
      </w:r>
    </w:p>
    <w:p w14:paraId="7493EAEA" w14:textId="657BE4EA" w:rsidR="0079424E" w:rsidRPr="0079424E" w:rsidRDefault="0079424E" w:rsidP="0079424E">
      <w:pPr>
        <w:pStyle w:val="13"/>
        <w:rPr>
          <w:rFonts w:asciiTheme="minorHAnsi" w:eastAsiaTheme="minorEastAsia" w:hAnsiTheme="minorHAnsi" w:cstheme="minorBidi"/>
          <w:b w:val="0"/>
          <w:sz w:val="28"/>
          <w:szCs w:val="28"/>
        </w:rPr>
      </w:pPr>
      <w:r w:rsidRPr="0079424E">
        <w:rPr>
          <w:b w:val="0"/>
          <w:color w:val="000000" w:themeColor="text1"/>
          <w:sz w:val="28"/>
          <w:szCs w:val="28"/>
        </w:rPr>
        <w:t xml:space="preserve">4. </w:t>
      </w:r>
      <w:r w:rsidR="009F4B08" w:rsidRPr="009F4B08">
        <w:rPr>
          <w:b w:val="0"/>
          <w:color w:val="000000" w:themeColor="text1"/>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79424E">
        <w:rPr>
          <w:b w:val="0"/>
          <w:sz w:val="28"/>
          <w:szCs w:val="28"/>
        </w:rPr>
        <w:tab/>
      </w:r>
      <w:r w:rsidR="00B160A4">
        <w:rPr>
          <w:b w:val="0"/>
          <w:sz w:val="28"/>
          <w:szCs w:val="28"/>
        </w:rPr>
        <w:t>8</w:t>
      </w:r>
    </w:p>
    <w:p w14:paraId="69A810A9" w14:textId="15B69AD6" w:rsidR="0079424E" w:rsidRPr="0079424E" w:rsidRDefault="0079424E" w:rsidP="0079424E">
      <w:pPr>
        <w:pStyle w:val="13"/>
        <w:rPr>
          <w:rFonts w:asciiTheme="minorHAnsi" w:eastAsiaTheme="minorEastAsia" w:hAnsiTheme="minorHAnsi" w:cstheme="minorBidi"/>
          <w:b w:val="0"/>
          <w:sz w:val="28"/>
          <w:szCs w:val="28"/>
        </w:rPr>
      </w:pPr>
      <w:r w:rsidRPr="0079424E">
        <w:rPr>
          <w:b w:val="0"/>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79424E">
        <w:rPr>
          <w:b w:val="0"/>
          <w:sz w:val="28"/>
          <w:szCs w:val="28"/>
        </w:rPr>
        <w:tab/>
      </w:r>
      <w:r w:rsidR="00B160A4">
        <w:rPr>
          <w:b w:val="0"/>
          <w:sz w:val="28"/>
          <w:szCs w:val="28"/>
        </w:rPr>
        <w:t>8</w:t>
      </w:r>
    </w:p>
    <w:p w14:paraId="6F9414C2" w14:textId="357A89E2" w:rsidR="0079424E" w:rsidRPr="0079424E" w:rsidRDefault="0079424E" w:rsidP="0079424E">
      <w:pPr>
        <w:pStyle w:val="13"/>
        <w:rPr>
          <w:rFonts w:asciiTheme="minorHAnsi" w:eastAsiaTheme="minorEastAsia" w:hAnsiTheme="minorHAnsi" w:cstheme="minorBidi"/>
          <w:b w:val="0"/>
          <w:sz w:val="28"/>
          <w:szCs w:val="28"/>
        </w:rPr>
      </w:pPr>
      <w:r w:rsidRPr="0079424E">
        <w:rPr>
          <w:b w:val="0"/>
          <w:bCs/>
          <w:sz w:val="28"/>
          <w:szCs w:val="28"/>
        </w:rPr>
        <w:t>5.1. Содержание дисциплины</w:t>
      </w:r>
      <w:r w:rsidRPr="0079424E">
        <w:rPr>
          <w:b w:val="0"/>
          <w:sz w:val="28"/>
          <w:szCs w:val="28"/>
        </w:rPr>
        <w:tab/>
      </w:r>
      <w:r w:rsidR="00B160A4">
        <w:rPr>
          <w:b w:val="0"/>
          <w:sz w:val="28"/>
          <w:szCs w:val="28"/>
        </w:rPr>
        <w:t>8</w:t>
      </w:r>
    </w:p>
    <w:p w14:paraId="1EED4FDD" w14:textId="0857BCEC" w:rsidR="0079424E" w:rsidRPr="0079424E" w:rsidRDefault="0079424E" w:rsidP="0079424E">
      <w:pPr>
        <w:pStyle w:val="13"/>
        <w:rPr>
          <w:rFonts w:asciiTheme="minorHAnsi" w:eastAsiaTheme="minorEastAsia" w:hAnsiTheme="minorHAnsi" w:cstheme="minorBidi"/>
          <w:b w:val="0"/>
          <w:sz w:val="28"/>
          <w:szCs w:val="28"/>
        </w:rPr>
      </w:pPr>
      <w:r w:rsidRPr="0079424E">
        <w:rPr>
          <w:b w:val="0"/>
          <w:bCs/>
          <w:sz w:val="28"/>
          <w:szCs w:val="28"/>
        </w:rPr>
        <w:t>5.2. Учебно-тематический план</w:t>
      </w:r>
      <w:r w:rsidRPr="0079424E">
        <w:rPr>
          <w:b w:val="0"/>
          <w:sz w:val="28"/>
          <w:szCs w:val="28"/>
        </w:rPr>
        <w:tab/>
      </w:r>
      <w:r w:rsidR="00B160A4">
        <w:rPr>
          <w:b w:val="0"/>
          <w:sz w:val="28"/>
          <w:szCs w:val="28"/>
        </w:rPr>
        <w:t>20</w:t>
      </w:r>
    </w:p>
    <w:p w14:paraId="111D8EA8" w14:textId="207F8D41"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5.3. Содержание семинаров, практических занятий</w:t>
      </w:r>
      <w:r w:rsidRPr="0079424E">
        <w:rPr>
          <w:b w:val="0"/>
          <w:sz w:val="28"/>
          <w:szCs w:val="28"/>
        </w:rPr>
        <w:tab/>
      </w:r>
      <w:r w:rsidR="00B160A4">
        <w:rPr>
          <w:b w:val="0"/>
          <w:sz w:val="28"/>
          <w:szCs w:val="28"/>
        </w:rPr>
        <w:t>2</w:t>
      </w:r>
      <w:r w:rsidR="00EA1C8E">
        <w:rPr>
          <w:b w:val="0"/>
          <w:sz w:val="28"/>
          <w:szCs w:val="28"/>
        </w:rPr>
        <w:t>3</w:t>
      </w:r>
    </w:p>
    <w:p w14:paraId="35F66D71" w14:textId="5295B4C6" w:rsidR="0079424E" w:rsidRPr="0079424E" w:rsidRDefault="0079424E" w:rsidP="0079424E">
      <w:pPr>
        <w:pStyle w:val="13"/>
        <w:rPr>
          <w:rFonts w:asciiTheme="minorHAnsi" w:eastAsiaTheme="minorEastAsia" w:hAnsiTheme="minorHAnsi" w:cstheme="minorBidi"/>
          <w:b w:val="0"/>
          <w:sz w:val="28"/>
          <w:szCs w:val="28"/>
        </w:rPr>
      </w:pPr>
      <w:r w:rsidRPr="0079424E">
        <w:rPr>
          <w:b w:val="0"/>
          <w:bCs/>
          <w:sz w:val="28"/>
          <w:szCs w:val="28"/>
        </w:rPr>
        <w:t>6. Перечень учебно-методического обеспечения для самостоятельной работы обучающихся по дисциплине</w:t>
      </w:r>
      <w:r w:rsidRPr="0079424E">
        <w:rPr>
          <w:b w:val="0"/>
          <w:sz w:val="28"/>
          <w:szCs w:val="28"/>
        </w:rPr>
        <w:tab/>
      </w:r>
      <w:r w:rsidR="00B160A4">
        <w:rPr>
          <w:b w:val="0"/>
          <w:sz w:val="28"/>
          <w:szCs w:val="28"/>
        </w:rPr>
        <w:t>32</w:t>
      </w:r>
    </w:p>
    <w:p w14:paraId="49D15A8C" w14:textId="2C7A5674"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6.1. Перечень вопросов, отводимых на самостоятельное освоение дисциплины, формы внеаудиторной самостоятельной работы</w:t>
      </w:r>
      <w:r w:rsidRPr="0079424E">
        <w:rPr>
          <w:b w:val="0"/>
          <w:sz w:val="28"/>
          <w:szCs w:val="28"/>
        </w:rPr>
        <w:tab/>
      </w:r>
      <w:r w:rsidR="00B160A4">
        <w:rPr>
          <w:b w:val="0"/>
          <w:sz w:val="28"/>
          <w:szCs w:val="28"/>
        </w:rPr>
        <w:t>32</w:t>
      </w:r>
    </w:p>
    <w:p w14:paraId="7F8B862C" w14:textId="12DAFB3D"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6.2. Перечень вопросов, заданий, тем для подготовки к текущему контролю</w:t>
      </w:r>
      <w:r w:rsidRPr="0079424E">
        <w:rPr>
          <w:b w:val="0"/>
          <w:sz w:val="28"/>
          <w:szCs w:val="28"/>
        </w:rPr>
        <w:tab/>
      </w:r>
      <w:r w:rsidR="00B160A4">
        <w:rPr>
          <w:b w:val="0"/>
          <w:sz w:val="28"/>
          <w:szCs w:val="28"/>
        </w:rPr>
        <w:t>39</w:t>
      </w:r>
    </w:p>
    <w:p w14:paraId="77739141" w14:textId="301718C6"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7. Фонд оценочных средств для проведения промежуточной аттестации обучающихся по дисциплине</w:t>
      </w:r>
      <w:r w:rsidRPr="0079424E">
        <w:rPr>
          <w:b w:val="0"/>
          <w:sz w:val="28"/>
          <w:szCs w:val="28"/>
        </w:rPr>
        <w:tab/>
      </w:r>
      <w:r w:rsidR="00B160A4">
        <w:rPr>
          <w:b w:val="0"/>
          <w:sz w:val="28"/>
          <w:szCs w:val="28"/>
        </w:rPr>
        <w:t>46</w:t>
      </w:r>
    </w:p>
    <w:p w14:paraId="1C2FD225" w14:textId="3D9408B3"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8. Перечень основной и дополнительной учебной литературы, необходимой для освоения дисциплины</w:t>
      </w:r>
      <w:r w:rsidRPr="0079424E">
        <w:rPr>
          <w:b w:val="0"/>
          <w:sz w:val="28"/>
          <w:szCs w:val="28"/>
        </w:rPr>
        <w:tab/>
      </w:r>
      <w:r w:rsidR="00B160A4">
        <w:rPr>
          <w:b w:val="0"/>
          <w:sz w:val="28"/>
          <w:szCs w:val="28"/>
        </w:rPr>
        <w:t>69</w:t>
      </w:r>
    </w:p>
    <w:p w14:paraId="719D9893" w14:textId="2A053CFA"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9. Перечень ресурсов информационно-телекоммуникационной сети «Интернет», необходимых для освоения дисциплины</w:t>
      </w:r>
      <w:r w:rsidRPr="0079424E">
        <w:rPr>
          <w:b w:val="0"/>
          <w:sz w:val="28"/>
          <w:szCs w:val="28"/>
        </w:rPr>
        <w:tab/>
      </w:r>
      <w:r w:rsidRPr="0079424E">
        <w:rPr>
          <w:b w:val="0"/>
          <w:sz w:val="28"/>
          <w:szCs w:val="28"/>
        </w:rPr>
        <w:fldChar w:fldCharType="begin"/>
      </w:r>
      <w:r w:rsidRPr="0079424E">
        <w:rPr>
          <w:b w:val="0"/>
          <w:sz w:val="28"/>
          <w:szCs w:val="28"/>
        </w:rPr>
        <w:instrText xml:space="preserve"> PAGEREF _Toc118119744 \h </w:instrText>
      </w:r>
      <w:r w:rsidRPr="0079424E">
        <w:rPr>
          <w:b w:val="0"/>
          <w:sz w:val="28"/>
          <w:szCs w:val="28"/>
        </w:rPr>
      </w:r>
      <w:r w:rsidRPr="0079424E">
        <w:rPr>
          <w:b w:val="0"/>
          <w:sz w:val="28"/>
          <w:szCs w:val="28"/>
        </w:rPr>
        <w:fldChar w:fldCharType="separate"/>
      </w:r>
      <w:r w:rsidRPr="0079424E">
        <w:rPr>
          <w:b w:val="0"/>
          <w:sz w:val="28"/>
          <w:szCs w:val="28"/>
        </w:rPr>
        <w:t>7</w:t>
      </w:r>
      <w:r w:rsidR="00EA1C8E">
        <w:rPr>
          <w:b w:val="0"/>
          <w:sz w:val="28"/>
          <w:szCs w:val="28"/>
        </w:rPr>
        <w:t>2</w:t>
      </w:r>
      <w:r w:rsidRPr="0079424E">
        <w:rPr>
          <w:b w:val="0"/>
          <w:sz w:val="28"/>
          <w:szCs w:val="28"/>
        </w:rPr>
        <w:fldChar w:fldCharType="end"/>
      </w:r>
    </w:p>
    <w:p w14:paraId="45F33604" w14:textId="10A7743F" w:rsidR="0079424E" w:rsidRPr="0079424E" w:rsidRDefault="0079424E" w:rsidP="0079424E">
      <w:pPr>
        <w:pStyle w:val="13"/>
        <w:rPr>
          <w:rFonts w:asciiTheme="minorHAnsi" w:eastAsiaTheme="minorEastAsia" w:hAnsiTheme="minorHAnsi" w:cstheme="minorBidi"/>
          <w:b w:val="0"/>
          <w:sz w:val="28"/>
          <w:szCs w:val="28"/>
        </w:rPr>
      </w:pPr>
      <w:r w:rsidRPr="0079424E">
        <w:rPr>
          <w:b w:val="0"/>
          <w:sz w:val="28"/>
          <w:szCs w:val="28"/>
        </w:rPr>
        <w:t>10. Методические указания для обучающихся по освоению дисциплины</w:t>
      </w:r>
      <w:r w:rsidRPr="0079424E">
        <w:rPr>
          <w:b w:val="0"/>
          <w:sz w:val="28"/>
          <w:szCs w:val="28"/>
        </w:rPr>
        <w:tab/>
      </w:r>
      <w:r w:rsidRPr="0079424E">
        <w:rPr>
          <w:b w:val="0"/>
          <w:sz w:val="28"/>
          <w:szCs w:val="28"/>
        </w:rPr>
        <w:fldChar w:fldCharType="begin"/>
      </w:r>
      <w:r w:rsidRPr="0079424E">
        <w:rPr>
          <w:b w:val="0"/>
          <w:sz w:val="28"/>
          <w:szCs w:val="28"/>
        </w:rPr>
        <w:instrText xml:space="preserve"> PAGEREF _Toc118119745 \h </w:instrText>
      </w:r>
      <w:r w:rsidRPr="0079424E">
        <w:rPr>
          <w:b w:val="0"/>
          <w:sz w:val="28"/>
          <w:szCs w:val="28"/>
        </w:rPr>
      </w:r>
      <w:r w:rsidRPr="0079424E">
        <w:rPr>
          <w:b w:val="0"/>
          <w:sz w:val="28"/>
          <w:szCs w:val="28"/>
        </w:rPr>
        <w:fldChar w:fldCharType="separate"/>
      </w:r>
      <w:r w:rsidRPr="0079424E">
        <w:rPr>
          <w:b w:val="0"/>
          <w:sz w:val="28"/>
          <w:szCs w:val="28"/>
        </w:rPr>
        <w:t>7</w:t>
      </w:r>
      <w:r w:rsidR="00EA1C8E">
        <w:rPr>
          <w:b w:val="0"/>
          <w:sz w:val="28"/>
          <w:szCs w:val="28"/>
        </w:rPr>
        <w:t>3</w:t>
      </w:r>
      <w:r w:rsidRPr="0079424E">
        <w:rPr>
          <w:b w:val="0"/>
          <w:sz w:val="28"/>
          <w:szCs w:val="28"/>
        </w:rPr>
        <w:fldChar w:fldCharType="end"/>
      </w:r>
    </w:p>
    <w:p w14:paraId="1E6BFF9D" w14:textId="7CCC9BBF" w:rsidR="0079424E" w:rsidRPr="0079424E" w:rsidRDefault="0079424E" w:rsidP="0079424E">
      <w:pPr>
        <w:pStyle w:val="13"/>
        <w:rPr>
          <w:rFonts w:asciiTheme="minorHAnsi" w:eastAsiaTheme="minorEastAsia" w:hAnsiTheme="minorHAnsi" w:cstheme="minorBidi"/>
          <w:b w:val="0"/>
          <w:sz w:val="28"/>
          <w:szCs w:val="28"/>
        </w:rPr>
      </w:pPr>
      <w:r w:rsidRPr="0079424E">
        <w:rPr>
          <w:b w:val="0"/>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9424E">
        <w:rPr>
          <w:b w:val="0"/>
          <w:sz w:val="28"/>
          <w:szCs w:val="28"/>
        </w:rPr>
        <w:tab/>
      </w:r>
      <w:r w:rsidRPr="0079424E">
        <w:rPr>
          <w:b w:val="0"/>
          <w:sz w:val="28"/>
          <w:szCs w:val="28"/>
        </w:rPr>
        <w:fldChar w:fldCharType="begin"/>
      </w:r>
      <w:r w:rsidRPr="0079424E">
        <w:rPr>
          <w:b w:val="0"/>
          <w:sz w:val="28"/>
          <w:szCs w:val="28"/>
        </w:rPr>
        <w:instrText xml:space="preserve"> PAGEREF _Toc118119746 \h </w:instrText>
      </w:r>
      <w:r w:rsidRPr="0079424E">
        <w:rPr>
          <w:b w:val="0"/>
          <w:sz w:val="28"/>
          <w:szCs w:val="28"/>
        </w:rPr>
      </w:r>
      <w:r w:rsidRPr="0079424E">
        <w:rPr>
          <w:b w:val="0"/>
          <w:sz w:val="28"/>
          <w:szCs w:val="28"/>
        </w:rPr>
        <w:fldChar w:fldCharType="separate"/>
      </w:r>
      <w:r w:rsidRPr="0079424E">
        <w:rPr>
          <w:b w:val="0"/>
          <w:sz w:val="28"/>
          <w:szCs w:val="28"/>
        </w:rPr>
        <w:t>8</w:t>
      </w:r>
      <w:r w:rsidR="00EA1C8E">
        <w:rPr>
          <w:b w:val="0"/>
          <w:sz w:val="28"/>
          <w:szCs w:val="28"/>
        </w:rPr>
        <w:t>1</w:t>
      </w:r>
      <w:r w:rsidRPr="0079424E">
        <w:rPr>
          <w:b w:val="0"/>
          <w:sz w:val="28"/>
          <w:szCs w:val="28"/>
        </w:rPr>
        <w:fldChar w:fldCharType="end"/>
      </w:r>
    </w:p>
    <w:p w14:paraId="3039DA71" w14:textId="166B7309" w:rsidR="0079424E" w:rsidRPr="0079424E" w:rsidRDefault="0079424E" w:rsidP="0079424E">
      <w:pPr>
        <w:pStyle w:val="13"/>
        <w:rPr>
          <w:rFonts w:asciiTheme="minorHAnsi" w:eastAsiaTheme="minorEastAsia" w:hAnsiTheme="minorHAnsi" w:cstheme="minorBidi"/>
          <w:b w:val="0"/>
          <w:sz w:val="28"/>
          <w:szCs w:val="28"/>
        </w:rPr>
      </w:pPr>
      <w:r w:rsidRPr="0079424E">
        <w:rPr>
          <w:b w:val="0"/>
          <w:bCs/>
          <w:sz w:val="28"/>
          <w:szCs w:val="28"/>
        </w:rPr>
        <w:t>12. Описание материально-технической базы, необходимой для осуществления образовательного процесса по дисциплине.</w:t>
      </w:r>
      <w:r w:rsidRPr="0079424E">
        <w:rPr>
          <w:b w:val="0"/>
          <w:sz w:val="28"/>
          <w:szCs w:val="28"/>
        </w:rPr>
        <w:tab/>
      </w:r>
      <w:r w:rsidR="00EA1C8E">
        <w:rPr>
          <w:b w:val="0"/>
          <w:sz w:val="28"/>
          <w:szCs w:val="28"/>
        </w:rPr>
        <w:t>82</w:t>
      </w:r>
    </w:p>
    <w:p w14:paraId="387410D9" w14:textId="77777777" w:rsidR="00FA3B34" w:rsidRPr="00914E1F" w:rsidRDefault="00BA563C" w:rsidP="0079424E">
      <w:pPr>
        <w:jc w:val="center"/>
        <w:rPr>
          <w:sz w:val="28"/>
          <w:szCs w:val="28"/>
        </w:rPr>
        <w:sectPr w:rsidR="00FA3B34" w:rsidRPr="00914E1F" w:rsidSect="008F1641">
          <w:pgSz w:w="11906" w:h="16838"/>
          <w:pgMar w:top="1134" w:right="566" w:bottom="1134" w:left="1134" w:header="709" w:footer="709" w:gutter="0"/>
          <w:cols w:space="708"/>
          <w:docGrid w:linePitch="360"/>
        </w:sectPr>
      </w:pPr>
      <w:r w:rsidRPr="0079424E">
        <w:rPr>
          <w:sz w:val="28"/>
          <w:szCs w:val="28"/>
        </w:rPr>
        <w:fldChar w:fldCharType="end"/>
      </w:r>
    </w:p>
    <w:p w14:paraId="57B723CE" w14:textId="77777777" w:rsidR="00032894" w:rsidRPr="00A01595" w:rsidRDefault="00032894" w:rsidP="00F859E9">
      <w:pPr>
        <w:spacing w:line="360" w:lineRule="auto"/>
        <w:outlineLvl w:val="0"/>
        <w:rPr>
          <w:b/>
          <w:sz w:val="28"/>
          <w:szCs w:val="28"/>
        </w:rPr>
      </w:pPr>
      <w:bookmarkStart w:id="5" w:name="_Toc118119729"/>
      <w:r w:rsidRPr="00A01595">
        <w:rPr>
          <w:b/>
          <w:sz w:val="28"/>
          <w:szCs w:val="28"/>
        </w:rPr>
        <w:lastRenderedPageBreak/>
        <w:t>1. Наименование</w:t>
      </w:r>
      <w:r>
        <w:rPr>
          <w:b/>
          <w:sz w:val="28"/>
          <w:szCs w:val="28"/>
        </w:rPr>
        <w:t xml:space="preserve"> </w:t>
      </w:r>
      <w:r w:rsidRPr="00A01595">
        <w:rPr>
          <w:b/>
          <w:sz w:val="28"/>
          <w:szCs w:val="28"/>
        </w:rPr>
        <w:t>дисциплины</w:t>
      </w:r>
      <w:bookmarkEnd w:id="0"/>
      <w:bookmarkEnd w:id="1"/>
      <w:bookmarkEnd w:id="2"/>
      <w:bookmarkEnd w:id="5"/>
    </w:p>
    <w:p w14:paraId="27E580E9" w14:textId="3D30E0A8" w:rsidR="00032894" w:rsidRDefault="00032894" w:rsidP="00032894">
      <w:pPr>
        <w:tabs>
          <w:tab w:val="left" w:pos="993"/>
        </w:tabs>
        <w:spacing w:line="360" w:lineRule="auto"/>
        <w:ind w:firstLine="709"/>
        <w:jc w:val="both"/>
        <w:rPr>
          <w:sz w:val="28"/>
          <w:szCs w:val="28"/>
        </w:rPr>
      </w:pPr>
      <w:r w:rsidRPr="00C56DAD">
        <w:rPr>
          <w:sz w:val="28"/>
          <w:szCs w:val="28"/>
        </w:rPr>
        <w:t>Дисцип</w:t>
      </w:r>
      <w:r w:rsidRPr="00FA08F9">
        <w:rPr>
          <w:sz w:val="28"/>
          <w:szCs w:val="28"/>
        </w:rPr>
        <w:t xml:space="preserve">лина </w:t>
      </w:r>
      <w:r w:rsidR="00381B44">
        <w:rPr>
          <w:sz w:val="28"/>
          <w:szCs w:val="28"/>
        </w:rPr>
        <w:t>«</w:t>
      </w:r>
      <w:r w:rsidR="00381B44" w:rsidRPr="00381B44">
        <w:rPr>
          <w:sz w:val="28"/>
          <w:szCs w:val="28"/>
        </w:rPr>
        <w:t>Банковский бизнес в условиях цифровизации</w:t>
      </w:r>
      <w:r w:rsidR="00381B44">
        <w:rPr>
          <w:sz w:val="28"/>
          <w:szCs w:val="28"/>
        </w:rPr>
        <w:t>»</w:t>
      </w:r>
      <w:r>
        <w:rPr>
          <w:sz w:val="28"/>
          <w:szCs w:val="28"/>
        </w:rPr>
        <w:t>.</w:t>
      </w:r>
    </w:p>
    <w:p w14:paraId="2A8F33C7" w14:textId="77777777" w:rsidR="00CE1575" w:rsidRDefault="00CE1575" w:rsidP="00CE1575">
      <w:pPr>
        <w:rPr>
          <w:sz w:val="32"/>
          <w:szCs w:val="32"/>
        </w:rPr>
      </w:pPr>
      <w:bookmarkStart w:id="6" w:name="_Toc413754960"/>
    </w:p>
    <w:p w14:paraId="52C2178F" w14:textId="77777777" w:rsidR="00CE1575" w:rsidRPr="006B7557" w:rsidRDefault="00CE1575" w:rsidP="00C45A1F">
      <w:pPr>
        <w:pStyle w:val="ad"/>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outlineLvl w:val="0"/>
        <w:rPr>
          <w:rFonts w:ascii="Times New Roman" w:hAnsi="Times New Roman" w:cs="Times New Roman"/>
          <w:b/>
          <w:color w:val="000000" w:themeColor="text1"/>
          <w:sz w:val="32"/>
          <w:szCs w:val="32"/>
        </w:rPr>
      </w:pPr>
      <w:bookmarkStart w:id="7" w:name="_Toc511925795"/>
      <w:bookmarkStart w:id="8" w:name="_Toc519523353"/>
      <w:bookmarkStart w:id="9" w:name="_Toc118119730"/>
      <w:bookmarkEnd w:id="6"/>
      <w:r w:rsidRPr="00C45A1F">
        <w:rPr>
          <w:rFonts w:ascii="Times New Roman" w:hAnsi="Times New Roman" w:cs="Times New Roman"/>
          <w:b/>
          <w:sz w:val="28"/>
          <w:szCs w:val="28"/>
        </w:rPr>
        <w:t xml:space="preserve">2. </w:t>
      </w:r>
      <w:bookmarkEnd w:id="7"/>
      <w:bookmarkEnd w:id="8"/>
      <w:r w:rsidR="007C65F2" w:rsidRPr="007C65F2">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r w:rsidR="007C65F2" w:rsidRPr="007C65F2">
        <w:rPr>
          <w:rFonts w:ascii="Times New Roman" w:hAnsi="Times New Roman" w:cs="Times New Roman"/>
          <w:b/>
          <w:sz w:val="28"/>
          <w:szCs w:val="28"/>
        </w:rPr>
        <w:t xml:space="preserve"> </w:t>
      </w:r>
    </w:p>
    <w:p w14:paraId="7B0EA09D" w14:textId="77777777" w:rsidR="00032894" w:rsidRPr="006B7557" w:rsidRDefault="00032894" w:rsidP="00032894">
      <w:pPr>
        <w:pStyle w:val="ad"/>
        <w:widowControl w:val="0"/>
        <w:pBdr>
          <w:top w:val="none" w:sz="0" w:space="0" w:color="auto"/>
          <w:left w:val="none" w:sz="0" w:space="0" w:color="auto"/>
          <w:bottom w:val="none" w:sz="0" w:space="0" w:color="auto"/>
          <w:right w:val="none" w:sz="0" w:space="0" w:color="auto"/>
          <w:bar w:val="none" w:sz="0" w:color="auto"/>
        </w:pBdr>
        <w:tabs>
          <w:tab w:val="clear" w:pos="756"/>
        </w:tabs>
        <w:spacing w:line="360" w:lineRule="auto"/>
        <w:ind w:left="0" w:firstLine="709"/>
        <w:rPr>
          <w:rFonts w:ascii="Times New Roman" w:hAnsi="Times New Roman" w:cs="Times New Roman"/>
          <w:color w:val="000000" w:themeColor="text1"/>
          <w:sz w:val="28"/>
          <w:szCs w:val="28"/>
        </w:rPr>
      </w:pPr>
    </w:p>
    <w:p w14:paraId="7B3494CD" w14:textId="122DFEB4" w:rsidR="00032894" w:rsidRDefault="000A34AE" w:rsidP="00032894">
      <w:pPr>
        <w:pStyle w:val="ad"/>
        <w:widowControl w:val="0"/>
        <w:pBdr>
          <w:top w:val="none" w:sz="0" w:space="0" w:color="auto"/>
          <w:left w:val="none" w:sz="0" w:space="0" w:color="auto"/>
          <w:bottom w:val="none" w:sz="0" w:space="0" w:color="auto"/>
          <w:right w:val="none" w:sz="0" w:space="0" w:color="auto"/>
          <w:bar w:val="none" w:sz="0" w:color="auto"/>
        </w:pBdr>
        <w:tabs>
          <w:tab w:val="clear" w:pos="756"/>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Д</w:t>
      </w:r>
      <w:r w:rsidR="00032894" w:rsidRPr="00CF0118">
        <w:rPr>
          <w:rFonts w:ascii="Times New Roman" w:hAnsi="Times New Roman" w:cs="Times New Roman"/>
          <w:sz w:val="28"/>
          <w:szCs w:val="28"/>
        </w:rPr>
        <w:t>исциплин</w:t>
      </w:r>
      <w:r>
        <w:rPr>
          <w:rFonts w:ascii="Times New Roman" w:hAnsi="Times New Roman" w:cs="Times New Roman"/>
          <w:sz w:val="28"/>
          <w:szCs w:val="28"/>
        </w:rPr>
        <w:t>а</w:t>
      </w:r>
      <w:r w:rsidR="00032894" w:rsidRPr="00CF0118">
        <w:rPr>
          <w:rFonts w:ascii="Times New Roman" w:hAnsi="Times New Roman" w:cs="Times New Roman"/>
          <w:sz w:val="28"/>
          <w:szCs w:val="28"/>
        </w:rPr>
        <w:t xml:space="preserve"> </w:t>
      </w:r>
      <w:r w:rsidR="00381B44" w:rsidRPr="00381B44">
        <w:rPr>
          <w:rFonts w:ascii="Times New Roman" w:hAnsi="Times New Roman"/>
          <w:sz w:val="28"/>
          <w:szCs w:val="28"/>
        </w:rPr>
        <w:t>«Банковский бизнес в условиях цифровизации»</w:t>
      </w:r>
      <w:r w:rsidR="00032894">
        <w:rPr>
          <w:rFonts w:ascii="Times New Roman" w:hAnsi="Times New Roman"/>
          <w:sz w:val="28"/>
          <w:szCs w:val="28"/>
        </w:rPr>
        <w:t xml:space="preserve"> </w:t>
      </w:r>
      <w:r w:rsidR="00032894">
        <w:rPr>
          <w:rFonts w:ascii="Times New Roman" w:hAnsi="Times New Roman" w:cs="Times New Roman"/>
          <w:sz w:val="28"/>
          <w:szCs w:val="28"/>
        </w:rPr>
        <w:t xml:space="preserve">в совокупности с другими дисциплинами </w:t>
      </w:r>
      <w:r w:rsidR="00032894" w:rsidRPr="00512864">
        <w:rPr>
          <w:rFonts w:ascii="Times New Roman" w:hAnsi="Times New Roman" w:cs="Times New Roman"/>
          <w:sz w:val="28"/>
          <w:szCs w:val="28"/>
        </w:rPr>
        <w:t>обеспечивает инструментарий фор</w:t>
      </w:r>
      <w:r w:rsidR="00032894">
        <w:rPr>
          <w:rFonts w:ascii="Times New Roman" w:hAnsi="Times New Roman" w:cs="Times New Roman"/>
          <w:sz w:val="28"/>
          <w:szCs w:val="28"/>
        </w:rPr>
        <w:t>м</w:t>
      </w:r>
      <w:r w:rsidR="009633AF">
        <w:rPr>
          <w:rFonts w:ascii="Times New Roman" w:hAnsi="Times New Roman" w:cs="Times New Roman"/>
          <w:sz w:val="28"/>
          <w:szCs w:val="28"/>
        </w:rPr>
        <w:t xml:space="preserve">ирования следующих компетенций. </w:t>
      </w:r>
    </w:p>
    <w:p w14:paraId="2B3D80B9" w14:textId="43A90CC9" w:rsidR="00F603B0" w:rsidRPr="00B934DC" w:rsidRDefault="00B934DC" w:rsidP="00F603B0">
      <w:pPr>
        <w:widowControl w:val="0"/>
        <w:tabs>
          <w:tab w:val="left" w:pos="540"/>
        </w:tabs>
        <w:autoSpaceDE w:val="0"/>
        <w:autoSpaceDN w:val="0"/>
        <w:adjustRightInd w:val="0"/>
        <w:contextualSpacing/>
        <w:jc w:val="both"/>
        <w:rPr>
          <w:sz w:val="28"/>
          <w:szCs w:val="28"/>
        </w:rPr>
      </w:pPr>
      <w:r w:rsidRPr="00B934DC">
        <w:rPr>
          <w:sz w:val="28"/>
          <w:szCs w:val="28"/>
        </w:rPr>
        <w:t xml:space="preserve">                                                                                                                     </w:t>
      </w:r>
      <w:r>
        <w:rPr>
          <w:sz w:val="28"/>
          <w:szCs w:val="28"/>
        </w:rPr>
        <w:t xml:space="preserve">   </w:t>
      </w:r>
      <w:r w:rsidRPr="00B934DC">
        <w:rPr>
          <w:sz w:val="28"/>
          <w:szCs w:val="28"/>
        </w:rPr>
        <w:t xml:space="preserve">  Таблица 1</w:t>
      </w:r>
    </w:p>
    <w:tbl>
      <w:tblPr>
        <w:tblStyle w:val="a3"/>
        <w:tblW w:w="4812" w:type="pct"/>
        <w:tblLayout w:type="fixed"/>
        <w:tblLook w:val="04A0" w:firstRow="1" w:lastRow="0" w:firstColumn="1" w:lastColumn="0" w:noHBand="0" w:noVBand="1"/>
      </w:tblPr>
      <w:tblGrid>
        <w:gridCol w:w="1102"/>
        <w:gridCol w:w="2126"/>
        <w:gridCol w:w="2409"/>
        <w:gridCol w:w="4393"/>
      </w:tblGrid>
      <w:tr w:rsidR="00003E0D" w:rsidRPr="00FE1DB3" w14:paraId="3FA26966" w14:textId="77777777" w:rsidTr="00003E0D">
        <w:tc>
          <w:tcPr>
            <w:tcW w:w="549" w:type="pct"/>
          </w:tcPr>
          <w:p w14:paraId="4877A80A" w14:textId="77777777" w:rsidR="00003E0D" w:rsidRPr="00FE1DB3" w:rsidRDefault="00003E0D" w:rsidP="00F859E9">
            <w:pPr>
              <w:tabs>
                <w:tab w:val="left" w:pos="540"/>
              </w:tabs>
              <w:contextualSpacing/>
              <w:jc w:val="center"/>
              <w:rPr>
                <w:b/>
                <w:bCs/>
              </w:rPr>
            </w:pPr>
            <w:r w:rsidRPr="00FE1DB3">
              <w:rPr>
                <w:b/>
                <w:bCs/>
              </w:rPr>
              <w:t>Код компетенции</w:t>
            </w:r>
          </w:p>
        </w:tc>
        <w:tc>
          <w:tcPr>
            <w:tcW w:w="1060" w:type="pct"/>
          </w:tcPr>
          <w:p w14:paraId="317672A2" w14:textId="77777777" w:rsidR="00003E0D" w:rsidRPr="00FE1DB3" w:rsidRDefault="00003E0D" w:rsidP="00F859E9">
            <w:pPr>
              <w:tabs>
                <w:tab w:val="left" w:pos="540"/>
              </w:tabs>
              <w:contextualSpacing/>
              <w:jc w:val="center"/>
              <w:rPr>
                <w:b/>
                <w:bCs/>
              </w:rPr>
            </w:pPr>
            <w:r w:rsidRPr="00FE1DB3">
              <w:rPr>
                <w:b/>
                <w:bCs/>
              </w:rPr>
              <w:t>Наименование компетенции</w:t>
            </w:r>
          </w:p>
        </w:tc>
        <w:tc>
          <w:tcPr>
            <w:tcW w:w="1201" w:type="pct"/>
          </w:tcPr>
          <w:p w14:paraId="28187304" w14:textId="77777777" w:rsidR="00003E0D" w:rsidRPr="00FE1DB3" w:rsidRDefault="00003E0D" w:rsidP="00F859E9">
            <w:pPr>
              <w:tabs>
                <w:tab w:val="left" w:pos="540"/>
              </w:tabs>
              <w:contextualSpacing/>
              <w:jc w:val="center"/>
              <w:rPr>
                <w:b/>
                <w:bCs/>
              </w:rPr>
            </w:pPr>
            <w:r w:rsidRPr="00FE1DB3">
              <w:rPr>
                <w:b/>
                <w:bCs/>
              </w:rPr>
              <w:t>Индикаторы достижения компетенции</w:t>
            </w:r>
          </w:p>
        </w:tc>
        <w:tc>
          <w:tcPr>
            <w:tcW w:w="2190" w:type="pct"/>
          </w:tcPr>
          <w:p w14:paraId="4D0122D7" w14:textId="62886A6D" w:rsidR="00003E0D" w:rsidRPr="00FE1DB3" w:rsidRDefault="00003E0D" w:rsidP="00F859E9">
            <w:pPr>
              <w:tabs>
                <w:tab w:val="left" w:pos="540"/>
              </w:tabs>
              <w:contextualSpacing/>
              <w:jc w:val="center"/>
              <w:rPr>
                <w:b/>
                <w:bCs/>
              </w:rPr>
            </w:pPr>
            <w:r w:rsidRPr="00FE1DB3">
              <w:rPr>
                <w:b/>
                <w:bCs/>
              </w:rPr>
              <w:t>Результаты обучения (умения и знания), соотнесенные с индикаторами достижения компетенции</w:t>
            </w:r>
          </w:p>
        </w:tc>
      </w:tr>
      <w:tr w:rsidR="00003E0D" w:rsidRPr="00FE1DB3" w14:paraId="6B265C88" w14:textId="77777777" w:rsidTr="00003E0D">
        <w:tc>
          <w:tcPr>
            <w:tcW w:w="549" w:type="pct"/>
          </w:tcPr>
          <w:p w14:paraId="54B238FB" w14:textId="4B2674CA" w:rsidR="00003E0D" w:rsidRPr="00FE1DB3" w:rsidRDefault="00003E0D" w:rsidP="00381B44">
            <w:pPr>
              <w:tabs>
                <w:tab w:val="left" w:pos="540"/>
              </w:tabs>
              <w:contextualSpacing/>
              <w:jc w:val="both"/>
            </w:pPr>
            <w:r w:rsidRPr="00FE1DB3">
              <w:t>ПК</w:t>
            </w:r>
            <w:r>
              <w:t>П</w:t>
            </w:r>
            <w:r w:rsidRPr="00FE1DB3">
              <w:t>-</w:t>
            </w:r>
            <w:r>
              <w:t>1</w:t>
            </w:r>
          </w:p>
        </w:tc>
        <w:tc>
          <w:tcPr>
            <w:tcW w:w="1060" w:type="pct"/>
          </w:tcPr>
          <w:p w14:paraId="5440E799" w14:textId="25E710B3" w:rsidR="00003E0D" w:rsidRPr="00FE1DB3" w:rsidRDefault="00003E0D" w:rsidP="00F859E9">
            <w:pPr>
              <w:tabs>
                <w:tab w:val="left" w:pos="540"/>
              </w:tabs>
              <w:contextualSpacing/>
            </w:pPr>
            <w:r w:rsidRPr="007617E6">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r w:rsidRPr="00FE1DB3">
              <w:t>.</w:t>
            </w:r>
          </w:p>
        </w:tc>
        <w:tc>
          <w:tcPr>
            <w:tcW w:w="1201" w:type="pct"/>
          </w:tcPr>
          <w:p w14:paraId="5901C06E" w14:textId="7CE90615" w:rsidR="00003E0D" w:rsidRPr="00FE1DB3" w:rsidRDefault="00003E0D" w:rsidP="00F859E9">
            <w:pPr>
              <w:pStyle w:val="af4"/>
              <w:numPr>
                <w:ilvl w:val="0"/>
                <w:numId w:val="6"/>
              </w:numPr>
              <w:tabs>
                <w:tab w:val="left" w:pos="540"/>
              </w:tabs>
              <w:ind w:left="0" w:firstLine="0"/>
              <w:rPr>
                <w:sz w:val="24"/>
                <w:szCs w:val="24"/>
              </w:rPr>
            </w:pPr>
            <w:r w:rsidRPr="007617E6">
              <w:rPr>
                <w:sz w:val="24"/>
                <w:szCs w:val="24"/>
              </w:rPr>
              <w:t>Владеет современным инструментарием анализа финансового рынка</w:t>
            </w:r>
            <w:r w:rsidRPr="00FE1DB3">
              <w:rPr>
                <w:sz w:val="24"/>
                <w:szCs w:val="24"/>
              </w:rPr>
              <w:t>.</w:t>
            </w:r>
          </w:p>
          <w:p w14:paraId="334032B9" w14:textId="77777777" w:rsidR="00003E0D" w:rsidRPr="00FE1DB3" w:rsidRDefault="00003E0D" w:rsidP="00F859E9">
            <w:pPr>
              <w:tabs>
                <w:tab w:val="left" w:pos="540"/>
              </w:tabs>
            </w:pPr>
          </w:p>
          <w:p w14:paraId="40E6B93A" w14:textId="77777777" w:rsidR="00003E0D" w:rsidRPr="00FE1DB3" w:rsidRDefault="00003E0D" w:rsidP="00F859E9">
            <w:pPr>
              <w:tabs>
                <w:tab w:val="left" w:pos="540"/>
              </w:tabs>
            </w:pPr>
          </w:p>
          <w:p w14:paraId="171052A5" w14:textId="77777777" w:rsidR="00003E0D" w:rsidRPr="00FE1DB3" w:rsidRDefault="00003E0D" w:rsidP="00F859E9">
            <w:pPr>
              <w:tabs>
                <w:tab w:val="left" w:pos="540"/>
              </w:tabs>
            </w:pPr>
          </w:p>
          <w:p w14:paraId="683F517D" w14:textId="77777777" w:rsidR="00003E0D" w:rsidRDefault="00003E0D" w:rsidP="00F859E9">
            <w:pPr>
              <w:tabs>
                <w:tab w:val="left" w:pos="540"/>
              </w:tabs>
            </w:pPr>
          </w:p>
          <w:p w14:paraId="02221BE7" w14:textId="77777777" w:rsidR="00003E0D" w:rsidRDefault="00003E0D" w:rsidP="00F859E9">
            <w:pPr>
              <w:tabs>
                <w:tab w:val="left" w:pos="540"/>
              </w:tabs>
            </w:pPr>
          </w:p>
          <w:p w14:paraId="71952D34" w14:textId="77777777" w:rsidR="00003E0D" w:rsidRDefault="00003E0D" w:rsidP="00F859E9">
            <w:pPr>
              <w:tabs>
                <w:tab w:val="left" w:pos="540"/>
              </w:tabs>
            </w:pPr>
          </w:p>
          <w:p w14:paraId="02F41E41" w14:textId="77777777" w:rsidR="00003E0D" w:rsidRDefault="00003E0D" w:rsidP="00F859E9">
            <w:pPr>
              <w:tabs>
                <w:tab w:val="left" w:pos="540"/>
              </w:tabs>
            </w:pPr>
          </w:p>
          <w:p w14:paraId="18694C58" w14:textId="77777777" w:rsidR="00003E0D" w:rsidRDefault="00003E0D" w:rsidP="00F859E9">
            <w:pPr>
              <w:tabs>
                <w:tab w:val="left" w:pos="540"/>
              </w:tabs>
            </w:pPr>
          </w:p>
          <w:p w14:paraId="1AA296D3" w14:textId="77777777" w:rsidR="00003E0D" w:rsidRDefault="00003E0D" w:rsidP="00F859E9">
            <w:pPr>
              <w:tabs>
                <w:tab w:val="left" w:pos="540"/>
              </w:tabs>
            </w:pPr>
          </w:p>
          <w:p w14:paraId="6A80E1BC" w14:textId="0BFDBE4A" w:rsidR="00003E0D" w:rsidRDefault="00003E0D" w:rsidP="00F859E9">
            <w:pPr>
              <w:tabs>
                <w:tab w:val="left" w:pos="540"/>
              </w:tabs>
            </w:pPr>
          </w:p>
          <w:p w14:paraId="2079D53B" w14:textId="7CF602AF" w:rsidR="00003E0D" w:rsidRDefault="00003E0D" w:rsidP="00F859E9">
            <w:pPr>
              <w:tabs>
                <w:tab w:val="left" w:pos="540"/>
              </w:tabs>
            </w:pPr>
          </w:p>
          <w:p w14:paraId="04D1F401" w14:textId="058A8ABB" w:rsidR="00003E0D" w:rsidRDefault="00003E0D" w:rsidP="00F859E9">
            <w:pPr>
              <w:tabs>
                <w:tab w:val="left" w:pos="540"/>
              </w:tabs>
            </w:pPr>
          </w:p>
          <w:p w14:paraId="2EF8DC89" w14:textId="1C313AE1" w:rsidR="00003E0D" w:rsidRDefault="00003E0D" w:rsidP="00F859E9">
            <w:pPr>
              <w:tabs>
                <w:tab w:val="left" w:pos="540"/>
              </w:tabs>
            </w:pPr>
          </w:p>
          <w:p w14:paraId="27AC8BAD" w14:textId="21773FB2" w:rsidR="00003E0D" w:rsidRDefault="00003E0D" w:rsidP="00F859E9">
            <w:pPr>
              <w:tabs>
                <w:tab w:val="left" w:pos="540"/>
              </w:tabs>
            </w:pPr>
          </w:p>
          <w:p w14:paraId="76D34CF4" w14:textId="77777777" w:rsidR="00003E0D" w:rsidRDefault="00003E0D" w:rsidP="00F859E9">
            <w:pPr>
              <w:tabs>
                <w:tab w:val="left" w:pos="540"/>
              </w:tabs>
            </w:pPr>
          </w:p>
          <w:p w14:paraId="6DDB2289" w14:textId="77777777" w:rsidR="00003E0D" w:rsidRDefault="00003E0D" w:rsidP="00F859E9">
            <w:pPr>
              <w:tabs>
                <w:tab w:val="left" w:pos="540"/>
              </w:tabs>
            </w:pPr>
          </w:p>
          <w:p w14:paraId="60262889" w14:textId="2FE44667" w:rsidR="00003E0D" w:rsidRPr="00FE1DB3" w:rsidRDefault="00003E0D" w:rsidP="00F859E9">
            <w:pPr>
              <w:pStyle w:val="af4"/>
              <w:numPr>
                <w:ilvl w:val="0"/>
                <w:numId w:val="6"/>
              </w:numPr>
              <w:tabs>
                <w:tab w:val="left" w:pos="540"/>
              </w:tabs>
              <w:ind w:left="0" w:firstLine="0"/>
              <w:rPr>
                <w:sz w:val="24"/>
                <w:szCs w:val="24"/>
              </w:rPr>
            </w:pPr>
            <w:r w:rsidRPr="007617E6">
              <w:rPr>
                <w:sz w:val="24"/>
                <w:szCs w:val="24"/>
              </w:rPr>
              <w:t>Применяет профессиональные знания для прогнозирования новых явлений на финансовых рынках</w:t>
            </w:r>
            <w:r w:rsidRPr="00FE1DB3">
              <w:rPr>
                <w:sz w:val="24"/>
                <w:szCs w:val="24"/>
              </w:rPr>
              <w:t>.</w:t>
            </w:r>
          </w:p>
          <w:p w14:paraId="32EE00D6" w14:textId="77777777" w:rsidR="00003E0D" w:rsidRPr="00FE1DB3" w:rsidRDefault="00003E0D" w:rsidP="00EE1A55">
            <w:pPr>
              <w:tabs>
                <w:tab w:val="left" w:pos="540"/>
              </w:tabs>
              <w:jc w:val="both"/>
            </w:pPr>
          </w:p>
          <w:p w14:paraId="0D51CA95" w14:textId="77777777" w:rsidR="00003E0D" w:rsidRPr="00FE1DB3" w:rsidRDefault="00003E0D" w:rsidP="00EE1A55">
            <w:pPr>
              <w:tabs>
                <w:tab w:val="left" w:pos="540"/>
              </w:tabs>
              <w:jc w:val="both"/>
            </w:pPr>
          </w:p>
          <w:p w14:paraId="394F3951" w14:textId="1124D709" w:rsidR="00003E0D" w:rsidRPr="00FE1DB3" w:rsidRDefault="00003E0D" w:rsidP="007617E6">
            <w:pPr>
              <w:pStyle w:val="af4"/>
              <w:tabs>
                <w:tab w:val="left" w:pos="540"/>
              </w:tabs>
              <w:ind w:left="0"/>
              <w:contextualSpacing/>
              <w:jc w:val="both"/>
              <w:rPr>
                <w:sz w:val="24"/>
                <w:szCs w:val="24"/>
              </w:rPr>
            </w:pPr>
          </w:p>
        </w:tc>
        <w:tc>
          <w:tcPr>
            <w:tcW w:w="2190" w:type="pct"/>
          </w:tcPr>
          <w:p w14:paraId="098141F0" w14:textId="7602E558" w:rsidR="00003E0D" w:rsidRDefault="00003E0D" w:rsidP="00415EED">
            <w:pPr>
              <w:pStyle w:val="af4"/>
              <w:tabs>
                <w:tab w:val="left" w:pos="540"/>
              </w:tabs>
              <w:ind w:left="0"/>
              <w:contextualSpacing/>
              <w:jc w:val="both"/>
              <w:rPr>
                <w:i/>
                <w:sz w:val="24"/>
                <w:szCs w:val="24"/>
              </w:rPr>
            </w:pPr>
            <w:r w:rsidRPr="000377D4">
              <w:rPr>
                <w:i/>
                <w:sz w:val="24"/>
                <w:szCs w:val="24"/>
              </w:rPr>
              <w:t>знать:</w:t>
            </w:r>
          </w:p>
          <w:p w14:paraId="3B0D1DA0" w14:textId="3ECB4D82" w:rsidR="00003E0D" w:rsidRPr="000377D4" w:rsidRDefault="00003E0D" w:rsidP="00415EED">
            <w:pPr>
              <w:pStyle w:val="af4"/>
              <w:tabs>
                <w:tab w:val="left" w:pos="540"/>
              </w:tabs>
              <w:ind w:left="0"/>
              <w:contextualSpacing/>
              <w:jc w:val="both"/>
              <w:rPr>
                <w:sz w:val="24"/>
                <w:szCs w:val="24"/>
              </w:rPr>
            </w:pPr>
            <w:r w:rsidRPr="000377D4">
              <w:rPr>
                <w:sz w:val="24"/>
                <w:szCs w:val="24"/>
              </w:rPr>
              <w:t xml:space="preserve"> приемы и технологии анализа финансового рынка</w:t>
            </w:r>
            <w:r>
              <w:rPr>
                <w:sz w:val="24"/>
                <w:szCs w:val="24"/>
              </w:rPr>
              <w:t xml:space="preserve"> в условиях цифровизации</w:t>
            </w:r>
            <w:r w:rsidRPr="000377D4">
              <w:rPr>
                <w:sz w:val="24"/>
                <w:szCs w:val="24"/>
              </w:rPr>
              <w:t xml:space="preserve">; </w:t>
            </w:r>
          </w:p>
          <w:p w14:paraId="7025514F" w14:textId="77777777" w:rsidR="00003E0D" w:rsidRDefault="00003E0D" w:rsidP="00FE1DB3">
            <w:pPr>
              <w:pStyle w:val="af4"/>
              <w:tabs>
                <w:tab w:val="left" w:pos="540"/>
              </w:tabs>
              <w:ind w:left="0"/>
              <w:contextualSpacing/>
              <w:jc w:val="both"/>
              <w:rPr>
                <w:i/>
                <w:sz w:val="24"/>
                <w:szCs w:val="24"/>
              </w:rPr>
            </w:pPr>
            <w:r w:rsidRPr="000377D4">
              <w:rPr>
                <w:i/>
                <w:sz w:val="24"/>
                <w:szCs w:val="24"/>
              </w:rPr>
              <w:t>уметь:</w:t>
            </w:r>
          </w:p>
          <w:p w14:paraId="7952B283" w14:textId="27FF5589" w:rsidR="00003E0D" w:rsidRDefault="00003E0D" w:rsidP="00FE1DB3">
            <w:pPr>
              <w:pStyle w:val="af4"/>
              <w:tabs>
                <w:tab w:val="left" w:pos="540"/>
              </w:tabs>
              <w:ind w:left="0"/>
              <w:contextualSpacing/>
              <w:jc w:val="both"/>
              <w:rPr>
                <w:sz w:val="24"/>
                <w:szCs w:val="24"/>
              </w:rPr>
            </w:pPr>
            <w:r w:rsidRPr="000377D4">
              <w:rPr>
                <w:sz w:val="24"/>
                <w:szCs w:val="24"/>
              </w:rPr>
              <w:t xml:space="preserve">проводить ситуационный анализ деятельности банковского сектора и конкурентной среды в целях принятия решений о разработке </w:t>
            </w:r>
            <w:r>
              <w:rPr>
                <w:sz w:val="24"/>
                <w:szCs w:val="24"/>
              </w:rPr>
              <w:t>новых продуктов;</w:t>
            </w:r>
          </w:p>
          <w:p w14:paraId="16E6D7C5" w14:textId="6849BEB0" w:rsidR="00003E0D" w:rsidRPr="00D755B8" w:rsidRDefault="00003E0D" w:rsidP="00FE1DB3">
            <w:pPr>
              <w:pStyle w:val="af4"/>
              <w:tabs>
                <w:tab w:val="left" w:pos="540"/>
              </w:tabs>
              <w:ind w:left="0"/>
              <w:contextualSpacing/>
              <w:jc w:val="both"/>
              <w:rPr>
                <w:sz w:val="24"/>
                <w:szCs w:val="24"/>
              </w:rPr>
            </w:pPr>
            <w:r>
              <w:rPr>
                <w:sz w:val="24"/>
                <w:szCs w:val="24"/>
              </w:rPr>
              <w:t>разрабатывать инновационные банковские продукты и услуги;</w:t>
            </w:r>
          </w:p>
          <w:p w14:paraId="3BB24FEE" w14:textId="77777777" w:rsidR="00003E0D" w:rsidRDefault="00003E0D" w:rsidP="00D755B8">
            <w:pPr>
              <w:pStyle w:val="af4"/>
              <w:tabs>
                <w:tab w:val="left" w:pos="540"/>
              </w:tabs>
              <w:ind w:left="0"/>
              <w:contextualSpacing/>
              <w:jc w:val="both"/>
              <w:rPr>
                <w:i/>
                <w:sz w:val="24"/>
                <w:szCs w:val="24"/>
              </w:rPr>
            </w:pPr>
          </w:p>
          <w:p w14:paraId="6D60D544" w14:textId="77777777" w:rsidR="00003E0D" w:rsidRDefault="00003E0D" w:rsidP="00D755B8">
            <w:pPr>
              <w:pStyle w:val="af4"/>
              <w:tabs>
                <w:tab w:val="left" w:pos="540"/>
              </w:tabs>
              <w:ind w:left="0"/>
              <w:contextualSpacing/>
              <w:jc w:val="both"/>
              <w:rPr>
                <w:i/>
                <w:sz w:val="24"/>
                <w:szCs w:val="24"/>
              </w:rPr>
            </w:pPr>
            <w:r w:rsidRPr="00D755B8">
              <w:rPr>
                <w:i/>
                <w:sz w:val="24"/>
                <w:szCs w:val="24"/>
              </w:rPr>
              <w:t>знать:</w:t>
            </w:r>
          </w:p>
          <w:p w14:paraId="30F06161" w14:textId="31E68876" w:rsidR="00003E0D" w:rsidRDefault="00003E0D" w:rsidP="00D755B8">
            <w:pPr>
              <w:pStyle w:val="af4"/>
              <w:tabs>
                <w:tab w:val="left" w:pos="540"/>
              </w:tabs>
              <w:ind w:left="0"/>
              <w:contextualSpacing/>
              <w:jc w:val="both"/>
              <w:rPr>
                <w:sz w:val="24"/>
                <w:szCs w:val="24"/>
              </w:rPr>
            </w:pPr>
            <w:r w:rsidRPr="00D755B8">
              <w:rPr>
                <w:sz w:val="24"/>
                <w:szCs w:val="24"/>
              </w:rPr>
              <w:t>методы анализа и интерпретации данных отечественной и зарубежной статистики</w:t>
            </w:r>
            <w:r>
              <w:rPr>
                <w:sz w:val="24"/>
                <w:szCs w:val="24"/>
              </w:rPr>
              <w:t xml:space="preserve"> </w:t>
            </w:r>
            <w:r w:rsidRPr="00D755B8">
              <w:rPr>
                <w:sz w:val="24"/>
                <w:szCs w:val="24"/>
              </w:rPr>
              <w:t>о социально-эконом</w:t>
            </w:r>
            <w:r>
              <w:rPr>
                <w:sz w:val="24"/>
                <w:szCs w:val="24"/>
              </w:rPr>
              <w:t>и</w:t>
            </w:r>
            <w:r w:rsidRPr="00D755B8">
              <w:rPr>
                <w:sz w:val="24"/>
                <w:szCs w:val="24"/>
              </w:rPr>
              <w:t xml:space="preserve">ческих процессах и явлениях, </w:t>
            </w:r>
            <w:r>
              <w:rPr>
                <w:sz w:val="24"/>
                <w:szCs w:val="24"/>
              </w:rPr>
              <w:t xml:space="preserve">выявления </w:t>
            </w:r>
            <w:r w:rsidRPr="00D755B8">
              <w:rPr>
                <w:sz w:val="24"/>
                <w:szCs w:val="24"/>
              </w:rPr>
              <w:t xml:space="preserve">тенденций изменения социально-экономических показателей; </w:t>
            </w:r>
          </w:p>
          <w:p w14:paraId="179F2C0C" w14:textId="77777777" w:rsidR="00003E0D" w:rsidRDefault="00003E0D" w:rsidP="00D755B8">
            <w:pPr>
              <w:pStyle w:val="af4"/>
              <w:tabs>
                <w:tab w:val="left" w:pos="540"/>
              </w:tabs>
              <w:ind w:left="0"/>
              <w:contextualSpacing/>
              <w:jc w:val="both"/>
              <w:rPr>
                <w:i/>
                <w:sz w:val="24"/>
                <w:szCs w:val="24"/>
              </w:rPr>
            </w:pPr>
            <w:r w:rsidRPr="00A873AC">
              <w:rPr>
                <w:i/>
                <w:sz w:val="24"/>
                <w:szCs w:val="24"/>
              </w:rPr>
              <w:t>уметь:</w:t>
            </w:r>
          </w:p>
          <w:p w14:paraId="10D4A4A7" w14:textId="02DFB0AF" w:rsidR="00003E0D" w:rsidRPr="00D755B8" w:rsidRDefault="00003E0D" w:rsidP="00FE1DB3">
            <w:pPr>
              <w:pStyle w:val="af4"/>
              <w:tabs>
                <w:tab w:val="left" w:pos="540"/>
              </w:tabs>
              <w:ind w:left="0"/>
              <w:contextualSpacing/>
              <w:jc w:val="both"/>
              <w:rPr>
                <w:sz w:val="24"/>
                <w:szCs w:val="24"/>
              </w:rPr>
            </w:pPr>
            <w:r w:rsidRPr="000377D4">
              <w:rPr>
                <w:sz w:val="24"/>
                <w:szCs w:val="24"/>
              </w:rPr>
              <w:t>выявлять тенденции в функционировании и развитии финансового рынка и хозяйствующих субъектов</w:t>
            </w:r>
            <w:r w:rsidRPr="000377D4">
              <w:rPr>
                <w:i/>
                <w:sz w:val="24"/>
                <w:szCs w:val="24"/>
              </w:rPr>
              <w:t>;</w:t>
            </w:r>
          </w:p>
          <w:p w14:paraId="710F185B" w14:textId="636DB0BD" w:rsidR="00003E0D" w:rsidRPr="00415EED" w:rsidRDefault="00003E0D" w:rsidP="00FE1DB3">
            <w:pPr>
              <w:tabs>
                <w:tab w:val="left" w:pos="540"/>
              </w:tabs>
              <w:contextualSpacing/>
              <w:jc w:val="both"/>
              <w:rPr>
                <w:highlight w:val="yellow"/>
              </w:rPr>
            </w:pPr>
          </w:p>
        </w:tc>
      </w:tr>
      <w:tr w:rsidR="00003E0D" w:rsidRPr="00FE1DB3" w14:paraId="025E16AF" w14:textId="77777777" w:rsidTr="00003E0D">
        <w:tc>
          <w:tcPr>
            <w:tcW w:w="549" w:type="pct"/>
          </w:tcPr>
          <w:p w14:paraId="39B8C8D0" w14:textId="0D94766E" w:rsidR="00003E0D" w:rsidRPr="00FE1DB3" w:rsidRDefault="00003E0D" w:rsidP="00FE1DB3">
            <w:pPr>
              <w:tabs>
                <w:tab w:val="left" w:pos="540"/>
              </w:tabs>
              <w:contextualSpacing/>
              <w:jc w:val="both"/>
            </w:pPr>
            <w:r w:rsidRPr="00FE1DB3">
              <w:t>ПК</w:t>
            </w:r>
            <w:r>
              <w:t>П</w:t>
            </w:r>
            <w:r w:rsidRPr="00FE1DB3">
              <w:t>-2</w:t>
            </w:r>
          </w:p>
        </w:tc>
        <w:tc>
          <w:tcPr>
            <w:tcW w:w="1060" w:type="pct"/>
          </w:tcPr>
          <w:p w14:paraId="00FCB3B3" w14:textId="005C06AC" w:rsidR="00003E0D" w:rsidRPr="00FE1DB3" w:rsidRDefault="00003E0D" w:rsidP="00FE1DB3">
            <w:pPr>
              <w:tabs>
                <w:tab w:val="left" w:pos="540"/>
              </w:tabs>
              <w:contextualSpacing/>
              <w:jc w:val="both"/>
            </w:pPr>
            <w:r w:rsidRPr="007617E6">
              <w:t xml:space="preserve">Способность </w:t>
            </w:r>
            <w:r w:rsidRPr="007617E6">
              <w:lastRenderedPageBreak/>
              <w:t>использовать финансовые технологии для развития и повышения эффективности деятельности субъектов финансового рынка</w:t>
            </w:r>
          </w:p>
        </w:tc>
        <w:tc>
          <w:tcPr>
            <w:tcW w:w="1201" w:type="pct"/>
          </w:tcPr>
          <w:p w14:paraId="328A39B3" w14:textId="7449280B" w:rsidR="00003E0D" w:rsidRPr="00003E0D" w:rsidRDefault="00003E0D" w:rsidP="00EE1A55">
            <w:pPr>
              <w:pStyle w:val="af4"/>
              <w:numPr>
                <w:ilvl w:val="0"/>
                <w:numId w:val="5"/>
              </w:numPr>
              <w:tabs>
                <w:tab w:val="left" w:pos="540"/>
              </w:tabs>
              <w:ind w:left="0" w:firstLine="0"/>
              <w:jc w:val="both"/>
              <w:rPr>
                <w:sz w:val="24"/>
                <w:szCs w:val="24"/>
              </w:rPr>
            </w:pPr>
            <w:r w:rsidRPr="007617E6">
              <w:rPr>
                <w:sz w:val="24"/>
                <w:szCs w:val="24"/>
              </w:rPr>
              <w:lastRenderedPageBreak/>
              <w:t xml:space="preserve">Демонстрирует </w:t>
            </w:r>
            <w:r w:rsidRPr="007617E6">
              <w:rPr>
                <w:sz w:val="24"/>
                <w:szCs w:val="24"/>
              </w:rPr>
              <w:lastRenderedPageBreak/>
              <w:t>знание финансовых технологий при разработке предложений по их использованию в деятельности субъектов финансового рынка.</w:t>
            </w:r>
          </w:p>
          <w:p w14:paraId="7BD44624" w14:textId="222BD460" w:rsidR="00003E0D" w:rsidRDefault="00003E0D" w:rsidP="00EE1A55">
            <w:pPr>
              <w:tabs>
                <w:tab w:val="left" w:pos="540"/>
              </w:tabs>
              <w:jc w:val="both"/>
            </w:pPr>
          </w:p>
          <w:p w14:paraId="067F1FC0" w14:textId="77777777" w:rsidR="00003E0D" w:rsidRPr="00EE1A55" w:rsidRDefault="00003E0D" w:rsidP="00EE1A55">
            <w:pPr>
              <w:tabs>
                <w:tab w:val="left" w:pos="540"/>
              </w:tabs>
              <w:jc w:val="both"/>
            </w:pPr>
          </w:p>
          <w:p w14:paraId="4F4687BD" w14:textId="7820BC0C" w:rsidR="00003E0D" w:rsidRPr="00FE1DB3" w:rsidRDefault="00003E0D" w:rsidP="00235D69">
            <w:pPr>
              <w:pStyle w:val="af4"/>
              <w:numPr>
                <w:ilvl w:val="0"/>
                <w:numId w:val="5"/>
              </w:numPr>
              <w:tabs>
                <w:tab w:val="left" w:pos="540"/>
              </w:tabs>
              <w:ind w:left="0" w:firstLine="0"/>
              <w:jc w:val="both"/>
              <w:rPr>
                <w:sz w:val="24"/>
                <w:szCs w:val="24"/>
              </w:rPr>
            </w:pPr>
            <w:r w:rsidRPr="007617E6">
              <w:rPr>
                <w:sz w:val="24"/>
                <w:szCs w:val="24"/>
              </w:rPr>
              <w:t>Выявляет проблемы использования финансовых технологий на финансовых рынках и разрабатывает рекомендации по их преодолению</w:t>
            </w:r>
          </w:p>
        </w:tc>
        <w:tc>
          <w:tcPr>
            <w:tcW w:w="2190" w:type="pct"/>
          </w:tcPr>
          <w:p w14:paraId="5A89CF43" w14:textId="7B89981D" w:rsidR="00003E0D" w:rsidRDefault="00003E0D" w:rsidP="001A0FC0">
            <w:pPr>
              <w:tabs>
                <w:tab w:val="left" w:pos="540"/>
              </w:tabs>
              <w:contextualSpacing/>
              <w:jc w:val="both"/>
              <w:rPr>
                <w:i/>
              </w:rPr>
            </w:pPr>
            <w:r w:rsidRPr="001A0FC0">
              <w:rPr>
                <w:i/>
              </w:rPr>
              <w:lastRenderedPageBreak/>
              <w:t>знать:</w:t>
            </w:r>
          </w:p>
          <w:p w14:paraId="60403A6B" w14:textId="740DD4D4" w:rsidR="00003E0D" w:rsidRPr="001A0FC0" w:rsidRDefault="00003E0D" w:rsidP="001A0FC0">
            <w:pPr>
              <w:tabs>
                <w:tab w:val="left" w:pos="540"/>
              </w:tabs>
              <w:contextualSpacing/>
              <w:jc w:val="both"/>
            </w:pPr>
            <w:r w:rsidRPr="001A0FC0">
              <w:rPr>
                <w:i/>
              </w:rPr>
              <w:lastRenderedPageBreak/>
              <w:t xml:space="preserve"> </w:t>
            </w:r>
            <w:r>
              <w:t xml:space="preserve">основные финансовые технологии и </w:t>
            </w:r>
            <w:r w:rsidRPr="001A0FC0">
              <w:t>теоретические основы внедрения инноваций в финансовой сфере;</w:t>
            </w:r>
          </w:p>
          <w:p w14:paraId="1F5CB034" w14:textId="77777777" w:rsidR="00003E0D" w:rsidRDefault="00003E0D" w:rsidP="001A0FC0">
            <w:pPr>
              <w:tabs>
                <w:tab w:val="left" w:pos="540"/>
              </w:tabs>
              <w:contextualSpacing/>
              <w:jc w:val="both"/>
              <w:rPr>
                <w:i/>
              </w:rPr>
            </w:pPr>
            <w:r w:rsidRPr="001A0FC0">
              <w:rPr>
                <w:i/>
              </w:rPr>
              <w:t>уметь:</w:t>
            </w:r>
          </w:p>
          <w:p w14:paraId="1DEA43B6" w14:textId="5DC831D9" w:rsidR="00003E0D" w:rsidRPr="001A0FC0" w:rsidRDefault="00003E0D" w:rsidP="001A0FC0">
            <w:pPr>
              <w:tabs>
                <w:tab w:val="left" w:pos="540"/>
              </w:tabs>
              <w:contextualSpacing/>
              <w:jc w:val="both"/>
              <w:rPr>
                <w:highlight w:val="yellow"/>
              </w:rPr>
            </w:pPr>
            <w:r w:rsidRPr="001A0FC0">
              <w:t>анализировать требования заинтересованных сторон с точки зрения предоставления продуктов и услуг с использованием финансовых технологий</w:t>
            </w:r>
          </w:p>
          <w:p w14:paraId="3F345397" w14:textId="77777777" w:rsidR="00003E0D" w:rsidRDefault="00003E0D" w:rsidP="00FE1DB3">
            <w:pPr>
              <w:tabs>
                <w:tab w:val="left" w:pos="540"/>
              </w:tabs>
              <w:contextualSpacing/>
              <w:jc w:val="both"/>
              <w:rPr>
                <w:highlight w:val="yellow"/>
              </w:rPr>
            </w:pPr>
          </w:p>
          <w:p w14:paraId="642D3D81" w14:textId="77777777" w:rsidR="00003E0D" w:rsidRDefault="00003E0D" w:rsidP="001A0FC0">
            <w:pPr>
              <w:widowControl w:val="0"/>
              <w:autoSpaceDE w:val="0"/>
              <w:autoSpaceDN w:val="0"/>
              <w:adjustRightInd w:val="0"/>
              <w:rPr>
                <w:i/>
              </w:rPr>
            </w:pPr>
            <w:r w:rsidRPr="001A0FC0">
              <w:rPr>
                <w:i/>
              </w:rPr>
              <w:t>знать:</w:t>
            </w:r>
          </w:p>
          <w:p w14:paraId="34E40638" w14:textId="77777777" w:rsidR="00003E0D" w:rsidRDefault="00003E0D" w:rsidP="001A0FC0">
            <w:pPr>
              <w:widowControl w:val="0"/>
              <w:autoSpaceDE w:val="0"/>
              <w:autoSpaceDN w:val="0"/>
              <w:adjustRightInd w:val="0"/>
            </w:pPr>
            <w:r w:rsidRPr="001A0FC0">
              <w:t xml:space="preserve">процессы оказания финансовых услуг; </w:t>
            </w:r>
          </w:p>
          <w:p w14:paraId="329D3FA9" w14:textId="2ACF63F1" w:rsidR="00003E0D" w:rsidRPr="001A0FC0" w:rsidRDefault="00003E0D" w:rsidP="001A0FC0">
            <w:pPr>
              <w:widowControl w:val="0"/>
              <w:autoSpaceDE w:val="0"/>
              <w:autoSpaceDN w:val="0"/>
              <w:adjustRightInd w:val="0"/>
              <w:rPr>
                <w:bCs/>
              </w:rPr>
            </w:pPr>
            <w:r w:rsidRPr="001A0FC0">
              <w:t>использование инновационных технологий в бизнес-процессах финансовых организаций</w:t>
            </w:r>
          </w:p>
          <w:p w14:paraId="7139E6F8" w14:textId="77777777" w:rsidR="00003E0D" w:rsidRDefault="00003E0D" w:rsidP="001A0FC0">
            <w:pPr>
              <w:tabs>
                <w:tab w:val="left" w:pos="540"/>
              </w:tabs>
              <w:contextualSpacing/>
              <w:jc w:val="both"/>
              <w:rPr>
                <w:i/>
              </w:rPr>
            </w:pPr>
            <w:r w:rsidRPr="001A0FC0">
              <w:rPr>
                <w:i/>
              </w:rPr>
              <w:t>уметь:</w:t>
            </w:r>
          </w:p>
          <w:p w14:paraId="3478DF5A" w14:textId="77777777" w:rsidR="00003E0D" w:rsidRDefault="00003E0D" w:rsidP="001A0FC0">
            <w:pPr>
              <w:tabs>
                <w:tab w:val="left" w:pos="540"/>
              </w:tabs>
              <w:contextualSpacing/>
              <w:jc w:val="both"/>
            </w:pPr>
            <w:r w:rsidRPr="001A0FC0">
              <w:t>выявлять и классифицировать проблемы или возможности применения финансовых технологий для предоставления продуктов и услуг с использованием финансовых технологий</w:t>
            </w:r>
            <w:r>
              <w:t>,</w:t>
            </w:r>
          </w:p>
          <w:p w14:paraId="69D097D8" w14:textId="2AC7880D" w:rsidR="00003E0D" w:rsidRPr="00415EED" w:rsidRDefault="00003E0D" w:rsidP="001A0FC0">
            <w:pPr>
              <w:tabs>
                <w:tab w:val="left" w:pos="540"/>
              </w:tabs>
              <w:contextualSpacing/>
              <w:jc w:val="both"/>
              <w:rPr>
                <w:highlight w:val="yellow"/>
              </w:rPr>
            </w:pPr>
            <w:r>
              <w:t>определять направления и способы разрешения проблем;</w:t>
            </w:r>
          </w:p>
        </w:tc>
      </w:tr>
      <w:tr w:rsidR="00003E0D" w:rsidRPr="00FE1DB3" w14:paraId="6D7F9F71" w14:textId="77777777" w:rsidTr="00003E0D">
        <w:tc>
          <w:tcPr>
            <w:tcW w:w="549" w:type="pct"/>
          </w:tcPr>
          <w:p w14:paraId="6E98E98D" w14:textId="577F9992" w:rsidR="00003E0D" w:rsidRPr="00FE1DB3" w:rsidRDefault="00003E0D" w:rsidP="007617E6">
            <w:pPr>
              <w:tabs>
                <w:tab w:val="left" w:pos="540"/>
              </w:tabs>
              <w:contextualSpacing/>
              <w:jc w:val="both"/>
            </w:pPr>
            <w:r w:rsidRPr="00FE1DB3">
              <w:lastRenderedPageBreak/>
              <w:t>ПКН-</w:t>
            </w:r>
            <w:r>
              <w:t>4</w:t>
            </w:r>
          </w:p>
        </w:tc>
        <w:tc>
          <w:tcPr>
            <w:tcW w:w="1060" w:type="pct"/>
          </w:tcPr>
          <w:p w14:paraId="7B44A5FB" w14:textId="3665D00C" w:rsidR="00003E0D" w:rsidRPr="00EE1A55" w:rsidRDefault="00003E0D" w:rsidP="00EE1A55">
            <w:pPr>
              <w:tabs>
                <w:tab w:val="left" w:pos="540"/>
              </w:tabs>
              <w:contextualSpacing/>
              <w:jc w:val="both"/>
            </w:pPr>
            <w:r w:rsidRPr="00EE1A55">
              <w:rPr>
                <w:rStyle w:val="27"/>
                <w:sz w:val="24"/>
                <w:szCs w:val="24"/>
              </w:rPr>
              <w:t>Способность оценивать показатели деятельности экономических субъектов</w:t>
            </w:r>
          </w:p>
        </w:tc>
        <w:tc>
          <w:tcPr>
            <w:tcW w:w="1201" w:type="pct"/>
          </w:tcPr>
          <w:p w14:paraId="45729991" w14:textId="64D99881" w:rsidR="00003E0D" w:rsidRPr="00003E0D" w:rsidRDefault="00003E0D" w:rsidP="00415EED">
            <w:pPr>
              <w:pStyle w:val="166"/>
              <w:numPr>
                <w:ilvl w:val="0"/>
                <w:numId w:val="7"/>
              </w:numPr>
              <w:shd w:val="clear" w:color="auto" w:fill="auto"/>
              <w:tabs>
                <w:tab w:val="left" w:pos="457"/>
              </w:tabs>
              <w:spacing w:line="278" w:lineRule="exact"/>
              <w:jc w:val="both"/>
              <w:rPr>
                <w:rStyle w:val="27"/>
                <w:sz w:val="24"/>
                <w:szCs w:val="24"/>
              </w:rPr>
            </w:pPr>
            <w:r w:rsidRPr="00EE1A55">
              <w:rPr>
                <w:rStyle w:val="27"/>
                <w:sz w:val="24"/>
                <w:szCs w:val="24"/>
              </w:rPr>
              <w:t>Проводит анализ внешней и внутренней</w:t>
            </w:r>
            <w:r w:rsidRPr="00EE1A55">
              <w:rPr>
                <w:rStyle w:val="30"/>
                <w:sz w:val="24"/>
                <w:szCs w:val="24"/>
                <w:lang w:val="ru"/>
              </w:rPr>
              <w:t xml:space="preserve"> </w:t>
            </w:r>
            <w:r w:rsidRPr="00EE1A55">
              <w:rPr>
                <w:rStyle w:val="27"/>
                <w:sz w:val="24"/>
                <w:szCs w:val="24"/>
              </w:rPr>
              <w:t>среды ведения бизнеса, выявляет основные</w:t>
            </w:r>
            <w:r w:rsidRPr="00EE1A55">
              <w:rPr>
                <w:rStyle w:val="30"/>
                <w:sz w:val="24"/>
                <w:szCs w:val="24"/>
                <w:lang w:val="ru"/>
              </w:rPr>
              <w:t xml:space="preserve"> </w:t>
            </w:r>
            <w:r w:rsidRPr="00EE1A55">
              <w:rPr>
                <w:rStyle w:val="27"/>
                <w:sz w:val="24"/>
                <w:szCs w:val="24"/>
              </w:rPr>
              <w:t>факторы экономического роста, оценивает</w:t>
            </w:r>
            <w:r w:rsidRPr="00EE1A55">
              <w:rPr>
                <w:rStyle w:val="30"/>
                <w:sz w:val="24"/>
                <w:szCs w:val="24"/>
                <w:lang w:val="ru"/>
              </w:rPr>
              <w:t xml:space="preserve"> </w:t>
            </w:r>
            <w:r w:rsidRPr="00EE1A55">
              <w:rPr>
                <w:rStyle w:val="27"/>
                <w:sz w:val="24"/>
                <w:szCs w:val="24"/>
              </w:rPr>
              <w:t>эффективность формирования и</w:t>
            </w:r>
            <w:r w:rsidRPr="00EE1A55">
              <w:rPr>
                <w:rStyle w:val="30"/>
                <w:sz w:val="24"/>
                <w:szCs w:val="24"/>
                <w:lang w:val="ru"/>
              </w:rPr>
              <w:t xml:space="preserve"> </w:t>
            </w:r>
            <w:r w:rsidRPr="00EE1A55">
              <w:rPr>
                <w:rStyle w:val="27"/>
                <w:sz w:val="24"/>
                <w:szCs w:val="24"/>
              </w:rPr>
              <w:t>использования производственного</w:t>
            </w:r>
            <w:r w:rsidRPr="00EE1A55">
              <w:rPr>
                <w:rStyle w:val="30"/>
                <w:sz w:val="24"/>
                <w:szCs w:val="24"/>
                <w:lang w:val="ru"/>
              </w:rPr>
              <w:t xml:space="preserve"> </w:t>
            </w:r>
            <w:r w:rsidRPr="00EE1A55">
              <w:rPr>
                <w:rStyle w:val="27"/>
                <w:sz w:val="24"/>
                <w:szCs w:val="24"/>
              </w:rPr>
              <w:t>потенциала экономических субъектов.</w:t>
            </w:r>
          </w:p>
          <w:p w14:paraId="6A7A4766" w14:textId="77777777" w:rsidR="00003E0D" w:rsidRDefault="00003E0D" w:rsidP="00415EED">
            <w:pPr>
              <w:pStyle w:val="166"/>
              <w:shd w:val="clear" w:color="auto" w:fill="auto"/>
              <w:tabs>
                <w:tab w:val="left" w:pos="457"/>
              </w:tabs>
              <w:spacing w:line="278" w:lineRule="exact"/>
              <w:jc w:val="both"/>
              <w:rPr>
                <w:rStyle w:val="27"/>
                <w:sz w:val="24"/>
                <w:szCs w:val="24"/>
              </w:rPr>
            </w:pPr>
          </w:p>
          <w:p w14:paraId="6FD6A23C" w14:textId="64C18229" w:rsidR="00003E0D" w:rsidRPr="00EE1A55" w:rsidRDefault="00003E0D" w:rsidP="00235D69">
            <w:pPr>
              <w:pStyle w:val="166"/>
              <w:numPr>
                <w:ilvl w:val="0"/>
                <w:numId w:val="7"/>
              </w:numPr>
              <w:shd w:val="clear" w:color="auto" w:fill="auto"/>
              <w:tabs>
                <w:tab w:val="left" w:pos="457"/>
              </w:tabs>
              <w:spacing w:line="278" w:lineRule="exact"/>
              <w:jc w:val="both"/>
              <w:rPr>
                <w:sz w:val="24"/>
                <w:szCs w:val="24"/>
              </w:rPr>
            </w:pPr>
            <w:r>
              <w:rPr>
                <w:rStyle w:val="27"/>
                <w:sz w:val="24"/>
                <w:szCs w:val="24"/>
              </w:rPr>
              <w:t xml:space="preserve"> </w:t>
            </w:r>
            <w:r w:rsidRPr="00EE1A55">
              <w:rPr>
                <w:rStyle w:val="27"/>
                <w:sz w:val="24"/>
                <w:szCs w:val="24"/>
              </w:rPr>
              <w:t>Рассчитывает и интерпретирует показатели</w:t>
            </w:r>
            <w:r w:rsidRPr="00EE1A55">
              <w:rPr>
                <w:rStyle w:val="30"/>
                <w:sz w:val="24"/>
                <w:szCs w:val="24"/>
                <w:lang w:val="ru"/>
              </w:rPr>
              <w:t xml:space="preserve"> </w:t>
            </w:r>
            <w:r w:rsidRPr="00EE1A55">
              <w:rPr>
                <w:rStyle w:val="27"/>
                <w:sz w:val="24"/>
                <w:szCs w:val="24"/>
              </w:rPr>
              <w:t>деятельности экономических субъектов.</w:t>
            </w:r>
          </w:p>
        </w:tc>
        <w:tc>
          <w:tcPr>
            <w:tcW w:w="2190" w:type="pct"/>
          </w:tcPr>
          <w:p w14:paraId="23282390" w14:textId="7CD8363C" w:rsidR="00003E0D" w:rsidRDefault="00003E0D" w:rsidP="00A873AC">
            <w:pPr>
              <w:tabs>
                <w:tab w:val="left" w:pos="540"/>
              </w:tabs>
              <w:contextualSpacing/>
              <w:jc w:val="both"/>
              <w:rPr>
                <w:i/>
              </w:rPr>
            </w:pPr>
            <w:r w:rsidRPr="00A873AC">
              <w:rPr>
                <w:i/>
              </w:rPr>
              <w:t>знать:</w:t>
            </w:r>
          </w:p>
          <w:p w14:paraId="10C7DBC5" w14:textId="39203FF1" w:rsidR="00003E0D" w:rsidRPr="00A873AC" w:rsidRDefault="00003E0D" w:rsidP="00A873AC">
            <w:pPr>
              <w:tabs>
                <w:tab w:val="left" w:pos="540"/>
              </w:tabs>
              <w:contextualSpacing/>
              <w:jc w:val="both"/>
            </w:pPr>
            <w:r w:rsidRPr="00A873AC">
              <w:t>методы и приемы ситуационного анализа внешней среды и внутреннего состояния кредитной организации;</w:t>
            </w:r>
            <w:r>
              <w:t xml:space="preserve"> </w:t>
            </w:r>
          </w:p>
          <w:p w14:paraId="2541E1E2" w14:textId="77777777" w:rsidR="00003E0D" w:rsidRDefault="00003E0D" w:rsidP="00A873AC">
            <w:pPr>
              <w:tabs>
                <w:tab w:val="left" w:pos="540"/>
              </w:tabs>
              <w:contextualSpacing/>
              <w:jc w:val="both"/>
              <w:rPr>
                <w:i/>
              </w:rPr>
            </w:pPr>
            <w:r w:rsidRPr="00A873AC">
              <w:rPr>
                <w:i/>
              </w:rPr>
              <w:t>уметь:</w:t>
            </w:r>
          </w:p>
          <w:p w14:paraId="7D4FF3E7" w14:textId="77777777" w:rsidR="00003E0D" w:rsidRDefault="00003E0D" w:rsidP="00A873AC">
            <w:pPr>
              <w:tabs>
                <w:tab w:val="left" w:pos="540"/>
              </w:tabs>
              <w:contextualSpacing/>
              <w:jc w:val="both"/>
            </w:pPr>
            <w:r>
              <w:t>анализировать финансовые показатели оценки деятельности кредитных организаций:</w:t>
            </w:r>
          </w:p>
          <w:p w14:paraId="5E74C8A5" w14:textId="497F3729" w:rsidR="00003E0D" w:rsidRPr="00A873AC" w:rsidRDefault="00003E0D" w:rsidP="00A873AC">
            <w:pPr>
              <w:tabs>
                <w:tab w:val="left" w:pos="540"/>
              </w:tabs>
              <w:contextualSpacing/>
              <w:jc w:val="both"/>
            </w:pPr>
            <w:r>
              <w:t xml:space="preserve">использовать анализ в процессе оперативного и стратегического планирования; </w:t>
            </w:r>
          </w:p>
          <w:p w14:paraId="6CA15200" w14:textId="77777777" w:rsidR="00003E0D" w:rsidRDefault="00003E0D" w:rsidP="007617E6">
            <w:pPr>
              <w:tabs>
                <w:tab w:val="left" w:pos="540"/>
              </w:tabs>
              <w:contextualSpacing/>
              <w:jc w:val="both"/>
            </w:pPr>
          </w:p>
          <w:p w14:paraId="350877AB" w14:textId="77777777" w:rsidR="00003E0D" w:rsidRDefault="00003E0D" w:rsidP="007617E6">
            <w:pPr>
              <w:tabs>
                <w:tab w:val="left" w:pos="540"/>
              </w:tabs>
              <w:contextualSpacing/>
              <w:jc w:val="both"/>
              <w:rPr>
                <w:i/>
              </w:rPr>
            </w:pPr>
          </w:p>
          <w:p w14:paraId="572F9ABE" w14:textId="77777777" w:rsidR="00003E0D" w:rsidRDefault="00003E0D" w:rsidP="007617E6">
            <w:pPr>
              <w:tabs>
                <w:tab w:val="left" w:pos="540"/>
              </w:tabs>
              <w:contextualSpacing/>
              <w:jc w:val="both"/>
              <w:rPr>
                <w:i/>
              </w:rPr>
            </w:pPr>
          </w:p>
          <w:p w14:paraId="1A3DC628" w14:textId="77777777" w:rsidR="00003E0D" w:rsidRDefault="00003E0D" w:rsidP="007617E6">
            <w:pPr>
              <w:tabs>
                <w:tab w:val="left" w:pos="540"/>
              </w:tabs>
              <w:contextualSpacing/>
              <w:jc w:val="both"/>
              <w:rPr>
                <w:i/>
              </w:rPr>
            </w:pPr>
          </w:p>
          <w:p w14:paraId="2BA0E879" w14:textId="77777777" w:rsidR="00003E0D" w:rsidRDefault="00003E0D" w:rsidP="007617E6">
            <w:pPr>
              <w:tabs>
                <w:tab w:val="left" w:pos="540"/>
              </w:tabs>
              <w:contextualSpacing/>
              <w:jc w:val="both"/>
              <w:rPr>
                <w:i/>
              </w:rPr>
            </w:pPr>
          </w:p>
          <w:p w14:paraId="701212C1" w14:textId="4EE7BF40" w:rsidR="00003E0D" w:rsidRDefault="00003E0D" w:rsidP="007617E6">
            <w:pPr>
              <w:tabs>
                <w:tab w:val="left" w:pos="540"/>
              </w:tabs>
              <w:contextualSpacing/>
              <w:jc w:val="both"/>
            </w:pPr>
            <w:r>
              <w:rPr>
                <w:i/>
              </w:rPr>
              <w:t>з</w:t>
            </w:r>
            <w:r w:rsidRPr="00A873AC">
              <w:rPr>
                <w:i/>
              </w:rPr>
              <w:t>нать</w:t>
            </w:r>
            <w:r>
              <w:rPr>
                <w:i/>
              </w:rPr>
              <w:t>:</w:t>
            </w:r>
            <w:r w:rsidRPr="00A873AC">
              <w:t xml:space="preserve"> </w:t>
            </w:r>
          </w:p>
          <w:p w14:paraId="4DC26F42" w14:textId="00667C3D" w:rsidR="00003E0D" w:rsidRPr="00415EED" w:rsidRDefault="00003E0D" w:rsidP="007617E6">
            <w:pPr>
              <w:tabs>
                <w:tab w:val="left" w:pos="540"/>
              </w:tabs>
              <w:contextualSpacing/>
              <w:jc w:val="both"/>
              <w:rPr>
                <w:highlight w:val="yellow"/>
              </w:rPr>
            </w:pPr>
            <w:r w:rsidRPr="00A873AC">
              <w:t>приемы и технологии финансового анализа деятельности коммерческого банка;</w:t>
            </w:r>
            <w:r w:rsidRPr="00415EED">
              <w:rPr>
                <w:highlight w:val="yellow"/>
              </w:rPr>
              <w:t xml:space="preserve"> </w:t>
            </w:r>
          </w:p>
          <w:p w14:paraId="45FFDB26" w14:textId="77777777" w:rsidR="00003E0D" w:rsidRDefault="00003E0D" w:rsidP="007617E6">
            <w:pPr>
              <w:tabs>
                <w:tab w:val="left" w:pos="540"/>
              </w:tabs>
              <w:contextualSpacing/>
              <w:jc w:val="both"/>
              <w:rPr>
                <w:i/>
              </w:rPr>
            </w:pPr>
            <w:r w:rsidRPr="00657032">
              <w:rPr>
                <w:i/>
              </w:rPr>
              <w:t>уметь</w:t>
            </w:r>
            <w:r>
              <w:rPr>
                <w:i/>
              </w:rPr>
              <w:t>:</w:t>
            </w:r>
          </w:p>
          <w:p w14:paraId="3DEAA318" w14:textId="233C1CCF" w:rsidR="00003E0D" w:rsidRPr="00415EED" w:rsidRDefault="00003E0D" w:rsidP="007617E6">
            <w:pPr>
              <w:tabs>
                <w:tab w:val="left" w:pos="540"/>
              </w:tabs>
              <w:contextualSpacing/>
              <w:jc w:val="both"/>
              <w:rPr>
                <w:highlight w:val="yellow"/>
              </w:rPr>
            </w:pPr>
            <w:r w:rsidRPr="00657032">
              <w:t xml:space="preserve">рассчитать и </w:t>
            </w:r>
            <w:r>
              <w:t>про</w:t>
            </w:r>
            <w:r w:rsidRPr="00657032">
              <w:t xml:space="preserve">анализировать показатели, характеризующие финансовое состояние хозяйствующих субъектов на основе </w:t>
            </w:r>
            <w:r>
              <w:t>различных</w:t>
            </w:r>
            <w:r w:rsidRPr="00657032">
              <w:t xml:space="preserve"> методов.</w:t>
            </w:r>
          </w:p>
        </w:tc>
      </w:tr>
      <w:tr w:rsidR="00003E0D" w:rsidRPr="00FE1DB3" w14:paraId="24B808D6" w14:textId="77777777" w:rsidTr="00003E0D">
        <w:tc>
          <w:tcPr>
            <w:tcW w:w="549" w:type="pct"/>
          </w:tcPr>
          <w:p w14:paraId="1684C142" w14:textId="7F4CD71B" w:rsidR="00003E0D" w:rsidRPr="00FE1DB3" w:rsidRDefault="00003E0D" w:rsidP="007617E6">
            <w:pPr>
              <w:tabs>
                <w:tab w:val="left" w:pos="540"/>
              </w:tabs>
              <w:contextualSpacing/>
              <w:jc w:val="both"/>
            </w:pPr>
            <w:r>
              <w:t>ПКН-5</w:t>
            </w:r>
          </w:p>
        </w:tc>
        <w:tc>
          <w:tcPr>
            <w:tcW w:w="1060" w:type="pct"/>
          </w:tcPr>
          <w:p w14:paraId="7DF6B6FF" w14:textId="50EBF0A9" w:rsidR="00003E0D" w:rsidRPr="00EE1A55" w:rsidRDefault="00003E0D" w:rsidP="00EE1A55">
            <w:pPr>
              <w:tabs>
                <w:tab w:val="left" w:pos="540"/>
              </w:tabs>
              <w:contextualSpacing/>
              <w:jc w:val="both"/>
            </w:pPr>
            <w:r w:rsidRPr="00EE1A55">
              <w:rPr>
                <w:rStyle w:val="27"/>
                <w:sz w:val="24"/>
                <w:szCs w:val="24"/>
              </w:rPr>
              <w:t>Способность составлять и</w:t>
            </w:r>
            <w:r w:rsidRPr="00EE1A55">
              <w:rPr>
                <w:rStyle w:val="29"/>
                <w:sz w:val="24"/>
                <w:szCs w:val="24"/>
                <w:lang w:val="ru"/>
              </w:rPr>
              <w:t xml:space="preserve"> </w:t>
            </w:r>
            <w:r w:rsidRPr="00EE1A55">
              <w:rPr>
                <w:rStyle w:val="27"/>
                <w:sz w:val="24"/>
                <w:szCs w:val="24"/>
              </w:rPr>
              <w:lastRenderedPageBreak/>
              <w:t>анализировать</w:t>
            </w:r>
            <w:r w:rsidRPr="00EE1A55">
              <w:rPr>
                <w:rStyle w:val="29"/>
                <w:sz w:val="24"/>
                <w:szCs w:val="24"/>
                <w:lang w:val="ru"/>
              </w:rPr>
              <w:t xml:space="preserve"> </w:t>
            </w:r>
            <w:r w:rsidRPr="00EE1A55">
              <w:rPr>
                <w:rStyle w:val="27"/>
                <w:sz w:val="24"/>
                <w:szCs w:val="24"/>
              </w:rPr>
              <w:t>финансовую, бухгалтерскую, статистическую</w:t>
            </w:r>
            <w:r w:rsidRPr="00EE1A55">
              <w:rPr>
                <w:rStyle w:val="29"/>
                <w:sz w:val="24"/>
                <w:szCs w:val="24"/>
                <w:lang w:val="ru"/>
              </w:rPr>
              <w:t xml:space="preserve"> </w:t>
            </w:r>
            <w:r w:rsidRPr="00EE1A55">
              <w:rPr>
                <w:rStyle w:val="27"/>
                <w:sz w:val="24"/>
                <w:szCs w:val="24"/>
              </w:rPr>
              <w:t>отчетность и</w:t>
            </w:r>
            <w:r w:rsidRPr="00EE1A55">
              <w:rPr>
                <w:rStyle w:val="29"/>
                <w:sz w:val="24"/>
                <w:szCs w:val="24"/>
                <w:lang w:val="ru"/>
              </w:rPr>
              <w:t xml:space="preserve"> </w:t>
            </w:r>
            <w:r w:rsidRPr="00EE1A55">
              <w:rPr>
                <w:rStyle w:val="27"/>
                <w:sz w:val="24"/>
                <w:szCs w:val="24"/>
              </w:rPr>
              <w:t>использовать результаты</w:t>
            </w:r>
            <w:r w:rsidRPr="00EE1A55">
              <w:rPr>
                <w:rStyle w:val="29"/>
                <w:sz w:val="24"/>
                <w:szCs w:val="24"/>
                <w:lang w:val="ru"/>
              </w:rPr>
              <w:t xml:space="preserve"> </w:t>
            </w:r>
            <w:r w:rsidRPr="00EE1A55">
              <w:rPr>
                <w:rStyle w:val="27"/>
                <w:sz w:val="24"/>
                <w:szCs w:val="24"/>
              </w:rPr>
              <w:t>анализа для принятия</w:t>
            </w:r>
            <w:r w:rsidRPr="00EE1A55">
              <w:rPr>
                <w:rStyle w:val="29"/>
                <w:sz w:val="24"/>
                <w:szCs w:val="24"/>
                <w:lang w:val="ru"/>
              </w:rPr>
              <w:t xml:space="preserve"> </w:t>
            </w:r>
            <w:r w:rsidRPr="00EE1A55">
              <w:rPr>
                <w:rStyle w:val="27"/>
                <w:sz w:val="24"/>
                <w:szCs w:val="24"/>
              </w:rPr>
              <w:t>управленческих решений</w:t>
            </w:r>
            <w:r w:rsidRPr="00EE1A55">
              <w:rPr>
                <w:rStyle w:val="29"/>
                <w:sz w:val="24"/>
                <w:szCs w:val="24"/>
                <w:lang w:val="ru"/>
              </w:rPr>
              <w:t xml:space="preserve"> </w:t>
            </w:r>
          </w:p>
        </w:tc>
        <w:tc>
          <w:tcPr>
            <w:tcW w:w="1201" w:type="pct"/>
          </w:tcPr>
          <w:p w14:paraId="5D1396DF" w14:textId="415AF978" w:rsidR="00003E0D" w:rsidRPr="00EE1A55" w:rsidRDefault="00003E0D" w:rsidP="007617E6">
            <w:pPr>
              <w:pStyle w:val="166"/>
              <w:shd w:val="clear" w:color="auto" w:fill="auto"/>
              <w:spacing w:line="274" w:lineRule="exact"/>
              <w:jc w:val="both"/>
              <w:rPr>
                <w:sz w:val="24"/>
                <w:szCs w:val="24"/>
              </w:rPr>
            </w:pPr>
            <w:r w:rsidRPr="00EE1A55">
              <w:rPr>
                <w:rStyle w:val="27"/>
                <w:sz w:val="24"/>
                <w:szCs w:val="24"/>
              </w:rPr>
              <w:lastRenderedPageBreak/>
              <w:t xml:space="preserve">1. Применяет положения </w:t>
            </w:r>
            <w:r w:rsidRPr="00EE1A55">
              <w:rPr>
                <w:rStyle w:val="27"/>
                <w:sz w:val="24"/>
                <w:szCs w:val="24"/>
              </w:rPr>
              <w:lastRenderedPageBreak/>
              <w:t>международных и</w:t>
            </w:r>
            <w:r w:rsidRPr="00EE1A55">
              <w:rPr>
                <w:rStyle w:val="31"/>
                <w:sz w:val="24"/>
                <w:szCs w:val="24"/>
                <w:lang w:val="ru"/>
              </w:rPr>
              <w:t xml:space="preserve"> </w:t>
            </w:r>
            <w:r w:rsidRPr="00EE1A55">
              <w:rPr>
                <w:rStyle w:val="27"/>
                <w:sz w:val="24"/>
                <w:szCs w:val="24"/>
              </w:rPr>
              <w:t>национальных стандартов для составления и</w:t>
            </w:r>
            <w:r w:rsidRPr="00EE1A55">
              <w:rPr>
                <w:rStyle w:val="31"/>
                <w:sz w:val="24"/>
                <w:szCs w:val="24"/>
                <w:lang w:val="ru"/>
              </w:rPr>
              <w:t xml:space="preserve"> </w:t>
            </w:r>
            <w:r w:rsidRPr="00EE1A55">
              <w:rPr>
                <w:rStyle w:val="27"/>
                <w:sz w:val="24"/>
                <w:szCs w:val="24"/>
              </w:rPr>
              <w:t>подтверждени</w:t>
            </w:r>
            <w:r>
              <w:rPr>
                <w:rStyle w:val="27"/>
                <w:sz w:val="24"/>
                <w:szCs w:val="24"/>
              </w:rPr>
              <w:t>я</w:t>
            </w:r>
            <w:r w:rsidRPr="00EE1A55">
              <w:rPr>
                <w:rStyle w:val="27"/>
                <w:sz w:val="24"/>
                <w:szCs w:val="24"/>
              </w:rPr>
              <w:t xml:space="preserve"> достоверности отчетности</w:t>
            </w:r>
            <w:r w:rsidRPr="00EE1A55">
              <w:rPr>
                <w:rStyle w:val="31"/>
                <w:sz w:val="24"/>
                <w:szCs w:val="24"/>
                <w:lang w:val="ru"/>
              </w:rPr>
              <w:t xml:space="preserve"> </w:t>
            </w:r>
            <w:r w:rsidRPr="00EE1A55">
              <w:rPr>
                <w:rStyle w:val="27"/>
                <w:sz w:val="24"/>
                <w:szCs w:val="24"/>
              </w:rPr>
              <w:t>организации.</w:t>
            </w:r>
          </w:p>
          <w:p w14:paraId="24BE650F" w14:textId="77777777" w:rsidR="00003E0D" w:rsidRDefault="00003E0D" w:rsidP="007617E6">
            <w:pPr>
              <w:tabs>
                <w:tab w:val="left" w:pos="540"/>
              </w:tabs>
              <w:contextualSpacing/>
              <w:jc w:val="both"/>
              <w:rPr>
                <w:rStyle w:val="27"/>
                <w:sz w:val="24"/>
                <w:szCs w:val="24"/>
              </w:rPr>
            </w:pPr>
          </w:p>
          <w:p w14:paraId="7169B549" w14:textId="77777777" w:rsidR="00003E0D" w:rsidRDefault="00003E0D" w:rsidP="007617E6">
            <w:pPr>
              <w:tabs>
                <w:tab w:val="left" w:pos="540"/>
              </w:tabs>
              <w:contextualSpacing/>
              <w:jc w:val="both"/>
              <w:rPr>
                <w:rStyle w:val="27"/>
                <w:sz w:val="24"/>
                <w:szCs w:val="24"/>
              </w:rPr>
            </w:pPr>
          </w:p>
          <w:p w14:paraId="7CD75369" w14:textId="3737C412" w:rsidR="00003E0D" w:rsidRPr="00EE1A55" w:rsidRDefault="00003E0D" w:rsidP="007617E6">
            <w:pPr>
              <w:tabs>
                <w:tab w:val="left" w:pos="540"/>
              </w:tabs>
              <w:contextualSpacing/>
              <w:jc w:val="both"/>
            </w:pPr>
            <w:r w:rsidRPr="00EE1A55">
              <w:rPr>
                <w:rStyle w:val="27"/>
                <w:sz w:val="24"/>
                <w:szCs w:val="24"/>
              </w:rPr>
              <w:t>2. Использует результаты анализа</w:t>
            </w:r>
            <w:r w:rsidRPr="00EE1A55">
              <w:rPr>
                <w:rStyle w:val="31"/>
                <w:sz w:val="24"/>
                <w:szCs w:val="24"/>
                <w:lang w:val="ru"/>
              </w:rPr>
              <w:t xml:space="preserve"> </w:t>
            </w:r>
            <w:r w:rsidRPr="00EE1A55">
              <w:rPr>
                <w:rStyle w:val="27"/>
                <w:sz w:val="24"/>
                <w:szCs w:val="24"/>
              </w:rPr>
              <w:t>финансовой, бухгалтерской, статистической</w:t>
            </w:r>
            <w:r w:rsidRPr="00EE1A55">
              <w:rPr>
                <w:rStyle w:val="31"/>
                <w:sz w:val="24"/>
                <w:szCs w:val="24"/>
                <w:lang w:val="ru"/>
              </w:rPr>
              <w:t xml:space="preserve"> </w:t>
            </w:r>
            <w:r w:rsidRPr="00EE1A55">
              <w:rPr>
                <w:rStyle w:val="27"/>
                <w:sz w:val="24"/>
                <w:szCs w:val="24"/>
              </w:rPr>
              <w:t>отчетности при составлении финансовых</w:t>
            </w:r>
            <w:r w:rsidRPr="00EE1A55">
              <w:rPr>
                <w:rStyle w:val="31"/>
                <w:sz w:val="24"/>
                <w:szCs w:val="24"/>
                <w:lang w:val="ru"/>
              </w:rPr>
              <w:t xml:space="preserve"> </w:t>
            </w:r>
            <w:r w:rsidRPr="00EE1A55">
              <w:rPr>
                <w:rStyle w:val="27"/>
                <w:sz w:val="24"/>
                <w:szCs w:val="24"/>
              </w:rPr>
              <w:t>планов, отборе инвестиционных проектов и</w:t>
            </w:r>
            <w:r w:rsidRPr="00EE1A55">
              <w:rPr>
                <w:rStyle w:val="31"/>
                <w:sz w:val="24"/>
                <w:szCs w:val="24"/>
                <w:lang w:val="ru"/>
              </w:rPr>
              <w:t xml:space="preserve"> </w:t>
            </w:r>
            <w:r w:rsidRPr="00EE1A55">
              <w:rPr>
                <w:rStyle w:val="27"/>
                <w:sz w:val="24"/>
                <w:szCs w:val="24"/>
              </w:rPr>
              <w:t>принятии оперативных решений на макро-,</w:t>
            </w:r>
            <w:r w:rsidRPr="00EE1A55">
              <w:rPr>
                <w:rStyle w:val="31"/>
                <w:sz w:val="24"/>
                <w:szCs w:val="24"/>
                <w:lang w:val="ru"/>
              </w:rPr>
              <w:t xml:space="preserve"> </w:t>
            </w:r>
            <w:r w:rsidRPr="00EE1A55">
              <w:rPr>
                <w:rStyle w:val="27"/>
                <w:sz w:val="24"/>
                <w:szCs w:val="24"/>
              </w:rPr>
              <w:t>мезо- и микроуровнях.</w:t>
            </w:r>
          </w:p>
        </w:tc>
        <w:tc>
          <w:tcPr>
            <w:tcW w:w="2190" w:type="pct"/>
          </w:tcPr>
          <w:p w14:paraId="76B8E8E1" w14:textId="21DAC64E" w:rsidR="00003E0D" w:rsidRDefault="00003E0D" w:rsidP="00EE1A55">
            <w:pPr>
              <w:tabs>
                <w:tab w:val="left" w:pos="540"/>
              </w:tabs>
              <w:contextualSpacing/>
              <w:jc w:val="both"/>
              <w:rPr>
                <w:i/>
              </w:rPr>
            </w:pPr>
            <w:r w:rsidRPr="004955D6">
              <w:rPr>
                <w:i/>
              </w:rPr>
              <w:lastRenderedPageBreak/>
              <w:t>знать:</w:t>
            </w:r>
          </w:p>
          <w:p w14:paraId="4C4FAA25" w14:textId="18711A5F" w:rsidR="00003E0D" w:rsidRPr="004955D6" w:rsidRDefault="00003E0D" w:rsidP="00EE1A55">
            <w:pPr>
              <w:tabs>
                <w:tab w:val="left" w:pos="540"/>
              </w:tabs>
              <w:contextualSpacing/>
              <w:jc w:val="both"/>
            </w:pPr>
            <w:r w:rsidRPr="004955D6">
              <w:t xml:space="preserve"> международные и национальные </w:t>
            </w:r>
            <w:r w:rsidRPr="004955D6">
              <w:lastRenderedPageBreak/>
              <w:t xml:space="preserve">стандарты финансовой отчетности; </w:t>
            </w:r>
          </w:p>
          <w:p w14:paraId="44D2C4D3" w14:textId="77777777" w:rsidR="00003E0D" w:rsidRDefault="00003E0D" w:rsidP="00EE1A55">
            <w:pPr>
              <w:tabs>
                <w:tab w:val="left" w:pos="540"/>
              </w:tabs>
              <w:contextualSpacing/>
              <w:jc w:val="both"/>
              <w:rPr>
                <w:i/>
              </w:rPr>
            </w:pPr>
            <w:r w:rsidRPr="004955D6">
              <w:rPr>
                <w:i/>
              </w:rPr>
              <w:t>уметь:</w:t>
            </w:r>
          </w:p>
          <w:p w14:paraId="273F2D34" w14:textId="7208494F" w:rsidR="00003E0D" w:rsidRPr="004955D6" w:rsidRDefault="00003E0D" w:rsidP="00EE1A55">
            <w:pPr>
              <w:tabs>
                <w:tab w:val="left" w:pos="540"/>
              </w:tabs>
              <w:contextualSpacing/>
              <w:jc w:val="both"/>
            </w:pPr>
            <w:r>
              <w:t xml:space="preserve">анализировать и </w:t>
            </w:r>
            <w:r w:rsidRPr="004955D6">
              <w:t>подтвер</w:t>
            </w:r>
            <w:r>
              <w:t>ждать</w:t>
            </w:r>
            <w:r w:rsidRPr="004955D6">
              <w:t xml:space="preserve"> достоверность отчетности организации; </w:t>
            </w:r>
          </w:p>
          <w:p w14:paraId="662AD845" w14:textId="77777777" w:rsidR="00003E0D" w:rsidRDefault="00003E0D" w:rsidP="00EE1A55">
            <w:pPr>
              <w:tabs>
                <w:tab w:val="left" w:pos="540"/>
              </w:tabs>
              <w:contextualSpacing/>
              <w:jc w:val="both"/>
              <w:rPr>
                <w:highlight w:val="yellow"/>
              </w:rPr>
            </w:pPr>
          </w:p>
          <w:p w14:paraId="174AC9D7" w14:textId="77777777" w:rsidR="00003E0D" w:rsidRDefault="00003E0D" w:rsidP="00EE1A55">
            <w:pPr>
              <w:tabs>
                <w:tab w:val="left" w:pos="540"/>
              </w:tabs>
              <w:contextualSpacing/>
              <w:jc w:val="both"/>
              <w:rPr>
                <w:i/>
              </w:rPr>
            </w:pPr>
          </w:p>
          <w:p w14:paraId="1CBE1271" w14:textId="77777777" w:rsidR="00003E0D" w:rsidRDefault="00003E0D" w:rsidP="00EE1A55">
            <w:pPr>
              <w:tabs>
                <w:tab w:val="left" w:pos="540"/>
              </w:tabs>
              <w:contextualSpacing/>
              <w:jc w:val="both"/>
              <w:rPr>
                <w:i/>
              </w:rPr>
            </w:pPr>
          </w:p>
          <w:p w14:paraId="2E967BC9" w14:textId="77777777" w:rsidR="00003E0D" w:rsidRDefault="00003E0D" w:rsidP="00EE1A55">
            <w:pPr>
              <w:tabs>
                <w:tab w:val="left" w:pos="540"/>
              </w:tabs>
              <w:contextualSpacing/>
              <w:jc w:val="both"/>
              <w:rPr>
                <w:i/>
              </w:rPr>
            </w:pPr>
          </w:p>
          <w:p w14:paraId="4839E683" w14:textId="77777777" w:rsidR="00003E0D" w:rsidRDefault="00003E0D" w:rsidP="00EE1A55">
            <w:pPr>
              <w:tabs>
                <w:tab w:val="left" w:pos="540"/>
              </w:tabs>
              <w:contextualSpacing/>
              <w:jc w:val="both"/>
              <w:rPr>
                <w:i/>
              </w:rPr>
            </w:pPr>
          </w:p>
          <w:p w14:paraId="590A74A1" w14:textId="77777777" w:rsidR="00003E0D" w:rsidRDefault="00003E0D" w:rsidP="00EE1A55">
            <w:pPr>
              <w:tabs>
                <w:tab w:val="left" w:pos="540"/>
              </w:tabs>
              <w:contextualSpacing/>
              <w:jc w:val="both"/>
              <w:rPr>
                <w:i/>
              </w:rPr>
            </w:pPr>
          </w:p>
          <w:p w14:paraId="42F147AC" w14:textId="704D1ACF" w:rsidR="00003E0D" w:rsidRDefault="00003E0D" w:rsidP="00EE1A55">
            <w:pPr>
              <w:tabs>
                <w:tab w:val="left" w:pos="540"/>
              </w:tabs>
              <w:contextualSpacing/>
              <w:jc w:val="both"/>
              <w:rPr>
                <w:i/>
              </w:rPr>
            </w:pPr>
            <w:r w:rsidRPr="004955D6">
              <w:rPr>
                <w:i/>
              </w:rPr>
              <w:t>знать:</w:t>
            </w:r>
          </w:p>
          <w:p w14:paraId="5AF8D61A" w14:textId="5C4771A3" w:rsidR="00003E0D" w:rsidRPr="004955D6" w:rsidRDefault="00003E0D" w:rsidP="00EE1A55">
            <w:pPr>
              <w:tabs>
                <w:tab w:val="left" w:pos="540"/>
              </w:tabs>
              <w:contextualSpacing/>
              <w:jc w:val="both"/>
            </w:pPr>
            <w:r w:rsidRPr="004955D6">
              <w:t>приемы разработки финансовой, бухгалтерской, статистической отчетности;</w:t>
            </w:r>
          </w:p>
          <w:p w14:paraId="3BDF5242" w14:textId="77777777" w:rsidR="00003E0D" w:rsidRDefault="00003E0D" w:rsidP="00EE1A55">
            <w:pPr>
              <w:tabs>
                <w:tab w:val="left" w:pos="540"/>
              </w:tabs>
              <w:contextualSpacing/>
              <w:jc w:val="both"/>
              <w:rPr>
                <w:i/>
              </w:rPr>
            </w:pPr>
            <w:r w:rsidRPr="004955D6">
              <w:rPr>
                <w:i/>
              </w:rPr>
              <w:t>уметь:</w:t>
            </w:r>
          </w:p>
          <w:p w14:paraId="671352D7" w14:textId="77777777" w:rsidR="00003E0D" w:rsidRDefault="00003E0D" w:rsidP="00EE1A55">
            <w:pPr>
              <w:tabs>
                <w:tab w:val="left" w:pos="540"/>
              </w:tabs>
              <w:contextualSpacing/>
              <w:jc w:val="both"/>
            </w:pPr>
            <w:r w:rsidRPr="004955D6">
              <w:t>разработать финансовый план по результатам анализа различных видов отчетности</w:t>
            </w:r>
            <w:r>
              <w:t>;</w:t>
            </w:r>
          </w:p>
          <w:p w14:paraId="6C53CEA1" w14:textId="3A090BFB" w:rsidR="00003E0D" w:rsidRPr="004955D6" w:rsidRDefault="00003E0D" w:rsidP="00EE1A55">
            <w:pPr>
              <w:tabs>
                <w:tab w:val="left" w:pos="540"/>
              </w:tabs>
              <w:contextualSpacing/>
              <w:jc w:val="both"/>
            </w:pPr>
            <w:r w:rsidRPr="004955D6">
              <w:t>принять управленческое решение при отборе инвестиционных проектов</w:t>
            </w:r>
            <w:r>
              <w:t>;</w:t>
            </w:r>
            <w:r w:rsidRPr="004955D6">
              <w:t xml:space="preserve"> принят</w:t>
            </w:r>
            <w:r>
              <w:t>ь</w:t>
            </w:r>
            <w:r w:rsidRPr="004955D6">
              <w:t xml:space="preserve"> оперативны</w:t>
            </w:r>
            <w:r>
              <w:t>е</w:t>
            </w:r>
            <w:r w:rsidRPr="004955D6">
              <w:t xml:space="preserve"> решени</w:t>
            </w:r>
            <w:r>
              <w:t>я</w:t>
            </w:r>
            <w:r w:rsidRPr="004955D6">
              <w:t xml:space="preserve"> на макро-, мезо- и микроуровнях</w:t>
            </w:r>
            <w:r>
              <w:t>;</w:t>
            </w:r>
            <w:r w:rsidRPr="004955D6">
              <w:t xml:space="preserve"> </w:t>
            </w:r>
          </w:p>
          <w:p w14:paraId="6BA7F03B" w14:textId="77777777" w:rsidR="00003E0D" w:rsidRPr="00415EED" w:rsidRDefault="00003E0D" w:rsidP="007617E6">
            <w:pPr>
              <w:tabs>
                <w:tab w:val="left" w:pos="540"/>
              </w:tabs>
              <w:contextualSpacing/>
              <w:jc w:val="both"/>
              <w:rPr>
                <w:highlight w:val="yellow"/>
              </w:rPr>
            </w:pPr>
          </w:p>
        </w:tc>
      </w:tr>
      <w:tr w:rsidR="00003E0D" w:rsidRPr="00FE1DB3" w14:paraId="0FDD84AC" w14:textId="77777777" w:rsidTr="00003E0D">
        <w:tc>
          <w:tcPr>
            <w:tcW w:w="549" w:type="pct"/>
          </w:tcPr>
          <w:p w14:paraId="2225C0C8" w14:textId="6B5DED2D" w:rsidR="00003E0D" w:rsidRPr="00FE1DB3" w:rsidRDefault="00003E0D" w:rsidP="007617E6">
            <w:pPr>
              <w:tabs>
                <w:tab w:val="left" w:pos="540"/>
              </w:tabs>
              <w:contextualSpacing/>
              <w:jc w:val="both"/>
            </w:pPr>
            <w:r>
              <w:lastRenderedPageBreak/>
              <w:t>УК-11</w:t>
            </w:r>
          </w:p>
        </w:tc>
        <w:tc>
          <w:tcPr>
            <w:tcW w:w="1060" w:type="pct"/>
          </w:tcPr>
          <w:p w14:paraId="1D617C8B" w14:textId="4F5272C8" w:rsidR="00003E0D" w:rsidRPr="00FE1DB3" w:rsidRDefault="00003E0D" w:rsidP="007617E6">
            <w:pPr>
              <w:tabs>
                <w:tab w:val="left" w:pos="540"/>
              </w:tabs>
              <w:contextualSpacing/>
              <w:jc w:val="both"/>
            </w:pPr>
            <w:r>
              <w:t xml:space="preserve">Способность к постановке целей и задач исследований, выбору оптимальных путей и методов их достижения </w:t>
            </w:r>
          </w:p>
        </w:tc>
        <w:tc>
          <w:tcPr>
            <w:tcW w:w="1201" w:type="pct"/>
          </w:tcPr>
          <w:p w14:paraId="48CC12B7" w14:textId="272F9B5E" w:rsidR="00003E0D" w:rsidRDefault="00003E0D" w:rsidP="007617E6">
            <w:pPr>
              <w:tabs>
                <w:tab w:val="left" w:pos="540"/>
              </w:tabs>
              <w:contextualSpacing/>
              <w:jc w:val="both"/>
            </w:pPr>
            <w: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7216313F" w14:textId="77777777" w:rsidR="00003E0D" w:rsidRDefault="00003E0D" w:rsidP="007617E6">
            <w:pPr>
              <w:tabs>
                <w:tab w:val="left" w:pos="540"/>
              </w:tabs>
              <w:contextualSpacing/>
              <w:jc w:val="both"/>
            </w:pPr>
          </w:p>
          <w:p w14:paraId="57F6DAF5" w14:textId="77777777" w:rsidR="00003E0D" w:rsidRDefault="00003E0D" w:rsidP="007617E6">
            <w:pPr>
              <w:tabs>
                <w:tab w:val="left" w:pos="540"/>
              </w:tabs>
              <w:contextualSpacing/>
              <w:jc w:val="both"/>
            </w:pPr>
            <w:r>
              <w:t>2.</w:t>
            </w:r>
            <w:r>
              <w:tab/>
              <w:t>Обосновывает системную формулировку цели и постановку задачи управления.</w:t>
            </w:r>
          </w:p>
          <w:p w14:paraId="4318BB69" w14:textId="26DA8283" w:rsidR="00003E0D" w:rsidRDefault="00003E0D" w:rsidP="007617E6">
            <w:pPr>
              <w:tabs>
                <w:tab w:val="left" w:pos="540"/>
              </w:tabs>
              <w:contextualSpacing/>
              <w:jc w:val="both"/>
            </w:pPr>
          </w:p>
          <w:p w14:paraId="27CDAD7D" w14:textId="77777777" w:rsidR="00003E0D" w:rsidRDefault="00003E0D" w:rsidP="007617E6">
            <w:pPr>
              <w:tabs>
                <w:tab w:val="left" w:pos="540"/>
              </w:tabs>
              <w:contextualSpacing/>
              <w:jc w:val="both"/>
            </w:pPr>
          </w:p>
          <w:p w14:paraId="343AD919" w14:textId="77777777" w:rsidR="00003E0D" w:rsidRDefault="00003E0D" w:rsidP="007617E6">
            <w:pPr>
              <w:tabs>
                <w:tab w:val="left" w:pos="540"/>
              </w:tabs>
              <w:contextualSpacing/>
              <w:jc w:val="both"/>
            </w:pPr>
            <w:r>
              <w:t>3.</w:t>
            </w:r>
            <w:r>
              <w:tab/>
              <w:t>Взвешенно и системно подходит к анализу ситуации, формулировке критериев и условий выбора</w:t>
            </w:r>
          </w:p>
          <w:p w14:paraId="4321F226" w14:textId="77777777" w:rsidR="00003E0D" w:rsidRDefault="00003E0D" w:rsidP="007617E6">
            <w:pPr>
              <w:tabs>
                <w:tab w:val="left" w:pos="540"/>
              </w:tabs>
              <w:contextualSpacing/>
              <w:jc w:val="both"/>
            </w:pPr>
          </w:p>
          <w:p w14:paraId="1F2E2C1B" w14:textId="77777777" w:rsidR="00003E0D" w:rsidRDefault="00003E0D" w:rsidP="007617E6">
            <w:pPr>
              <w:tabs>
                <w:tab w:val="left" w:pos="540"/>
              </w:tabs>
              <w:contextualSpacing/>
              <w:jc w:val="both"/>
            </w:pPr>
          </w:p>
          <w:p w14:paraId="50A763BB" w14:textId="77777777" w:rsidR="00003E0D" w:rsidRDefault="00003E0D" w:rsidP="007617E6">
            <w:pPr>
              <w:tabs>
                <w:tab w:val="left" w:pos="540"/>
              </w:tabs>
              <w:contextualSpacing/>
              <w:jc w:val="both"/>
            </w:pPr>
            <w:r>
              <w:lastRenderedPageBreak/>
              <w:t>4.</w:t>
            </w:r>
            <w:r>
              <w:tab/>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6DCADFA1" w14:textId="77777777" w:rsidR="00003E0D" w:rsidRDefault="00003E0D" w:rsidP="007617E6">
            <w:pPr>
              <w:tabs>
                <w:tab w:val="left" w:pos="540"/>
              </w:tabs>
              <w:contextualSpacing/>
              <w:jc w:val="both"/>
            </w:pPr>
          </w:p>
          <w:p w14:paraId="7E65B56F" w14:textId="3CA7F191" w:rsidR="00003E0D" w:rsidRDefault="00003E0D" w:rsidP="007617E6">
            <w:pPr>
              <w:tabs>
                <w:tab w:val="left" w:pos="540"/>
              </w:tabs>
              <w:contextualSpacing/>
              <w:jc w:val="both"/>
            </w:pPr>
            <w:r>
              <w:t>5.</w:t>
            </w:r>
            <w:r>
              <w:tab/>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35D5992" w14:textId="77777777" w:rsidR="00003E0D" w:rsidRDefault="00003E0D" w:rsidP="007617E6">
            <w:pPr>
              <w:tabs>
                <w:tab w:val="left" w:pos="540"/>
              </w:tabs>
              <w:contextualSpacing/>
              <w:jc w:val="both"/>
            </w:pPr>
          </w:p>
          <w:p w14:paraId="3FF3A9B4" w14:textId="772E5F3E" w:rsidR="00003E0D" w:rsidRPr="00FE1DB3" w:rsidRDefault="00003E0D" w:rsidP="00EE1A55">
            <w:pPr>
              <w:tabs>
                <w:tab w:val="left" w:pos="540"/>
              </w:tabs>
              <w:contextualSpacing/>
              <w:jc w:val="both"/>
            </w:pPr>
            <w:r>
              <w:t>6.Логично, последовательно и убедительно излагает в отчете цели, задачи, теорию и методологию исследования, результаты и выводы.</w:t>
            </w:r>
          </w:p>
        </w:tc>
        <w:tc>
          <w:tcPr>
            <w:tcW w:w="2190" w:type="pct"/>
          </w:tcPr>
          <w:p w14:paraId="081D6505" w14:textId="64880BEA" w:rsidR="00003E0D" w:rsidRDefault="00003E0D" w:rsidP="00EE1A55">
            <w:pPr>
              <w:tabs>
                <w:tab w:val="left" w:pos="540"/>
              </w:tabs>
              <w:contextualSpacing/>
              <w:jc w:val="both"/>
              <w:rPr>
                <w:i/>
              </w:rPr>
            </w:pPr>
            <w:r w:rsidRPr="00653CD5">
              <w:rPr>
                <w:i/>
              </w:rPr>
              <w:lastRenderedPageBreak/>
              <w:t>знать:</w:t>
            </w:r>
          </w:p>
          <w:p w14:paraId="10216408" w14:textId="253C1BB1" w:rsidR="00003E0D" w:rsidRPr="00653CD5" w:rsidRDefault="00003E0D" w:rsidP="00EE1A55">
            <w:pPr>
              <w:tabs>
                <w:tab w:val="left" w:pos="540"/>
              </w:tabs>
              <w:contextualSpacing/>
              <w:jc w:val="both"/>
            </w:pPr>
            <w:r w:rsidRPr="00653CD5">
              <w:t>особенности целостного структурированного описания проблемной ситуации;</w:t>
            </w:r>
          </w:p>
          <w:p w14:paraId="0DFF1AD6" w14:textId="77777777" w:rsidR="00003E0D" w:rsidRDefault="00003E0D" w:rsidP="00EE1A55">
            <w:pPr>
              <w:tabs>
                <w:tab w:val="left" w:pos="540"/>
              </w:tabs>
              <w:contextualSpacing/>
              <w:jc w:val="both"/>
              <w:rPr>
                <w:i/>
              </w:rPr>
            </w:pPr>
            <w:r w:rsidRPr="00653CD5">
              <w:rPr>
                <w:i/>
              </w:rPr>
              <w:t>уметь:</w:t>
            </w:r>
          </w:p>
          <w:p w14:paraId="2DAB46DF" w14:textId="05E0605C" w:rsidR="00003E0D" w:rsidRPr="00653CD5" w:rsidRDefault="00003E0D" w:rsidP="00EE1A55">
            <w:pPr>
              <w:tabs>
                <w:tab w:val="left" w:pos="540"/>
              </w:tabs>
              <w:contextualSpacing/>
              <w:jc w:val="both"/>
            </w:pPr>
            <w:r w:rsidRPr="00653CD5">
              <w:t>аргументированно обосновать переход</w:t>
            </w:r>
            <w:r w:rsidRPr="00653CD5">
              <w:rPr>
                <w:i/>
              </w:rPr>
              <w:t xml:space="preserve"> </w:t>
            </w:r>
            <w:r w:rsidRPr="00653CD5">
              <w:t>от первоначальной субъективной формулировки проблемы к целостному структурированному описанию проблемной ситуации</w:t>
            </w:r>
            <w:r>
              <w:t>;</w:t>
            </w:r>
          </w:p>
          <w:p w14:paraId="1347444E" w14:textId="77777777" w:rsidR="00003E0D" w:rsidRDefault="00003E0D" w:rsidP="00EE1A55">
            <w:pPr>
              <w:tabs>
                <w:tab w:val="left" w:pos="540"/>
              </w:tabs>
              <w:contextualSpacing/>
              <w:jc w:val="both"/>
              <w:rPr>
                <w:i/>
              </w:rPr>
            </w:pPr>
          </w:p>
          <w:p w14:paraId="10B3D7C7" w14:textId="77777777" w:rsidR="00003E0D" w:rsidRDefault="00003E0D" w:rsidP="00EE1A55">
            <w:pPr>
              <w:tabs>
                <w:tab w:val="left" w:pos="540"/>
              </w:tabs>
              <w:contextualSpacing/>
              <w:jc w:val="both"/>
              <w:rPr>
                <w:i/>
              </w:rPr>
            </w:pPr>
          </w:p>
          <w:p w14:paraId="0BDD4A18" w14:textId="30142A9F" w:rsidR="00003E0D" w:rsidRDefault="00003E0D" w:rsidP="00EE1A55">
            <w:pPr>
              <w:tabs>
                <w:tab w:val="left" w:pos="540"/>
              </w:tabs>
              <w:contextualSpacing/>
              <w:jc w:val="both"/>
              <w:rPr>
                <w:i/>
              </w:rPr>
            </w:pPr>
            <w:r w:rsidRPr="00653CD5">
              <w:rPr>
                <w:i/>
              </w:rPr>
              <w:t>знать:</w:t>
            </w:r>
          </w:p>
          <w:p w14:paraId="54B37DE2" w14:textId="42C878E7" w:rsidR="00003E0D" w:rsidRPr="00653CD5" w:rsidRDefault="00003E0D" w:rsidP="00EE1A55">
            <w:pPr>
              <w:tabs>
                <w:tab w:val="left" w:pos="540"/>
              </w:tabs>
              <w:contextualSpacing/>
              <w:jc w:val="both"/>
            </w:pPr>
            <w:r w:rsidRPr="00653CD5">
              <w:t xml:space="preserve">особенности системной формулировки цели и постановки задачи управления; </w:t>
            </w:r>
          </w:p>
          <w:p w14:paraId="1FD31933" w14:textId="77777777" w:rsidR="00003E0D" w:rsidRDefault="00003E0D" w:rsidP="00EE1A55">
            <w:pPr>
              <w:tabs>
                <w:tab w:val="left" w:pos="540"/>
              </w:tabs>
              <w:contextualSpacing/>
              <w:jc w:val="both"/>
              <w:rPr>
                <w:i/>
              </w:rPr>
            </w:pPr>
            <w:r w:rsidRPr="00653CD5">
              <w:rPr>
                <w:i/>
              </w:rPr>
              <w:t>уметь:</w:t>
            </w:r>
          </w:p>
          <w:p w14:paraId="04F1206C" w14:textId="21354CD0" w:rsidR="00003E0D" w:rsidRPr="00653CD5" w:rsidRDefault="00003E0D" w:rsidP="00EE1A55">
            <w:pPr>
              <w:tabs>
                <w:tab w:val="left" w:pos="540"/>
              </w:tabs>
              <w:contextualSpacing/>
              <w:jc w:val="both"/>
            </w:pPr>
            <w:r w:rsidRPr="00653CD5">
              <w:t xml:space="preserve">обосновать системную формулировку цели и постановку задачи управления; </w:t>
            </w:r>
          </w:p>
          <w:p w14:paraId="2F36F8F7" w14:textId="77777777" w:rsidR="00003E0D" w:rsidRPr="00653CD5" w:rsidRDefault="00003E0D" w:rsidP="00EE1A55">
            <w:pPr>
              <w:tabs>
                <w:tab w:val="left" w:pos="540"/>
              </w:tabs>
              <w:contextualSpacing/>
              <w:jc w:val="both"/>
            </w:pPr>
          </w:p>
          <w:p w14:paraId="769978D0" w14:textId="77777777" w:rsidR="00003E0D" w:rsidRDefault="00003E0D" w:rsidP="00EE1A55">
            <w:pPr>
              <w:tabs>
                <w:tab w:val="left" w:pos="540"/>
              </w:tabs>
              <w:contextualSpacing/>
              <w:jc w:val="both"/>
              <w:rPr>
                <w:i/>
              </w:rPr>
            </w:pPr>
            <w:r w:rsidRPr="00653CD5">
              <w:rPr>
                <w:i/>
              </w:rPr>
              <w:t>знать:</w:t>
            </w:r>
          </w:p>
          <w:p w14:paraId="1F4F8A4D" w14:textId="51AAD189" w:rsidR="00003E0D" w:rsidRPr="00653CD5" w:rsidRDefault="00003E0D" w:rsidP="00EE1A55">
            <w:pPr>
              <w:tabs>
                <w:tab w:val="left" w:pos="540"/>
              </w:tabs>
              <w:contextualSpacing/>
              <w:jc w:val="both"/>
            </w:pPr>
            <w:r w:rsidRPr="00653CD5">
              <w:t>особенности приемов</w:t>
            </w:r>
            <w:r w:rsidRPr="00653CD5">
              <w:rPr>
                <w:i/>
              </w:rPr>
              <w:t xml:space="preserve"> </w:t>
            </w:r>
            <w:r w:rsidRPr="00653CD5">
              <w:t xml:space="preserve">анализа ситуаций, формулировок критериев и условий выбора; </w:t>
            </w:r>
          </w:p>
          <w:p w14:paraId="5C5A63BB" w14:textId="77777777" w:rsidR="00003E0D" w:rsidRDefault="00003E0D" w:rsidP="00EE1A55">
            <w:pPr>
              <w:tabs>
                <w:tab w:val="left" w:pos="540"/>
              </w:tabs>
              <w:contextualSpacing/>
              <w:jc w:val="both"/>
              <w:rPr>
                <w:i/>
              </w:rPr>
            </w:pPr>
            <w:r w:rsidRPr="00653CD5">
              <w:rPr>
                <w:i/>
              </w:rPr>
              <w:t>уметь:</w:t>
            </w:r>
          </w:p>
          <w:p w14:paraId="49797CBF" w14:textId="27C15DDC" w:rsidR="00003E0D" w:rsidRPr="00653CD5" w:rsidRDefault="00003E0D" w:rsidP="00EE1A55">
            <w:pPr>
              <w:tabs>
                <w:tab w:val="left" w:pos="540"/>
              </w:tabs>
              <w:contextualSpacing/>
              <w:jc w:val="both"/>
            </w:pPr>
            <w:r w:rsidRPr="00653CD5">
              <w:t>взвешенно и системно подойти к анализу ситуации, формулировке критериев и условий выбора</w:t>
            </w:r>
          </w:p>
          <w:p w14:paraId="495ECF37" w14:textId="77777777" w:rsidR="00003E0D" w:rsidRDefault="00003E0D" w:rsidP="00EE1A55">
            <w:pPr>
              <w:tabs>
                <w:tab w:val="left" w:pos="540"/>
              </w:tabs>
              <w:contextualSpacing/>
              <w:jc w:val="both"/>
              <w:rPr>
                <w:i/>
              </w:rPr>
            </w:pPr>
            <w:r w:rsidRPr="00653CD5">
              <w:rPr>
                <w:i/>
              </w:rPr>
              <w:lastRenderedPageBreak/>
              <w:t>знать:</w:t>
            </w:r>
          </w:p>
          <w:p w14:paraId="520D0E39" w14:textId="1F1B851C" w:rsidR="00003E0D" w:rsidRPr="00653CD5" w:rsidRDefault="00003E0D" w:rsidP="00EE1A55">
            <w:pPr>
              <w:tabs>
                <w:tab w:val="left" w:pos="540"/>
              </w:tabs>
              <w:contextualSpacing/>
              <w:jc w:val="both"/>
            </w:pPr>
            <w:r w:rsidRPr="00653CD5">
              <w:t xml:space="preserve">особенности и приемы альтернативного выбора; </w:t>
            </w:r>
          </w:p>
          <w:p w14:paraId="7DCE41F5" w14:textId="77777777" w:rsidR="00003E0D" w:rsidRDefault="00003E0D" w:rsidP="00EE1A55">
            <w:pPr>
              <w:tabs>
                <w:tab w:val="left" w:pos="540"/>
              </w:tabs>
              <w:contextualSpacing/>
              <w:jc w:val="both"/>
              <w:rPr>
                <w:i/>
              </w:rPr>
            </w:pPr>
            <w:r w:rsidRPr="00653CD5">
              <w:rPr>
                <w:i/>
              </w:rPr>
              <w:t>уметь:</w:t>
            </w:r>
          </w:p>
          <w:p w14:paraId="2A8C9DAE" w14:textId="6F89E2DE" w:rsidR="00003E0D" w:rsidRPr="00653CD5" w:rsidRDefault="00003E0D" w:rsidP="00EE1A55">
            <w:pPr>
              <w:tabs>
                <w:tab w:val="left" w:pos="540"/>
              </w:tabs>
              <w:contextualSpacing/>
              <w:jc w:val="both"/>
            </w:pPr>
            <w:r w:rsidRPr="00653CD5">
              <w:t>оценивать последствия принимаемых решений, учитывая неочевидные цепочки «последствия последствий» («причины причин») и контурные связи.</w:t>
            </w:r>
          </w:p>
          <w:p w14:paraId="74C3677A" w14:textId="77777777" w:rsidR="00003E0D" w:rsidRPr="00653CD5" w:rsidRDefault="00003E0D" w:rsidP="00EE1A55">
            <w:pPr>
              <w:tabs>
                <w:tab w:val="left" w:pos="540"/>
              </w:tabs>
              <w:contextualSpacing/>
              <w:jc w:val="both"/>
            </w:pPr>
          </w:p>
          <w:p w14:paraId="156ED58F" w14:textId="77777777" w:rsidR="00003E0D" w:rsidRDefault="00003E0D" w:rsidP="00EE1A55">
            <w:pPr>
              <w:tabs>
                <w:tab w:val="left" w:pos="540"/>
              </w:tabs>
              <w:contextualSpacing/>
              <w:jc w:val="both"/>
              <w:rPr>
                <w:i/>
              </w:rPr>
            </w:pPr>
          </w:p>
          <w:p w14:paraId="1D165A16" w14:textId="77777777" w:rsidR="00003E0D" w:rsidRDefault="00003E0D" w:rsidP="00EE1A55">
            <w:pPr>
              <w:tabs>
                <w:tab w:val="left" w:pos="540"/>
              </w:tabs>
              <w:contextualSpacing/>
              <w:jc w:val="both"/>
              <w:rPr>
                <w:i/>
              </w:rPr>
            </w:pPr>
          </w:p>
          <w:p w14:paraId="4F4DDD2B" w14:textId="77777777" w:rsidR="00003E0D" w:rsidRDefault="00003E0D" w:rsidP="00EE1A55">
            <w:pPr>
              <w:tabs>
                <w:tab w:val="left" w:pos="540"/>
              </w:tabs>
              <w:contextualSpacing/>
              <w:jc w:val="both"/>
              <w:rPr>
                <w:i/>
              </w:rPr>
            </w:pPr>
          </w:p>
          <w:p w14:paraId="7085D06F" w14:textId="77777777" w:rsidR="00003E0D" w:rsidRDefault="00003E0D" w:rsidP="00EE1A55">
            <w:pPr>
              <w:tabs>
                <w:tab w:val="left" w:pos="540"/>
              </w:tabs>
              <w:contextualSpacing/>
              <w:jc w:val="both"/>
              <w:rPr>
                <w:i/>
              </w:rPr>
            </w:pPr>
          </w:p>
          <w:p w14:paraId="2DD93F11" w14:textId="77777777" w:rsidR="00003E0D" w:rsidRDefault="00003E0D" w:rsidP="00EE1A55">
            <w:pPr>
              <w:tabs>
                <w:tab w:val="left" w:pos="540"/>
              </w:tabs>
              <w:contextualSpacing/>
              <w:jc w:val="both"/>
              <w:rPr>
                <w:i/>
              </w:rPr>
            </w:pPr>
          </w:p>
          <w:p w14:paraId="1D210D27" w14:textId="77777777" w:rsidR="00003E0D" w:rsidRDefault="00003E0D" w:rsidP="00EE1A55">
            <w:pPr>
              <w:tabs>
                <w:tab w:val="left" w:pos="540"/>
              </w:tabs>
              <w:contextualSpacing/>
              <w:jc w:val="both"/>
              <w:rPr>
                <w:i/>
              </w:rPr>
            </w:pPr>
          </w:p>
          <w:p w14:paraId="2D0A1459" w14:textId="77777777" w:rsidR="00003E0D" w:rsidRDefault="00003E0D" w:rsidP="00EE1A55">
            <w:pPr>
              <w:tabs>
                <w:tab w:val="left" w:pos="540"/>
              </w:tabs>
              <w:contextualSpacing/>
              <w:jc w:val="both"/>
              <w:rPr>
                <w:i/>
              </w:rPr>
            </w:pPr>
          </w:p>
          <w:p w14:paraId="0C487CFE" w14:textId="77777777" w:rsidR="00003E0D" w:rsidRDefault="00003E0D" w:rsidP="00EE1A55">
            <w:pPr>
              <w:tabs>
                <w:tab w:val="left" w:pos="540"/>
              </w:tabs>
              <w:contextualSpacing/>
              <w:jc w:val="both"/>
              <w:rPr>
                <w:i/>
              </w:rPr>
            </w:pPr>
          </w:p>
          <w:p w14:paraId="2ABE2B68" w14:textId="76BB58BF" w:rsidR="00003E0D" w:rsidRDefault="00003E0D" w:rsidP="00EE1A55">
            <w:pPr>
              <w:tabs>
                <w:tab w:val="left" w:pos="540"/>
              </w:tabs>
              <w:contextualSpacing/>
              <w:jc w:val="both"/>
              <w:rPr>
                <w:i/>
              </w:rPr>
            </w:pPr>
            <w:r>
              <w:rPr>
                <w:i/>
              </w:rPr>
              <w:t>з</w:t>
            </w:r>
            <w:r w:rsidRPr="00653CD5">
              <w:rPr>
                <w:i/>
              </w:rPr>
              <w:t>нать:</w:t>
            </w:r>
          </w:p>
          <w:p w14:paraId="38E08CA0" w14:textId="361EA5A7" w:rsidR="00003E0D" w:rsidRPr="00653CD5" w:rsidRDefault="00003E0D" w:rsidP="00EE1A55">
            <w:pPr>
              <w:tabs>
                <w:tab w:val="left" w:pos="540"/>
              </w:tabs>
              <w:contextualSpacing/>
              <w:jc w:val="both"/>
            </w:pPr>
            <w:r w:rsidRPr="00653CD5">
              <w:t xml:space="preserve">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50C5BD5A" w14:textId="77777777" w:rsidR="00003E0D" w:rsidRDefault="00003E0D" w:rsidP="00EE1A55">
            <w:pPr>
              <w:tabs>
                <w:tab w:val="left" w:pos="540"/>
              </w:tabs>
              <w:contextualSpacing/>
              <w:jc w:val="both"/>
              <w:rPr>
                <w:i/>
              </w:rPr>
            </w:pPr>
            <w:r w:rsidRPr="00653CD5">
              <w:rPr>
                <w:i/>
              </w:rPr>
              <w:t>уметь:</w:t>
            </w:r>
          </w:p>
          <w:p w14:paraId="197FAC98" w14:textId="44AD9C98" w:rsidR="00003E0D" w:rsidRPr="00653CD5" w:rsidRDefault="00003E0D" w:rsidP="00EE1A55">
            <w:pPr>
              <w:tabs>
                <w:tab w:val="left" w:pos="540"/>
              </w:tabs>
              <w:contextualSpacing/>
              <w:jc w:val="both"/>
            </w:pPr>
            <w:r w:rsidRPr="00653CD5">
              <w:t>применять</w:t>
            </w:r>
            <w:r w:rsidRPr="00653CD5">
              <w:rPr>
                <w:i/>
              </w:rPr>
              <w:t xml:space="preserve"> </w:t>
            </w:r>
            <w:r w:rsidRPr="00653CD5">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t>;</w:t>
            </w:r>
          </w:p>
          <w:p w14:paraId="4908BB71" w14:textId="77777777" w:rsidR="00003E0D" w:rsidRPr="00653CD5" w:rsidRDefault="00003E0D" w:rsidP="007617E6">
            <w:pPr>
              <w:tabs>
                <w:tab w:val="left" w:pos="540"/>
              </w:tabs>
              <w:contextualSpacing/>
              <w:jc w:val="both"/>
            </w:pPr>
          </w:p>
          <w:p w14:paraId="33C23640" w14:textId="77777777" w:rsidR="00003E0D" w:rsidRDefault="00003E0D" w:rsidP="00EE1A55">
            <w:pPr>
              <w:tabs>
                <w:tab w:val="left" w:pos="540"/>
              </w:tabs>
              <w:contextualSpacing/>
              <w:jc w:val="both"/>
              <w:rPr>
                <w:i/>
              </w:rPr>
            </w:pPr>
          </w:p>
          <w:p w14:paraId="3F421486" w14:textId="53EFDB70" w:rsidR="00003E0D" w:rsidRDefault="00003E0D" w:rsidP="00EE1A55">
            <w:pPr>
              <w:tabs>
                <w:tab w:val="left" w:pos="540"/>
              </w:tabs>
              <w:contextualSpacing/>
              <w:jc w:val="both"/>
              <w:rPr>
                <w:i/>
              </w:rPr>
            </w:pPr>
            <w:r w:rsidRPr="00653CD5">
              <w:rPr>
                <w:i/>
              </w:rPr>
              <w:t>знать:</w:t>
            </w:r>
          </w:p>
          <w:p w14:paraId="6F0BC9DF" w14:textId="3958C6C1" w:rsidR="00003E0D" w:rsidRPr="00653CD5" w:rsidRDefault="00003E0D" w:rsidP="00EE1A55">
            <w:pPr>
              <w:tabs>
                <w:tab w:val="left" w:pos="540"/>
              </w:tabs>
              <w:contextualSpacing/>
              <w:jc w:val="both"/>
            </w:pPr>
            <w:r w:rsidRPr="00653CD5">
              <w:t xml:space="preserve">теорию и методологию проведения исследования; </w:t>
            </w:r>
          </w:p>
          <w:p w14:paraId="1DCDBF92" w14:textId="77777777" w:rsidR="00003E0D" w:rsidRDefault="00003E0D" w:rsidP="00EE1A55">
            <w:pPr>
              <w:tabs>
                <w:tab w:val="left" w:pos="540"/>
              </w:tabs>
              <w:contextualSpacing/>
              <w:jc w:val="both"/>
              <w:rPr>
                <w:i/>
              </w:rPr>
            </w:pPr>
            <w:r w:rsidRPr="00653CD5">
              <w:rPr>
                <w:i/>
              </w:rPr>
              <w:t>уметь:</w:t>
            </w:r>
          </w:p>
          <w:p w14:paraId="324C5877" w14:textId="65E01881" w:rsidR="00003E0D" w:rsidRPr="00653CD5" w:rsidRDefault="00003E0D" w:rsidP="00EE1A55">
            <w:pPr>
              <w:tabs>
                <w:tab w:val="left" w:pos="540"/>
              </w:tabs>
              <w:contextualSpacing/>
              <w:jc w:val="both"/>
            </w:pPr>
            <w:r w:rsidRPr="00653CD5">
              <w:rPr>
                <w:i/>
              </w:rPr>
              <w:t xml:space="preserve"> </w:t>
            </w:r>
            <w:r w:rsidRPr="00653CD5">
              <w:t>излагать в отчете цели, задачи, теорию и методологию исследования, результаты и выводы.</w:t>
            </w:r>
          </w:p>
          <w:p w14:paraId="01C223A1" w14:textId="77777777" w:rsidR="00003E0D" w:rsidRPr="00415EED" w:rsidRDefault="00003E0D" w:rsidP="007617E6">
            <w:pPr>
              <w:tabs>
                <w:tab w:val="left" w:pos="540"/>
              </w:tabs>
              <w:contextualSpacing/>
              <w:jc w:val="both"/>
              <w:rPr>
                <w:highlight w:val="yellow"/>
              </w:rPr>
            </w:pPr>
          </w:p>
        </w:tc>
      </w:tr>
    </w:tbl>
    <w:p w14:paraId="51277300" w14:textId="6C074F6F" w:rsidR="009633AF" w:rsidRDefault="009633AF" w:rsidP="009633AF">
      <w:pPr>
        <w:widowControl w:val="0"/>
        <w:tabs>
          <w:tab w:val="left" w:pos="540"/>
        </w:tabs>
        <w:autoSpaceDE w:val="0"/>
        <w:autoSpaceDN w:val="0"/>
        <w:adjustRightInd w:val="0"/>
        <w:contextualSpacing/>
        <w:jc w:val="both"/>
        <w:rPr>
          <w:b/>
          <w:sz w:val="28"/>
          <w:szCs w:val="28"/>
        </w:rPr>
      </w:pPr>
    </w:p>
    <w:p w14:paraId="7173B332" w14:textId="77777777" w:rsidR="00941DDE" w:rsidRPr="007010BF" w:rsidRDefault="00941DDE" w:rsidP="00B934DC">
      <w:pPr>
        <w:pStyle w:val="1"/>
        <w:spacing w:before="0" w:line="240" w:lineRule="auto"/>
        <w:rPr>
          <w:rFonts w:ascii="Times New Roman" w:hAnsi="Times New Roman"/>
          <w:color w:val="auto"/>
        </w:rPr>
      </w:pPr>
      <w:bookmarkStart w:id="10" w:name="_Toc118119731"/>
      <w:r w:rsidRPr="007010BF">
        <w:rPr>
          <w:rFonts w:ascii="Times New Roman" w:hAnsi="Times New Roman"/>
          <w:color w:val="auto"/>
        </w:rPr>
        <w:t>3. Место дисциплины в структуре образовательной программы</w:t>
      </w:r>
      <w:bookmarkEnd w:id="3"/>
      <w:bookmarkEnd w:id="10"/>
    </w:p>
    <w:p w14:paraId="7EAE6A17" w14:textId="77777777" w:rsidR="00941DDE" w:rsidRPr="001A5B91" w:rsidRDefault="00941DDE" w:rsidP="00941DDE"/>
    <w:p w14:paraId="0428E7F9" w14:textId="75B64DD9" w:rsidR="00941DDE" w:rsidRPr="0098094D" w:rsidRDefault="00CC138D" w:rsidP="00941DDE">
      <w:pPr>
        <w:tabs>
          <w:tab w:val="left" w:pos="993"/>
        </w:tabs>
        <w:spacing w:line="360" w:lineRule="auto"/>
        <w:ind w:firstLine="709"/>
        <w:jc w:val="both"/>
        <w:rPr>
          <w:color w:val="FF0000"/>
          <w:sz w:val="28"/>
          <w:szCs w:val="28"/>
        </w:rPr>
      </w:pPr>
      <w:r w:rsidRPr="00CC138D">
        <w:rPr>
          <w:sz w:val="28"/>
          <w:szCs w:val="28"/>
        </w:rPr>
        <w:t xml:space="preserve">Дисциплина </w:t>
      </w:r>
      <w:r w:rsidR="00F603B0" w:rsidRPr="00F603B0">
        <w:rPr>
          <w:sz w:val="28"/>
          <w:szCs w:val="28"/>
        </w:rPr>
        <w:t>«</w:t>
      </w:r>
      <w:r w:rsidR="00381B44">
        <w:rPr>
          <w:sz w:val="28"/>
          <w:szCs w:val="28"/>
        </w:rPr>
        <w:t>Банковский бизнес в условиях цифровизации</w:t>
      </w:r>
      <w:r w:rsidR="008368CF" w:rsidRPr="008368CF">
        <w:rPr>
          <w:sz w:val="28"/>
          <w:szCs w:val="28"/>
        </w:rPr>
        <w:t xml:space="preserve"> </w:t>
      </w:r>
      <w:r w:rsidR="008368CF" w:rsidRPr="0045437F">
        <w:rPr>
          <w:sz w:val="28"/>
          <w:szCs w:val="28"/>
        </w:rPr>
        <w:t xml:space="preserve">является </w:t>
      </w:r>
      <w:r w:rsidR="008368CF" w:rsidRPr="00DB2004">
        <w:rPr>
          <w:sz w:val="28"/>
          <w:szCs w:val="28"/>
        </w:rPr>
        <w:t>дисциплиной Профиля</w:t>
      </w:r>
      <w:r w:rsidR="00B934DC" w:rsidRPr="00026B27">
        <w:rPr>
          <w:sz w:val="28"/>
          <w:szCs w:val="28"/>
        </w:rPr>
        <w:t xml:space="preserve"> </w:t>
      </w:r>
      <w:r w:rsidR="008368CF" w:rsidRPr="00C3498F">
        <w:rPr>
          <w:sz w:val="28"/>
          <w:szCs w:val="28"/>
        </w:rPr>
        <w:t>"Финансовые рынки и финтех"</w:t>
      </w:r>
      <w:r w:rsidR="008368CF">
        <w:rPr>
          <w:sz w:val="28"/>
          <w:szCs w:val="28"/>
        </w:rPr>
        <w:t xml:space="preserve"> направления подготовки </w:t>
      </w:r>
      <w:r w:rsidR="008368CF" w:rsidRPr="00B934DC">
        <w:rPr>
          <w:sz w:val="28"/>
          <w:szCs w:val="28"/>
        </w:rPr>
        <w:t xml:space="preserve">38.03.01 </w:t>
      </w:r>
      <w:r w:rsidR="008368CF">
        <w:rPr>
          <w:sz w:val="28"/>
          <w:szCs w:val="28"/>
        </w:rPr>
        <w:t>–</w:t>
      </w:r>
      <w:r w:rsidR="008368CF" w:rsidRPr="00B934DC">
        <w:rPr>
          <w:sz w:val="28"/>
          <w:szCs w:val="28"/>
        </w:rPr>
        <w:t xml:space="preserve"> Экономика</w:t>
      </w:r>
      <w:r w:rsidR="00323087">
        <w:rPr>
          <w:sz w:val="28"/>
          <w:szCs w:val="28"/>
        </w:rPr>
        <w:t>,</w:t>
      </w:r>
      <w:r w:rsidR="008368CF" w:rsidRPr="00026B27">
        <w:rPr>
          <w:sz w:val="28"/>
          <w:szCs w:val="28"/>
        </w:rPr>
        <w:t xml:space="preserve"> </w:t>
      </w:r>
      <w:r w:rsidR="00B934DC" w:rsidRPr="00026B27">
        <w:rPr>
          <w:sz w:val="28"/>
          <w:szCs w:val="28"/>
        </w:rPr>
        <w:t xml:space="preserve">ОП </w:t>
      </w:r>
      <w:r w:rsidR="00C3498F" w:rsidRPr="00C3498F">
        <w:rPr>
          <w:sz w:val="28"/>
          <w:szCs w:val="28"/>
        </w:rPr>
        <w:t>"Экономика и финансы"</w:t>
      </w:r>
      <w:r w:rsidR="008368CF">
        <w:rPr>
          <w:sz w:val="28"/>
          <w:szCs w:val="28"/>
        </w:rPr>
        <w:t>.</w:t>
      </w:r>
      <w:r w:rsidR="00C3498F" w:rsidRPr="00C3498F">
        <w:rPr>
          <w:sz w:val="28"/>
          <w:szCs w:val="28"/>
        </w:rPr>
        <w:t xml:space="preserve"> </w:t>
      </w:r>
    </w:p>
    <w:p w14:paraId="3A088664" w14:textId="626CA014" w:rsidR="002575E2" w:rsidRPr="00B934DC" w:rsidRDefault="002575E2" w:rsidP="00B934DC">
      <w:pPr>
        <w:pStyle w:val="1"/>
        <w:jc w:val="both"/>
        <w:rPr>
          <w:rFonts w:ascii="Times New Roman" w:hAnsi="Times New Roman"/>
          <w:color w:val="000000" w:themeColor="text1"/>
        </w:rPr>
      </w:pPr>
      <w:bookmarkStart w:id="11" w:name="_Toc118119732"/>
      <w:r w:rsidRPr="00610E2F">
        <w:rPr>
          <w:rFonts w:ascii="Times New Roman" w:hAnsi="Times New Roman"/>
          <w:color w:val="000000" w:themeColor="text1"/>
        </w:rPr>
        <w:lastRenderedPageBreak/>
        <w:t xml:space="preserve">4. </w:t>
      </w:r>
      <w:bookmarkStart w:id="12" w:name="_Toc92533358"/>
      <w:bookmarkEnd w:id="11"/>
      <w:r w:rsidR="00B934DC" w:rsidRPr="00B934DC">
        <w:rPr>
          <w:rFonts w:ascii="Times New Roman" w:hAnsi="Times New Roman"/>
          <w:color w:val="000000" w:themeColor="text1"/>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2"/>
    </w:p>
    <w:p w14:paraId="74188237" w14:textId="432372FA" w:rsidR="002575E2" w:rsidRDefault="00F603B0" w:rsidP="001F1687">
      <w:pPr>
        <w:autoSpaceDE w:val="0"/>
        <w:autoSpaceDN w:val="0"/>
        <w:adjustRightInd w:val="0"/>
        <w:jc w:val="right"/>
        <w:rPr>
          <w:sz w:val="28"/>
          <w:szCs w:val="28"/>
        </w:rPr>
      </w:pPr>
      <w:r>
        <w:rPr>
          <w:sz w:val="28"/>
          <w:szCs w:val="28"/>
        </w:rPr>
        <w:t xml:space="preserve">                                                                      </w:t>
      </w:r>
      <w:r w:rsidR="00333392">
        <w:rPr>
          <w:sz w:val="28"/>
          <w:szCs w:val="28"/>
        </w:rPr>
        <w:t xml:space="preserve">Таблица </w:t>
      </w:r>
      <w:r w:rsidR="00B934DC">
        <w:rPr>
          <w:sz w:val="28"/>
          <w:szCs w:val="28"/>
        </w:rPr>
        <w:t>2</w:t>
      </w: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5"/>
        <w:gridCol w:w="2294"/>
        <w:gridCol w:w="2835"/>
      </w:tblGrid>
      <w:tr w:rsidR="002A2F6D" w:rsidRPr="00331920" w14:paraId="07B9AB19" w14:textId="77777777" w:rsidTr="002A2F6D">
        <w:tc>
          <w:tcPr>
            <w:tcW w:w="2479" w:type="pct"/>
            <w:tcBorders>
              <w:top w:val="single" w:sz="4" w:space="0" w:color="auto"/>
              <w:left w:val="single" w:sz="4" w:space="0" w:color="auto"/>
              <w:bottom w:val="single" w:sz="4" w:space="0" w:color="auto"/>
              <w:right w:val="single" w:sz="4" w:space="0" w:color="auto"/>
            </w:tcBorders>
            <w:hideMark/>
          </w:tcPr>
          <w:p w14:paraId="202FE276" w14:textId="77777777" w:rsidR="002A2F6D" w:rsidRPr="00331920" w:rsidRDefault="002A2F6D" w:rsidP="00331920">
            <w:pPr>
              <w:keepNext/>
              <w:widowControl w:val="0"/>
              <w:autoSpaceDE w:val="0"/>
              <w:autoSpaceDN w:val="0"/>
              <w:adjustRightInd w:val="0"/>
              <w:spacing w:line="276" w:lineRule="auto"/>
              <w:rPr>
                <w:b/>
                <w:lang w:eastAsia="en-US"/>
              </w:rPr>
            </w:pPr>
            <w:r w:rsidRPr="00331920">
              <w:rPr>
                <w:b/>
                <w:lang w:eastAsia="en-US"/>
              </w:rPr>
              <w:t>Вид учебной работы   по дисциплине</w:t>
            </w:r>
          </w:p>
        </w:tc>
        <w:tc>
          <w:tcPr>
            <w:tcW w:w="1127" w:type="pct"/>
            <w:tcBorders>
              <w:top w:val="single" w:sz="4" w:space="0" w:color="auto"/>
              <w:left w:val="single" w:sz="4" w:space="0" w:color="auto"/>
              <w:bottom w:val="single" w:sz="4" w:space="0" w:color="auto"/>
              <w:right w:val="single" w:sz="4" w:space="0" w:color="auto"/>
            </w:tcBorders>
            <w:hideMark/>
          </w:tcPr>
          <w:p w14:paraId="680F9152" w14:textId="30A3C54A" w:rsidR="002A2F6D" w:rsidRPr="00331920" w:rsidRDefault="002A2F6D" w:rsidP="00331920">
            <w:pPr>
              <w:keepNext/>
              <w:widowControl w:val="0"/>
              <w:autoSpaceDE w:val="0"/>
              <w:autoSpaceDN w:val="0"/>
              <w:adjustRightInd w:val="0"/>
              <w:spacing w:line="276" w:lineRule="auto"/>
              <w:jc w:val="center"/>
              <w:rPr>
                <w:b/>
                <w:lang w:eastAsia="en-US"/>
              </w:rPr>
            </w:pPr>
            <w:r w:rsidRPr="00331920">
              <w:rPr>
                <w:b/>
                <w:lang w:eastAsia="en-US"/>
              </w:rPr>
              <w:t>Всего</w:t>
            </w:r>
          </w:p>
          <w:p w14:paraId="3846E96E" w14:textId="77777777" w:rsidR="002A2F6D" w:rsidRPr="00331920" w:rsidRDefault="002A2F6D" w:rsidP="00331920">
            <w:pPr>
              <w:keepNext/>
              <w:widowControl w:val="0"/>
              <w:autoSpaceDE w:val="0"/>
              <w:autoSpaceDN w:val="0"/>
              <w:adjustRightInd w:val="0"/>
              <w:spacing w:line="276" w:lineRule="auto"/>
              <w:jc w:val="center"/>
              <w:rPr>
                <w:b/>
                <w:lang w:eastAsia="en-US"/>
              </w:rPr>
            </w:pPr>
            <w:r w:rsidRPr="00331920">
              <w:rPr>
                <w:b/>
                <w:lang w:eastAsia="en-US"/>
              </w:rPr>
              <w:t>(в з/е и часах)</w:t>
            </w:r>
          </w:p>
        </w:tc>
        <w:tc>
          <w:tcPr>
            <w:tcW w:w="1393" w:type="pct"/>
            <w:tcBorders>
              <w:top w:val="single" w:sz="4" w:space="0" w:color="auto"/>
              <w:left w:val="single" w:sz="4" w:space="0" w:color="auto"/>
              <w:bottom w:val="single" w:sz="4" w:space="0" w:color="auto"/>
              <w:right w:val="single" w:sz="4" w:space="0" w:color="auto"/>
            </w:tcBorders>
            <w:hideMark/>
          </w:tcPr>
          <w:p w14:paraId="1375F75B" w14:textId="5F2A2F33" w:rsidR="002A2F6D" w:rsidRPr="00331920" w:rsidRDefault="002A2F6D" w:rsidP="00331920">
            <w:pPr>
              <w:keepNext/>
              <w:widowControl w:val="0"/>
              <w:autoSpaceDE w:val="0"/>
              <w:autoSpaceDN w:val="0"/>
              <w:adjustRightInd w:val="0"/>
              <w:spacing w:line="276" w:lineRule="auto"/>
              <w:jc w:val="center"/>
              <w:rPr>
                <w:b/>
                <w:lang w:eastAsia="en-US"/>
              </w:rPr>
            </w:pPr>
            <w:r w:rsidRPr="00331920">
              <w:rPr>
                <w:b/>
                <w:lang w:eastAsia="en-US"/>
              </w:rPr>
              <w:t xml:space="preserve">Семестр </w:t>
            </w:r>
            <w:r>
              <w:rPr>
                <w:b/>
                <w:lang w:eastAsia="en-US"/>
              </w:rPr>
              <w:t>5</w:t>
            </w:r>
          </w:p>
          <w:p w14:paraId="2F9F2218" w14:textId="77777777" w:rsidR="002A2F6D" w:rsidRPr="00331920" w:rsidRDefault="002A2F6D" w:rsidP="00331920">
            <w:pPr>
              <w:keepNext/>
              <w:widowControl w:val="0"/>
              <w:autoSpaceDE w:val="0"/>
              <w:autoSpaceDN w:val="0"/>
              <w:adjustRightInd w:val="0"/>
              <w:spacing w:line="276" w:lineRule="auto"/>
              <w:jc w:val="center"/>
              <w:rPr>
                <w:b/>
                <w:lang w:eastAsia="en-US"/>
              </w:rPr>
            </w:pPr>
            <w:r w:rsidRPr="00331920">
              <w:rPr>
                <w:b/>
                <w:lang w:eastAsia="en-US"/>
              </w:rPr>
              <w:t>(в часах)</w:t>
            </w:r>
          </w:p>
        </w:tc>
      </w:tr>
      <w:tr w:rsidR="002A2F6D" w:rsidRPr="00331920" w14:paraId="3E95C1A3" w14:textId="77777777" w:rsidTr="002A2F6D">
        <w:tc>
          <w:tcPr>
            <w:tcW w:w="2479" w:type="pct"/>
            <w:tcBorders>
              <w:top w:val="single" w:sz="4" w:space="0" w:color="auto"/>
              <w:left w:val="single" w:sz="4" w:space="0" w:color="auto"/>
              <w:bottom w:val="single" w:sz="4" w:space="0" w:color="auto"/>
              <w:right w:val="single" w:sz="4" w:space="0" w:color="auto"/>
            </w:tcBorders>
            <w:hideMark/>
          </w:tcPr>
          <w:p w14:paraId="78E58F28" w14:textId="77777777" w:rsidR="002A2F6D" w:rsidRPr="00003E0D" w:rsidRDefault="002A2F6D" w:rsidP="00331920">
            <w:pPr>
              <w:keepNext/>
              <w:widowControl w:val="0"/>
              <w:autoSpaceDE w:val="0"/>
              <w:autoSpaceDN w:val="0"/>
              <w:adjustRightInd w:val="0"/>
              <w:spacing w:line="276" w:lineRule="auto"/>
              <w:rPr>
                <w:b/>
                <w:lang w:eastAsia="en-US"/>
              </w:rPr>
            </w:pPr>
            <w:r w:rsidRPr="00003E0D">
              <w:rPr>
                <w:b/>
                <w:lang w:eastAsia="en-US"/>
              </w:rPr>
              <w:t xml:space="preserve">Общая трудоемкость дисциплины </w:t>
            </w:r>
          </w:p>
        </w:tc>
        <w:tc>
          <w:tcPr>
            <w:tcW w:w="1127" w:type="pct"/>
            <w:tcBorders>
              <w:top w:val="single" w:sz="4" w:space="0" w:color="auto"/>
              <w:left w:val="single" w:sz="4" w:space="0" w:color="auto"/>
              <w:bottom w:val="single" w:sz="4" w:space="0" w:color="auto"/>
              <w:right w:val="single" w:sz="4" w:space="0" w:color="auto"/>
            </w:tcBorders>
          </w:tcPr>
          <w:p w14:paraId="0CBC53F2" w14:textId="064EF1C2" w:rsidR="002A2F6D" w:rsidRDefault="002A2F6D" w:rsidP="00331920">
            <w:pPr>
              <w:keepNext/>
              <w:widowControl w:val="0"/>
              <w:autoSpaceDE w:val="0"/>
              <w:autoSpaceDN w:val="0"/>
              <w:adjustRightInd w:val="0"/>
              <w:spacing w:line="276" w:lineRule="auto"/>
              <w:jc w:val="center"/>
              <w:rPr>
                <w:b/>
                <w:lang w:eastAsia="en-US"/>
              </w:rPr>
            </w:pPr>
            <w:r>
              <w:rPr>
                <w:b/>
                <w:lang w:eastAsia="en-US"/>
              </w:rPr>
              <w:t>3</w:t>
            </w:r>
            <w:r w:rsidRPr="00003E0D">
              <w:rPr>
                <w:b/>
                <w:lang w:eastAsia="en-US"/>
              </w:rPr>
              <w:t>/</w:t>
            </w:r>
            <w:r>
              <w:rPr>
                <w:b/>
                <w:lang w:eastAsia="en-US"/>
              </w:rPr>
              <w:t>108</w:t>
            </w:r>
          </w:p>
          <w:p w14:paraId="19B1F0C3" w14:textId="1C9B281F" w:rsidR="002A2F6D" w:rsidRPr="00003E0D" w:rsidRDefault="002A2F6D" w:rsidP="00331920">
            <w:pPr>
              <w:keepNext/>
              <w:widowControl w:val="0"/>
              <w:autoSpaceDE w:val="0"/>
              <w:autoSpaceDN w:val="0"/>
              <w:adjustRightInd w:val="0"/>
              <w:spacing w:line="276" w:lineRule="auto"/>
              <w:jc w:val="center"/>
              <w:rPr>
                <w:b/>
                <w:lang w:eastAsia="en-US"/>
              </w:rPr>
            </w:pPr>
          </w:p>
        </w:tc>
        <w:tc>
          <w:tcPr>
            <w:tcW w:w="1393" w:type="pct"/>
            <w:tcBorders>
              <w:top w:val="single" w:sz="4" w:space="0" w:color="auto"/>
              <w:left w:val="single" w:sz="4" w:space="0" w:color="auto"/>
              <w:bottom w:val="single" w:sz="4" w:space="0" w:color="auto"/>
              <w:right w:val="single" w:sz="4" w:space="0" w:color="auto"/>
            </w:tcBorders>
          </w:tcPr>
          <w:p w14:paraId="5A6E2CA6" w14:textId="276471FC" w:rsidR="002A2F6D" w:rsidRPr="00003E0D" w:rsidRDefault="002A2F6D" w:rsidP="00331920">
            <w:pPr>
              <w:keepNext/>
              <w:widowControl w:val="0"/>
              <w:autoSpaceDE w:val="0"/>
              <w:autoSpaceDN w:val="0"/>
              <w:adjustRightInd w:val="0"/>
              <w:spacing w:line="276" w:lineRule="auto"/>
              <w:jc w:val="center"/>
              <w:rPr>
                <w:b/>
                <w:lang w:eastAsia="en-US"/>
              </w:rPr>
            </w:pPr>
            <w:r w:rsidRPr="00003E0D">
              <w:rPr>
                <w:b/>
                <w:lang w:eastAsia="en-US"/>
              </w:rPr>
              <w:t>1</w:t>
            </w:r>
            <w:r>
              <w:rPr>
                <w:b/>
                <w:lang w:eastAsia="en-US"/>
              </w:rPr>
              <w:t>08</w:t>
            </w:r>
          </w:p>
        </w:tc>
      </w:tr>
      <w:tr w:rsidR="002A2F6D" w:rsidRPr="00331920" w14:paraId="4C8EC049" w14:textId="77777777" w:rsidTr="002A2F6D">
        <w:tc>
          <w:tcPr>
            <w:tcW w:w="2479" w:type="pct"/>
            <w:tcBorders>
              <w:top w:val="single" w:sz="4" w:space="0" w:color="auto"/>
              <w:left w:val="single" w:sz="4" w:space="0" w:color="auto"/>
              <w:bottom w:val="single" w:sz="4" w:space="0" w:color="auto"/>
              <w:right w:val="single" w:sz="4" w:space="0" w:color="auto"/>
            </w:tcBorders>
            <w:hideMark/>
          </w:tcPr>
          <w:p w14:paraId="12325D63" w14:textId="77777777" w:rsidR="002A2F6D" w:rsidRPr="00003E0D" w:rsidRDefault="002A2F6D" w:rsidP="002A2F6D">
            <w:pPr>
              <w:keepNext/>
              <w:widowControl w:val="0"/>
              <w:autoSpaceDE w:val="0"/>
              <w:autoSpaceDN w:val="0"/>
              <w:adjustRightInd w:val="0"/>
              <w:spacing w:line="276" w:lineRule="auto"/>
              <w:rPr>
                <w:b/>
                <w:lang w:eastAsia="en-US"/>
              </w:rPr>
            </w:pPr>
            <w:r w:rsidRPr="00003E0D">
              <w:rPr>
                <w:b/>
                <w:lang w:eastAsia="en-US"/>
              </w:rPr>
              <w:t xml:space="preserve">Контактная работа - Аудиторные занятия </w:t>
            </w:r>
          </w:p>
        </w:tc>
        <w:tc>
          <w:tcPr>
            <w:tcW w:w="1127" w:type="pct"/>
            <w:tcBorders>
              <w:top w:val="single" w:sz="4" w:space="0" w:color="auto"/>
              <w:left w:val="single" w:sz="4" w:space="0" w:color="auto"/>
              <w:bottom w:val="single" w:sz="4" w:space="0" w:color="auto"/>
              <w:right w:val="single" w:sz="4" w:space="0" w:color="auto"/>
            </w:tcBorders>
          </w:tcPr>
          <w:p w14:paraId="31356A45" w14:textId="36F3693E" w:rsidR="002A2F6D" w:rsidRPr="00003E0D" w:rsidRDefault="002A2F6D" w:rsidP="002A2F6D">
            <w:pPr>
              <w:keepNext/>
              <w:widowControl w:val="0"/>
              <w:autoSpaceDE w:val="0"/>
              <w:autoSpaceDN w:val="0"/>
              <w:adjustRightInd w:val="0"/>
              <w:spacing w:line="276" w:lineRule="auto"/>
              <w:jc w:val="center"/>
              <w:rPr>
                <w:b/>
                <w:lang w:eastAsia="en-US"/>
              </w:rPr>
            </w:pPr>
            <w:r>
              <w:rPr>
                <w:b/>
                <w:lang w:eastAsia="en-US"/>
              </w:rPr>
              <w:t>50</w:t>
            </w:r>
          </w:p>
        </w:tc>
        <w:tc>
          <w:tcPr>
            <w:tcW w:w="1393" w:type="pct"/>
            <w:tcBorders>
              <w:top w:val="single" w:sz="4" w:space="0" w:color="auto"/>
              <w:left w:val="single" w:sz="4" w:space="0" w:color="auto"/>
              <w:bottom w:val="single" w:sz="4" w:space="0" w:color="auto"/>
              <w:right w:val="single" w:sz="4" w:space="0" w:color="auto"/>
            </w:tcBorders>
          </w:tcPr>
          <w:p w14:paraId="693AA198" w14:textId="4503D4C2" w:rsidR="002A2F6D" w:rsidRPr="00003E0D" w:rsidRDefault="002A2F6D" w:rsidP="002A2F6D">
            <w:pPr>
              <w:keepNext/>
              <w:widowControl w:val="0"/>
              <w:autoSpaceDE w:val="0"/>
              <w:autoSpaceDN w:val="0"/>
              <w:adjustRightInd w:val="0"/>
              <w:spacing w:line="276" w:lineRule="auto"/>
              <w:jc w:val="center"/>
              <w:rPr>
                <w:b/>
                <w:lang w:eastAsia="en-US"/>
              </w:rPr>
            </w:pPr>
            <w:r>
              <w:rPr>
                <w:b/>
                <w:lang w:eastAsia="en-US"/>
              </w:rPr>
              <w:t>50</w:t>
            </w:r>
          </w:p>
        </w:tc>
      </w:tr>
      <w:tr w:rsidR="002A2F6D" w:rsidRPr="00331920" w14:paraId="79D16932" w14:textId="77777777" w:rsidTr="002A2F6D">
        <w:tc>
          <w:tcPr>
            <w:tcW w:w="2479" w:type="pct"/>
            <w:tcBorders>
              <w:top w:val="single" w:sz="4" w:space="0" w:color="auto"/>
              <w:left w:val="single" w:sz="4" w:space="0" w:color="auto"/>
              <w:bottom w:val="single" w:sz="4" w:space="0" w:color="auto"/>
              <w:right w:val="single" w:sz="4" w:space="0" w:color="auto"/>
            </w:tcBorders>
            <w:hideMark/>
          </w:tcPr>
          <w:p w14:paraId="1B739B4B" w14:textId="77777777" w:rsidR="002A2F6D" w:rsidRPr="00331920" w:rsidRDefault="002A2F6D" w:rsidP="002A2F6D">
            <w:pPr>
              <w:keepNext/>
              <w:widowControl w:val="0"/>
              <w:autoSpaceDE w:val="0"/>
              <w:autoSpaceDN w:val="0"/>
              <w:adjustRightInd w:val="0"/>
              <w:spacing w:line="276" w:lineRule="auto"/>
              <w:rPr>
                <w:i/>
                <w:lang w:eastAsia="en-US"/>
              </w:rPr>
            </w:pPr>
            <w:r w:rsidRPr="00331920">
              <w:rPr>
                <w:i/>
                <w:lang w:eastAsia="en-US"/>
              </w:rPr>
              <w:t xml:space="preserve">Лекции </w:t>
            </w:r>
          </w:p>
        </w:tc>
        <w:tc>
          <w:tcPr>
            <w:tcW w:w="1127" w:type="pct"/>
            <w:tcBorders>
              <w:top w:val="single" w:sz="4" w:space="0" w:color="auto"/>
              <w:left w:val="single" w:sz="4" w:space="0" w:color="auto"/>
              <w:bottom w:val="single" w:sz="4" w:space="0" w:color="auto"/>
              <w:right w:val="single" w:sz="4" w:space="0" w:color="auto"/>
            </w:tcBorders>
          </w:tcPr>
          <w:p w14:paraId="3D195FDE" w14:textId="26576765" w:rsidR="002A2F6D" w:rsidRPr="00003E0D" w:rsidRDefault="002A2F6D" w:rsidP="002A2F6D">
            <w:pPr>
              <w:keepNext/>
              <w:widowControl w:val="0"/>
              <w:autoSpaceDE w:val="0"/>
              <w:autoSpaceDN w:val="0"/>
              <w:adjustRightInd w:val="0"/>
              <w:spacing w:line="276" w:lineRule="auto"/>
              <w:jc w:val="center"/>
              <w:rPr>
                <w:i/>
                <w:lang w:eastAsia="en-US"/>
              </w:rPr>
            </w:pPr>
            <w:r>
              <w:rPr>
                <w:i/>
                <w:lang w:eastAsia="en-US"/>
              </w:rPr>
              <w:t>16</w:t>
            </w:r>
          </w:p>
        </w:tc>
        <w:tc>
          <w:tcPr>
            <w:tcW w:w="1393" w:type="pct"/>
            <w:tcBorders>
              <w:top w:val="single" w:sz="4" w:space="0" w:color="auto"/>
              <w:left w:val="single" w:sz="4" w:space="0" w:color="auto"/>
              <w:bottom w:val="single" w:sz="4" w:space="0" w:color="auto"/>
              <w:right w:val="single" w:sz="4" w:space="0" w:color="auto"/>
            </w:tcBorders>
          </w:tcPr>
          <w:p w14:paraId="117F9667" w14:textId="63FD8CC8" w:rsidR="002A2F6D" w:rsidRPr="00003E0D" w:rsidRDefault="002A2F6D" w:rsidP="002A2F6D">
            <w:pPr>
              <w:keepNext/>
              <w:widowControl w:val="0"/>
              <w:autoSpaceDE w:val="0"/>
              <w:autoSpaceDN w:val="0"/>
              <w:adjustRightInd w:val="0"/>
              <w:spacing w:line="276" w:lineRule="auto"/>
              <w:jc w:val="center"/>
              <w:rPr>
                <w:i/>
                <w:lang w:eastAsia="en-US"/>
              </w:rPr>
            </w:pPr>
            <w:r>
              <w:rPr>
                <w:i/>
                <w:lang w:eastAsia="en-US"/>
              </w:rPr>
              <w:t>16</w:t>
            </w:r>
          </w:p>
        </w:tc>
      </w:tr>
      <w:tr w:rsidR="002A2F6D" w:rsidRPr="00331920" w14:paraId="78F470EE" w14:textId="77777777" w:rsidTr="002A2F6D">
        <w:tc>
          <w:tcPr>
            <w:tcW w:w="2479" w:type="pct"/>
            <w:tcBorders>
              <w:top w:val="single" w:sz="4" w:space="0" w:color="auto"/>
              <w:left w:val="single" w:sz="4" w:space="0" w:color="auto"/>
              <w:bottom w:val="single" w:sz="4" w:space="0" w:color="auto"/>
              <w:right w:val="single" w:sz="4" w:space="0" w:color="auto"/>
            </w:tcBorders>
            <w:hideMark/>
          </w:tcPr>
          <w:p w14:paraId="71BDAD08" w14:textId="77777777" w:rsidR="002A2F6D" w:rsidRPr="00331920" w:rsidRDefault="002A2F6D" w:rsidP="002A2F6D">
            <w:pPr>
              <w:keepNext/>
              <w:widowControl w:val="0"/>
              <w:autoSpaceDE w:val="0"/>
              <w:autoSpaceDN w:val="0"/>
              <w:adjustRightInd w:val="0"/>
              <w:spacing w:line="276" w:lineRule="auto"/>
              <w:rPr>
                <w:i/>
                <w:lang w:eastAsia="en-US"/>
              </w:rPr>
            </w:pPr>
            <w:r w:rsidRPr="00331920">
              <w:rPr>
                <w:i/>
                <w:lang w:eastAsia="en-US"/>
              </w:rPr>
              <w:t xml:space="preserve">Семинары, практические занятия  </w:t>
            </w:r>
          </w:p>
        </w:tc>
        <w:tc>
          <w:tcPr>
            <w:tcW w:w="1127" w:type="pct"/>
            <w:tcBorders>
              <w:top w:val="single" w:sz="4" w:space="0" w:color="auto"/>
              <w:left w:val="single" w:sz="4" w:space="0" w:color="auto"/>
              <w:bottom w:val="single" w:sz="4" w:space="0" w:color="auto"/>
              <w:right w:val="single" w:sz="4" w:space="0" w:color="auto"/>
            </w:tcBorders>
          </w:tcPr>
          <w:p w14:paraId="14A3EE24" w14:textId="6F7F0E7D" w:rsidR="002A2F6D" w:rsidRPr="00003E0D" w:rsidRDefault="002A2F6D" w:rsidP="002A2F6D">
            <w:pPr>
              <w:keepNext/>
              <w:widowControl w:val="0"/>
              <w:autoSpaceDE w:val="0"/>
              <w:autoSpaceDN w:val="0"/>
              <w:adjustRightInd w:val="0"/>
              <w:spacing w:line="276" w:lineRule="auto"/>
              <w:jc w:val="center"/>
              <w:rPr>
                <w:i/>
                <w:lang w:eastAsia="en-US"/>
              </w:rPr>
            </w:pPr>
            <w:r>
              <w:rPr>
                <w:i/>
                <w:lang w:eastAsia="en-US"/>
              </w:rPr>
              <w:t>34</w:t>
            </w:r>
          </w:p>
        </w:tc>
        <w:tc>
          <w:tcPr>
            <w:tcW w:w="1393" w:type="pct"/>
            <w:tcBorders>
              <w:top w:val="single" w:sz="4" w:space="0" w:color="auto"/>
              <w:left w:val="single" w:sz="4" w:space="0" w:color="auto"/>
              <w:bottom w:val="single" w:sz="4" w:space="0" w:color="auto"/>
              <w:right w:val="single" w:sz="4" w:space="0" w:color="auto"/>
            </w:tcBorders>
          </w:tcPr>
          <w:p w14:paraId="6FF393A5" w14:textId="7FD81B4C" w:rsidR="002A2F6D" w:rsidRPr="00003E0D" w:rsidRDefault="002A2F6D" w:rsidP="002A2F6D">
            <w:pPr>
              <w:keepNext/>
              <w:widowControl w:val="0"/>
              <w:autoSpaceDE w:val="0"/>
              <w:autoSpaceDN w:val="0"/>
              <w:adjustRightInd w:val="0"/>
              <w:spacing w:line="276" w:lineRule="auto"/>
              <w:jc w:val="center"/>
              <w:rPr>
                <w:i/>
                <w:lang w:eastAsia="en-US"/>
              </w:rPr>
            </w:pPr>
            <w:r>
              <w:rPr>
                <w:i/>
                <w:lang w:eastAsia="en-US"/>
              </w:rPr>
              <w:t>34</w:t>
            </w:r>
          </w:p>
        </w:tc>
      </w:tr>
      <w:tr w:rsidR="002A2F6D" w:rsidRPr="00331920" w14:paraId="30FFC779" w14:textId="77777777" w:rsidTr="002A2F6D">
        <w:tc>
          <w:tcPr>
            <w:tcW w:w="2479" w:type="pct"/>
            <w:tcBorders>
              <w:top w:val="single" w:sz="4" w:space="0" w:color="auto"/>
              <w:left w:val="single" w:sz="4" w:space="0" w:color="auto"/>
              <w:bottom w:val="single" w:sz="4" w:space="0" w:color="auto"/>
              <w:right w:val="single" w:sz="4" w:space="0" w:color="auto"/>
            </w:tcBorders>
            <w:hideMark/>
          </w:tcPr>
          <w:p w14:paraId="549D423C" w14:textId="77777777" w:rsidR="002A2F6D" w:rsidRPr="00331920" w:rsidRDefault="002A2F6D" w:rsidP="002A2F6D">
            <w:pPr>
              <w:keepNext/>
              <w:widowControl w:val="0"/>
              <w:autoSpaceDE w:val="0"/>
              <w:autoSpaceDN w:val="0"/>
              <w:adjustRightInd w:val="0"/>
              <w:spacing w:line="276" w:lineRule="auto"/>
              <w:rPr>
                <w:b/>
                <w:i/>
                <w:lang w:eastAsia="en-US"/>
              </w:rPr>
            </w:pPr>
            <w:r w:rsidRPr="00331920">
              <w:rPr>
                <w:b/>
                <w:i/>
                <w:lang w:eastAsia="en-US"/>
              </w:rPr>
              <w:t>Самостоятельная работа</w:t>
            </w:r>
          </w:p>
        </w:tc>
        <w:tc>
          <w:tcPr>
            <w:tcW w:w="1127" w:type="pct"/>
            <w:tcBorders>
              <w:top w:val="single" w:sz="4" w:space="0" w:color="auto"/>
              <w:left w:val="single" w:sz="4" w:space="0" w:color="auto"/>
              <w:bottom w:val="single" w:sz="4" w:space="0" w:color="auto"/>
              <w:right w:val="single" w:sz="4" w:space="0" w:color="auto"/>
            </w:tcBorders>
          </w:tcPr>
          <w:p w14:paraId="3002E7AB" w14:textId="4BFF3CA4" w:rsidR="002A2F6D" w:rsidRPr="00331920" w:rsidRDefault="002A2F6D" w:rsidP="002A2F6D">
            <w:pPr>
              <w:keepNext/>
              <w:widowControl w:val="0"/>
              <w:autoSpaceDE w:val="0"/>
              <w:autoSpaceDN w:val="0"/>
              <w:adjustRightInd w:val="0"/>
              <w:spacing w:line="276" w:lineRule="auto"/>
              <w:jc w:val="center"/>
              <w:rPr>
                <w:b/>
                <w:i/>
                <w:lang w:eastAsia="en-US"/>
              </w:rPr>
            </w:pPr>
            <w:r>
              <w:rPr>
                <w:b/>
                <w:i/>
                <w:lang w:eastAsia="en-US"/>
              </w:rPr>
              <w:t>58</w:t>
            </w:r>
          </w:p>
        </w:tc>
        <w:tc>
          <w:tcPr>
            <w:tcW w:w="1393" w:type="pct"/>
            <w:tcBorders>
              <w:top w:val="single" w:sz="4" w:space="0" w:color="auto"/>
              <w:left w:val="single" w:sz="4" w:space="0" w:color="auto"/>
              <w:bottom w:val="single" w:sz="4" w:space="0" w:color="auto"/>
              <w:right w:val="single" w:sz="4" w:space="0" w:color="auto"/>
            </w:tcBorders>
          </w:tcPr>
          <w:p w14:paraId="7A7E45DD" w14:textId="257E0E7B" w:rsidR="002A2F6D" w:rsidRPr="00331920" w:rsidRDefault="002A2F6D" w:rsidP="002A2F6D">
            <w:pPr>
              <w:keepNext/>
              <w:widowControl w:val="0"/>
              <w:autoSpaceDE w:val="0"/>
              <w:autoSpaceDN w:val="0"/>
              <w:adjustRightInd w:val="0"/>
              <w:spacing w:line="276" w:lineRule="auto"/>
              <w:jc w:val="center"/>
              <w:rPr>
                <w:b/>
                <w:i/>
                <w:lang w:eastAsia="en-US"/>
              </w:rPr>
            </w:pPr>
            <w:r>
              <w:rPr>
                <w:b/>
                <w:i/>
                <w:lang w:eastAsia="en-US"/>
              </w:rPr>
              <w:t>58</w:t>
            </w:r>
          </w:p>
        </w:tc>
      </w:tr>
      <w:tr w:rsidR="002A2F6D" w:rsidRPr="00331920" w14:paraId="62734F67" w14:textId="77777777" w:rsidTr="002A2F6D">
        <w:tc>
          <w:tcPr>
            <w:tcW w:w="2479" w:type="pct"/>
            <w:tcBorders>
              <w:top w:val="single" w:sz="4" w:space="0" w:color="auto"/>
              <w:left w:val="single" w:sz="4" w:space="0" w:color="auto"/>
              <w:bottom w:val="single" w:sz="4" w:space="0" w:color="auto"/>
              <w:right w:val="single" w:sz="4" w:space="0" w:color="auto"/>
            </w:tcBorders>
            <w:hideMark/>
          </w:tcPr>
          <w:p w14:paraId="5F944020" w14:textId="77777777" w:rsidR="002A2F6D" w:rsidRPr="00331920" w:rsidRDefault="002A2F6D" w:rsidP="002A2F6D">
            <w:pPr>
              <w:keepNext/>
              <w:widowControl w:val="0"/>
              <w:autoSpaceDE w:val="0"/>
              <w:autoSpaceDN w:val="0"/>
              <w:adjustRightInd w:val="0"/>
              <w:spacing w:line="276" w:lineRule="auto"/>
              <w:rPr>
                <w:lang w:eastAsia="en-US"/>
              </w:rPr>
            </w:pPr>
            <w:r w:rsidRPr="00331920">
              <w:rPr>
                <w:lang w:eastAsia="en-US"/>
              </w:rPr>
              <w:t xml:space="preserve">Вид текущего контроля </w:t>
            </w:r>
          </w:p>
        </w:tc>
        <w:tc>
          <w:tcPr>
            <w:tcW w:w="1127" w:type="pct"/>
            <w:tcBorders>
              <w:top w:val="single" w:sz="4" w:space="0" w:color="auto"/>
              <w:left w:val="single" w:sz="4" w:space="0" w:color="auto"/>
              <w:bottom w:val="single" w:sz="4" w:space="0" w:color="auto"/>
              <w:right w:val="single" w:sz="4" w:space="0" w:color="auto"/>
            </w:tcBorders>
          </w:tcPr>
          <w:p w14:paraId="556CFD4A" w14:textId="1EC0D5D8" w:rsidR="002A2F6D" w:rsidRPr="00003E0D" w:rsidRDefault="002A2F6D" w:rsidP="002A2F6D">
            <w:pPr>
              <w:keepNext/>
              <w:widowControl w:val="0"/>
              <w:autoSpaceDE w:val="0"/>
              <w:autoSpaceDN w:val="0"/>
              <w:adjustRightInd w:val="0"/>
              <w:spacing w:line="276" w:lineRule="auto"/>
              <w:jc w:val="center"/>
              <w:rPr>
                <w:lang w:eastAsia="en-US"/>
              </w:rPr>
            </w:pPr>
            <w:r>
              <w:rPr>
                <w:lang w:eastAsia="en-US"/>
              </w:rPr>
              <w:t>Контрольная работа</w:t>
            </w:r>
          </w:p>
        </w:tc>
        <w:tc>
          <w:tcPr>
            <w:tcW w:w="1393" w:type="pct"/>
            <w:tcBorders>
              <w:top w:val="single" w:sz="4" w:space="0" w:color="auto"/>
              <w:left w:val="single" w:sz="4" w:space="0" w:color="auto"/>
              <w:bottom w:val="single" w:sz="4" w:space="0" w:color="auto"/>
              <w:right w:val="single" w:sz="4" w:space="0" w:color="auto"/>
            </w:tcBorders>
          </w:tcPr>
          <w:p w14:paraId="513DEEC7" w14:textId="09DF4A7D" w:rsidR="002A2F6D" w:rsidRPr="00003E0D" w:rsidRDefault="002A2F6D" w:rsidP="002A2F6D">
            <w:pPr>
              <w:keepNext/>
              <w:widowControl w:val="0"/>
              <w:autoSpaceDE w:val="0"/>
              <w:autoSpaceDN w:val="0"/>
              <w:adjustRightInd w:val="0"/>
              <w:spacing w:line="276" w:lineRule="auto"/>
              <w:jc w:val="center"/>
              <w:rPr>
                <w:lang w:eastAsia="en-US"/>
              </w:rPr>
            </w:pPr>
            <w:r>
              <w:rPr>
                <w:lang w:eastAsia="en-US"/>
              </w:rPr>
              <w:t>Контрольная работа</w:t>
            </w:r>
          </w:p>
        </w:tc>
      </w:tr>
      <w:tr w:rsidR="002A2F6D" w:rsidRPr="00331920" w14:paraId="7BE7EFF8" w14:textId="77777777" w:rsidTr="002A2F6D">
        <w:tc>
          <w:tcPr>
            <w:tcW w:w="2479" w:type="pct"/>
            <w:tcBorders>
              <w:top w:val="single" w:sz="4" w:space="0" w:color="auto"/>
              <w:left w:val="single" w:sz="4" w:space="0" w:color="auto"/>
              <w:bottom w:val="single" w:sz="4" w:space="0" w:color="auto"/>
              <w:right w:val="single" w:sz="4" w:space="0" w:color="auto"/>
            </w:tcBorders>
            <w:hideMark/>
          </w:tcPr>
          <w:p w14:paraId="7CBA0D30" w14:textId="77777777" w:rsidR="002A2F6D" w:rsidRPr="00331920" w:rsidRDefault="002A2F6D" w:rsidP="002A2F6D">
            <w:pPr>
              <w:keepNext/>
              <w:widowControl w:val="0"/>
              <w:autoSpaceDE w:val="0"/>
              <w:autoSpaceDN w:val="0"/>
              <w:adjustRightInd w:val="0"/>
              <w:spacing w:line="276" w:lineRule="auto"/>
              <w:rPr>
                <w:lang w:eastAsia="en-US"/>
              </w:rPr>
            </w:pPr>
            <w:r w:rsidRPr="00331920">
              <w:rPr>
                <w:lang w:eastAsia="en-US"/>
              </w:rPr>
              <w:t>Вид промежуточной аттестации</w:t>
            </w:r>
          </w:p>
        </w:tc>
        <w:tc>
          <w:tcPr>
            <w:tcW w:w="1127" w:type="pct"/>
            <w:tcBorders>
              <w:top w:val="single" w:sz="4" w:space="0" w:color="auto"/>
              <w:left w:val="single" w:sz="4" w:space="0" w:color="auto"/>
              <w:bottom w:val="single" w:sz="4" w:space="0" w:color="auto"/>
              <w:right w:val="single" w:sz="4" w:space="0" w:color="auto"/>
            </w:tcBorders>
          </w:tcPr>
          <w:p w14:paraId="0898E46D" w14:textId="44FBC0A6" w:rsidR="002A2F6D" w:rsidRPr="00003E0D" w:rsidRDefault="002A2F6D" w:rsidP="002A2F6D">
            <w:pPr>
              <w:keepNext/>
              <w:widowControl w:val="0"/>
              <w:autoSpaceDE w:val="0"/>
              <w:autoSpaceDN w:val="0"/>
              <w:adjustRightInd w:val="0"/>
              <w:spacing w:line="276" w:lineRule="auto"/>
              <w:jc w:val="center"/>
              <w:rPr>
                <w:lang w:eastAsia="en-US"/>
              </w:rPr>
            </w:pPr>
            <w:r>
              <w:rPr>
                <w:lang w:eastAsia="en-US"/>
              </w:rPr>
              <w:t>Зачет</w:t>
            </w:r>
          </w:p>
        </w:tc>
        <w:tc>
          <w:tcPr>
            <w:tcW w:w="1393" w:type="pct"/>
            <w:tcBorders>
              <w:top w:val="single" w:sz="4" w:space="0" w:color="auto"/>
              <w:left w:val="single" w:sz="4" w:space="0" w:color="auto"/>
              <w:bottom w:val="single" w:sz="4" w:space="0" w:color="auto"/>
              <w:right w:val="single" w:sz="4" w:space="0" w:color="auto"/>
            </w:tcBorders>
          </w:tcPr>
          <w:p w14:paraId="6C7FD1FB" w14:textId="6FFDA4D7" w:rsidR="002A2F6D" w:rsidRPr="00003E0D" w:rsidRDefault="002A2F6D" w:rsidP="002A2F6D">
            <w:pPr>
              <w:keepNext/>
              <w:widowControl w:val="0"/>
              <w:autoSpaceDE w:val="0"/>
              <w:autoSpaceDN w:val="0"/>
              <w:adjustRightInd w:val="0"/>
              <w:spacing w:line="276" w:lineRule="auto"/>
              <w:jc w:val="center"/>
              <w:rPr>
                <w:lang w:eastAsia="en-US"/>
              </w:rPr>
            </w:pPr>
            <w:r>
              <w:rPr>
                <w:lang w:eastAsia="en-US"/>
              </w:rPr>
              <w:t>Зачет</w:t>
            </w:r>
          </w:p>
        </w:tc>
      </w:tr>
    </w:tbl>
    <w:p w14:paraId="13C0D08E" w14:textId="77777777" w:rsidR="00331920" w:rsidRDefault="00331920" w:rsidP="00003E0D">
      <w:pPr>
        <w:autoSpaceDE w:val="0"/>
        <w:autoSpaceDN w:val="0"/>
        <w:adjustRightInd w:val="0"/>
        <w:rPr>
          <w:sz w:val="28"/>
          <w:szCs w:val="28"/>
        </w:rPr>
      </w:pPr>
    </w:p>
    <w:p w14:paraId="5BA60DAE" w14:textId="77777777" w:rsidR="00874CA2" w:rsidRPr="00610E2F" w:rsidRDefault="00874CA2" w:rsidP="00003E0D">
      <w:pPr>
        <w:pStyle w:val="1"/>
        <w:jc w:val="both"/>
        <w:rPr>
          <w:rFonts w:ascii="Times New Roman" w:hAnsi="Times New Roman"/>
          <w:color w:val="000000" w:themeColor="text1"/>
        </w:rPr>
      </w:pPr>
      <w:bookmarkStart w:id="13" w:name="_Toc118119733"/>
      <w:r w:rsidRPr="00953087">
        <w:rPr>
          <w:rFonts w:ascii="Times New Roman" w:hAnsi="Times New Roman"/>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w:t>
      </w:r>
      <w:r w:rsidRPr="00A10BD0">
        <w:rPr>
          <w:rFonts w:ascii="Times New Roman" w:hAnsi="Times New Roman"/>
          <w:color w:val="000000" w:themeColor="text1"/>
        </w:rPr>
        <w:t xml:space="preserve"> занятий</w:t>
      </w:r>
      <w:bookmarkEnd w:id="13"/>
    </w:p>
    <w:p w14:paraId="0C67AB4C" w14:textId="77777777" w:rsidR="00874CA2" w:rsidRDefault="00874CA2" w:rsidP="00874CA2">
      <w:pPr>
        <w:jc w:val="center"/>
        <w:rPr>
          <w:b/>
          <w:bCs/>
          <w:sz w:val="28"/>
          <w:szCs w:val="28"/>
        </w:rPr>
      </w:pPr>
    </w:p>
    <w:p w14:paraId="00234959" w14:textId="77777777" w:rsidR="00874CA2" w:rsidRDefault="00874CA2" w:rsidP="00003E0D">
      <w:pPr>
        <w:jc w:val="both"/>
        <w:outlineLvl w:val="0"/>
        <w:rPr>
          <w:b/>
          <w:bCs/>
          <w:sz w:val="28"/>
          <w:szCs w:val="28"/>
        </w:rPr>
      </w:pPr>
      <w:bookmarkStart w:id="14" w:name="_Toc118119734"/>
      <w:r w:rsidRPr="002C3F6F">
        <w:rPr>
          <w:b/>
          <w:bCs/>
          <w:sz w:val="28"/>
          <w:szCs w:val="28"/>
        </w:rPr>
        <w:t>5.1. Содержание дисциплины</w:t>
      </w:r>
      <w:bookmarkEnd w:id="14"/>
    </w:p>
    <w:p w14:paraId="6FA9AEDB" w14:textId="77777777" w:rsidR="00874CA2" w:rsidRDefault="00874CA2" w:rsidP="001134A0">
      <w:pPr>
        <w:numPr>
          <w:ilvl w:val="12"/>
          <w:numId w:val="0"/>
        </w:numPr>
        <w:suppressAutoHyphens/>
        <w:spacing w:line="360" w:lineRule="auto"/>
        <w:ind w:firstLine="708"/>
        <w:jc w:val="both"/>
      </w:pPr>
    </w:p>
    <w:p w14:paraId="06F2A4BB" w14:textId="53A8AE2F" w:rsidR="001134A0" w:rsidRPr="00CC7B22" w:rsidRDefault="001134A0" w:rsidP="001134A0">
      <w:pPr>
        <w:numPr>
          <w:ilvl w:val="12"/>
          <w:numId w:val="0"/>
        </w:numPr>
        <w:suppressAutoHyphens/>
        <w:spacing w:line="360" w:lineRule="auto"/>
        <w:ind w:firstLine="708"/>
        <w:jc w:val="both"/>
        <w:rPr>
          <w:b/>
          <w:sz w:val="28"/>
          <w:szCs w:val="28"/>
        </w:rPr>
      </w:pPr>
      <w:r w:rsidRPr="00CC7B22">
        <w:rPr>
          <w:b/>
          <w:sz w:val="28"/>
          <w:szCs w:val="28"/>
        </w:rPr>
        <w:t>Тема 1. Деятельность коммерческого банка в цифровой экономике</w:t>
      </w:r>
    </w:p>
    <w:p w14:paraId="25A63B22" w14:textId="2AEF9E26" w:rsidR="001134A0" w:rsidRPr="00CC7B22" w:rsidRDefault="00F96B98" w:rsidP="001134A0">
      <w:pPr>
        <w:spacing w:line="360" w:lineRule="auto"/>
        <w:jc w:val="both"/>
        <w:rPr>
          <w:sz w:val="28"/>
          <w:szCs w:val="28"/>
        </w:rPr>
      </w:pPr>
      <w:r w:rsidRPr="00CC7B22">
        <w:rPr>
          <w:sz w:val="28"/>
          <w:szCs w:val="28"/>
        </w:rPr>
        <w:t xml:space="preserve">Предмет и задачи дисциплины «Банковский бизнес в условиях цифровизации». </w:t>
      </w:r>
      <w:r w:rsidR="001134A0" w:rsidRPr="00CC7B22">
        <w:rPr>
          <w:sz w:val="28"/>
          <w:szCs w:val="28"/>
        </w:rPr>
        <w:t xml:space="preserve">Экономическое содержание и особенности банковской деятельности: понятие, цели, принципы, виды рисков. Российская и зарубежная практика формирования банковской системы. Место банков на финансовом рынке. Взаимодействие коммерческого банка с центральным банком. Стандарты банковской деятельности. Этика банковской деятельности. Влияние конкуренции и глобализации на развитие банковского дела. </w:t>
      </w:r>
      <w:r w:rsidRPr="00CC7B22">
        <w:rPr>
          <w:sz w:val="28"/>
          <w:szCs w:val="28"/>
        </w:rPr>
        <w:t xml:space="preserve">Трансформация финансовой отрасли в цифровой экономике. </w:t>
      </w:r>
      <w:r w:rsidR="0044022C" w:rsidRPr="00CC7B22">
        <w:rPr>
          <w:sz w:val="28"/>
          <w:szCs w:val="28"/>
        </w:rPr>
        <w:t xml:space="preserve">Создание и развитие финансовой инфраструктуры. </w:t>
      </w:r>
      <w:r w:rsidRPr="00CC7B22">
        <w:rPr>
          <w:sz w:val="28"/>
          <w:szCs w:val="28"/>
        </w:rPr>
        <w:t xml:space="preserve">Влияние цифровой экономики на банки: риски и возможности. </w:t>
      </w:r>
      <w:r w:rsidR="001134A0" w:rsidRPr="00CC7B22">
        <w:rPr>
          <w:sz w:val="28"/>
          <w:szCs w:val="28"/>
        </w:rPr>
        <w:t xml:space="preserve">Роль банков в цифровой экономике. Влияние финансовых технологий на осуществление банковской деятельности. </w:t>
      </w:r>
      <w:r w:rsidR="001134A0" w:rsidRPr="00CC7B22">
        <w:rPr>
          <w:color w:val="000000"/>
          <w:sz w:val="28"/>
          <w:szCs w:val="28"/>
        </w:rPr>
        <w:t xml:space="preserve">Развитие банковской сферы в условиях цифровой экономики. </w:t>
      </w:r>
    </w:p>
    <w:p w14:paraId="445DE052" w14:textId="50CF25D1" w:rsidR="001134A0" w:rsidRPr="00CC7B22" w:rsidRDefault="001134A0" w:rsidP="00E666FC">
      <w:pPr>
        <w:widowControl w:val="0"/>
        <w:numPr>
          <w:ilvl w:val="12"/>
          <w:numId w:val="0"/>
        </w:numPr>
        <w:suppressAutoHyphens/>
        <w:spacing w:line="360" w:lineRule="auto"/>
        <w:ind w:firstLine="709"/>
        <w:jc w:val="both"/>
        <w:rPr>
          <w:b/>
          <w:sz w:val="28"/>
          <w:szCs w:val="28"/>
        </w:rPr>
      </w:pPr>
      <w:r w:rsidRPr="00CC7B22">
        <w:rPr>
          <w:b/>
          <w:sz w:val="28"/>
          <w:szCs w:val="28"/>
        </w:rPr>
        <w:t>Тема 2. Организационные</w:t>
      </w:r>
      <w:r w:rsidR="00FE55BD" w:rsidRPr="00CC7B22">
        <w:rPr>
          <w:b/>
          <w:sz w:val="28"/>
          <w:szCs w:val="28"/>
        </w:rPr>
        <w:t>,</w:t>
      </w:r>
      <w:r w:rsidRPr="00CC7B22">
        <w:rPr>
          <w:b/>
          <w:sz w:val="28"/>
          <w:szCs w:val="28"/>
        </w:rPr>
        <w:t xml:space="preserve"> правовые </w:t>
      </w:r>
      <w:r w:rsidR="00FE55BD" w:rsidRPr="00CC7B22">
        <w:rPr>
          <w:b/>
          <w:sz w:val="28"/>
          <w:szCs w:val="28"/>
        </w:rPr>
        <w:t xml:space="preserve">и экономические </w:t>
      </w:r>
      <w:r w:rsidRPr="00CC7B22">
        <w:rPr>
          <w:b/>
          <w:sz w:val="28"/>
          <w:szCs w:val="28"/>
        </w:rPr>
        <w:t xml:space="preserve">основы деятельности коммерческого банка. </w:t>
      </w:r>
    </w:p>
    <w:p w14:paraId="60737BE9" w14:textId="0655E5A3" w:rsidR="001134A0" w:rsidRPr="00CC7B22" w:rsidRDefault="001134A0" w:rsidP="00FE55BD">
      <w:pPr>
        <w:spacing w:line="360" w:lineRule="auto"/>
        <w:jc w:val="both"/>
        <w:rPr>
          <w:sz w:val="28"/>
          <w:szCs w:val="28"/>
        </w:rPr>
      </w:pPr>
      <w:r w:rsidRPr="00CC7B22">
        <w:rPr>
          <w:sz w:val="28"/>
          <w:szCs w:val="28"/>
        </w:rPr>
        <w:lastRenderedPageBreak/>
        <w:t xml:space="preserve">Законодательное и нормативное регулирование банковской деятельности. Закон о банках и банковской деятельности. Банковские операции и сделки. Виды банковских лицензий. Пропорциональное регулирование. Банки с базовой лицензией. Банки с универсальной лицензией. </w:t>
      </w:r>
      <w:r w:rsidR="00FE55BD" w:rsidRPr="00CC7B22">
        <w:rPr>
          <w:sz w:val="28"/>
          <w:szCs w:val="28"/>
        </w:rPr>
        <w:t>Регистрация кредитных организаций и выдача лицензий на осуществление банковских операций.</w:t>
      </w:r>
      <w:r w:rsidRPr="00CC7B22">
        <w:rPr>
          <w:sz w:val="28"/>
          <w:szCs w:val="28"/>
        </w:rPr>
        <w:t xml:space="preserve"> </w:t>
      </w:r>
      <w:r w:rsidR="00FE55BD" w:rsidRPr="00CC7B22">
        <w:rPr>
          <w:sz w:val="28"/>
          <w:szCs w:val="28"/>
        </w:rPr>
        <w:t xml:space="preserve">Виды базовых и универсальных лицензий коммерческого банка. </w:t>
      </w:r>
      <w:r w:rsidRPr="00CC7B22">
        <w:rPr>
          <w:sz w:val="28"/>
          <w:szCs w:val="28"/>
        </w:rPr>
        <w:t xml:space="preserve">Организационная структура коммерческого банка (виды, особенности). </w:t>
      </w:r>
      <w:r w:rsidR="00FE55BD" w:rsidRPr="00CC7B22">
        <w:rPr>
          <w:sz w:val="28"/>
          <w:szCs w:val="28"/>
        </w:rPr>
        <w:t xml:space="preserve">Подходы к кластеризации коммерческих банков. Модели банковской деятельности и их типы. Понятие бизнес-модели коммерческого банка. Факторы, влияющие на формирование бизнес-моделей коммерческих банков. Структура собственности и бизнес-модель коммерческого банка. Клиенты, продукты, бизнес-процессы – составляющие бизнес-модели коммерческого банка. Подходы Банка России к определению бизнес-моделей коммерческих банков. Универсальная бизнес-модель коммерческого банка. Кэптивная бизнес-модель коммерческого банка. Розничная бизнес-модель коммерческого банка. Современные модели банковской деятельности. Модели цифровых банков. </w:t>
      </w:r>
      <w:r w:rsidRPr="00CC7B22">
        <w:rPr>
          <w:sz w:val="28"/>
          <w:szCs w:val="28"/>
        </w:rPr>
        <w:t>Источники информации о деятельности коммерческого банка</w:t>
      </w:r>
      <w:r w:rsidR="00FE55BD" w:rsidRPr="00CC7B22">
        <w:rPr>
          <w:sz w:val="28"/>
          <w:szCs w:val="28"/>
        </w:rPr>
        <w:t>. Система страхования вкладов и тенденции ее развития. Санация банков. Фонд консолидации банковского сектора.</w:t>
      </w:r>
    </w:p>
    <w:p w14:paraId="4965767B" w14:textId="77777777" w:rsidR="001134A0" w:rsidRPr="00CC7B22" w:rsidRDefault="001134A0" w:rsidP="001134A0">
      <w:pPr>
        <w:spacing w:line="360" w:lineRule="auto"/>
        <w:jc w:val="both"/>
        <w:rPr>
          <w:sz w:val="28"/>
          <w:szCs w:val="28"/>
        </w:rPr>
      </w:pPr>
    </w:p>
    <w:p w14:paraId="175642E2" w14:textId="3FE149C7" w:rsidR="00984ACA" w:rsidRPr="00CC7B22" w:rsidRDefault="00984ACA" w:rsidP="00984ACA">
      <w:pPr>
        <w:autoSpaceDE w:val="0"/>
        <w:autoSpaceDN w:val="0"/>
        <w:adjustRightInd w:val="0"/>
        <w:jc w:val="center"/>
        <w:rPr>
          <w:rFonts w:eastAsiaTheme="minorHAnsi"/>
          <w:color w:val="000000"/>
          <w:sz w:val="28"/>
          <w:szCs w:val="28"/>
          <w:lang w:eastAsia="en-US"/>
        </w:rPr>
      </w:pPr>
      <w:r w:rsidRPr="00CC7B22">
        <w:rPr>
          <w:rFonts w:eastAsiaTheme="minorHAnsi"/>
          <w:b/>
          <w:bCs/>
          <w:color w:val="000000"/>
          <w:sz w:val="28"/>
          <w:szCs w:val="28"/>
          <w:lang w:eastAsia="en-US"/>
        </w:rPr>
        <w:t>Тема 3. Активы и пассивы коммерческого банка. Отчетность коммерческого банка</w:t>
      </w:r>
    </w:p>
    <w:p w14:paraId="24D95500" w14:textId="0F9281BB" w:rsidR="00984ACA" w:rsidRPr="00CC7B22" w:rsidRDefault="00984ACA" w:rsidP="00984ACA">
      <w:pPr>
        <w:spacing w:before="120" w:line="360" w:lineRule="auto"/>
        <w:jc w:val="both"/>
        <w:rPr>
          <w:rFonts w:eastAsiaTheme="minorHAnsi"/>
          <w:sz w:val="22"/>
          <w:szCs w:val="22"/>
          <w:lang w:eastAsia="en-US"/>
        </w:rPr>
      </w:pPr>
      <w:r w:rsidRPr="00CC7B22">
        <w:rPr>
          <w:rFonts w:eastAsiaTheme="minorHAnsi"/>
          <w:sz w:val="28"/>
          <w:szCs w:val="28"/>
          <w:lang w:eastAsia="en-US"/>
        </w:rPr>
        <w:t>Активные и пассивные операции коммерческого банка. Банковские операции, банковские продукты и банковские услуги: понятие и характеристика. Классификация банковских операций и банковских продуктов. Виды банковских счетов. Отчетность коммерческого банка. Баланс коммерческого банка. Экономическое содержание активных и пассивных операций. Характеристика активных и пассивных операций с точки зрения риска, доходности и затратности.</w:t>
      </w:r>
    </w:p>
    <w:p w14:paraId="1B596310" w14:textId="77777777" w:rsidR="001134A0" w:rsidRPr="00CC7B22" w:rsidRDefault="001134A0" w:rsidP="001134A0">
      <w:pPr>
        <w:spacing w:line="360" w:lineRule="auto"/>
        <w:jc w:val="both"/>
        <w:rPr>
          <w:sz w:val="28"/>
          <w:szCs w:val="28"/>
        </w:rPr>
      </w:pPr>
    </w:p>
    <w:p w14:paraId="0AE54B3F" w14:textId="26882CFB" w:rsidR="001134A0" w:rsidRPr="00CC7B22" w:rsidRDefault="001134A0" w:rsidP="001134A0">
      <w:pPr>
        <w:numPr>
          <w:ilvl w:val="12"/>
          <w:numId w:val="0"/>
        </w:numPr>
        <w:tabs>
          <w:tab w:val="num" w:pos="0"/>
        </w:tabs>
        <w:suppressAutoHyphens/>
        <w:spacing w:line="360" w:lineRule="auto"/>
        <w:jc w:val="both"/>
        <w:rPr>
          <w:b/>
          <w:sz w:val="28"/>
          <w:szCs w:val="28"/>
        </w:rPr>
      </w:pPr>
      <w:r w:rsidRPr="00CC7B22">
        <w:rPr>
          <w:b/>
          <w:sz w:val="28"/>
          <w:szCs w:val="28"/>
        </w:rPr>
        <w:tab/>
        <w:t xml:space="preserve">Тема </w:t>
      </w:r>
      <w:r w:rsidR="00984ACA" w:rsidRPr="00CC7B22">
        <w:rPr>
          <w:b/>
          <w:sz w:val="28"/>
          <w:szCs w:val="28"/>
        </w:rPr>
        <w:t>4</w:t>
      </w:r>
      <w:r w:rsidRPr="00CC7B22">
        <w:rPr>
          <w:b/>
          <w:sz w:val="28"/>
          <w:szCs w:val="28"/>
        </w:rPr>
        <w:t xml:space="preserve">. </w:t>
      </w:r>
      <w:r w:rsidR="00CD287F" w:rsidRPr="00CC7B22">
        <w:rPr>
          <w:b/>
          <w:sz w:val="28"/>
          <w:szCs w:val="28"/>
        </w:rPr>
        <w:t>Ресурсы и пассивные операции коммерческого банка</w:t>
      </w:r>
    </w:p>
    <w:p w14:paraId="5C8E5E5D" w14:textId="7A4EDBAC" w:rsidR="001134A0" w:rsidRPr="00CC7B22" w:rsidRDefault="001134A0" w:rsidP="001134A0">
      <w:pPr>
        <w:numPr>
          <w:ilvl w:val="12"/>
          <w:numId w:val="0"/>
        </w:numPr>
        <w:tabs>
          <w:tab w:val="num" w:pos="0"/>
        </w:tabs>
        <w:suppressAutoHyphens/>
        <w:spacing w:line="360" w:lineRule="auto"/>
        <w:jc w:val="both"/>
        <w:rPr>
          <w:sz w:val="28"/>
          <w:szCs w:val="28"/>
        </w:rPr>
      </w:pPr>
      <w:r w:rsidRPr="00CC7B22">
        <w:rPr>
          <w:sz w:val="28"/>
          <w:szCs w:val="28"/>
        </w:rPr>
        <w:lastRenderedPageBreak/>
        <w:tab/>
      </w:r>
      <w:r w:rsidR="00CD287F" w:rsidRPr="00CC7B22">
        <w:rPr>
          <w:sz w:val="28"/>
          <w:szCs w:val="28"/>
        </w:rPr>
        <w:t xml:space="preserve">Содержание и структура ресурсов коммерческого банка. Основные тенденции развития ресурсной базы банка. Содержание пассивных операций банков и их виды. Структура пассивных операций. Формы мобилизации ресурсов. </w:t>
      </w:r>
      <w:r w:rsidRPr="00CC7B22">
        <w:rPr>
          <w:sz w:val="28"/>
          <w:szCs w:val="28"/>
        </w:rPr>
        <w:t xml:space="preserve">Собственный капитал банка: сущность и функции собственного капитала. Источники и порядок его формирования. Структура собственного капитала. Способы оценки собственного капитала. Эволюция оценки достаточности собственного капитала в решениях </w:t>
      </w:r>
      <w:proofErr w:type="spellStart"/>
      <w:r w:rsidRPr="00CC7B22">
        <w:rPr>
          <w:sz w:val="28"/>
          <w:szCs w:val="28"/>
        </w:rPr>
        <w:t>Базельского</w:t>
      </w:r>
      <w:proofErr w:type="spellEnd"/>
      <w:r w:rsidRPr="00CC7B22">
        <w:rPr>
          <w:sz w:val="28"/>
          <w:szCs w:val="28"/>
        </w:rPr>
        <w:t xml:space="preserve"> комитета. Российская практика оценки достаточности собственного капитала. Новые регуляторные требования к нормативам достаточности капитала и надбавкам к капиталу. Внутренние процедуры оценки достаточности капитала. Влияние цифровизации на формирование банком собственного капитала. Особенности и проблемы управления банками собственным капиталом в условиях </w:t>
      </w:r>
      <w:r w:rsidRPr="00CC7B22">
        <w:rPr>
          <w:rFonts w:eastAsia="Calibri"/>
          <w:sz w:val="28"/>
          <w:szCs w:val="28"/>
        </w:rPr>
        <w:t>санкционного давления.</w:t>
      </w:r>
      <w:r w:rsidR="00CD287F" w:rsidRPr="00CC7B22">
        <w:rPr>
          <w:rFonts w:eastAsia="Calibri"/>
          <w:sz w:val="28"/>
          <w:szCs w:val="28"/>
        </w:rPr>
        <w:t xml:space="preserve"> </w:t>
      </w:r>
      <w:r w:rsidRPr="00CC7B22">
        <w:rPr>
          <w:sz w:val="28"/>
          <w:szCs w:val="28"/>
        </w:rPr>
        <w:t>Виды привлеченных ресурсов коммерческого банка. Инструменты формирования ресурсной базы коммерческого банка. Депозитные и недепозитные способы формирования ресурсов коммерческих банков. Особенности современной депозитной политики банка. Модель формирования депозитного процента. Особенности вкладов до востребования, срочных и сберегательных депозитов, металлических счетов. Фонд обязательного резервирования, порядок его формирования.</w:t>
      </w:r>
      <w:r w:rsidR="00CD287F" w:rsidRPr="00CC7B22">
        <w:rPr>
          <w:sz w:val="28"/>
          <w:szCs w:val="28"/>
        </w:rPr>
        <w:t xml:space="preserve"> </w:t>
      </w:r>
      <w:r w:rsidRPr="00CC7B22">
        <w:rPr>
          <w:sz w:val="28"/>
          <w:szCs w:val="28"/>
        </w:rPr>
        <w:t xml:space="preserve">Понятие и виды недепозитных ресурсов, их роль в формировании ресурсной базы банков. Современные тенденции формирования депозитных и недепозитных ресурсов коммерческих банков. Современные технологии осуществления депозитных операций. </w:t>
      </w:r>
      <w:r w:rsidR="0085023B" w:rsidRPr="00CC7B22">
        <w:rPr>
          <w:sz w:val="28"/>
          <w:szCs w:val="28"/>
        </w:rPr>
        <w:t>С</w:t>
      </w:r>
      <w:r w:rsidRPr="00CC7B22">
        <w:rPr>
          <w:sz w:val="28"/>
          <w:szCs w:val="28"/>
        </w:rPr>
        <w:t>пособы привлечения ресурсов банком</w:t>
      </w:r>
      <w:r w:rsidR="0085023B" w:rsidRPr="00CC7B22">
        <w:rPr>
          <w:sz w:val="28"/>
          <w:szCs w:val="28"/>
        </w:rPr>
        <w:t xml:space="preserve"> в </w:t>
      </w:r>
      <w:r w:rsidR="00C16361" w:rsidRPr="00CC7B22">
        <w:rPr>
          <w:sz w:val="28"/>
          <w:szCs w:val="28"/>
        </w:rPr>
        <w:t>условиях</w:t>
      </w:r>
      <w:r w:rsidR="0085023B" w:rsidRPr="00CC7B22">
        <w:rPr>
          <w:sz w:val="28"/>
          <w:szCs w:val="28"/>
        </w:rPr>
        <w:t xml:space="preserve"> цифровизации</w:t>
      </w:r>
      <w:r w:rsidRPr="00CC7B22">
        <w:rPr>
          <w:sz w:val="28"/>
          <w:szCs w:val="28"/>
        </w:rPr>
        <w:t>.</w:t>
      </w:r>
      <w:r w:rsidR="00CD287F" w:rsidRPr="00CC7B22">
        <w:rPr>
          <w:sz w:val="28"/>
          <w:szCs w:val="28"/>
        </w:rPr>
        <w:t xml:space="preserve"> </w:t>
      </w:r>
      <w:r w:rsidRPr="00CC7B22">
        <w:rPr>
          <w:sz w:val="28"/>
          <w:szCs w:val="28"/>
        </w:rPr>
        <w:t>Основы управления ресурсами коммерческого банка. Оценка качества ресурсной базы банка.</w:t>
      </w:r>
    </w:p>
    <w:p w14:paraId="5CC6FD1C" w14:textId="77777777" w:rsidR="001134A0" w:rsidRPr="00CC7B22" w:rsidRDefault="001134A0" w:rsidP="001134A0">
      <w:pPr>
        <w:suppressAutoHyphens/>
        <w:spacing w:line="360" w:lineRule="auto"/>
        <w:jc w:val="both"/>
        <w:rPr>
          <w:color w:val="000000"/>
          <w:sz w:val="28"/>
          <w:szCs w:val="28"/>
        </w:rPr>
      </w:pPr>
    </w:p>
    <w:p w14:paraId="04E91927" w14:textId="7B4FE09B" w:rsidR="00CD287F" w:rsidRPr="00CC7B22" w:rsidRDefault="001134A0" w:rsidP="00CD287F">
      <w:pPr>
        <w:suppressAutoHyphens/>
        <w:spacing w:line="360" w:lineRule="auto"/>
        <w:ind w:firstLine="567"/>
        <w:jc w:val="both"/>
        <w:rPr>
          <w:b/>
          <w:sz w:val="28"/>
          <w:szCs w:val="28"/>
        </w:rPr>
      </w:pPr>
      <w:r w:rsidRPr="00CC7B22">
        <w:rPr>
          <w:b/>
          <w:sz w:val="28"/>
          <w:szCs w:val="28"/>
        </w:rPr>
        <w:tab/>
      </w:r>
      <w:r w:rsidR="00CD287F" w:rsidRPr="00CC7B22">
        <w:rPr>
          <w:b/>
          <w:sz w:val="28"/>
          <w:szCs w:val="28"/>
        </w:rPr>
        <w:t xml:space="preserve">Тема </w:t>
      </w:r>
      <w:r w:rsidR="00984ACA" w:rsidRPr="00CC7B22">
        <w:rPr>
          <w:b/>
          <w:sz w:val="28"/>
          <w:szCs w:val="28"/>
        </w:rPr>
        <w:t>5</w:t>
      </w:r>
      <w:r w:rsidR="00CD287F" w:rsidRPr="00CC7B22">
        <w:rPr>
          <w:b/>
          <w:sz w:val="28"/>
          <w:szCs w:val="28"/>
        </w:rPr>
        <w:t>. Активы и активные операции коммерческого банка</w:t>
      </w:r>
    </w:p>
    <w:p w14:paraId="7D769733" w14:textId="5132714D" w:rsidR="00CD287F" w:rsidRPr="00CC7B22" w:rsidRDefault="00CD287F" w:rsidP="00235D69">
      <w:pPr>
        <w:numPr>
          <w:ilvl w:val="12"/>
          <w:numId w:val="11"/>
        </w:numPr>
        <w:suppressAutoHyphens/>
        <w:spacing w:line="360" w:lineRule="auto"/>
        <w:jc w:val="both"/>
        <w:rPr>
          <w:sz w:val="28"/>
          <w:szCs w:val="28"/>
        </w:rPr>
      </w:pPr>
      <w:r w:rsidRPr="00CC7B22">
        <w:rPr>
          <w:sz w:val="28"/>
          <w:szCs w:val="28"/>
        </w:rPr>
        <w:tab/>
        <w:t xml:space="preserve">Структура и состав активов коммерческого банка, их характеристика. Классификация активов коммерческого банка с точки зрения их доходности, ликвидности и риска. Работающие и неработающие активы, их соотношение. Качество активов. Критерии оценки качества активов. Рейтинговая оценка качества активов. Нормативное регулирование качества активов Банком России. </w:t>
      </w:r>
      <w:r w:rsidRPr="00CC7B22">
        <w:rPr>
          <w:sz w:val="28"/>
          <w:szCs w:val="28"/>
        </w:rPr>
        <w:lastRenderedPageBreak/>
        <w:t>Современные тенденции изменения структуры активов российских коммерческих банков. Основные направления улучшения структуры и качества активов российских банков. Современные технологии осуществления активных операций.</w:t>
      </w:r>
    </w:p>
    <w:p w14:paraId="58E90784" w14:textId="77777777" w:rsidR="001134A0" w:rsidRPr="00CC7B22" w:rsidRDefault="001134A0" w:rsidP="001134A0">
      <w:pPr>
        <w:suppressAutoHyphens/>
        <w:spacing w:line="360" w:lineRule="auto"/>
        <w:jc w:val="both"/>
        <w:rPr>
          <w:color w:val="000000"/>
          <w:sz w:val="28"/>
          <w:szCs w:val="28"/>
        </w:rPr>
      </w:pPr>
    </w:p>
    <w:p w14:paraId="06917E1B" w14:textId="4024FA8C" w:rsidR="00CD287F" w:rsidRPr="00CC7B22" w:rsidRDefault="00CD287F" w:rsidP="00CD287F">
      <w:pPr>
        <w:suppressAutoHyphens/>
        <w:spacing w:line="360" w:lineRule="auto"/>
        <w:ind w:firstLine="567"/>
        <w:jc w:val="both"/>
        <w:rPr>
          <w:b/>
          <w:sz w:val="28"/>
          <w:szCs w:val="28"/>
        </w:rPr>
      </w:pPr>
      <w:r w:rsidRPr="00CC7B22">
        <w:rPr>
          <w:b/>
          <w:sz w:val="28"/>
          <w:szCs w:val="28"/>
        </w:rPr>
        <w:t xml:space="preserve">Тема </w:t>
      </w:r>
      <w:r w:rsidR="00984ACA" w:rsidRPr="00CC7B22">
        <w:rPr>
          <w:b/>
          <w:sz w:val="28"/>
          <w:szCs w:val="28"/>
        </w:rPr>
        <w:t>6</w:t>
      </w:r>
      <w:r w:rsidRPr="00CC7B22">
        <w:rPr>
          <w:b/>
          <w:sz w:val="28"/>
          <w:szCs w:val="28"/>
        </w:rPr>
        <w:t xml:space="preserve">. Доходы, расходы и прибыль коммерческого банка </w:t>
      </w:r>
    </w:p>
    <w:p w14:paraId="450CD78A" w14:textId="14A7C014" w:rsidR="00CD287F" w:rsidRPr="00CC7B22" w:rsidRDefault="00CD287F" w:rsidP="00235D69">
      <w:pPr>
        <w:numPr>
          <w:ilvl w:val="12"/>
          <w:numId w:val="11"/>
        </w:numPr>
        <w:tabs>
          <w:tab w:val="clear" w:pos="360"/>
          <w:tab w:val="num" w:pos="0"/>
        </w:tabs>
        <w:suppressAutoHyphens/>
        <w:spacing w:line="360" w:lineRule="auto"/>
        <w:jc w:val="both"/>
        <w:rPr>
          <w:sz w:val="28"/>
          <w:szCs w:val="28"/>
        </w:rPr>
      </w:pPr>
      <w:r w:rsidRPr="00CC7B22">
        <w:rPr>
          <w:sz w:val="28"/>
          <w:szCs w:val="28"/>
        </w:rPr>
        <w:t>Доходы коммерческого банка от отдельных направлений его бизнеса. Критерии и классификации доходов. Стабильные и нестабильные источники дохода. Виды доходов в системе учета и отчетности банков. Процентная маржа. Коэффициенты процентной маржи.</w:t>
      </w:r>
      <w:r w:rsidR="00984ACA" w:rsidRPr="00CC7B22">
        <w:rPr>
          <w:sz w:val="28"/>
          <w:szCs w:val="28"/>
        </w:rPr>
        <w:t xml:space="preserve"> </w:t>
      </w:r>
      <w:r w:rsidRPr="00CC7B22">
        <w:rPr>
          <w:sz w:val="28"/>
          <w:szCs w:val="28"/>
        </w:rPr>
        <w:t xml:space="preserve">Расходы банков: их классификация и характеристика. Виды расходов в системе учета и отчетности банка. Нормируемые расходы. Принципы принятия доходов и расходов и их отражения в учете. Формирование отчета о финансовых результатах, характеристика его разделов. Способы оценки уровня доходов и расходов коммерческого банка: структурный, динамический, коэффициентный. Модели формирования прибыли коммерческого банка. Балансовая прибыль и чистая прибыль. Система коэффициентов, используемых для оценки уровня прибыльности банка. Факторный и структурный анализ уровня и качества прибыльности коммерческого банка. Влияние цифровизации банковского сектора на структуру доходов и расходов коммерческих банков. Особенности управления прибылью банка на разных уровнях. Понятие рентабельности банковской деятельности. Показатели рентабельности и их значимость для инвесторов и вкладчиков банка. Динамика рентабельности российских коммерческих банков. </w:t>
      </w:r>
    </w:p>
    <w:p w14:paraId="133F8301" w14:textId="77777777" w:rsidR="00CD287F" w:rsidRPr="00CC7B22" w:rsidRDefault="00CD287F" w:rsidP="001134A0">
      <w:pPr>
        <w:suppressAutoHyphens/>
        <w:spacing w:line="360" w:lineRule="auto"/>
        <w:ind w:firstLine="567"/>
        <w:jc w:val="both"/>
        <w:rPr>
          <w:b/>
          <w:sz w:val="28"/>
          <w:szCs w:val="28"/>
        </w:rPr>
      </w:pPr>
    </w:p>
    <w:p w14:paraId="7ED245D1" w14:textId="2A4AA0CC" w:rsidR="001134A0" w:rsidRPr="00CC7B22" w:rsidRDefault="001134A0" w:rsidP="001134A0">
      <w:pPr>
        <w:suppressAutoHyphens/>
        <w:spacing w:line="360" w:lineRule="auto"/>
        <w:ind w:firstLine="567"/>
        <w:jc w:val="both"/>
        <w:rPr>
          <w:b/>
          <w:sz w:val="28"/>
          <w:szCs w:val="28"/>
        </w:rPr>
      </w:pPr>
      <w:r w:rsidRPr="00CC7B22">
        <w:rPr>
          <w:b/>
          <w:sz w:val="28"/>
          <w:szCs w:val="28"/>
        </w:rPr>
        <w:t xml:space="preserve">Тема </w:t>
      </w:r>
      <w:r w:rsidR="00984ACA" w:rsidRPr="00CC7B22">
        <w:rPr>
          <w:b/>
          <w:sz w:val="28"/>
          <w:szCs w:val="28"/>
        </w:rPr>
        <w:t>7</w:t>
      </w:r>
      <w:r w:rsidRPr="00CC7B22">
        <w:rPr>
          <w:b/>
          <w:sz w:val="28"/>
          <w:szCs w:val="28"/>
        </w:rPr>
        <w:t>. Ликвидность коммерческого банка, оценка и регулирование риска ликвидности</w:t>
      </w:r>
      <w:r w:rsidRPr="00CC7B22" w:rsidDel="00B60FE7">
        <w:rPr>
          <w:b/>
          <w:sz w:val="28"/>
          <w:szCs w:val="28"/>
        </w:rPr>
        <w:t xml:space="preserve"> </w:t>
      </w:r>
    </w:p>
    <w:p w14:paraId="563EBEBE" w14:textId="30AEF3F7" w:rsidR="001134A0" w:rsidRPr="00CC7B22" w:rsidRDefault="001134A0" w:rsidP="00235D69">
      <w:pPr>
        <w:numPr>
          <w:ilvl w:val="12"/>
          <w:numId w:val="11"/>
        </w:numPr>
        <w:tabs>
          <w:tab w:val="clear" w:pos="360"/>
          <w:tab w:val="num" w:pos="0"/>
        </w:tabs>
        <w:suppressAutoHyphens/>
        <w:spacing w:line="360" w:lineRule="auto"/>
        <w:jc w:val="both"/>
        <w:rPr>
          <w:sz w:val="28"/>
          <w:szCs w:val="28"/>
        </w:rPr>
      </w:pPr>
      <w:r w:rsidRPr="00CC7B22">
        <w:rPr>
          <w:sz w:val="28"/>
          <w:szCs w:val="28"/>
        </w:rPr>
        <w:t>Понятие ликвидности и платежеспособности банка. Соотношение понятий «ликвидность банка» и «ликвидность баланса банка»; ликвидности как «запас» и «поток». Факторы, влияющие на ликвидность банка. Источники ликвидности банка и их соотношение на различных этапах экономического цикла.</w:t>
      </w:r>
      <w:r w:rsidR="00E666FC" w:rsidRPr="00CC7B22">
        <w:rPr>
          <w:sz w:val="28"/>
          <w:szCs w:val="28"/>
        </w:rPr>
        <w:t xml:space="preserve"> </w:t>
      </w:r>
      <w:r w:rsidRPr="00CC7B22">
        <w:rPr>
          <w:sz w:val="28"/>
          <w:szCs w:val="28"/>
        </w:rPr>
        <w:t xml:space="preserve">Экономические и административные методы регулирования ликвидности банков на макроуровне. </w:t>
      </w:r>
      <w:r w:rsidRPr="00CC7B22">
        <w:rPr>
          <w:sz w:val="28"/>
          <w:szCs w:val="28"/>
        </w:rPr>
        <w:lastRenderedPageBreak/>
        <w:t xml:space="preserve">Теории управления ликвидностью на микроуровне. Регулирование ликвидности банка на основе системы экономических нормативов, российский и международный опыт. Норматив краткосрочной ликвидности. Норматив чистого стабильного фондирования. Оценка ликвидности банка на основе метода GAP, индикативного метода, стресс-тестирования. Развитие методов оценки ликвидности, балансирования активов и пассивов. Риски потери ликвидности и несбалансированной ликвидности: понятие и система управления. </w:t>
      </w:r>
      <w:r w:rsidRPr="00CC7B22">
        <w:rPr>
          <w:color w:val="000000"/>
          <w:sz w:val="28"/>
          <w:szCs w:val="28"/>
        </w:rPr>
        <w:t>Проблемы и перспективы управления ликвидностью в постковидный и санкционный периоды. Влияние введения цифрового рубля на ликвидность коммерческих банков.</w:t>
      </w:r>
    </w:p>
    <w:p w14:paraId="66A98AAC" w14:textId="77777777" w:rsidR="001134A0" w:rsidRPr="00CC7B22" w:rsidRDefault="001134A0" w:rsidP="001134A0">
      <w:pPr>
        <w:spacing w:line="360" w:lineRule="auto"/>
        <w:jc w:val="both"/>
        <w:rPr>
          <w:sz w:val="28"/>
          <w:szCs w:val="28"/>
        </w:rPr>
      </w:pPr>
    </w:p>
    <w:p w14:paraId="4BC858B2" w14:textId="643C3532" w:rsidR="00C834E6" w:rsidRPr="00CC7B22" w:rsidRDefault="00C834E6" w:rsidP="00C834E6">
      <w:pPr>
        <w:spacing w:line="360" w:lineRule="auto"/>
        <w:jc w:val="both"/>
        <w:rPr>
          <w:b/>
          <w:sz w:val="28"/>
          <w:szCs w:val="28"/>
        </w:rPr>
      </w:pPr>
      <w:r w:rsidRPr="00CC7B22">
        <w:rPr>
          <w:b/>
          <w:sz w:val="28"/>
          <w:szCs w:val="28"/>
        </w:rPr>
        <w:t>Тема 8. Основы организации кредитования в коммерческом банке</w:t>
      </w:r>
    </w:p>
    <w:p w14:paraId="5FFF76A2" w14:textId="77777777" w:rsidR="00C834E6" w:rsidRPr="00CC7B22" w:rsidRDefault="00C834E6" w:rsidP="00235D69">
      <w:pPr>
        <w:numPr>
          <w:ilvl w:val="12"/>
          <w:numId w:val="11"/>
        </w:numPr>
        <w:tabs>
          <w:tab w:val="clear" w:pos="360"/>
          <w:tab w:val="num" w:pos="0"/>
        </w:tabs>
        <w:suppressAutoHyphens/>
        <w:spacing w:line="360" w:lineRule="auto"/>
        <w:jc w:val="both"/>
        <w:rPr>
          <w:sz w:val="28"/>
          <w:szCs w:val="28"/>
        </w:rPr>
      </w:pPr>
      <w:r w:rsidRPr="00CC7B22">
        <w:rPr>
          <w:sz w:val="28"/>
          <w:szCs w:val="28"/>
        </w:rPr>
        <w:t>Кредитная политика банка: содержание, назначение, документарное оформление. Законодательные и нормативные основы кредитной деятельности банков.</w:t>
      </w:r>
    </w:p>
    <w:p w14:paraId="66771A1D" w14:textId="77777777" w:rsidR="00C834E6" w:rsidRPr="00CC7B22" w:rsidRDefault="00C834E6" w:rsidP="00235D69">
      <w:pPr>
        <w:numPr>
          <w:ilvl w:val="12"/>
          <w:numId w:val="11"/>
        </w:numPr>
        <w:tabs>
          <w:tab w:val="clear" w:pos="360"/>
          <w:tab w:val="num" w:pos="0"/>
        </w:tabs>
        <w:suppressAutoHyphens/>
        <w:spacing w:line="360" w:lineRule="auto"/>
        <w:ind w:firstLine="567"/>
        <w:jc w:val="both"/>
        <w:rPr>
          <w:sz w:val="28"/>
          <w:szCs w:val="28"/>
        </w:rPr>
      </w:pPr>
      <w:r w:rsidRPr="00CC7B22">
        <w:rPr>
          <w:sz w:val="28"/>
          <w:szCs w:val="28"/>
        </w:rPr>
        <w:t xml:space="preserve">Система кредитования, ее основные блоки. Механизм кредитования и его элементы. Методы кредитования: понятие и виды ссудных счетов. Характеристика кредитования как процесса и его этапы. Сбор информации и кредитный анализ. Регламент принятия решения о предоставлении кредита. Кредитный договор, его структура и содержание. Лимиты кредитования. Особенности расчета лимита кредитования. Оформление выдачи кредита. Погашение кредита, сравнительный анализ его различных схем, их достоинства и недостатки. Виды кредитов. Краткосрочные и долгосрочные ссуды. Формы обеспечения возвратности кредита. Обеспеченные, частично обеспеченные и необеспеченные (бланковые) ссуды. Надежность и качество обеспечения. Залог как форма обеспечения возвратности кредита. Гарантии и поручительства, их сходство и различие, надежность обеспечения обязательств по ссуде. Применение цифровых технологий в оценке обеспечения. Другие формы обеспечения возвратности кредита: уступка требований, страхование риска непогашения кредита. Цифровые финансовые активы как форма обеспечения возвратности кредита. Кредитный мониторинг, его основная цель, способы проведения. Работа банка с проблемными ссудами. Особенности работы банков с коллекторскими агентствами. Понятие кредитного </w:t>
      </w:r>
      <w:r w:rsidRPr="00CC7B22">
        <w:rPr>
          <w:sz w:val="28"/>
          <w:szCs w:val="28"/>
        </w:rPr>
        <w:lastRenderedPageBreak/>
        <w:t xml:space="preserve">риска и его виды. Индивидуальный и совокупный кредитный риск. Оценка качества ссуды и качества кредитного портфеля банка. Оценка кредитоспособности заемщика в системе управления кредитным риском. Методы оценки кредитоспособности различных типов клиентов с учетом оценки делового риска. Формирование внутренних рейтингов заемщиков в системе оценки кредитных рисков коммерческих банков. </w:t>
      </w:r>
      <w:proofErr w:type="spellStart"/>
      <w:r w:rsidRPr="00CC7B22">
        <w:rPr>
          <w:sz w:val="28"/>
          <w:szCs w:val="28"/>
        </w:rPr>
        <w:t>Скоринговые</w:t>
      </w:r>
      <w:proofErr w:type="spellEnd"/>
      <w:r w:rsidRPr="00CC7B22">
        <w:rPr>
          <w:sz w:val="28"/>
          <w:szCs w:val="28"/>
        </w:rPr>
        <w:t xml:space="preserve"> и экспертные методы оценки. Оценка кредитоспособности на основе изучения кредитной истории. Использование цифровых инструментов для оценки кредитоспособности заемщика. </w:t>
      </w:r>
      <w:r w:rsidRPr="00CC7B22">
        <w:rPr>
          <w:spacing w:val="4"/>
          <w:sz w:val="28"/>
          <w:szCs w:val="28"/>
        </w:rPr>
        <w:t xml:space="preserve">Способы регулирования кредитного риска. Методы предотвращения, поглощения и распределения риска. Роль диверсификации кредитного портфеля в минимизации риска. Создание резервов на возможные потери по ссудам. Оценка кредитного риска по международным стандартам. Совершенствование </w:t>
      </w:r>
      <w:r w:rsidRPr="00CC7B22">
        <w:rPr>
          <w:sz w:val="28"/>
          <w:szCs w:val="28"/>
        </w:rPr>
        <w:t>системы управления кредитным риском.</w:t>
      </w:r>
    </w:p>
    <w:p w14:paraId="0231AEA5" w14:textId="77777777" w:rsidR="00C834E6" w:rsidRPr="00CC7B22" w:rsidRDefault="00C834E6" w:rsidP="00C834E6">
      <w:pPr>
        <w:suppressAutoHyphens/>
        <w:spacing w:line="360" w:lineRule="auto"/>
        <w:ind w:firstLine="567"/>
        <w:jc w:val="both"/>
        <w:rPr>
          <w:b/>
          <w:sz w:val="28"/>
          <w:szCs w:val="28"/>
        </w:rPr>
      </w:pPr>
    </w:p>
    <w:p w14:paraId="470596D4" w14:textId="5A58F52B" w:rsidR="00C834E6" w:rsidRPr="00CC7B22" w:rsidRDefault="00C834E6" w:rsidP="00C834E6">
      <w:pPr>
        <w:suppressAutoHyphens/>
        <w:spacing w:line="360" w:lineRule="auto"/>
        <w:ind w:firstLine="567"/>
        <w:jc w:val="both"/>
        <w:rPr>
          <w:b/>
          <w:sz w:val="28"/>
          <w:szCs w:val="28"/>
        </w:rPr>
      </w:pPr>
      <w:r w:rsidRPr="00CC7B22">
        <w:rPr>
          <w:b/>
          <w:sz w:val="28"/>
          <w:szCs w:val="28"/>
        </w:rPr>
        <w:t xml:space="preserve">Тема 9. Организация кредитования юридических лиц </w:t>
      </w:r>
    </w:p>
    <w:p w14:paraId="3C782746" w14:textId="77777777" w:rsidR="00C834E6" w:rsidRPr="00CC7B22" w:rsidRDefault="00C834E6" w:rsidP="00235D69">
      <w:pPr>
        <w:numPr>
          <w:ilvl w:val="12"/>
          <w:numId w:val="11"/>
        </w:numPr>
        <w:tabs>
          <w:tab w:val="clear" w:pos="360"/>
          <w:tab w:val="num" w:pos="0"/>
        </w:tabs>
        <w:suppressAutoHyphens/>
        <w:spacing w:line="360" w:lineRule="auto"/>
        <w:ind w:firstLine="567"/>
        <w:jc w:val="both"/>
        <w:rPr>
          <w:sz w:val="28"/>
          <w:szCs w:val="28"/>
        </w:rPr>
      </w:pPr>
      <w:r w:rsidRPr="00CC7B22">
        <w:rPr>
          <w:sz w:val="28"/>
          <w:szCs w:val="28"/>
        </w:rPr>
        <w:t xml:space="preserve">Способы и современная практика предоставления и погашения кредитов юридическим лицам. Кредитные продукты для юридических лиц. Виды краткосрочных ссуд: кредитование по овердрафту, срочная ссуда, кредитная линия. График процентных платежей и возврата основной суммы долга.  Методы оценки финансового состояния крупных и средних предприятий. Оценка делового риска. Формирование внутренних рейтингов заемщиков в системе оценки кредитных рисков коммерческих банков. Кредитные продукты для предприятий малого и среднего бизнеса. Особенности оценки кредитоспособности малых и средних предприятий. Современные тенденции развития кредитования юридических лиц в России. Использование цифровых технологий в организации кредитования юридических лиц. Принципы и стадии долгосрочного кредитования банками инвестиционной деятельности предприятий и организаций. Особенности кредитования инвестиционных проектов (виды кредитов, объекты кредитования, источники погашения, оценка риска). Оценка экономической эффективности инвестиционного проекта. Стоп-факторы при кредитовании инвестиционного </w:t>
      </w:r>
      <w:r w:rsidRPr="00CC7B22">
        <w:rPr>
          <w:sz w:val="28"/>
          <w:szCs w:val="28"/>
        </w:rPr>
        <w:lastRenderedPageBreak/>
        <w:t>проекта. Основные требования к бизнес-плану инвестиционного проекта. Понятие и особенности проектного финансирования. Понятие и организация связанного кредитования. Синдицированное кредитование</w:t>
      </w:r>
    </w:p>
    <w:p w14:paraId="68877441" w14:textId="77777777" w:rsidR="00C834E6" w:rsidRPr="00CC7B22" w:rsidRDefault="00C834E6" w:rsidP="00C834E6">
      <w:pPr>
        <w:spacing w:line="360" w:lineRule="auto"/>
        <w:jc w:val="both"/>
        <w:rPr>
          <w:sz w:val="28"/>
          <w:szCs w:val="28"/>
        </w:rPr>
      </w:pPr>
    </w:p>
    <w:p w14:paraId="2F83DAEC" w14:textId="7370A43E" w:rsidR="00C834E6" w:rsidRPr="00CC7B22" w:rsidRDefault="00C834E6" w:rsidP="00C834E6">
      <w:pPr>
        <w:suppressAutoHyphens/>
        <w:spacing w:line="360" w:lineRule="auto"/>
        <w:ind w:firstLine="567"/>
        <w:jc w:val="both"/>
        <w:rPr>
          <w:b/>
          <w:color w:val="FF0000"/>
          <w:sz w:val="28"/>
          <w:szCs w:val="28"/>
        </w:rPr>
      </w:pPr>
      <w:r w:rsidRPr="00CC7B22">
        <w:rPr>
          <w:b/>
          <w:sz w:val="28"/>
          <w:szCs w:val="28"/>
        </w:rPr>
        <w:t xml:space="preserve">Тема 10. Организация кредитования физических лиц </w:t>
      </w:r>
    </w:p>
    <w:p w14:paraId="70726C7E" w14:textId="77777777" w:rsidR="00C834E6" w:rsidRPr="00CC7B22" w:rsidRDefault="00C834E6" w:rsidP="00235D69">
      <w:pPr>
        <w:numPr>
          <w:ilvl w:val="12"/>
          <w:numId w:val="11"/>
        </w:numPr>
        <w:tabs>
          <w:tab w:val="clear" w:pos="360"/>
          <w:tab w:val="num" w:pos="0"/>
        </w:tabs>
        <w:suppressAutoHyphens/>
        <w:spacing w:line="360" w:lineRule="auto"/>
        <w:jc w:val="both"/>
        <w:rPr>
          <w:sz w:val="28"/>
          <w:szCs w:val="28"/>
        </w:rPr>
      </w:pPr>
      <w:r w:rsidRPr="00CC7B22">
        <w:rPr>
          <w:sz w:val="28"/>
          <w:szCs w:val="28"/>
        </w:rPr>
        <w:t xml:space="preserve">Потребительское кредитование и перспективы его развития в России.  </w:t>
      </w:r>
    </w:p>
    <w:p w14:paraId="70B91907" w14:textId="77777777" w:rsidR="00C834E6" w:rsidRPr="00CC7B22" w:rsidRDefault="00C834E6" w:rsidP="00235D69">
      <w:pPr>
        <w:numPr>
          <w:ilvl w:val="12"/>
          <w:numId w:val="11"/>
        </w:numPr>
        <w:tabs>
          <w:tab w:val="clear" w:pos="360"/>
          <w:tab w:val="num" w:pos="0"/>
        </w:tabs>
        <w:suppressAutoHyphens/>
        <w:spacing w:line="360" w:lineRule="auto"/>
        <w:jc w:val="both"/>
        <w:rPr>
          <w:sz w:val="28"/>
          <w:szCs w:val="28"/>
        </w:rPr>
      </w:pPr>
      <w:r w:rsidRPr="00CC7B22">
        <w:rPr>
          <w:sz w:val="28"/>
          <w:szCs w:val="28"/>
        </w:rPr>
        <w:t>Механизм выдачи и погашения потребительских кредитов. Аннуитетные платежи.</w:t>
      </w:r>
    </w:p>
    <w:p w14:paraId="08021A1B" w14:textId="77777777" w:rsidR="00C834E6" w:rsidRPr="00CC7B22" w:rsidRDefault="00C834E6" w:rsidP="00C834E6">
      <w:pPr>
        <w:suppressAutoHyphens/>
        <w:spacing w:line="360" w:lineRule="auto"/>
        <w:ind w:firstLine="567"/>
        <w:jc w:val="both"/>
        <w:rPr>
          <w:b/>
          <w:sz w:val="28"/>
          <w:szCs w:val="28"/>
        </w:rPr>
      </w:pPr>
      <w:r w:rsidRPr="00CC7B22">
        <w:rPr>
          <w:sz w:val="28"/>
          <w:szCs w:val="28"/>
        </w:rPr>
        <w:t xml:space="preserve">Сущность, принципы и формы жилищного ипотечного кредитования. История развития жилищного ипотечного кредитования в России. Современные отечественные жилищные программы российских банков. Цифровая ипотека. Оценка кредитоспособности физических лиц. </w:t>
      </w:r>
      <w:proofErr w:type="spellStart"/>
      <w:r w:rsidRPr="00CC7B22">
        <w:rPr>
          <w:sz w:val="28"/>
          <w:szCs w:val="28"/>
        </w:rPr>
        <w:t>Скоринговые</w:t>
      </w:r>
      <w:proofErr w:type="spellEnd"/>
      <w:r w:rsidRPr="00CC7B22">
        <w:rPr>
          <w:sz w:val="28"/>
          <w:szCs w:val="28"/>
        </w:rPr>
        <w:t xml:space="preserve"> и экспертные методы оценки. Оценка кредитоспособности на основе изучения кредитной истории. Использование цифровых инструментов для оценки кредитоспособности заемщика. Роль бюро кредитных историй в оценке кредитоспособности физических лиц. Создание резервов на возможные потери по ссудам. Цифровые технологии в организации кредитования физических лиц: новые возможности и риски.</w:t>
      </w:r>
    </w:p>
    <w:p w14:paraId="0C163A54" w14:textId="77777777" w:rsidR="00C834E6" w:rsidRPr="00CC7B22" w:rsidRDefault="00C834E6" w:rsidP="001134A0">
      <w:pPr>
        <w:spacing w:line="360" w:lineRule="auto"/>
        <w:jc w:val="both"/>
        <w:rPr>
          <w:sz w:val="28"/>
          <w:szCs w:val="28"/>
        </w:rPr>
      </w:pPr>
    </w:p>
    <w:p w14:paraId="235EE4B3" w14:textId="65E86399" w:rsidR="001134A0" w:rsidRPr="00CC7B22" w:rsidRDefault="001134A0" w:rsidP="001134A0">
      <w:pPr>
        <w:spacing w:line="360" w:lineRule="auto"/>
        <w:ind w:firstLine="708"/>
        <w:jc w:val="both"/>
        <w:rPr>
          <w:b/>
          <w:sz w:val="28"/>
          <w:szCs w:val="28"/>
        </w:rPr>
      </w:pPr>
      <w:r w:rsidRPr="00CC7B22">
        <w:rPr>
          <w:b/>
          <w:sz w:val="28"/>
          <w:szCs w:val="28"/>
        </w:rPr>
        <w:t xml:space="preserve">Тема </w:t>
      </w:r>
      <w:r w:rsidR="00C834E6" w:rsidRPr="00CC7B22">
        <w:rPr>
          <w:b/>
          <w:sz w:val="28"/>
          <w:szCs w:val="28"/>
        </w:rPr>
        <w:t>11</w:t>
      </w:r>
      <w:r w:rsidRPr="00CC7B22">
        <w:rPr>
          <w:b/>
          <w:sz w:val="28"/>
          <w:szCs w:val="28"/>
        </w:rPr>
        <w:t>. Методы и подходы к оценке финансового состояния и устойчивости коммерческого банка в России и за рубежом</w:t>
      </w:r>
    </w:p>
    <w:p w14:paraId="78254414" w14:textId="40F7D692" w:rsidR="001134A0" w:rsidRPr="00CC7B22" w:rsidRDefault="001134A0" w:rsidP="00E666FC">
      <w:pPr>
        <w:spacing w:line="360" w:lineRule="auto"/>
        <w:jc w:val="both"/>
        <w:rPr>
          <w:sz w:val="28"/>
          <w:szCs w:val="28"/>
        </w:rPr>
      </w:pPr>
      <w:r w:rsidRPr="00CC7B22">
        <w:rPr>
          <w:sz w:val="28"/>
          <w:szCs w:val="28"/>
        </w:rPr>
        <w:t xml:space="preserve">Сущность, определение и типы финансовой устойчивости. Факторы, влияющие на финансовую устойчивость коммерческого банка. Субъекты анализа. Цели оценки и анализа финансового состояния коммерческого банка. Основные принципы и методы анализа финансового состояния банка: научный подход, комплексность, объективность, сопоставимость результатов, экономичность. Виды моделей построения оценки финансовой устойчивости кредитной организации. Информационная база финансового анализа. Внешние и внутренние источники информации. Основные направления оценки и анализа финансового состояния кредитной организации. Организация проведения финансового анализа в банке. Формирование сводной оценки финансовой устойчивости кредитной организации. Содержание рейтинговой системы CAMELS. Оценка достаточности собственного </w:t>
      </w:r>
      <w:r w:rsidRPr="00CC7B22">
        <w:rPr>
          <w:sz w:val="28"/>
          <w:szCs w:val="28"/>
        </w:rPr>
        <w:lastRenderedPageBreak/>
        <w:t xml:space="preserve">капитала в системе CAMELS. Рейтинговая оценка ликвидности по системе CAMELS. Содержание </w:t>
      </w:r>
      <w:proofErr w:type="spellStart"/>
      <w:r w:rsidRPr="00CC7B22">
        <w:rPr>
          <w:sz w:val="28"/>
          <w:szCs w:val="28"/>
        </w:rPr>
        <w:t>рискоориентированной</w:t>
      </w:r>
      <w:proofErr w:type="spellEnd"/>
      <w:r w:rsidRPr="00CC7B22">
        <w:rPr>
          <w:sz w:val="28"/>
          <w:szCs w:val="28"/>
        </w:rPr>
        <w:t xml:space="preserve"> системы RATE. Основные блоки системы RATE. Оценка эффективности применения инструментов надзора. Стресс-тестирование: понятие и значение для оценки финансовой устойчивости банка. Подходы Банка России к оценке финансовой устойчивости кредитной организации. Основные этапы формирования современной модели оценки финансовой устойчивости кредитной организации Банком России. Методический инструментарий, используемый в процессе проведения оценки финансовой устойчивости кредитной организации. Характеристика классификационных групп банков</w:t>
      </w:r>
    </w:p>
    <w:p w14:paraId="657DE5E9" w14:textId="77777777" w:rsidR="001134A0" w:rsidRPr="00CC7B22" w:rsidRDefault="001134A0" w:rsidP="001134A0">
      <w:pPr>
        <w:spacing w:line="360" w:lineRule="auto"/>
        <w:jc w:val="both"/>
        <w:rPr>
          <w:sz w:val="28"/>
          <w:szCs w:val="28"/>
        </w:rPr>
      </w:pPr>
    </w:p>
    <w:p w14:paraId="29E9F7F5" w14:textId="3CFE6FAF" w:rsidR="001134A0" w:rsidRPr="00CC7B22" w:rsidRDefault="001134A0" w:rsidP="001134A0">
      <w:pPr>
        <w:suppressAutoHyphens/>
        <w:spacing w:line="360" w:lineRule="auto"/>
        <w:ind w:firstLine="567"/>
        <w:jc w:val="both"/>
        <w:rPr>
          <w:b/>
          <w:sz w:val="28"/>
          <w:szCs w:val="28"/>
        </w:rPr>
      </w:pPr>
      <w:r w:rsidRPr="00CC7B22">
        <w:rPr>
          <w:b/>
          <w:sz w:val="28"/>
          <w:szCs w:val="28"/>
        </w:rPr>
        <w:t xml:space="preserve">Тема </w:t>
      </w:r>
      <w:r w:rsidR="00C834E6" w:rsidRPr="00CC7B22">
        <w:rPr>
          <w:b/>
          <w:sz w:val="28"/>
          <w:szCs w:val="28"/>
        </w:rPr>
        <w:t>12</w:t>
      </w:r>
      <w:r w:rsidRPr="00CC7B22">
        <w:rPr>
          <w:b/>
          <w:sz w:val="28"/>
          <w:szCs w:val="28"/>
        </w:rPr>
        <w:t xml:space="preserve">. Общие основы банковского менеджмента и системы управления рисками в коммерческом банке </w:t>
      </w:r>
    </w:p>
    <w:p w14:paraId="6256601B" w14:textId="4712CD8A" w:rsidR="001134A0" w:rsidRPr="00CC7B22" w:rsidRDefault="001134A0" w:rsidP="00674C42">
      <w:pPr>
        <w:suppressAutoHyphens/>
        <w:spacing w:line="360" w:lineRule="auto"/>
        <w:ind w:firstLine="708"/>
        <w:jc w:val="both"/>
        <w:rPr>
          <w:sz w:val="28"/>
          <w:szCs w:val="28"/>
          <w:lang w:eastAsia="ar-SA"/>
        </w:rPr>
      </w:pPr>
      <w:r w:rsidRPr="00CC7B22">
        <w:rPr>
          <w:sz w:val="28"/>
          <w:szCs w:val="28"/>
        </w:rPr>
        <w:t>Банковский менеджмент как особый раздел науки об управлении.</w:t>
      </w:r>
      <w:r w:rsidR="00674C42" w:rsidRPr="00CC7B22">
        <w:rPr>
          <w:sz w:val="28"/>
          <w:szCs w:val="28"/>
        </w:rPr>
        <w:t xml:space="preserve"> </w:t>
      </w:r>
      <w:r w:rsidRPr="00CC7B22">
        <w:rPr>
          <w:sz w:val="28"/>
          <w:szCs w:val="28"/>
        </w:rPr>
        <w:t>Цели и задачи банковского менеджмента. Стадии финансового менеджмента банка: планирование, анализ, регулирование, контроль.</w:t>
      </w:r>
      <w:r w:rsidR="00674C42" w:rsidRPr="00CC7B22">
        <w:rPr>
          <w:sz w:val="28"/>
          <w:szCs w:val="28"/>
        </w:rPr>
        <w:t xml:space="preserve"> </w:t>
      </w:r>
      <w:r w:rsidRPr="00CC7B22">
        <w:rPr>
          <w:sz w:val="28"/>
          <w:szCs w:val="28"/>
        </w:rPr>
        <w:t xml:space="preserve">Правовая основа банковского менеджмента: законодательная база; нормативные документы Банка России; приказы, инструкции и положения самого банка. Критерии оценки качества банковского менеджмента. </w:t>
      </w:r>
      <w:r w:rsidRPr="00CC7B22">
        <w:rPr>
          <w:sz w:val="28"/>
          <w:szCs w:val="28"/>
          <w:lang w:eastAsia="ar-SA"/>
        </w:rPr>
        <w:t>Виды банковских рисков. Риски цифровизации банковского сектора. Понятие системы управления рисками как совокупности взаимосвязанных элементов: цели и принципы построения системы, регламентация, полномочия, этапы управления, основные методы, организационная структура риск-менеджмента. Внутренний контроль и его роль в системе риск-менеджмента кредитной организации.</w:t>
      </w:r>
    </w:p>
    <w:p w14:paraId="26B1E8B8" w14:textId="77777777" w:rsidR="001134A0" w:rsidRPr="00CC7B22" w:rsidRDefault="001134A0" w:rsidP="001134A0">
      <w:pPr>
        <w:spacing w:line="360" w:lineRule="auto"/>
        <w:jc w:val="both"/>
        <w:rPr>
          <w:b/>
          <w:sz w:val="28"/>
          <w:szCs w:val="28"/>
        </w:rPr>
      </w:pPr>
    </w:p>
    <w:p w14:paraId="5E7833B8" w14:textId="59544232" w:rsidR="001134A0" w:rsidRPr="00CC7B22" w:rsidRDefault="001134A0" w:rsidP="001134A0">
      <w:pPr>
        <w:suppressAutoHyphens/>
        <w:spacing w:line="360" w:lineRule="auto"/>
        <w:ind w:firstLine="567"/>
        <w:jc w:val="both"/>
        <w:rPr>
          <w:b/>
          <w:sz w:val="28"/>
          <w:szCs w:val="28"/>
        </w:rPr>
      </w:pPr>
      <w:r w:rsidRPr="00CC7B22">
        <w:rPr>
          <w:b/>
          <w:sz w:val="28"/>
          <w:szCs w:val="28"/>
        </w:rPr>
        <w:t>Тема 1</w:t>
      </w:r>
      <w:r w:rsidR="002B3301" w:rsidRPr="00CC7B22">
        <w:rPr>
          <w:b/>
          <w:sz w:val="28"/>
          <w:szCs w:val="28"/>
        </w:rPr>
        <w:t>3</w:t>
      </w:r>
      <w:r w:rsidRPr="00CC7B22">
        <w:rPr>
          <w:b/>
          <w:sz w:val="28"/>
          <w:szCs w:val="28"/>
        </w:rPr>
        <w:t xml:space="preserve">. </w:t>
      </w:r>
      <w:r w:rsidRPr="00CC7B22">
        <w:rPr>
          <w:b/>
          <w:color w:val="000000"/>
          <w:sz w:val="28"/>
          <w:szCs w:val="28"/>
        </w:rPr>
        <w:t>Организация расчетов в коммерческом банке</w:t>
      </w:r>
      <w:r w:rsidRPr="00CC7B22">
        <w:rPr>
          <w:b/>
          <w:sz w:val="28"/>
          <w:szCs w:val="28"/>
        </w:rPr>
        <w:t xml:space="preserve"> </w:t>
      </w:r>
    </w:p>
    <w:p w14:paraId="701ECFA8" w14:textId="77777777" w:rsidR="001134A0" w:rsidRPr="00CC7B22" w:rsidRDefault="001134A0" w:rsidP="00235D69">
      <w:pPr>
        <w:numPr>
          <w:ilvl w:val="12"/>
          <w:numId w:val="11"/>
        </w:numPr>
        <w:tabs>
          <w:tab w:val="clear" w:pos="360"/>
          <w:tab w:val="num" w:pos="0"/>
        </w:tabs>
        <w:suppressAutoHyphens/>
        <w:spacing w:line="360" w:lineRule="auto"/>
        <w:jc w:val="both"/>
        <w:rPr>
          <w:sz w:val="28"/>
          <w:szCs w:val="28"/>
        </w:rPr>
      </w:pPr>
      <w:r w:rsidRPr="00CC7B22">
        <w:rPr>
          <w:sz w:val="28"/>
          <w:szCs w:val="28"/>
        </w:rPr>
        <w:t xml:space="preserve">Система безналичных расчетов: понятие, элементы, правовые основы. </w:t>
      </w:r>
    </w:p>
    <w:p w14:paraId="59B9FA26" w14:textId="192731CA" w:rsidR="001134A0" w:rsidRPr="00CC7B22" w:rsidRDefault="001134A0" w:rsidP="00235D69">
      <w:pPr>
        <w:numPr>
          <w:ilvl w:val="12"/>
          <w:numId w:val="11"/>
        </w:numPr>
        <w:tabs>
          <w:tab w:val="clear" w:pos="360"/>
          <w:tab w:val="num" w:pos="0"/>
        </w:tabs>
        <w:suppressAutoHyphens/>
        <w:spacing w:line="360" w:lineRule="auto"/>
        <w:jc w:val="both"/>
        <w:rPr>
          <w:sz w:val="28"/>
          <w:szCs w:val="28"/>
        </w:rPr>
      </w:pPr>
      <w:r w:rsidRPr="00CC7B22">
        <w:rPr>
          <w:sz w:val="28"/>
          <w:szCs w:val="28"/>
        </w:rPr>
        <w:t xml:space="preserve">Способы осуществления безналичных расчетов: через платежную систему Банка России, частные платежные системы, платежные системы государственных учреждений. Правовые и организационные основы национальной платежной </w:t>
      </w:r>
      <w:r w:rsidRPr="00CC7B22">
        <w:rPr>
          <w:sz w:val="28"/>
          <w:szCs w:val="28"/>
        </w:rPr>
        <w:lastRenderedPageBreak/>
        <w:t>системы (НПС) России. Критерии классификации и участники платежных систем. СБП Банка России: проблемы и перспективы развития.</w:t>
      </w:r>
      <w:r w:rsidRPr="00CC7B22">
        <w:rPr>
          <w:sz w:val="28"/>
        </w:rPr>
        <w:t xml:space="preserve"> Система передачи финансовых сообщений Банка России.</w:t>
      </w:r>
      <w:r w:rsidR="00E666FC" w:rsidRPr="00CC7B22">
        <w:rPr>
          <w:sz w:val="28"/>
        </w:rPr>
        <w:t xml:space="preserve"> </w:t>
      </w:r>
      <w:r w:rsidRPr="00CC7B22">
        <w:rPr>
          <w:sz w:val="28"/>
          <w:szCs w:val="28"/>
        </w:rPr>
        <w:t>Принципы организации безналичных расчетов. Организация безналичного расчетного обслуживания клиентов банка. Договорная основа отношений банков с клиентами в процессе проведения расчетов. Формы безналичных расчетов в реальном сектор</w:t>
      </w:r>
      <w:r w:rsidR="002B3301" w:rsidRPr="00CC7B22">
        <w:rPr>
          <w:sz w:val="28"/>
          <w:szCs w:val="28"/>
        </w:rPr>
        <w:t>е</w:t>
      </w:r>
      <w:r w:rsidRPr="00CC7B22">
        <w:rPr>
          <w:sz w:val="28"/>
          <w:szCs w:val="28"/>
        </w:rPr>
        <w:t xml:space="preserve"> экономики</w:t>
      </w:r>
      <w:r w:rsidR="002B3301" w:rsidRPr="00CC7B22">
        <w:rPr>
          <w:sz w:val="28"/>
          <w:szCs w:val="28"/>
        </w:rPr>
        <w:t xml:space="preserve"> и домохозяйствах</w:t>
      </w:r>
      <w:r w:rsidRPr="00CC7B22">
        <w:rPr>
          <w:sz w:val="28"/>
          <w:szCs w:val="28"/>
        </w:rPr>
        <w:t xml:space="preserve">: расчеты платежными поручениями, расчеты аккредитивами, расчеты инкассовыми поручениями, расчеты чеками, </w:t>
      </w:r>
      <w:r w:rsidRPr="00CC7B22">
        <w:rPr>
          <w:sz w:val="28"/>
          <w:szCs w:val="28"/>
          <w:shd w:val="clear" w:color="auto" w:fill="FFFFFF"/>
        </w:rPr>
        <w:t xml:space="preserve">расчеты в форме перевода денежных средств по требованию получателя средств (прямое </w:t>
      </w:r>
      <w:proofErr w:type="spellStart"/>
      <w:r w:rsidRPr="00CC7B22">
        <w:rPr>
          <w:sz w:val="28"/>
          <w:szCs w:val="28"/>
          <w:shd w:val="clear" w:color="auto" w:fill="FFFFFF"/>
        </w:rPr>
        <w:t>дебетование</w:t>
      </w:r>
      <w:proofErr w:type="spellEnd"/>
      <w:r w:rsidRPr="00CC7B22">
        <w:rPr>
          <w:sz w:val="28"/>
          <w:szCs w:val="28"/>
          <w:shd w:val="clear" w:color="auto" w:fill="FFFFFF"/>
        </w:rPr>
        <w:t>)</w:t>
      </w:r>
      <w:r w:rsidR="002B3301" w:rsidRPr="00CC7B22">
        <w:rPr>
          <w:sz w:val="28"/>
          <w:szCs w:val="28"/>
          <w:shd w:val="clear" w:color="auto" w:fill="FFFFFF"/>
        </w:rPr>
        <w:t>, банковскими картами</w:t>
      </w:r>
      <w:r w:rsidRPr="00CC7B22">
        <w:rPr>
          <w:sz w:val="28"/>
          <w:szCs w:val="28"/>
          <w:shd w:val="clear" w:color="auto" w:fill="FFFFFF"/>
        </w:rPr>
        <w:t>.</w:t>
      </w:r>
      <w:r w:rsidRPr="00CC7B22">
        <w:rPr>
          <w:sz w:val="28"/>
          <w:szCs w:val="28"/>
        </w:rPr>
        <w:t xml:space="preserve"> Виды расчетных документов. Инструменты безналичных расчетов: переводы в электронном виде и на бумажном носителе. Переводы без открытия счета и переводы по банковским счетам. Очередность платежей. </w:t>
      </w:r>
      <w:r w:rsidR="002B3301" w:rsidRPr="00CC7B22">
        <w:rPr>
          <w:sz w:val="28"/>
          <w:szCs w:val="28"/>
        </w:rPr>
        <w:t>Платежи наличными. Операции с наличностью. Технологии безналичного расчетно-платежного обслуживания клиентов. Расчетно-кассовое обслуживание банков в структурных подразделениях Банка России.  Организация кассовых операций коммерческого банка.</w:t>
      </w:r>
    </w:p>
    <w:p w14:paraId="5FC58597" w14:textId="77777777" w:rsidR="001134A0" w:rsidRPr="00CC7B22" w:rsidRDefault="001134A0" w:rsidP="00235D69">
      <w:pPr>
        <w:numPr>
          <w:ilvl w:val="12"/>
          <w:numId w:val="11"/>
        </w:numPr>
        <w:tabs>
          <w:tab w:val="clear" w:pos="360"/>
          <w:tab w:val="num" w:pos="0"/>
        </w:tabs>
        <w:suppressAutoHyphens/>
        <w:spacing w:line="360" w:lineRule="auto"/>
        <w:jc w:val="both"/>
        <w:rPr>
          <w:sz w:val="28"/>
          <w:szCs w:val="28"/>
        </w:rPr>
      </w:pPr>
    </w:p>
    <w:p w14:paraId="37A2E459" w14:textId="0FADC2CA" w:rsidR="001134A0" w:rsidRPr="00CC7B22" w:rsidRDefault="001134A0" w:rsidP="001134A0">
      <w:pPr>
        <w:suppressAutoHyphens/>
        <w:spacing w:line="360" w:lineRule="auto"/>
        <w:ind w:firstLine="708"/>
        <w:jc w:val="both"/>
        <w:rPr>
          <w:b/>
          <w:sz w:val="28"/>
          <w:szCs w:val="28"/>
        </w:rPr>
      </w:pPr>
      <w:r w:rsidRPr="00CC7B22">
        <w:rPr>
          <w:b/>
          <w:sz w:val="28"/>
          <w:szCs w:val="28"/>
        </w:rPr>
        <w:t>Тема 1</w:t>
      </w:r>
      <w:r w:rsidR="002B3301" w:rsidRPr="00CC7B22">
        <w:rPr>
          <w:b/>
          <w:sz w:val="28"/>
          <w:szCs w:val="28"/>
        </w:rPr>
        <w:t>4</w:t>
      </w:r>
      <w:r w:rsidRPr="00CC7B22">
        <w:rPr>
          <w:b/>
          <w:sz w:val="28"/>
          <w:szCs w:val="28"/>
        </w:rPr>
        <w:t>. Межбанковские расчеты и межбанковские кредиты</w:t>
      </w:r>
    </w:p>
    <w:p w14:paraId="6154FBA8" w14:textId="12C459B8" w:rsidR="001134A0" w:rsidRPr="00CC7B22" w:rsidRDefault="001134A0" w:rsidP="00235D69">
      <w:pPr>
        <w:numPr>
          <w:ilvl w:val="12"/>
          <w:numId w:val="11"/>
        </w:numPr>
        <w:tabs>
          <w:tab w:val="clear" w:pos="360"/>
          <w:tab w:val="num" w:pos="0"/>
        </w:tabs>
        <w:suppressAutoHyphens/>
        <w:spacing w:line="360" w:lineRule="auto"/>
        <w:jc w:val="both"/>
        <w:rPr>
          <w:sz w:val="28"/>
          <w:szCs w:val="28"/>
        </w:rPr>
      </w:pPr>
      <w:r w:rsidRPr="00CC7B22">
        <w:rPr>
          <w:sz w:val="28"/>
          <w:szCs w:val="28"/>
        </w:rPr>
        <w:t>Межбанковские корреспондентские отношения. Понятие банка-корреспондента и банка-респондента. Экономическое содержание корреспондентского счета и круг выполняемых по нему операций. Счета «Лоро» и «Ностро». Понятие даты валютирования.</w:t>
      </w:r>
      <w:r w:rsidR="00E666FC" w:rsidRPr="00CC7B22">
        <w:rPr>
          <w:sz w:val="28"/>
          <w:szCs w:val="28"/>
        </w:rPr>
        <w:t xml:space="preserve"> </w:t>
      </w:r>
      <w:r w:rsidRPr="00CC7B22">
        <w:rPr>
          <w:sz w:val="28"/>
          <w:szCs w:val="28"/>
        </w:rPr>
        <w:t>Межбанковский рынок: содержание и структура межбанковского рынка. Инфраструктура рынка МБК. Межбанковские процентные ставки. Система регулирования межбанковского кредита. Особенности российского рынка МБК.</w:t>
      </w:r>
    </w:p>
    <w:p w14:paraId="144758CA" w14:textId="77777777" w:rsidR="001134A0" w:rsidRPr="00CC7B22" w:rsidRDefault="001134A0" w:rsidP="001134A0">
      <w:pPr>
        <w:spacing w:line="360" w:lineRule="auto"/>
        <w:jc w:val="both"/>
        <w:rPr>
          <w:sz w:val="28"/>
          <w:szCs w:val="28"/>
        </w:rPr>
      </w:pPr>
      <w:r w:rsidRPr="00CC7B22">
        <w:rPr>
          <w:sz w:val="28"/>
          <w:szCs w:val="28"/>
        </w:rPr>
        <w:t>Сущность, виды и функции межбанковских кредитов. Организация кредитования. Установление лимитов по межбанковским кредитам. Кредиты Банка России коммерческим банкам. Виды, назначение, особенности предоставления и погашения</w:t>
      </w:r>
    </w:p>
    <w:p w14:paraId="3BD84B63" w14:textId="2B5177EE" w:rsidR="004E5C5A" w:rsidRPr="004E5C5A" w:rsidRDefault="004E5C5A" w:rsidP="004E5C5A">
      <w:pPr>
        <w:pStyle w:val="af4"/>
        <w:ind w:left="0"/>
        <w:jc w:val="both"/>
        <w:rPr>
          <w:color w:val="000000" w:themeColor="text1"/>
          <w:sz w:val="28"/>
          <w:szCs w:val="28"/>
        </w:rPr>
      </w:pPr>
      <w:r w:rsidRPr="004E5C5A">
        <w:rPr>
          <w:color w:val="000000" w:themeColor="text1"/>
          <w:sz w:val="28"/>
          <w:szCs w:val="28"/>
        </w:rPr>
        <w:t>кредитов Банка России</w:t>
      </w:r>
      <w:r>
        <w:rPr>
          <w:color w:val="000000" w:themeColor="text1"/>
          <w:sz w:val="28"/>
          <w:szCs w:val="28"/>
        </w:rPr>
        <w:t>.</w:t>
      </w:r>
    </w:p>
    <w:p w14:paraId="1026016C" w14:textId="77777777" w:rsidR="001134A0" w:rsidRPr="00CC7B22" w:rsidRDefault="001134A0" w:rsidP="001134A0">
      <w:pPr>
        <w:spacing w:line="360" w:lineRule="auto"/>
        <w:jc w:val="both"/>
        <w:rPr>
          <w:sz w:val="28"/>
          <w:szCs w:val="28"/>
        </w:rPr>
      </w:pPr>
    </w:p>
    <w:p w14:paraId="1D113D04" w14:textId="1CE43500" w:rsidR="001134A0" w:rsidRPr="00CC7B22" w:rsidRDefault="001134A0" w:rsidP="001134A0">
      <w:pPr>
        <w:numPr>
          <w:ilvl w:val="12"/>
          <w:numId w:val="0"/>
        </w:numPr>
        <w:suppressAutoHyphens/>
        <w:spacing w:line="360" w:lineRule="auto"/>
        <w:ind w:firstLine="567"/>
        <w:jc w:val="both"/>
        <w:rPr>
          <w:b/>
          <w:sz w:val="28"/>
          <w:szCs w:val="28"/>
        </w:rPr>
      </w:pPr>
      <w:r w:rsidRPr="00CC7B22">
        <w:rPr>
          <w:b/>
          <w:sz w:val="28"/>
          <w:szCs w:val="28"/>
        </w:rPr>
        <w:lastRenderedPageBreak/>
        <w:t>Тема 1</w:t>
      </w:r>
      <w:r w:rsidR="002B3301" w:rsidRPr="00CC7B22">
        <w:rPr>
          <w:b/>
          <w:sz w:val="28"/>
          <w:szCs w:val="28"/>
        </w:rPr>
        <w:t>5</w:t>
      </w:r>
      <w:r w:rsidRPr="00CC7B22">
        <w:rPr>
          <w:b/>
          <w:sz w:val="28"/>
          <w:szCs w:val="28"/>
        </w:rPr>
        <w:t>. Операции и деятельность коммерческого банка на рынке ценных бумаг</w:t>
      </w:r>
    </w:p>
    <w:p w14:paraId="3F2D4300" w14:textId="7B6FCEEA" w:rsidR="001134A0" w:rsidRPr="00CC7B22" w:rsidRDefault="001134A0" w:rsidP="00235D69">
      <w:pPr>
        <w:numPr>
          <w:ilvl w:val="12"/>
          <w:numId w:val="11"/>
        </w:numPr>
        <w:tabs>
          <w:tab w:val="clear" w:pos="360"/>
          <w:tab w:val="num" w:pos="0"/>
        </w:tabs>
        <w:suppressAutoHyphens/>
        <w:spacing w:line="360" w:lineRule="auto"/>
        <w:jc w:val="both"/>
        <w:rPr>
          <w:b/>
          <w:sz w:val="28"/>
          <w:szCs w:val="28"/>
        </w:rPr>
      </w:pPr>
      <w:r w:rsidRPr="00CC7B22">
        <w:rPr>
          <w:sz w:val="28"/>
          <w:szCs w:val="28"/>
        </w:rPr>
        <w:t>Экономическая сущность и характеристика операций коммерческого банка с ценными бумагами. Виды ценных бумаг, выпускаемых коммерческими банками, и их характеристика. Порядок и цели эмиссии банками собственных акций. Особенности организации эмиссии облигаций и выпуска сертификатов, собственных векселей. Требования Банка России, предъявляемые к коммерческим банкам, выпускающим собственные долговые обязательства. Операции коммерческих банков по формированию собственных портфелей ценных бумаг и управлению ими. Особенности регулирования вложений банков в государственные, муниципальные и корпоративные ценные бумаги. Виды портфелей ценных бумаг банков по учетным категориям. Особенности отражения вложений в ценные бумаги в бухгалтерском учете. Операции РЕПО: сущность, назначение и порядок совершения: Риски операций с ценными бумагами и основные элементы управления ими.</w:t>
      </w:r>
      <w:r w:rsidR="00CC7B22" w:rsidRPr="00CC7B22">
        <w:rPr>
          <w:sz w:val="28"/>
          <w:szCs w:val="28"/>
        </w:rPr>
        <w:t xml:space="preserve"> </w:t>
      </w:r>
      <w:r w:rsidRPr="00CC7B22">
        <w:rPr>
          <w:sz w:val="28"/>
          <w:szCs w:val="28"/>
        </w:rPr>
        <w:t xml:space="preserve">Профессиональные виды деятельности банков на рынке ценных бумаг. Брокерско-дилерская деятельность банков. Андеррайтинг финансовых инструментов. </w:t>
      </w:r>
    </w:p>
    <w:p w14:paraId="46702FF1" w14:textId="77777777" w:rsidR="001134A0" w:rsidRPr="00CC7B22" w:rsidRDefault="001134A0" w:rsidP="00CC7B22">
      <w:pPr>
        <w:suppressAutoHyphens/>
        <w:spacing w:line="360" w:lineRule="auto"/>
        <w:jc w:val="both"/>
        <w:rPr>
          <w:b/>
          <w:sz w:val="28"/>
          <w:szCs w:val="28"/>
        </w:rPr>
      </w:pPr>
    </w:p>
    <w:p w14:paraId="58EBFB54" w14:textId="0A12162A" w:rsidR="001134A0" w:rsidRPr="00CC7B22" w:rsidRDefault="001134A0" w:rsidP="001134A0">
      <w:pPr>
        <w:spacing w:line="360" w:lineRule="auto"/>
        <w:ind w:left="567"/>
        <w:jc w:val="both"/>
        <w:rPr>
          <w:b/>
          <w:sz w:val="28"/>
          <w:szCs w:val="28"/>
        </w:rPr>
      </w:pPr>
      <w:r w:rsidRPr="00CC7B22">
        <w:rPr>
          <w:b/>
          <w:sz w:val="28"/>
          <w:szCs w:val="28"/>
        </w:rPr>
        <w:t>Тема 1</w:t>
      </w:r>
      <w:r w:rsidR="002B3301" w:rsidRPr="00CC7B22">
        <w:rPr>
          <w:b/>
          <w:sz w:val="28"/>
          <w:szCs w:val="28"/>
        </w:rPr>
        <w:t>6</w:t>
      </w:r>
      <w:r w:rsidRPr="00CC7B22">
        <w:rPr>
          <w:b/>
          <w:sz w:val="28"/>
          <w:szCs w:val="28"/>
        </w:rPr>
        <w:t xml:space="preserve">. Инвестиционные банковские продукты </w:t>
      </w:r>
    </w:p>
    <w:p w14:paraId="246896CD" w14:textId="6D7B1DBC" w:rsidR="001134A0" w:rsidRPr="00CC7B22" w:rsidRDefault="001134A0" w:rsidP="00E666FC">
      <w:pPr>
        <w:spacing w:line="360" w:lineRule="auto"/>
        <w:ind w:firstLine="567"/>
        <w:jc w:val="both"/>
        <w:rPr>
          <w:sz w:val="28"/>
          <w:szCs w:val="28"/>
        </w:rPr>
      </w:pPr>
      <w:r w:rsidRPr="00CC7B22">
        <w:rPr>
          <w:sz w:val="28"/>
          <w:szCs w:val="28"/>
        </w:rPr>
        <w:t>Содержание инвестиционной банковской деятельности и ее отличия от деятельности коммерческого банка. Понятие инвестиционного банка. Модели организации инвестиционной банковской деятельности. Основные направления инвестиционной банковской деятельности. Деятельность на рынке ценных бумаг, корпоративное финансирование, проектное финансирование.</w:t>
      </w:r>
      <w:r w:rsidR="00E666FC" w:rsidRPr="00CC7B22">
        <w:rPr>
          <w:sz w:val="28"/>
          <w:szCs w:val="28"/>
        </w:rPr>
        <w:t xml:space="preserve"> </w:t>
      </w:r>
      <w:r w:rsidRPr="00CC7B22">
        <w:rPr>
          <w:sz w:val="28"/>
          <w:szCs w:val="28"/>
        </w:rPr>
        <w:t xml:space="preserve">Организация первичного (и последующих) публичного размещения акций компании на организованном рынке. Доверительное управление. Структурные продукты и производные финансовые инструменты. Работа банка в качестве финансового консультанта и управляющего займами. Секьюритизация банковских активов. </w:t>
      </w:r>
    </w:p>
    <w:p w14:paraId="5B6DED2B" w14:textId="77777777" w:rsidR="001134A0" w:rsidRPr="00CC7B22" w:rsidRDefault="001134A0" w:rsidP="00235D69">
      <w:pPr>
        <w:numPr>
          <w:ilvl w:val="12"/>
          <w:numId w:val="11"/>
        </w:numPr>
        <w:tabs>
          <w:tab w:val="clear" w:pos="360"/>
          <w:tab w:val="num" w:pos="0"/>
        </w:tabs>
        <w:suppressAutoHyphens/>
        <w:spacing w:line="360" w:lineRule="auto"/>
        <w:jc w:val="both"/>
        <w:rPr>
          <w:sz w:val="28"/>
          <w:szCs w:val="28"/>
        </w:rPr>
      </w:pPr>
    </w:p>
    <w:p w14:paraId="23307B64" w14:textId="32355D18" w:rsidR="001134A0" w:rsidRPr="00CC7B22" w:rsidRDefault="001134A0" w:rsidP="001134A0">
      <w:pPr>
        <w:spacing w:line="360" w:lineRule="auto"/>
        <w:ind w:firstLine="567"/>
        <w:jc w:val="both"/>
        <w:rPr>
          <w:b/>
          <w:sz w:val="28"/>
          <w:szCs w:val="28"/>
        </w:rPr>
      </w:pPr>
      <w:r w:rsidRPr="00CC7B22">
        <w:rPr>
          <w:b/>
          <w:sz w:val="28"/>
          <w:szCs w:val="28"/>
        </w:rPr>
        <w:lastRenderedPageBreak/>
        <w:t>Тема</w:t>
      </w:r>
      <w:r w:rsidR="00003E0D">
        <w:rPr>
          <w:b/>
          <w:sz w:val="28"/>
          <w:szCs w:val="28"/>
        </w:rPr>
        <w:t xml:space="preserve"> </w:t>
      </w:r>
      <w:r w:rsidR="002B3301" w:rsidRPr="00CC7B22">
        <w:rPr>
          <w:b/>
          <w:sz w:val="28"/>
          <w:szCs w:val="28"/>
        </w:rPr>
        <w:t>17</w:t>
      </w:r>
      <w:r w:rsidRPr="00CC7B22">
        <w:rPr>
          <w:b/>
          <w:sz w:val="28"/>
          <w:szCs w:val="28"/>
        </w:rPr>
        <w:t>. Валютные операции коммерческих банков, оценка и регулирование валютных рисков</w:t>
      </w:r>
    </w:p>
    <w:p w14:paraId="15FA6CF8" w14:textId="77777777" w:rsidR="001134A0" w:rsidRPr="00CC7B22" w:rsidRDefault="001134A0" w:rsidP="00235D69">
      <w:pPr>
        <w:numPr>
          <w:ilvl w:val="12"/>
          <w:numId w:val="11"/>
        </w:numPr>
        <w:tabs>
          <w:tab w:val="clear" w:pos="360"/>
          <w:tab w:val="num" w:pos="0"/>
        </w:tabs>
        <w:suppressAutoHyphens/>
        <w:spacing w:line="360" w:lineRule="auto"/>
        <w:jc w:val="both"/>
        <w:rPr>
          <w:sz w:val="28"/>
          <w:szCs w:val="28"/>
        </w:rPr>
      </w:pPr>
      <w:r w:rsidRPr="00CC7B22">
        <w:rPr>
          <w:sz w:val="28"/>
          <w:szCs w:val="28"/>
        </w:rPr>
        <w:t xml:space="preserve">Нормативное регулирование деятельности банков на валютном рынке. Лицензии на проведение валютных операций. Выполнение функций уполномоченного банка. Валютный курс, котировка валют, методы котировки. Порядок установления официального обменного курса рубля. Валютные позиции и их классификация. Виды открытых валютных позиций. Основные виды валютных операций, проводимых российскими коммерческими банками на внутреннем и внешнем рынках: содержание, технологии. Виды банковских продуктов для клиентов на валютном рынке. Межбанковский валютный рынок.  Риски валютных операций и способы их минимизации. </w:t>
      </w:r>
    </w:p>
    <w:p w14:paraId="43331E11" w14:textId="77777777" w:rsidR="001134A0" w:rsidRPr="00CC7B22" w:rsidRDefault="001134A0" w:rsidP="001134A0">
      <w:pPr>
        <w:spacing w:line="360" w:lineRule="auto"/>
        <w:ind w:firstLine="708"/>
        <w:jc w:val="both"/>
        <w:rPr>
          <w:b/>
          <w:sz w:val="28"/>
          <w:szCs w:val="28"/>
        </w:rPr>
      </w:pPr>
    </w:p>
    <w:p w14:paraId="1B153FF4" w14:textId="7853179A" w:rsidR="001134A0" w:rsidRPr="00CC7B22" w:rsidRDefault="001134A0" w:rsidP="001134A0">
      <w:pPr>
        <w:spacing w:line="360" w:lineRule="auto"/>
        <w:ind w:firstLine="708"/>
        <w:jc w:val="both"/>
        <w:rPr>
          <w:b/>
          <w:sz w:val="28"/>
          <w:szCs w:val="28"/>
        </w:rPr>
      </w:pPr>
      <w:r w:rsidRPr="00CC7B22">
        <w:rPr>
          <w:b/>
          <w:sz w:val="28"/>
          <w:szCs w:val="28"/>
        </w:rPr>
        <w:t>Тема 1</w:t>
      </w:r>
      <w:r w:rsidR="002B3301" w:rsidRPr="00CC7B22">
        <w:rPr>
          <w:b/>
          <w:sz w:val="28"/>
          <w:szCs w:val="28"/>
        </w:rPr>
        <w:t>8</w:t>
      </w:r>
      <w:r w:rsidRPr="00CC7B22">
        <w:rPr>
          <w:b/>
          <w:sz w:val="28"/>
          <w:szCs w:val="28"/>
        </w:rPr>
        <w:t>.</w:t>
      </w:r>
      <w:r w:rsidRPr="00CC7B22">
        <w:rPr>
          <w:color w:val="000000"/>
          <w:sz w:val="28"/>
          <w:szCs w:val="28"/>
        </w:rPr>
        <w:t xml:space="preserve"> </w:t>
      </w:r>
      <w:r w:rsidRPr="00CC7B22">
        <w:rPr>
          <w:b/>
          <w:sz w:val="28"/>
          <w:szCs w:val="28"/>
        </w:rPr>
        <w:t>Современные банковские продукты и технологии</w:t>
      </w:r>
    </w:p>
    <w:p w14:paraId="45486708" w14:textId="44412095" w:rsidR="001134A0" w:rsidRPr="00CC7B22" w:rsidRDefault="001134A0" w:rsidP="00E666FC">
      <w:pPr>
        <w:suppressAutoHyphens/>
        <w:spacing w:line="360" w:lineRule="auto"/>
        <w:jc w:val="both"/>
        <w:rPr>
          <w:sz w:val="28"/>
          <w:szCs w:val="28"/>
        </w:rPr>
      </w:pPr>
      <w:r w:rsidRPr="00CC7B22">
        <w:rPr>
          <w:sz w:val="28"/>
          <w:szCs w:val="28"/>
        </w:rPr>
        <w:tab/>
        <w:t xml:space="preserve">Понятие и современная классификация технологий дистанционного банковского обслуживания: банк-клиент, интернет банкинг, телефонный банкинг, терминальный банкинг, мобильный банкинг. Правовое регулирование электронного банкинга, дистанционного банковского обслуживания в РФ. Совершенствование банковского обслуживания в условиях развития цифровых технологий. Развитие финансовых технологий и модернизация традиционных банковских продуктов и услуг. Риски дистанционного банковского обслуживания. </w:t>
      </w:r>
      <w:proofErr w:type="spellStart"/>
      <w:r w:rsidR="003F4022" w:rsidRPr="00CC7B22">
        <w:rPr>
          <w:sz w:val="28"/>
          <w:szCs w:val="28"/>
        </w:rPr>
        <w:t>Необанки</w:t>
      </w:r>
      <w:proofErr w:type="spellEnd"/>
      <w:r w:rsidR="003F4022" w:rsidRPr="00CC7B22">
        <w:rPr>
          <w:sz w:val="28"/>
          <w:szCs w:val="28"/>
        </w:rPr>
        <w:t xml:space="preserve"> и цифровые банки. Инновационные продукты цифрового банкинга.</w:t>
      </w:r>
      <w:r w:rsidR="00E666FC" w:rsidRPr="00CC7B22">
        <w:rPr>
          <w:sz w:val="28"/>
          <w:szCs w:val="28"/>
        </w:rPr>
        <w:t xml:space="preserve"> </w:t>
      </w:r>
      <w:r w:rsidR="003F4022" w:rsidRPr="00CC7B22">
        <w:rPr>
          <w:sz w:val="28"/>
          <w:szCs w:val="28"/>
        </w:rPr>
        <w:t xml:space="preserve">Развитие финансовых технологий и модернизация традиционных направлений оказания финансовых услуг. Понятие экосистемы, </w:t>
      </w:r>
      <w:proofErr w:type="spellStart"/>
      <w:r w:rsidR="003F4022" w:rsidRPr="00CC7B22">
        <w:rPr>
          <w:sz w:val="28"/>
          <w:szCs w:val="28"/>
        </w:rPr>
        <w:t>маркетплейса</w:t>
      </w:r>
      <w:proofErr w:type="spellEnd"/>
      <w:r w:rsidR="003F4022" w:rsidRPr="00CC7B22">
        <w:rPr>
          <w:sz w:val="28"/>
          <w:szCs w:val="28"/>
        </w:rPr>
        <w:t>, платформы. Влияние дистанционного банковского обслуживания на обеспечение финансовой доступности для населения и бизнеса.</w:t>
      </w:r>
      <w:r w:rsidR="00E666FC" w:rsidRPr="00CC7B22">
        <w:rPr>
          <w:sz w:val="28"/>
          <w:szCs w:val="28"/>
        </w:rPr>
        <w:t xml:space="preserve"> </w:t>
      </w:r>
      <w:r w:rsidRPr="00CC7B22">
        <w:rPr>
          <w:sz w:val="28"/>
          <w:szCs w:val="28"/>
        </w:rPr>
        <w:t xml:space="preserve">Развитие банковских карт и платежных систем. Выпуск и обслуживание пластиковых карт, их классификация. Субъекты рынка обращения банковских карт и организация платежей. Терминалы для обслуживания банковских карт. Организация бесконтактных платежей. </w:t>
      </w:r>
    </w:p>
    <w:p w14:paraId="05A5878F" w14:textId="6335567E" w:rsidR="001134A0" w:rsidRDefault="003F4022" w:rsidP="003F4022">
      <w:pPr>
        <w:tabs>
          <w:tab w:val="left" w:pos="6330"/>
        </w:tabs>
        <w:suppressAutoHyphens/>
        <w:spacing w:line="360" w:lineRule="auto"/>
        <w:ind w:firstLine="708"/>
        <w:jc w:val="both"/>
        <w:rPr>
          <w:sz w:val="28"/>
          <w:szCs w:val="28"/>
        </w:rPr>
      </w:pPr>
      <w:r w:rsidRPr="00CC7B22">
        <w:rPr>
          <w:sz w:val="28"/>
          <w:szCs w:val="28"/>
        </w:rPr>
        <w:tab/>
      </w:r>
    </w:p>
    <w:p w14:paraId="5006460A" w14:textId="77777777" w:rsidR="00123A5D" w:rsidRPr="00CC7B22" w:rsidRDefault="00123A5D" w:rsidP="003F4022">
      <w:pPr>
        <w:tabs>
          <w:tab w:val="left" w:pos="6330"/>
        </w:tabs>
        <w:suppressAutoHyphens/>
        <w:spacing w:line="360" w:lineRule="auto"/>
        <w:ind w:firstLine="708"/>
        <w:jc w:val="both"/>
        <w:rPr>
          <w:sz w:val="28"/>
          <w:szCs w:val="28"/>
        </w:rPr>
      </w:pPr>
    </w:p>
    <w:p w14:paraId="3A4E30C5" w14:textId="0FA1ABD4" w:rsidR="001134A0" w:rsidRPr="00CC7B22" w:rsidRDefault="001134A0" w:rsidP="001134A0">
      <w:pPr>
        <w:suppressAutoHyphens/>
        <w:spacing w:line="360" w:lineRule="auto"/>
        <w:ind w:firstLine="708"/>
        <w:jc w:val="both"/>
        <w:rPr>
          <w:b/>
          <w:sz w:val="28"/>
          <w:szCs w:val="28"/>
        </w:rPr>
      </w:pPr>
      <w:r w:rsidRPr="00CC7B22">
        <w:rPr>
          <w:b/>
          <w:sz w:val="28"/>
          <w:szCs w:val="28"/>
        </w:rPr>
        <w:lastRenderedPageBreak/>
        <w:t xml:space="preserve">Тема </w:t>
      </w:r>
      <w:r w:rsidR="002B3301" w:rsidRPr="00CC7B22">
        <w:rPr>
          <w:b/>
          <w:sz w:val="28"/>
          <w:szCs w:val="28"/>
        </w:rPr>
        <w:t>19</w:t>
      </w:r>
      <w:r w:rsidRPr="00CC7B22">
        <w:rPr>
          <w:b/>
          <w:sz w:val="28"/>
          <w:szCs w:val="28"/>
        </w:rPr>
        <w:t>. Прочие банковские и небанковские продукты</w:t>
      </w:r>
    </w:p>
    <w:p w14:paraId="2A973A17" w14:textId="4FE9303E" w:rsidR="001134A0" w:rsidRPr="00CC7B22" w:rsidRDefault="001134A0" w:rsidP="00235D69">
      <w:pPr>
        <w:numPr>
          <w:ilvl w:val="12"/>
          <w:numId w:val="11"/>
        </w:numPr>
        <w:tabs>
          <w:tab w:val="clear" w:pos="360"/>
          <w:tab w:val="num" w:pos="0"/>
        </w:tabs>
        <w:suppressAutoHyphens/>
        <w:spacing w:line="360" w:lineRule="auto"/>
        <w:jc w:val="both"/>
        <w:rPr>
          <w:b/>
          <w:color w:val="000000"/>
          <w:sz w:val="28"/>
          <w:szCs w:val="28"/>
        </w:rPr>
      </w:pPr>
      <w:r w:rsidRPr="00CC7B22">
        <w:rPr>
          <w:sz w:val="28"/>
          <w:szCs w:val="28"/>
        </w:rPr>
        <w:t xml:space="preserve">Лизинговые операции и их характеристика. Правовые основы лизинговых операций. Виды лизинга. Порядок оформления лизинговых соглашений. Характеристика и содержание документов, используемых при заключении контрактов. Перспективы развития лизинговых операций в России. </w:t>
      </w:r>
      <w:r w:rsidR="00E666FC" w:rsidRPr="00CC7B22">
        <w:rPr>
          <w:sz w:val="28"/>
          <w:szCs w:val="28"/>
        </w:rPr>
        <w:t xml:space="preserve"> </w:t>
      </w:r>
      <w:r w:rsidRPr="00CC7B22">
        <w:rPr>
          <w:sz w:val="28"/>
          <w:szCs w:val="28"/>
        </w:rPr>
        <w:t xml:space="preserve">Понятие трастовых операций и операций доверительного управления имуществом. </w:t>
      </w:r>
      <w:r w:rsidRPr="00CC7B22">
        <w:rPr>
          <w:iCs/>
          <w:sz w:val="28"/>
          <w:szCs w:val="28"/>
        </w:rPr>
        <w:t>Зарубежный опыт и российская практика.</w:t>
      </w:r>
      <w:r w:rsidRPr="00CC7B22">
        <w:rPr>
          <w:sz w:val="28"/>
          <w:szCs w:val="28"/>
        </w:rPr>
        <w:t xml:space="preserve"> Законодательные основы операций доверительного управления. Виды и содержание услуг по доверительному управлению. Договор доверительного управления. Другие виды небанковских услуг, оказываемые коммерческими банками: консультационные и др. </w:t>
      </w:r>
      <w:r w:rsidR="004219E5" w:rsidRPr="00CC7B22">
        <w:rPr>
          <w:sz w:val="28"/>
          <w:szCs w:val="28"/>
        </w:rPr>
        <w:t xml:space="preserve">Сущность и содержание факторинговых и </w:t>
      </w:r>
      <w:proofErr w:type="spellStart"/>
      <w:r w:rsidR="004219E5" w:rsidRPr="00CC7B22">
        <w:rPr>
          <w:sz w:val="28"/>
          <w:szCs w:val="28"/>
        </w:rPr>
        <w:t>форфейтинговых</w:t>
      </w:r>
      <w:proofErr w:type="spellEnd"/>
      <w:r w:rsidR="004219E5" w:rsidRPr="00CC7B22">
        <w:rPr>
          <w:sz w:val="28"/>
          <w:szCs w:val="28"/>
        </w:rPr>
        <w:t xml:space="preserve"> операций. Законодательные основы факторинговых операций. Виды факторинга и их характеристика. Структура и условия факторингового договора. Риски при совершении факторинговых операций. Применение цифровых технологий </w:t>
      </w:r>
      <w:r w:rsidR="00003E0D" w:rsidRPr="00CC7B22">
        <w:rPr>
          <w:sz w:val="28"/>
          <w:szCs w:val="28"/>
        </w:rPr>
        <w:t>при осуществлении</w:t>
      </w:r>
      <w:r w:rsidR="004219E5" w:rsidRPr="00CC7B22">
        <w:rPr>
          <w:sz w:val="28"/>
          <w:szCs w:val="28"/>
        </w:rPr>
        <w:t xml:space="preserve"> факторинговых операций. Особенности проведения </w:t>
      </w:r>
      <w:proofErr w:type="spellStart"/>
      <w:r w:rsidR="004219E5" w:rsidRPr="00CC7B22">
        <w:rPr>
          <w:sz w:val="28"/>
          <w:szCs w:val="28"/>
        </w:rPr>
        <w:t>форфейтинговых</w:t>
      </w:r>
      <w:proofErr w:type="spellEnd"/>
      <w:r w:rsidR="004219E5" w:rsidRPr="00CC7B22">
        <w:rPr>
          <w:sz w:val="28"/>
          <w:szCs w:val="28"/>
        </w:rPr>
        <w:t xml:space="preserve"> операций. Методы расчета стоимости векселей. Риски </w:t>
      </w:r>
      <w:proofErr w:type="spellStart"/>
      <w:r w:rsidR="004219E5" w:rsidRPr="00CC7B22">
        <w:rPr>
          <w:sz w:val="28"/>
          <w:szCs w:val="28"/>
        </w:rPr>
        <w:t>форфейтирования</w:t>
      </w:r>
      <w:proofErr w:type="spellEnd"/>
      <w:r w:rsidR="004219E5" w:rsidRPr="00CC7B22">
        <w:rPr>
          <w:sz w:val="28"/>
          <w:szCs w:val="28"/>
        </w:rPr>
        <w:t xml:space="preserve">. </w:t>
      </w:r>
    </w:p>
    <w:p w14:paraId="3F4682BF" w14:textId="77777777" w:rsidR="00E666FC" w:rsidRPr="00CC7B22" w:rsidRDefault="00E666FC" w:rsidP="001134A0">
      <w:pPr>
        <w:spacing w:line="360" w:lineRule="auto"/>
        <w:jc w:val="both"/>
        <w:rPr>
          <w:b/>
          <w:color w:val="000000"/>
          <w:sz w:val="28"/>
          <w:szCs w:val="28"/>
        </w:rPr>
      </w:pPr>
    </w:p>
    <w:p w14:paraId="069C4A7E" w14:textId="488242C0" w:rsidR="001134A0" w:rsidRPr="00CC7B22" w:rsidRDefault="001134A0" w:rsidP="001134A0">
      <w:pPr>
        <w:spacing w:line="360" w:lineRule="auto"/>
        <w:jc w:val="both"/>
        <w:rPr>
          <w:b/>
          <w:color w:val="000000"/>
          <w:sz w:val="28"/>
          <w:szCs w:val="28"/>
        </w:rPr>
      </w:pPr>
      <w:r w:rsidRPr="00CC7B22">
        <w:rPr>
          <w:b/>
          <w:color w:val="000000"/>
          <w:sz w:val="28"/>
          <w:szCs w:val="28"/>
        </w:rPr>
        <w:t>Тема 2</w:t>
      </w:r>
      <w:r w:rsidR="002B3301" w:rsidRPr="00CC7B22">
        <w:rPr>
          <w:b/>
          <w:color w:val="000000"/>
          <w:sz w:val="28"/>
          <w:szCs w:val="28"/>
        </w:rPr>
        <w:t>0</w:t>
      </w:r>
      <w:r w:rsidRPr="00CC7B22">
        <w:rPr>
          <w:b/>
          <w:color w:val="000000"/>
          <w:sz w:val="28"/>
          <w:szCs w:val="28"/>
        </w:rPr>
        <w:t>. Организация взаимоотношений с клиентами и продаж банковских продуктов в коммерческом банке</w:t>
      </w:r>
    </w:p>
    <w:p w14:paraId="2FE6118C" w14:textId="487FCCEC" w:rsidR="001134A0" w:rsidRPr="001134A0" w:rsidRDefault="001134A0" w:rsidP="002B3301">
      <w:pPr>
        <w:numPr>
          <w:ilvl w:val="12"/>
          <w:numId w:val="0"/>
        </w:numPr>
        <w:suppressAutoHyphens/>
        <w:spacing w:line="360" w:lineRule="auto"/>
        <w:jc w:val="both"/>
        <w:rPr>
          <w:sz w:val="28"/>
          <w:szCs w:val="28"/>
        </w:rPr>
      </w:pPr>
      <w:r w:rsidRPr="00CC7B22">
        <w:rPr>
          <w:sz w:val="28"/>
          <w:szCs w:val="28"/>
        </w:rPr>
        <w:t xml:space="preserve">Понятие и признаки клиента банка. Характеристика типов клиентов банка. Принципы взаимоотношений банка с клиентами. </w:t>
      </w:r>
      <w:r w:rsidR="004219E5" w:rsidRPr="00CC7B22">
        <w:rPr>
          <w:sz w:val="28"/>
          <w:szCs w:val="28"/>
        </w:rPr>
        <w:t xml:space="preserve">Тенденции развития взаимоотношений банка с клиентами. Выбор банка клиентом на основе его тарифов и функционала (наличие системы банк-клиент, участник системы страхования вкладов и т.д.). Тенденции и особенности взаимоотношений клиентов с банками в цифровой экономике. </w:t>
      </w:r>
      <w:r w:rsidRPr="00CC7B22">
        <w:rPr>
          <w:sz w:val="28"/>
          <w:szCs w:val="28"/>
        </w:rPr>
        <w:t xml:space="preserve">Банковская тайна. Правовые основы взаимоотношений банка с клиентами. </w:t>
      </w:r>
      <w:r w:rsidR="004219E5" w:rsidRPr="00CC7B22">
        <w:rPr>
          <w:sz w:val="28"/>
          <w:szCs w:val="28"/>
        </w:rPr>
        <w:t>Способы анализа качества и цены предлагаемых коммерческими банками продуктов и услуг. Технологии банковского обслуживания по типам клиентов. Виды счетов. Виртуальные банковские и финансовые технологии: управление банковским счетом, наличные расчеты, электронная подпись, заключение договоров.</w:t>
      </w:r>
      <w:r w:rsidR="00E666FC" w:rsidRPr="00CC7B22">
        <w:rPr>
          <w:sz w:val="28"/>
          <w:szCs w:val="28"/>
        </w:rPr>
        <w:t xml:space="preserve"> </w:t>
      </w:r>
      <w:r w:rsidR="004219E5" w:rsidRPr="00CC7B22">
        <w:rPr>
          <w:sz w:val="28"/>
          <w:szCs w:val="28"/>
        </w:rPr>
        <w:t xml:space="preserve">Возможность отказа банка в открытии счета. </w:t>
      </w:r>
      <w:r w:rsidR="004219E5" w:rsidRPr="00CC7B22">
        <w:rPr>
          <w:sz w:val="28"/>
          <w:szCs w:val="28"/>
        </w:rPr>
        <w:lastRenderedPageBreak/>
        <w:t>Противодействие легализации доходов, полученных преступным путем. Действия клиентов при банкротстве или реорганизации деятельности банка.</w:t>
      </w:r>
      <w:r w:rsidR="00E666FC" w:rsidRPr="00CC7B22">
        <w:rPr>
          <w:sz w:val="28"/>
          <w:szCs w:val="28"/>
        </w:rPr>
        <w:t xml:space="preserve"> </w:t>
      </w:r>
      <w:r w:rsidR="004219E5" w:rsidRPr="00CC7B22">
        <w:rPr>
          <w:sz w:val="28"/>
          <w:szCs w:val="28"/>
        </w:rPr>
        <w:t>Риски клиентов при выборе банка (риски прямых финансовых потерь, риски упущенной выгоды, риск банкротства банка   и т.д.)</w:t>
      </w:r>
      <w:r w:rsidR="00E666FC" w:rsidRPr="00CC7B22">
        <w:rPr>
          <w:sz w:val="28"/>
          <w:szCs w:val="28"/>
        </w:rPr>
        <w:t xml:space="preserve"> </w:t>
      </w:r>
      <w:r w:rsidRPr="00CC7B22">
        <w:rPr>
          <w:sz w:val="28"/>
          <w:szCs w:val="28"/>
        </w:rPr>
        <w:t>Банковские продукты и банковские услуги. Основы банковского маркетинга.</w:t>
      </w:r>
      <w:r w:rsidR="004219E5" w:rsidRPr="00CC7B22">
        <w:rPr>
          <w:sz w:val="28"/>
          <w:szCs w:val="28"/>
        </w:rPr>
        <w:t xml:space="preserve"> </w:t>
      </w:r>
      <w:r w:rsidRPr="00CC7B22">
        <w:rPr>
          <w:sz w:val="28"/>
          <w:szCs w:val="28"/>
        </w:rPr>
        <w:t>Банковские продукты для разных типов клиентов.</w:t>
      </w:r>
      <w:r w:rsidR="002B3301" w:rsidRPr="00CC7B22">
        <w:rPr>
          <w:sz w:val="28"/>
          <w:szCs w:val="28"/>
        </w:rPr>
        <w:t xml:space="preserve"> </w:t>
      </w:r>
      <w:r w:rsidRPr="00CC7B22">
        <w:rPr>
          <w:sz w:val="28"/>
          <w:szCs w:val="28"/>
        </w:rPr>
        <w:t>Переход к цифровым моделям продаж банковских продуктов и услуг</w:t>
      </w:r>
    </w:p>
    <w:p w14:paraId="1EF543C1" w14:textId="0276143A" w:rsidR="00234141" w:rsidRDefault="00234141" w:rsidP="001134A0">
      <w:pPr>
        <w:numPr>
          <w:ilvl w:val="12"/>
          <w:numId w:val="0"/>
        </w:numPr>
        <w:suppressAutoHyphens/>
        <w:spacing w:line="360" w:lineRule="auto"/>
        <w:ind w:firstLine="708"/>
        <w:jc w:val="both"/>
        <w:rPr>
          <w:b/>
          <w:bCs/>
          <w:sz w:val="28"/>
          <w:szCs w:val="28"/>
        </w:rPr>
      </w:pPr>
    </w:p>
    <w:p w14:paraId="42350B92" w14:textId="77777777" w:rsidR="002575E2" w:rsidRPr="0033774A" w:rsidRDefault="002575E2" w:rsidP="00CE1575">
      <w:pPr>
        <w:spacing w:line="360" w:lineRule="auto"/>
        <w:jc w:val="center"/>
        <w:outlineLvl w:val="0"/>
        <w:rPr>
          <w:b/>
          <w:bCs/>
          <w:sz w:val="28"/>
          <w:szCs w:val="28"/>
        </w:rPr>
      </w:pPr>
      <w:bookmarkStart w:id="15" w:name="_Toc118119735"/>
      <w:r w:rsidRPr="0033774A">
        <w:rPr>
          <w:b/>
          <w:bCs/>
          <w:sz w:val="28"/>
          <w:szCs w:val="28"/>
        </w:rPr>
        <w:t>5.2. Учебно-тематический план</w:t>
      </w:r>
      <w:bookmarkEnd w:id="15"/>
    </w:p>
    <w:p w14:paraId="762475D1" w14:textId="1CD18F25" w:rsidR="00A57738" w:rsidRDefault="00A57738" w:rsidP="00A57738">
      <w:pPr>
        <w:widowControl w:val="0"/>
        <w:tabs>
          <w:tab w:val="right" w:pos="851"/>
        </w:tabs>
        <w:autoSpaceDE w:val="0"/>
        <w:autoSpaceDN w:val="0"/>
        <w:adjustRightInd w:val="0"/>
        <w:ind w:firstLine="709"/>
        <w:jc w:val="both"/>
        <w:rPr>
          <w:sz w:val="28"/>
          <w:szCs w:val="28"/>
        </w:rPr>
      </w:pPr>
      <w:r w:rsidRPr="0033774A">
        <w:rPr>
          <w:sz w:val="28"/>
          <w:szCs w:val="28"/>
        </w:rPr>
        <w:t xml:space="preserve">                                                                                                               Таблица </w:t>
      </w:r>
      <w:r w:rsidR="00B160A4">
        <w:rPr>
          <w:sz w:val="28"/>
          <w:szCs w:val="28"/>
        </w:rPr>
        <w:t>3</w:t>
      </w:r>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
        <w:gridCol w:w="1961"/>
        <w:gridCol w:w="988"/>
        <w:gridCol w:w="1092"/>
        <w:gridCol w:w="1134"/>
        <w:gridCol w:w="1710"/>
        <w:gridCol w:w="1260"/>
        <w:gridCol w:w="1498"/>
      </w:tblGrid>
      <w:tr w:rsidR="006C228D" w:rsidRPr="0033774A" w14:paraId="0D557B00" w14:textId="77777777" w:rsidTr="006C228D">
        <w:trPr>
          <w:trHeight w:val="281"/>
        </w:trPr>
        <w:tc>
          <w:tcPr>
            <w:tcW w:w="603" w:type="dxa"/>
            <w:vMerge w:val="restart"/>
          </w:tcPr>
          <w:p w14:paraId="2CD7E3E6" w14:textId="77777777" w:rsidR="006C228D" w:rsidRPr="002F7C3C" w:rsidRDefault="006C228D" w:rsidP="006C228D">
            <w:pPr>
              <w:jc w:val="both"/>
              <w:rPr>
                <w:b/>
                <w:bCs/>
              </w:rPr>
            </w:pPr>
            <w:r w:rsidRPr="002F7C3C">
              <w:rPr>
                <w:b/>
                <w:bCs/>
              </w:rPr>
              <w:t>№ п/п</w:t>
            </w:r>
          </w:p>
        </w:tc>
        <w:tc>
          <w:tcPr>
            <w:tcW w:w="1961" w:type="dxa"/>
            <w:vMerge w:val="restart"/>
          </w:tcPr>
          <w:p w14:paraId="714EAFD1" w14:textId="24449799" w:rsidR="006C228D" w:rsidRPr="002F7C3C" w:rsidRDefault="00A27214" w:rsidP="006C228D">
            <w:pPr>
              <w:jc w:val="both"/>
              <w:rPr>
                <w:b/>
                <w:bCs/>
              </w:rPr>
            </w:pPr>
            <w:r w:rsidRPr="002B16E6">
              <w:rPr>
                <w:b/>
              </w:rPr>
              <w:t>Наименование тем (раздел</w:t>
            </w:r>
            <w:r>
              <w:rPr>
                <w:b/>
              </w:rPr>
              <w:t>ов</w:t>
            </w:r>
            <w:r w:rsidRPr="002B16E6">
              <w:rPr>
                <w:b/>
              </w:rPr>
              <w:t>) дисциплины</w:t>
            </w:r>
          </w:p>
        </w:tc>
        <w:tc>
          <w:tcPr>
            <w:tcW w:w="4924" w:type="dxa"/>
            <w:gridSpan w:val="4"/>
          </w:tcPr>
          <w:p w14:paraId="72BBC6C8" w14:textId="77777777" w:rsidR="006C228D" w:rsidRPr="002F7C3C" w:rsidRDefault="006C228D" w:rsidP="006C228D">
            <w:pPr>
              <w:jc w:val="center"/>
              <w:rPr>
                <w:b/>
                <w:bCs/>
              </w:rPr>
            </w:pPr>
            <w:r w:rsidRPr="002F7C3C">
              <w:rPr>
                <w:b/>
                <w:bCs/>
              </w:rPr>
              <w:t>Трудоемкость в часах</w:t>
            </w:r>
          </w:p>
        </w:tc>
        <w:tc>
          <w:tcPr>
            <w:tcW w:w="1260" w:type="dxa"/>
          </w:tcPr>
          <w:p w14:paraId="28C5C90A" w14:textId="77777777" w:rsidR="006C228D" w:rsidRPr="002F7C3C" w:rsidRDefault="006C228D" w:rsidP="006C228D">
            <w:pPr>
              <w:jc w:val="center"/>
              <w:rPr>
                <w:b/>
                <w:bCs/>
              </w:rPr>
            </w:pPr>
          </w:p>
        </w:tc>
        <w:tc>
          <w:tcPr>
            <w:tcW w:w="1498" w:type="dxa"/>
            <w:vMerge w:val="restart"/>
          </w:tcPr>
          <w:p w14:paraId="46BE4B24" w14:textId="77777777" w:rsidR="006C228D" w:rsidRPr="002F7C3C" w:rsidRDefault="006C228D" w:rsidP="006C228D">
            <w:pPr>
              <w:jc w:val="center"/>
              <w:rPr>
                <w:b/>
                <w:bCs/>
              </w:rPr>
            </w:pPr>
            <w:r w:rsidRPr="002F7C3C">
              <w:rPr>
                <w:b/>
                <w:bCs/>
              </w:rPr>
              <w:t>Формы текущего контроля успеваемости</w:t>
            </w:r>
          </w:p>
        </w:tc>
      </w:tr>
      <w:tr w:rsidR="006C228D" w:rsidRPr="0033774A" w14:paraId="7CEBAEAE" w14:textId="77777777" w:rsidTr="006C228D">
        <w:tc>
          <w:tcPr>
            <w:tcW w:w="603" w:type="dxa"/>
            <w:vMerge/>
          </w:tcPr>
          <w:p w14:paraId="235C5717" w14:textId="77777777" w:rsidR="006C228D" w:rsidRPr="002F7C3C" w:rsidRDefault="006C228D" w:rsidP="006C228D">
            <w:pPr>
              <w:jc w:val="both"/>
              <w:rPr>
                <w:b/>
                <w:bCs/>
              </w:rPr>
            </w:pPr>
          </w:p>
        </w:tc>
        <w:tc>
          <w:tcPr>
            <w:tcW w:w="1961" w:type="dxa"/>
            <w:vMerge/>
          </w:tcPr>
          <w:p w14:paraId="2885C7A7" w14:textId="77777777" w:rsidR="006C228D" w:rsidRPr="002F7C3C" w:rsidRDefault="006C228D" w:rsidP="006C228D">
            <w:pPr>
              <w:jc w:val="both"/>
              <w:rPr>
                <w:b/>
                <w:bCs/>
              </w:rPr>
            </w:pPr>
          </w:p>
        </w:tc>
        <w:tc>
          <w:tcPr>
            <w:tcW w:w="988" w:type="dxa"/>
            <w:vMerge w:val="restart"/>
          </w:tcPr>
          <w:p w14:paraId="2F491149" w14:textId="77777777" w:rsidR="006C228D" w:rsidRPr="002F7C3C" w:rsidRDefault="006C228D" w:rsidP="006C228D">
            <w:pPr>
              <w:jc w:val="both"/>
              <w:rPr>
                <w:b/>
                <w:bCs/>
              </w:rPr>
            </w:pPr>
            <w:r w:rsidRPr="002F7C3C">
              <w:rPr>
                <w:b/>
                <w:bCs/>
              </w:rPr>
              <w:t>Всего</w:t>
            </w:r>
          </w:p>
        </w:tc>
        <w:tc>
          <w:tcPr>
            <w:tcW w:w="3936" w:type="dxa"/>
            <w:gridSpan w:val="3"/>
          </w:tcPr>
          <w:p w14:paraId="2128D92A" w14:textId="77777777" w:rsidR="006C228D" w:rsidRPr="002F7C3C" w:rsidRDefault="006C228D" w:rsidP="006C228D">
            <w:pPr>
              <w:jc w:val="center"/>
              <w:rPr>
                <w:b/>
                <w:bCs/>
              </w:rPr>
            </w:pPr>
            <w:r w:rsidRPr="002F7C3C">
              <w:rPr>
                <w:b/>
                <w:bCs/>
              </w:rPr>
              <w:t>Контактная работа - Аудиторная работа</w:t>
            </w:r>
          </w:p>
        </w:tc>
        <w:tc>
          <w:tcPr>
            <w:tcW w:w="1260" w:type="dxa"/>
            <w:vMerge w:val="restart"/>
          </w:tcPr>
          <w:p w14:paraId="371FEA37" w14:textId="77777777" w:rsidR="006C228D" w:rsidRPr="002F7C3C" w:rsidRDefault="006C228D" w:rsidP="006C228D">
            <w:pPr>
              <w:jc w:val="center"/>
              <w:rPr>
                <w:b/>
                <w:bCs/>
              </w:rPr>
            </w:pPr>
            <w:r w:rsidRPr="002F7C3C">
              <w:rPr>
                <w:b/>
                <w:bCs/>
              </w:rPr>
              <w:t>Самостоятельная работа</w:t>
            </w:r>
          </w:p>
        </w:tc>
        <w:tc>
          <w:tcPr>
            <w:tcW w:w="1498" w:type="dxa"/>
            <w:vMerge/>
          </w:tcPr>
          <w:p w14:paraId="5E68FE2B" w14:textId="77777777" w:rsidR="006C228D" w:rsidRPr="002F7C3C" w:rsidRDefault="006C228D" w:rsidP="006C228D">
            <w:pPr>
              <w:jc w:val="center"/>
            </w:pPr>
          </w:p>
        </w:tc>
      </w:tr>
      <w:tr w:rsidR="00A27214" w:rsidRPr="0033774A" w14:paraId="494EFD0F" w14:textId="77777777" w:rsidTr="006C228D">
        <w:trPr>
          <w:trHeight w:val="1130"/>
        </w:trPr>
        <w:tc>
          <w:tcPr>
            <w:tcW w:w="603" w:type="dxa"/>
            <w:vMerge/>
          </w:tcPr>
          <w:p w14:paraId="78993B19" w14:textId="77777777" w:rsidR="00A27214" w:rsidRPr="002F7C3C" w:rsidRDefault="00A27214" w:rsidP="00A27214">
            <w:pPr>
              <w:jc w:val="both"/>
              <w:rPr>
                <w:b/>
                <w:bCs/>
              </w:rPr>
            </w:pPr>
          </w:p>
        </w:tc>
        <w:tc>
          <w:tcPr>
            <w:tcW w:w="1961" w:type="dxa"/>
            <w:vMerge/>
          </w:tcPr>
          <w:p w14:paraId="297D31E2" w14:textId="77777777" w:rsidR="00A27214" w:rsidRPr="002F7C3C" w:rsidRDefault="00A27214" w:rsidP="00A27214">
            <w:pPr>
              <w:jc w:val="both"/>
              <w:rPr>
                <w:b/>
                <w:bCs/>
              </w:rPr>
            </w:pPr>
          </w:p>
        </w:tc>
        <w:tc>
          <w:tcPr>
            <w:tcW w:w="988" w:type="dxa"/>
            <w:vMerge/>
          </w:tcPr>
          <w:p w14:paraId="42EF720F" w14:textId="77777777" w:rsidR="00A27214" w:rsidRPr="002F7C3C" w:rsidRDefault="00A27214" w:rsidP="00A27214">
            <w:pPr>
              <w:jc w:val="both"/>
              <w:rPr>
                <w:b/>
                <w:bCs/>
              </w:rPr>
            </w:pPr>
          </w:p>
        </w:tc>
        <w:tc>
          <w:tcPr>
            <w:tcW w:w="1092" w:type="dxa"/>
          </w:tcPr>
          <w:p w14:paraId="76F783CF" w14:textId="0B7DEBE9" w:rsidR="00A27214" w:rsidRPr="002F7C3C" w:rsidRDefault="00A27214" w:rsidP="00A27214">
            <w:pPr>
              <w:jc w:val="both"/>
              <w:rPr>
                <w:bCs/>
              </w:rPr>
            </w:pPr>
            <w:r w:rsidRPr="002B16E6">
              <w:t xml:space="preserve">Общая, </w:t>
            </w:r>
            <w:r>
              <w:br/>
            </w:r>
            <w:r w:rsidRPr="002B16E6">
              <w:t>в т.</w:t>
            </w:r>
            <w:r>
              <w:t xml:space="preserve"> </w:t>
            </w:r>
            <w:r w:rsidRPr="002B16E6">
              <w:t>ч.:</w:t>
            </w:r>
          </w:p>
        </w:tc>
        <w:tc>
          <w:tcPr>
            <w:tcW w:w="1134" w:type="dxa"/>
          </w:tcPr>
          <w:p w14:paraId="10889EA7" w14:textId="5DA46624" w:rsidR="00A27214" w:rsidRPr="002F7C3C" w:rsidRDefault="00A27214" w:rsidP="00A27214">
            <w:pPr>
              <w:jc w:val="both"/>
              <w:rPr>
                <w:bCs/>
              </w:rPr>
            </w:pPr>
            <w:r w:rsidRPr="002F7C3C">
              <w:rPr>
                <w:bCs/>
              </w:rPr>
              <w:t>Лекции</w:t>
            </w:r>
          </w:p>
        </w:tc>
        <w:tc>
          <w:tcPr>
            <w:tcW w:w="1710" w:type="dxa"/>
          </w:tcPr>
          <w:p w14:paraId="643B2948" w14:textId="26411B37" w:rsidR="00A27214" w:rsidRPr="002F7C3C" w:rsidRDefault="00A27214" w:rsidP="00A27214">
            <w:pPr>
              <w:jc w:val="both"/>
              <w:rPr>
                <w:bCs/>
              </w:rPr>
            </w:pPr>
            <w:r w:rsidRPr="002F7C3C">
              <w:rPr>
                <w:bCs/>
              </w:rPr>
              <w:t>Семинары, практические занятия</w:t>
            </w:r>
          </w:p>
        </w:tc>
        <w:tc>
          <w:tcPr>
            <w:tcW w:w="1260" w:type="dxa"/>
            <w:vMerge/>
          </w:tcPr>
          <w:p w14:paraId="4CABAD56" w14:textId="77777777" w:rsidR="00A27214" w:rsidRPr="002F7C3C" w:rsidRDefault="00A27214" w:rsidP="00A27214">
            <w:pPr>
              <w:jc w:val="center"/>
            </w:pPr>
          </w:p>
        </w:tc>
        <w:tc>
          <w:tcPr>
            <w:tcW w:w="1498" w:type="dxa"/>
            <w:vMerge/>
          </w:tcPr>
          <w:p w14:paraId="71259195" w14:textId="77777777" w:rsidR="00A27214" w:rsidRPr="002F7C3C" w:rsidRDefault="00A27214" w:rsidP="00A27214">
            <w:pPr>
              <w:jc w:val="center"/>
            </w:pPr>
          </w:p>
        </w:tc>
      </w:tr>
      <w:tr w:rsidR="006C228D" w:rsidRPr="0033774A" w14:paraId="332FA4F2" w14:textId="77777777" w:rsidTr="006C228D">
        <w:tc>
          <w:tcPr>
            <w:tcW w:w="603" w:type="dxa"/>
            <w:noWrap/>
            <w:tcMar>
              <w:left w:w="28" w:type="dxa"/>
              <w:right w:w="28" w:type="dxa"/>
            </w:tcMar>
            <w:tcFitText/>
          </w:tcPr>
          <w:p w14:paraId="3F57B45A" w14:textId="77777777" w:rsidR="006C228D" w:rsidRPr="006F6C81" w:rsidRDefault="006C228D" w:rsidP="006C228D">
            <w:pPr>
              <w:pStyle w:val="af4"/>
              <w:numPr>
                <w:ilvl w:val="0"/>
                <w:numId w:val="21"/>
              </w:numPr>
              <w:ind w:left="0" w:firstLine="0"/>
              <w:jc w:val="both"/>
            </w:pPr>
          </w:p>
        </w:tc>
        <w:tc>
          <w:tcPr>
            <w:tcW w:w="1961" w:type="dxa"/>
          </w:tcPr>
          <w:p w14:paraId="22AEA88E" w14:textId="77777777" w:rsidR="006C228D" w:rsidRPr="006F6C81" w:rsidRDefault="006C228D" w:rsidP="006C228D">
            <w:pPr>
              <w:jc w:val="both"/>
            </w:pPr>
            <w:r w:rsidRPr="006F6C81">
              <w:t>Деятельность коммерческого банка в цифровой экономике</w:t>
            </w:r>
          </w:p>
        </w:tc>
        <w:tc>
          <w:tcPr>
            <w:tcW w:w="988" w:type="dxa"/>
          </w:tcPr>
          <w:p w14:paraId="21850A7B" w14:textId="137A3845" w:rsidR="006C228D" w:rsidRPr="00100414" w:rsidRDefault="00100414" w:rsidP="006C228D">
            <w:pPr>
              <w:jc w:val="center"/>
              <w:rPr>
                <w:lang w:val="en-US"/>
              </w:rPr>
            </w:pPr>
            <w:r w:rsidRPr="00100414">
              <w:rPr>
                <w:lang w:val="en-US"/>
              </w:rPr>
              <w:t>6</w:t>
            </w:r>
          </w:p>
        </w:tc>
        <w:tc>
          <w:tcPr>
            <w:tcW w:w="1092" w:type="dxa"/>
          </w:tcPr>
          <w:p w14:paraId="07EFE1AF" w14:textId="77777777" w:rsidR="006C228D" w:rsidRPr="00100414" w:rsidRDefault="006C228D" w:rsidP="006C228D">
            <w:pPr>
              <w:jc w:val="center"/>
            </w:pPr>
            <w:r w:rsidRPr="00100414">
              <w:t>3</w:t>
            </w:r>
          </w:p>
        </w:tc>
        <w:tc>
          <w:tcPr>
            <w:tcW w:w="1134" w:type="dxa"/>
          </w:tcPr>
          <w:p w14:paraId="18B1B79D" w14:textId="77777777" w:rsidR="006C228D" w:rsidRPr="00100414" w:rsidRDefault="006C228D" w:rsidP="006C228D">
            <w:pPr>
              <w:jc w:val="center"/>
            </w:pPr>
            <w:r w:rsidRPr="00100414">
              <w:t>1</w:t>
            </w:r>
          </w:p>
        </w:tc>
        <w:tc>
          <w:tcPr>
            <w:tcW w:w="1710" w:type="dxa"/>
          </w:tcPr>
          <w:p w14:paraId="74DDCEFC" w14:textId="77777777" w:rsidR="006C228D" w:rsidRPr="00100414" w:rsidRDefault="006C228D" w:rsidP="006C228D">
            <w:pPr>
              <w:jc w:val="center"/>
            </w:pPr>
            <w:r w:rsidRPr="00100414">
              <w:t>2</w:t>
            </w:r>
          </w:p>
        </w:tc>
        <w:tc>
          <w:tcPr>
            <w:tcW w:w="1260" w:type="dxa"/>
          </w:tcPr>
          <w:p w14:paraId="7C5A884A" w14:textId="4B4688E1" w:rsidR="006C228D" w:rsidRPr="00100414" w:rsidRDefault="00100414" w:rsidP="006C228D">
            <w:pPr>
              <w:jc w:val="center"/>
              <w:rPr>
                <w:lang w:val="en-US"/>
              </w:rPr>
            </w:pPr>
            <w:r w:rsidRPr="00100414">
              <w:rPr>
                <w:lang w:val="en-US"/>
              </w:rPr>
              <w:t>3</w:t>
            </w:r>
          </w:p>
        </w:tc>
        <w:tc>
          <w:tcPr>
            <w:tcW w:w="1498" w:type="dxa"/>
            <w:vMerge w:val="restart"/>
          </w:tcPr>
          <w:p w14:paraId="382B6A8E" w14:textId="77777777" w:rsidR="006C228D" w:rsidRPr="006F6C81" w:rsidRDefault="006C228D" w:rsidP="006C228D">
            <w:pPr>
              <w:autoSpaceDE w:val="0"/>
              <w:autoSpaceDN w:val="0"/>
              <w:adjustRightInd w:val="0"/>
              <w:jc w:val="center"/>
            </w:pPr>
            <w:r w:rsidRPr="006F6C81">
              <w:t>Устный опрос,</w:t>
            </w:r>
          </w:p>
          <w:p w14:paraId="74A3A42C" w14:textId="77777777" w:rsidR="006C228D" w:rsidRPr="006F6C81" w:rsidRDefault="006C228D" w:rsidP="006C228D">
            <w:pPr>
              <w:autoSpaceDE w:val="0"/>
              <w:autoSpaceDN w:val="0"/>
              <w:adjustRightInd w:val="0"/>
              <w:jc w:val="center"/>
            </w:pPr>
            <w:r w:rsidRPr="006F6C81">
              <w:t>тестовый</w:t>
            </w:r>
          </w:p>
          <w:p w14:paraId="44DE1CFA" w14:textId="77777777" w:rsidR="006C228D" w:rsidRPr="006F6C81" w:rsidRDefault="006C228D" w:rsidP="006C228D">
            <w:pPr>
              <w:autoSpaceDE w:val="0"/>
              <w:autoSpaceDN w:val="0"/>
              <w:adjustRightInd w:val="0"/>
              <w:jc w:val="center"/>
            </w:pPr>
            <w:r w:rsidRPr="006F6C81">
              <w:t>контроль,</w:t>
            </w:r>
          </w:p>
          <w:p w14:paraId="180A795E" w14:textId="77777777" w:rsidR="006C228D" w:rsidRPr="006F6C81" w:rsidRDefault="006C228D" w:rsidP="006C228D">
            <w:pPr>
              <w:jc w:val="center"/>
            </w:pPr>
            <w:r w:rsidRPr="006F6C81">
              <w:t>дискуссия, подготовка самостоятельной работы, решение задач по теме</w:t>
            </w:r>
          </w:p>
          <w:p w14:paraId="64DEB6C1" w14:textId="77777777" w:rsidR="006C228D" w:rsidRPr="006F6C81" w:rsidRDefault="006C228D" w:rsidP="006C228D">
            <w:pPr>
              <w:jc w:val="center"/>
            </w:pPr>
          </w:p>
          <w:p w14:paraId="4F15FF60" w14:textId="77777777" w:rsidR="006C228D" w:rsidRPr="006F6C81" w:rsidRDefault="006C228D" w:rsidP="006C228D">
            <w:pPr>
              <w:jc w:val="center"/>
            </w:pPr>
          </w:p>
          <w:p w14:paraId="19F2E9FB" w14:textId="77777777" w:rsidR="006C228D" w:rsidRPr="006F6C81" w:rsidRDefault="006C228D" w:rsidP="006C228D">
            <w:pPr>
              <w:jc w:val="center"/>
            </w:pPr>
          </w:p>
          <w:p w14:paraId="17070F70" w14:textId="77777777" w:rsidR="006C228D" w:rsidRPr="006F6C81" w:rsidRDefault="006C228D" w:rsidP="006C228D">
            <w:pPr>
              <w:jc w:val="center"/>
            </w:pPr>
          </w:p>
          <w:p w14:paraId="04E7F995" w14:textId="77777777" w:rsidR="006C228D" w:rsidRPr="006F6C81" w:rsidRDefault="006C228D" w:rsidP="006C228D">
            <w:pPr>
              <w:jc w:val="center"/>
            </w:pPr>
          </w:p>
          <w:p w14:paraId="525E7DF4" w14:textId="77777777" w:rsidR="006C228D" w:rsidRPr="006F6C81" w:rsidRDefault="006C228D" w:rsidP="006C228D">
            <w:pPr>
              <w:jc w:val="center"/>
            </w:pPr>
          </w:p>
          <w:p w14:paraId="0E12D5A8" w14:textId="77777777" w:rsidR="006C228D" w:rsidRPr="006F6C81" w:rsidRDefault="006C228D" w:rsidP="006C228D">
            <w:pPr>
              <w:jc w:val="center"/>
            </w:pPr>
          </w:p>
          <w:p w14:paraId="039B439C" w14:textId="77777777" w:rsidR="006C228D" w:rsidRPr="006F6C81" w:rsidRDefault="006C228D" w:rsidP="006C228D">
            <w:pPr>
              <w:jc w:val="center"/>
            </w:pPr>
          </w:p>
          <w:p w14:paraId="767D6646" w14:textId="77777777" w:rsidR="006C228D" w:rsidRPr="006F6C81" w:rsidRDefault="006C228D" w:rsidP="006C228D">
            <w:pPr>
              <w:jc w:val="center"/>
            </w:pPr>
          </w:p>
          <w:p w14:paraId="43C98AE2" w14:textId="77777777" w:rsidR="006C228D" w:rsidRPr="006F6C81" w:rsidRDefault="006C228D" w:rsidP="006C228D">
            <w:pPr>
              <w:jc w:val="center"/>
            </w:pPr>
          </w:p>
          <w:p w14:paraId="25E1D8E5" w14:textId="77777777" w:rsidR="006C228D" w:rsidRPr="006F6C81" w:rsidRDefault="006C228D" w:rsidP="006C228D">
            <w:pPr>
              <w:jc w:val="center"/>
            </w:pPr>
          </w:p>
          <w:p w14:paraId="644A8608" w14:textId="77777777" w:rsidR="006C228D" w:rsidRPr="006F6C81" w:rsidRDefault="006C228D" w:rsidP="006C228D">
            <w:pPr>
              <w:jc w:val="center"/>
            </w:pPr>
          </w:p>
          <w:p w14:paraId="1A04CDA1" w14:textId="77777777" w:rsidR="006C228D" w:rsidRPr="006F6C81" w:rsidRDefault="006C228D" w:rsidP="006C228D">
            <w:pPr>
              <w:jc w:val="center"/>
            </w:pPr>
          </w:p>
          <w:p w14:paraId="45516278" w14:textId="77777777" w:rsidR="006C228D" w:rsidRPr="006F6C81" w:rsidRDefault="006C228D" w:rsidP="006C228D">
            <w:pPr>
              <w:jc w:val="center"/>
            </w:pPr>
          </w:p>
          <w:p w14:paraId="5E3B6C49" w14:textId="77777777" w:rsidR="006C228D" w:rsidRPr="006F6C81" w:rsidRDefault="006C228D" w:rsidP="006C228D">
            <w:pPr>
              <w:jc w:val="center"/>
            </w:pPr>
          </w:p>
          <w:p w14:paraId="28B60C6E" w14:textId="77777777" w:rsidR="006C228D" w:rsidRPr="006F6C81" w:rsidRDefault="006C228D" w:rsidP="006C228D">
            <w:pPr>
              <w:jc w:val="center"/>
            </w:pPr>
          </w:p>
          <w:p w14:paraId="6B079E9E" w14:textId="77777777" w:rsidR="006C228D" w:rsidRPr="006F6C81" w:rsidRDefault="006C228D" w:rsidP="006C228D">
            <w:pPr>
              <w:jc w:val="center"/>
            </w:pPr>
          </w:p>
          <w:p w14:paraId="1E5CF841" w14:textId="77777777" w:rsidR="006C228D" w:rsidRPr="006F6C81" w:rsidRDefault="006C228D" w:rsidP="006C228D">
            <w:pPr>
              <w:jc w:val="center"/>
            </w:pPr>
          </w:p>
          <w:p w14:paraId="6FAC9BD2" w14:textId="77777777" w:rsidR="006C228D" w:rsidRPr="006F6C81" w:rsidRDefault="006C228D" w:rsidP="006C228D">
            <w:pPr>
              <w:jc w:val="center"/>
            </w:pPr>
          </w:p>
          <w:p w14:paraId="4BE2A8B2" w14:textId="77777777" w:rsidR="006C228D" w:rsidRPr="006F6C81" w:rsidRDefault="006C228D" w:rsidP="006C228D">
            <w:pPr>
              <w:jc w:val="center"/>
            </w:pPr>
          </w:p>
          <w:p w14:paraId="516E9399" w14:textId="77777777" w:rsidR="006C228D" w:rsidRPr="006F6C81" w:rsidRDefault="006C228D" w:rsidP="006C228D">
            <w:pPr>
              <w:jc w:val="center"/>
            </w:pPr>
          </w:p>
          <w:p w14:paraId="1A2133BE" w14:textId="77777777" w:rsidR="006C228D" w:rsidRPr="006F6C81" w:rsidRDefault="006C228D" w:rsidP="006C228D">
            <w:pPr>
              <w:jc w:val="center"/>
            </w:pPr>
          </w:p>
          <w:p w14:paraId="06CACDBA" w14:textId="77777777" w:rsidR="006C228D" w:rsidRPr="006F6C81" w:rsidRDefault="006C228D" w:rsidP="006C228D">
            <w:pPr>
              <w:jc w:val="center"/>
            </w:pPr>
          </w:p>
          <w:p w14:paraId="2D4319E9" w14:textId="77777777" w:rsidR="006C228D" w:rsidRPr="006F6C81" w:rsidRDefault="006C228D" w:rsidP="006C228D">
            <w:pPr>
              <w:jc w:val="center"/>
            </w:pPr>
          </w:p>
          <w:p w14:paraId="0245C21C" w14:textId="77777777" w:rsidR="006C228D" w:rsidRPr="006F6C81" w:rsidRDefault="006C228D" w:rsidP="006C228D">
            <w:pPr>
              <w:jc w:val="center"/>
            </w:pPr>
          </w:p>
          <w:p w14:paraId="49346411" w14:textId="77777777" w:rsidR="006C228D" w:rsidRPr="006F6C81" w:rsidRDefault="006C228D" w:rsidP="006C228D">
            <w:pPr>
              <w:jc w:val="center"/>
            </w:pPr>
          </w:p>
          <w:p w14:paraId="79EFCD58" w14:textId="77777777" w:rsidR="006C228D" w:rsidRPr="006F6C81" w:rsidRDefault="006C228D" w:rsidP="006C228D">
            <w:pPr>
              <w:jc w:val="center"/>
            </w:pPr>
          </w:p>
          <w:p w14:paraId="7FA5B2C2" w14:textId="77777777" w:rsidR="006C228D" w:rsidRPr="006F6C81" w:rsidRDefault="006C228D" w:rsidP="006C228D">
            <w:pPr>
              <w:jc w:val="center"/>
            </w:pPr>
          </w:p>
          <w:p w14:paraId="12C7BE2E" w14:textId="77777777" w:rsidR="006C228D" w:rsidRPr="006F6C81" w:rsidRDefault="006C228D" w:rsidP="006C228D">
            <w:pPr>
              <w:jc w:val="center"/>
            </w:pPr>
          </w:p>
          <w:p w14:paraId="13D7AE60" w14:textId="77777777" w:rsidR="006C228D" w:rsidRPr="006F6C81" w:rsidRDefault="006C228D" w:rsidP="006C228D">
            <w:pPr>
              <w:jc w:val="center"/>
            </w:pPr>
          </w:p>
          <w:p w14:paraId="54494D2D" w14:textId="77777777" w:rsidR="006C228D" w:rsidRPr="006F6C81" w:rsidRDefault="006C228D" w:rsidP="006C228D">
            <w:pPr>
              <w:jc w:val="center"/>
            </w:pPr>
          </w:p>
          <w:p w14:paraId="1B2288F2" w14:textId="77777777" w:rsidR="006C228D" w:rsidRPr="006F6C81" w:rsidRDefault="006C228D" w:rsidP="006C228D">
            <w:pPr>
              <w:jc w:val="center"/>
            </w:pPr>
          </w:p>
          <w:p w14:paraId="16EC7E57" w14:textId="77777777" w:rsidR="006C228D" w:rsidRPr="006F6C81" w:rsidRDefault="006C228D" w:rsidP="006C228D">
            <w:pPr>
              <w:jc w:val="center"/>
            </w:pPr>
          </w:p>
          <w:p w14:paraId="14DA9C4C" w14:textId="77777777" w:rsidR="006C228D" w:rsidRPr="006F6C81" w:rsidRDefault="006C228D" w:rsidP="006C228D">
            <w:pPr>
              <w:jc w:val="center"/>
            </w:pPr>
          </w:p>
          <w:p w14:paraId="21AADEBC" w14:textId="77777777" w:rsidR="006C228D" w:rsidRPr="006F6C81" w:rsidRDefault="006C228D" w:rsidP="006C228D">
            <w:pPr>
              <w:jc w:val="center"/>
            </w:pPr>
          </w:p>
        </w:tc>
      </w:tr>
      <w:tr w:rsidR="006C228D" w:rsidRPr="0033774A" w14:paraId="4134E604" w14:textId="77777777" w:rsidTr="006C228D">
        <w:tc>
          <w:tcPr>
            <w:tcW w:w="603" w:type="dxa"/>
            <w:noWrap/>
            <w:tcMar>
              <w:left w:w="28" w:type="dxa"/>
              <w:right w:w="28" w:type="dxa"/>
            </w:tcMar>
            <w:tcFitText/>
          </w:tcPr>
          <w:p w14:paraId="45D798CD" w14:textId="77777777" w:rsidR="006C228D" w:rsidRPr="006F6C81" w:rsidRDefault="006C228D" w:rsidP="006C228D">
            <w:pPr>
              <w:pStyle w:val="af4"/>
              <w:numPr>
                <w:ilvl w:val="0"/>
                <w:numId w:val="21"/>
              </w:numPr>
              <w:ind w:left="0" w:firstLine="0"/>
              <w:jc w:val="both"/>
            </w:pPr>
          </w:p>
        </w:tc>
        <w:tc>
          <w:tcPr>
            <w:tcW w:w="1961" w:type="dxa"/>
          </w:tcPr>
          <w:p w14:paraId="7B0DD5D9" w14:textId="77777777" w:rsidR="006C228D" w:rsidRPr="006F6C81" w:rsidRDefault="006C228D" w:rsidP="006C228D">
            <w:pPr>
              <w:jc w:val="both"/>
            </w:pPr>
            <w:r w:rsidRPr="006F6C81">
              <w:t>Организационные, правовые и экономические основы деятельности коммерческого банка.</w:t>
            </w:r>
          </w:p>
        </w:tc>
        <w:tc>
          <w:tcPr>
            <w:tcW w:w="988" w:type="dxa"/>
          </w:tcPr>
          <w:p w14:paraId="5CD1DCD1" w14:textId="7D9A9522" w:rsidR="006C228D" w:rsidRPr="00100414" w:rsidRDefault="00100414" w:rsidP="006C228D">
            <w:pPr>
              <w:jc w:val="center"/>
              <w:rPr>
                <w:lang w:val="en-US"/>
              </w:rPr>
            </w:pPr>
            <w:r w:rsidRPr="00100414">
              <w:rPr>
                <w:lang w:val="en-US"/>
              </w:rPr>
              <w:t>4</w:t>
            </w:r>
          </w:p>
        </w:tc>
        <w:tc>
          <w:tcPr>
            <w:tcW w:w="1092" w:type="dxa"/>
          </w:tcPr>
          <w:p w14:paraId="7A1128D8" w14:textId="304C8901" w:rsidR="006C228D" w:rsidRPr="00100414" w:rsidRDefault="00100414" w:rsidP="006C228D">
            <w:pPr>
              <w:jc w:val="center"/>
              <w:rPr>
                <w:lang w:val="en-US"/>
              </w:rPr>
            </w:pPr>
            <w:r w:rsidRPr="00100414">
              <w:rPr>
                <w:lang w:val="en-US"/>
              </w:rPr>
              <w:t>1</w:t>
            </w:r>
          </w:p>
        </w:tc>
        <w:tc>
          <w:tcPr>
            <w:tcW w:w="1134" w:type="dxa"/>
          </w:tcPr>
          <w:p w14:paraId="7F58EE63" w14:textId="7F48ED66" w:rsidR="006C228D" w:rsidRPr="006811BF" w:rsidRDefault="006811BF" w:rsidP="006C228D">
            <w:pPr>
              <w:jc w:val="center"/>
            </w:pPr>
            <w:r>
              <w:t>-</w:t>
            </w:r>
          </w:p>
        </w:tc>
        <w:tc>
          <w:tcPr>
            <w:tcW w:w="1710" w:type="dxa"/>
          </w:tcPr>
          <w:p w14:paraId="11BE38D7" w14:textId="5D0DC511" w:rsidR="006C228D" w:rsidRPr="00100414" w:rsidRDefault="005A59D0" w:rsidP="006C228D">
            <w:pPr>
              <w:jc w:val="center"/>
              <w:rPr>
                <w:lang w:val="en-US"/>
              </w:rPr>
            </w:pPr>
            <w:r w:rsidRPr="00100414">
              <w:rPr>
                <w:lang w:val="en-US"/>
              </w:rPr>
              <w:t>1</w:t>
            </w:r>
          </w:p>
        </w:tc>
        <w:tc>
          <w:tcPr>
            <w:tcW w:w="1260" w:type="dxa"/>
          </w:tcPr>
          <w:p w14:paraId="499740BC" w14:textId="6BC427C4" w:rsidR="006C228D" w:rsidRPr="00100414" w:rsidRDefault="00100414" w:rsidP="006C228D">
            <w:pPr>
              <w:jc w:val="center"/>
              <w:rPr>
                <w:lang w:val="en-US"/>
              </w:rPr>
            </w:pPr>
            <w:r w:rsidRPr="00100414">
              <w:rPr>
                <w:lang w:val="en-US"/>
              </w:rPr>
              <w:t>3</w:t>
            </w:r>
          </w:p>
        </w:tc>
        <w:tc>
          <w:tcPr>
            <w:tcW w:w="1498" w:type="dxa"/>
            <w:vMerge/>
          </w:tcPr>
          <w:p w14:paraId="4A9B41B7" w14:textId="77777777" w:rsidR="006C228D" w:rsidRPr="006F6C81" w:rsidRDefault="006C228D" w:rsidP="006C228D">
            <w:pPr>
              <w:jc w:val="center"/>
            </w:pPr>
          </w:p>
        </w:tc>
      </w:tr>
      <w:tr w:rsidR="006C228D" w:rsidRPr="0033774A" w14:paraId="7AD8C4D4" w14:textId="77777777" w:rsidTr="006C228D">
        <w:tc>
          <w:tcPr>
            <w:tcW w:w="603" w:type="dxa"/>
            <w:noWrap/>
            <w:tcMar>
              <w:left w:w="28" w:type="dxa"/>
              <w:right w:w="28" w:type="dxa"/>
            </w:tcMar>
            <w:tcFitText/>
          </w:tcPr>
          <w:p w14:paraId="25690DCF" w14:textId="77777777" w:rsidR="006C228D" w:rsidRPr="006F6C81" w:rsidRDefault="006C228D" w:rsidP="006C228D">
            <w:pPr>
              <w:pStyle w:val="af4"/>
              <w:numPr>
                <w:ilvl w:val="0"/>
                <w:numId w:val="21"/>
              </w:numPr>
              <w:ind w:left="0" w:firstLine="0"/>
              <w:jc w:val="both"/>
            </w:pPr>
          </w:p>
        </w:tc>
        <w:tc>
          <w:tcPr>
            <w:tcW w:w="1961" w:type="dxa"/>
          </w:tcPr>
          <w:p w14:paraId="4A437652" w14:textId="77777777" w:rsidR="006C228D" w:rsidRPr="006F6C81" w:rsidRDefault="006C228D" w:rsidP="006C228D">
            <w:pPr>
              <w:jc w:val="both"/>
            </w:pPr>
            <w:r w:rsidRPr="006F6C81">
              <w:t>Активы и пассивы коммерческого банка. Отчетность коммерческого банка</w:t>
            </w:r>
          </w:p>
        </w:tc>
        <w:tc>
          <w:tcPr>
            <w:tcW w:w="988" w:type="dxa"/>
          </w:tcPr>
          <w:p w14:paraId="191F0381" w14:textId="08D5EE93" w:rsidR="006C228D" w:rsidRPr="00100414" w:rsidRDefault="00100414" w:rsidP="006C228D">
            <w:pPr>
              <w:jc w:val="center"/>
              <w:rPr>
                <w:lang w:val="en-US"/>
              </w:rPr>
            </w:pPr>
            <w:r w:rsidRPr="00100414">
              <w:rPr>
                <w:lang w:val="en-US"/>
              </w:rPr>
              <w:t>6</w:t>
            </w:r>
          </w:p>
        </w:tc>
        <w:tc>
          <w:tcPr>
            <w:tcW w:w="1092" w:type="dxa"/>
          </w:tcPr>
          <w:p w14:paraId="55D62BED" w14:textId="77777777" w:rsidR="006C228D" w:rsidRPr="00100414" w:rsidRDefault="006C228D" w:rsidP="006C228D">
            <w:pPr>
              <w:jc w:val="center"/>
            </w:pPr>
            <w:r w:rsidRPr="00100414">
              <w:t>3</w:t>
            </w:r>
          </w:p>
        </w:tc>
        <w:tc>
          <w:tcPr>
            <w:tcW w:w="1134" w:type="dxa"/>
          </w:tcPr>
          <w:p w14:paraId="1460088E" w14:textId="77777777" w:rsidR="006C228D" w:rsidRPr="00100414" w:rsidRDefault="006C228D" w:rsidP="006C228D">
            <w:pPr>
              <w:jc w:val="center"/>
            </w:pPr>
            <w:r w:rsidRPr="00100414">
              <w:t>1</w:t>
            </w:r>
          </w:p>
        </w:tc>
        <w:tc>
          <w:tcPr>
            <w:tcW w:w="1710" w:type="dxa"/>
          </w:tcPr>
          <w:p w14:paraId="4334E0D0" w14:textId="77777777" w:rsidR="006C228D" w:rsidRPr="00100414" w:rsidRDefault="006C228D" w:rsidP="006C228D">
            <w:pPr>
              <w:jc w:val="center"/>
            </w:pPr>
            <w:r w:rsidRPr="00100414">
              <w:t>2</w:t>
            </w:r>
          </w:p>
        </w:tc>
        <w:tc>
          <w:tcPr>
            <w:tcW w:w="1260" w:type="dxa"/>
          </w:tcPr>
          <w:p w14:paraId="5EA1725D" w14:textId="3F871F66" w:rsidR="006C228D" w:rsidRPr="00100414" w:rsidRDefault="00100414" w:rsidP="00100414">
            <w:pPr>
              <w:jc w:val="center"/>
              <w:rPr>
                <w:lang w:val="en-US"/>
              </w:rPr>
            </w:pPr>
            <w:r w:rsidRPr="00100414">
              <w:rPr>
                <w:lang w:val="en-US"/>
              </w:rPr>
              <w:t>3</w:t>
            </w:r>
          </w:p>
        </w:tc>
        <w:tc>
          <w:tcPr>
            <w:tcW w:w="1498" w:type="dxa"/>
            <w:vMerge/>
          </w:tcPr>
          <w:p w14:paraId="72AD3BB7" w14:textId="77777777" w:rsidR="006C228D" w:rsidRPr="006F6C81" w:rsidRDefault="006C228D" w:rsidP="006C228D">
            <w:pPr>
              <w:jc w:val="center"/>
            </w:pPr>
          </w:p>
        </w:tc>
      </w:tr>
      <w:tr w:rsidR="006C228D" w:rsidRPr="0033774A" w14:paraId="3008686B" w14:textId="77777777" w:rsidTr="006C228D">
        <w:trPr>
          <w:trHeight w:val="2819"/>
        </w:trPr>
        <w:tc>
          <w:tcPr>
            <w:tcW w:w="603" w:type="dxa"/>
            <w:noWrap/>
            <w:tcMar>
              <w:left w:w="28" w:type="dxa"/>
              <w:right w:w="28" w:type="dxa"/>
            </w:tcMar>
            <w:tcFitText/>
          </w:tcPr>
          <w:p w14:paraId="6903E1B0" w14:textId="77777777" w:rsidR="006C228D" w:rsidRPr="006F6C81" w:rsidRDefault="006C228D" w:rsidP="006C228D">
            <w:pPr>
              <w:pStyle w:val="af4"/>
              <w:numPr>
                <w:ilvl w:val="0"/>
                <w:numId w:val="21"/>
              </w:numPr>
              <w:ind w:left="0" w:firstLine="0"/>
              <w:jc w:val="both"/>
            </w:pPr>
          </w:p>
        </w:tc>
        <w:tc>
          <w:tcPr>
            <w:tcW w:w="1961" w:type="dxa"/>
          </w:tcPr>
          <w:p w14:paraId="54F613B3" w14:textId="77777777" w:rsidR="006C228D" w:rsidRPr="006F6C81" w:rsidRDefault="006C228D" w:rsidP="006C228D">
            <w:pPr>
              <w:jc w:val="both"/>
            </w:pPr>
            <w:r w:rsidRPr="006F6C81">
              <w:t>Ресурсы и пассивные операции коммерческого банка</w:t>
            </w:r>
          </w:p>
        </w:tc>
        <w:tc>
          <w:tcPr>
            <w:tcW w:w="988" w:type="dxa"/>
          </w:tcPr>
          <w:p w14:paraId="7F5E900B" w14:textId="24C63845" w:rsidR="006C228D" w:rsidRPr="00100414" w:rsidRDefault="00100414" w:rsidP="006C228D">
            <w:pPr>
              <w:jc w:val="center"/>
              <w:rPr>
                <w:lang w:val="en-US"/>
              </w:rPr>
            </w:pPr>
            <w:r w:rsidRPr="00100414">
              <w:rPr>
                <w:lang w:val="en-US"/>
              </w:rPr>
              <w:t>6</w:t>
            </w:r>
          </w:p>
        </w:tc>
        <w:tc>
          <w:tcPr>
            <w:tcW w:w="1092" w:type="dxa"/>
          </w:tcPr>
          <w:p w14:paraId="69C8E3EA" w14:textId="13E1B936" w:rsidR="006C228D" w:rsidRPr="00100414" w:rsidRDefault="00100414" w:rsidP="006C228D">
            <w:pPr>
              <w:jc w:val="center"/>
              <w:rPr>
                <w:lang w:val="en-US"/>
              </w:rPr>
            </w:pPr>
            <w:r w:rsidRPr="00100414">
              <w:rPr>
                <w:lang w:val="en-US"/>
              </w:rPr>
              <w:t>3</w:t>
            </w:r>
          </w:p>
        </w:tc>
        <w:tc>
          <w:tcPr>
            <w:tcW w:w="1134" w:type="dxa"/>
          </w:tcPr>
          <w:p w14:paraId="5ADC73D4" w14:textId="7729C0FF" w:rsidR="006C228D" w:rsidRPr="00100414" w:rsidRDefault="005A59D0" w:rsidP="006C228D">
            <w:pPr>
              <w:jc w:val="center"/>
              <w:rPr>
                <w:lang w:val="en-US"/>
              </w:rPr>
            </w:pPr>
            <w:r w:rsidRPr="00100414">
              <w:rPr>
                <w:lang w:val="en-US"/>
              </w:rPr>
              <w:t>1</w:t>
            </w:r>
          </w:p>
        </w:tc>
        <w:tc>
          <w:tcPr>
            <w:tcW w:w="1710" w:type="dxa"/>
          </w:tcPr>
          <w:p w14:paraId="56547477" w14:textId="7F40EA67" w:rsidR="006C228D" w:rsidRPr="00100414" w:rsidRDefault="005A59D0" w:rsidP="006C228D">
            <w:pPr>
              <w:jc w:val="center"/>
              <w:rPr>
                <w:lang w:val="en-US"/>
              </w:rPr>
            </w:pPr>
            <w:r w:rsidRPr="00100414">
              <w:rPr>
                <w:lang w:val="en-US"/>
              </w:rPr>
              <w:t>2</w:t>
            </w:r>
          </w:p>
        </w:tc>
        <w:tc>
          <w:tcPr>
            <w:tcW w:w="1260" w:type="dxa"/>
          </w:tcPr>
          <w:p w14:paraId="0104DB04" w14:textId="651797BE" w:rsidR="006C228D" w:rsidRPr="00100414" w:rsidRDefault="00100414" w:rsidP="006C228D">
            <w:pPr>
              <w:jc w:val="center"/>
              <w:rPr>
                <w:lang w:val="en-US"/>
              </w:rPr>
            </w:pPr>
            <w:r w:rsidRPr="00100414">
              <w:rPr>
                <w:lang w:val="en-US"/>
              </w:rPr>
              <w:t>3</w:t>
            </w:r>
          </w:p>
        </w:tc>
        <w:tc>
          <w:tcPr>
            <w:tcW w:w="1498" w:type="dxa"/>
            <w:vMerge/>
          </w:tcPr>
          <w:p w14:paraId="3252DD81" w14:textId="77777777" w:rsidR="006C228D" w:rsidRPr="006F6C81" w:rsidRDefault="006C228D" w:rsidP="006C228D">
            <w:pPr>
              <w:autoSpaceDE w:val="0"/>
              <w:autoSpaceDN w:val="0"/>
              <w:adjustRightInd w:val="0"/>
              <w:jc w:val="center"/>
            </w:pPr>
          </w:p>
        </w:tc>
      </w:tr>
      <w:tr w:rsidR="006C228D" w:rsidRPr="0033774A" w14:paraId="75CA97DD" w14:textId="77777777" w:rsidTr="006C228D">
        <w:trPr>
          <w:trHeight w:val="2696"/>
        </w:trPr>
        <w:tc>
          <w:tcPr>
            <w:tcW w:w="603" w:type="dxa"/>
            <w:noWrap/>
            <w:tcMar>
              <w:left w:w="28" w:type="dxa"/>
              <w:right w:w="28" w:type="dxa"/>
            </w:tcMar>
            <w:tcFitText/>
          </w:tcPr>
          <w:p w14:paraId="4D9AABF2" w14:textId="77777777" w:rsidR="006C228D" w:rsidRPr="006F6C81" w:rsidRDefault="006C228D" w:rsidP="006C228D">
            <w:pPr>
              <w:pStyle w:val="af4"/>
              <w:numPr>
                <w:ilvl w:val="0"/>
                <w:numId w:val="21"/>
              </w:numPr>
              <w:ind w:left="0" w:firstLine="0"/>
              <w:jc w:val="both"/>
            </w:pPr>
          </w:p>
        </w:tc>
        <w:tc>
          <w:tcPr>
            <w:tcW w:w="1961" w:type="dxa"/>
          </w:tcPr>
          <w:p w14:paraId="41C347A8" w14:textId="77777777" w:rsidR="006C228D" w:rsidRPr="006F6C81" w:rsidRDefault="006C228D" w:rsidP="006C228D">
            <w:pPr>
              <w:jc w:val="both"/>
            </w:pPr>
            <w:r w:rsidRPr="006F6C81">
              <w:t>Активы и активные операции коммерческого банка</w:t>
            </w:r>
          </w:p>
        </w:tc>
        <w:tc>
          <w:tcPr>
            <w:tcW w:w="988" w:type="dxa"/>
          </w:tcPr>
          <w:p w14:paraId="7BA0C701" w14:textId="37E6ACEB" w:rsidR="006C228D" w:rsidRPr="00100414" w:rsidRDefault="00100414" w:rsidP="006C228D">
            <w:pPr>
              <w:jc w:val="center"/>
              <w:rPr>
                <w:lang w:val="en-US"/>
              </w:rPr>
            </w:pPr>
            <w:r w:rsidRPr="00100414">
              <w:rPr>
                <w:lang w:val="en-US"/>
              </w:rPr>
              <w:t>5</w:t>
            </w:r>
          </w:p>
        </w:tc>
        <w:tc>
          <w:tcPr>
            <w:tcW w:w="1092" w:type="dxa"/>
          </w:tcPr>
          <w:p w14:paraId="61FF5C6F" w14:textId="622084AD" w:rsidR="006C228D" w:rsidRPr="00100414" w:rsidRDefault="00100414" w:rsidP="006C228D">
            <w:pPr>
              <w:jc w:val="center"/>
              <w:rPr>
                <w:lang w:val="en-US"/>
              </w:rPr>
            </w:pPr>
            <w:r w:rsidRPr="00100414">
              <w:rPr>
                <w:lang w:val="en-US"/>
              </w:rPr>
              <w:t>2</w:t>
            </w:r>
          </w:p>
        </w:tc>
        <w:tc>
          <w:tcPr>
            <w:tcW w:w="1134" w:type="dxa"/>
          </w:tcPr>
          <w:p w14:paraId="1C89FDE5" w14:textId="17DDFCFC" w:rsidR="006C228D" w:rsidRPr="00100414" w:rsidRDefault="005A59D0" w:rsidP="006C228D">
            <w:pPr>
              <w:jc w:val="center"/>
              <w:rPr>
                <w:lang w:val="en-US"/>
              </w:rPr>
            </w:pPr>
            <w:r w:rsidRPr="00100414">
              <w:rPr>
                <w:lang w:val="en-US"/>
              </w:rPr>
              <w:t>1</w:t>
            </w:r>
          </w:p>
        </w:tc>
        <w:tc>
          <w:tcPr>
            <w:tcW w:w="1710" w:type="dxa"/>
          </w:tcPr>
          <w:p w14:paraId="74DDFF6C" w14:textId="186DA0CB" w:rsidR="006C228D" w:rsidRPr="00100414" w:rsidRDefault="005A59D0" w:rsidP="006C228D">
            <w:pPr>
              <w:jc w:val="center"/>
              <w:rPr>
                <w:lang w:val="en-US"/>
              </w:rPr>
            </w:pPr>
            <w:r w:rsidRPr="00100414">
              <w:rPr>
                <w:lang w:val="en-US"/>
              </w:rPr>
              <w:t>1</w:t>
            </w:r>
          </w:p>
        </w:tc>
        <w:tc>
          <w:tcPr>
            <w:tcW w:w="1260" w:type="dxa"/>
          </w:tcPr>
          <w:p w14:paraId="039CCC26" w14:textId="0F93BAFE" w:rsidR="006C228D" w:rsidRPr="00100414" w:rsidRDefault="00100414" w:rsidP="006C228D">
            <w:pPr>
              <w:jc w:val="center"/>
              <w:rPr>
                <w:lang w:val="en-US"/>
              </w:rPr>
            </w:pPr>
            <w:r w:rsidRPr="00100414">
              <w:rPr>
                <w:lang w:val="en-US"/>
              </w:rPr>
              <w:t>3</w:t>
            </w:r>
          </w:p>
        </w:tc>
        <w:tc>
          <w:tcPr>
            <w:tcW w:w="1498" w:type="dxa"/>
            <w:vMerge/>
          </w:tcPr>
          <w:p w14:paraId="31506F4D" w14:textId="77777777" w:rsidR="006C228D" w:rsidRPr="006F6C81" w:rsidRDefault="006C228D" w:rsidP="006C228D">
            <w:pPr>
              <w:autoSpaceDE w:val="0"/>
              <w:autoSpaceDN w:val="0"/>
              <w:adjustRightInd w:val="0"/>
              <w:jc w:val="center"/>
            </w:pPr>
          </w:p>
        </w:tc>
      </w:tr>
      <w:tr w:rsidR="006C228D" w:rsidRPr="0033774A" w14:paraId="4220A4F9" w14:textId="77777777" w:rsidTr="006C228D">
        <w:trPr>
          <w:trHeight w:val="2696"/>
        </w:trPr>
        <w:tc>
          <w:tcPr>
            <w:tcW w:w="603" w:type="dxa"/>
            <w:noWrap/>
            <w:tcMar>
              <w:left w:w="28" w:type="dxa"/>
              <w:right w:w="28" w:type="dxa"/>
            </w:tcMar>
            <w:tcFitText/>
          </w:tcPr>
          <w:p w14:paraId="7830F0A5" w14:textId="77777777" w:rsidR="006C228D" w:rsidRPr="006F6C81" w:rsidRDefault="006C228D" w:rsidP="006C228D">
            <w:pPr>
              <w:pStyle w:val="af4"/>
              <w:numPr>
                <w:ilvl w:val="0"/>
                <w:numId w:val="21"/>
              </w:numPr>
              <w:ind w:left="0" w:firstLine="0"/>
              <w:jc w:val="both"/>
            </w:pPr>
          </w:p>
        </w:tc>
        <w:tc>
          <w:tcPr>
            <w:tcW w:w="1961" w:type="dxa"/>
            <w:tcBorders>
              <w:bottom w:val="single" w:sz="4" w:space="0" w:color="auto"/>
            </w:tcBorders>
          </w:tcPr>
          <w:p w14:paraId="088CD16C" w14:textId="77777777" w:rsidR="006C228D" w:rsidRPr="006F6C81" w:rsidRDefault="006C228D" w:rsidP="006C228D">
            <w:pPr>
              <w:jc w:val="both"/>
            </w:pPr>
            <w:r w:rsidRPr="006F6C81">
              <w:t>Доходы, расходы и прибыль коммерческого банка</w:t>
            </w:r>
          </w:p>
        </w:tc>
        <w:tc>
          <w:tcPr>
            <w:tcW w:w="988" w:type="dxa"/>
            <w:tcBorders>
              <w:bottom w:val="single" w:sz="4" w:space="0" w:color="auto"/>
            </w:tcBorders>
          </w:tcPr>
          <w:p w14:paraId="1D4AC9DE" w14:textId="6FA8E06F" w:rsidR="006C228D" w:rsidRPr="00100414" w:rsidRDefault="006C228D" w:rsidP="006C228D">
            <w:pPr>
              <w:jc w:val="center"/>
            </w:pPr>
            <w:r w:rsidRPr="00100414">
              <w:t>6</w:t>
            </w:r>
          </w:p>
        </w:tc>
        <w:tc>
          <w:tcPr>
            <w:tcW w:w="1092" w:type="dxa"/>
            <w:tcBorders>
              <w:bottom w:val="single" w:sz="4" w:space="0" w:color="auto"/>
            </w:tcBorders>
          </w:tcPr>
          <w:p w14:paraId="592F14E0" w14:textId="20AEDEDF" w:rsidR="006C228D" w:rsidRPr="00100414" w:rsidRDefault="00100414" w:rsidP="006C228D">
            <w:pPr>
              <w:jc w:val="center"/>
              <w:rPr>
                <w:lang w:val="en-US"/>
              </w:rPr>
            </w:pPr>
            <w:r w:rsidRPr="00100414">
              <w:rPr>
                <w:lang w:val="en-US"/>
              </w:rPr>
              <w:t>3</w:t>
            </w:r>
          </w:p>
        </w:tc>
        <w:tc>
          <w:tcPr>
            <w:tcW w:w="1134" w:type="dxa"/>
            <w:tcBorders>
              <w:bottom w:val="single" w:sz="4" w:space="0" w:color="auto"/>
            </w:tcBorders>
          </w:tcPr>
          <w:p w14:paraId="7E40BD4C" w14:textId="42671603" w:rsidR="006C228D" w:rsidRPr="00100414" w:rsidRDefault="005A59D0" w:rsidP="006C228D">
            <w:pPr>
              <w:jc w:val="center"/>
              <w:rPr>
                <w:lang w:val="en-US"/>
              </w:rPr>
            </w:pPr>
            <w:r w:rsidRPr="00100414">
              <w:rPr>
                <w:lang w:val="en-US"/>
              </w:rPr>
              <w:t>1</w:t>
            </w:r>
          </w:p>
        </w:tc>
        <w:tc>
          <w:tcPr>
            <w:tcW w:w="1710" w:type="dxa"/>
            <w:tcBorders>
              <w:bottom w:val="single" w:sz="4" w:space="0" w:color="auto"/>
            </w:tcBorders>
          </w:tcPr>
          <w:p w14:paraId="14AB0A58" w14:textId="3811F704" w:rsidR="006C228D" w:rsidRPr="00100414" w:rsidRDefault="005A59D0" w:rsidP="006C228D">
            <w:pPr>
              <w:jc w:val="center"/>
              <w:rPr>
                <w:lang w:val="en-US"/>
              </w:rPr>
            </w:pPr>
            <w:r w:rsidRPr="00100414">
              <w:rPr>
                <w:lang w:val="en-US"/>
              </w:rPr>
              <w:t>2</w:t>
            </w:r>
          </w:p>
        </w:tc>
        <w:tc>
          <w:tcPr>
            <w:tcW w:w="1260" w:type="dxa"/>
            <w:tcBorders>
              <w:bottom w:val="single" w:sz="4" w:space="0" w:color="auto"/>
            </w:tcBorders>
          </w:tcPr>
          <w:p w14:paraId="00B87D82" w14:textId="471D86FA" w:rsidR="006C228D" w:rsidRPr="00100414" w:rsidRDefault="00100414" w:rsidP="006C228D">
            <w:pPr>
              <w:jc w:val="center"/>
              <w:rPr>
                <w:lang w:val="en-US"/>
              </w:rPr>
            </w:pPr>
            <w:r w:rsidRPr="00100414">
              <w:rPr>
                <w:lang w:val="en-US"/>
              </w:rPr>
              <w:t>3</w:t>
            </w:r>
          </w:p>
        </w:tc>
        <w:tc>
          <w:tcPr>
            <w:tcW w:w="1498" w:type="dxa"/>
            <w:vMerge/>
          </w:tcPr>
          <w:p w14:paraId="40B385CB" w14:textId="77777777" w:rsidR="006C228D" w:rsidRPr="006F6C81" w:rsidRDefault="006C228D" w:rsidP="006C228D">
            <w:pPr>
              <w:autoSpaceDE w:val="0"/>
              <w:autoSpaceDN w:val="0"/>
              <w:adjustRightInd w:val="0"/>
              <w:jc w:val="center"/>
            </w:pPr>
          </w:p>
        </w:tc>
      </w:tr>
      <w:tr w:rsidR="006C228D" w:rsidRPr="0033774A" w14:paraId="14C47E24" w14:textId="77777777" w:rsidTr="006C228D">
        <w:trPr>
          <w:trHeight w:val="693"/>
        </w:trPr>
        <w:tc>
          <w:tcPr>
            <w:tcW w:w="603" w:type="dxa"/>
            <w:noWrap/>
            <w:tcMar>
              <w:left w:w="28" w:type="dxa"/>
              <w:right w:w="28" w:type="dxa"/>
            </w:tcMar>
            <w:tcFitText/>
          </w:tcPr>
          <w:p w14:paraId="7965BCCB" w14:textId="77777777" w:rsidR="006C228D" w:rsidRPr="006F6C81" w:rsidRDefault="006C228D" w:rsidP="006C228D">
            <w:pPr>
              <w:pStyle w:val="af4"/>
              <w:numPr>
                <w:ilvl w:val="0"/>
                <w:numId w:val="21"/>
              </w:numPr>
              <w:ind w:left="0" w:firstLine="0"/>
              <w:jc w:val="both"/>
            </w:pPr>
          </w:p>
        </w:tc>
        <w:tc>
          <w:tcPr>
            <w:tcW w:w="1961" w:type="dxa"/>
            <w:tcBorders>
              <w:bottom w:val="single" w:sz="4" w:space="0" w:color="auto"/>
            </w:tcBorders>
          </w:tcPr>
          <w:p w14:paraId="4F08BDDE" w14:textId="77777777" w:rsidR="006C228D" w:rsidRPr="006F6C81" w:rsidRDefault="006C228D" w:rsidP="006C228D">
            <w:pPr>
              <w:jc w:val="both"/>
            </w:pPr>
            <w:r w:rsidRPr="006F6C81">
              <w:t>Ликвидность коммерческого банка, оценка и регулирование риска ликвидности</w:t>
            </w:r>
          </w:p>
        </w:tc>
        <w:tc>
          <w:tcPr>
            <w:tcW w:w="988" w:type="dxa"/>
            <w:tcBorders>
              <w:bottom w:val="single" w:sz="4" w:space="0" w:color="auto"/>
            </w:tcBorders>
          </w:tcPr>
          <w:p w14:paraId="1D68CCBC" w14:textId="7727751B" w:rsidR="006C228D" w:rsidRPr="00100414" w:rsidRDefault="00100414" w:rsidP="00100414">
            <w:pPr>
              <w:jc w:val="center"/>
              <w:rPr>
                <w:lang w:val="en-US"/>
              </w:rPr>
            </w:pPr>
            <w:r w:rsidRPr="00100414">
              <w:rPr>
                <w:lang w:val="en-US"/>
              </w:rPr>
              <w:t>6</w:t>
            </w:r>
          </w:p>
        </w:tc>
        <w:tc>
          <w:tcPr>
            <w:tcW w:w="1092" w:type="dxa"/>
            <w:tcBorders>
              <w:bottom w:val="single" w:sz="4" w:space="0" w:color="auto"/>
            </w:tcBorders>
          </w:tcPr>
          <w:p w14:paraId="58830F07" w14:textId="5142654F" w:rsidR="006C228D" w:rsidRPr="00100414" w:rsidRDefault="00100414" w:rsidP="006C228D">
            <w:pPr>
              <w:jc w:val="center"/>
              <w:rPr>
                <w:lang w:val="en-US"/>
              </w:rPr>
            </w:pPr>
            <w:r w:rsidRPr="00100414">
              <w:rPr>
                <w:lang w:val="en-US"/>
              </w:rPr>
              <w:t>3</w:t>
            </w:r>
          </w:p>
        </w:tc>
        <w:tc>
          <w:tcPr>
            <w:tcW w:w="1134" w:type="dxa"/>
            <w:tcBorders>
              <w:bottom w:val="single" w:sz="4" w:space="0" w:color="auto"/>
            </w:tcBorders>
          </w:tcPr>
          <w:p w14:paraId="36E46B5E" w14:textId="0D73410E" w:rsidR="006C228D" w:rsidRPr="00100414" w:rsidRDefault="005A59D0" w:rsidP="006C228D">
            <w:pPr>
              <w:jc w:val="center"/>
              <w:rPr>
                <w:lang w:val="en-US"/>
              </w:rPr>
            </w:pPr>
            <w:r w:rsidRPr="00100414">
              <w:rPr>
                <w:lang w:val="en-US"/>
              </w:rPr>
              <w:t>1</w:t>
            </w:r>
          </w:p>
        </w:tc>
        <w:tc>
          <w:tcPr>
            <w:tcW w:w="1710" w:type="dxa"/>
            <w:tcBorders>
              <w:bottom w:val="single" w:sz="4" w:space="0" w:color="auto"/>
            </w:tcBorders>
          </w:tcPr>
          <w:p w14:paraId="73F7B73B" w14:textId="69411DDF" w:rsidR="006C228D" w:rsidRPr="00100414" w:rsidRDefault="005A59D0" w:rsidP="006C228D">
            <w:pPr>
              <w:jc w:val="center"/>
              <w:rPr>
                <w:lang w:val="en-US"/>
              </w:rPr>
            </w:pPr>
            <w:r w:rsidRPr="00100414">
              <w:rPr>
                <w:lang w:val="en-US"/>
              </w:rPr>
              <w:t>2</w:t>
            </w:r>
          </w:p>
        </w:tc>
        <w:tc>
          <w:tcPr>
            <w:tcW w:w="1260" w:type="dxa"/>
            <w:tcBorders>
              <w:bottom w:val="single" w:sz="4" w:space="0" w:color="auto"/>
            </w:tcBorders>
          </w:tcPr>
          <w:p w14:paraId="013D5A95" w14:textId="4D41173B" w:rsidR="006C228D" w:rsidRPr="00100414" w:rsidRDefault="00100414" w:rsidP="006C228D">
            <w:pPr>
              <w:jc w:val="center"/>
              <w:rPr>
                <w:lang w:val="en-US"/>
              </w:rPr>
            </w:pPr>
            <w:r w:rsidRPr="00100414">
              <w:rPr>
                <w:lang w:val="en-US"/>
              </w:rPr>
              <w:t>3</w:t>
            </w:r>
          </w:p>
        </w:tc>
        <w:tc>
          <w:tcPr>
            <w:tcW w:w="1498" w:type="dxa"/>
            <w:vMerge/>
          </w:tcPr>
          <w:p w14:paraId="29C8BB41" w14:textId="77777777" w:rsidR="006C228D" w:rsidRPr="006F6C81" w:rsidRDefault="006C228D" w:rsidP="006C228D">
            <w:pPr>
              <w:autoSpaceDE w:val="0"/>
              <w:autoSpaceDN w:val="0"/>
              <w:adjustRightInd w:val="0"/>
              <w:jc w:val="center"/>
            </w:pPr>
          </w:p>
        </w:tc>
      </w:tr>
      <w:tr w:rsidR="006C228D" w:rsidRPr="0033774A" w14:paraId="36F6140C" w14:textId="77777777" w:rsidTr="006C228D">
        <w:trPr>
          <w:trHeight w:val="693"/>
        </w:trPr>
        <w:tc>
          <w:tcPr>
            <w:tcW w:w="603" w:type="dxa"/>
            <w:noWrap/>
            <w:tcMar>
              <w:left w:w="28" w:type="dxa"/>
              <w:right w:w="28" w:type="dxa"/>
            </w:tcMar>
            <w:tcFitText/>
          </w:tcPr>
          <w:p w14:paraId="5127DBAB" w14:textId="77777777" w:rsidR="006C228D" w:rsidRPr="006F6C81" w:rsidRDefault="006C228D" w:rsidP="006C228D">
            <w:pPr>
              <w:pStyle w:val="af4"/>
              <w:numPr>
                <w:ilvl w:val="0"/>
                <w:numId w:val="21"/>
              </w:numPr>
              <w:ind w:left="0" w:firstLine="0"/>
              <w:jc w:val="both"/>
            </w:pPr>
          </w:p>
        </w:tc>
        <w:tc>
          <w:tcPr>
            <w:tcW w:w="1961" w:type="dxa"/>
            <w:tcBorders>
              <w:bottom w:val="single" w:sz="4" w:space="0" w:color="auto"/>
            </w:tcBorders>
          </w:tcPr>
          <w:p w14:paraId="0123143E" w14:textId="77777777" w:rsidR="006C228D" w:rsidRPr="006F6C81" w:rsidRDefault="006C228D" w:rsidP="006C228D">
            <w:pPr>
              <w:jc w:val="both"/>
            </w:pPr>
            <w:r w:rsidRPr="006F6C81">
              <w:t>Основы организации кредитования в коммерческом банке</w:t>
            </w:r>
          </w:p>
        </w:tc>
        <w:tc>
          <w:tcPr>
            <w:tcW w:w="988" w:type="dxa"/>
            <w:tcBorders>
              <w:bottom w:val="single" w:sz="4" w:space="0" w:color="auto"/>
            </w:tcBorders>
          </w:tcPr>
          <w:p w14:paraId="39CC339D" w14:textId="7D28B1FB" w:rsidR="006C228D" w:rsidRPr="00100414" w:rsidRDefault="006C228D" w:rsidP="006C228D">
            <w:pPr>
              <w:jc w:val="center"/>
            </w:pPr>
            <w:r w:rsidRPr="00100414">
              <w:t>6</w:t>
            </w:r>
          </w:p>
        </w:tc>
        <w:tc>
          <w:tcPr>
            <w:tcW w:w="1092" w:type="dxa"/>
            <w:tcBorders>
              <w:bottom w:val="single" w:sz="4" w:space="0" w:color="auto"/>
            </w:tcBorders>
          </w:tcPr>
          <w:p w14:paraId="69E4E480" w14:textId="6F6E7FC6" w:rsidR="006C228D" w:rsidRPr="00100414" w:rsidRDefault="00100414" w:rsidP="006C228D">
            <w:pPr>
              <w:jc w:val="center"/>
              <w:rPr>
                <w:lang w:val="en-US"/>
              </w:rPr>
            </w:pPr>
            <w:r w:rsidRPr="00100414">
              <w:rPr>
                <w:lang w:val="en-US"/>
              </w:rPr>
              <w:t>3</w:t>
            </w:r>
          </w:p>
        </w:tc>
        <w:tc>
          <w:tcPr>
            <w:tcW w:w="1134" w:type="dxa"/>
            <w:tcBorders>
              <w:bottom w:val="single" w:sz="4" w:space="0" w:color="auto"/>
            </w:tcBorders>
          </w:tcPr>
          <w:p w14:paraId="0D1EFF55" w14:textId="473A0B80" w:rsidR="006C228D" w:rsidRPr="00100414" w:rsidRDefault="005A59D0" w:rsidP="006C228D">
            <w:pPr>
              <w:jc w:val="center"/>
              <w:rPr>
                <w:lang w:val="en-US"/>
              </w:rPr>
            </w:pPr>
            <w:r w:rsidRPr="00100414">
              <w:rPr>
                <w:lang w:val="en-US"/>
              </w:rPr>
              <w:t>1</w:t>
            </w:r>
          </w:p>
        </w:tc>
        <w:tc>
          <w:tcPr>
            <w:tcW w:w="1710" w:type="dxa"/>
            <w:tcBorders>
              <w:bottom w:val="single" w:sz="4" w:space="0" w:color="auto"/>
            </w:tcBorders>
          </w:tcPr>
          <w:p w14:paraId="79362AE1" w14:textId="4826D194" w:rsidR="006C228D" w:rsidRPr="00100414" w:rsidRDefault="005A59D0" w:rsidP="006C228D">
            <w:pPr>
              <w:jc w:val="center"/>
              <w:rPr>
                <w:lang w:val="en-US"/>
              </w:rPr>
            </w:pPr>
            <w:r w:rsidRPr="00100414">
              <w:rPr>
                <w:lang w:val="en-US"/>
              </w:rPr>
              <w:t>2</w:t>
            </w:r>
          </w:p>
        </w:tc>
        <w:tc>
          <w:tcPr>
            <w:tcW w:w="1260" w:type="dxa"/>
            <w:tcBorders>
              <w:bottom w:val="single" w:sz="4" w:space="0" w:color="auto"/>
            </w:tcBorders>
          </w:tcPr>
          <w:p w14:paraId="2E17F320" w14:textId="087A34EF" w:rsidR="006C228D" w:rsidRPr="00100414" w:rsidRDefault="00100414" w:rsidP="006C228D">
            <w:pPr>
              <w:jc w:val="center"/>
              <w:rPr>
                <w:lang w:val="en-US"/>
              </w:rPr>
            </w:pPr>
            <w:r w:rsidRPr="00100414">
              <w:rPr>
                <w:lang w:val="en-US"/>
              </w:rPr>
              <w:t>3</w:t>
            </w:r>
          </w:p>
        </w:tc>
        <w:tc>
          <w:tcPr>
            <w:tcW w:w="1498" w:type="dxa"/>
            <w:vMerge/>
          </w:tcPr>
          <w:p w14:paraId="67D6CFFD" w14:textId="77777777" w:rsidR="006C228D" w:rsidRPr="006F6C81" w:rsidRDefault="006C228D" w:rsidP="006C228D">
            <w:pPr>
              <w:autoSpaceDE w:val="0"/>
              <w:autoSpaceDN w:val="0"/>
              <w:adjustRightInd w:val="0"/>
              <w:jc w:val="center"/>
            </w:pPr>
          </w:p>
        </w:tc>
      </w:tr>
      <w:tr w:rsidR="006C228D" w:rsidRPr="0033774A" w14:paraId="3DAF1E50" w14:textId="77777777" w:rsidTr="006C228D">
        <w:trPr>
          <w:trHeight w:val="693"/>
        </w:trPr>
        <w:tc>
          <w:tcPr>
            <w:tcW w:w="603" w:type="dxa"/>
            <w:noWrap/>
            <w:tcMar>
              <w:left w:w="28" w:type="dxa"/>
              <w:right w:w="28" w:type="dxa"/>
            </w:tcMar>
            <w:tcFitText/>
          </w:tcPr>
          <w:p w14:paraId="196BE2DC" w14:textId="77777777" w:rsidR="006C228D" w:rsidRPr="006F6C81" w:rsidRDefault="006C228D" w:rsidP="006C228D">
            <w:pPr>
              <w:pStyle w:val="af4"/>
              <w:numPr>
                <w:ilvl w:val="0"/>
                <w:numId w:val="21"/>
              </w:numPr>
              <w:ind w:left="0" w:firstLine="0"/>
              <w:jc w:val="both"/>
            </w:pPr>
          </w:p>
        </w:tc>
        <w:tc>
          <w:tcPr>
            <w:tcW w:w="1961" w:type="dxa"/>
            <w:tcBorders>
              <w:bottom w:val="single" w:sz="4" w:space="0" w:color="auto"/>
            </w:tcBorders>
          </w:tcPr>
          <w:p w14:paraId="5AEAC4DF" w14:textId="77777777" w:rsidR="006C228D" w:rsidRPr="006F6C81" w:rsidRDefault="006C228D" w:rsidP="006C228D">
            <w:pPr>
              <w:jc w:val="both"/>
            </w:pPr>
            <w:r w:rsidRPr="006F6C81">
              <w:t xml:space="preserve">Организация кредитования </w:t>
            </w:r>
            <w:proofErr w:type="gramStart"/>
            <w:r w:rsidRPr="006F6C81">
              <w:t>юридических  лиц</w:t>
            </w:r>
            <w:proofErr w:type="gramEnd"/>
          </w:p>
        </w:tc>
        <w:tc>
          <w:tcPr>
            <w:tcW w:w="988" w:type="dxa"/>
            <w:tcBorders>
              <w:bottom w:val="single" w:sz="4" w:space="0" w:color="auto"/>
            </w:tcBorders>
          </w:tcPr>
          <w:p w14:paraId="7B8F8CA1" w14:textId="1F455528" w:rsidR="006C228D" w:rsidRPr="00100414" w:rsidRDefault="00100414" w:rsidP="006C228D">
            <w:pPr>
              <w:jc w:val="center"/>
              <w:rPr>
                <w:lang w:val="en-US"/>
              </w:rPr>
            </w:pPr>
            <w:r w:rsidRPr="00100414">
              <w:rPr>
                <w:lang w:val="en-US"/>
              </w:rPr>
              <w:t>5</w:t>
            </w:r>
          </w:p>
        </w:tc>
        <w:tc>
          <w:tcPr>
            <w:tcW w:w="1092" w:type="dxa"/>
            <w:tcBorders>
              <w:bottom w:val="single" w:sz="4" w:space="0" w:color="auto"/>
            </w:tcBorders>
          </w:tcPr>
          <w:p w14:paraId="4D12F2BA" w14:textId="5F2A612D" w:rsidR="006C228D" w:rsidRPr="00100414" w:rsidRDefault="00100414" w:rsidP="006C228D">
            <w:pPr>
              <w:jc w:val="center"/>
              <w:rPr>
                <w:lang w:val="en-US"/>
              </w:rPr>
            </w:pPr>
            <w:r w:rsidRPr="00100414">
              <w:rPr>
                <w:lang w:val="en-US"/>
              </w:rPr>
              <w:t>2</w:t>
            </w:r>
          </w:p>
        </w:tc>
        <w:tc>
          <w:tcPr>
            <w:tcW w:w="1134" w:type="dxa"/>
            <w:tcBorders>
              <w:bottom w:val="single" w:sz="4" w:space="0" w:color="auto"/>
            </w:tcBorders>
          </w:tcPr>
          <w:p w14:paraId="6AF6952C" w14:textId="579B639A" w:rsidR="006C228D" w:rsidRPr="006811BF" w:rsidRDefault="006811BF" w:rsidP="006C228D">
            <w:pPr>
              <w:jc w:val="center"/>
            </w:pPr>
            <w:r>
              <w:t>-</w:t>
            </w:r>
          </w:p>
        </w:tc>
        <w:tc>
          <w:tcPr>
            <w:tcW w:w="1710" w:type="dxa"/>
            <w:tcBorders>
              <w:bottom w:val="single" w:sz="4" w:space="0" w:color="auto"/>
            </w:tcBorders>
          </w:tcPr>
          <w:p w14:paraId="10C59D64" w14:textId="61386C53" w:rsidR="006C228D" w:rsidRPr="00100414" w:rsidRDefault="005A59D0" w:rsidP="006C228D">
            <w:pPr>
              <w:jc w:val="center"/>
              <w:rPr>
                <w:lang w:val="en-US"/>
              </w:rPr>
            </w:pPr>
            <w:r w:rsidRPr="00100414">
              <w:rPr>
                <w:lang w:val="en-US"/>
              </w:rPr>
              <w:t>2</w:t>
            </w:r>
          </w:p>
        </w:tc>
        <w:tc>
          <w:tcPr>
            <w:tcW w:w="1260" w:type="dxa"/>
            <w:tcBorders>
              <w:bottom w:val="single" w:sz="4" w:space="0" w:color="auto"/>
            </w:tcBorders>
          </w:tcPr>
          <w:p w14:paraId="0833C818" w14:textId="4F838DCD" w:rsidR="006C228D" w:rsidRPr="00100414" w:rsidRDefault="00100414" w:rsidP="006C228D">
            <w:pPr>
              <w:jc w:val="center"/>
              <w:rPr>
                <w:lang w:val="en-US"/>
              </w:rPr>
            </w:pPr>
            <w:r w:rsidRPr="00100414">
              <w:rPr>
                <w:lang w:val="en-US"/>
              </w:rPr>
              <w:t>3</w:t>
            </w:r>
          </w:p>
        </w:tc>
        <w:tc>
          <w:tcPr>
            <w:tcW w:w="1498" w:type="dxa"/>
            <w:vMerge/>
          </w:tcPr>
          <w:p w14:paraId="458FEE20" w14:textId="77777777" w:rsidR="006C228D" w:rsidRPr="006F6C81" w:rsidRDefault="006C228D" w:rsidP="006C228D">
            <w:pPr>
              <w:autoSpaceDE w:val="0"/>
              <w:autoSpaceDN w:val="0"/>
              <w:adjustRightInd w:val="0"/>
              <w:jc w:val="center"/>
            </w:pPr>
          </w:p>
        </w:tc>
      </w:tr>
      <w:tr w:rsidR="006C228D" w:rsidRPr="0033774A" w14:paraId="308CFC20" w14:textId="77777777" w:rsidTr="006C228D">
        <w:trPr>
          <w:trHeight w:val="693"/>
        </w:trPr>
        <w:tc>
          <w:tcPr>
            <w:tcW w:w="603" w:type="dxa"/>
            <w:noWrap/>
            <w:tcMar>
              <w:left w:w="28" w:type="dxa"/>
              <w:right w:w="28" w:type="dxa"/>
            </w:tcMar>
            <w:tcFitText/>
          </w:tcPr>
          <w:p w14:paraId="022AB0FE" w14:textId="77777777" w:rsidR="006C228D" w:rsidRPr="006F6C81" w:rsidRDefault="006C228D" w:rsidP="006C228D">
            <w:pPr>
              <w:pStyle w:val="af4"/>
              <w:numPr>
                <w:ilvl w:val="0"/>
                <w:numId w:val="21"/>
              </w:numPr>
              <w:ind w:left="0" w:firstLine="0"/>
              <w:jc w:val="both"/>
            </w:pPr>
          </w:p>
        </w:tc>
        <w:tc>
          <w:tcPr>
            <w:tcW w:w="1961" w:type="dxa"/>
            <w:tcBorders>
              <w:bottom w:val="single" w:sz="4" w:space="0" w:color="auto"/>
            </w:tcBorders>
          </w:tcPr>
          <w:p w14:paraId="3AD4B027" w14:textId="77777777" w:rsidR="006C228D" w:rsidRPr="006F6C81" w:rsidRDefault="006C228D" w:rsidP="006C228D">
            <w:pPr>
              <w:jc w:val="both"/>
            </w:pPr>
            <w:r w:rsidRPr="006F6C81">
              <w:t>Организация кредитования физических лиц</w:t>
            </w:r>
          </w:p>
        </w:tc>
        <w:tc>
          <w:tcPr>
            <w:tcW w:w="988" w:type="dxa"/>
            <w:tcBorders>
              <w:bottom w:val="single" w:sz="4" w:space="0" w:color="auto"/>
            </w:tcBorders>
          </w:tcPr>
          <w:p w14:paraId="0C76A4A3" w14:textId="08EA6F1A" w:rsidR="006C228D" w:rsidRPr="00100414" w:rsidRDefault="00100414" w:rsidP="006C228D">
            <w:pPr>
              <w:jc w:val="center"/>
              <w:rPr>
                <w:lang w:val="en-US"/>
              </w:rPr>
            </w:pPr>
            <w:r w:rsidRPr="00100414">
              <w:rPr>
                <w:lang w:val="en-US"/>
              </w:rPr>
              <w:t>5</w:t>
            </w:r>
          </w:p>
        </w:tc>
        <w:tc>
          <w:tcPr>
            <w:tcW w:w="1092" w:type="dxa"/>
            <w:tcBorders>
              <w:bottom w:val="single" w:sz="4" w:space="0" w:color="auto"/>
            </w:tcBorders>
          </w:tcPr>
          <w:p w14:paraId="3E96AAE0" w14:textId="610F92E7" w:rsidR="006C228D" w:rsidRPr="00100414" w:rsidRDefault="00100414" w:rsidP="006C228D">
            <w:pPr>
              <w:jc w:val="center"/>
              <w:rPr>
                <w:lang w:val="en-US"/>
              </w:rPr>
            </w:pPr>
            <w:r w:rsidRPr="00100414">
              <w:rPr>
                <w:lang w:val="en-US"/>
              </w:rPr>
              <w:t>2</w:t>
            </w:r>
          </w:p>
        </w:tc>
        <w:tc>
          <w:tcPr>
            <w:tcW w:w="1134" w:type="dxa"/>
            <w:tcBorders>
              <w:bottom w:val="single" w:sz="4" w:space="0" w:color="auto"/>
            </w:tcBorders>
          </w:tcPr>
          <w:p w14:paraId="35262CEA" w14:textId="2BC855D2" w:rsidR="006C228D" w:rsidRPr="006811BF" w:rsidRDefault="006811BF" w:rsidP="006C228D">
            <w:pPr>
              <w:jc w:val="center"/>
            </w:pPr>
            <w:r>
              <w:t>-</w:t>
            </w:r>
          </w:p>
        </w:tc>
        <w:tc>
          <w:tcPr>
            <w:tcW w:w="1710" w:type="dxa"/>
            <w:tcBorders>
              <w:bottom w:val="single" w:sz="4" w:space="0" w:color="auto"/>
            </w:tcBorders>
          </w:tcPr>
          <w:p w14:paraId="1495E92C" w14:textId="637BD91A" w:rsidR="006C228D" w:rsidRPr="00100414" w:rsidRDefault="005A59D0" w:rsidP="006C228D">
            <w:pPr>
              <w:jc w:val="center"/>
              <w:rPr>
                <w:lang w:val="en-US"/>
              </w:rPr>
            </w:pPr>
            <w:r w:rsidRPr="00100414">
              <w:rPr>
                <w:lang w:val="en-US"/>
              </w:rPr>
              <w:t>2</w:t>
            </w:r>
          </w:p>
        </w:tc>
        <w:tc>
          <w:tcPr>
            <w:tcW w:w="1260" w:type="dxa"/>
            <w:tcBorders>
              <w:bottom w:val="single" w:sz="4" w:space="0" w:color="auto"/>
            </w:tcBorders>
          </w:tcPr>
          <w:p w14:paraId="561F007E" w14:textId="551C72FE" w:rsidR="006C228D" w:rsidRPr="00100414" w:rsidRDefault="00100414" w:rsidP="00100414">
            <w:pPr>
              <w:jc w:val="center"/>
              <w:rPr>
                <w:lang w:val="en-US"/>
              </w:rPr>
            </w:pPr>
            <w:r w:rsidRPr="00100414">
              <w:rPr>
                <w:lang w:val="en-US"/>
              </w:rPr>
              <w:t>3</w:t>
            </w:r>
          </w:p>
        </w:tc>
        <w:tc>
          <w:tcPr>
            <w:tcW w:w="1498" w:type="dxa"/>
            <w:vMerge/>
            <w:tcBorders>
              <w:bottom w:val="single" w:sz="4" w:space="0" w:color="auto"/>
            </w:tcBorders>
          </w:tcPr>
          <w:p w14:paraId="7E62D4DC" w14:textId="77777777" w:rsidR="006C228D" w:rsidRPr="006F6C81" w:rsidRDefault="006C228D" w:rsidP="006C228D">
            <w:pPr>
              <w:autoSpaceDE w:val="0"/>
              <w:autoSpaceDN w:val="0"/>
              <w:adjustRightInd w:val="0"/>
              <w:jc w:val="center"/>
            </w:pPr>
          </w:p>
        </w:tc>
      </w:tr>
      <w:tr w:rsidR="006C228D" w:rsidRPr="0033774A" w14:paraId="1F294B84" w14:textId="77777777" w:rsidTr="006C228D">
        <w:trPr>
          <w:trHeight w:val="2696"/>
        </w:trPr>
        <w:tc>
          <w:tcPr>
            <w:tcW w:w="603" w:type="dxa"/>
            <w:noWrap/>
            <w:tcMar>
              <w:left w:w="28" w:type="dxa"/>
              <w:right w:w="28" w:type="dxa"/>
            </w:tcMar>
            <w:tcFitText/>
          </w:tcPr>
          <w:p w14:paraId="50A4F770" w14:textId="77777777" w:rsidR="006C228D" w:rsidRPr="006F6C81" w:rsidRDefault="006C228D" w:rsidP="006C228D">
            <w:pPr>
              <w:pStyle w:val="af4"/>
              <w:numPr>
                <w:ilvl w:val="0"/>
                <w:numId w:val="21"/>
              </w:numPr>
              <w:ind w:left="0" w:firstLine="0"/>
              <w:jc w:val="both"/>
            </w:pPr>
          </w:p>
        </w:tc>
        <w:tc>
          <w:tcPr>
            <w:tcW w:w="1961" w:type="dxa"/>
          </w:tcPr>
          <w:p w14:paraId="63B57547" w14:textId="77777777" w:rsidR="006C228D" w:rsidRPr="006F6C81" w:rsidRDefault="006C228D" w:rsidP="006C228D">
            <w:pPr>
              <w:jc w:val="both"/>
            </w:pPr>
            <w:r w:rsidRPr="006F6C81">
              <w:t>Методы и подходы к оценке финансового состояния и устойчивости коммерческого банка в России и за рубежом</w:t>
            </w:r>
          </w:p>
        </w:tc>
        <w:tc>
          <w:tcPr>
            <w:tcW w:w="988" w:type="dxa"/>
          </w:tcPr>
          <w:p w14:paraId="43610CB8" w14:textId="3C6C84A3" w:rsidR="006C228D" w:rsidRPr="00100414" w:rsidRDefault="00100414" w:rsidP="006C228D">
            <w:pPr>
              <w:jc w:val="center"/>
              <w:rPr>
                <w:lang w:val="en-US"/>
              </w:rPr>
            </w:pPr>
            <w:r w:rsidRPr="00100414">
              <w:rPr>
                <w:lang w:val="en-US"/>
              </w:rPr>
              <w:t>6</w:t>
            </w:r>
          </w:p>
        </w:tc>
        <w:tc>
          <w:tcPr>
            <w:tcW w:w="1092" w:type="dxa"/>
          </w:tcPr>
          <w:p w14:paraId="7D31C635" w14:textId="4AD45987" w:rsidR="006C228D" w:rsidRPr="00100414" w:rsidRDefault="00100414" w:rsidP="006C228D">
            <w:pPr>
              <w:jc w:val="center"/>
              <w:rPr>
                <w:lang w:val="en-US"/>
              </w:rPr>
            </w:pPr>
            <w:r w:rsidRPr="00100414">
              <w:rPr>
                <w:lang w:val="en-US"/>
              </w:rPr>
              <w:t>3</w:t>
            </w:r>
          </w:p>
        </w:tc>
        <w:tc>
          <w:tcPr>
            <w:tcW w:w="1134" w:type="dxa"/>
          </w:tcPr>
          <w:p w14:paraId="798DD783" w14:textId="7AA163B0" w:rsidR="006C228D" w:rsidRPr="00100414" w:rsidRDefault="005A59D0" w:rsidP="006C228D">
            <w:pPr>
              <w:jc w:val="center"/>
              <w:rPr>
                <w:lang w:val="en-US"/>
              </w:rPr>
            </w:pPr>
            <w:r w:rsidRPr="00100414">
              <w:rPr>
                <w:lang w:val="en-US"/>
              </w:rPr>
              <w:t>1</w:t>
            </w:r>
          </w:p>
        </w:tc>
        <w:tc>
          <w:tcPr>
            <w:tcW w:w="1710" w:type="dxa"/>
          </w:tcPr>
          <w:p w14:paraId="5191AAF5" w14:textId="5449AA5F" w:rsidR="006C228D" w:rsidRPr="00100414" w:rsidRDefault="005A59D0" w:rsidP="006C228D">
            <w:pPr>
              <w:jc w:val="center"/>
              <w:rPr>
                <w:lang w:val="en-US"/>
              </w:rPr>
            </w:pPr>
            <w:r w:rsidRPr="00100414">
              <w:rPr>
                <w:lang w:val="en-US"/>
              </w:rPr>
              <w:t>2</w:t>
            </w:r>
          </w:p>
        </w:tc>
        <w:tc>
          <w:tcPr>
            <w:tcW w:w="1260" w:type="dxa"/>
          </w:tcPr>
          <w:p w14:paraId="5C586845" w14:textId="23CD5915" w:rsidR="006C228D" w:rsidRPr="00100414" w:rsidRDefault="00100414" w:rsidP="006C228D">
            <w:pPr>
              <w:jc w:val="center"/>
              <w:rPr>
                <w:lang w:val="en-US"/>
              </w:rPr>
            </w:pPr>
            <w:r w:rsidRPr="00100414">
              <w:rPr>
                <w:lang w:val="en-US"/>
              </w:rPr>
              <w:t>3</w:t>
            </w:r>
          </w:p>
        </w:tc>
        <w:tc>
          <w:tcPr>
            <w:tcW w:w="1498" w:type="dxa"/>
            <w:vMerge w:val="restart"/>
          </w:tcPr>
          <w:p w14:paraId="46A51527" w14:textId="77777777" w:rsidR="006C228D" w:rsidRPr="006F6C81" w:rsidRDefault="006C228D" w:rsidP="006C228D">
            <w:pPr>
              <w:autoSpaceDE w:val="0"/>
              <w:autoSpaceDN w:val="0"/>
              <w:adjustRightInd w:val="0"/>
              <w:jc w:val="center"/>
            </w:pPr>
            <w:r w:rsidRPr="006F6C81">
              <w:t>Устный опрос,</w:t>
            </w:r>
          </w:p>
          <w:p w14:paraId="46295D32" w14:textId="77777777" w:rsidR="006C228D" w:rsidRPr="006F6C81" w:rsidRDefault="006C228D" w:rsidP="006C228D">
            <w:pPr>
              <w:autoSpaceDE w:val="0"/>
              <w:autoSpaceDN w:val="0"/>
              <w:adjustRightInd w:val="0"/>
              <w:jc w:val="center"/>
            </w:pPr>
            <w:r w:rsidRPr="006F6C81">
              <w:t>тестовый</w:t>
            </w:r>
          </w:p>
          <w:p w14:paraId="3BE933D0" w14:textId="77777777" w:rsidR="006C228D" w:rsidRPr="006F6C81" w:rsidRDefault="006C228D" w:rsidP="006C228D">
            <w:pPr>
              <w:autoSpaceDE w:val="0"/>
              <w:autoSpaceDN w:val="0"/>
              <w:adjustRightInd w:val="0"/>
              <w:jc w:val="center"/>
            </w:pPr>
            <w:r w:rsidRPr="006F6C81">
              <w:t>контроль,</w:t>
            </w:r>
          </w:p>
          <w:p w14:paraId="7C757492" w14:textId="77777777" w:rsidR="006C228D" w:rsidRPr="006F6C81" w:rsidRDefault="006C228D" w:rsidP="006C228D">
            <w:pPr>
              <w:jc w:val="center"/>
            </w:pPr>
            <w:r w:rsidRPr="006F6C81">
              <w:t xml:space="preserve">дискуссия, подготовка самостоятельной работы, </w:t>
            </w:r>
            <w:r w:rsidRPr="006F6C81">
              <w:lastRenderedPageBreak/>
              <w:t>решение задач по теме</w:t>
            </w:r>
          </w:p>
          <w:p w14:paraId="41060637" w14:textId="77777777" w:rsidR="006C228D" w:rsidRPr="006F6C81" w:rsidRDefault="006C228D" w:rsidP="006C228D">
            <w:pPr>
              <w:jc w:val="center"/>
            </w:pPr>
          </w:p>
        </w:tc>
      </w:tr>
      <w:tr w:rsidR="006C228D" w:rsidRPr="0033774A" w14:paraId="2B80D06C" w14:textId="77777777" w:rsidTr="006C228D">
        <w:trPr>
          <w:trHeight w:val="2696"/>
        </w:trPr>
        <w:tc>
          <w:tcPr>
            <w:tcW w:w="603" w:type="dxa"/>
            <w:noWrap/>
            <w:tcMar>
              <w:left w:w="28" w:type="dxa"/>
              <w:right w:w="28" w:type="dxa"/>
            </w:tcMar>
            <w:tcFitText/>
          </w:tcPr>
          <w:p w14:paraId="0E42D123" w14:textId="77777777" w:rsidR="006C228D" w:rsidRPr="006F6C81" w:rsidRDefault="006C228D" w:rsidP="006C228D">
            <w:pPr>
              <w:pStyle w:val="af4"/>
              <w:numPr>
                <w:ilvl w:val="0"/>
                <w:numId w:val="21"/>
              </w:numPr>
              <w:ind w:left="0" w:firstLine="0"/>
              <w:jc w:val="both"/>
            </w:pPr>
          </w:p>
        </w:tc>
        <w:tc>
          <w:tcPr>
            <w:tcW w:w="1961" w:type="dxa"/>
          </w:tcPr>
          <w:p w14:paraId="345DD873" w14:textId="77777777" w:rsidR="006C228D" w:rsidRPr="006F6C81" w:rsidRDefault="006C228D" w:rsidP="006C228D">
            <w:pPr>
              <w:jc w:val="both"/>
            </w:pPr>
            <w:r w:rsidRPr="006F6C81">
              <w:t>Общие основы банковского менеджмента и системы управления рисками в коммерческом банке</w:t>
            </w:r>
          </w:p>
        </w:tc>
        <w:tc>
          <w:tcPr>
            <w:tcW w:w="988" w:type="dxa"/>
          </w:tcPr>
          <w:p w14:paraId="0F45781E" w14:textId="1AD6F607" w:rsidR="006C228D" w:rsidRPr="00100414" w:rsidRDefault="00100414" w:rsidP="006C228D">
            <w:pPr>
              <w:jc w:val="center"/>
              <w:rPr>
                <w:lang w:val="en-US"/>
              </w:rPr>
            </w:pPr>
            <w:r w:rsidRPr="00100414">
              <w:rPr>
                <w:lang w:val="en-US"/>
              </w:rPr>
              <w:t>6</w:t>
            </w:r>
          </w:p>
        </w:tc>
        <w:tc>
          <w:tcPr>
            <w:tcW w:w="1092" w:type="dxa"/>
          </w:tcPr>
          <w:p w14:paraId="771DBD2F" w14:textId="09D14503" w:rsidR="006C228D" w:rsidRPr="00100414" w:rsidRDefault="00100414" w:rsidP="006C228D">
            <w:pPr>
              <w:jc w:val="center"/>
              <w:rPr>
                <w:lang w:val="en-US"/>
              </w:rPr>
            </w:pPr>
            <w:r w:rsidRPr="00100414">
              <w:rPr>
                <w:lang w:val="en-US"/>
              </w:rPr>
              <w:t>3</w:t>
            </w:r>
          </w:p>
        </w:tc>
        <w:tc>
          <w:tcPr>
            <w:tcW w:w="1134" w:type="dxa"/>
          </w:tcPr>
          <w:p w14:paraId="4AEFAD4F" w14:textId="1C5C929A" w:rsidR="006C228D" w:rsidRPr="00100414" w:rsidRDefault="005A59D0" w:rsidP="006C228D">
            <w:pPr>
              <w:jc w:val="center"/>
              <w:rPr>
                <w:lang w:val="en-US"/>
              </w:rPr>
            </w:pPr>
            <w:r w:rsidRPr="00100414">
              <w:rPr>
                <w:lang w:val="en-US"/>
              </w:rPr>
              <w:t>1</w:t>
            </w:r>
          </w:p>
        </w:tc>
        <w:tc>
          <w:tcPr>
            <w:tcW w:w="1710" w:type="dxa"/>
          </w:tcPr>
          <w:p w14:paraId="67D8857D" w14:textId="10D41345" w:rsidR="006C228D" w:rsidRPr="00100414" w:rsidRDefault="005A59D0" w:rsidP="006C228D">
            <w:pPr>
              <w:jc w:val="center"/>
              <w:rPr>
                <w:lang w:val="en-US"/>
              </w:rPr>
            </w:pPr>
            <w:r w:rsidRPr="00100414">
              <w:rPr>
                <w:lang w:val="en-US"/>
              </w:rPr>
              <w:t>2</w:t>
            </w:r>
          </w:p>
        </w:tc>
        <w:tc>
          <w:tcPr>
            <w:tcW w:w="1260" w:type="dxa"/>
          </w:tcPr>
          <w:p w14:paraId="78860BC9" w14:textId="7C26FBE2" w:rsidR="006C228D" w:rsidRPr="00100414" w:rsidRDefault="00100414" w:rsidP="006C228D">
            <w:pPr>
              <w:jc w:val="center"/>
              <w:rPr>
                <w:lang w:val="en-US"/>
              </w:rPr>
            </w:pPr>
            <w:r w:rsidRPr="00100414">
              <w:rPr>
                <w:lang w:val="en-US"/>
              </w:rPr>
              <w:t>3</w:t>
            </w:r>
          </w:p>
        </w:tc>
        <w:tc>
          <w:tcPr>
            <w:tcW w:w="1498" w:type="dxa"/>
            <w:vMerge/>
          </w:tcPr>
          <w:p w14:paraId="497F1621" w14:textId="77777777" w:rsidR="006C228D" w:rsidRPr="006F6C81" w:rsidRDefault="006C228D" w:rsidP="006C228D">
            <w:pPr>
              <w:jc w:val="center"/>
            </w:pPr>
          </w:p>
        </w:tc>
      </w:tr>
      <w:tr w:rsidR="006C228D" w:rsidRPr="0033774A" w14:paraId="76810B06" w14:textId="77777777" w:rsidTr="006C228D">
        <w:trPr>
          <w:trHeight w:val="2696"/>
        </w:trPr>
        <w:tc>
          <w:tcPr>
            <w:tcW w:w="603" w:type="dxa"/>
            <w:noWrap/>
            <w:tcMar>
              <w:left w:w="28" w:type="dxa"/>
              <w:right w:w="28" w:type="dxa"/>
            </w:tcMar>
            <w:tcFitText/>
          </w:tcPr>
          <w:p w14:paraId="07C8904F" w14:textId="77777777" w:rsidR="006C228D" w:rsidRPr="006F6C81" w:rsidRDefault="006C228D" w:rsidP="006C228D">
            <w:pPr>
              <w:pStyle w:val="af4"/>
              <w:numPr>
                <w:ilvl w:val="0"/>
                <w:numId w:val="21"/>
              </w:numPr>
              <w:ind w:left="0" w:firstLine="0"/>
              <w:jc w:val="both"/>
            </w:pPr>
          </w:p>
        </w:tc>
        <w:tc>
          <w:tcPr>
            <w:tcW w:w="1961" w:type="dxa"/>
          </w:tcPr>
          <w:p w14:paraId="3454EEB5" w14:textId="77777777" w:rsidR="006C228D" w:rsidRPr="006F6C81" w:rsidRDefault="006C228D" w:rsidP="006C228D">
            <w:pPr>
              <w:jc w:val="both"/>
            </w:pPr>
            <w:r w:rsidRPr="006F6C81">
              <w:t>Организация расчетов в коммерческом банке</w:t>
            </w:r>
          </w:p>
        </w:tc>
        <w:tc>
          <w:tcPr>
            <w:tcW w:w="988" w:type="dxa"/>
          </w:tcPr>
          <w:p w14:paraId="39565E96" w14:textId="01B7FD28" w:rsidR="006C228D" w:rsidRPr="00100414" w:rsidRDefault="00100414" w:rsidP="006C228D">
            <w:pPr>
              <w:jc w:val="center"/>
              <w:rPr>
                <w:lang w:val="en-US"/>
              </w:rPr>
            </w:pPr>
            <w:r w:rsidRPr="00100414">
              <w:rPr>
                <w:lang w:val="en-US"/>
              </w:rPr>
              <w:t>6</w:t>
            </w:r>
          </w:p>
        </w:tc>
        <w:tc>
          <w:tcPr>
            <w:tcW w:w="1092" w:type="dxa"/>
          </w:tcPr>
          <w:p w14:paraId="4177693F" w14:textId="4C0DDF2D" w:rsidR="006C228D" w:rsidRPr="00100414" w:rsidRDefault="00100414" w:rsidP="006C228D">
            <w:pPr>
              <w:jc w:val="center"/>
              <w:rPr>
                <w:lang w:val="en-US"/>
              </w:rPr>
            </w:pPr>
            <w:r w:rsidRPr="00100414">
              <w:rPr>
                <w:lang w:val="en-US"/>
              </w:rPr>
              <w:t>3</w:t>
            </w:r>
          </w:p>
        </w:tc>
        <w:tc>
          <w:tcPr>
            <w:tcW w:w="1134" w:type="dxa"/>
          </w:tcPr>
          <w:p w14:paraId="1D0D7E0A" w14:textId="55CD97FA" w:rsidR="006C228D" w:rsidRPr="00100414" w:rsidRDefault="005A59D0" w:rsidP="006C228D">
            <w:pPr>
              <w:jc w:val="center"/>
              <w:rPr>
                <w:lang w:val="en-US"/>
              </w:rPr>
            </w:pPr>
            <w:r w:rsidRPr="00100414">
              <w:rPr>
                <w:lang w:val="en-US"/>
              </w:rPr>
              <w:t>1</w:t>
            </w:r>
          </w:p>
        </w:tc>
        <w:tc>
          <w:tcPr>
            <w:tcW w:w="1710" w:type="dxa"/>
          </w:tcPr>
          <w:p w14:paraId="29A90B8B" w14:textId="138AEF43" w:rsidR="006C228D" w:rsidRPr="00100414" w:rsidRDefault="005A59D0" w:rsidP="006C228D">
            <w:pPr>
              <w:jc w:val="center"/>
              <w:rPr>
                <w:lang w:val="en-US"/>
              </w:rPr>
            </w:pPr>
            <w:r w:rsidRPr="00100414">
              <w:rPr>
                <w:lang w:val="en-US"/>
              </w:rPr>
              <w:t>2</w:t>
            </w:r>
          </w:p>
        </w:tc>
        <w:tc>
          <w:tcPr>
            <w:tcW w:w="1260" w:type="dxa"/>
          </w:tcPr>
          <w:p w14:paraId="552C9907" w14:textId="58A5413A" w:rsidR="006C228D" w:rsidRPr="00100414" w:rsidRDefault="00100414" w:rsidP="006C228D">
            <w:pPr>
              <w:jc w:val="center"/>
              <w:rPr>
                <w:lang w:val="en-US"/>
              </w:rPr>
            </w:pPr>
            <w:r w:rsidRPr="00100414">
              <w:rPr>
                <w:lang w:val="en-US"/>
              </w:rPr>
              <w:t>3</w:t>
            </w:r>
          </w:p>
        </w:tc>
        <w:tc>
          <w:tcPr>
            <w:tcW w:w="1498" w:type="dxa"/>
            <w:vMerge/>
          </w:tcPr>
          <w:p w14:paraId="2AF790F7" w14:textId="77777777" w:rsidR="006C228D" w:rsidRPr="006F6C81" w:rsidRDefault="006C228D" w:rsidP="006C228D">
            <w:pPr>
              <w:jc w:val="center"/>
            </w:pPr>
          </w:p>
        </w:tc>
      </w:tr>
      <w:tr w:rsidR="006C228D" w:rsidRPr="0033774A" w14:paraId="59B7B728" w14:textId="77777777" w:rsidTr="006C228D">
        <w:trPr>
          <w:trHeight w:val="2696"/>
        </w:trPr>
        <w:tc>
          <w:tcPr>
            <w:tcW w:w="603" w:type="dxa"/>
            <w:noWrap/>
            <w:tcMar>
              <w:left w:w="28" w:type="dxa"/>
              <w:right w:w="28" w:type="dxa"/>
            </w:tcMar>
            <w:tcFitText/>
          </w:tcPr>
          <w:p w14:paraId="4F90E754" w14:textId="77777777" w:rsidR="006C228D" w:rsidRPr="006F6C81" w:rsidRDefault="006C228D" w:rsidP="006C228D">
            <w:pPr>
              <w:pStyle w:val="af4"/>
              <w:numPr>
                <w:ilvl w:val="0"/>
                <w:numId w:val="21"/>
              </w:numPr>
              <w:ind w:left="0" w:firstLine="0"/>
              <w:jc w:val="both"/>
            </w:pPr>
          </w:p>
        </w:tc>
        <w:tc>
          <w:tcPr>
            <w:tcW w:w="1961" w:type="dxa"/>
          </w:tcPr>
          <w:p w14:paraId="05076EFD" w14:textId="136CFFBB" w:rsidR="006C228D" w:rsidRPr="006F6C81" w:rsidRDefault="006811BF" w:rsidP="006C228D">
            <w:pPr>
              <w:jc w:val="both"/>
            </w:pPr>
            <w:r w:rsidRPr="006F6C81">
              <w:t>Межбанковские расчеты</w:t>
            </w:r>
            <w:r w:rsidR="006C228D" w:rsidRPr="006F6C81">
              <w:t xml:space="preserve"> и межбанковские кредиты</w:t>
            </w:r>
          </w:p>
        </w:tc>
        <w:tc>
          <w:tcPr>
            <w:tcW w:w="988" w:type="dxa"/>
          </w:tcPr>
          <w:p w14:paraId="0939A1DA" w14:textId="128EA9AE" w:rsidR="006C228D" w:rsidRPr="00100414" w:rsidRDefault="00100414" w:rsidP="006C228D">
            <w:pPr>
              <w:jc w:val="center"/>
              <w:rPr>
                <w:lang w:val="en-US"/>
              </w:rPr>
            </w:pPr>
            <w:r w:rsidRPr="00100414">
              <w:rPr>
                <w:lang w:val="en-US"/>
              </w:rPr>
              <w:t>5</w:t>
            </w:r>
          </w:p>
        </w:tc>
        <w:tc>
          <w:tcPr>
            <w:tcW w:w="1092" w:type="dxa"/>
          </w:tcPr>
          <w:p w14:paraId="0302D5AE" w14:textId="279123C7" w:rsidR="006C228D" w:rsidRPr="00100414" w:rsidRDefault="00100414" w:rsidP="006C228D">
            <w:pPr>
              <w:jc w:val="center"/>
              <w:rPr>
                <w:lang w:val="en-US"/>
              </w:rPr>
            </w:pPr>
            <w:r w:rsidRPr="00100414">
              <w:rPr>
                <w:lang w:val="en-US"/>
              </w:rPr>
              <w:t>2</w:t>
            </w:r>
          </w:p>
        </w:tc>
        <w:tc>
          <w:tcPr>
            <w:tcW w:w="1134" w:type="dxa"/>
          </w:tcPr>
          <w:p w14:paraId="1ECC3181" w14:textId="2251E197" w:rsidR="006C228D" w:rsidRPr="00100414" w:rsidRDefault="005A59D0" w:rsidP="006C228D">
            <w:pPr>
              <w:jc w:val="center"/>
              <w:rPr>
                <w:lang w:val="en-US"/>
              </w:rPr>
            </w:pPr>
            <w:r w:rsidRPr="00100414">
              <w:rPr>
                <w:lang w:val="en-US"/>
              </w:rPr>
              <w:t>1</w:t>
            </w:r>
          </w:p>
        </w:tc>
        <w:tc>
          <w:tcPr>
            <w:tcW w:w="1710" w:type="dxa"/>
          </w:tcPr>
          <w:p w14:paraId="1A93EBAC" w14:textId="0F59A460" w:rsidR="006C228D" w:rsidRPr="00100414" w:rsidRDefault="005A59D0" w:rsidP="006C228D">
            <w:pPr>
              <w:jc w:val="center"/>
              <w:rPr>
                <w:lang w:val="en-US"/>
              </w:rPr>
            </w:pPr>
            <w:r w:rsidRPr="00100414">
              <w:rPr>
                <w:lang w:val="en-US"/>
              </w:rPr>
              <w:t>1</w:t>
            </w:r>
          </w:p>
        </w:tc>
        <w:tc>
          <w:tcPr>
            <w:tcW w:w="1260" w:type="dxa"/>
          </w:tcPr>
          <w:p w14:paraId="37C4ECBE" w14:textId="4255181D" w:rsidR="006C228D" w:rsidRPr="00100414" w:rsidRDefault="00100414" w:rsidP="00100414">
            <w:pPr>
              <w:jc w:val="center"/>
              <w:rPr>
                <w:lang w:val="en-US"/>
              </w:rPr>
            </w:pPr>
            <w:r w:rsidRPr="00100414">
              <w:rPr>
                <w:lang w:val="en-US"/>
              </w:rPr>
              <w:t>3</w:t>
            </w:r>
          </w:p>
        </w:tc>
        <w:tc>
          <w:tcPr>
            <w:tcW w:w="1498" w:type="dxa"/>
            <w:vMerge/>
          </w:tcPr>
          <w:p w14:paraId="18BB04E6" w14:textId="77777777" w:rsidR="006C228D" w:rsidRPr="006F6C81" w:rsidRDefault="006C228D" w:rsidP="006C228D">
            <w:pPr>
              <w:jc w:val="center"/>
            </w:pPr>
          </w:p>
        </w:tc>
      </w:tr>
      <w:tr w:rsidR="006C228D" w:rsidRPr="0033774A" w14:paraId="7C1A8CB0" w14:textId="77777777" w:rsidTr="006C228D">
        <w:trPr>
          <w:trHeight w:val="2696"/>
        </w:trPr>
        <w:tc>
          <w:tcPr>
            <w:tcW w:w="603" w:type="dxa"/>
            <w:noWrap/>
            <w:tcMar>
              <w:left w:w="28" w:type="dxa"/>
              <w:right w:w="28" w:type="dxa"/>
            </w:tcMar>
            <w:tcFitText/>
          </w:tcPr>
          <w:p w14:paraId="77FA5DEF" w14:textId="77777777" w:rsidR="006C228D" w:rsidRPr="006F6C81" w:rsidRDefault="006C228D" w:rsidP="006C228D">
            <w:pPr>
              <w:pStyle w:val="af4"/>
              <w:numPr>
                <w:ilvl w:val="0"/>
                <w:numId w:val="21"/>
              </w:numPr>
              <w:ind w:left="0" w:firstLine="0"/>
              <w:jc w:val="both"/>
            </w:pPr>
          </w:p>
        </w:tc>
        <w:tc>
          <w:tcPr>
            <w:tcW w:w="1961" w:type="dxa"/>
          </w:tcPr>
          <w:p w14:paraId="5AF282F3" w14:textId="77777777" w:rsidR="006C228D" w:rsidRPr="006F6C81" w:rsidRDefault="006C228D" w:rsidP="006C228D">
            <w:pPr>
              <w:jc w:val="both"/>
            </w:pPr>
            <w:r w:rsidRPr="006F6C81">
              <w:t>Операции и деятельность коммерческого банка на рынке ценных бумаг</w:t>
            </w:r>
          </w:p>
        </w:tc>
        <w:tc>
          <w:tcPr>
            <w:tcW w:w="988" w:type="dxa"/>
          </w:tcPr>
          <w:p w14:paraId="24967820" w14:textId="4968083D" w:rsidR="006C228D" w:rsidRPr="00100414" w:rsidRDefault="00100414" w:rsidP="006C228D">
            <w:pPr>
              <w:jc w:val="center"/>
              <w:rPr>
                <w:lang w:val="en-US"/>
              </w:rPr>
            </w:pPr>
            <w:r w:rsidRPr="00100414">
              <w:rPr>
                <w:lang w:val="en-US"/>
              </w:rPr>
              <w:t>4</w:t>
            </w:r>
          </w:p>
        </w:tc>
        <w:tc>
          <w:tcPr>
            <w:tcW w:w="1092" w:type="dxa"/>
          </w:tcPr>
          <w:p w14:paraId="3B8B20EB" w14:textId="34EEA61B" w:rsidR="006C228D" w:rsidRPr="00100414" w:rsidRDefault="00100414" w:rsidP="006C228D">
            <w:pPr>
              <w:jc w:val="center"/>
              <w:rPr>
                <w:lang w:val="en-US"/>
              </w:rPr>
            </w:pPr>
            <w:r w:rsidRPr="00100414">
              <w:rPr>
                <w:lang w:val="en-US"/>
              </w:rPr>
              <w:t>2</w:t>
            </w:r>
          </w:p>
        </w:tc>
        <w:tc>
          <w:tcPr>
            <w:tcW w:w="1134" w:type="dxa"/>
          </w:tcPr>
          <w:p w14:paraId="637AA12C" w14:textId="3A482051" w:rsidR="006C228D" w:rsidRPr="00100414" w:rsidRDefault="005A59D0" w:rsidP="006C228D">
            <w:pPr>
              <w:jc w:val="center"/>
              <w:rPr>
                <w:lang w:val="en-US"/>
              </w:rPr>
            </w:pPr>
            <w:r w:rsidRPr="00100414">
              <w:rPr>
                <w:lang w:val="en-US"/>
              </w:rPr>
              <w:t>1</w:t>
            </w:r>
          </w:p>
        </w:tc>
        <w:tc>
          <w:tcPr>
            <w:tcW w:w="1710" w:type="dxa"/>
          </w:tcPr>
          <w:p w14:paraId="728611F6" w14:textId="06842D5B" w:rsidR="006C228D" w:rsidRPr="00100414" w:rsidRDefault="005A59D0" w:rsidP="006C228D">
            <w:pPr>
              <w:jc w:val="center"/>
              <w:rPr>
                <w:lang w:val="en-US"/>
              </w:rPr>
            </w:pPr>
            <w:r w:rsidRPr="00100414">
              <w:rPr>
                <w:lang w:val="en-US"/>
              </w:rPr>
              <w:t>1</w:t>
            </w:r>
          </w:p>
        </w:tc>
        <w:tc>
          <w:tcPr>
            <w:tcW w:w="1260" w:type="dxa"/>
          </w:tcPr>
          <w:p w14:paraId="1C6C09AC" w14:textId="1F7AB49B" w:rsidR="006C228D" w:rsidRPr="00100414" w:rsidRDefault="00100414" w:rsidP="006C228D">
            <w:pPr>
              <w:jc w:val="center"/>
              <w:rPr>
                <w:lang w:val="en-US"/>
              </w:rPr>
            </w:pPr>
            <w:r w:rsidRPr="00100414">
              <w:rPr>
                <w:lang w:val="en-US"/>
              </w:rPr>
              <w:t>2</w:t>
            </w:r>
          </w:p>
        </w:tc>
        <w:tc>
          <w:tcPr>
            <w:tcW w:w="1498" w:type="dxa"/>
            <w:vMerge/>
          </w:tcPr>
          <w:p w14:paraId="77BBD656" w14:textId="77777777" w:rsidR="006C228D" w:rsidRPr="006F6C81" w:rsidRDefault="006C228D" w:rsidP="006C228D">
            <w:pPr>
              <w:jc w:val="center"/>
            </w:pPr>
          </w:p>
        </w:tc>
      </w:tr>
      <w:tr w:rsidR="006C228D" w:rsidRPr="0033774A" w14:paraId="3B1022E1" w14:textId="77777777" w:rsidTr="006C228D">
        <w:trPr>
          <w:trHeight w:val="2696"/>
        </w:trPr>
        <w:tc>
          <w:tcPr>
            <w:tcW w:w="603" w:type="dxa"/>
            <w:noWrap/>
            <w:tcMar>
              <w:left w:w="28" w:type="dxa"/>
              <w:right w:w="28" w:type="dxa"/>
            </w:tcMar>
            <w:tcFitText/>
          </w:tcPr>
          <w:p w14:paraId="219427E9" w14:textId="77777777" w:rsidR="006C228D" w:rsidRPr="006F6C81" w:rsidRDefault="006C228D" w:rsidP="006C228D">
            <w:pPr>
              <w:pStyle w:val="af4"/>
              <w:numPr>
                <w:ilvl w:val="0"/>
                <w:numId w:val="21"/>
              </w:numPr>
              <w:ind w:left="0" w:firstLine="0"/>
              <w:jc w:val="both"/>
            </w:pPr>
          </w:p>
        </w:tc>
        <w:tc>
          <w:tcPr>
            <w:tcW w:w="1961" w:type="dxa"/>
          </w:tcPr>
          <w:p w14:paraId="4BCBE5BE" w14:textId="77777777" w:rsidR="006C228D" w:rsidRPr="006F6C81" w:rsidRDefault="006C228D" w:rsidP="006C228D">
            <w:pPr>
              <w:jc w:val="both"/>
            </w:pPr>
            <w:r w:rsidRPr="006F6C81">
              <w:t>Инвестиционные банковские продукты</w:t>
            </w:r>
          </w:p>
        </w:tc>
        <w:tc>
          <w:tcPr>
            <w:tcW w:w="988" w:type="dxa"/>
          </w:tcPr>
          <w:p w14:paraId="68398A87" w14:textId="02B9D8DE" w:rsidR="006C228D" w:rsidRPr="00100414" w:rsidRDefault="00100414" w:rsidP="006C228D">
            <w:pPr>
              <w:jc w:val="center"/>
              <w:rPr>
                <w:lang w:val="en-US"/>
              </w:rPr>
            </w:pPr>
            <w:r w:rsidRPr="00100414">
              <w:rPr>
                <w:lang w:val="en-US"/>
              </w:rPr>
              <w:t>3</w:t>
            </w:r>
          </w:p>
        </w:tc>
        <w:tc>
          <w:tcPr>
            <w:tcW w:w="1092" w:type="dxa"/>
          </w:tcPr>
          <w:p w14:paraId="02845B73" w14:textId="21879AD1" w:rsidR="006C228D" w:rsidRPr="00100414" w:rsidRDefault="00100414" w:rsidP="006C228D">
            <w:pPr>
              <w:jc w:val="center"/>
              <w:rPr>
                <w:lang w:val="en-US"/>
              </w:rPr>
            </w:pPr>
            <w:r w:rsidRPr="00100414">
              <w:rPr>
                <w:lang w:val="en-US"/>
              </w:rPr>
              <w:t>1</w:t>
            </w:r>
          </w:p>
        </w:tc>
        <w:tc>
          <w:tcPr>
            <w:tcW w:w="1134" w:type="dxa"/>
          </w:tcPr>
          <w:p w14:paraId="2AB50EAA" w14:textId="3F912531" w:rsidR="006C228D" w:rsidRPr="006811BF" w:rsidRDefault="006811BF" w:rsidP="006C228D">
            <w:pPr>
              <w:jc w:val="center"/>
            </w:pPr>
            <w:r>
              <w:t>-</w:t>
            </w:r>
          </w:p>
        </w:tc>
        <w:tc>
          <w:tcPr>
            <w:tcW w:w="1710" w:type="dxa"/>
          </w:tcPr>
          <w:p w14:paraId="7F0058F6" w14:textId="254B4BDA" w:rsidR="006C228D" w:rsidRPr="00100414" w:rsidRDefault="005A59D0" w:rsidP="006C228D">
            <w:pPr>
              <w:jc w:val="center"/>
              <w:rPr>
                <w:lang w:val="en-US"/>
              </w:rPr>
            </w:pPr>
            <w:r w:rsidRPr="00100414">
              <w:rPr>
                <w:lang w:val="en-US"/>
              </w:rPr>
              <w:t>1</w:t>
            </w:r>
          </w:p>
        </w:tc>
        <w:tc>
          <w:tcPr>
            <w:tcW w:w="1260" w:type="dxa"/>
          </w:tcPr>
          <w:p w14:paraId="4B61D7F8" w14:textId="4B31E774" w:rsidR="006C228D" w:rsidRPr="00100414" w:rsidRDefault="00100414" w:rsidP="006C228D">
            <w:pPr>
              <w:jc w:val="center"/>
              <w:rPr>
                <w:lang w:val="en-US"/>
              </w:rPr>
            </w:pPr>
            <w:r w:rsidRPr="00100414">
              <w:rPr>
                <w:lang w:val="en-US"/>
              </w:rPr>
              <w:t>2</w:t>
            </w:r>
          </w:p>
        </w:tc>
        <w:tc>
          <w:tcPr>
            <w:tcW w:w="1498" w:type="dxa"/>
            <w:vMerge/>
          </w:tcPr>
          <w:p w14:paraId="03A70FA7" w14:textId="77777777" w:rsidR="006C228D" w:rsidRPr="006F6C81" w:rsidRDefault="006C228D" w:rsidP="006C228D">
            <w:pPr>
              <w:jc w:val="center"/>
            </w:pPr>
          </w:p>
        </w:tc>
      </w:tr>
      <w:tr w:rsidR="006C228D" w:rsidRPr="0033774A" w14:paraId="7BD53ACF" w14:textId="77777777" w:rsidTr="006C228D">
        <w:trPr>
          <w:trHeight w:val="2696"/>
        </w:trPr>
        <w:tc>
          <w:tcPr>
            <w:tcW w:w="603" w:type="dxa"/>
            <w:noWrap/>
            <w:tcMar>
              <w:left w:w="28" w:type="dxa"/>
              <w:right w:w="28" w:type="dxa"/>
            </w:tcMar>
            <w:tcFitText/>
          </w:tcPr>
          <w:p w14:paraId="7516E7D4" w14:textId="77777777" w:rsidR="006C228D" w:rsidRPr="006F6C81" w:rsidRDefault="006C228D" w:rsidP="006C228D">
            <w:pPr>
              <w:pStyle w:val="af4"/>
              <w:numPr>
                <w:ilvl w:val="0"/>
                <w:numId w:val="21"/>
              </w:numPr>
              <w:ind w:left="0" w:firstLine="0"/>
              <w:jc w:val="both"/>
            </w:pPr>
          </w:p>
        </w:tc>
        <w:tc>
          <w:tcPr>
            <w:tcW w:w="1961" w:type="dxa"/>
          </w:tcPr>
          <w:p w14:paraId="0AC8A4E8" w14:textId="77777777" w:rsidR="006C228D" w:rsidRPr="006F6C81" w:rsidRDefault="006C228D" w:rsidP="006C228D">
            <w:pPr>
              <w:jc w:val="both"/>
            </w:pPr>
            <w:r w:rsidRPr="006F6C81">
              <w:t>Валютные операции коммерческих банков, оценка и регулирование валютных рисков</w:t>
            </w:r>
          </w:p>
        </w:tc>
        <w:tc>
          <w:tcPr>
            <w:tcW w:w="988" w:type="dxa"/>
          </w:tcPr>
          <w:p w14:paraId="4E6B198B" w14:textId="2612429A" w:rsidR="006C228D" w:rsidRPr="00100414" w:rsidRDefault="00100414" w:rsidP="006C228D">
            <w:pPr>
              <w:jc w:val="center"/>
              <w:rPr>
                <w:lang w:val="en-US"/>
              </w:rPr>
            </w:pPr>
            <w:r w:rsidRPr="00100414">
              <w:rPr>
                <w:lang w:val="en-US"/>
              </w:rPr>
              <w:t>6</w:t>
            </w:r>
          </w:p>
        </w:tc>
        <w:tc>
          <w:tcPr>
            <w:tcW w:w="1092" w:type="dxa"/>
          </w:tcPr>
          <w:p w14:paraId="7DBFCB59" w14:textId="4B736A45" w:rsidR="006C228D" w:rsidRPr="00100414" w:rsidRDefault="00100414" w:rsidP="006C228D">
            <w:pPr>
              <w:jc w:val="center"/>
              <w:rPr>
                <w:lang w:val="en-US"/>
              </w:rPr>
            </w:pPr>
            <w:r w:rsidRPr="00100414">
              <w:rPr>
                <w:lang w:val="en-US"/>
              </w:rPr>
              <w:t>3</w:t>
            </w:r>
          </w:p>
        </w:tc>
        <w:tc>
          <w:tcPr>
            <w:tcW w:w="1134" w:type="dxa"/>
          </w:tcPr>
          <w:p w14:paraId="41E91E14" w14:textId="70E83C33" w:rsidR="006C228D" w:rsidRPr="00100414" w:rsidRDefault="005A59D0" w:rsidP="006C228D">
            <w:pPr>
              <w:jc w:val="center"/>
              <w:rPr>
                <w:lang w:val="en-US"/>
              </w:rPr>
            </w:pPr>
            <w:r w:rsidRPr="00100414">
              <w:rPr>
                <w:lang w:val="en-US"/>
              </w:rPr>
              <w:t>1</w:t>
            </w:r>
          </w:p>
        </w:tc>
        <w:tc>
          <w:tcPr>
            <w:tcW w:w="1710" w:type="dxa"/>
          </w:tcPr>
          <w:p w14:paraId="2733ABC6" w14:textId="77777777" w:rsidR="006C228D" w:rsidRPr="00100414" w:rsidRDefault="006C228D" w:rsidP="006C228D">
            <w:pPr>
              <w:jc w:val="center"/>
            </w:pPr>
            <w:r w:rsidRPr="00100414">
              <w:t>2</w:t>
            </w:r>
          </w:p>
        </w:tc>
        <w:tc>
          <w:tcPr>
            <w:tcW w:w="1260" w:type="dxa"/>
          </w:tcPr>
          <w:p w14:paraId="0451A1DA" w14:textId="602E705E" w:rsidR="006C228D" w:rsidRPr="00100414" w:rsidRDefault="00100414" w:rsidP="00100414">
            <w:pPr>
              <w:jc w:val="center"/>
            </w:pPr>
            <w:r w:rsidRPr="00100414">
              <w:rPr>
                <w:lang w:val="en-US"/>
              </w:rPr>
              <w:t>3</w:t>
            </w:r>
          </w:p>
        </w:tc>
        <w:tc>
          <w:tcPr>
            <w:tcW w:w="1498" w:type="dxa"/>
            <w:vMerge/>
          </w:tcPr>
          <w:p w14:paraId="4ABAD048" w14:textId="77777777" w:rsidR="006C228D" w:rsidRPr="006F6C81" w:rsidRDefault="006C228D" w:rsidP="006C228D">
            <w:pPr>
              <w:jc w:val="center"/>
            </w:pPr>
          </w:p>
        </w:tc>
      </w:tr>
      <w:tr w:rsidR="006C228D" w:rsidRPr="0033774A" w14:paraId="487E7C5F" w14:textId="77777777" w:rsidTr="006C228D">
        <w:trPr>
          <w:trHeight w:val="2696"/>
        </w:trPr>
        <w:tc>
          <w:tcPr>
            <w:tcW w:w="603" w:type="dxa"/>
            <w:noWrap/>
            <w:tcMar>
              <w:left w:w="28" w:type="dxa"/>
              <w:right w:w="28" w:type="dxa"/>
            </w:tcMar>
            <w:tcFitText/>
          </w:tcPr>
          <w:p w14:paraId="3E3E238A" w14:textId="77777777" w:rsidR="006C228D" w:rsidRPr="006F6C81" w:rsidRDefault="006C228D" w:rsidP="006C228D">
            <w:pPr>
              <w:pStyle w:val="af4"/>
              <w:numPr>
                <w:ilvl w:val="0"/>
                <w:numId w:val="21"/>
              </w:numPr>
              <w:ind w:left="0" w:firstLine="0"/>
              <w:jc w:val="both"/>
            </w:pPr>
          </w:p>
        </w:tc>
        <w:tc>
          <w:tcPr>
            <w:tcW w:w="1961" w:type="dxa"/>
          </w:tcPr>
          <w:p w14:paraId="70E64736" w14:textId="77777777" w:rsidR="006C228D" w:rsidRPr="006F6C81" w:rsidRDefault="006C228D" w:rsidP="006C228D">
            <w:pPr>
              <w:jc w:val="both"/>
            </w:pPr>
            <w:r w:rsidRPr="006F6C81">
              <w:t>Современные банковские продукты и технологии</w:t>
            </w:r>
          </w:p>
        </w:tc>
        <w:tc>
          <w:tcPr>
            <w:tcW w:w="988" w:type="dxa"/>
          </w:tcPr>
          <w:p w14:paraId="4D46D9E7" w14:textId="09FE8935" w:rsidR="006C228D" w:rsidRPr="00100414" w:rsidRDefault="00100414" w:rsidP="006C228D">
            <w:pPr>
              <w:jc w:val="center"/>
              <w:rPr>
                <w:lang w:val="en-US"/>
              </w:rPr>
            </w:pPr>
            <w:r w:rsidRPr="00100414">
              <w:rPr>
                <w:lang w:val="en-US"/>
              </w:rPr>
              <w:t>6</w:t>
            </w:r>
          </w:p>
        </w:tc>
        <w:tc>
          <w:tcPr>
            <w:tcW w:w="1092" w:type="dxa"/>
          </w:tcPr>
          <w:p w14:paraId="3222535A" w14:textId="692B1F0D" w:rsidR="006C228D" w:rsidRPr="00100414" w:rsidRDefault="00100414" w:rsidP="006C228D">
            <w:pPr>
              <w:jc w:val="center"/>
              <w:rPr>
                <w:lang w:val="en-US"/>
              </w:rPr>
            </w:pPr>
            <w:r w:rsidRPr="00100414">
              <w:rPr>
                <w:lang w:val="en-US"/>
              </w:rPr>
              <w:t>3</w:t>
            </w:r>
          </w:p>
        </w:tc>
        <w:tc>
          <w:tcPr>
            <w:tcW w:w="1134" w:type="dxa"/>
          </w:tcPr>
          <w:p w14:paraId="69E474C4" w14:textId="5D8FEB1D" w:rsidR="006C228D" w:rsidRPr="00100414" w:rsidRDefault="005A59D0" w:rsidP="006C228D">
            <w:pPr>
              <w:jc w:val="center"/>
              <w:rPr>
                <w:lang w:val="en-US"/>
              </w:rPr>
            </w:pPr>
            <w:r w:rsidRPr="00100414">
              <w:rPr>
                <w:lang w:val="en-US"/>
              </w:rPr>
              <w:t>1</w:t>
            </w:r>
          </w:p>
        </w:tc>
        <w:tc>
          <w:tcPr>
            <w:tcW w:w="1710" w:type="dxa"/>
          </w:tcPr>
          <w:p w14:paraId="7C607192" w14:textId="539D38A4" w:rsidR="006C228D" w:rsidRPr="00100414" w:rsidRDefault="005A59D0" w:rsidP="006C228D">
            <w:pPr>
              <w:jc w:val="center"/>
              <w:rPr>
                <w:lang w:val="en-US"/>
              </w:rPr>
            </w:pPr>
            <w:r w:rsidRPr="00100414">
              <w:rPr>
                <w:lang w:val="en-US"/>
              </w:rPr>
              <w:t>2</w:t>
            </w:r>
          </w:p>
        </w:tc>
        <w:tc>
          <w:tcPr>
            <w:tcW w:w="1260" w:type="dxa"/>
          </w:tcPr>
          <w:p w14:paraId="1AF1DD3C" w14:textId="465967C9" w:rsidR="006C228D" w:rsidRPr="00100414" w:rsidRDefault="00100414" w:rsidP="006C228D">
            <w:pPr>
              <w:jc w:val="center"/>
              <w:rPr>
                <w:lang w:val="en-US"/>
              </w:rPr>
            </w:pPr>
            <w:r w:rsidRPr="00100414">
              <w:rPr>
                <w:lang w:val="en-US"/>
              </w:rPr>
              <w:t>3</w:t>
            </w:r>
          </w:p>
        </w:tc>
        <w:tc>
          <w:tcPr>
            <w:tcW w:w="1498" w:type="dxa"/>
            <w:vMerge/>
          </w:tcPr>
          <w:p w14:paraId="4BC10F8D" w14:textId="77777777" w:rsidR="006C228D" w:rsidRPr="006F6C81" w:rsidRDefault="006C228D" w:rsidP="006C228D">
            <w:pPr>
              <w:jc w:val="center"/>
            </w:pPr>
          </w:p>
        </w:tc>
      </w:tr>
      <w:tr w:rsidR="006C228D" w:rsidRPr="0033774A" w14:paraId="3CE1214B" w14:textId="77777777" w:rsidTr="006C228D">
        <w:trPr>
          <w:trHeight w:val="2696"/>
        </w:trPr>
        <w:tc>
          <w:tcPr>
            <w:tcW w:w="603" w:type="dxa"/>
            <w:noWrap/>
            <w:tcMar>
              <w:left w:w="28" w:type="dxa"/>
              <w:right w:w="28" w:type="dxa"/>
            </w:tcMar>
            <w:tcFitText/>
          </w:tcPr>
          <w:p w14:paraId="377634C9" w14:textId="77777777" w:rsidR="006C228D" w:rsidRPr="006F6C81" w:rsidRDefault="006C228D" w:rsidP="006C228D">
            <w:pPr>
              <w:pStyle w:val="af4"/>
              <w:numPr>
                <w:ilvl w:val="0"/>
                <w:numId w:val="21"/>
              </w:numPr>
              <w:ind w:left="0" w:firstLine="0"/>
              <w:jc w:val="both"/>
            </w:pPr>
          </w:p>
        </w:tc>
        <w:tc>
          <w:tcPr>
            <w:tcW w:w="1961" w:type="dxa"/>
          </w:tcPr>
          <w:p w14:paraId="4CD3C88D" w14:textId="77777777" w:rsidR="006C228D" w:rsidRPr="006F6C81" w:rsidRDefault="006C228D" w:rsidP="006C228D">
            <w:pPr>
              <w:jc w:val="both"/>
            </w:pPr>
            <w:r w:rsidRPr="006F6C81">
              <w:t>Прочие банковские и небанковские продукты</w:t>
            </w:r>
          </w:p>
        </w:tc>
        <w:tc>
          <w:tcPr>
            <w:tcW w:w="988" w:type="dxa"/>
          </w:tcPr>
          <w:p w14:paraId="73C1B8A3" w14:textId="110C158A" w:rsidR="006C228D" w:rsidRPr="00100414" w:rsidRDefault="00100414" w:rsidP="006C228D">
            <w:pPr>
              <w:jc w:val="center"/>
              <w:rPr>
                <w:lang w:val="en-US"/>
              </w:rPr>
            </w:pPr>
            <w:r w:rsidRPr="00100414">
              <w:rPr>
                <w:lang w:val="en-US"/>
              </w:rPr>
              <w:t>5</w:t>
            </w:r>
          </w:p>
        </w:tc>
        <w:tc>
          <w:tcPr>
            <w:tcW w:w="1092" w:type="dxa"/>
          </w:tcPr>
          <w:p w14:paraId="69D5493C" w14:textId="7AB776DB" w:rsidR="006C228D" w:rsidRPr="00100414" w:rsidRDefault="00100414" w:rsidP="006C228D">
            <w:pPr>
              <w:jc w:val="center"/>
              <w:rPr>
                <w:lang w:val="en-US"/>
              </w:rPr>
            </w:pPr>
            <w:r w:rsidRPr="00100414">
              <w:rPr>
                <w:lang w:val="en-US"/>
              </w:rPr>
              <w:t>2</w:t>
            </w:r>
          </w:p>
        </w:tc>
        <w:tc>
          <w:tcPr>
            <w:tcW w:w="1134" w:type="dxa"/>
          </w:tcPr>
          <w:p w14:paraId="366784F3" w14:textId="3A3F1D40" w:rsidR="006C228D" w:rsidRPr="00100414" w:rsidRDefault="005A59D0" w:rsidP="006C228D">
            <w:pPr>
              <w:jc w:val="center"/>
              <w:rPr>
                <w:lang w:val="en-US"/>
              </w:rPr>
            </w:pPr>
            <w:r w:rsidRPr="00100414">
              <w:rPr>
                <w:lang w:val="en-US"/>
              </w:rPr>
              <w:t>1</w:t>
            </w:r>
          </w:p>
        </w:tc>
        <w:tc>
          <w:tcPr>
            <w:tcW w:w="1710" w:type="dxa"/>
          </w:tcPr>
          <w:p w14:paraId="3C64254F" w14:textId="722636CA" w:rsidR="006C228D" w:rsidRPr="00100414" w:rsidRDefault="005A59D0" w:rsidP="006C228D">
            <w:pPr>
              <w:jc w:val="center"/>
              <w:rPr>
                <w:lang w:val="en-US"/>
              </w:rPr>
            </w:pPr>
            <w:r w:rsidRPr="00100414">
              <w:rPr>
                <w:lang w:val="en-US"/>
              </w:rPr>
              <w:t>1</w:t>
            </w:r>
          </w:p>
        </w:tc>
        <w:tc>
          <w:tcPr>
            <w:tcW w:w="1260" w:type="dxa"/>
          </w:tcPr>
          <w:p w14:paraId="68F82907" w14:textId="07D168E2" w:rsidR="006C228D" w:rsidRPr="00100414" w:rsidRDefault="00100414" w:rsidP="006C228D">
            <w:pPr>
              <w:jc w:val="center"/>
              <w:rPr>
                <w:lang w:val="en-US"/>
              </w:rPr>
            </w:pPr>
            <w:r w:rsidRPr="00100414">
              <w:rPr>
                <w:lang w:val="en-US"/>
              </w:rPr>
              <w:t>3</w:t>
            </w:r>
          </w:p>
        </w:tc>
        <w:tc>
          <w:tcPr>
            <w:tcW w:w="1498" w:type="dxa"/>
            <w:vMerge/>
          </w:tcPr>
          <w:p w14:paraId="134AEFE0" w14:textId="77777777" w:rsidR="006C228D" w:rsidRPr="006F6C81" w:rsidRDefault="006C228D" w:rsidP="006C228D">
            <w:pPr>
              <w:jc w:val="center"/>
            </w:pPr>
          </w:p>
        </w:tc>
      </w:tr>
      <w:tr w:rsidR="006C228D" w:rsidRPr="0033774A" w14:paraId="5D0C7907" w14:textId="77777777" w:rsidTr="006C228D">
        <w:trPr>
          <w:trHeight w:val="2696"/>
        </w:trPr>
        <w:tc>
          <w:tcPr>
            <w:tcW w:w="603" w:type="dxa"/>
            <w:noWrap/>
            <w:tcMar>
              <w:left w:w="28" w:type="dxa"/>
              <w:right w:w="28" w:type="dxa"/>
            </w:tcMar>
            <w:tcFitText/>
          </w:tcPr>
          <w:p w14:paraId="23C70793" w14:textId="77777777" w:rsidR="006C228D" w:rsidRPr="006F6C81" w:rsidRDefault="006C228D" w:rsidP="006C228D">
            <w:pPr>
              <w:pStyle w:val="af4"/>
              <w:numPr>
                <w:ilvl w:val="0"/>
                <w:numId w:val="21"/>
              </w:numPr>
              <w:ind w:left="0" w:firstLine="0"/>
              <w:jc w:val="both"/>
            </w:pPr>
          </w:p>
        </w:tc>
        <w:tc>
          <w:tcPr>
            <w:tcW w:w="1961" w:type="dxa"/>
          </w:tcPr>
          <w:p w14:paraId="257A5743" w14:textId="77777777" w:rsidR="006C228D" w:rsidRPr="006F6C81" w:rsidRDefault="006C228D" w:rsidP="006C228D">
            <w:pPr>
              <w:jc w:val="both"/>
            </w:pPr>
            <w:r w:rsidRPr="006F6C81">
              <w:t>Организация взаимоотношений с клиентами и продаж банковских продуктов в коммерческом банке</w:t>
            </w:r>
          </w:p>
        </w:tc>
        <w:tc>
          <w:tcPr>
            <w:tcW w:w="988" w:type="dxa"/>
          </w:tcPr>
          <w:p w14:paraId="61727C68" w14:textId="52D71B75" w:rsidR="006C228D" w:rsidRPr="00100414" w:rsidRDefault="00100414" w:rsidP="006C228D">
            <w:pPr>
              <w:jc w:val="center"/>
              <w:rPr>
                <w:lang w:val="en-US"/>
              </w:rPr>
            </w:pPr>
            <w:r w:rsidRPr="00100414">
              <w:rPr>
                <w:lang w:val="en-US"/>
              </w:rPr>
              <w:t>6</w:t>
            </w:r>
          </w:p>
        </w:tc>
        <w:tc>
          <w:tcPr>
            <w:tcW w:w="1092" w:type="dxa"/>
          </w:tcPr>
          <w:p w14:paraId="001B7E2C" w14:textId="62D0560B" w:rsidR="006C228D" w:rsidRPr="00100414" w:rsidRDefault="00100414" w:rsidP="006C228D">
            <w:pPr>
              <w:jc w:val="center"/>
              <w:rPr>
                <w:lang w:val="en-US"/>
              </w:rPr>
            </w:pPr>
            <w:r w:rsidRPr="00100414">
              <w:rPr>
                <w:lang w:val="en-US"/>
              </w:rPr>
              <w:t>3</w:t>
            </w:r>
          </w:p>
        </w:tc>
        <w:tc>
          <w:tcPr>
            <w:tcW w:w="1134" w:type="dxa"/>
          </w:tcPr>
          <w:p w14:paraId="39C4100A" w14:textId="4D8B618A" w:rsidR="006C228D" w:rsidRPr="00100414" w:rsidRDefault="005A59D0" w:rsidP="006C228D">
            <w:pPr>
              <w:jc w:val="center"/>
              <w:rPr>
                <w:lang w:val="en-US"/>
              </w:rPr>
            </w:pPr>
            <w:r w:rsidRPr="00100414">
              <w:rPr>
                <w:lang w:val="en-US"/>
              </w:rPr>
              <w:t>1</w:t>
            </w:r>
          </w:p>
        </w:tc>
        <w:tc>
          <w:tcPr>
            <w:tcW w:w="1710" w:type="dxa"/>
          </w:tcPr>
          <w:p w14:paraId="31A81000" w14:textId="0BA3A3C0" w:rsidR="006C228D" w:rsidRPr="00100414" w:rsidRDefault="005A59D0" w:rsidP="006C228D">
            <w:pPr>
              <w:jc w:val="center"/>
              <w:rPr>
                <w:lang w:val="en-US"/>
              </w:rPr>
            </w:pPr>
            <w:r w:rsidRPr="00100414">
              <w:rPr>
                <w:lang w:val="en-US"/>
              </w:rPr>
              <w:t>2</w:t>
            </w:r>
          </w:p>
        </w:tc>
        <w:tc>
          <w:tcPr>
            <w:tcW w:w="1260" w:type="dxa"/>
          </w:tcPr>
          <w:p w14:paraId="177A92FD" w14:textId="2254A3C4" w:rsidR="006C228D" w:rsidRPr="00100414" w:rsidRDefault="00100414" w:rsidP="006C228D">
            <w:pPr>
              <w:jc w:val="center"/>
              <w:rPr>
                <w:lang w:val="en-US"/>
              </w:rPr>
            </w:pPr>
            <w:r w:rsidRPr="00100414">
              <w:rPr>
                <w:lang w:val="en-US"/>
              </w:rPr>
              <w:t>3</w:t>
            </w:r>
          </w:p>
        </w:tc>
        <w:tc>
          <w:tcPr>
            <w:tcW w:w="1498" w:type="dxa"/>
            <w:vMerge/>
          </w:tcPr>
          <w:p w14:paraId="5465B639" w14:textId="77777777" w:rsidR="006C228D" w:rsidRPr="006F6C81" w:rsidRDefault="006C228D" w:rsidP="006C228D">
            <w:pPr>
              <w:jc w:val="center"/>
            </w:pPr>
          </w:p>
        </w:tc>
      </w:tr>
      <w:tr w:rsidR="006C228D" w:rsidRPr="0033774A" w14:paraId="56795D48" w14:textId="77777777" w:rsidTr="006C228D">
        <w:tc>
          <w:tcPr>
            <w:tcW w:w="603" w:type="dxa"/>
          </w:tcPr>
          <w:p w14:paraId="0B56927B" w14:textId="77777777" w:rsidR="006C228D" w:rsidRPr="0033774A" w:rsidRDefault="006C228D" w:rsidP="006C228D">
            <w:pPr>
              <w:jc w:val="both"/>
              <w:rPr>
                <w:highlight w:val="yellow"/>
              </w:rPr>
            </w:pPr>
          </w:p>
        </w:tc>
        <w:tc>
          <w:tcPr>
            <w:tcW w:w="1961" w:type="dxa"/>
          </w:tcPr>
          <w:p w14:paraId="133E3E4C" w14:textId="77777777" w:rsidR="006C228D" w:rsidRPr="00B62F4E" w:rsidRDefault="006C228D" w:rsidP="006C228D">
            <w:pPr>
              <w:jc w:val="both"/>
            </w:pPr>
            <w:r w:rsidRPr="00B62F4E">
              <w:t>В целом по дисциплине</w:t>
            </w:r>
          </w:p>
        </w:tc>
        <w:tc>
          <w:tcPr>
            <w:tcW w:w="988" w:type="dxa"/>
          </w:tcPr>
          <w:p w14:paraId="55E89345" w14:textId="711727FB" w:rsidR="006C228D" w:rsidRPr="00100414" w:rsidRDefault="002A2F6D" w:rsidP="006C228D">
            <w:pPr>
              <w:jc w:val="center"/>
              <w:rPr>
                <w:bCs/>
              </w:rPr>
            </w:pPr>
            <w:r w:rsidRPr="00100414">
              <w:rPr>
                <w:bCs/>
              </w:rPr>
              <w:t>108</w:t>
            </w:r>
          </w:p>
        </w:tc>
        <w:tc>
          <w:tcPr>
            <w:tcW w:w="1092" w:type="dxa"/>
          </w:tcPr>
          <w:p w14:paraId="5666979B" w14:textId="327B5882" w:rsidR="006C228D" w:rsidRPr="00100414" w:rsidRDefault="002A2F6D" w:rsidP="006C228D">
            <w:pPr>
              <w:jc w:val="center"/>
              <w:rPr>
                <w:bCs/>
              </w:rPr>
            </w:pPr>
            <w:r w:rsidRPr="00100414">
              <w:rPr>
                <w:bCs/>
              </w:rPr>
              <w:t>50</w:t>
            </w:r>
          </w:p>
        </w:tc>
        <w:tc>
          <w:tcPr>
            <w:tcW w:w="1134" w:type="dxa"/>
          </w:tcPr>
          <w:p w14:paraId="38D2F179" w14:textId="64A4FE5E" w:rsidR="006C228D" w:rsidRPr="00100414" w:rsidRDefault="002A2F6D" w:rsidP="006C228D">
            <w:pPr>
              <w:jc w:val="center"/>
              <w:rPr>
                <w:bCs/>
              </w:rPr>
            </w:pPr>
            <w:r w:rsidRPr="00100414">
              <w:rPr>
                <w:bCs/>
              </w:rPr>
              <w:t>16</w:t>
            </w:r>
          </w:p>
        </w:tc>
        <w:tc>
          <w:tcPr>
            <w:tcW w:w="1710" w:type="dxa"/>
          </w:tcPr>
          <w:p w14:paraId="0F867279" w14:textId="2FDAAD90" w:rsidR="006C228D" w:rsidRPr="00100414" w:rsidRDefault="002A2F6D" w:rsidP="006C228D">
            <w:pPr>
              <w:jc w:val="center"/>
              <w:rPr>
                <w:bCs/>
              </w:rPr>
            </w:pPr>
            <w:r w:rsidRPr="00100414">
              <w:rPr>
                <w:bCs/>
              </w:rPr>
              <w:t>34</w:t>
            </w:r>
          </w:p>
        </w:tc>
        <w:tc>
          <w:tcPr>
            <w:tcW w:w="1260" w:type="dxa"/>
          </w:tcPr>
          <w:p w14:paraId="33E23252" w14:textId="53C4B8A0" w:rsidR="006C228D" w:rsidRPr="00100414" w:rsidRDefault="002A2F6D" w:rsidP="006C228D">
            <w:pPr>
              <w:jc w:val="center"/>
              <w:rPr>
                <w:bCs/>
              </w:rPr>
            </w:pPr>
            <w:r w:rsidRPr="00100414">
              <w:rPr>
                <w:bCs/>
              </w:rPr>
              <w:t>58</w:t>
            </w:r>
          </w:p>
        </w:tc>
        <w:tc>
          <w:tcPr>
            <w:tcW w:w="1498" w:type="dxa"/>
          </w:tcPr>
          <w:p w14:paraId="37FBEB29" w14:textId="25A5D11D" w:rsidR="006C228D" w:rsidRPr="000624E7" w:rsidRDefault="006C228D" w:rsidP="000624E7">
            <w:pPr>
              <w:autoSpaceDE w:val="0"/>
              <w:autoSpaceDN w:val="0"/>
              <w:adjustRightInd w:val="0"/>
              <w:jc w:val="center"/>
            </w:pPr>
            <w:r>
              <w:t xml:space="preserve">Согласно учебному плану: </w:t>
            </w:r>
            <w:r w:rsidR="002A2F6D">
              <w:t>контрольная работа</w:t>
            </w:r>
          </w:p>
        </w:tc>
      </w:tr>
      <w:tr w:rsidR="00683765" w:rsidRPr="0033774A" w14:paraId="28D01AE9" w14:textId="77777777" w:rsidTr="006C228D">
        <w:tc>
          <w:tcPr>
            <w:tcW w:w="603" w:type="dxa"/>
          </w:tcPr>
          <w:p w14:paraId="08FC87C0" w14:textId="77777777" w:rsidR="00683765" w:rsidRPr="0033774A" w:rsidRDefault="00683765" w:rsidP="00683765">
            <w:pPr>
              <w:jc w:val="both"/>
              <w:rPr>
                <w:highlight w:val="yellow"/>
              </w:rPr>
            </w:pPr>
          </w:p>
        </w:tc>
        <w:tc>
          <w:tcPr>
            <w:tcW w:w="1961" w:type="dxa"/>
          </w:tcPr>
          <w:p w14:paraId="46EA92AC" w14:textId="77777777" w:rsidR="00683765" w:rsidRPr="006F6C81" w:rsidRDefault="00683765" w:rsidP="00683765">
            <w:pPr>
              <w:tabs>
                <w:tab w:val="right" w:pos="851"/>
              </w:tabs>
              <w:jc w:val="both"/>
            </w:pPr>
            <w:r w:rsidRPr="006F6C81">
              <w:t>Итого в %</w:t>
            </w:r>
          </w:p>
          <w:p w14:paraId="55F10F0E" w14:textId="77777777" w:rsidR="00683765" w:rsidRPr="006F6C81" w:rsidRDefault="00683765" w:rsidP="00683765">
            <w:pPr>
              <w:jc w:val="both"/>
            </w:pPr>
          </w:p>
        </w:tc>
        <w:tc>
          <w:tcPr>
            <w:tcW w:w="988" w:type="dxa"/>
          </w:tcPr>
          <w:p w14:paraId="1BDB6CF9" w14:textId="7CD82F55" w:rsidR="00683765" w:rsidRPr="006F6C81" w:rsidRDefault="00683765" w:rsidP="00683765">
            <w:pPr>
              <w:jc w:val="center"/>
            </w:pPr>
            <w:r w:rsidRPr="006F6C81">
              <w:t>100</w:t>
            </w:r>
          </w:p>
        </w:tc>
        <w:tc>
          <w:tcPr>
            <w:tcW w:w="1092" w:type="dxa"/>
          </w:tcPr>
          <w:p w14:paraId="4BF03A9D" w14:textId="428189EB" w:rsidR="00683765" w:rsidRPr="006F6C81" w:rsidRDefault="002A2F6D" w:rsidP="00683765">
            <w:pPr>
              <w:jc w:val="center"/>
            </w:pPr>
            <w:r>
              <w:t>4</w:t>
            </w:r>
            <w:r w:rsidR="00683765" w:rsidRPr="006F6C81">
              <w:t>6</w:t>
            </w:r>
          </w:p>
        </w:tc>
        <w:tc>
          <w:tcPr>
            <w:tcW w:w="1134" w:type="dxa"/>
          </w:tcPr>
          <w:p w14:paraId="5A056EAD" w14:textId="43111AC9" w:rsidR="00683765" w:rsidRPr="006F6C81" w:rsidRDefault="002A2F6D" w:rsidP="00683765">
            <w:pPr>
              <w:jc w:val="center"/>
            </w:pPr>
            <w:r>
              <w:t>32</w:t>
            </w:r>
          </w:p>
        </w:tc>
        <w:tc>
          <w:tcPr>
            <w:tcW w:w="1710" w:type="dxa"/>
          </w:tcPr>
          <w:p w14:paraId="1D73D44B" w14:textId="12C38C80" w:rsidR="00683765" w:rsidRPr="006F6C81" w:rsidRDefault="002A2F6D" w:rsidP="00683765">
            <w:pPr>
              <w:jc w:val="center"/>
            </w:pPr>
            <w:r>
              <w:t>68</w:t>
            </w:r>
          </w:p>
        </w:tc>
        <w:tc>
          <w:tcPr>
            <w:tcW w:w="1260" w:type="dxa"/>
          </w:tcPr>
          <w:p w14:paraId="7FA3F4DE" w14:textId="27BA3BDE" w:rsidR="00683765" w:rsidRPr="006F6C81" w:rsidRDefault="002A2F6D" w:rsidP="00683765">
            <w:pPr>
              <w:jc w:val="center"/>
            </w:pPr>
            <w:r>
              <w:t>54</w:t>
            </w:r>
          </w:p>
        </w:tc>
        <w:tc>
          <w:tcPr>
            <w:tcW w:w="1498" w:type="dxa"/>
          </w:tcPr>
          <w:p w14:paraId="4FF5EE9F" w14:textId="77777777" w:rsidR="00683765" w:rsidRPr="006F6C81" w:rsidRDefault="00683765" w:rsidP="00683765">
            <w:pPr>
              <w:autoSpaceDE w:val="0"/>
              <w:autoSpaceDN w:val="0"/>
              <w:adjustRightInd w:val="0"/>
              <w:jc w:val="center"/>
            </w:pPr>
          </w:p>
        </w:tc>
      </w:tr>
    </w:tbl>
    <w:p w14:paraId="42FB638F" w14:textId="77777777" w:rsidR="006C228D" w:rsidRDefault="006C228D" w:rsidP="00A57738">
      <w:pPr>
        <w:widowControl w:val="0"/>
        <w:tabs>
          <w:tab w:val="right" w:pos="851"/>
        </w:tabs>
        <w:autoSpaceDE w:val="0"/>
        <w:autoSpaceDN w:val="0"/>
        <w:adjustRightInd w:val="0"/>
        <w:ind w:firstLine="709"/>
        <w:jc w:val="both"/>
        <w:rPr>
          <w:sz w:val="28"/>
          <w:szCs w:val="28"/>
        </w:rPr>
      </w:pPr>
    </w:p>
    <w:p w14:paraId="461FA1E9" w14:textId="77777777" w:rsidR="002074C8" w:rsidRDefault="002074C8" w:rsidP="00DF2F11">
      <w:pPr>
        <w:pStyle w:val="12"/>
        <w:outlineLvl w:val="0"/>
        <w:rPr>
          <w:rFonts w:ascii="Times New Roman" w:hAnsi="Times New Roman"/>
          <w:sz w:val="28"/>
          <w:szCs w:val="28"/>
          <w:highlight w:val="yellow"/>
        </w:rPr>
      </w:pPr>
      <w:bookmarkStart w:id="16" w:name="_Toc511925801"/>
      <w:bookmarkStart w:id="17" w:name="_Toc519523359"/>
    </w:p>
    <w:p w14:paraId="0B61F141" w14:textId="77777777" w:rsidR="00CC7B22" w:rsidRPr="0033774A" w:rsidRDefault="00CC7B22" w:rsidP="00DF2F11">
      <w:pPr>
        <w:pStyle w:val="12"/>
        <w:outlineLvl w:val="0"/>
        <w:rPr>
          <w:rFonts w:ascii="Times New Roman" w:hAnsi="Times New Roman"/>
          <w:sz w:val="28"/>
          <w:szCs w:val="28"/>
          <w:highlight w:val="yellow"/>
        </w:rPr>
      </w:pPr>
    </w:p>
    <w:p w14:paraId="469331C0" w14:textId="77777777" w:rsidR="00DF2F11" w:rsidRPr="0033774A" w:rsidRDefault="00DF2F11" w:rsidP="00DF2F11">
      <w:pPr>
        <w:pStyle w:val="12"/>
        <w:outlineLvl w:val="0"/>
        <w:rPr>
          <w:rFonts w:ascii="Times New Roman" w:hAnsi="Times New Roman"/>
          <w:sz w:val="28"/>
          <w:szCs w:val="28"/>
        </w:rPr>
      </w:pPr>
      <w:bookmarkStart w:id="18" w:name="_Toc118119736"/>
      <w:r w:rsidRPr="0033774A">
        <w:rPr>
          <w:rFonts w:ascii="Times New Roman" w:hAnsi="Times New Roman"/>
          <w:sz w:val="28"/>
          <w:szCs w:val="28"/>
        </w:rPr>
        <w:t>5.3. Содержание семинаров, практических занятий</w:t>
      </w:r>
      <w:bookmarkEnd w:id="16"/>
      <w:bookmarkEnd w:id="17"/>
      <w:bookmarkEnd w:id="18"/>
    </w:p>
    <w:p w14:paraId="56D09871" w14:textId="3000E072" w:rsidR="008F1641" w:rsidRPr="008F4DD2" w:rsidRDefault="00A57738" w:rsidP="008F4DD2">
      <w:pPr>
        <w:rPr>
          <w:sz w:val="28"/>
          <w:szCs w:val="28"/>
        </w:rPr>
      </w:pPr>
      <w:r w:rsidRPr="0033774A">
        <w:t xml:space="preserve">                                                                                               </w:t>
      </w:r>
      <w:r w:rsidR="004428F7" w:rsidRPr="0033774A">
        <w:t xml:space="preserve">            </w:t>
      </w:r>
      <w:r w:rsidRPr="0033774A">
        <w:t xml:space="preserve">     </w:t>
      </w:r>
      <w:r w:rsidR="006E1651" w:rsidRPr="0033774A">
        <w:t xml:space="preserve">              </w:t>
      </w:r>
      <w:r w:rsidRPr="0033774A">
        <w:t xml:space="preserve">                 </w:t>
      </w:r>
      <w:r w:rsidRPr="005C1EB3">
        <w:rPr>
          <w:sz w:val="28"/>
          <w:szCs w:val="28"/>
        </w:rPr>
        <w:t xml:space="preserve">Таблица </w:t>
      </w:r>
      <w:r w:rsidR="00B160A4">
        <w:rPr>
          <w:sz w:val="28"/>
          <w:szCs w:val="28"/>
        </w:rPr>
        <w:t>4</w:t>
      </w:r>
    </w:p>
    <w:p w14:paraId="1B74FD72" w14:textId="77777777" w:rsidR="00DF2F11" w:rsidRPr="0033774A" w:rsidRDefault="00DF2F11" w:rsidP="00DF2F11">
      <w:pPr>
        <w:spacing w:line="14" w:lineRule="exact"/>
        <w:rPr>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6"/>
        <w:gridCol w:w="5507"/>
        <w:gridCol w:w="2939"/>
      </w:tblGrid>
      <w:tr w:rsidR="00A57738" w:rsidRPr="004A7118" w14:paraId="20339C48" w14:textId="77777777" w:rsidTr="004723E7">
        <w:tc>
          <w:tcPr>
            <w:tcW w:w="948" w:type="pct"/>
            <w:tcBorders>
              <w:top w:val="single" w:sz="4" w:space="0" w:color="auto"/>
              <w:left w:val="single" w:sz="4" w:space="0" w:color="auto"/>
              <w:bottom w:val="single" w:sz="4" w:space="0" w:color="auto"/>
              <w:right w:val="single" w:sz="4" w:space="0" w:color="auto"/>
            </w:tcBorders>
          </w:tcPr>
          <w:p w14:paraId="722BC272" w14:textId="77777777" w:rsidR="00A57738" w:rsidRPr="004A7118" w:rsidRDefault="00A57738" w:rsidP="00364340">
            <w:pPr>
              <w:jc w:val="center"/>
              <w:rPr>
                <w:b/>
              </w:rPr>
            </w:pPr>
            <w:r w:rsidRPr="004A7118">
              <w:rPr>
                <w:b/>
              </w:rPr>
              <w:lastRenderedPageBreak/>
              <w:t>Наименование тем (разделов) дисциплины</w:t>
            </w:r>
          </w:p>
        </w:tc>
        <w:tc>
          <w:tcPr>
            <w:tcW w:w="2642" w:type="pct"/>
            <w:tcBorders>
              <w:top w:val="single" w:sz="4" w:space="0" w:color="auto"/>
              <w:left w:val="single" w:sz="4" w:space="0" w:color="auto"/>
              <w:bottom w:val="single" w:sz="4" w:space="0" w:color="auto"/>
              <w:right w:val="single" w:sz="4" w:space="0" w:color="auto"/>
            </w:tcBorders>
          </w:tcPr>
          <w:p w14:paraId="13CF8CEC" w14:textId="20D1D4F3" w:rsidR="00A57738" w:rsidRPr="004A7118" w:rsidRDefault="00A57738" w:rsidP="00364340">
            <w:pPr>
              <w:keepNext/>
              <w:jc w:val="center"/>
              <w:rPr>
                <w:b/>
              </w:rPr>
            </w:pPr>
            <w:r w:rsidRPr="004A7118">
              <w:rPr>
                <w:b/>
              </w:rPr>
              <w:t>Перечень вопросов для обсуждения на семинар</w:t>
            </w:r>
            <w:r w:rsidR="00364340">
              <w:rPr>
                <w:b/>
              </w:rPr>
              <w:t>ах</w:t>
            </w:r>
            <w:r w:rsidRPr="004A7118">
              <w:rPr>
                <w:b/>
              </w:rPr>
              <w:t>, практических занятиях, рекомендуемые источники из разделов 8,9 (указывается раздел и порядковый номер источника)</w:t>
            </w:r>
          </w:p>
          <w:p w14:paraId="1C5DF6CE" w14:textId="77777777" w:rsidR="00A57738" w:rsidRPr="004A7118" w:rsidRDefault="00A57738" w:rsidP="00364340">
            <w:pPr>
              <w:keepNext/>
              <w:jc w:val="center"/>
              <w:rPr>
                <w:b/>
              </w:rPr>
            </w:pPr>
          </w:p>
        </w:tc>
        <w:tc>
          <w:tcPr>
            <w:tcW w:w="1410" w:type="pct"/>
            <w:tcBorders>
              <w:top w:val="single" w:sz="4" w:space="0" w:color="auto"/>
              <w:left w:val="single" w:sz="4" w:space="0" w:color="auto"/>
              <w:bottom w:val="single" w:sz="4" w:space="0" w:color="auto"/>
              <w:right w:val="single" w:sz="4" w:space="0" w:color="auto"/>
            </w:tcBorders>
          </w:tcPr>
          <w:p w14:paraId="5BD1F1BC" w14:textId="77777777" w:rsidR="00A57738" w:rsidRPr="004A7118" w:rsidRDefault="00A57738" w:rsidP="00364340">
            <w:pPr>
              <w:keepNext/>
              <w:jc w:val="center"/>
              <w:rPr>
                <w:b/>
              </w:rPr>
            </w:pPr>
            <w:r w:rsidRPr="004A7118">
              <w:rPr>
                <w:b/>
              </w:rPr>
              <w:t>Формы проведения занятий</w:t>
            </w:r>
          </w:p>
        </w:tc>
      </w:tr>
      <w:tr w:rsidR="005C1EB3" w:rsidRPr="004A7118" w14:paraId="7540A090" w14:textId="77777777" w:rsidTr="004723E7">
        <w:tc>
          <w:tcPr>
            <w:tcW w:w="948" w:type="pct"/>
            <w:tcBorders>
              <w:top w:val="single" w:sz="4" w:space="0" w:color="auto"/>
              <w:left w:val="single" w:sz="4" w:space="0" w:color="auto"/>
              <w:bottom w:val="single" w:sz="4" w:space="0" w:color="auto"/>
              <w:right w:val="single" w:sz="4" w:space="0" w:color="auto"/>
            </w:tcBorders>
          </w:tcPr>
          <w:p w14:paraId="76FF279B" w14:textId="00FFB415" w:rsidR="005C1EB3" w:rsidRPr="004A7118" w:rsidRDefault="005C1EB3" w:rsidP="00610E2F">
            <w:pPr>
              <w:jc w:val="both"/>
            </w:pPr>
            <w:r w:rsidRPr="004A7118">
              <w:t>Деятельность коммерческого банка в цифровой экономике</w:t>
            </w:r>
          </w:p>
        </w:tc>
        <w:tc>
          <w:tcPr>
            <w:tcW w:w="2642" w:type="pct"/>
            <w:tcBorders>
              <w:top w:val="single" w:sz="4" w:space="0" w:color="auto"/>
              <w:left w:val="single" w:sz="4" w:space="0" w:color="auto"/>
              <w:bottom w:val="single" w:sz="4" w:space="0" w:color="auto"/>
              <w:right w:val="single" w:sz="4" w:space="0" w:color="auto"/>
            </w:tcBorders>
          </w:tcPr>
          <w:p w14:paraId="359F6104" w14:textId="77777777" w:rsidR="005C1EB3" w:rsidRPr="00AB59E6" w:rsidRDefault="005C1EB3" w:rsidP="00235D69">
            <w:pPr>
              <w:pStyle w:val="af4"/>
              <w:numPr>
                <w:ilvl w:val="0"/>
                <w:numId w:val="22"/>
              </w:numPr>
              <w:ind w:left="0" w:firstLine="0"/>
              <w:rPr>
                <w:sz w:val="24"/>
                <w:szCs w:val="24"/>
              </w:rPr>
            </w:pPr>
            <w:r w:rsidRPr="00AB59E6">
              <w:rPr>
                <w:sz w:val="24"/>
                <w:szCs w:val="24"/>
              </w:rPr>
              <w:t>Трансформация финансовой отрасли в цифровой экономике</w:t>
            </w:r>
          </w:p>
          <w:p w14:paraId="01AB48F3" w14:textId="4FF1AE13" w:rsidR="008C0799" w:rsidRPr="004A7118" w:rsidRDefault="008C0799" w:rsidP="00235D69">
            <w:pPr>
              <w:pStyle w:val="af4"/>
              <w:numPr>
                <w:ilvl w:val="0"/>
                <w:numId w:val="22"/>
              </w:numPr>
              <w:ind w:left="0" w:firstLine="0"/>
              <w:rPr>
                <w:sz w:val="24"/>
                <w:szCs w:val="24"/>
              </w:rPr>
            </w:pPr>
            <w:r w:rsidRPr="004A7118">
              <w:rPr>
                <w:sz w:val="24"/>
                <w:szCs w:val="24"/>
              </w:rPr>
              <w:t xml:space="preserve">Экономическая основа банковской деятельности: понятие, цели, принципы, виды рисков. </w:t>
            </w:r>
          </w:p>
          <w:p w14:paraId="253445D2" w14:textId="21D21F69" w:rsidR="008C0799" w:rsidRPr="004A7118" w:rsidRDefault="008C0799" w:rsidP="00235D69">
            <w:pPr>
              <w:pStyle w:val="af4"/>
              <w:numPr>
                <w:ilvl w:val="0"/>
                <w:numId w:val="22"/>
              </w:numPr>
              <w:ind w:left="0" w:firstLine="0"/>
              <w:rPr>
                <w:sz w:val="24"/>
                <w:szCs w:val="24"/>
              </w:rPr>
            </w:pPr>
            <w:r w:rsidRPr="004A7118">
              <w:rPr>
                <w:sz w:val="24"/>
                <w:szCs w:val="24"/>
              </w:rPr>
              <w:t>Специфика банковских продуктов и услуг и их классификация.</w:t>
            </w:r>
          </w:p>
          <w:p w14:paraId="05AFE1DA" w14:textId="77777777" w:rsidR="008C0799" w:rsidRPr="004A7118" w:rsidRDefault="008C0799" w:rsidP="00235D69">
            <w:pPr>
              <w:pStyle w:val="af4"/>
              <w:numPr>
                <w:ilvl w:val="0"/>
                <w:numId w:val="22"/>
              </w:numPr>
              <w:ind w:left="0" w:firstLine="0"/>
              <w:rPr>
                <w:sz w:val="24"/>
                <w:szCs w:val="24"/>
              </w:rPr>
            </w:pPr>
            <w:r w:rsidRPr="004A7118">
              <w:rPr>
                <w:sz w:val="24"/>
                <w:szCs w:val="24"/>
              </w:rPr>
              <w:t>Особенности взаимоотношений коммерческих банков с Банком России</w:t>
            </w:r>
          </w:p>
          <w:p w14:paraId="60F52CE2" w14:textId="47781E98" w:rsidR="005C1EB3" w:rsidRPr="004A7118" w:rsidRDefault="008C0799" w:rsidP="00235D69">
            <w:pPr>
              <w:pStyle w:val="af4"/>
              <w:numPr>
                <w:ilvl w:val="0"/>
                <w:numId w:val="22"/>
              </w:numPr>
              <w:ind w:left="0" w:firstLine="0"/>
              <w:rPr>
                <w:sz w:val="24"/>
                <w:szCs w:val="24"/>
              </w:rPr>
            </w:pPr>
            <w:r w:rsidRPr="004A7118">
              <w:rPr>
                <w:sz w:val="24"/>
                <w:szCs w:val="24"/>
              </w:rPr>
              <w:t xml:space="preserve"> Этика банковской деятельности.</w:t>
            </w:r>
          </w:p>
          <w:p w14:paraId="47DBE0CE" w14:textId="77777777" w:rsidR="008C0799" w:rsidRPr="004A7118" w:rsidRDefault="008C0799" w:rsidP="00235D69">
            <w:pPr>
              <w:pStyle w:val="af4"/>
              <w:numPr>
                <w:ilvl w:val="0"/>
                <w:numId w:val="22"/>
              </w:numPr>
              <w:ind w:left="0" w:firstLine="0"/>
              <w:rPr>
                <w:sz w:val="24"/>
                <w:szCs w:val="24"/>
              </w:rPr>
            </w:pPr>
            <w:r w:rsidRPr="004A7118">
              <w:rPr>
                <w:sz w:val="24"/>
                <w:szCs w:val="24"/>
              </w:rPr>
              <w:t>Банки в цифровой экономике: риски и возможности.</w:t>
            </w:r>
          </w:p>
          <w:p w14:paraId="568771F2" w14:textId="77777777" w:rsidR="00323087" w:rsidRPr="00C04C15" w:rsidRDefault="00323087" w:rsidP="00323087">
            <w:pPr>
              <w:widowControl w:val="0"/>
              <w:suppressAutoHyphens/>
              <w:jc w:val="both"/>
              <w:rPr>
                <w:sz w:val="28"/>
                <w:szCs w:val="28"/>
              </w:rPr>
            </w:pPr>
            <w:r w:rsidRPr="00C04C15">
              <w:rPr>
                <w:u w:val="single"/>
              </w:rPr>
              <w:t>Рекомендуемые источники из раздела 8:</w:t>
            </w:r>
            <w:r w:rsidRPr="00C04C15">
              <w:t xml:space="preserve"> 1,2,3,4,11,12,13,14,15,17</w:t>
            </w:r>
          </w:p>
          <w:p w14:paraId="252B3DDD" w14:textId="77777777" w:rsidR="00323087" w:rsidRPr="00C04C15" w:rsidRDefault="00323087" w:rsidP="00323087">
            <w:pPr>
              <w:widowControl w:val="0"/>
              <w:suppressAutoHyphens/>
              <w:jc w:val="both"/>
              <w:rPr>
                <w:sz w:val="28"/>
                <w:szCs w:val="28"/>
              </w:rPr>
            </w:pPr>
            <w:r w:rsidRPr="00C04C15">
              <w:rPr>
                <w:u w:val="single"/>
              </w:rPr>
              <w:t>Рекомендуемые источники из раздела 9:</w:t>
            </w:r>
            <w:r w:rsidRPr="00C04C15">
              <w:t xml:space="preserve"> 1-5,7,10</w:t>
            </w:r>
          </w:p>
          <w:p w14:paraId="7B769BAD" w14:textId="64A116D6" w:rsidR="00C02C92" w:rsidRPr="004A7118" w:rsidRDefault="00C02C92" w:rsidP="00782C14">
            <w:pPr>
              <w:widowControl w:val="0"/>
              <w:jc w:val="both"/>
            </w:pPr>
          </w:p>
        </w:tc>
        <w:tc>
          <w:tcPr>
            <w:tcW w:w="1410" w:type="pct"/>
            <w:tcBorders>
              <w:top w:val="single" w:sz="4" w:space="0" w:color="auto"/>
              <w:left w:val="single" w:sz="4" w:space="0" w:color="auto"/>
              <w:bottom w:val="single" w:sz="4" w:space="0" w:color="auto"/>
              <w:right w:val="single" w:sz="4" w:space="0" w:color="auto"/>
            </w:tcBorders>
          </w:tcPr>
          <w:p w14:paraId="103F26EC" w14:textId="14AAA779" w:rsidR="005C1EB3" w:rsidRPr="004A7118" w:rsidRDefault="005C1EB3" w:rsidP="00610E2F">
            <w:pPr>
              <w:pStyle w:val="Default"/>
              <w:jc w:val="both"/>
            </w:pPr>
            <w:r w:rsidRPr="004A7118">
              <w:t>1.Обсуждение вопросов темы</w:t>
            </w:r>
          </w:p>
          <w:p w14:paraId="61C4F4F0" w14:textId="71E78EAB" w:rsidR="005C1EB3" w:rsidRPr="004A7118" w:rsidRDefault="005C1EB3" w:rsidP="00610E2F">
            <w:pPr>
              <w:pStyle w:val="Default"/>
              <w:jc w:val="both"/>
            </w:pPr>
            <w:r w:rsidRPr="004A7118">
              <w:t>2.Решение тестовых заданий</w:t>
            </w:r>
          </w:p>
          <w:p w14:paraId="55D9CE71" w14:textId="77777777" w:rsidR="005C1EB3" w:rsidRPr="004A7118" w:rsidRDefault="005C1EB3" w:rsidP="002E710D">
            <w:pPr>
              <w:jc w:val="both"/>
            </w:pPr>
            <w:r w:rsidRPr="004A7118">
              <w:t>3.Обсуждение результатов самостоятельной работы в форме научной дискуссии</w:t>
            </w:r>
          </w:p>
          <w:p w14:paraId="5BF586C8" w14:textId="2A19D533" w:rsidR="005C1EB3" w:rsidRPr="004A7118" w:rsidRDefault="005C1EB3" w:rsidP="002E710D">
            <w:pPr>
              <w:jc w:val="both"/>
            </w:pPr>
            <w:r w:rsidRPr="004A7118">
              <w:t>4.Выступление по основным проблемам изучаемой темы</w:t>
            </w:r>
          </w:p>
        </w:tc>
      </w:tr>
      <w:tr w:rsidR="005C1EB3" w:rsidRPr="004A7118" w14:paraId="0EFCA2EC" w14:textId="77777777" w:rsidTr="004723E7">
        <w:tc>
          <w:tcPr>
            <w:tcW w:w="948" w:type="pct"/>
            <w:tcBorders>
              <w:top w:val="single" w:sz="4" w:space="0" w:color="auto"/>
              <w:left w:val="single" w:sz="4" w:space="0" w:color="auto"/>
              <w:bottom w:val="single" w:sz="4" w:space="0" w:color="auto"/>
              <w:right w:val="single" w:sz="4" w:space="0" w:color="auto"/>
            </w:tcBorders>
          </w:tcPr>
          <w:p w14:paraId="4B5CA275" w14:textId="28129694" w:rsidR="005C1EB3" w:rsidRPr="004A7118" w:rsidRDefault="005C1EB3" w:rsidP="003720E3">
            <w:pPr>
              <w:jc w:val="both"/>
            </w:pPr>
            <w:r w:rsidRPr="004A7118">
              <w:t>Организационные, правовые и экономические основы деятельности коммерческого банка.</w:t>
            </w:r>
          </w:p>
        </w:tc>
        <w:tc>
          <w:tcPr>
            <w:tcW w:w="2642" w:type="pct"/>
            <w:tcBorders>
              <w:top w:val="single" w:sz="4" w:space="0" w:color="auto"/>
              <w:left w:val="single" w:sz="4" w:space="0" w:color="auto"/>
              <w:bottom w:val="single" w:sz="4" w:space="0" w:color="auto"/>
              <w:right w:val="single" w:sz="4" w:space="0" w:color="auto"/>
            </w:tcBorders>
          </w:tcPr>
          <w:p w14:paraId="45749DDB" w14:textId="77777777" w:rsidR="008C0799" w:rsidRPr="004A7118" w:rsidRDefault="008C0799" w:rsidP="00235D69">
            <w:pPr>
              <w:pStyle w:val="Default"/>
              <w:numPr>
                <w:ilvl w:val="0"/>
                <w:numId w:val="24"/>
              </w:numPr>
              <w:ind w:left="0" w:firstLine="0"/>
              <w:jc w:val="both"/>
            </w:pPr>
            <w:r w:rsidRPr="004A7118">
              <w:t>Задачи и структура банковского законодательства.</w:t>
            </w:r>
          </w:p>
          <w:p w14:paraId="25D8BD64" w14:textId="77777777" w:rsidR="008C0799" w:rsidRPr="004A7118" w:rsidRDefault="008C0799" w:rsidP="00235D69">
            <w:pPr>
              <w:pStyle w:val="Default"/>
              <w:numPr>
                <w:ilvl w:val="0"/>
                <w:numId w:val="24"/>
              </w:numPr>
              <w:ind w:left="0" w:firstLine="0"/>
              <w:jc w:val="both"/>
            </w:pPr>
            <w:r w:rsidRPr="004A7118">
              <w:t>Правовые основы банковских операций и сделок и их классификация</w:t>
            </w:r>
          </w:p>
          <w:p w14:paraId="1C7430CF" w14:textId="77777777" w:rsidR="00941689" w:rsidRPr="00AB59E6" w:rsidRDefault="00941689" w:rsidP="00235D69">
            <w:pPr>
              <w:pStyle w:val="af4"/>
              <w:numPr>
                <w:ilvl w:val="0"/>
                <w:numId w:val="24"/>
              </w:numPr>
              <w:ind w:left="0" w:firstLine="0"/>
              <w:rPr>
                <w:rFonts w:eastAsia="MS Mincho"/>
                <w:sz w:val="24"/>
                <w:szCs w:val="24"/>
              </w:rPr>
            </w:pPr>
            <w:r w:rsidRPr="00AB59E6">
              <w:rPr>
                <w:rFonts w:eastAsia="MS Mincho"/>
                <w:sz w:val="24"/>
                <w:szCs w:val="24"/>
              </w:rPr>
              <w:t>Организационная структура коммерческого банка (виды, особенности)</w:t>
            </w:r>
          </w:p>
          <w:p w14:paraId="416F0B19" w14:textId="5C0995AC" w:rsidR="00941689" w:rsidRPr="00AB59E6" w:rsidRDefault="00941689" w:rsidP="00235D69">
            <w:pPr>
              <w:pStyle w:val="af4"/>
              <w:numPr>
                <w:ilvl w:val="0"/>
                <w:numId w:val="24"/>
              </w:numPr>
              <w:ind w:left="0" w:firstLine="0"/>
              <w:rPr>
                <w:rFonts w:eastAsia="MS Mincho"/>
                <w:sz w:val="24"/>
                <w:szCs w:val="24"/>
              </w:rPr>
            </w:pPr>
            <w:r w:rsidRPr="00AB59E6">
              <w:rPr>
                <w:sz w:val="24"/>
                <w:szCs w:val="24"/>
              </w:rPr>
              <w:t>Виды банковских лицензий</w:t>
            </w:r>
          </w:p>
          <w:p w14:paraId="36B46D05" w14:textId="3475DC91" w:rsidR="003A7FAF" w:rsidRPr="00AB59E6" w:rsidRDefault="003A7FAF" w:rsidP="00235D69">
            <w:pPr>
              <w:pStyle w:val="Default"/>
              <w:numPr>
                <w:ilvl w:val="0"/>
                <w:numId w:val="24"/>
              </w:numPr>
              <w:ind w:left="0" w:firstLine="0"/>
              <w:jc w:val="both"/>
              <w:rPr>
                <w:color w:val="auto"/>
              </w:rPr>
            </w:pPr>
            <w:r w:rsidRPr="00AB59E6">
              <w:rPr>
                <w:color w:val="auto"/>
              </w:rPr>
              <w:t>Модели банковской деятельности и их типы.</w:t>
            </w:r>
          </w:p>
          <w:p w14:paraId="23530D89" w14:textId="4636E0E2" w:rsidR="003A7FAF" w:rsidRPr="00AB59E6" w:rsidRDefault="003A7FAF" w:rsidP="00235D69">
            <w:pPr>
              <w:pStyle w:val="Default"/>
              <w:numPr>
                <w:ilvl w:val="0"/>
                <w:numId w:val="24"/>
              </w:numPr>
              <w:ind w:left="0" w:firstLine="0"/>
              <w:jc w:val="both"/>
              <w:rPr>
                <w:color w:val="auto"/>
              </w:rPr>
            </w:pPr>
            <w:r w:rsidRPr="00AB59E6">
              <w:rPr>
                <w:color w:val="auto"/>
              </w:rPr>
              <w:t>Современные модели банковской деятельности. Модели цифровых банков.</w:t>
            </w:r>
          </w:p>
          <w:p w14:paraId="06E66F36" w14:textId="77777777" w:rsidR="008C0799" w:rsidRPr="004A7118" w:rsidRDefault="008C0799" w:rsidP="00235D69">
            <w:pPr>
              <w:pStyle w:val="Default"/>
              <w:numPr>
                <w:ilvl w:val="0"/>
                <w:numId w:val="24"/>
              </w:numPr>
              <w:ind w:left="0" w:firstLine="0"/>
              <w:jc w:val="both"/>
            </w:pPr>
            <w:r w:rsidRPr="00AB59E6">
              <w:rPr>
                <w:color w:val="auto"/>
              </w:rPr>
              <w:t xml:space="preserve">Система страхования вкладов и тенденции </w:t>
            </w:r>
            <w:r w:rsidRPr="004A7118">
              <w:t>ее развития.</w:t>
            </w:r>
          </w:p>
          <w:p w14:paraId="056389CE" w14:textId="67749876" w:rsidR="005C1EB3" w:rsidRPr="004A7118" w:rsidRDefault="00941689" w:rsidP="00235D69">
            <w:pPr>
              <w:pStyle w:val="Default"/>
              <w:numPr>
                <w:ilvl w:val="0"/>
                <w:numId w:val="24"/>
              </w:numPr>
              <w:overflowPunct w:val="0"/>
              <w:ind w:left="0" w:firstLine="0"/>
              <w:jc w:val="both"/>
              <w:textAlignment w:val="baseline"/>
            </w:pPr>
            <w:r w:rsidRPr="004A7118">
              <w:t xml:space="preserve"> Санация банков. Фонд консолидации банковского сектора</w:t>
            </w:r>
            <w:r w:rsidR="008C0799" w:rsidRPr="004A7118">
              <w:t xml:space="preserve">  </w:t>
            </w:r>
          </w:p>
          <w:p w14:paraId="56AA4DF2" w14:textId="6DC2AE0C" w:rsidR="005C1EB3" w:rsidRPr="004A7118" w:rsidRDefault="005C1EB3" w:rsidP="00610E2F">
            <w:pPr>
              <w:widowControl w:val="0"/>
              <w:jc w:val="both"/>
            </w:pPr>
            <w:r w:rsidRPr="004A7118">
              <w:rPr>
                <w:u w:val="single"/>
              </w:rPr>
              <w:t>Рекомендуемые источники из раздела 8:</w:t>
            </w:r>
            <w:r w:rsidRPr="004A7118">
              <w:t xml:space="preserve"> 1</w:t>
            </w:r>
            <w:r w:rsidR="00782C14" w:rsidRPr="004A7118">
              <w:t>-7</w:t>
            </w:r>
            <w:r w:rsidRPr="004A7118">
              <w:t>,</w:t>
            </w:r>
            <w:r w:rsidR="00782C14" w:rsidRPr="004A7118">
              <w:t>9</w:t>
            </w:r>
            <w:r w:rsidRPr="004A7118">
              <w:t>,</w:t>
            </w:r>
            <w:r w:rsidR="00782C14" w:rsidRPr="004A7118">
              <w:t>11,12,14,15, 17</w:t>
            </w:r>
            <w:r w:rsidRPr="004A7118">
              <w:t>,18</w:t>
            </w:r>
          </w:p>
          <w:p w14:paraId="5E7D19E6" w14:textId="14A651C7" w:rsidR="00C02C92" w:rsidRPr="004A7118" w:rsidRDefault="005C1EB3" w:rsidP="00782C14">
            <w:pPr>
              <w:overflowPunct w:val="0"/>
              <w:autoSpaceDE w:val="0"/>
              <w:autoSpaceDN w:val="0"/>
              <w:adjustRightInd w:val="0"/>
              <w:jc w:val="both"/>
              <w:textAlignment w:val="baseline"/>
            </w:pPr>
            <w:r w:rsidRPr="004A7118">
              <w:rPr>
                <w:u w:val="single"/>
              </w:rPr>
              <w:t>Рекомендуемые источники из раздела 9:</w:t>
            </w:r>
            <w:r w:rsidRPr="004A7118">
              <w:t xml:space="preserve"> 1-</w:t>
            </w:r>
            <w:r w:rsidR="00782C14" w:rsidRPr="004A7118">
              <w:t>5,7,8,10</w:t>
            </w:r>
          </w:p>
        </w:tc>
        <w:tc>
          <w:tcPr>
            <w:tcW w:w="1410" w:type="pct"/>
            <w:tcBorders>
              <w:top w:val="single" w:sz="4" w:space="0" w:color="auto"/>
              <w:left w:val="single" w:sz="4" w:space="0" w:color="auto"/>
              <w:bottom w:val="single" w:sz="4" w:space="0" w:color="auto"/>
              <w:right w:val="single" w:sz="4" w:space="0" w:color="auto"/>
            </w:tcBorders>
          </w:tcPr>
          <w:p w14:paraId="0057765C" w14:textId="77777777" w:rsidR="005C1EB3" w:rsidRPr="004A7118" w:rsidRDefault="005C1EB3" w:rsidP="00610E2F">
            <w:pPr>
              <w:pStyle w:val="Default"/>
              <w:jc w:val="both"/>
            </w:pPr>
            <w:r w:rsidRPr="004A7118">
              <w:t>1. Обсуждение вопросов темы</w:t>
            </w:r>
          </w:p>
          <w:p w14:paraId="366446D1" w14:textId="77777777" w:rsidR="005C1EB3" w:rsidRPr="004A7118" w:rsidRDefault="005C1EB3" w:rsidP="00610E2F">
            <w:pPr>
              <w:pStyle w:val="Default"/>
              <w:jc w:val="both"/>
            </w:pPr>
            <w:r w:rsidRPr="004A7118">
              <w:t>2. Решение тестовых заданий</w:t>
            </w:r>
          </w:p>
          <w:p w14:paraId="49202EFB" w14:textId="72B72993" w:rsidR="005C1EB3" w:rsidRPr="004A7118" w:rsidRDefault="005C1EB3" w:rsidP="00610E2F">
            <w:pPr>
              <w:pStyle w:val="Default"/>
              <w:jc w:val="both"/>
            </w:pPr>
            <w:r w:rsidRPr="004A7118">
              <w:t xml:space="preserve">3.Решение задач </w:t>
            </w:r>
          </w:p>
          <w:p w14:paraId="3FFD9DE3" w14:textId="7DD9A77D" w:rsidR="005C1EB3" w:rsidRPr="004A7118" w:rsidRDefault="005C1EB3" w:rsidP="00610E2F">
            <w:pPr>
              <w:jc w:val="both"/>
            </w:pPr>
            <w:r w:rsidRPr="004A7118">
              <w:t>4.Обсуждение результатов самостоятельной работы в форме научной дискуссии</w:t>
            </w:r>
          </w:p>
          <w:p w14:paraId="7F9EED25" w14:textId="7AC0E595" w:rsidR="005C1EB3" w:rsidRPr="004A7118" w:rsidRDefault="005C1EB3" w:rsidP="003E517F">
            <w:pPr>
              <w:jc w:val="both"/>
            </w:pPr>
            <w:r w:rsidRPr="004A7118">
              <w:t>5. Выступление по основным проблемам изучаемой темы</w:t>
            </w:r>
          </w:p>
        </w:tc>
      </w:tr>
      <w:tr w:rsidR="005C1EB3" w:rsidRPr="004A7118" w14:paraId="20026AEF" w14:textId="77777777" w:rsidTr="00C02C92">
        <w:trPr>
          <w:trHeight w:val="2258"/>
        </w:trPr>
        <w:tc>
          <w:tcPr>
            <w:tcW w:w="948" w:type="pct"/>
            <w:tcBorders>
              <w:top w:val="single" w:sz="4" w:space="0" w:color="auto"/>
              <w:left w:val="single" w:sz="4" w:space="0" w:color="auto"/>
              <w:bottom w:val="single" w:sz="4" w:space="0" w:color="auto"/>
              <w:right w:val="single" w:sz="4" w:space="0" w:color="auto"/>
            </w:tcBorders>
          </w:tcPr>
          <w:p w14:paraId="0D030297" w14:textId="3DEADA48" w:rsidR="005C1EB3" w:rsidRPr="004A7118" w:rsidRDefault="005C1EB3" w:rsidP="00610E2F">
            <w:pPr>
              <w:jc w:val="both"/>
            </w:pPr>
            <w:r w:rsidRPr="004A7118">
              <w:t>Активы и пассивы коммерческого банка. Отчетность коммерческого банка</w:t>
            </w:r>
          </w:p>
        </w:tc>
        <w:tc>
          <w:tcPr>
            <w:tcW w:w="2642" w:type="pct"/>
            <w:tcBorders>
              <w:top w:val="single" w:sz="4" w:space="0" w:color="auto"/>
              <w:left w:val="single" w:sz="4" w:space="0" w:color="auto"/>
              <w:bottom w:val="single" w:sz="4" w:space="0" w:color="auto"/>
              <w:right w:val="single" w:sz="4" w:space="0" w:color="auto"/>
            </w:tcBorders>
          </w:tcPr>
          <w:p w14:paraId="2847DEF4" w14:textId="1DBB6E90" w:rsidR="00163BC4" w:rsidRPr="00AB59E6" w:rsidRDefault="00163BC4" w:rsidP="00235D69">
            <w:pPr>
              <w:pStyle w:val="af4"/>
              <w:numPr>
                <w:ilvl w:val="0"/>
                <w:numId w:val="25"/>
              </w:numPr>
              <w:ind w:left="0" w:firstLine="0"/>
              <w:jc w:val="both"/>
              <w:rPr>
                <w:sz w:val="24"/>
                <w:szCs w:val="24"/>
              </w:rPr>
            </w:pPr>
            <w:r w:rsidRPr="00AB59E6">
              <w:rPr>
                <w:sz w:val="24"/>
                <w:szCs w:val="24"/>
              </w:rPr>
              <w:t>Активные и пассивные операции коммерческого банка.</w:t>
            </w:r>
          </w:p>
          <w:p w14:paraId="77A939B1" w14:textId="77777777" w:rsidR="00163BC4" w:rsidRPr="00AB59E6" w:rsidRDefault="00163BC4" w:rsidP="00235D69">
            <w:pPr>
              <w:pStyle w:val="af4"/>
              <w:numPr>
                <w:ilvl w:val="0"/>
                <w:numId w:val="25"/>
              </w:numPr>
              <w:ind w:left="0" w:firstLine="0"/>
              <w:jc w:val="both"/>
              <w:rPr>
                <w:sz w:val="24"/>
                <w:szCs w:val="24"/>
              </w:rPr>
            </w:pPr>
            <w:r w:rsidRPr="00AB59E6">
              <w:rPr>
                <w:sz w:val="24"/>
                <w:szCs w:val="24"/>
              </w:rPr>
              <w:t xml:space="preserve"> Банковские операции, банковские продукты и банковские услуги: понятие и характеристика.</w:t>
            </w:r>
          </w:p>
          <w:p w14:paraId="3EF6C52F" w14:textId="174D0225" w:rsidR="00163BC4" w:rsidRPr="00AB59E6" w:rsidRDefault="00163BC4" w:rsidP="00235D69">
            <w:pPr>
              <w:pStyle w:val="af4"/>
              <w:numPr>
                <w:ilvl w:val="0"/>
                <w:numId w:val="25"/>
              </w:numPr>
              <w:ind w:left="0" w:firstLine="0"/>
              <w:jc w:val="both"/>
              <w:rPr>
                <w:sz w:val="24"/>
                <w:szCs w:val="24"/>
              </w:rPr>
            </w:pPr>
            <w:r w:rsidRPr="00AB59E6">
              <w:rPr>
                <w:sz w:val="24"/>
                <w:szCs w:val="24"/>
              </w:rPr>
              <w:t>Виды банковских счетов.</w:t>
            </w:r>
          </w:p>
          <w:p w14:paraId="4E130A5F" w14:textId="77777777" w:rsidR="00163BC4" w:rsidRPr="00AB59E6" w:rsidRDefault="00163BC4" w:rsidP="00235D69">
            <w:pPr>
              <w:pStyle w:val="af4"/>
              <w:numPr>
                <w:ilvl w:val="0"/>
                <w:numId w:val="25"/>
              </w:numPr>
              <w:ind w:left="0" w:firstLine="0"/>
              <w:jc w:val="both"/>
              <w:rPr>
                <w:sz w:val="24"/>
                <w:szCs w:val="24"/>
              </w:rPr>
            </w:pPr>
            <w:r w:rsidRPr="00AB59E6">
              <w:rPr>
                <w:sz w:val="24"/>
                <w:szCs w:val="24"/>
              </w:rPr>
              <w:t>Отчетность коммерческого банка.</w:t>
            </w:r>
          </w:p>
          <w:p w14:paraId="0EE46E41" w14:textId="77777777" w:rsidR="00782C14" w:rsidRPr="00AB59E6" w:rsidRDefault="00163BC4" w:rsidP="00235D69">
            <w:pPr>
              <w:pStyle w:val="af4"/>
              <w:numPr>
                <w:ilvl w:val="0"/>
                <w:numId w:val="25"/>
              </w:numPr>
              <w:ind w:left="0" w:firstLine="0"/>
              <w:jc w:val="both"/>
              <w:rPr>
                <w:sz w:val="24"/>
                <w:szCs w:val="24"/>
              </w:rPr>
            </w:pPr>
            <w:r w:rsidRPr="00AB59E6">
              <w:rPr>
                <w:sz w:val="24"/>
                <w:szCs w:val="24"/>
              </w:rPr>
              <w:t xml:space="preserve"> Баланс коммерческого банка. </w:t>
            </w:r>
          </w:p>
          <w:p w14:paraId="302EA7C9" w14:textId="77777777" w:rsidR="00782C14" w:rsidRPr="00AB59E6" w:rsidRDefault="00782C14" w:rsidP="00782C14">
            <w:pPr>
              <w:pStyle w:val="af4"/>
              <w:ind w:left="0"/>
              <w:jc w:val="both"/>
              <w:rPr>
                <w:sz w:val="24"/>
                <w:szCs w:val="24"/>
              </w:rPr>
            </w:pPr>
          </w:p>
          <w:p w14:paraId="0DDDE2D9" w14:textId="6ED419EE" w:rsidR="005C1EB3" w:rsidRPr="00AB59E6" w:rsidRDefault="005C1EB3" w:rsidP="00782C14">
            <w:pPr>
              <w:pStyle w:val="af4"/>
              <w:ind w:left="0"/>
              <w:jc w:val="both"/>
              <w:rPr>
                <w:sz w:val="24"/>
                <w:szCs w:val="24"/>
              </w:rPr>
            </w:pPr>
            <w:r w:rsidRPr="00AB59E6">
              <w:rPr>
                <w:sz w:val="24"/>
                <w:szCs w:val="24"/>
                <w:u w:val="single"/>
              </w:rPr>
              <w:t>Рекомендуемые источники из раздела 8:</w:t>
            </w:r>
            <w:r w:rsidRPr="00AB59E6">
              <w:rPr>
                <w:sz w:val="24"/>
                <w:szCs w:val="24"/>
              </w:rPr>
              <w:t xml:space="preserve"> 1</w:t>
            </w:r>
            <w:r w:rsidR="00782C14" w:rsidRPr="00AB59E6">
              <w:rPr>
                <w:sz w:val="24"/>
                <w:szCs w:val="24"/>
              </w:rPr>
              <w:t>-9</w:t>
            </w:r>
            <w:r w:rsidRPr="00AB59E6">
              <w:rPr>
                <w:sz w:val="24"/>
                <w:szCs w:val="24"/>
              </w:rPr>
              <w:t>,1</w:t>
            </w:r>
            <w:r w:rsidR="00782C14" w:rsidRPr="00AB59E6">
              <w:rPr>
                <w:sz w:val="24"/>
                <w:szCs w:val="24"/>
              </w:rPr>
              <w:t>1</w:t>
            </w:r>
            <w:r w:rsidRPr="00AB59E6">
              <w:rPr>
                <w:sz w:val="24"/>
                <w:szCs w:val="24"/>
              </w:rPr>
              <w:t>,12,1</w:t>
            </w:r>
            <w:r w:rsidR="00782C14" w:rsidRPr="00AB59E6">
              <w:rPr>
                <w:sz w:val="24"/>
                <w:szCs w:val="24"/>
              </w:rPr>
              <w:t>3</w:t>
            </w:r>
            <w:r w:rsidRPr="00AB59E6">
              <w:rPr>
                <w:sz w:val="24"/>
                <w:szCs w:val="24"/>
              </w:rPr>
              <w:t>,1</w:t>
            </w:r>
            <w:r w:rsidR="00782C14" w:rsidRPr="00AB59E6">
              <w:rPr>
                <w:sz w:val="24"/>
                <w:szCs w:val="24"/>
              </w:rPr>
              <w:t>4,15,</w:t>
            </w:r>
            <w:r w:rsidRPr="00AB59E6">
              <w:rPr>
                <w:sz w:val="24"/>
                <w:szCs w:val="24"/>
              </w:rPr>
              <w:t>17,18</w:t>
            </w:r>
          </w:p>
          <w:p w14:paraId="14545250" w14:textId="15AFB636" w:rsidR="00C02C92" w:rsidRPr="00AB59E6" w:rsidRDefault="005C1EB3" w:rsidP="00C02C92">
            <w:pPr>
              <w:tabs>
                <w:tab w:val="left" w:pos="567"/>
              </w:tabs>
              <w:overflowPunct w:val="0"/>
              <w:autoSpaceDE w:val="0"/>
              <w:autoSpaceDN w:val="0"/>
              <w:adjustRightInd w:val="0"/>
              <w:jc w:val="both"/>
              <w:textAlignment w:val="baseline"/>
            </w:pPr>
            <w:r w:rsidRPr="00AB59E6">
              <w:rPr>
                <w:u w:val="single"/>
              </w:rPr>
              <w:t>Рекомендуемые источники из раздела 9:</w:t>
            </w:r>
            <w:r w:rsidRPr="00AB59E6">
              <w:t xml:space="preserve"> 1-</w:t>
            </w:r>
            <w:r w:rsidR="00C02C92" w:rsidRPr="00AB59E6">
              <w:t>7,10</w:t>
            </w:r>
            <w:r w:rsidRPr="00AB59E6">
              <w:t xml:space="preserve"> </w:t>
            </w:r>
          </w:p>
        </w:tc>
        <w:tc>
          <w:tcPr>
            <w:tcW w:w="1410" w:type="pct"/>
            <w:tcBorders>
              <w:top w:val="single" w:sz="4" w:space="0" w:color="auto"/>
              <w:left w:val="single" w:sz="4" w:space="0" w:color="auto"/>
              <w:bottom w:val="single" w:sz="4" w:space="0" w:color="auto"/>
              <w:right w:val="single" w:sz="4" w:space="0" w:color="auto"/>
            </w:tcBorders>
          </w:tcPr>
          <w:p w14:paraId="01E67260" w14:textId="562A40AC" w:rsidR="005C1EB3" w:rsidRPr="004A7118" w:rsidRDefault="005C1EB3" w:rsidP="00610E2F">
            <w:pPr>
              <w:pStyle w:val="Default"/>
              <w:jc w:val="both"/>
            </w:pPr>
            <w:r w:rsidRPr="004A7118">
              <w:t>1.Обсуждение вопросов темы</w:t>
            </w:r>
          </w:p>
          <w:p w14:paraId="00BE7FE8" w14:textId="2DFFE712" w:rsidR="005C1EB3" w:rsidRPr="004A7118" w:rsidRDefault="005C1EB3" w:rsidP="00610E2F">
            <w:pPr>
              <w:pStyle w:val="Default"/>
              <w:jc w:val="both"/>
            </w:pPr>
            <w:r w:rsidRPr="004A7118">
              <w:t>2.Решение тестовых заданий</w:t>
            </w:r>
          </w:p>
          <w:p w14:paraId="7922FC6C" w14:textId="352822F5" w:rsidR="003E517F" w:rsidRPr="004A7118" w:rsidRDefault="005C1EB3" w:rsidP="00610E2F">
            <w:pPr>
              <w:jc w:val="both"/>
            </w:pPr>
            <w:r w:rsidRPr="004A7118">
              <w:t>3.</w:t>
            </w:r>
            <w:r w:rsidR="003E517F" w:rsidRPr="004A7118">
              <w:t>Решение задач</w:t>
            </w:r>
          </w:p>
          <w:p w14:paraId="273D8F26" w14:textId="3F54FC81" w:rsidR="005C1EB3" w:rsidRPr="004A7118" w:rsidRDefault="003E517F" w:rsidP="00610E2F">
            <w:pPr>
              <w:jc w:val="both"/>
            </w:pPr>
            <w:r w:rsidRPr="004A7118">
              <w:t>4.</w:t>
            </w:r>
            <w:r w:rsidR="005C1EB3" w:rsidRPr="004A7118">
              <w:t>Обсуждение результатов самостоятельной работы в форме научной дискуссии</w:t>
            </w:r>
          </w:p>
          <w:p w14:paraId="7FA96130" w14:textId="1014B5B5" w:rsidR="005C1EB3" w:rsidRPr="004A7118" w:rsidRDefault="003E517F" w:rsidP="003E517F">
            <w:pPr>
              <w:jc w:val="both"/>
            </w:pPr>
            <w:r w:rsidRPr="004A7118">
              <w:t>5</w:t>
            </w:r>
            <w:r w:rsidR="005C1EB3" w:rsidRPr="004A7118">
              <w:t>.Выступление по основным проблемам изучаемой темы</w:t>
            </w:r>
          </w:p>
        </w:tc>
      </w:tr>
      <w:tr w:rsidR="005C1EB3" w:rsidRPr="004A7118" w14:paraId="042D1E64" w14:textId="77777777" w:rsidTr="004723E7">
        <w:tc>
          <w:tcPr>
            <w:tcW w:w="948" w:type="pct"/>
            <w:tcBorders>
              <w:top w:val="single" w:sz="4" w:space="0" w:color="auto"/>
              <w:left w:val="single" w:sz="4" w:space="0" w:color="auto"/>
              <w:bottom w:val="single" w:sz="4" w:space="0" w:color="auto"/>
              <w:right w:val="single" w:sz="4" w:space="0" w:color="auto"/>
            </w:tcBorders>
          </w:tcPr>
          <w:p w14:paraId="17CD11B1" w14:textId="4E3AC2EE" w:rsidR="005C1EB3" w:rsidRPr="004A7118" w:rsidRDefault="005C1EB3" w:rsidP="00610E2F">
            <w:pPr>
              <w:jc w:val="both"/>
            </w:pPr>
            <w:r w:rsidRPr="004A7118">
              <w:lastRenderedPageBreak/>
              <w:t>Ресурсы и пассивные операции коммерческого банка</w:t>
            </w:r>
          </w:p>
        </w:tc>
        <w:tc>
          <w:tcPr>
            <w:tcW w:w="2642" w:type="pct"/>
            <w:tcBorders>
              <w:top w:val="single" w:sz="4" w:space="0" w:color="auto"/>
              <w:left w:val="single" w:sz="4" w:space="0" w:color="auto"/>
              <w:bottom w:val="single" w:sz="4" w:space="0" w:color="auto"/>
              <w:right w:val="single" w:sz="4" w:space="0" w:color="auto"/>
            </w:tcBorders>
          </w:tcPr>
          <w:p w14:paraId="33F7166B" w14:textId="10663BFF" w:rsidR="00163BC4" w:rsidRPr="00AB59E6" w:rsidRDefault="00163BC4" w:rsidP="00235D69">
            <w:pPr>
              <w:pStyle w:val="af4"/>
              <w:numPr>
                <w:ilvl w:val="0"/>
                <w:numId w:val="26"/>
              </w:numPr>
              <w:ind w:left="0" w:firstLine="0"/>
              <w:jc w:val="both"/>
              <w:rPr>
                <w:sz w:val="24"/>
                <w:szCs w:val="24"/>
              </w:rPr>
            </w:pPr>
            <w:r w:rsidRPr="00AB59E6">
              <w:rPr>
                <w:sz w:val="24"/>
                <w:szCs w:val="24"/>
              </w:rPr>
              <w:t xml:space="preserve">Содержание и структура ресурсов коммерческого банка </w:t>
            </w:r>
          </w:p>
          <w:p w14:paraId="11B737B7" w14:textId="43490037" w:rsidR="005C1EB3" w:rsidRPr="00AB59E6" w:rsidRDefault="000F5D32" w:rsidP="00235D69">
            <w:pPr>
              <w:pStyle w:val="af4"/>
              <w:numPr>
                <w:ilvl w:val="0"/>
                <w:numId w:val="26"/>
              </w:numPr>
              <w:ind w:left="0" w:firstLine="0"/>
              <w:jc w:val="both"/>
              <w:rPr>
                <w:sz w:val="24"/>
                <w:szCs w:val="24"/>
              </w:rPr>
            </w:pPr>
            <w:r w:rsidRPr="00AB59E6">
              <w:rPr>
                <w:sz w:val="24"/>
                <w:szCs w:val="24"/>
              </w:rPr>
              <w:t xml:space="preserve"> Содержание пассивных операций банков и их виды.</w:t>
            </w:r>
          </w:p>
          <w:p w14:paraId="431C608A" w14:textId="64F3BFC6" w:rsidR="000F5D32" w:rsidRPr="00AB59E6" w:rsidRDefault="000F5D32" w:rsidP="00235D69">
            <w:pPr>
              <w:pStyle w:val="af4"/>
              <w:numPr>
                <w:ilvl w:val="0"/>
                <w:numId w:val="26"/>
              </w:numPr>
              <w:ind w:left="0" w:firstLine="0"/>
              <w:jc w:val="both"/>
              <w:rPr>
                <w:sz w:val="24"/>
                <w:szCs w:val="24"/>
              </w:rPr>
            </w:pPr>
            <w:r w:rsidRPr="00AB59E6">
              <w:rPr>
                <w:sz w:val="24"/>
                <w:szCs w:val="24"/>
              </w:rPr>
              <w:t xml:space="preserve">Собственный капитал банка: сущность и функции собственного капитала. </w:t>
            </w:r>
            <w:r w:rsidR="005C1EB3" w:rsidRPr="00AB59E6">
              <w:rPr>
                <w:sz w:val="24"/>
                <w:szCs w:val="24"/>
              </w:rPr>
              <w:t xml:space="preserve"> </w:t>
            </w:r>
            <w:r w:rsidRPr="00AB59E6">
              <w:rPr>
                <w:sz w:val="24"/>
                <w:szCs w:val="24"/>
              </w:rPr>
              <w:t>Источники и порядок его формирования.</w:t>
            </w:r>
          </w:p>
          <w:p w14:paraId="7B3BBB3D" w14:textId="023A39AE" w:rsidR="000F5D32" w:rsidRPr="00AB59E6" w:rsidRDefault="000F5D32" w:rsidP="00235D69">
            <w:pPr>
              <w:pStyle w:val="af4"/>
              <w:numPr>
                <w:ilvl w:val="0"/>
                <w:numId w:val="26"/>
              </w:numPr>
              <w:ind w:left="0" w:firstLine="0"/>
              <w:jc w:val="both"/>
              <w:rPr>
                <w:sz w:val="24"/>
                <w:szCs w:val="24"/>
              </w:rPr>
            </w:pPr>
            <w:r w:rsidRPr="00AB59E6">
              <w:rPr>
                <w:sz w:val="24"/>
                <w:szCs w:val="24"/>
              </w:rPr>
              <w:t>Структура собственного капитала.</w:t>
            </w:r>
          </w:p>
          <w:p w14:paraId="6D6B5313" w14:textId="78DF8B30" w:rsidR="000F5D32" w:rsidRPr="00AB59E6" w:rsidRDefault="000F5D32" w:rsidP="00235D69">
            <w:pPr>
              <w:pStyle w:val="af4"/>
              <w:numPr>
                <w:ilvl w:val="0"/>
                <w:numId w:val="26"/>
              </w:numPr>
              <w:ind w:left="0" w:firstLine="0"/>
              <w:jc w:val="both"/>
              <w:rPr>
                <w:sz w:val="24"/>
                <w:szCs w:val="24"/>
              </w:rPr>
            </w:pPr>
            <w:r w:rsidRPr="00AB59E6">
              <w:rPr>
                <w:sz w:val="24"/>
                <w:szCs w:val="24"/>
              </w:rPr>
              <w:t>Способы оценки собственного капитала.</w:t>
            </w:r>
          </w:p>
          <w:p w14:paraId="7DF5AED9" w14:textId="0C051EA7" w:rsidR="000F5D32" w:rsidRPr="00AB59E6" w:rsidRDefault="000F5D32" w:rsidP="00235D69">
            <w:pPr>
              <w:pStyle w:val="af4"/>
              <w:numPr>
                <w:ilvl w:val="0"/>
                <w:numId w:val="26"/>
              </w:numPr>
              <w:ind w:left="0" w:firstLine="0"/>
              <w:jc w:val="both"/>
              <w:rPr>
                <w:sz w:val="24"/>
                <w:szCs w:val="24"/>
              </w:rPr>
            </w:pPr>
            <w:r w:rsidRPr="00AB59E6">
              <w:rPr>
                <w:sz w:val="24"/>
                <w:szCs w:val="24"/>
              </w:rPr>
              <w:t>Влияние цифровизации на формирование банком собственного капитала.</w:t>
            </w:r>
          </w:p>
          <w:p w14:paraId="5EA35400" w14:textId="1D5E1942" w:rsidR="00F30B96" w:rsidRPr="00AB59E6" w:rsidRDefault="00F30B96" w:rsidP="00F30B96">
            <w:pPr>
              <w:autoSpaceDE w:val="0"/>
              <w:autoSpaceDN w:val="0"/>
              <w:adjustRightInd w:val="0"/>
            </w:pPr>
            <w:r w:rsidRPr="00AB59E6">
              <w:t>Привлеченные и заемные ресурсы коммерческого банка. Депозитные и недепозитные способы привлечения ресурсов.</w:t>
            </w:r>
          </w:p>
          <w:p w14:paraId="3DFBBBF7" w14:textId="4787E607" w:rsidR="00F30B96" w:rsidRPr="00AB59E6" w:rsidRDefault="00F30B96" w:rsidP="00F30B96">
            <w:pPr>
              <w:autoSpaceDE w:val="0"/>
              <w:autoSpaceDN w:val="0"/>
              <w:adjustRightInd w:val="0"/>
            </w:pPr>
            <w:r w:rsidRPr="00AB59E6">
              <w:t>Депозитные операции банка и их классификация</w:t>
            </w:r>
          </w:p>
          <w:p w14:paraId="48D91012" w14:textId="43907F8C" w:rsidR="005C1EB3" w:rsidRPr="00AB59E6" w:rsidRDefault="000F5D32" w:rsidP="00235D69">
            <w:pPr>
              <w:pStyle w:val="af4"/>
              <w:numPr>
                <w:ilvl w:val="0"/>
                <w:numId w:val="26"/>
              </w:numPr>
              <w:ind w:left="0" w:firstLine="0"/>
              <w:jc w:val="both"/>
              <w:rPr>
                <w:sz w:val="24"/>
                <w:szCs w:val="24"/>
              </w:rPr>
            </w:pPr>
            <w:r w:rsidRPr="00AB59E6">
              <w:rPr>
                <w:sz w:val="24"/>
                <w:szCs w:val="24"/>
              </w:rPr>
              <w:t>Инструменты формирования ресурсной базы коммерческого банка.</w:t>
            </w:r>
          </w:p>
          <w:p w14:paraId="2B62EAEC" w14:textId="4FE16905" w:rsidR="000F5D32" w:rsidRPr="00AB59E6" w:rsidRDefault="000F5D32" w:rsidP="00235D69">
            <w:pPr>
              <w:pStyle w:val="af4"/>
              <w:numPr>
                <w:ilvl w:val="0"/>
                <w:numId w:val="26"/>
              </w:numPr>
              <w:ind w:left="0" w:firstLine="0"/>
              <w:jc w:val="both"/>
              <w:rPr>
                <w:sz w:val="24"/>
                <w:szCs w:val="24"/>
              </w:rPr>
            </w:pPr>
            <w:r w:rsidRPr="00AB59E6">
              <w:rPr>
                <w:sz w:val="24"/>
                <w:szCs w:val="24"/>
              </w:rPr>
              <w:t>Фонд обязательного резервирования, порядок его формирования.</w:t>
            </w:r>
          </w:p>
          <w:p w14:paraId="3CBD73AF" w14:textId="4B0BCE93" w:rsidR="000F5D32" w:rsidRPr="00AB59E6" w:rsidRDefault="000F5D32" w:rsidP="00235D69">
            <w:pPr>
              <w:pStyle w:val="af4"/>
              <w:numPr>
                <w:ilvl w:val="0"/>
                <w:numId w:val="26"/>
              </w:numPr>
              <w:ind w:left="0" w:firstLine="0"/>
              <w:jc w:val="both"/>
              <w:rPr>
                <w:sz w:val="24"/>
                <w:szCs w:val="24"/>
              </w:rPr>
            </w:pPr>
            <w:r w:rsidRPr="00AB59E6">
              <w:rPr>
                <w:sz w:val="24"/>
                <w:szCs w:val="24"/>
              </w:rPr>
              <w:t>Современные технологии осуществления депозитных операций.</w:t>
            </w:r>
          </w:p>
          <w:p w14:paraId="0E725464" w14:textId="77777777" w:rsidR="000F5D32" w:rsidRPr="00AB59E6" w:rsidRDefault="000F5D32" w:rsidP="00235D69">
            <w:pPr>
              <w:pStyle w:val="af4"/>
              <w:numPr>
                <w:ilvl w:val="0"/>
                <w:numId w:val="26"/>
              </w:numPr>
              <w:ind w:left="0" w:firstLine="0"/>
              <w:jc w:val="both"/>
              <w:rPr>
                <w:sz w:val="24"/>
                <w:szCs w:val="24"/>
              </w:rPr>
            </w:pPr>
            <w:r w:rsidRPr="00AB59E6">
              <w:rPr>
                <w:sz w:val="24"/>
                <w:szCs w:val="24"/>
              </w:rPr>
              <w:t>Основы управления ресурсами коммерческого банка.</w:t>
            </w:r>
          </w:p>
          <w:p w14:paraId="1F00BA9E" w14:textId="531C4A6E" w:rsidR="000F5D32" w:rsidRPr="00AB59E6" w:rsidRDefault="000F5D32" w:rsidP="00235D69">
            <w:pPr>
              <w:pStyle w:val="af4"/>
              <w:numPr>
                <w:ilvl w:val="0"/>
                <w:numId w:val="26"/>
              </w:numPr>
              <w:ind w:left="0" w:firstLine="0"/>
              <w:jc w:val="both"/>
              <w:rPr>
                <w:sz w:val="24"/>
                <w:szCs w:val="24"/>
              </w:rPr>
            </w:pPr>
            <w:r w:rsidRPr="00AB59E6">
              <w:rPr>
                <w:sz w:val="24"/>
                <w:szCs w:val="24"/>
              </w:rPr>
              <w:t xml:space="preserve"> Оценка качества ресурсной базы банка</w:t>
            </w:r>
          </w:p>
          <w:p w14:paraId="4A4A4D3E" w14:textId="3DD16B46" w:rsidR="005C1EB3" w:rsidRPr="00AB59E6" w:rsidRDefault="005C1EB3" w:rsidP="00610E2F">
            <w:pPr>
              <w:widowControl w:val="0"/>
              <w:jc w:val="both"/>
            </w:pPr>
            <w:r w:rsidRPr="00AB59E6">
              <w:rPr>
                <w:u w:val="single"/>
              </w:rPr>
              <w:t>Рекомендуемые источники из раздела 8:</w:t>
            </w:r>
            <w:r w:rsidRPr="00AB59E6">
              <w:t xml:space="preserve"> 1</w:t>
            </w:r>
            <w:r w:rsidR="00C02C92" w:rsidRPr="00AB59E6">
              <w:t>-10, 11-</w:t>
            </w:r>
            <w:r w:rsidRPr="00AB59E6">
              <w:t>18</w:t>
            </w:r>
          </w:p>
          <w:p w14:paraId="1F822109" w14:textId="13A71688" w:rsidR="00C02C92" w:rsidRPr="00AB59E6" w:rsidRDefault="005C1EB3" w:rsidP="00610E2F">
            <w:pPr>
              <w:tabs>
                <w:tab w:val="left" w:pos="567"/>
              </w:tabs>
              <w:overflowPunct w:val="0"/>
              <w:autoSpaceDE w:val="0"/>
              <w:autoSpaceDN w:val="0"/>
              <w:adjustRightInd w:val="0"/>
              <w:jc w:val="both"/>
              <w:textAlignment w:val="baseline"/>
            </w:pPr>
            <w:r w:rsidRPr="00AB59E6">
              <w:rPr>
                <w:u w:val="single"/>
              </w:rPr>
              <w:t>Рекомендуемые источники из раздела 9:</w:t>
            </w:r>
            <w:r w:rsidRPr="00AB59E6">
              <w:t xml:space="preserve"> 1-</w:t>
            </w:r>
            <w:r w:rsidR="00C02C92" w:rsidRPr="00AB59E6">
              <w:t xml:space="preserve">8, </w:t>
            </w:r>
            <w:r w:rsidRPr="00AB59E6">
              <w:t>10</w:t>
            </w:r>
          </w:p>
        </w:tc>
        <w:tc>
          <w:tcPr>
            <w:tcW w:w="1410" w:type="pct"/>
            <w:tcBorders>
              <w:top w:val="single" w:sz="4" w:space="0" w:color="auto"/>
              <w:left w:val="single" w:sz="4" w:space="0" w:color="auto"/>
              <w:bottom w:val="single" w:sz="4" w:space="0" w:color="auto"/>
              <w:right w:val="single" w:sz="4" w:space="0" w:color="auto"/>
            </w:tcBorders>
          </w:tcPr>
          <w:p w14:paraId="2976D4F5" w14:textId="110937B1" w:rsidR="003E517F" w:rsidRPr="004A7118" w:rsidRDefault="003E517F" w:rsidP="003E517F">
            <w:pPr>
              <w:pStyle w:val="Default"/>
              <w:jc w:val="both"/>
            </w:pPr>
            <w:r w:rsidRPr="004A7118">
              <w:t>1.Обсуждение вопросов темы</w:t>
            </w:r>
          </w:p>
          <w:p w14:paraId="4ED47B97" w14:textId="77777777" w:rsidR="003E517F" w:rsidRPr="004A7118" w:rsidRDefault="003E517F" w:rsidP="003E517F">
            <w:pPr>
              <w:pStyle w:val="Default"/>
              <w:jc w:val="both"/>
            </w:pPr>
            <w:r w:rsidRPr="004A7118">
              <w:t>2.Решение тестовых заданий</w:t>
            </w:r>
          </w:p>
          <w:p w14:paraId="48963FB9" w14:textId="77777777" w:rsidR="003E517F" w:rsidRPr="004A7118" w:rsidRDefault="003E517F" w:rsidP="003E517F">
            <w:pPr>
              <w:jc w:val="both"/>
            </w:pPr>
            <w:r w:rsidRPr="004A7118">
              <w:t>3.Решение задач</w:t>
            </w:r>
          </w:p>
          <w:p w14:paraId="47177D50" w14:textId="77777777" w:rsidR="003E517F" w:rsidRPr="004A7118" w:rsidRDefault="003E517F" w:rsidP="003E517F">
            <w:pPr>
              <w:jc w:val="both"/>
            </w:pPr>
            <w:r w:rsidRPr="004A7118">
              <w:t>4.Обсуждение результатов самостоятельной работы в форме научной дискуссии</w:t>
            </w:r>
          </w:p>
          <w:p w14:paraId="0A47EBC8" w14:textId="6B2F4F7C" w:rsidR="005C1EB3" w:rsidRPr="004A7118" w:rsidRDefault="003E517F" w:rsidP="003E517F">
            <w:pPr>
              <w:jc w:val="both"/>
            </w:pPr>
            <w:r w:rsidRPr="004A7118">
              <w:t>5.Выступление по основным проблемам изучаемой темы</w:t>
            </w:r>
          </w:p>
        </w:tc>
      </w:tr>
      <w:tr w:rsidR="005C1EB3" w:rsidRPr="004A7118" w14:paraId="6B037A3C" w14:textId="77777777" w:rsidTr="004723E7">
        <w:tc>
          <w:tcPr>
            <w:tcW w:w="948" w:type="pct"/>
            <w:tcBorders>
              <w:top w:val="single" w:sz="4" w:space="0" w:color="auto"/>
              <w:left w:val="single" w:sz="4" w:space="0" w:color="auto"/>
              <w:bottom w:val="single" w:sz="4" w:space="0" w:color="auto"/>
              <w:right w:val="single" w:sz="4" w:space="0" w:color="auto"/>
            </w:tcBorders>
          </w:tcPr>
          <w:p w14:paraId="39719B0B" w14:textId="166AFA57" w:rsidR="005C1EB3" w:rsidRPr="004A7118" w:rsidRDefault="005C1EB3" w:rsidP="00610E2F">
            <w:pPr>
              <w:jc w:val="both"/>
            </w:pPr>
            <w:r w:rsidRPr="004A7118">
              <w:t>Активы и активные операции коммерческого банка</w:t>
            </w:r>
          </w:p>
        </w:tc>
        <w:tc>
          <w:tcPr>
            <w:tcW w:w="2642" w:type="pct"/>
            <w:tcBorders>
              <w:top w:val="single" w:sz="4" w:space="0" w:color="auto"/>
              <w:left w:val="single" w:sz="4" w:space="0" w:color="auto"/>
              <w:bottom w:val="single" w:sz="4" w:space="0" w:color="auto"/>
              <w:right w:val="single" w:sz="4" w:space="0" w:color="auto"/>
            </w:tcBorders>
          </w:tcPr>
          <w:p w14:paraId="2A2D48E8" w14:textId="77777777" w:rsidR="00F30B96" w:rsidRPr="00AB59E6" w:rsidRDefault="00F30B96" w:rsidP="00235D69">
            <w:pPr>
              <w:pStyle w:val="af4"/>
              <w:numPr>
                <w:ilvl w:val="0"/>
                <w:numId w:val="27"/>
              </w:numPr>
              <w:ind w:left="0" w:firstLine="0"/>
              <w:jc w:val="both"/>
              <w:rPr>
                <w:sz w:val="24"/>
                <w:szCs w:val="24"/>
              </w:rPr>
            </w:pPr>
            <w:r w:rsidRPr="00AB59E6">
              <w:rPr>
                <w:sz w:val="24"/>
                <w:szCs w:val="24"/>
              </w:rPr>
              <w:t>Структура и состав активов коммерческого банка, их характеристика.</w:t>
            </w:r>
          </w:p>
          <w:p w14:paraId="040C6B88" w14:textId="77777777" w:rsidR="00F30B96" w:rsidRPr="00AB59E6" w:rsidRDefault="00F30B96" w:rsidP="00235D69">
            <w:pPr>
              <w:pStyle w:val="af4"/>
              <w:numPr>
                <w:ilvl w:val="0"/>
                <w:numId w:val="27"/>
              </w:numPr>
              <w:ind w:left="0" w:firstLine="0"/>
              <w:jc w:val="both"/>
              <w:rPr>
                <w:sz w:val="24"/>
                <w:szCs w:val="24"/>
              </w:rPr>
            </w:pPr>
            <w:r w:rsidRPr="00AB59E6">
              <w:rPr>
                <w:sz w:val="24"/>
                <w:szCs w:val="24"/>
              </w:rPr>
              <w:t>Классификация активов коммерческого банка с точки зрения их доходности, ликвидности и риска.</w:t>
            </w:r>
          </w:p>
          <w:p w14:paraId="16994071" w14:textId="6B85FFB8" w:rsidR="00F30B96" w:rsidRPr="00AB59E6" w:rsidRDefault="00F30B96" w:rsidP="00235D69">
            <w:pPr>
              <w:pStyle w:val="af4"/>
              <w:numPr>
                <w:ilvl w:val="0"/>
                <w:numId w:val="27"/>
              </w:numPr>
              <w:ind w:left="0" w:firstLine="0"/>
              <w:jc w:val="both"/>
              <w:rPr>
                <w:sz w:val="24"/>
                <w:szCs w:val="24"/>
              </w:rPr>
            </w:pPr>
            <w:r w:rsidRPr="00AB59E6">
              <w:rPr>
                <w:sz w:val="24"/>
                <w:szCs w:val="24"/>
              </w:rPr>
              <w:t xml:space="preserve"> Работающие и неработающие активы, их соотношение</w:t>
            </w:r>
          </w:p>
          <w:p w14:paraId="3E722097" w14:textId="0135DC2C" w:rsidR="005C1EB3" w:rsidRPr="00AB59E6" w:rsidRDefault="00F30B96" w:rsidP="00235D69">
            <w:pPr>
              <w:pStyle w:val="af4"/>
              <w:numPr>
                <w:ilvl w:val="0"/>
                <w:numId w:val="27"/>
              </w:numPr>
              <w:ind w:left="0" w:firstLine="0"/>
              <w:jc w:val="both"/>
              <w:rPr>
                <w:sz w:val="24"/>
                <w:szCs w:val="24"/>
              </w:rPr>
            </w:pPr>
            <w:r w:rsidRPr="00AB59E6">
              <w:rPr>
                <w:sz w:val="24"/>
                <w:szCs w:val="24"/>
              </w:rPr>
              <w:t>Современные технологии осуществления активных операций.</w:t>
            </w:r>
          </w:p>
          <w:p w14:paraId="75E336AF" w14:textId="666C1587" w:rsidR="00F30B96" w:rsidRPr="00AB59E6" w:rsidRDefault="00F30B96" w:rsidP="00F30B96">
            <w:pPr>
              <w:jc w:val="both"/>
              <w:rPr>
                <w:u w:val="single"/>
              </w:rPr>
            </w:pPr>
            <w:r w:rsidRPr="00AB59E6">
              <w:rPr>
                <w:u w:val="single"/>
              </w:rPr>
              <w:t>Рекомендуемые источники из раздела 8: 1</w:t>
            </w:r>
            <w:r w:rsidR="00C02C92" w:rsidRPr="00AB59E6">
              <w:rPr>
                <w:u w:val="single"/>
              </w:rPr>
              <w:t>-10, 11-13, 14</w:t>
            </w:r>
            <w:r w:rsidRPr="00AB59E6">
              <w:rPr>
                <w:u w:val="single"/>
              </w:rPr>
              <w:t>,</w:t>
            </w:r>
            <w:r w:rsidR="00C02C92" w:rsidRPr="00AB59E6">
              <w:rPr>
                <w:u w:val="single"/>
              </w:rPr>
              <w:t>15</w:t>
            </w:r>
            <w:r w:rsidR="00323087">
              <w:rPr>
                <w:u w:val="single"/>
              </w:rPr>
              <w:t>,</w:t>
            </w:r>
            <w:r w:rsidR="00C02C92" w:rsidRPr="00AB59E6">
              <w:rPr>
                <w:u w:val="single"/>
              </w:rPr>
              <w:t>16,18</w:t>
            </w:r>
          </w:p>
          <w:p w14:paraId="5655C5B1" w14:textId="10EDFA41" w:rsidR="00C02C92" w:rsidRPr="00AB59E6" w:rsidRDefault="00F30B96" w:rsidP="00F30B96">
            <w:pPr>
              <w:jc w:val="both"/>
              <w:rPr>
                <w:u w:val="single"/>
              </w:rPr>
            </w:pPr>
            <w:r w:rsidRPr="00AB59E6">
              <w:rPr>
                <w:u w:val="single"/>
              </w:rPr>
              <w:t>Рекомендуемые источники из раздела 9: 1-10</w:t>
            </w:r>
          </w:p>
        </w:tc>
        <w:tc>
          <w:tcPr>
            <w:tcW w:w="1410" w:type="pct"/>
            <w:tcBorders>
              <w:top w:val="single" w:sz="4" w:space="0" w:color="auto"/>
              <w:left w:val="single" w:sz="4" w:space="0" w:color="auto"/>
              <w:bottom w:val="single" w:sz="4" w:space="0" w:color="auto"/>
              <w:right w:val="single" w:sz="4" w:space="0" w:color="auto"/>
            </w:tcBorders>
          </w:tcPr>
          <w:p w14:paraId="40100F03" w14:textId="77777777" w:rsidR="00C02C92" w:rsidRPr="004A7118" w:rsidRDefault="00C02C92" w:rsidP="00C02C92">
            <w:pPr>
              <w:pStyle w:val="Default"/>
              <w:jc w:val="both"/>
            </w:pPr>
            <w:r w:rsidRPr="004A7118">
              <w:t>1.Обсуждение вопросов темы</w:t>
            </w:r>
          </w:p>
          <w:p w14:paraId="431CBE95" w14:textId="77777777" w:rsidR="00C02C92" w:rsidRPr="004A7118" w:rsidRDefault="00C02C92" w:rsidP="00C02C92">
            <w:pPr>
              <w:pStyle w:val="Default"/>
              <w:jc w:val="both"/>
            </w:pPr>
            <w:r w:rsidRPr="004A7118">
              <w:t>2.Решение тестовых заданий</w:t>
            </w:r>
          </w:p>
          <w:p w14:paraId="40C82176" w14:textId="77777777" w:rsidR="00C02C92" w:rsidRPr="004A7118" w:rsidRDefault="00C02C92" w:rsidP="00C02C92">
            <w:pPr>
              <w:jc w:val="both"/>
            </w:pPr>
            <w:r w:rsidRPr="004A7118">
              <w:t>3.Решение задач</w:t>
            </w:r>
          </w:p>
          <w:p w14:paraId="58B882B5"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338E0931" w14:textId="397B4799" w:rsidR="005C1EB3" w:rsidRPr="004A7118" w:rsidRDefault="00C02C92" w:rsidP="00C02C92">
            <w:pPr>
              <w:pStyle w:val="Default"/>
              <w:jc w:val="both"/>
            </w:pPr>
            <w:r w:rsidRPr="004A7118">
              <w:t>5.Выступление по основным проблемам изучаемой темы</w:t>
            </w:r>
          </w:p>
        </w:tc>
      </w:tr>
      <w:tr w:rsidR="005C1EB3" w:rsidRPr="004A7118" w14:paraId="6266C889" w14:textId="77777777" w:rsidTr="004723E7">
        <w:tc>
          <w:tcPr>
            <w:tcW w:w="948" w:type="pct"/>
            <w:tcBorders>
              <w:top w:val="single" w:sz="4" w:space="0" w:color="auto"/>
              <w:left w:val="single" w:sz="4" w:space="0" w:color="auto"/>
              <w:bottom w:val="single" w:sz="4" w:space="0" w:color="auto"/>
              <w:right w:val="single" w:sz="4" w:space="0" w:color="auto"/>
            </w:tcBorders>
          </w:tcPr>
          <w:p w14:paraId="278F682C" w14:textId="211297DA" w:rsidR="005C1EB3" w:rsidRPr="004A7118" w:rsidRDefault="005C1EB3" w:rsidP="00610E2F">
            <w:pPr>
              <w:jc w:val="both"/>
            </w:pPr>
            <w:r w:rsidRPr="004A7118">
              <w:t>Доходы, расходы и прибыль коммерческого банка</w:t>
            </w:r>
          </w:p>
        </w:tc>
        <w:tc>
          <w:tcPr>
            <w:tcW w:w="2642" w:type="pct"/>
            <w:tcBorders>
              <w:top w:val="single" w:sz="4" w:space="0" w:color="auto"/>
              <w:left w:val="single" w:sz="4" w:space="0" w:color="auto"/>
              <w:bottom w:val="single" w:sz="4" w:space="0" w:color="auto"/>
              <w:right w:val="single" w:sz="4" w:space="0" w:color="auto"/>
            </w:tcBorders>
          </w:tcPr>
          <w:p w14:paraId="53531855" w14:textId="77777777" w:rsidR="00774114" w:rsidRPr="00AB59E6" w:rsidRDefault="00774114" w:rsidP="00235D69">
            <w:pPr>
              <w:pStyle w:val="af4"/>
              <w:numPr>
                <w:ilvl w:val="0"/>
                <w:numId w:val="28"/>
              </w:numPr>
              <w:ind w:left="0" w:firstLine="0"/>
              <w:jc w:val="both"/>
              <w:rPr>
                <w:sz w:val="24"/>
                <w:szCs w:val="24"/>
              </w:rPr>
            </w:pPr>
            <w:r w:rsidRPr="00AB59E6">
              <w:rPr>
                <w:sz w:val="24"/>
                <w:szCs w:val="24"/>
              </w:rPr>
              <w:t>Доходы коммерческого банка от отдельных направлений его бизнеса.</w:t>
            </w:r>
          </w:p>
          <w:p w14:paraId="69D81C16" w14:textId="77777777" w:rsidR="00774114" w:rsidRPr="00AB59E6" w:rsidRDefault="00774114" w:rsidP="00235D69">
            <w:pPr>
              <w:pStyle w:val="af4"/>
              <w:numPr>
                <w:ilvl w:val="0"/>
                <w:numId w:val="28"/>
              </w:numPr>
              <w:ind w:left="0" w:firstLine="0"/>
              <w:jc w:val="both"/>
              <w:rPr>
                <w:sz w:val="24"/>
                <w:szCs w:val="24"/>
              </w:rPr>
            </w:pPr>
            <w:r w:rsidRPr="00AB59E6">
              <w:rPr>
                <w:sz w:val="24"/>
                <w:szCs w:val="24"/>
              </w:rPr>
              <w:t>Критерии и классификации доходов.</w:t>
            </w:r>
          </w:p>
          <w:p w14:paraId="47650DD3" w14:textId="66292D44" w:rsidR="005C1EB3" w:rsidRPr="00AB59E6" w:rsidRDefault="00774114" w:rsidP="00235D69">
            <w:pPr>
              <w:pStyle w:val="af4"/>
              <w:numPr>
                <w:ilvl w:val="0"/>
                <w:numId w:val="28"/>
              </w:numPr>
              <w:ind w:left="0" w:firstLine="0"/>
              <w:jc w:val="both"/>
              <w:rPr>
                <w:sz w:val="24"/>
                <w:szCs w:val="24"/>
              </w:rPr>
            </w:pPr>
            <w:r w:rsidRPr="00AB59E6">
              <w:rPr>
                <w:sz w:val="24"/>
                <w:szCs w:val="24"/>
              </w:rPr>
              <w:t>Стабильные и нестабильные источники дохода.</w:t>
            </w:r>
          </w:p>
          <w:p w14:paraId="54BA76B9" w14:textId="77777777" w:rsidR="00774114" w:rsidRPr="00AB59E6" w:rsidRDefault="00774114" w:rsidP="00235D69">
            <w:pPr>
              <w:pStyle w:val="af4"/>
              <w:numPr>
                <w:ilvl w:val="0"/>
                <w:numId w:val="28"/>
              </w:numPr>
              <w:ind w:left="0" w:firstLine="0"/>
              <w:jc w:val="both"/>
              <w:rPr>
                <w:sz w:val="24"/>
                <w:szCs w:val="24"/>
              </w:rPr>
            </w:pPr>
            <w:r w:rsidRPr="00AB59E6">
              <w:rPr>
                <w:sz w:val="24"/>
                <w:szCs w:val="24"/>
              </w:rPr>
              <w:t>Виды расходов в системе учета и отчетности банка.</w:t>
            </w:r>
          </w:p>
          <w:p w14:paraId="2A43DEA5" w14:textId="77777777" w:rsidR="00774114" w:rsidRPr="00AB59E6" w:rsidRDefault="00774114" w:rsidP="00235D69">
            <w:pPr>
              <w:pStyle w:val="af4"/>
              <w:numPr>
                <w:ilvl w:val="0"/>
                <w:numId w:val="28"/>
              </w:numPr>
              <w:ind w:left="0" w:firstLine="0"/>
              <w:jc w:val="both"/>
              <w:rPr>
                <w:sz w:val="24"/>
                <w:szCs w:val="24"/>
              </w:rPr>
            </w:pPr>
            <w:r w:rsidRPr="00AB59E6">
              <w:rPr>
                <w:sz w:val="24"/>
                <w:szCs w:val="24"/>
              </w:rPr>
              <w:t>Нормируемые расходы</w:t>
            </w:r>
          </w:p>
          <w:p w14:paraId="65EDDBCC" w14:textId="72E1B83B" w:rsidR="00774114" w:rsidRPr="00AB59E6" w:rsidRDefault="00774114" w:rsidP="00235D69">
            <w:pPr>
              <w:pStyle w:val="af4"/>
              <w:numPr>
                <w:ilvl w:val="0"/>
                <w:numId w:val="28"/>
              </w:numPr>
              <w:ind w:left="0" w:firstLine="0"/>
              <w:jc w:val="both"/>
              <w:rPr>
                <w:sz w:val="24"/>
                <w:szCs w:val="24"/>
              </w:rPr>
            </w:pPr>
            <w:r w:rsidRPr="00AB59E6">
              <w:rPr>
                <w:sz w:val="24"/>
                <w:szCs w:val="24"/>
              </w:rPr>
              <w:t>Принципы принятия доходов и расходов и их отражения в учете</w:t>
            </w:r>
          </w:p>
          <w:p w14:paraId="01963DF0" w14:textId="58659303" w:rsidR="00774114" w:rsidRPr="00AB59E6" w:rsidRDefault="00774114" w:rsidP="00235D69">
            <w:pPr>
              <w:pStyle w:val="af4"/>
              <w:numPr>
                <w:ilvl w:val="0"/>
                <w:numId w:val="28"/>
              </w:numPr>
              <w:ind w:left="0" w:firstLine="0"/>
              <w:jc w:val="both"/>
              <w:rPr>
                <w:sz w:val="24"/>
                <w:szCs w:val="24"/>
              </w:rPr>
            </w:pPr>
            <w:r w:rsidRPr="00AB59E6">
              <w:rPr>
                <w:sz w:val="24"/>
                <w:szCs w:val="24"/>
              </w:rPr>
              <w:t>Способы оценки уровня доходов и расходов коммерческого банка: структурный, динамический, коэффициентный</w:t>
            </w:r>
          </w:p>
          <w:p w14:paraId="602C0828" w14:textId="77777777" w:rsidR="00774114" w:rsidRPr="00AB59E6" w:rsidRDefault="00774114" w:rsidP="00235D69">
            <w:pPr>
              <w:pStyle w:val="af4"/>
              <w:numPr>
                <w:ilvl w:val="0"/>
                <w:numId w:val="28"/>
              </w:numPr>
              <w:ind w:left="0" w:firstLine="0"/>
              <w:jc w:val="both"/>
              <w:rPr>
                <w:sz w:val="24"/>
                <w:szCs w:val="24"/>
              </w:rPr>
            </w:pPr>
            <w:r w:rsidRPr="00AB59E6">
              <w:rPr>
                <w:sz w:val="24"/>
                <w:szCs w:val="24"/>
              </w:rPr>
              <w:lastRenderedPageBreak/>
              <w:t>Влияние цифровизации банковского сектора на структуру доходов и расходов коммерческих банков</w:t>
            </w:r>
          </w:p>
          <w:p w14:paraId="622E3917" w14:textId="77777777" w:rsidR="00774114" w:rsidRPr="00AB59E6" w:rsidRDefault="00774114" w:rsidP="00235D69">
            <w:pPr>
              <w:pStyle w:val="af4"/>
              <w:numPr>
                <w:ilvl w:val="0"/>
                <w:numId w:val="28"/>
              </w:numPr>
              <w:ind w:left="0" w:firstLine="0"/>
              <w:jc w:val="both"/>
              <w:rPr>
                <w:sz w:val="24"/>
                <w:szCs w:val="24"/>
              </w:rPr>
            </w:pPr>
            <w:r w:rsidRPr="00AB59E6">
              <w:rPr>
                <w:sz w:val="24"/>
                <w:szCs w:val="24"/>
              </w:rPr>
              <w:t>Понятие рентабельности банковской деятельности.</w:t>
            </w:r>
          </w:p>
          <w:p w14:paraId="225123F7" w14:textId="419C645C" w:rsidR="00774114" w:rsidRPr="00AB59E6" w:rsidRDefault="00774114" w:rsidP="00774114">
            <w:pPr>
              <w:jc w:val="both"/>
              <w:rPr>
                <w:u w:val="single"/>
              </w:rPr>
            </w:pPr>
            <w:r w:rsidRPr="00AB59E6">
              <w:rPr>
                <w:u w:val="single"/>
              </w:rPr>
              <w:t>Рекомендуемые источники из раздела 8: 1</w:t>
            </w:r>
            <w:r w:rsidR="00C02C92" w:rsidRPr="00AB59E6">
              <w:rPr>
                <w:u w:val="single"/>
              </w:rPr>
              <w:t>-10, 11-13, 14</w:t>
            </w:r>
            <w:r w:rsidRPr="00AB59E6">
              <w:rPr>
                <w:u w:val="single"/>
              </w:rPr>
              <w:t>,</w:t>
            </w:r>
            <w:r w:rsidR="00C02C92" w:rsidRPr="00AB59E6">
              <w:rPr>
                <w:u w:val="single"/>
              </w:rPr>
              <w:t>15</w:t>
            </w:r>
            <w:r w:rsidR="00323087">
              <w:rPr>
                <w:u w:val="single"/>
              </w:rPr>
              <w:t>,</w:t>
            </w:r>
            <w:r w:rsidR="00C02C92" w:rsidRPr="00AB59E6">
              <w:rPr>
                <w:u w:val="single"/>
              </w:rPr>
              <w:t>16,18</w:t>
            </w:r>
          </w:p>
          <w:p w14:paraId="439C303C" w14:textId="0C18277E" w:rsidR="00C02C92" w:rsidRPr="00AB59E6" w:rsidRDefault="00774114" w:rsidP="00774114">
            <w:pPr>
              <w:jc w:val="both"/>
              <w:rPr>
                <w:u w:val="single"/>
              </w:rPr>
            </w:pPr>
            <w:r w:rsidRPr="00AB59E6">
              <w:rPr>
                <w:u w:val="single"/>
              </w:rPr>
              <w:t>Рекомендуемые источники из раздела 9: 1-</w:t>
            </w:r>
            <w:r w:rsidR="00C02C92" w:rsidRPr="00AB59E6">
              <w:rPr>
                <w:u w:val="single"/>
              </w:rPr>
              <w:t>8,</w:t>
            </w:r>
            <w:r w:rsidRPr="00AB59E6">
              <w:rPr>
                <w:u w:val="single"/>
              </w:rPr>
              <w:t>10</w:t>
            </w:r>
          </w:p>
        </w:tc>
        <w:tc>
          <w:tcPr>
            <w:tcW w:w="1410" w:type="pct"/>
            <w:tcBorders>
              <w:top w:val="single" w:sz="4" w:space="0" w:color="auto"/>
              <w:left w:val="single" w:sz="4" w:space="0" w:color="auto"/>
              <w:bottom w:val="single" w:sz="4" w:space="0" w:color="auto"/>
              <w:right w:val="single" w:sz="4" w:space="0" w:color="auto"/>
            </w:tcBorders>
          </w:tcPr>
          <w:p w14:paraId="49769D5C" w14:textId="77777777" w:rsidR="00C02C92" w:rsidRPr="004A7118" w:rsidRDefault="00C02C92" w:rsidP="00C02C92">
            <w:pPr>
              <w:pStyle w:val="Default"/>
              <w:jc w:val="both"/>
            </w:pPr>
            <w:r w:rsidRPr="004A7118">
              <w:lastRenderedPageBreak/>
              <w:t>1.Обсуждение вопросов темы</w:t>
            </w:r>
          </w:p>
          <w:p w14:paraId="667FB806" w14:textId="77777777" w:rsidR="00C02C92" w:rsidRPr="004A7118" w:rsidRDefault="00C02C92" w:rsidP="00C02C92">
            <w:pPr>
              <w:pStyle w:val="Default"/>
              <w:jc w:val="both"/>
            </w:pPr>
            <w:r w:rsidRPr="004A7118">
              <w:t>2.Решение тестовых заданий</w:t>
            </w:r>
          </w:p>
          <w:p w14:paraId="4CC3A3B5" w14:textId="77777777" w:rsidR="00C02C92" w:rsidRPr="004A7118" w:rsidRDefault="00C02C92" w:rsidP="00C02C92">
            <w:pPr>
              <w:jc w:val="both"/>
            </w:pPr>
            <w:r w:rsidRPr="004A7118">
              <w:t>3.Решение задач</w:t>
            </w:r>
          </w:p>
          <w:p w14:paraId="086C3551"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59F335E0" w14:textId="3A4620BE" w:rsidR="005C1EB3" w:rsidRPr="004A7118" w:rsidRDefault="00C02C92" w:rsidP="00C02C92">
            <w:pPr>
              <w:pStyle w:val="Default"/>
              <w:jc w:val="both"/>
            </w:pPr>
            <w:r w:rsidRPr="004A7118">
              <w:t>5.Выступление по основным проблемам изучаемой темы</w:t>
            </w:r>
          </w:p>
        </w:tc>
      </w:tr>
      <w:tr w:rsidR="005C1EB3" w:rsidRPr="004A7118" w14:paraId="5B269BD9" w14:textId="77777777" w:rsidTr="004723E7">
        <w:tc>
          <w:tcPr>
            <w:tcW w:w="948" w:type="pct"/>
            <w:tcBorders>
              <w:top w:val="single" w:sz="4" w:space="0" w:color="auto"/>
              <w:left w:val="single" w:sz="4" w:space="0" w:color="auto"/>
              <w:bottom w:val="single" w:sz="4" w:space="0" w:color="auto"/>
              <w:right w:val="single" w:sz="4" w:space="0" w:color="auto"/>
            </w:tcBorders>
          </w:tcPr>
          <w:p w14:paraId="594F0A14" w14:textId="61583B2B" w:rsidR="005C1EB3" w:rsidRPr="004A7118" w:rsidRDefault="005C1EB3" w:rsidP="00610E2F">
            <w:pPr>
              <w:jc w:val="both"/>
            </w:pPr>
            <w:r w:rsidRPr="004A7118">
              <w:t>Ликвидность коммерческого банка, оценка и регулирование риска ликвидности</w:t>
            </w:r>
          </w:p>
        </w:tc>
        <w:tc>
          <w:tcPr>
            <w:tcW w:w="2642" w:type="pct"/>
            <w:tcBorders>
              <w:top w:val="single" w:sz="4" w:space="0" w:color="auto"/>
              <w:left w:val="single" w:sz="4" w:space="0" w:color="auto"/>
              <w:bottom w:val="single" w:sz="4" w:space="0" w:color="auto"/>
              <w:right w:val="single" w:sz="4" w:space="0" w:color="auto"/>
            </w:tcBorders>
          </w:tcPr>
          <w:p w14:paraId="523C0ABF" w14:textId="77777777" w:rsidR="00FA1148" w:rsidRPr="00AB59E6" w:rsidRDefault="00774114" w:rsidP="00235D69">
            <w:pPr>
              <w:pStyle w:val="af4"/>
              <w:numPr>
                <w:ilvl w:val="0"/>
                <w:numId w:val="29"/>
              </w:numPr>
              <w:ind w:left="0" w:firstLine="0"/>
              <w:jc w:val="both"/>
              <w:rPr>
                <w:sz w:val="24"/>
                <w:szCs w:val="24"/>
              </w:rPr>
            </w:pPr>
            <w:r w:rsidRPr="00AB59E6">
              <w:rPr>
                <w:sz w:val="24"/>
                <w:szCs w:val="24"/>
              </w:rPr>
              <w:t>Понятие ликвидн</w:t>
            </w:r>
            <w:r w:rsidR="00FA1148" w:rsidRPr="00AB59E6">
              <w:rPr>
                <w:sz w:val="24"/>
                <w:szCs w:val="24"/>
              </w:rPr>
              <w:t>ости и платежеспособности банка</w:t>
            </w:r>
          </w:p>
          <w:p w14:paraId="427D092C" w14:textId="77777777" w:rsidR="00FA1148" w:rsidRPr="00AB59E6" w:rsidRDefault="00774114" w:rsidP="00235D69">
            <w:pPr>
              <w:pStyle w:val="af4"/>
              <w:numPr>
                <w:ilvl w:val="0"/>
                <w:numId w:val="29"/>
              </w:numPr>
              <w:ind w:left="0" w:firstLine="0"/>
              <w:jc w:val="both"/>
              <w:rPr>
                <w:sz w:val="24"/>
                <w:szCs w:val="24"/>
              </w:rPr>
            </w:pPr>
            <w:r w:rsidRPr="00AB59E6">
              <w:rPr>
                <w:sz w:val="24"/>
                <w:szCs w:val="24"/>
              </w:rPr>
              <w:t>Соотношение понятий «ликвидность банка» и «ликвидность баланса банка»; ликвидности как «запас» и «поток»</w:t>
            </w:r>
          </w:p>
          <w:p w14:paraId="02E57CAE" w14:textId="77777777" w:rsidR="00FA1148" w:rsidRPr="00AB59E6" w:rsidRDefault="00774114" w:rsidP="00235D69">
            <w:pPr>
              <w:pStyle w:val="af4"/>
              <w:numPr>
                <w:ilvl w:val="0"/>
                <w:numId w:val="29"/>
              </w:numPr>
              <w:ind w:left="0" w:firstLine="0"/>
              <w:jc w:val="both"/>
              <w:rPr>
                <w:sz w:val="24"/>
                <w:szCs w:val="24"/>
              </w:rPr>
            </w:pPr>
            <w:r w:rsidRPr="00AB59E6">
              <w:rPr>
                <w:sz w:val="24"/>
                <w:szCs w:val="24"/>
              </w:rPr>
              <w:t>Факторы, влияющие на ликвидность банка</w:t>
            </w:r>
          </w:p>
          <w:p w14:paraId="2E8B6590" w14:textId="6AFB84B8" w:rsidR="005C1EB3" w:rsidRPr="00AB59E6" w:rsidRDefault="00774114" w:rsidP="00235D69">
            <w:pPr>
              <w:pStyle w:val="af4"/>
              <w:numPr>
                <w:ilvl w:val="0"/>
                <w:numId w:val="29"/>
              </w:numPr>
              <w:ind w:left="0" w:firstLine="0"/>
              <w:jc w:val="both"/>
              <w:rPr>
                <w:sz w:val="24"/>
                <w:szCs w:val="24"/>
              </w:rPr>
            </w:pPr>
            <w:r w:rsidRPr="00AB59E6">
              <w:rPr>
                <w:sz w:val="24"/>
                <w:szCs w:val="24"/>
              </w:rPr>
              <w:t>Источники ликвидности банка и их соотношение на различных этапах экономического цикла</w:t>
            </w:r>
          </w:p>
          <w:p w14:paraId="271D10AF" w14:textId="77777777" w:rsidR="00FA1148" w:rsidRPr="00AB59E6" w:rsidRDefault="00FA1148" w:rsidP="00235D69">
            <w:pPr>
              <w:pStyle w:val="af4"/>
              <w:numPr>
                <w:ilvl w:val="0"/>
                <w:numId w:val="29"/>
              </w:numPr>
              <w:ind w:left="0" w:firstLine="0"/>
              <w:jc w:val="both"/>
              <w:rPr>
                <w:sz w:val="24"/>
                <w:szCs w:val="24"/>
              </w:rPr>
            </w:pPr>
            <w:r w:rsidRPr="00AB59E6">
              <w:rPr>
                <w:sz w:val="24"/>
                <w:szCs w:val="24"/>
              </w:rPr>
              <w:t>Норматив краткосрочной ликвидности</w:t>
            </w:r>
          </w:p>
          <w:p w14:paraId="2A45A91D" w14:textId="77777777" w:rsidR="00FA1148" w:rsidRPr="00AB59E6" w:rsidRDefault="00FA1148" w:rsidP="00235D69">
            <w:pPr>
              <w:pStyle w:val="af4"/>
              <w:numPr>
                <w:ilvl w:val="0"/>
                <w:numId w:val="29"/>
              </w:numPr>
              <w:ind w:left="0" w:firstLine="0"/>
              <w:jc w:val="both"/>
              <w:rPr>
                <w:sz w:val="24"/>
                <w:szCs w:val="24"/>
              </w:rPr>
            </w:pPr>
            <w:r w:rsidRPr="00AB59E6">
              <w:rPr>
                <w:sz w:val="24"/>
                <w:szCs w:val="24"/>
              </w:rPr>
              <w:t>Норматив чистого стабильного фондирования</w:t>
            </w:r>
          </w:p>
          <w:p w14:paraId="5F375784" w14:textId="3D01D1C2" w:rsidR="00FA1148" w:rsidRPr="00AB59E6" w:rsidRDefault="00FA1148" w:rsidP="00235D69">
            <w:pPr>
              <w:pStyle w:val="af4"/>
              <w:numPr>
                <w:ilvl w:val="0"/>
                <w:numId w:val="29"/>
              </w:numPr>
              <w:ind w:left="0" w:firstLine="0"/>
              <w:jc w:val="both"/>
              <w:rPr>
                <w:sz w:val="24"/>
                <w:szCs w:val="24"/>
              </w:rPr>
            </w:pPr>
            <w:r w:rsidRPr="00AB59E6">
              <w:rPr>
                <w:sz w:val="24"/>
                <w:szCs w:val="24"/>
              </w:rPr>
              <w:t>Оценка ликвидности банка на основе метода GAP, индикативного метода, стресс-тестирования</w:t>
            </w:r>
          </w:p>
          <w:p w14:paraId="3204CEC5" w14:textId="7D7D30FB" w:rsidR="00FA1148" w:rsidRPr="00AB59E6" w:rsidRDefault="00FA1148" w:rsidP="00235D69">
            <w:pPr>
              <w:pStyle w:val="af4"/>
              <w:numPr>
                <w:ilvl w:val="0"/>
                <w:numId w:val="29"/>
              </w:numPr>
              <w:ind w:left="0" w:firstLine="0"/>
              <w:jc w:val="both"/>
              <w:rPr>
                <w:sz w:val="24"/>
                <w:szCs w:val="24"/>
              </w:rPr>
            </w:pPr>
            <w:r w:rsidRPr="00AB59E6">
              <w:rPr>
                <w:sz w:val="24"/>
                <w:szCs w:val="24"/>
              </w:rPr>
              <w:t>Риски потери ликвидности и несбалансированной ликвидности: понятие и система управления</w:t>
            </w:r>
          </w:p>
          <w:p w14:paraId="734DA7D1" w14:textId="047AF994" w:rsidR="00FA1148" w:rsidRPr="00AB59E6" w:rsidRDefault="00FA1148" w:rsidP="00235D69">
            <w:pPr>
              <w:pStyle w:val="af4"/>
              <w:numPr>
                <w:ilvl w:val="0"/>
                <w:numId w:val="29"/>
              </w:numPr>
              <w:ind w:left="0" w:firstLine="0"/>
              <w:jc w:val="both"/>
              <w:rPr>
                <w:sz w:val="24"/>
                <w:szCs w:val="24"/>
              </w:rPr>
            </w:pPr>
            <w:r w:rsidRPr="00AB59E6">
              <w:rPr>
                <w:sz w:val="24"/>
                <w:szCs w:val="24"/>
              </w:rPr>
              <w:t>Проблемы и перспективы управления ликвидностью в постковидный и санкционный периоды</w:t>
            </w:r>
          </w:p>
          <w:p w14:paraId="793CB57D" w14:textId="77777777" w:rsidR="00C02C92" w:rsidRPr="00AB59E6" w:rsidRDefault="00C02C92" w:rsidP="00C02C92">
            <w:pPr>
              <w:pStyle w:val="af4"/>
              <w:ind w:left="0"/>
              <w:jc w:val="both"/>
              <w:rPr>
                <w:sz w:val="24"/>
                <w:szCs w:val="24"/>
              </w:rPr>
            </w:pPr>
          </w:p>
          <w:p w14:paraId="53F62617" w14:textId="38650875" w:rsidR="00FA1148" w:rsidRPr="00AB59E6" w:rsidRDefault="00FA1148" w:rsidP="00FA1148">
            <w:pPr>
              <w:jc w:val="both"/>
              <w:rPr>
                <w:u w:val="single"/>
              </w:rPr>
            </w:pPr>
            <w:r w:rsidRPr="00AB59E6">
              <w:rPr>
                <w:u w:val="single"/>
              </w:rPr>
              <w:t>Рекомендуемые источники из раздела 8: 1</w:t>
            </w:r>
            <w:r w:rsidR="00C02C92" w:rsidRPr="00AB59E6">
              <w:rPr>
                <w:u w:val="single"/>
              </w:rPr>
              <w:t>-9, 11-13, 14,15,17,18</w:t>
            </w:r>
          </w:p>
          <w:p w14:paraId="4842928F" w14:textId="6F6CAF99" w:rsidR="00C02C92" w:rsidRPr="00AB59E6" w:rsidRDefault="00FA1148" w:rsidP="00FA1148">
            <w:pPr>
              <w:jc w:val="both"/>
              <w:rPr>
                <w:u w:val="single"/>
              </w:rPr>
            </w:pPr>
            <w:r w:rsidRPr="00AB59E6">
              <w:rPr>
                <w:u w:val="single"/>
              </w:rPr>
              <w:t>Рекомендуемые источники из раздела 9: 1-</w:t>
            </w:r>
            <w:r w:rsidR="00C02C92" w:rsidRPr="00AB59E6">
              <w:rPr>
                <w:u w:val="single"/>
              </w:rPr>
              <w:t>7, 10</w:t>
            </w:r>
          </w:p>
        </w:tc>
        <w:tc>
          <w:tcPr>
            <w:tcW w:w="1410" w:type="pct"/>
            <w:tcBorders>
              <w:top w:val="single" w:sz="4" w:space="0" w:color="auto"/>
              <w:left w:val="single" w:sz="4" w:space="0" w:color="auto"/>
              <w:bottom w:val="single" w:sz="4" w:space="0" w:color="auto"/>
              <w:right w:val="single" w:sz="4" w:space="0" w:color="auto"/>
            </w:tcBorders>
          </w:tcPr>
          <w:p w14:paraId="48CA230A" w14:textId="77777777" w:rsidR="00C02C92" w:rsidRPr="004A7118" w:rsidRDefault="00C02C92" w:rsidP="00C02C92">
            <w:pPr>
              <w:pStyle w:val="Default"/>
              <w:jc w:val="both"/>
            </w:pPr>
            <w:r w:rsidRPr="004A7118">
              <w:t>1.Обсуждение вопросов темы</w:t>
            </w:r>
          </w:p>
          <w:p w14:paraId="0DAF08D6" w14:textId="77777777" w:rsidR="00C02C92" w:rsidRPr="004A7118" w:rsidRDefault="00C02C92" w:rsidP="00C02C92">
            <w:pPr>
              <w:pStyle w:val="Default"/>
              <w:jc w:val="both"/>
            </w:pPr>
            <w:r w:rsidRPr="004A7118">
              <w:t>2.Решение тестовых заданий</w:t>
            </w:r>
          </w:p>
          <w:p w14:paraId="0EF2A7D4" w14:textId="77777777" w:rsidR="00C02C92" w:rsidRPr="004A7118" w:rsidRDefault="00C02C92" w:rsidP="00C02C92">
            <w:pPr>
              <w:jc w:val="both"/>
            </w:pPr>
            <w:r w:rsidRPr="004A7118">
              <w:t>3.Решение задач</w:t>
            </w:r>
          </w:p>
          <w:p w14:paraId="0E1D1855"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3CFD4400" w14:textId="0D3B1DB8" w:rsidR="005C1EB3" w:rsidRPr="004A7118" w:rsidRDefault="00C02C92" w:rsidP="00C02C92">
            <w:pPr>
              <w:pStyle w:val="Default"/>
              <w:jc w:val="both"/>
            </w:pPr>
            <w:r w:rsidRPr="004A7118">
              <w:t>5.Выступление по основным проблемам изучаемой темы</w:t>
            </w:r>
          </w:p>
        </w:tc>
      </w:tr>
      <w:tr w:rsidR="007C1857" w:rsidRPr="004A7118" w14:paraId="76E0AC99" w14:textId="77777777" w:rsidTr="004723E7">
        <w:tc>
          <w:tcPr>
            <w:tcW w:w="948" w:type="pct"/>
            <w:tcBorders>
              <w:top w:val="single" w:sz="4" w:space="0" w:color="auto"/>
              <w:left w:val="single" w:sz="4" w:space="0" w:color="auto"/>
              <w:bottom w:val="single" w:sz="4" w:space="0" w:color="auto"/>
              <w:right w:val="single" w:sz="4" w:space="0" w:color="auto"/>
            </w:tcBorders>
          </w:tcPr>
          <w:p w14:paraId="0FCABC48" w14:textId="04842A77" w:rsidR="007C1857" w:rsidRPr="004A7118" w:rsidRDefault="007C1857" w:rsidP="00610E2F">
            <w:pPr>
              <w:jc w:val="both"/>
            </w:pPr>
            <w:r w:rsidRPr="004A7118">
              <w:t>Основы организации кредитования в коммерческом банке</w:t>
            </w:r>
          </w:p>
        </w:tc>
        <w:tc>
          <w:tcPr>
            <w:tcW w:w="2642" w:type="pct"/>
            <w:tcBorders>
              <w:top w:val="single" w:sz="4" w:space="0" w:color="auto"/>
              <w:left w:val="single" w:sz="4" w:space="0" w:color="auto"/>
              <w:bottom w:val="single" w:sz="4" w:space="0" w:color="auto"/>
              <w:right w:val="single" w:sz="4" w:space="0" w:color="auto"/>
            </w:tcBorders>
          </w:tcPr>
          <w:p w14:paraId="68BA3A72" w14:textId="77777777" w:rsidR="004723E7" w:rsidRPr="00AB59E6" w:rsidRDefault="004723E7" w:rsidP="00235D69">
            <w:pPr>
              <w:pStyle w:val="af4"/>
              <w:numPr>
                <w:ilvl w:val="0"/>
                <w:numId w:val="30"/>
              </w:numPr>
              <w:suppressAutoHyphens/>
              <w:ind w:left="0" w:firstLine="0"/>
              <w:jc w:val="both"/>
              <w:rPr>
                <w:sz w:val="24"/>
                <w:szCs w:val="24"/>
              </w:rPr>
            </w:pPr>
            <w:r w:rsidRPr="00AB59E6">
              <w:rPr>
                <w:sz w:val="24"/>
                <w:szCs w:val="24"/>
              </w:rPr>
              <w:t>Кредитная политика банка: содержание, назначение, документарное оформление. Законодательные и нормативные основы кредитной деятельности банков.</w:t>
            </w:r>
          </w:p>
          <w:p w14:paraId="6728F1FE" w14:textId="77777777" w:rsidR="00D66FC2" w:rsidRPr="00AB59E6" w:rsidRDefault="004723E7" w:rsidP="00235D69">
            <w:pPr>
              <w:pStyle w:val="af4"/>
              <w:numPr>
                <w:ilvl w:val="0"/>
                <w:numId w:val="30"/>
              </w:numPr>
              <w:ind w:left="0" w:firstLine="0"/>
              <w:jc w:val="both"/>
              <w:rPr>
                <w:sz w:val="24"/>
                <w:szCs w:val="24"/>
              </w:rPr>
            </w:pPr>
            <w:r w:rsidRPr="00AB59E6">
              <w:rPr>
                <w:sz w:val="24"/>
                <w:szCs w:val="24"/>
              </w:rPr>
              <w:t>Система кредитования, ее основные блоки. Механизм кредитования и его элементы</w:t>
            </w:r>
          </w:p>
          <w:p w14:paraId="67FE41BE" w14:textId="28D89011" w:rsidR="004723E7" w:rsidRPr="00AB59E6" w:rsidRDefault="004723E7" w:rsidP="00235D69">
            <w:pPr>
              <w:pStyle w:val="af4"/>
              <w:numPr>
                <w:ilvl w:val="0"/>
                <w:numId w:val="30"/>
              </w:numPr>
              <w:ind w:left="0" w:firstLine="0"/>
              <w:jc w:val="both"/>
              <w:rPr>
                <w:sz w:val="24"/>
                <w:szCs w:val="24"/>
              </w:rPr>
            </w:pPr>
            <w:r w:rsidRPr="00AB59E6">
              <w:rPr>
                <w:sz w:val="24"/>
                <w:szCs w:val="24"/>
              </w:rPr>
              <w:t xml:space="preserve"> Методы кредитования: понятие и виды ссудных счетов.</w:t>
            </w:r>
          </w:p>
          <w:p w14:paraId="28DD871E" w14:textId="77777777" w:rsidR="004723E7" w:rsidRPr="00AB59E6" w:rsidRDefault="004723E7" w:rsidP="00235D69">
            <w:pPr>
              <w:pStyle w:val="af4"/>
              <w:numPr>
                <w:ilvl w:val="0"/>
                <w:numId w:val="30"/>
              </w:numPr>
              <w:ind w:left="0" w:firstLine="0"/>
              <w:jc w:val="both"/>
              <w:rPr>
                <w:sz w:val="24"/>
                <w:szCs w:val="24"/>
              </w:rPr>
            </w:pPr>
            <w:r w:rsidRPr="00AB59E6">
              <w:rPr>
                <w:sz w:val="24"/>
                <w:szCs w:val="24"/>
              </w:rPr>
              <w:t>Виды кредитов. Краткосрочные и долгосрочные ссуды.</w:t>
            </w:r>
          </w:p>
          <w:p w14:paraId="5AD8EC9B" w14:textId="77777777" w:rsidR="004723E7" w:rsidRPr="00AB59E6" w:rsidRDefault="004723E7" w:rsidP="00235D69">
            <w:pPr>
              <w:pStyle w:val="af4"/>
              <w:numPr>
                <w:ilvl w:val="0"/>
                <w:numId w:val="30"/>
              </w:numPr>
              <w:ind w:left="0" w:firstLine="0"/>
              <w:jc w:val="both"/>
              <w:rPr>
                <w:sz w:val="24"/>
                <w:szCs w:val="24"/>
              </w:rPr>
            </w:pPr>
            <w:r w:rsidRPr="00AB59E6">
              <w:rPr>
                <w:sz w:val="24"/>
                <w:szCs w:val="24"/>
              </w:rPr>
              <w:t xml:space="preserve"> Формы обеспечения возвратности кредита. Обеспеченные, частично обеспеченные и необеспеченные (бланковые) ссуды</w:t>
            </w:r>
          </w:p>
          <w:p w14:paraId="60377909" w14:textId="72403F56" w:rsidR="004723E7" w:rsidRPr="00AB59E6" w:rsidRDefault="004723E7" w:rsidP="00235D69">
            <w:pPr>
              <w:pStyle w:val="af4"/>
              <w:numPr>
                <w:ilvl w:val="0"/>
                <w:numId w:val="30"/>
              </w:numPr>
              <w:ind w:left="0" w:firstLine="0"/>
              <w:jc w:val="both"/>
              <w:rPr>
                <w:sz w:val="24"/>
                <w:szCs w:val="24"/>
              </w:rPr>
            </w:pPr>
            <w:r w:rsidRPr="00AB59E6">
              <w:rPr>
                <w:sz w:val="24"/>
                <w:szCs w:val="24"/>
              </w:rPr>
              <w:t>Надежность и качество обеспечения.</w:t>
            </w:r>
          </w:p>
          <w:p w14:paraId="27C25ADB" w14:textId="77777777" w:rsidR="004723E7" w:rsidRPr="00AB59E6" w:rsidRDefault="004723E7" w:rsidP="00235D69">
            <w:pPr>
              <w:pStyle w:val="af4"/>
              <w:numPr>
                <w:ilvl w:val="0"/>
                <w:numId w:val="30"/>
              </w:numPr>
              <w:ind w:left="0" w:firstLine="0"/>
              <w:jc w:val="both"/>
              <w:rPr>
                <w:sz w:val="24"/>
                <w:szCs w:val="24"/>
              </w:rPr>
            </w:pPr>
            <w:r w:rsidRPr="00AB59E6">
              <w:rPr>
                <w:sz w:val="24"/>
                <w:szCs w:val="24"/>
              </w:rPr>
              <w:t xml:space="preserve"> Залог как форма обеспечения возвратности кредита</w:t>
            </w:r>
          </w:p>
          <w:p w14:paraId="7907EED4" w14:textId="77777777" w:rsidR="004723E7" w:rsidRPr="00AB59E6" w:rsidRDefault="004723E7" w:rsidP="00235D69">
            <w:pPr>
              <w:pStyle w:val="af4"/>
              <w:numPr>
                <w:ilvl w:val="0"/>
                <w:numId w:val="30"/>
              </w:numPr>
              <w:ind w:left="0" w:firstLine="0"/>
              <w:jc w:val="both"/>
              <w:rPr>
                <w:sz w:val="24"/>
                <w:szCs w:val="24"/>
              </w:rPr>
            </w:pPr>
            <w:r w:rsidRPr="00AB59E6">
              <w:rPr>
                <w:sz w:val="24"/>
                <w:szCs w:val="24"/>
              </w:rPr>
              <w:t xml:space="preserve"> Гарантии и поручительства, их сходство и различие, надежность обеспечения обязательств по ссуде</w:t>
            </w:r>
          </w:p>
          <w:p w14:paraId="202D1541" w14:textId="40622304" w:rsidR="004723E7" w:rsidRPr="00AB59E6" w:rsidRDefault="004723E7" w:rsidP="00235D69">
            <w:pPr>
              <w:pStyle w:val="af4"/>
              <w:numPr>
                <w:ilvl w:val="0"/>
                <w:numId w:val="30"/>
              </w:numPr>
              <w:ind w:left="0" w:firstLine="0"/>
              <w:jc w:val="both"/>
              <w:rPr>
                <w:sz w:val="24"/>
                <w:szCs w:val="24"/>
              </w:rPr>
            </w:pPr>
            <w:r w:rsidRPr="00AB59E6">
              <w:rPr>
                <w:sz w:val="24"/>
                <w:szCs w:val="24"/>
              </w:rPr>
              <w:lastRenderedPageBreak/>
              <w:t xml:space="preserve"> Применение цифровых технологий в оценке обеспечения.</w:t>
            </w:r>
          </w:p>
          <w:p w14:paraId="005671D7" w14:textId="786550F9" w:rsidR="004723E7" w:rsidRPr="00AB59E6" w:rsidRDefault="004723E7" w:rsidP="00235D69">
            <w:pPr>
              <w:pStyle w:val="af4"/>
              <w:numPr>
                <w:ilvl w:val="0"/>
                <w:numId w:val="30"/>
              </w:numPr>
              <w:ind w:left="0" w:firstLine="0"/>
              <w:jc w:val="both"/>
              <w:rPr>
                <w:sz w:val="24"/>
                <w:szCs w:val="24"/>
              </w:rPr>
            </w:pPr>
            <w:r w:rsidRPr="00AB59E6">
              <w:rPr>
                <w:sz w:val="24"/>
                <w:szCs w:val="24"/>
              </w:rPr>
              <w:t>Кредитный мониторинг, его основная цель, способы проведения. Работа банка с проблемными ссудами.</w:t>
            </w:r>
          </w:p>
          <w:p w14:paraId="1B2BE793" w14:textId="77777777" w:rsidR="004723E7" w:rsidRPr="00AB59E6" w:rsidRDefault="004723E7" w:rsidP="00235D69">
            <w:pPr>
              <w:pStyle w:val="af4"/>
              <w:numPr>
                <w:ilvl w:val="0"/>
                <w:numId w:val="30"/>
              </w:numPr>
              <w:ind w:left="0" w:firstLine="0"/>
              <w:jc w:val="both"/>
              <w:rPr>
                <w:sz w:val="24"/>
                <w:szCs w:val="24"/>
              </w:rPr>
            </w:pPr>
            <w:r w:rsidRPr="00AB59E6">
              <w:rPr>
                <w:sz w:val="24"/>
                <w:szCs w:val="24"/>
              </w:rPr>
              <w:t>Понятие кредитного риска и его виды.</w:t>
            </w:r>
          </w:p>
          <w:p w14:paraId="3B0045A5" w14:textId="1D1F80F1" w:rsidR="004723E7" w:rsidRPr="00AB59E6" w:rsidRDefault="004723E7" w:rsidP="00235D69">
            <w:pPr>
              <w:pStyle w:val="af4"/>
              <w:numPr>
                <w:ilvl w:val="0"/>
                <w:numId w:val="30"/>
              </w:numPr>
              <w:ind w:left="0" w:firstLine="0"/>
              <w:jc w:val="both"/>
              <w:rPr>
                <w:sz w:val="24"/>
                <w:szCs w:val="24"/>
              </w:rPr>
            </w:pPr>
            <w:r w:rsidRPr="00AB59E6">
              <w:rPr>
                <w:sz w:val="24"/>
                <w:szCs w:val="24"/>
              </w:rPr>
              <w:t>Оценка кредитоспособности заемщика в системе управления кредитным риском.</w:t>
            </w:r>
          </w:p>
          <w:p w14:paraId="147CAAED" w14:textId="5A6F2C71" w:rsidR="004723E7" w:rsidRPr="00AB59E6" w:rsidRDefault="004723E7" w:rsidP="00235D69">
            <w:pPr>
              <w:pStyle w:val="af4"/>
              <w:numPr>
                <w:ilvl w:val="0"/>
                <w:numId w:val="30"/>
              </w:numPr>
              <w:ind w:left="0" w:firstLine="0"/>
              <w:jc w:val="both"/>
              <w:rPr>
                <w:sz w:val="24"/>
                <w:szCs w:val="24"/>
              </w:rPr>
            </w:pPr>
            <w:r w:rsidRPr="00AB59E6">
              <w:rPr>
                <w:spacing w:val="4"/>
                <w:sz w:val="24"/>
                <w:szCs w:val="24"/>
              </w:rPr>
              <w:t>Способы регулирования кредитного риска</w:t>
            </w:r>
          </w:p>
          <w:p w14:paraId="0DB613BA" w14:textId="71621B3D" w:rsidR="004723E7" w:rsidRPr="00AB59E6" w:rsidRDefault="004723E7" w:rsidP="00235D69">
            <w:pPr>
              <w:pStyle w:val="af4"/>
              <w:numPr>
                <w:ilvl w:val="0"/>
                <w:numId w:val="30"/>
              </w:numPr>
              <w:ind w:left="0" w:firstLine="0"/>
              <w:jc w:val="both"/>
              <w:rPr>
                <w:sz w:val="24"/>
                <w:szCs w:val="24"/>
              </w:rPr>
            </w:pPr>
            <w:r w:rsidRPr="00AB59E6">
              <w:rPr>
                <w:spacing w:val="4"/>
                <w:sz w:val="24"/>
                <w:szCs w:val="24"/>
              </w:rPr>
              <w:t>Оценка кредитного риска по международным стандартам</w:t>
            </w:r>
          </w:p>
          <w:p w14:paraId="0729DA42" w14:textId="5EF09AF1" w:rsidR="004723E7" w:rsidRPr="00AB59E6" w:rsidRDefault="004723E7" w:rsidP="004723E7">
            <w:pPr>
              <w:jc w:val="both"/>
            </w:pPr>
          </w:p>
          <w:p w14:paraId="475288FC" w14:textId="360F4284" w:rsidR="004723E7" w:rsidRPr="00AB59E6" w:rsidRDefault="004723E7" w:rsidP="004723E7">
            <w:pPr>
              <w:jc w:val="both"/>
              <w:rPr>
                <w:u w:val="single"/>
              </w:rPr>
            </w:pPr>
            <w:r w:rsidRPr="00AB59E6">
              <w:rPr>
                <w:u w:val="single"/>
              </w:rPr>
              <w:t>Рекомендуемые источники из раздела 8: 1</w:t>
            </w:r>
            <w:r w:rsidR="00C02C92" w:rsidRPr="00AB59E6">
              <w:rPr>
                <w:u w:val="single"/>
              </w:rPr>
              <w:t>-10, 11-13, 14-18</w:t>
            </w:r>
          </w:p>
          <w:p w14:paraId="6FA5C895" w14:textId="68892DA3" w:rsidR="00C02C92" w:rsidRPr="00AB59E6" w:rsidRDefault="004723E7" w:rsidP="004723E7">
            <w:pPr>
              <w:jc w:val="both"/>
              <w:rPr>
                <w:u w:val="single"/>
              </w:rPr>
            </w:pPr>
            <w:r w:rsidRPr="00AB59E6">
              <w:rPr>
                <w:u w:val="single"/>
              </w:rPr>
              <w:t>Рекомендуемые источники из раздела 9: 1-</w:t>
            </w:r>
            <w:r w:rsidR="00C02C92" w:rsidRPr="00AB59E6">
              <w:rPr>
                <w:u w:val="single"/>
              </w:rPr>
              <w:t>8,</w:t>
            </w:r>
            <w:r w:rsidRPr="00AB59E6">
              <w:rPr>
                <w:u w:val="single"/>
              </w:rPr>
              <w:t>10</w:t>
            </w:r>
          </w:p>
        </w:tc>
        <w:tc>
          <w:tcPr>
            <w:tcW w:w="1410" w:type="pct"/>
            <w:tcBorders>
              <w:top w:val="single" w:sz="4" w:space="0" w:color="auto"/>
              <w:left w:val="single" w:sz="4" w:space="0" w:color="auto"/>
              <w:bottom w:val="single" w:sz="4" w:space="0" w:color="auto"/>
              <w:right w:val="single" w:sz="4" w:space="0" w:color="auto"/>
            </w:tcBorders>
          </w:tcPr>
          <w:p w14:paraId="0288A097" w14:textId="77777777" w:rsidR="00C02C92" w:rsidRPr="004A7118" w:rsidRDefault="00C02C92" w:rsidP="00C02C92">
            <w:pPr>
              <w:pStyle w:val="Default"/>
              <w:jc w:val="both"/>
            </w:pPr>
            <w:r w:rsidRPr="004A7118">
              <w:lastRenderedPageBreak/>
              <w:t>1.Обсуждение вопросов темы</w:t>
            </w:r>
          </w:p>
          <w:p w14:paraId="4E856798" w14:textId="77777777" w:rsidR="00C02C92" w:rsidRPr="004A7118" w:rsidRDefault="00C02C92" w:rsidP="00C02C92">
            <w:pPr>
              <w:pStyle w:val="Default"/>
              <w:jc w:val="both"/>
            </w:pPr>
            <w:r w:rsidRPr="004A7118">
              <w:t>2.Решение тестовых заданий</w:t>
            </w:r>
          </w:p>
          <w:p w14:paraId="6EE40889" w14:textId="77777777" w:rsidR="00C02C92" w:rsidRPr="004A7118" w:rsidRDefault="00C02C92" w:rsidP="00C02C92">
            <w:pPr>
              <w:jc w:val="both"/>
            </w:pPr>
            <w:r w:rsidRPr="004A7118">
              <w:t>3.Решение задач</w:t>
            </w:r>
          </w:p>
          <w:p w14:paraId="3D286A34"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460CDF55" w14:textId="527F1F16"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24E968F2" w14:textId="77777777" w:rsidTr="004723E7">
        <w:tc>
          <w:tcPr>
            <w:tcW w:w="948" w:type="pct"/>
            <w:tcBorders>
              <w:top w:val="single" w:sz="4" w:space="0" w:color="auto"/>
              <w:left w:val="single" w:sz="4" w:space="0" w:color="auto"/>
              <w:bottom w:val="single" w:sz="4" w:space="0" w:color="auto"/>
              <w:right w:val="single" w:sz="4" w:space="0" w:color="auto"/>
            </w:tcBorders>
          </w:tcPr>
          <w:p w14:paraId="2E0CF850" w14:textId="695C3E16" w:rsidR="007C1857" w:rsidRPr="004A7118" w:rsidRDefault="007C1857" w:rsidP="00610E2F">
            <w:pPr>
              <w:jc w:val="both"/>
            </w:pPr>
            <w:r w:rsidRPr="004A7118">
              <w:t>Организация кредитования</w:t>
            </w:r>
            <w:r w:rsidR="00C57DFE">
              <w:t xml:space="preserve"> </w:t>
            </w:r>
            <w:r w:rsidRPr="004A7118">
              <w:t>юридических лиц</w:t>
            </w:r>
          </w:p>
        </w:tc>
        <w:tc>
          <w:tcPr>
            <w:tcW w:w="2642" w:type="pct"/>
            <w:tcBorders>
              <w:top w:val="single" w:sz="4" w:space="0" w:color="auto"/>
              <w:left w:val="single" w:sz="4" w:space="0" w:color="auto"/>
              <w:bottom w:val="single" w:sz="4" w:space="0" w:color="auto"/>
              <w:right w:val="single" w:sz="4" w:space="0" w:color="auto"/>
            </w:tcBorders>
          </w:tcPr>
          <w:p w14:paraId="6BB702EB" w14:textId="77777777" w:rsidR="00D66FC2" w:rsidRPr="00AB59E6" w:rsidRDefault="00D66FC2" w:rsidP="00235D69">
            <w:pPr>
              <w:pStyle w:val="af4"/>
              <w:numPr>
                <w:ilvl w:val="0"/>
                <w:numId w:val="31"/>
              </w:numPr>
              <w:ind w:left="0" w:firstLine="0"/>
              <w:jc w:val="both"/>
              <w:rPr>
                <w:sz w:val="24"/>
                <w:szCs w:val="24"/>
              </w:rPr>
            </w:pPr>
            <w:r w:rsidRPr="00AB59E6">
              <w:rPr>
                <w:sz w:val="24"/>
                <w:szCs w:val="24"/>
              </w:rPr>
              <w:t>Кредитные продукты для юридических лиц</w:t>
            </w:r>
          </w:p>
          <w:p w14:paraId="0AF2EC99" w14:textId="77777777" w:rsidR="00D66FC2" w:rsidRPr="00AB59E6" w:rsidRDefault="00D66FC2" w:rsidP="00235D69">
            <w:pPr>
              <w:pStyle w:val="af4"/>
              <w:numPr>
                <w:ilvl w:val="0"/>
                <w:numId w:val="31"/>
              </w:numPr>
              <w:ind w:left="0" w:firstLine="0"/>
              <w:jc w:val="both"/>
              <w:rPr>
                <w:sz w:val="24"/>
                <w:szCs w:val="24"/>
              </w:rPr>
            </w:pPr>
            <w:r w:rsidRPr="00AB59E6">
              <w:rPr>
                <w:sz w:val="24"/>
                <w:szCs w:val="24"/>
              </w:rPr>
              <w:t>Виды краткосрочных ссуд: кредитование по овердрафту, срочная ссуда, кредитная линия</w:t>
            </w:r>
          </w:p>
          <w:p w14:paraId="33B7082A" w14:textId="47D4E37D" w:rsidR="004723E7" w:rsidRPr="00AB59E6" w:rsidRDefault="00D66FC2" w:rsidP="00235D69">
            <w:pPr>
              <w:pStyle w:val="af4"/>
              <w:numPr>
                <w:ilvl w:val="0"/>
                <w:numId w:val="31"/>
              </w:numPr>
              <w:ind w:left="0" w:firstLine="0"/>
              <w:jc w:val="both"/>
              <w:rPr>
                <w:sz w:val="24"/>
                <w:szCs w:val="24"/>
              </w:rPr>
            </w:pPr>
            <w:r w:rsidRPr="00AB59E6">
              <w:rPr>
                <w:sz w:val="24"/>
                <w:szCs w:val="24"/>
              </w:rPr>
              <w:t>График процентных платежей и возврата основной суммы долга</w:t>
            </w:r>
          </w:p>
          <w:p w14:paraId="0FC10CCD" w14:textId="5E6F03E7" w:rsidR="004723E7" w:rsidRPr="00AB59E6" w:rsidRDefault="00D66FC2" w:rsidP="00235D69">
            <w:pPr>
              <w:pStyle w:val="af4"/>
              <w:numPr>
                <w:ilvl w:val="0"/>
                <w:numId w:val="31"/>
              </w:numPr>
              <w:ind w:left="0" w:firstLine="0"/>
              <w:jc w:val="both"/>
              <w:rPr>
                <w:sz w:val="24"/>
                <w:szCs w:val="24"/>
              </w:rPr>
            </w:pPr>
            <w:r w:rsidRPr="00AB59E6">
              <w:rPr>
                <w:sz w:val="24"/>
                <w:szCs w:val="24"/>
              </w:rPr>
              <w:t>Методы оценки финансового состояния крупных и средних предприятий</w:t>
            </w:r>
          </w:p>
          <w:p w14:paraId="63F5A888" w14:textId="4FCD7E6C" w:rsidR="00D66FC2" w:rsidRPr="00AB59E6" w:rsidRDefault="00D66FC2" w:rsidP="00235D69">
            <w:pPr>
              <w:pStyle w:val="af4"/>
              <w:numPr>
                <w:ilvl w:val="0"/>
                <w:numId w:val="31"/>
              </w:numPr>
              <w:ind w:left="0" w:firstLine="0"/>
              <w:jc w:val="both"/>
              <w:rPr>
                <w:sz w:val="24"/>
                <w:szCs w:val="24"/>
              </w:rPr>
            </w:pPr>
            <w:r w:rsidRPr="00AB59E6">
              <w:rPr>
                <w:sz w:val="24"/>
                <w:szCs w:val="24"/>
              </w:rPr>
              <w:t>Кредитные продукты для предприятий малого и среднего бизнеса</w:t>
            </w:r>
          </w:p>
          <w:p w14:paraId="1977CE54" w14:textId="110C9886" w:rsidR="00D66FC2" w:rsidRPr="00AB59E6" w:rsidRDefault="00D66FC2" w:rsidP="00235D69">
            <w:pPr>
              <w:pStyle w:val="af4"/>
              <w:numPr>
                <w:ilvl w:val="0"/>
                <w:numId w:val="31"/>
              </w:numPr>
              <w:ind w:left="0" w:firstLine="0"/>
              <w:jc w:val="both"/>
              <w:rPr>
                <w:sz w:val="24"/>
                <w:szCs w:val="24"/>
              </w:rPr>
            </w:pPr>
            <w:r w:rsidRPr="00AB59E6">
              <w:rPr>
                <w:sz w:val="24"/>
                <w:szCs w:val="24"/>
              </w:rPr>
              <w:t>Использование цифровых технологий в организации кредитования юридических лиц</w:t>
            </w:r>
          </w:p>
          <w:p w14:paraId="60160D65" w14:textId="490CBC33" w:rsidR="00D66FC2" w:rsidRPr="00AB59E6" w:rsidRDefault="00D66FC2" w:rsidP="00235D69">
            <w:pPr>
              <w:pStyle w:val="af4"/>
              <w:numPr>
                <w:ilvl w:val="0"/>
                <w:numId w:val="31"/>
              </w:numPr>
              <w:ind w:left="0" w:firstLine="0"/>
              <w:jc w:val="both"/>
              <w:rPr>
                <w:sz w:val="24"/>
                <w:szCs w:val="24"/>
              </w:rPr>
            </w:pPr>
            <w:r w:rsidRPr="00AB59E6">
              <w:rPr>
                <w:sz w:val="24"/>
                <w:szCs w:val="24"/>
              </w:rPr>
              <w:t>Принципы и стадии долгосрочного кредитования банками инвестиционной деятельности предприятий и организаций</w:t>
            </w:r>
          </w:p>
          <w:p w14:paraId="15819861" w14:textId="77777777" w:rsidR="00D66FC2" w:rsidRPr="00AB59E6" w:rsidRDefault="00D66FC2" w:rsidP="00235D69">
            <w:pPr>
              <w:pStyle w:val="af4"/>
              <w:numPr>
                <w:ilvl w:val="0"/>
                <w:numId w:val="31"/>
              </w:numPr>
              <w:ind w:left="0" w:firstLine="0"/>
              <w:jc w:val="both"/>
              <w:rPr>
                <w:sz w:val="24"/>
                <w:szCs w:val="24"/>
              </w:rPr>
            </w:pPr>
            <w:r w:rsidRPr="00AB59E6">
              <w:rPr>
                <w:sz w:val="24"/>
                <w:szCs w:val="24"/>
              </w:rPr>
              <w:t>Особенности кредитования инвестиционных проектов (виды кредитов, объекты кредитования, источники погашения, оценка риска)</w:t>
            </w:r>
          </w:p>
          <w:p w14:paraId="24331EDF" w14:textId="151355AE" w:rsidR="00D66FC2" w:rsidRPr="00AB59E6" w:rsidRDefault="00D66FC2" w:rsidP="00235D69">
            <w:pPr>
              <w:pStyle w:val="af4"/>
              <w:numPr>
                <w:ilvl w:val="0"/>
                <w:numId w:val="31"/>
              </w:numPr>
              <w:ind w:left="0" w:firstLine="0"/>
              <w:jc w:val="both"/>
              <w:rPr>
                <w:sz w:val="24"/>
                <w:szCs w:val="24"/>
              </w:rPr>
            </w:pPr>
            <w:r w:rsidRPr="00AB59E6">
              <w:rPr>
                <w:sz w:val="24"/>
                <w:szCs w:val="24"/>
              </w:rPr>
              <w:t>Оценка экономической эффективности инвестиционного проекта</w:t>
            </w:r>
          </w:p>
          <w:p w14:paraId="3EF07162" w14:textId="77777777" w:rsidR="0037055F" w:rsidRPr="00AB59E6" w:rsidRDefault="0037055F" w:rsidP="0037055F">
            <w:pPr>
              <w:pStyle w:val="af4"/>
              <w:ind w:left="0"/>
              <w:jc w:val="both"/>
              <w:rPr>
                <w:sz w:val="24"/>
                <w:szCs w:val="24"/>
              </w:rPr>
            </w:pPr>
          </w:p>
          <w:p w14:paraId="6BA6C948" w14:textId="30E28CD8" w:rsidR="004723E7" w:rsidRPr="00AB59E6" w:rsidRDefault="004723E7" w:rsidP="004723E7">
            <w:pPr>
              <w:jc w:val="both"/>
              <w:rPr>
                <w:u w:val="single"/>
              </w:rPr>
            </w:pPr>
            <w:r w:rsidRPr="00AB59E6">
              <w:rPr>
                <w:u w:val="single"/>
              </w:rPr>
              <w:t>Рекомендуемые источники из раздела 8: 1</w:t>
            </w:r>
            <w:r w:rsidR="00315C64" w:rsidRPr="00AB59E6">
              <w:rPr>
                <w:u w:val="single"/>
              </w:rPr>
              <w:t>-10</w:t>
            </w:r>
            <w:r w:rsidRPr="00AB59E6">
              <w:rPr>
                <w:u w:val="single"/>
              </w:rPr>
              <w:t>,</w:t>
            </w:r>
            <w:r w:rsidR="00315C64" w:rsidRPr="00AB59E6">
              <w:rPr>
                <w:u w:val="single"/>
              </w:rPr>
              <w:t>11-13,14,15,17,18</w:t>
            </w:r>
          </w:p>
          <w:p w14:paraId="429EE6E2" w14:textId="37996AE8" w:rsidR="0037055F" w:rsidRPr="00AB59E6" w:rsidRDefault="004723E7" w:rsidP="004723E7">
            <w:pPr>
              <w:jc w:val="both"/>
              <w:rPr>
                <w:u w:val="single"/>
              </w:rPr>
            </w:pPr>
            <w:r w:rsidRPr="00AB59E6">
              <w:rPr>
                <w:u w:val="single"/>
              </w:rPr>
              <w:t>Рекомендуемые источники из раздела 9: 1-</w:t>
            </w:r>
            <w:r w:rsidR="00315C64" w:rsidRPr="00AB59E6">
              <w:rPr>
                <w:u w:val="single"/>
              </w:rPr>
              <w:t>7,</w:t>
            </w:r>
            <w:r w:rsidRPr="00AB59E6">
              <w:rPr>
                <w:u w:val="single"/>
              </w:rPr>
              <w:t>10</w:t>
            </w:r>
          </w:p>
        </w:tc>
        <w:tc>
          <w:tcPr>
            <w:tcW w:w="1410" w:type="pct"/>
            <w:tcBorders>
              <w:top w:val="single" w:sz="4" w:space="0" w:color="auto"/>
              <w:left w:val="single" w:sz="4" w:space="0" w:color="auto"/>
              <w:bottom w:val="single" w:sz="4" w:space="0" w:color="auto"/>
              <w:right w:val="single" w:sz="4" w:space="0" w:color="auto"/>
            </w:tcBorders>
          </w:tcPr>
          <w:p w14:paraId="71D872CB" w14:textId="77777777" w:rsidR="00C02C92" w:rsidRPr="004A7118" w:rsidRDefault="00C02C92" w:rsidP="00C02C92">
            <w:pPr>
              <w:pStyle w:val="Default"/>
              <w:jc w:val="both"/>
            </w:pPr>
            <w:r w:rsidRPr="004A7118">
              <w:t>1.Обсуждение вопросов темы</w:t>
            </w:r>
          </w:p>
          <w:p w14:paraId="17B8D3DA" w14:textId="77777777" w:rsidR="00C02C92" w:rsidRPr="004A7118" w:rsidRDefault="00C02C92" w:rsidP="00C02C92">
            <w:pPr>
              <w:pStyle w:val="Default"/>
              <w:jc w:val="both"/>
            </w:pPr>
            <w:r w:rsidRPr="004A7118">
              <w:t>2.Решение тестовых заданий</w:t>
            </w:r>
          </w:p>
          <w:p w14:paraId="28A420A6" w14:textId="77777777" w:rsidR="00C02C92" w:rsidRPr="004A7118" w:rsidRDefault="00C02C92" w:rsidP="00C02C92">
            <w:pPr>
              <w:jc w:val="both"/>
            </w:pPr>
            <w:r w:rsidRPr="004A7118">
              <w:t>3.Решение задач</w:t>
            </w:r>
          </w:p>
          <w:p w14:paraId="3B853A99"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650C536D" w14:textId="0125E590"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18E6283D" w14:textId="77777777" w:rsidTr="004723E7">
        <w:tc>
          <w:tcPr>
            <w:tcW w:w="948" w:type="pct"/>
            <w:tcBorders>
              <w:top w:val="single" w:sz="4" w:space="0" w:color="auto"/>
              <w:left w:val="single" w:sz="4" w:space="0" w:color="auto"/>
              <w:bottom w:val="single" w:sz="4" w:space="0" w:color="auto"/>
              <w:right w:val="single" w:sz="4" w:space="0" w:color="auto"/>
            </w:tcBorders>
          </w:tcPr>
          <w:p w14:paraId="42001405" w14:textId="73BA61F7" w:rsidR="007C1857" w:rsidRPr="004A7118" w:rsidRDefault="007C1857" w:rsidP="00610E2F">
            <w:pPr>
              <w:jc w:val="both"/>
            </w:pPr>
            <w:r w:rsidRPr="004A7118">
              <w:t>Организация кредитования физических лиц</w:t>
            </w:r>
          </w:p>
        </w:tc>
        <w:tc>
          <w:tcPr>
            <w:tcW w:w="2642" w:type="pct"/>
            <w:tcBorders>
              <w:top w:val="single" w:sz="4" w:space="0" w:color="auto"/>
              <w:left w:val="single" w:sz="4" w:space="0" w:color="auto"/>
              <w:bottom w:val="single" w:sz="4" w:space="0" w:color="auto"/>
              <w:right w:val="single" w:sz="4" w:space="0" w:color="auto"/>
            </w:tcBorders>
          </w:tcPr>
          <w:p w14:paraId="65BBEB3A" w14:textId="6E8580F2" w:rsidR="00D66FC2" w:rsidRPr="00AB59E6" w:rsidRDefault="00D66FC2" w:rsidP="00235D69">
            <w:pPr>
              <w:pStyle w:val="af4"/>
              <w:numPr>
                <w:ilvl w:val="0"/>
                <w:numId w:val="32"/>
              </w:numPr>
              <w:suppressAutoHyphens/>
              <w:ind w:left="0" w:firstLine="0"/>
              <w:jc w:val="both"/>
              <w:rPr>
                <w:sz w:val="24"/>
                <w:szCs w:val="24"/>
              </w:rPr>
            </w:pPr>
            <w:r w:rsidRPr="00AB59E6">
              <w:rPr>
                <w:sz w:val="24"/>
                <w:szCs w:val="24"/>
              </w:rPr>
              <w:t>Потребительское кредитование и перспективы его развития в России</w:t>
            </w:r>
          </w:p>
          <w:p w14:paraId="6197C45A" w14:textId="753BFA17" w:rsidR="004723E7" w:rsidRPr="00AB59E6" w:rsidRDefault="00D66FC2" w:rsidP="00235D69">
            <w:pPr>
              <w:pStyle w:val="af4"/>
              <w:numPr>
                <w:ilvl w:val="0"/>
                <w:numId w:val="32"/>
              </w:numPr>
              <w:ind w:left="0" w:firstLine="0"/>
              <w:jc w:val="both"/>
              <w:rPr>
                <w:sz w:val="24"/>
                <w:szCs w:val="24"/>
              </w:rPr>
            </w:pPr>
            <w:r w:rsidRPr="00AB59E6">
              <w:rPr>
                <w:sz w:val="24"/>
                <w:szCs w:val="24"/>
              </w:rPr>
              <w:t>Механизм выдачи и погашения потребительских кредитов. Аннуитетные платежи</w:t>
            </w:r>
          </w:p>
          <w:p w14:paraId="16549181" w14:textId="1E4FC2A3" w:rsidR="004723E7" w:rsidRPr="00AB59E6" w:rsidRDefault="00D66FC2" w:rsidP="00235D69">
            <w:pPr>
              <w:pStyle w:val="af4"/>
              <w:numPr>
                <w:ilvl w:val="0"/>
                <w:numId w:val="32"/>
              </w:numPr>
              <w:ind w:left="0" w:firstLine="0"/>
              <w:jc w:val="both"/>
              <w:rPr>
                <w:sz w:val="24"/>
                <w:szCs w:val="24"/>
              </w:rPr>
            </w:pPr>
            <w:r w:rsidRPr="00AB59E6">
              <w:rPr>
                <w:sz w:val="24"/>
                <w:szCs w:val="24"/>
              </w:rPr>
              <w:t xml:space="preserve">Сущность, принципы и формы жилищного ипотечного кредитования </w:t>
            </w:r>
          </w:p>
          <w:p w14:paraId="455ECF6A" w14:textId="0DFC1C2C" w:rsidR="004723E7" w:rsidRPr="00AB59E6" w:rsidRDefault="00D66FC2" w:rsidP="00235D69">
            <w:pPr>
              <w:pStyle w:val="af4"/>
              <w:numPr>
                <w:ilvl w:val="0"/>
                <w:numId w:val="32"/>
              </w:numPr>
              <w:ind w:left="0" w:firstLine="0"/>
              <w:jc w:val="both"/>
              <w:rPr>
                <w:sz w:val="24"/>
                <w:szCs w:val="24"/>
              </w:rPr>
            </w:pPr>
            <w:r w:rsidRPr="00AB59E6">
              <w:rPr>
                <w:sz w:val="24"/>
                <w:szCs w:val="24"/>
              </w:rPr>
              <w:t>Оценка кредитоспособности физических лиц</w:t>
            </w:r>
          </w:p>
          <w:p w14:paraId="1BD18579" w14:textId="77777777" w:rsidR="00D66FC2" w:rsidRPr="00AB59E6" w:rsidRDefault="00D66FC2" w:rsidP="00235D69">
            <w:pPr>
              <w:pStyle w:val="af4"/>
              <w:numPr>
                <w:ilvl w:val="0"/>
                <w:numId w:val="32"/>
              </w:numPr>
              <w:ind w:left="0" w:firstLine="0"/>
              <w:jc w:val="both"/>
              <w:rPr>
                <w:sz w:val="24"/>
                <w:szCs w:val="24"/>
              </w:rPr>
            </w:pPr>
            <w:proofErr w:type="spellStart"/>
            <w:r w:rsidRPr="00AB59E6">
              <w:rPr>
                <w:sz w:val="24"/>
                <w:szCs w:val="24"/>
              </w:rPr>
              <w:t>Скоринговые</w:t>
            </w:r>
            <w:proofErr w:type="spellEnd"/>
            <w:r w:rsidRPr="00AB59E6">
              <w:rPr>
                <w:sz w:val="24"/>
                <w:szCs w:val="24"/>
              </w:rPr>
              <w:t xml:space="preserve"> и экспертные методы оценки</w:t>
            </w:r>
          </w:p>
          <w:p w14:paraId="2EA4A20A" w14:textId="77777777" w:rsidR="00D66FC2" w:rsidRPr="00AB59E6" w:rsidRDefault="00D66FC2" w:rsidP="00235D69">
            <w:pPr>
              <w:pStyle w:val="af4"/>
              <w:numPr>
                <w:ilvl w:val="0"/>
                <w:numId w:val="32"/>
              </w:numPr>
              <w:ind w:left="0" w:firstLine="0"/>
              <w:jc w:val="both"/>
              <w:rPr>
                <w:sz w:val="24"/>
                <w:szCs w:val="24"/>
              </w:rPr>
            </w:pPr>
            <w:r w:rsidRPr="00AB59E6">
              <w:rPr>
                <w:sz w:val="24"/>
                <w:szCs w:val="24"/>
              </w:rPr>
              <w:t>Оценка кредитоспособности на основе изучения кредитной истории</w:t>
            </w:r>
          </w:p>
          <w:p w14:paraId="477451D4" w14:textId="77777777" w:rsidR="00D66FC2" w:rsidRPr="00AB59E6" w:rsidRDefault="00D66FC2" w:rsidP="00235D69">
            <w:pPr>
              <w:pStyle w:val="af4"/>
              <w:numPr>
                <w:ilvl w:val="0"/>
                <w:numId w:val="32"/>
              </w:numPr>
              <w:ind w:left="0" w:firstLine="0"/>
              <w:jc w:val="both"/>
              <w:rPr>
                <w:sz w:val="24"/>
                <w:szCs w:val="24"/>
              </w:rPr>
            </w:pPr>
            <w:r w:rsidRPr="00AB59E6">
              <w:rPr>
                <w:sz w:val="24"/>
                <w:szCs w:val="24"/>
              </w:rPr>
              <w:t>Использование цифровых инструментов для оценки кредитоспособности заемщика</w:t>
            </w:r>
          </w:p>
          <w:p w14:paraId="6147EF45" w14:textId="04845063" w:rsidR="004723E7" w:rsidRPr="00AB59E6" w:rsidRDefault="00D66FC2" w:rsidP="00235D69">
            <w:pPr>
              <w:pStyle w:val="af4"/>
              <w:numPr>
                <w:ilvl w:val="0"/>
                <w:numId w:val="32"/>
              </w:numPr>
              <w:ind w:left="0" w:firstLine="0"/>
              <w:jc w:val="both"/>
              <w:rPr>
                <w:sz w:val="24"/>
                <w:szCs w:val="24"/>
              </w:rPr>
            </w:pPr>
            <w:r w:rsidRPr="00AB59E6">
              <w:rPr>
                <w:sz w:val="24"/>
                <w:szCs w:val="24"/>
              </w:rPr>
              <w:lastRenderedPageBreak/>
              <w:t>Роль бюро кредитных историй в оценке кредитоспособности физических лиц</w:t>
            </w:r>
          </w:p>
          <w:p w14:paraId="1FB31B23" w14:textId="77777777" w:rsidR="004723E7" w:rsidRPr="00AB59E6" w:rsidRDefault="004723E7" w:rsidP="00D66FC2">
            <w:pPr>
              <w:jc w:val="both"/>
            </w:pPr>
          </w:p>
          <w:p w14:paraId="014424E0" w14:textId="77777777" w:rsidR="00315C64" w:rsidRPr="00AB59E6" w:rsidRDefault="00315C64" w:rsidP="00315C64">
            <w:pPr>
              <w:jc w:val="both"/>
              <w:rPr>
                <w:u w:val="single"/>
              </w:rPr>
            </w:pPr>
            <w:r w:rsidRPr="00AB59E6">
              <w:rPr>
                <w:u w:val="single"/>
              </w:rPr>
              <w:t>Рекомендуемые источники из раздела 8: 1-10,11-13,14,15,17,18</w:t>
            </w:r>
          </w:p>
          <w:p w14:paraId="180CE2D4" w14:textId="71A8AFC9" w:rsidR="00315C64" w:rsidRPr="00AB59E6" w:rsidRDefault="00315C64" w:rsidP="004723E7">
            <w:pPr>
              <w:jc w:val="both"/>
              <w:rPr>
                <w:u w:val="single"/>
              </w:rPr>
            </w:pPr>
            <w:r w:rsidRPr="00AB59E6">
              <w:rPr>
                <w:u w:val="single"/>
              </w:rPr>
              <w:t>Рекомендуемые источники из раздела 9: 1-7,10</w:t>
            </w:r>
          </w:p>
        </w:tc>
        <w:tc>
          <w:tcPr>
            <w:tcW w:w="1410" w:type="pct"/>
            <w:tcBorders>
              <w:top w:val="single" w:sz="4" w:space="0" w:color="auto"/>
              <w:left w:val="single" w:sz="4" w:space="0" w:color="auto"/>
              <w:bottom w:val="single" w:sz="4" w:space="0" w:color="auto"/>
              <w:right w:val="single" w:sz="4" w:space="0" w:color="auto"/>
            </w:tcBorders>
          </w:tcPr>
          <w:p w14:paraId="25E480F5" w14:textId="77777777" w:rsidR="00C02C92" w:rsidRPr="004A7118" w:rsidRDefault="00C02C92" w:rsidP="00C02C92">
            <w:pPr>
              <w:pStyle w:val="Default"/>
              <w:jc w:val="both"/>
            </w:pPr>
            <w:r w:rsidRPr="004A7118">
              <w:lastRenderedPageBreak/>
              <w:t>1.Обсуждение вопросов темы</w:t>
            </w:r>
          </w:p>
          <w:p w14:paraId="4A3400F6" w14:textId="77777777" w:rsidR="00C02C92" w:rsidRPr="004A7118" w:rsidRDefault="00C02C92" w:rsidP="00C02C92">
            <w:pPr>
              <w:pStyle w:val="Default"/>
              <w:jc w:val="both"/>
            </w:pPr>
            <w:r w:rsidRPr="004A7118">
              <w:t>2.Решение тестовых заданий</w:t>
            </w:r>
          </w:p>
          <w:p w14:paraId="4815A70F" w14:textId="77777777" w:rsidR="00C02C92" w:rsidRPr="004A7118" w:rsidRDefault="00C02C92" w:rsidP="00C02C92">
            <w:pPr>
              <w:jc w:val="both"/>
            </w:pPr>
            <w:r w:rsidRPr="004A7118">
              <w:t>3.Решение задач</w:t>
            </w:r>
          </w:p>
          <w:p w14:paraId="01B6C9D6"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41669EC8" w14:textId="5C69D2FC"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6C1EC9F0" w14:textId="77777777" w:rsidTr="004723E7">
        <w:tc>
          <w:tcPr>
            <w:tcW w:w="948" w:type="pct"/>
            <w:tcBorders>
              <w:top w:val="single" w:sz="4" w:space="0" w:color="auto"/>
              <w:left w:val="single" w:sz="4" w:space="0" w:color="auto"/>
              <w:bottom w:val="single" w:sz="4" w:space="0" w:color="auto"/>
              <w:right w:val="single" w:sz="4" w:space="0" w:color="auto"/>
            </w:tcBorders>
          </w:tcPr>
          <w:p w14:paraId="33BCEE4E" w14:textId="10E2CA93" w:rsidR="007C1857" w:rsidRPr="004A7118" w:rsidRDefault="007C1857" w:rsidP="00610E2F">
            <w:pPr>
              <w:jc w:val="both"/>
            </w:pPr>
            <w:r w:rsidRPr="004A7118">
              <w:t>Методы и подходы к оценке финансового состояния и устойчивости коммерческого банка в России и за рубежом</w:t>
            </w:r>
          </w:p>
        </w:tc>
        <w:tc>
          <w:tcPr>
            <w:tcW w:w="2642" w:type="pct"/>
            <w:tcBorders>
              <w:top w:val="single" w:sz="4" w:space="0" w:color="auto"/>
              <w:left w:val="single" w:sz="4" w:space="0" w:color="auto"/>
              <w:bottom w:val="single" w:sz="4" w:space="0" w:color="auto"/>
              <w:right w:val="single" w:sz="4" w:space="0" w:color="auto"/>
            </w:tcBorders>
          </w:tcPr>
          <w:p w14:paraId="37D113C3" w14:textId="77777777" w:rsidR="00A361DB" w:rsidRPr="00AB59E6" w:rsidRDefault="00A361DB" w:rsidP="00235D69">
            <w:pPr>
              <w:pStyle w:val="af4"/>
              <w:numPr>
                <w:ilvl w:val="0"/>
                <w:numId w:val="33"/>
              </w:numPr>
              <w:ind w:left="0" w:firstLine="0"/>
              <w:jc w:val="both"/>
              <w:rPr>
                <w:sz w:val="24"/>
                <w:szCs w:val="24"/>
              </w:rPr>
            </w:pPr>
            <w:r w:rsidRPr="00AB59E6">
              <w:rPr>
                <w:sz w:val="24"/>
                <w:szCs w:val="24"/>
              </w:rPr>
              <w:t>Сущность, определение и типы финансовой устойчивости</w:t>
            </w:r>
          </w:p>
          <w:p w14:paraId="665AADFD" w14:textId="12252714" w:rsidR="004723E7" w:rsidRPr="00AB59E6" w:rsidRDefault="00A361DB" w:rsidP="00235D69">
            <w:pPr>
              <w:pStyle w:val="af4"/>
              <w:numPr>
                <w:ilvl w:val="0"/>
                <w:numId w:val="33"/>
              </w:numPr>
              <w:ind w:left="0" w:firstLine="0"/>
              <w:jc w:val="both"/>
              <w:rPr>
                <w:sz w:val="24"/>
                <w:szCs w:val="24"/>
              </w:rPr>
            </w:pPr>
            <w:r w:rsidRPr="00AB59E6">
              <w:rPr>
                <w:sz w:val="24"/>
                <w:szCs w:val="24"/>
              </w:rPr>
              <w:t>Факторы, влияющие на финансовую устойчивость коммерческого банка</w:t>
            </w:r>
          </w:p>
          <w:p w14:paraId="0615D1BA" w14:textId="77777777" w:rsidR="00A361DB" w:rsidRPr="00AB59E6" w:rsidRDefault="00A361DB" w:rsidP="00235D69">
            <w:pPr>
              <w:pStyle w:val="af4"/>
              <w:numPr>
                <w:ilvl w:val="0"/>
                <w:numId w:val="33"/>
              </w:numPr>
              <w:ind w:left="0" w:firstLine="0"/>
              <w:jc w:val="both"/>
              <w:rPr>
                <w:sz w:val="24"/>
                <w:szCs w:val="24"/>
              </w:rPr>
            </w:pPr>
            <w:r w:rsidRPr="00AB59E6">
              <w:rPr>
                <w:sz w:val="24"/>
                <w:szCs w:val="24"/>
              </w:rPr>
              <w:t>Цели оценки и анализа финансового состояния коммерческого банка</w:t>
            </w:r>
          </w:p>
          <w:p w14:paraId="70BB8C38" w14:textId="515F4EC5" w:rsidR="00A361DB" w:rsidRPr="00AB59E6" w:rsidRDefault="00A361DB" w:rsidP="00235D69">
            <w:pPr>
              <w:pStyle w:val="af4"/>
              <w:numPr>
                <w:ilvl w:val="0"/>
                <w:numId w:val="33"/>
              </w:numPr>
              <w:ind w:left="0" w:firstLine="0"/>
              <w:jc w:val="both"/>
              <w:rPr>
                <w:sz w:val="24"/>
                <w:szCs w:val="24"/>
              </w:rPr>
            </w:pPr>
            <w:r w:rsidRPr="00AB59E6">
              <w:rPr>
                <w:sz w:val="24"/>
                <w:szCs w:val="24"/>
              </w:rPr>
              <w:t>Основные принципы и методы анализа финансового состояния банка</w:t>
            </w:r>
          </w:p>
          <w:p w14:paraId="0159393F" w14:textId="28623636" w:rsidR="00A361DB" w:rsidRPr="00AB59E6" w:rsidRDefault="00A361DB" w:rsidP="00235D69">
            <w:pPr>
              <w:pStyle w:val="af4"/>
              <w:numPr>
                <w:ilvl w:val="0"/>
                <w:numId w:val="33"/>
              </w:numPr>
              <w:ind w:left="0" w:firstLine="0"/>
              <w:jc w:val="both"/>
              <w:rPr>
                <w:sz w:val="24"/>
                <w:szCs w:val="24"/>
              </w:rPr>
            </w:pPr>
            <w:r w:rsidRPr="00AB59E6">
              <w:rPr>
                <w:sz w:val="24"/>
                <w:szCs w:val="24"/>
              </w:rPr>
              <w:t xml:space="preserve">Виды моделей построения оценки финансовой устойчивости кредитной организации </w:t>
            </w:r>
          </w:p>
          <w:p w14:paraId="5AC67C7F" w14:textId="564AD4DE" w:rsidR="00A361DB" w:rsidRPr="00AB59E6" w:rsidRDefault="00A361DB" w:rsidP="00235D69">
            <w:pPr>
              <w:pStyle w:val="af4"/>
              <w:numPr>
                <w:ilvl w:val="0"/>
                <w:numId w:val="33"/>
              </w:numPr>
              <w:ind w:left="0" w:firstLine="0"/>
              <w:jc w:val="both"/>
              <w:rPr>
                <w:sz w:val="24"/>
                <w:szCs w:val="24"/>
              </w:rPr>
            </w:pPr>
            <w:r w:rsidRPr="00AB59E6">
              <w:rPr>
                <w:sz w:val="24"/>
                <w:szCs w:val="24"/>
              </w:rPr>
              <w:t>Информационная база финансового анализа</w:t>
            </w:r>
          </w:p>
          <w:p w14:paraId="6879F7C8" w14:textId="76F18736" w:rsidR="004723E7" w:rsidRPr="00AB59E6" w:rsidRDefault="00A361DB" w:rsidP="00235D69">
            <w:pPr>
              <w:pStyle w:val="af4"/>
              <w:numPr>
                <w:ilvl w:val="0"/>
                <w:numId w:val="33"/>
              </w:numPr>
              <w:ind w:left="0" w:firstLine="0"/>
              <w:jc w:val="both"/>
              <w:rPr>
                <w:sz w:val="24"/>
                <w:szCs w:val="24"/>
              </w:rPr>
            </w:pPr>
            <w:r w:rsidRPr="00AB59E6">
              <w:rPr>
                <w:sz w:val="24"/>
                <w:szCs w:val="24"/>
              </w:rPr>
              <w:t>Организация проведения финансового анализа в банке</w:t>
            </w:r>
          </w:p>
          <w:p w14:paraId="2ADD2345" w14:textId="09CAFBBB" w:rsidR="00A361DB" w:rsidRPr="00AB59E6" w:rsidRDefault="00A361DB" w:rsidP="00235D69">
            <w:pPr>
              <w:pStyle w:val="af4"/>
              <w:numPr>
                <w:ilvl w:val="0"/>
                <w:numId w:val="33"/>
              </w:numPr>
              <w:ind w:left="0" w:firstLine="0"/>
              <w:jc w:val="both"/>
              <w:rPr>
                <w:sz w:val="24"/>
                <w:szCs w:val="24"/>
              </w:rPr>
            </w:pPr>
            <w:r w:rsidRPr="00AB59E6">
              <w:rPr>
                <w:sz w:val="24"/>
                <w:szCs w:val="24"/>
              </w:rPr>
              <w:t>Стресс-тестирование: понятие и значение для оценки финансовой устойчивости банка</w:t>
            </w:r>
          </w:p>
          <w:p w14:paraId="0FD53CCA" w14:textId="0AF0E606" w:rsidR="00A361DB" w:rsidRPr="00AB59E6" w:rsidRDefault="00A361DB" w:rsidP="00235D69">
            <w:pPr>
              <w:pStyle w:val="af4"/>
              <w:numPr>
                <w:ilvl w:val="0"/>
                <w:numId w:val="33"/>
              </w:numPr>
              <w:ind w:left="0" w:firstLine="0"/>
              <w:jc w:val="both"/>
              <w:rPr>
                <w:sz w:val="24"/>
                <w:szCs w:val="24"/>
              </w:rPr>
            </w:pPr>
            <w:r w:rsidRPr="00AB59E6">
              <w:rPr>
                <w:sz w:val="24"/>
                <w:szCs w:val="24"/>
              </w:rPr>
              <w:t>Основные этапы формирования современной модели оценки финансовой устойчивости кредитной организации Банком России</w:t>
            </w:r>
          </w:p>
          <w:p w14:paraId="32CF7D9A" w14:textId="77777777" w:rsidR="004723E7" w:rsidRPr="00AB59E6" w:rsidRDefault="004723E7" w:rsidP="004723E7">
            <w:pPr>
              <w:jc w:val="both"/>
            </w:pPr>
          </w:p>
          <w:p w14:paraId="2C5BFD4D" w14:textId="1833C20B" w:rsidR="00315C64" w:rsidRPr="00AB59E6" w:rsidRDefault="00315C64" w:rsidP="00315C64">
            <w:pPr>
              <w:jc w:val="both"/>
              <w:rPr>
                <w:u w:val="single"/>
              </w:rPr>
            </w:pPr>
            <w:r w:rsidRPr="00AB59E6">
              <w:rPr>
                <w:u w:val="single"/>
              </w:rPr>
              <w:t>Рекомендуемые источники из раздела 8: 1-9,11-13,14,15,17,18</w:t>
            </w:r>
          </w:p>
          <w:p w14:paraId="720EE86C" w14:textId="13D8EB1E" w:rsidR="007C1857" w:rsidRPr="00AB59E6" w:rsidRDefault="00315C64" w:rsidP="004723E7">
            <w:pPr>
              <w:jc w:val="both"/>
              <w:rPr>
                <w:u w:val="single"/>
              </w:rPr>
            </w:pPr>
            <w:r w:rsidRPr="00AB59E6">
              <w:rPr>
                <w:u w:val="single"/>
              </w:rPr>
              <w:t>Рекомендуемые источники из раздела 9: 1-10</w:t>
            </w:r>
          </w:p>
        </w:tc>
        <w:tc>
          <w:tcPr>
            <w:tcW w:w="1410" w:type="pct"/>
            <w:tcBorders>
              <w:top w:val="single" w:sz="4" w:space="0" w:color="auto"/>
              <w:left w:val="single" w:sz="4" w:space="0" w:color="auto"/>
              <w:bottom w:val="single" w:sz="4" w:space="0" w:color="auto"/>
              <w:right w:val="single" w:sz="4" w:space="0" w:color="auto"/>
            </w:tcBorders>
          </w:tcPr>
          <w:p w14:paraId="1BB50EB8" w14:textId="77777777" w:rsidR="00C02C92" w:rsidRPr="004A7118" w:rsidRDefault="00C02C92" w:rsidP="00C02C92">
            <w:pPr>
              <w:pStyle w:val="Default"/>
              <w:jc w:val="both"/>
            </w:pPr>
            <w:r w:rsidRPr="004A7118">
              <w:t>1.Обсуждение вопросов темы</w:t>
            </w:r>
          </w:p>
          <w:p w14:paraId="0C025907" w14:textId="77777777" w:rsidR="00C02C92" w:rsidRPr="004A7118" w:rsidRDefault="00C02C92" w:rsidP="00C02C92">
            <w:pPr>
              <w:pStyle w:val="Default"/>
              <w:jc w:val="both"/>
            </w:pPr>
            <w:r w:rsidRPr="004A7118">
              <w:t>2.Решение тестовых заданий</w:t>
            </w:r>
          </w:p>
          <w:p w14:paraId="511E0D27" w14:textId="77777777" w:rsidR="00C02C92" w:rsidRPr="004A7118" w:rsidRDefault="00C02C92" w:rsidP="00C02C92">
            <w:pPr>
              <w:jc w:val="both"/>
            </w:pPr>
            <w:r w:rsidRPr="004A7118">
              <w:t>3.Решение задач</w:t>
            </w:r>
          </w:p>
          <w:p w14:paraId="08EB6012"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40F75904" w14:textId="48D15048"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5ABF743C" w14:textId="77777777" w:rsidTr="004723E7">
        <w:tc>
          <w:tcPr>
            <w:tcW w:w="948" w:type="pct"/>
            <w:tcBorders>
              <w:top w:val="single" w:sz="4" w:space="0" w:color="auto"/>
              <w:left w:val="single" w:sz="4" w:space="0" w:color="auto"/>
              <w:bottom w:val="single" w:sz="4" w:space="0" w:color="auto"/>
              <w:right w:val="single" w:sz="4" w:space="0" w:color="auto"/>
            </w:tcBorders>
          </w:tcPr>
          <w:p w14:paraId="10C162EC" w14:textId="678216BB" w:rsidR="007C1857" w:rsidRPr="004A7118" w:rsidRDefault="007C1857" w:rsidP="00610E2F">
            <w:pPr>
              <w:jc w:val="both"/>
            </w:pPr>
            <w:r w:rsidRPr="004A7118">
              <w:t>Общие основы банковского менеджмента и системы управления рисками в коммерческом банке</w:t>
            </w:r>
          </w:p>
        </w:tc>
        <w:tc>
          <w:tcPr>
            <w:tcW w:w="2642" w:type="pct"/>
            <w:tcBorders>
              <w:top w:val="single" w:sz="4" w:space="0" w:color="auto"/>
              <w:left w:val="single" w:sz="4" w:space="0" w:color="auto"/>
              <w:bottom w:val="single" w:sz="4" w:space="0" w:color="auto"/>
              <w:right w:val="single" w:sz="4" w:space="0" w:color="auto"/>
            </w:tcBorders>
          </w:tcPr>
          <w:p w14:paraId="1B742024" w14:textId="6B7A9081" w:rsidR="004723E7" w:rsidRPr="00AB59E6" w:rsidRDefault="00A361DB" w:rsidP="00235D69">
            <w:pPr>
              <w:pStyle w:val="af4"/>
              <w:numPr>
                <w:ilvl w:val="0"/>
                <w:numId w:val="34"/>
              </w:numPr>
              <w:ind w:left="0" w:firstLine="0"/>
              <w:jc w:val="both"/>
              <w:rPr>
                <w:sz w:val="24"/>
                <w:szCs w:val="24"/>
              </w:rPr>
            </w:pPr>
            <w:r w:rsidRPr="00AB59E6">
              <w:rPr>
                <w:sz w:val="24"/>
                <w:szCs w:val="24"/>
              </w:rPr>
              <w:t>Цели и задачи банковского менеджмента. Стадии финансового менеджмента банка: планирование, анализ, регулирование, контроль</w:t>
            </w:r>
          </w:p>
          <w:p w14:paraId="5101D1BB" w14:textId="2FDF65EE" w:rsidR="004723E7" w:rsidRPr="00AB59E6" w:rsidRDefault="00A361DB" w:rsidP="00235D69">
            <w:pPr>
              <w:pStyle w:val="af4"/>
              <w:numPr>
                <w:ilvl w:val="0"/>
                <w:numId w:val="34"/>
              </w:numPr>
              <w:ind w:left="0" w:firstLine="0"/>
              <w:jc w:val="both"/>
              <w:rPr>
                <w:sz w:val="24"/>
                <w:szCs w:val="24"/>
              </w:rPr>
            </w:pPr>
            <w:r w:rsidRPr="00AB59E6">
              <w:rPr>
                <w:sz w:val="24"/>
                <w:szCs w:val="24"/>
              </w:rPr>
              <w:t xml:space="preserve">Критерии оценки качества банковского менеджмента </w:t>
            </w:r>
          </w:p>
          <w:p w14:paraId="285623EB" w14:textId="30BF278F" w:rsidR="00A361DB" w:rsidRPr="00AB59E6" w:rsidRDefault="00A361DB" w:rsidP="00235D69">
            <w:pPr>
              <w:pStyle w:val="af4"/>
              <w:numPr>
                <w:ilvl w:val="0"/>
                <w:numId w:val="34"/>
              </w:numPr>
              <w:ind w:left="0" w:firstLine="0"/>
              <w:jc w:val="both"/>
              <w:rPr>
                <w:sz w:val="24"/>
                <w:szCs w:val="24"/>
              </w:rPr>
            </w:pPr>
            <w:r w:rsidRPr="00AB59E6">
              <w:rPr>
                <w:sz w:val="24"/>
                <w:szCs w:val="24"/>
                <w:lang w:eastAsia="ar-SA"/>
              </w:rPr>
              <w:t>Виды банковских рисков</w:t>
            </w:r>
          </w:p>
          <w:p w14:paraId="4DD7C5CE" w14:textId="571737A9" w:rsidR="004723E7" w:rsidRPr="00AB59E6" w:rsidRDefault="00A361DB" w:rsidP="00235D69">
            <w:pPr>
              <w:pStyle w:val="af4"/>
              <w:numPr>
                <w:ilvl w:val="0"/>
                <w:numId w:val="34"/>
              </w:numPr>
              <w:ind w:left="0" w:firstLine="0"/>
              <w:jc w:val="both"/>
              <w:rPr>
                <w:sz w:val="24"/>
                <w:szCs w:val="24"/>
              </w:rPr>
            </w:pPr>
            <w:r w:rsidRPr="00AB59E6">
              <w:rPr>
                <w:sz w:val="24"/>
                <w:szCs w:val="24"/>
              </w:rPr>
              <w:t>Понятие системы управления рисками в коммерческом банке</w:t>
            </w:r>
          </w:p>
          <w:p w14:paraId="69CC45A0" w14:textId="339689A3" w:rsidR="004723E7" w:rsidRPr="00AB59E6" w:rsidRDefault="00A361DB" w:rsidP="00235D69">
            <w:pPr>
              <w:pStyle w:val="af4"/>
              <w:numPr>
                <w:ilvl w:val="0"/>
                <w:numId w:val="34"/>
              </w:numPr>
              <w:ind w:left="0" w:firstLine="0"/>
              <w:jc w:val="both"/>
              <w:rPr>
                <w:sz w:val="24"/>
                <w:szCs w:val="24"/>
              </w:rPr>
            </w:pPr>
            <w:r w:rsidRPr="00AB59E6">
              <w:rPr>
                <w:sz w:val="24"/>
                <w:szCs w:val="24"/>
              </w:rPr>
              <w:t xml:space="preserve">Внутренний контроль и его роль в системе риск-менеджмента кредитной организации </w:t>
            </w:r>
          </w:p>
          <w:p w14:paraId="5C980A80" w14:textId="77777777" w:rsidR="004723E7" w:rsidRPr="00AB59E6" w:rsidRDefault="004723E7" w:rsidP="004723E7">
            <w:pPr>
              <w:jc w:val="both"/>
            </w:pPr>
          </w:p>
          <w:p w14:paraId="459B3C96" w14:textId="3A2AFED9" w:rsidR="00315C64" w:rsidRPr="00AB59E6" w:rsidRDefault="00315C64" w:rsidP="00315C64">
            <w:pPr>
              <w:jc w:val="both"/>
              <w:rPr>
                <w:u w:val="single"/>
              </w:rPr>
            </w:pPr>
            <w:r w:rsidRPr="00AB59E6">
              <w:rPr>
                <w:u w:val="single"/>
              </w:rPr>
              <w:t>Рекомендуемые источники из раздела 8: 1-10,11-13,14,15, 16,17,18</w:t>
            </w:r>
          </w:p>
          <w:p w14:paraId="65FCA045" w14:textId="45CBF6D6" w:rsidR="004723E7" w:rsidRPr="00AB59E6" w:rsidRDefault="00315C64" w:rsidP="004723E7">
            <w:pPr>
              <w:jc w:val="both"/>
              <w:rPr>
                <w:u w:val="single"/>
              </w:rPr>
            </w:pPr>
            <w:r w:rsidRPr="00AB59E6">
              <w:rPr>
                <w:u w:val="single"/>
              </w:rPr>
              <w:t>Рекомендуемые источники из раздела 9: 1-10</w:t>
            </w:r>
          </w:p>
        </w:tc>
        <w:tc>
          <w:tcPr>
            <w:tcW w:w="1410" w:type="pct"/>
            <w:tcBorders>
              <w:top w:val="single" w:sz="4" w:space="0" w:color="auto"/>
              <w:left w:val="single" w:sz="4" w:space="0" w:color="auto"/>
              <w:bottom w:val="single" w:sz="4" w:space="0" w:color="auto"/>
              <w:right w:val="single" w:sz="4" w:space="0" w:color="auto"/>
            </w:tcBorders>
          </w:tcPr>
          <w:p w14:paraId="6A19A574" w14:textId="77777777" w:rsidR="00C02C92" w:rsidRPr="004A7118" w:rsidRDefault="00C02C92" w:rsidP="00C02C92">
            <w:pPr>
              <w:pStyle w:val="Default"/>
              <w:jc w:val="both"/>
            </w:pPr>
            <w:r w:rsidRPr="004A7118">
              <w:t>1.Обсуждение вопросов темы</w:t>
            </w:r>
          </w:p>
          <w:p w14:paraId="74ED5583" w14:textId="77777777" w:rsidR="00C02C92" w:rsidRPr="004A7118" w:rsidRDefault="00C02C92" w:rsidP="00C02C92">
            <w:pPr>
              <w:pStyle w:val="Default"/>
              <w:jc w:val="both"/>
            </w:pPr>
            <w:r w:rsidRPr="004A7118">
              <w:t>2.Решение тестовых заданий</w:t>
            </w:r>
          </w:p>
          <w:p w14:paraId="4FF684E4" w14:textId="77777777" w:rsidR="00C02C92" w:rsidRPr="004A7118" w:rsidRDefault="00C02C92" w:rsidP="00C02C92">
            <w:pPr>
              <w:jc w:val="both"/>
            </w:pPr>
            <w:r w:rsidRPr="004A7118">
              <w:t>3.Решение задач</w:t>
            </w:r>
          </w:p>
          <w:p w14:paraId="3F54F3DF"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279D5B2C" w14:textId="391C9212"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5368F7D2" w14:textId="77777777" w:rsidTr="004723E7">
        <w:tc>
          <w:tcPr>
            <w:tcW w:w="948" w:type="pct"/>
            <w:tcBorders>
              <w:top w:val="single" w:sz="4" w:space="0" w:color="auto"/>
              <w:left w:val="single" w:sz="4" w:space="0" w:color="auto"/>
              <w:bottom w:val="single" w:sz="4" w:space="0" w:color="auto"/>
              <w:right w:val="single" w:sz="4" w:space="0" w:color="auto"/>
            </w:tcBorders>
          </w:tcPr>
          <w:p w14:paraId="4A549A09" w14:textId="0CE9B6F8" w:rsidR="007C1857" w:rsidRPr="004A7118" w:rsidRDefault="007C1857" w:rsidP="00610E2F">
            <w:pPr>
              <w:jc w:val="both"/>
            </w:pPr>
            <w:r w:rsidRPr="004A7118">
              <w:t>Организация расчетов в коммерческом банке</w:t>
            </w:r>
          </w:p>
        </w:tc>
        <w:tc>
          <w:tcPr>
            <w:tcW w:w="2642" w:type="pct"/>
            <w:tcBorders>
              <w:top w:val="single" w:sz="4" w:space="0" w:color="auto"/>
              <w:left w:val="single" w:sz="4" w:space="0" w:color="auto"/>
              <w:bottom w:val="single" w:sz="4" w:space="0" w:color="auto"/>
              <w:right w:val="single" w:sz="4" w:space="0" w:color="auto"/>
            </w:tcBorders>
          </w:tcPr>
          <w:p w14:paraId="0FF3A203" w14:textId="263F219A" w:rsidR="004723E7" w:rsidRPr="00AB59E6" w:rsidRDefault="00A361DB" w:rsidP="00235D69">
            <w:pPr>
              <w:pStyle w:val="af4"/>
              <w:numPr>
                <w:ilvl w:val="0"/>
                <w:numId w:val="35"/>
              </w:numPr>
              <w:ind w:left="0" w:firstLine="0"/>
              <w:jc w:val="both"/>
              <w:rPr>
                <w:sz w:val="24"/>
                <w:szCs w:val="24"/>
              </w:rPr>
            </w:pPr>
            <w:r w:rsidRPr="00AB59E6">
              <w:rPr>
                <w:sz w:val="24"/>
                <w:szCs w:val="24"/>
              </w:rPr>
              <w:t>Система безналичных расчетов: понятие, элементы, правовые основы</w:t>
            </w:r>
          </w:p>
          <w:p w14:paraId="5EF8DBB9" w14:textId="0136E0C6" w:rsidR="00A361DB" w:rsidRPr="00AB59E6" w:rsidRDefault="00A361DB" w:rsidP="00235D69">
            <w:pPr>
              <w:pStyle w:val="af4"/>
              <w:numPr>
                <w:ilvl w:val="0"/>
                <w:numId w:val="35"/>
              </w:numPr>
              <w:ind w:left="0" w:firstLine="0"/>
              <w:jc w:val="both"/>
              <w:rPr>
                <w:sz w:val="24"/>
                <w:szCs w:val="24"/>
              </w:rPr>
            </w:pPr>
            <w:r w:rsidRPr="00AB59E6">
              <w:rPr>
                <w:sz w:val="24"/>
                <w:szCs w:val="24"/>
              </w:rPr>
              <w:t>Способы осуществления безналичных расчетов</w:t>
            </w:r>
          </w:p>
          <w:p w14:paraId="3159C2A1" w14:textId="11451156" w:rsidR="00A361DB" w:rsidRPr="00AB59E6" w:rsidRDefault="00A361DB" w:rsidP="00235D69">
            <w:pPr>
              <w:pStyle w:val="af4"/>
              <w:numPr>
                <w:ilvl w:val="0"/>
                <w:numId w:val="35"/>
              </w:numPr>
              <w:ind w:left="0" w:firstLine="0"/>
              <w:jc w:val="both"/>
              <w:rPr>
                <w:sz w:val="24"/>
                <w:szCs w:val="24"/>
              </w:rPr>
            </w:pPr>
            <w:r w:rsidRPr="00AB59E6">
              <w:rPr>
                <w:sz w:val="24"/>
                <w:szCs w:val="24"/>
              </w:rPr>
              <w:t>Правовые и организационные основы национальной платежной системы (НПС) России</w:t>
            </w:r>
          </w:p>
          <w:p w14:paraId="01D350BD" w14:textId="3699691A" w:rsidR="00A361DB" w:rsidRPr="00AB59E6" w:rsidRDefault="00A361DB" w:rsidP="00235D69">
            <w:pPr>
              <w:pStyle w:val="af4"/>
              <w:numPr>
                <w:ilvl w:val="0"/>
                <w:numId w:val="35"/>
              </w:numPr>
              <w:ind w:left="0" w:firstLine="0"/>
              <w:jc w:val="both"/>
              <w:rPr>
                <w:sz w:val="24"/>
                <w:szCs w:val="24"/>
              </w:rPr>
            </w:pPr>
            <w:r w:rsidRPr="00AB59E6">
              <w:rPr>
                <w:sz w:val="24"/>
                <w:szCs w:val="24"/>
              </w:rPr>
              <w:t>Принципы организации безналичных расчетов</w:t>
            </w:r>
          </w:p>
          <w:p w14:paraId="292341CD" w14:textId="5FBE182F" w:rsidR="004723E7" w:rsidRPr="00AB59E6" w:rsidRDefault="00A361DB" w:rsidP="00235D69">
            <w:pPr>
              <w:pStyle w:val="af4"/>
              <w:numPr>
                <w:ilvl w:val="0"/>
                <w:numId w:val="35"/>
              </w:numPr>
              <w:ind w:left="0" w:firstLine="0"/>
              <w:jc w:val="both"/>
              <w:rPr>
                <w:sz w:val="24"/>
                <w:szCs w:val="24"/>
              </w:rPr>
            </w:pPr>
            <w:r w:rsidRPr="00AB59E6">
              <w:rPr>
                <w:sz w:val="24"/>
                <w:szCs w:val="24"/>
              </w:rPr>
              <w:t xml:space="preserve">Организация безналичного расчетного </w:t>
            </w:r>
            <w:r w:rsidRPr="00AB59E6">
              <w:rPr>
                <w:sz w:val="24"/>
                <w:szCs w:val="24"/>
              </w:rPr>
              <w:lastRenderedPageBreak/>
              <w:t xml:space="preserve">обслуживания клиентов банка </w:t>
            </w:r>
          </w:p>
          <w:p w14:paraId="48A021C0" w14:textId="46BDC4B9" w:rsidR="004723E7" w:rsidRPr="00AB59E6" w:rsidRDefault="00A361DB" w:rsidP="00235D69">
            <w:pPr>
              <w:pStyle w:val="af4"/>
              <w:numPr>
                <w:ilvl w:val="0"/>
                <w:numId w:val="35"/>
              </w:numPr>
              <w:ind w:left="0" w:firstLine="0"/>
              <w:jc w:val="both"/>
              <w:rPr>
                <w:sz w:val="24"/>
                <w:szCs w:val="24"/>
              </w:rPr>
            </w:pPr>
            <w:r w:rsidRPr="00AB59E6">
              <w:rPr>
                <w:sz w:val="24"/>
                <w:szCs w:val="24"/>
              </w:rPr>
              <w:t>Формы безналичных расчетов в реальном секторе экономики и домохозяйствах</w:t>
            </w:r>
          </w:p>
          <w:p w14:paraId="3C425B39" w14:textId="58B26B27" w:rsidR="00A361DB" w:rsidRPr="00AB59E6" w:rsidRDefault="00A361DB" w:rsidP="00235D69">
            <w:pPr>
              <w:pStyle w:val="af4"/>
              <w:numPr>
                <w:ilvl w:val="0"/>
                <w:numId w:val="35"/>
              </w:numPr>
              <w:ind w:left="0" w:firstLine="0"/>
              <w:jc w:val="both"/>
              <w:rPr>
                <w:sz w:val="24"/>
                <w:szCs w:val="24"/>
              </w:rPr>
            </w:pPr>
            <w:r w:rsidRPr="00AB59E6">
              <w:rPr>
                <w:sz w:val="24"/>
                <w:szCs w:val="24"/>
              </w:rPr>
              <w:t>Расчетно-кассовое обслуживание банков в структурных подразделениях Банка России</w:t>
            </w:r>
          </w:p>
          <w:p w14:paraId="4FC5A204" w14:textId="11C9FF9F" w:rsidR="00A361DB" w:rsidRPr="00AB59E6" w:rsidRDefault="00A361DB" w:rsidP="00235D69">
            <w:pPr>
              <w:pStyle w:val="af4"/>
              <w:numPr>
                <w:ilvl w:val="0"/>
                <w:numId w:val="35"/>
              </w:numPr>
              <w:ind w:left="0" w:firstLine="0"/>
              <w:jc w:val="both"/>
              <w:rPr>
                <w:sz w:val="24"/>
                <w:szCs w:val="24"/>
              </w:rPr>
            </w:pPr>
            <w:r w:rsidRPr="00AB59E6">
              <w:rPr>
                <w:sz w:val="24"/>
                <w:szCs w:val="24"/>
              </w:rPr>
              <w:t>Организация кассовых операций коммерческого банка</w:t>
            </w:r>
          </w:p>
          <w:p w14:paraId="6BE54E0A" w14:textId="77777777" w:rsidR="00A361DB" w:rsidRPr="00AB59E6" w:rsidRDefault="00A361DB" w:rsidP="004723E7">
            <w:pPr>
              <w:jc w:val="both"/>
            </w:pPr>
          </w:p>
          <w:p w14:paraId="1F1FCBB7" w14:textId="6DE5F311" w:rsidR="00315C64" w:rsidRPr="00AB59E6" w:rsidRDefault="00315C64" w:rsidP="00315C64">
            <w:pPr>
              <w:jc w:val="both"/>
              <w:rPr>
                <w:u w:val="single"/>
              </w:rPr>
            </w:pPr>
            <w:r w:rsidRPr="00AB59E6">
              <w:rPr>
                <w:u w:val="single"/>
              </w:rPr>
              <w:t>Рекомендуемые источники из раздела 8: 1-10,11-13,14,15,16,17,18</w:t>
            </w:r>
          </w:p>
          <w:p w14:paraId="2AA61A2C" w14:textId="1A28E605" w:rsidR="007C1857" w:rsidRPr="00AB59E6" w:rsidRDefault="00315C64" w:rsidP="004723E7">
            <w:pPr>
              <w:jc w:val="both"/>
              <w:rPr>
                <w:u w:val="single"/>
              </w:rPr>
            </w:pPr>
            <w:r w:rsidRPr="00AB59E6">
              <w:rPr>
                <w:u w:val="single"/>
              </w:rPr>
              <w:t>Рекомендуемые источники из раздела 9: 1-8,10</w:t>
            </w:r>
          </w:p>
        </w:tc>
        <w:tc>
          <w:tcPr>
            <w:tcW w:w="1410" w:type="pct"/>
            <w:tcBorders>
              <w:top w:val="single" w:sz="4" w:space="0" w:color="auto"/>
              <w:left w:val="single" w:sz="4" w:space="0" w:color="auto"/>
              <w:bottom w:val="single" w:sz="4" w:space="0" w:color="auto"/>
              <w:right w:val="single" w:sz="4" w:space="0" w:color="auto"/>
            </w:tcBorders>
          </w:tcPr>
          <w:p w14:paraId="181C9123" w14:textId="77777777" w:rsidR="00C02C92" w:rsidRPr="004A7118" w:rsidRDefault="00C02C92" w:rsidP="00C02C92">
            <w:pPr>
              <w:pStyle w:val="Default"/>
              <w:jc w:val="both"/>
            </w:pPr>
            <w:r w:rsidRPr="004A7118">
              <w:lastRenderedPageBreak/>
              <w:t>1.Обсуждение вопросов темы</w:t>
            </w:r>
          </w:p>
          <w:p w14:paraId="1AF8A1F7" w14:textId="77777777" w:rsidR="00C02C92" w:rsidRPr="004A7118" w:rsidRDefault="00C02C92" w:rsidP="00C02C92">
            <w:pPr>
              <w:pStyle w:val="Default"/>
              <w:jc w:val="both"/>
            </w:pPr>
            <w:r w:rsidRPr="004A7118">
              <w:t>2.Решение тестовых заданий</w:t>
            </w:r>
          </w:p>
          <w:p w14:paraId="4F6A47B0" w14:textId="77777777" w:rsidR="00C02C92" w:rsidRPr="004A7118" w:rsidRDefault="00C02C92" w:rsidP="00C02C92">
            <w:pPr>
              <w:jc w:val="both"/>
            </w:pPr>
            <w:r w:rsidRPr="004A7118">
              <w:t>3.Решение задач</w:t>
            </w:r>
          </w:p>
          <w:p w14:paraId="3B4D054D"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4146C7BA" w14:textId="14D13710" w:rsidR="007C1857" w:rsidRPr="004A7118" w:rsidRDefault="00C02C92" w:rsidP="00C02C92">
            <w:pPr>
              <w:pStyle w:val="Default"/>
              <w:jc w:val="both"/>
            </w:pPr>
            <w:r w:rsidRPr="004A7118">
              <w:lastRenderedPageBreak/>
              <w:t>5.Выступление по основным проблемам изучаемой темы</w:t>
            </w:r>
          </w:p>
        </w:tc>
      </w:tr>
      <w:tr w:rsidR="007C1857" w:rsidRPr="004A7118" w14:paraId="63C14D4E" w14:textId="77777777" w:rsidTr="004723E7">
        <w:tc>
          <w:tcPr>
            <w:tcW w:w="948" w:type="pct"/>
            <w:tcBorders>
              <w:top w:val="single" w:sz="4" w:space="0" w:color="auto"/>
              <w:left w:val="single" w:sz="4" w:space="0" w:color="auto"/>
              <w:bottom w:val="single" w:sz="4" w:space="0" w:color="auto"/>
              <w:right w:val="single" w:sz="4" w:space="0" w:color="auto"/>
            </w:tcBorders>
          </w:tcPr>
          <w:p w14:paraId="39ECB14D" w14:textId="2086ACA1" w:rsidR="007C1857" w:rsidRPr="004A7118" w:rsidRDefault="007C1857" w:rsidP="00610E2F">
            <w:pPr>
              <w:jc w:val="both"/>
            </w:pPr>
            <w:r w:rsidRPr="004A7118">
              <w:lastRenderedPageBreak/>
              <w:t>Межбанковские расчеты и межбанковские кредиты</w:t>
            </w:r>
          </w:p>
        </w:tc>
        <w:tc>
          <w:tcPr>
            <w:tcW w:w="2642" w:type="pct"/>
            <w:tcBorders>
              <w:top w:val="single" w:sz="4" w:space="0" w:color="auto"/>
              <w:left w:val="single" w:sz="4" w:space="0" w:color="auto"/>
              <w:bottom w:val="single" w:sz="4" w:space="0" w:color="auto"/>
              <w:right w:val="single" w:sz="4" w:space="0" w:color="auto"/>
            </w:tcBorders>
          </w:tcPr>
          <w:p w14:paraId="5DC2FDA1" w14:textId="77777777" w:rsidR="00CC538F" w:rsidRPr="00AB59E6" w:rsidRDefault="00CC538F" w:rsidP="00235D69">
            <w:pPr>
              <w:pStyle w:val="af4"/>
              <w:numPr>
                <w:ilvl w:val="0"/>
                <w:numId w:val="36"/>
              </w:numPr>
              <w:ind w:left="0" w:firstLine="0"/>
              <w:jc w:val="both"/>
              <w:rPr>
                <w:sz w:val="24"/>
                <w:szCs w:val="24"/>
              </w:rPr>
            </w:pPr>
            <w:r w:rsidRPr="00AB59E6">
              <w:rPr>
                <w:sz w:val="24"/>
                <w:szCs w:val="24"/>
              </w:rPr>
              <w:t>Межбанковские корреспондентские отношения</w:t>
            </w:r>
          </w:p>
          <w:p w14:paraId="181A491B" w14:textId="77777777" w:rsidR="00CC538F" w:rsidRPr="00AB59E6" w:rsidRDefault="00CC538F" w:rsidP="00235D69">
            <w:pPr>
              <w:pStyle w:val="af4"/>
              <w:numPr>
                <w:ilvl w:val="0"/>
                <w:numId w:val="36"/>
              </w:numPr>
              <w:ind w:left="0" w:firstLine="0"/>
              <w:jc w:val="both"/>
              <w:rPr>
                <w:sz w:val="24"/>
                <w:szCs w:val="24"/>
              </w:rPr>
            </w:pPr>
            <w:r w:rsidRPr="00AB59E6">
              <w:rPr>
                <w:sz w:val="24"/>
                <w:szCs w:val="24"/>
              </w:rPr>
              <w:t>Понятие банка-корреспондента и банка-респондента</w:t>
            </w:r>
          </w:p>
          <w:p w14:paraId="04793401" w14:textId="3A9918F7" w:rsidR="004723E7" w:rsidRPr="00AB59E6" w:rsidRDefault="00CC538F" w:rsidP="00235D69">
            <w:pPr>
              <w:pStyle w:val="af4"/>
              <w:numPr>
                <w:ilvl w:val="0"/>
                <w:numId w:val="36"/>
              </w:numPr>
              <w:ind w:left="0" w:firstLine="0"/>
              <w:jc w:val="both"/>
              <w:rPr>
                <w:sz w:val="24"/>
                <w:szCs w:val="24"/>
              </w:rPr>
            </w:pPr>
            <w:r w:rsidRPr="00AB59E6">
              <w:rPr>
                <w:sz w:val="24"/>
                <w:szCs w:val="24"/>
              </w:rPr>
              <w:t>Экономическое содержание корреспондентского счета и круг выполняемых по нему операций</w:t>
            </w:r>
          </w:p>
          <w:p w14:paraId="525066DA" w14:textId="77777777" w:rsidR="00CC538F" w:rsidRPr="00AB59E6" w:rsidRDefault="00CC538F" w:rsidP="00235D69">
            <w:pPr>
              <w:pStyle w:val="af4"/>
              <w:numPr>
                <w:ilvl w:val="0"/>
                <w:numId w:val="36"/>
              </w:numPr>
              <w:ind w:left="0" w:firstLine="0"/>
              <w:jc w:val="both"/>
              <w:rPr>
                <w:sz w:val="24"/>
                <w:szCs w:val="24"/>
              </w:rPr>
            </w:pPr>
            <w:r w:rsidRPr="00AB59E6">
              <w:rPr>
                <w:sz w:val="24"/>
                <w:szCs w:val="24"/>
              </w:rPr>
              <w:t>Межбанковский рынок: содержание и структура межбанковского рынка</w:t>
            </w:r>
          </w:p>
          <w:p w14:paraId="38CCCB1A" w14:textId="521CD971" w:rsidR="004723E7" w:rsidRPr="00AB59E6" w:rsidRDefault="00CC538F" w:rsidP="00235D69">
            <w:pPr>
              <w:pStyle w:val="af4"/>
              <w:numPr>
                <w:ilvl w:val="0"/>
                <w:numId w:val="36"/>
              </w:numPr>
              <w:ind w:left="0" w:firstLine="0"/>
              <w:jc w:val="both"/>
              <w:rPr>
                <w:sz w:val="24"/>
                <w:szCs w:val="24"/>
              </w:rPr>
            </w:pPr>
            <w:r w:rsidRPr="00AB59E6">
              <w:rPr>
                <w:sz w:val="24"/>
                <w:szCs w:val="24"/>
              </w:rPr>
              <w:t xml:space="preserve">Инфраструктура рынка МБК </w:t>
            </w:r>
          </w:p>
          <w:p w14:paraId="0DCDF705" w14:textId="77777777" w:rsidR="00CC538F" w:rsidRPr="00AB59E6" w:rsidRDefault="00CC538F" w:rsidP="00235D69">
            <w:pPr>
              <w:pStyle w:val="af4"/>
              <w:numPr>
                <w:ilvl w:val="0"/>
                <w:numId w:val="36"/>
              </w:numPr>
              <w:ind w:left="0" w:firstLine="0"/>
              <w:jc w:val="both"/>
              <w:rPr>
                <w:sz w:val="24"/>
                <w:szCs w:val="24"/>
              </w:rPr>
            </w:pPr>
            <w:r w:rsidRPr="00AB59E6">
              <w:rPr>
                <w:sz w:val="24"/>
                <w:szCs w:val="24"/>
              </w:rPr>
              <w:t>Сущность, виды и функции межбанковских кредитов</w:t>
            </w:r>
          </w:p>
          <w:p w14:paraId="254CD69B" w14:textId="77777777" w:rsidR="00CC538F" w:rsidRPr="00AB59E6" w:rsidRDefault="00CC538F" w:rsidP="00235D69">
            <w:pPr>
              <w:pStyle w:val="af4"/>
              <w:numPr>
                <w:ilvl w:val="0"/>
                <w:numId w:val="36"/>
              </w:numPr>
              <w:ind w:left="0" w:firstLine="0"/>
              <w:jc w:val="both"/>
              <w:rPr>
                <w:sz w:val="24"/>
                <w:szCs w:val="24"/>
              </w:rPr>
            </w:pPr>
            <w:r w:rsidRPr="00AB59E6">
              <w:rPr>
                <w:sz w:val="24"/>
                <w:szCs w:val="24"/>
              </w:rPr>
              <w:t>Организация кредитования</w:t>
            </w:r>
          </w:p>
          <w:p w14:paraId="2BD58C55" w14:textId="7D78247E" w:rsidR="004723E7" w:rsidRPr="00AB59E6" w:rsidRDefault="00CC538F" w:rsidP="00235D69">
            <w:pPr>
              <w:pStyle w:val="af4"/>
              <w:numPr>
                <w:ilvl w:val="0"/>
                <w:numId w:val="36"/>
              </w:numPr>
              <w:ind w:left="0" w:firstLine="0"/>
              <w:jc w:val="both"/>
              <w:rPr>
                <w:sz w:val="24"/>
                <w:szCs w:val="24"/>
              </w:rPr>
            </w:pPr>
            <w:r w:rsidRPr="00AB59E6">
              <w:rPr>
                <w:sz w:val="24"/>
                <w:szCs w:val="24"/>
              </w:rPr>
              <w:t>Установление лимитов по межбанковским кредитам.</w:t>
            </w:r>
          </w:p>
          <w:p w14:paraId="7D63628C" w14:textId="77777777" w:rsidR="00315C64" w:rsidRPr="00AB59E6" w:rsidRDefault="00315C64" w:rsidP="00315C64">
            <w:pPr>
              <w:pStyle w:val="af4"/>
              <w:ind w:left="0"/>
              <w:jc w:val="both"/>
              <w:rPr>
                <w:sz w:val="24"/>
                <w:szCs w:val="24"/>
              </w:rPr>
            </w:pPr>
          </w:p>
          <w:p w14:paraId="68C89416" w14:textId="60344F08" w:rsidR="00315C64" w:rsidRPr="00AB59E6" w:rsidRDefault="00315C64" w:rsidP="00315C64">
            <w:pPr>
              <w:jc w:val="both"/>
              <w:rPr>
                <w:u w:val="single"/>
              </w:rPr>
            </w:pPr>
            <w:r w:rsidRPr="00AB59E6">
              <w:rPr>
                <w:u w:val="single"/>
              </w:rPr>
              <w:t>Рекомендуемые источники из раздела 8: 1-9,11-13,14,15,16,17,18</w:t>
            </w:r>
          </w:p>
          <w:p w14:paraId="485AA7D2" w14:textId="3CC95BF0" w:rsidR="00315C64" w:rsidRPr="00AB59E6" w:rsidRDefault="00315C64" w:rsidP="004723E7">
            <w:pPr>
              <w:jc w:val="both"/>
              <w:rPr>
                <w:u w:val="single"/>
              </w:rPr>
            </w:pPr>
            <w:r w:rsidRPr="00AB59E6">
              <w:rPr>
                <w:u w:val="single"/>
              </w:rPr>
              <w:t>Рекомендуемые источники из раздела 9: 1-10</w:t>
            </w:r>
          </w:p>
        </w:tc>
        <w:tc>
          <w:tcPr>
            <w:tcW w:w="1410" w:type="pct"/>
            <w:tcBorders>
              <w:top w:val="single" w:sz="4" w:space="0" w:color="auto"/>
              <w:left w:val="single" w:sz="4" w:space="0" w:color="auto"/>
              <w:bottom w:val="single" w:sz="4" w:space="0" w:color="auto"/>
              <w:right w:val="single" w:sz="4" w:space="0" w:color="auto"/>
            </w:tcBorders>
          </w:tcPr>
          <w:p w14:paraId="393A1D5B" w14:textId="77777777" w:rsidR="00C02C92" w:rsidRPr="004A7118" w:rsidRDefault="00C02C92" w:rsidP="00C02C92">
            <w:pPr>
              <w:pStyle w:val="Default"/>
              <w:jc w:val="both"/>
            </w:pPr>
            <w:r w:rsidRPr="004A7118">
              <w:t>1.Обсуждение вопросов темы</w:t>
            </w:r>
          </w:p>
          <w:p w14:paraId="0584FCE9" w14:textId="77777777" w:rsidR="00C02C92" w:rsidRPr="004A7118" w:rsidRDefault="00C02C92" w:rsidP="00C02C92">
            <w:pPr>
              <w:pStyle w:val="Default"/>
              <w:jc w:val="both"/>
            </w:pPr>
            <w:r w:rsidRPr="004A7118">
              <w:t>2.Решение тестовых заданий</w:t>
            </w:r>
          </w:p>
          <w:p w14:paraId="59E729BF" w14:textId="77777777" w:rsidR="00C02C92" w:rsidRPr="004A7118" w:rsidRDefault="00C02C92" w:rsidP="00C02C92">
            <w:pPr>
              <w:jc w:val="both"/>
            </w:pPr>
            <w:r w:rsidRPr="004A7118">
              <w:t>3.Решение задач</w:t>
            </w:r>
          </w:p>
          <w:p w14:paraId="14395995"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58E4FCC1" w14:textId="772E70C2"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13021D68" w14:textId="77777777" w:rsidTr="004723E7">
        <w:tc>
          <w:tcPr>
            <w:tcW w:w="948" w:type="pct"/>
            <w:tcBorders>
              <w:top w:val="single" w:sz="4" w:space="0" w:color="auto"/>
              <w:left w:val="single" w:sz="4" w:space="0" w:color="auto"/>
              <w:bottom w:val="single" w:sz="4" w:space="0" w:color="auto"/>
              <w:right w:val="single" w:sz="4" w:space="0" w:color="auto"/>
            </w:tcBorders>
          </w:tcPr>
          <w:p w14:paraId="56AD3A06" w14:textId="5F3E1D8D" w:rsidR="007C1857" w:rsidRPr="004A7118" w:rsidRDefault="007C1857" w:rsidP="00610E2F">
            <w:pPr>
              <w:jc w:val="both"/>
            </w:pPr>
            <w:r w:rsidRPr="004A7118">
              <w:t>Операции и деятельность коммерческого банка на рынке ценных бумаг</w:t>
            </w:r>
          </w:p>
        </w:tc>
        <w:tc>
          <w:tcPr>
            <w:tcW w:w="2642" w:type="pct"/>
            <w:tcBorders>
              <w:top w:val="single" w:sz="4" w:space="0" w:color="auto"/>
              <w:left w:val="single" w:sz="4" w:space="0" w:color="auto"/>
              <w:bottom w:val="single" w:sz="4" w:space="0" w:color="auto"/>
              <w:right w:val="single" w:sz="4" w:space="0" w:color="auto"/>
            </w:tcBorders>
          </w:tcPr>
          <w:p w14:paraId="7C27DB7C" w14:textId="6DBC17F0" w:rsidR="004723E7" w:rsidRPr="00AB59E6" w:rsidRDefault="00292319" w:rsidP="00235D69">
            <w:pPr>
              <w:pStyle w:val="af4"/>
              <w:numPr>
                <w:ilvl w:val="0"/>
                <w:numId w:val="37"/>
              </w:numPr>
              <w:ind w:left="0" w:firstLine="0"/>
              <w:jc w:val="both"/>
              <w:rPr>
                <w:sz w:val="24"/>
                <w:szCs w:val="24"/>
              </w:rPr>
            </w:pPr>
            <w:r w:rsidRPr="00AB59E6">
              <w:rPr>
                <w:sz w:val="24"/>
                <w:szCs w:val="24"/>
              </w:rPr>
              <w:t>Экономическая сущность и характеристика операций коммерческого банка с ценными бумагами</w:t>
            </w:r>
          </w:p>
          <w:p w14:paraId="63EF4CC5" w14:textId="6E3DB5A9" w:rsidR="00292319" w:rsidRPr="00AB59E6" w:rsidRDefault="00292319" w:rsidP="00235D69">
            <w:pPr>
              <w:pStyle w:val="af4"/>
              <w:numPr>
                <w:ilvl w:val="0"/>
                <w:numId w:val="37"/>
              </w:numPr>
              <w:ind w:left="0" w:firstLine="0"/>
              <w:jc w:val="both"/>
              <w:rPr>
                <w:sz w:val="24"/>
                <w:szCs w:val="24"/>
              </w:rPr>
            </w:pPr>
            <w:r w:rsidRPr="00AB59E6">
              <w:rPr>
                <w:sz w:val="24"/>
                <w:szCs w:val="24"/>
              </w:rPr>
              <w:t>Виды ценных бумаг, выпускаемых коммерческими банками, и их характеристика</w:t>
            </w:r>
          </w:p>
          <w:p w14:paraId="201C1D95" w14:textId="76F6C5C2" w:rsidR="004723E7" w:rsidRPr="00AB59E6" w:rsidRDefault="00292319" w:rsidP="00235D69">
            <w:pPr>
              <w:pStyle w:val="af4"/>
              <w:numPr>
                <w:ilvl w:val="0"/>
                <w:numId w:val="37"/>
              </w:numPr>
              <w:ind w:left="0" w:firstLine="0"/>
              <w:jc w:val="both"/>
              <w:rPr>
                <w:sz w:val="24"/>
                <w:szCs w:val="24"/>
              </w:rPr>
            </w:pPr>
            <w:r w:rsidRPr="00AB59E6">
              <w:rPr>
                <w:sz w:val="24"/>
                <w:szCs w:val="24"/>
              </w:rPr>
              <w:t xml:space="preserve">Операции коммерческих банков по формированию собственных портфелей ценных бумаг и управлению ими </w:t>
            </w:r>
          </w:p>
          <w:p w14:paraId="740D97EA" w14:textId="56B446B6" w:rsidR="00292319" w:rsidRPr="00AB59E6" w:rsidRDefault="00292319" w:rsidP="00235D69">
            <w:pPr>
              <w:pStyle w:val="af4"/>
              <w:numPr>
                <w:ilvl w:val="0"/>
                <w:numId w:val="37"/>
              </w:numPr>
              <w:ind w:left="0" w:firstLine="0"/>
              <w:jc w:val="both"/>
              <w:rPr>
                <w:sz w:val="24"/>
                <w:szCs w:val="24"/>
              </w:rPr>
            </w:pPr>
            <w:r w:rsidRPr="00AB59E6">
              <w:rPr>
                <w:sz w:val="24"/>
                <w:szCs w:val="24"/>
              </w:rPr>
              <w:t>Виды портфелей ценных бумаг банков по учетным категориям</w:t>
            </w:r>
          </w:p>
          <w:p w14:paraId="4154332A" w14:textId="77777777" w:rsidR="00292319" w:rsidRPr="00AB59E6" w:rsidRDefault="00292319" w:rsidP="00235D69">
            <w:pPr>
              <w:pStyle w:val="af4"/>
              <w:numPr>
                <w:ilvl w:val="0"/>
                <w:numId w:val="37"/>
              </w:numPr>
              <w:ind w:left="0" w:firstLine="0"/>
              <w:jc w:val="both"/>
              <w:rPr>
                <w:sz w:val="24"/>
                <w:szCs w:val="24"/>
              </w:rPr>
            </w:pPr>
            <w:r w:rsidRPr="00AB59E6">
              <w:rPr>
                <w:sz w:val="24"/>
                <w:szCs w:val="24"/>
              </w:rPr>
              <w:t>Операции РЕПО: сущность, назначение и порядок совершения</w:t>
            </w:r>
          </w:p>
          <w:p w14:paraId="5D098CFB" w14:textId="49491822" w:rsidR="00292319" w:rsidRPr="00AB59E6" w:rsidRDefault="00292319" w:rsidP="00235D69">
            <w:pPr>
              <w:pStyle w:val="af4"/>
              <w:numPr>
                <w:ilvl w:val="0"/>
                <w:numId w:val="37"/>
              </w:numPr>
              <w:ind w:left="0" w:firstLine="0"/>
              <w:jc w:val="both"/>
              <w:rPr>
                <w:sz w:val="24"/>
                <w:szCs w:val="24"/>
              </w:rPr>
            </w:pPr>
            <w:r w:rsidRPr="00AB59E6">
              <w:rPr>
                <w:sz w:val="24"/>
                <w:szCs w:val="24"/>
              </w:rPr>
              <w:t>Риски операций с ценными бумагами и основные элементы управления ими</w:t>
            </w:r>
          </w:p>
          <w:p w14:paraId="47F572DB" w14:textId="77777777" w:rsidR="004723E7" w:rsidRPr="00AB59E6" w:rsidRDefault="004723E7" w:rsidP="004723E7">
            <w:pPr>
              <w:jc w:val="both"/>
            </w:pPr>
          </w:p>
          <w:p w14:paraId="62173B4E" w14:textId="3EB5CE87" w:rsidR="00315C64" w:rsidRPr="00AB59E6" w:rsidRDefault="00315C64" w:rsidP="00315C64">
            <w:pPr>
              <w:jc w:val="both"/>
              <w:rPr>
                <w:u w:val="single"/>
              </w:rPr>
            </w:pPr>
            <w:r w:rsidRPr="00AB59E6">
              <w:rPr>
                <w:u w:val="single"/>
              </w:rPr>
              <w:t>Рекомендуемые источники из раздела 8: 1-9,11-13,14,15,17,18</w:t>
            </w:r>
          </w:p>
          <w:p w14:paraId="4E97CFB2" w14:textId="2E0D0D82" w:rsidR="007C1857" w:rsidRPr="00AB59E6" w:rsidRDefault="00315C64" w:rsidP="004723E7">
            <w:pPr>
              <w:jc w:val="both"/>
              <w:rPr>
                <w:u w:val="single"/>
              </w:rPr>
            </w:pPr>
            <w:r w:rsidRPr="00AB59E6">
              <w:rPr>
                <w:u w:val="single"/>
              </w:rPr>
              <w:t>Рекомендуемые источники из раздела 9: 1-10</w:t>
            </w:r>
          </w:p>
        </w:tc>
        <w:tc>
          <w:tcPr>
            <w:tcW w:w="1410" w:type="pct"/>
            <w:tcBorders>
              <w:top w:val="single" w:sz="4" w:space="0" w:color="auto"/>
              <w:left w:val="single" w:sz="4" w:space="0" w:color="auto"/>
              <w:bottom w:val="single" w:sz="4" w:space="0" w:color="auto"/>
              <w:right w:val="single" w:sz="4" w:space="0" w:color="auto"/>
            </w:tcBorders>
          </w:tcPr>
          <w:p w14:paraId="4BA8B531" w14:textId="77777777" w:rsidR="00C02C92" w:rsidRPr="004A7118" w:rsidRDefault="00C02C92" w:rsidP="00C02C92">
            <w:pPr>
              <w:pStyle w:val="Default"/>
              <w:jc w:val="both"/>
            </w:pPr>
            <w:r w:rsidRPr="004A7118">
              <w:t>1.Обсуждение вопросов темы</w:t>
            </w:r>
          </w:p>
          <w:p w14:paraId="223BF63D" w14:textId="77777777" w:rsidR="00C02C92" w:rsidRPr="004A7118" w:rsidRDefault="00C02C92" w:rsidP="00C02C92">
            <w:pPr>
              <w:pStyle w:val="Default"/>
              <w:jc w:val="both"/>
            </w:pPr>
            <w:r w:rsidRPr="004A7118">
              <w:t>2.Решение тестовых заданий</w:t>
            </w:r>
          </w:p>
          <w:p w14:paraId="7162490A" w14:textId="77777777" w:rsidR="00C02C92" w:rsidRPr="004A7118" w:rsidRDefault="00C02C92" w:rsidP="00C02C92">
            <w:pPr>
              <w:jc w:val="both"/>
            </w:pPr>
            <w:r w:rsidRPr="004A7118">
              <w:t>3.Решение задач</w:t>
            </w:r>
          </w:p>
          <w:p w14:paraId="6298FE64"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3107CAF6" w14:textId="2264229D"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11D16D86" w14:textId="77777777" w:rsidTr="004723E7">
        <w:tc>
          <w:tcPr>
            <w:tcW w:w="948" w:type="pct"/>
            <w:tcBorders>
              <w:top w:val="single" w:sz="4" w:space="0" w:color="auto"/>
              <w:left w:val="single" w:sz="4" w:space="0" w:color="auto"/>
              <w:bottom w:val="single" w:sz="4" w:space="0" w:color="auto"/>
              <w:right w:val="single" w:sz="4" w:space="0" w:color="auto"/>
            </w:tcBorders>
          </w:tcPr>
          <w:p w14:paraId="297E52A2" w14:textId="6D00A58D" w:rsidR="007C1857" w:rsidRPr="004A7118" w:rsidRDefault="007C1857" w:rsidP="00610E2F">
            <w:pPr>
              <w:jc w:val="both"/>
            </w:pPr>
            <w:r w:rsidRPr="004A7118">
              <w:t>Инвестиционные банковские продукты</w:t>
            </w:r>
          </w:p>
        </w:tc>
        <w:tc>
          <w:tcPr>
            <w:tcW w:w="2642" w:type="pct"/>
            <w:tcBorders>
              <w:top w:val="single" w:sz="4" w:space="0" w:color="auto"/>
              <w:left w:val="single" w:sz="4" w:space="0" w:color="auto"/>
              <w:bottom w:val="single" w:sz="4" w:space="0" w:color="auto"/>
              <w:right w:val="single" w:sz="4" w:space="0" w:color="auto"/>
            </w:tcBorders>
          </w:tcPr>
          <w:p w14:paraId="6973F934" w14:textId="77777777" w:rsidR="00DB2B05" w:rsidRPr="00AB59E6" w:rsidRDefault="00DB2B05" w:rsidP="00235D69">
            <w:pPr>
              <w:pStyle w:val="af4"/>
              <w:numPr>
                <w:ilvl w:val="0"/>
                <w:numId w:val="38"/>
              </w:numPr>
              <w:ind w:left="0" w:firstLine="0"/>
              <w:jc w:val="both"/>
              <w:rPr>
                <w:sz w:val="24"/>
                <w:szCs w:val="24"/>
              </w:rPr>
            </w:pPr>
            <w:r w:rsidRPr="00AB59E6">
              <w:rPr>
                <w:sz w:val="24"/>
                <w:szCs w:val="24"/>
              </w:rPr>
              <w:t>Понятие инвестиционного банка</w:t>
            </w:r>
          </w:p>
          <w:p w14:paraId="30DD0F7B" w14:textId="77777777" w:rsidR="00DB2B05" w:rsidRPr="00AB59E6" w:rsidRDefault="00DB2B05" w:rsidP="00235D69">
            <w:pPr>
              <w:pStyle w:val="af4"/>
              <w:numPr>
                <w:ilvl w:val="0"/>
                <w:numId w:val="38"/>
              </w:numPr>
              <w:ind w:left="0" w:firstLine="0"/>
              <w:jc w:val="both"/>
              <w:rPr>
                <w:sz w:val="24"/>
                <w:szCs w:val="24"/>
              </w:rPr>
            </w:pPr>
            <w:r w:rsidRPr="00AB59E6">
              <w:rPr>
                <w:sz w:val="24"/>
                <w:szCs w:val="24"/>
              </w:rPr>
              <w:t>Модели организации инвестиционной банковской деятельности</w:t>
            </w:r>
          </w:p>
          <w:p w14:paraId="79FB4194" w14:textId="5A62116A" w:rsidR="004723E7" w:rsidRPr="00AB59E6" w:rsidRDefault="00DB2B05" w:rsidP="00235D69">
            <w:pPr>
              <w:pStyle w:val="af4"/>
              <w:numPr>
                <w:ilvl w:val="0"/>
                <w:numId w:val="38"/>
              </w:numPr>
              <w:ind w:left="0" w:firstLine="0"/>
              <w:jc w:val="both"/>
              <w:rPr>
                <w:sz w:val="24"/>
                <w:szCs w:val="24"/>
              </w:rPr>
            </w:pPr>
            <w:r w:rsidRPr="00AB59E6">
              <w:rPr>
                <w:sz w:val="24"/>
                <w:szCs w:val="24"/>
              </w:rPr>
              <w:t xml:space="preserve">Основные направления инвестиционной </w:t>
            </w:r>
            <w:r w:rsidRPr="00AB59E6">
              <w:rPr>
                <w:sz w:val="24"/>
                <w:szCs w:val="24"/>
              </w:rPr>
              <w:lastRenderedPageBreak/>
              <w:t>банковской деятельности</w:t>
            </w:r>
          </w:p>
          <w:p w14:paraId="669D814E" w14:textId="651A603C" w:rsidR="00DB2B05" w:rsidRPr="00AB59E6" w:rsidRDefault="00DB2B05" w:rsidP="00235D69">
            <w:pPr>
              <w:pStyle w:val="af4"/>
              <w:numPr>
                <w:ilvl w:val="0"/>
                <w:numId w:val="38"/>
              </w:numPr>
              <w:ind w:left="0" w:firstLine="0"/>
              <w:jc w:val="both"/>
              <w:rPr>
                <w:sz w:val="24"/>
                <w:szCs w:val="24"/>
              </w:rPr>
            </w:pPr>
            <w:r w:rsidRPr="00AB59E6">
              <w:rPr>
                <w:sz w:val="24"/>
                <w:szCs w:val="24"/>
              </w:rPr>
              <w:t>Структурные продукты и производные финансовые инструменты</w:t>
            </w:r>
          </w:p>
          <w:p w14:paraId="370FC4C0" w14:textId="274C4CA5" w:rsidR="004723E7" w:rsidRPr="00AB59E6" w:rsidRDefault="00DB2B05" w:rsidP="00235D69">
            <w:pPr>
              <w:pStyle w:val="af4"/>
              <w:numPr>
                <w:ilvl w:val="0"/>
                <w:numId w:val="38"/>
              </w:numPr>
              <w:ind w:left="0" w:firstLine="0"/>
              <w:jc w:val="both"/>
              <w:rPr>
                <w:sz w:val="24"/>
                <w:szCs w:val="24"/>
              </w:rPr>
            </w:pPr>
            <w:r w:rsidRPr="00AB59E6">
              <w:rPr>
                <w:sz w:val="24"/>
                <w:szCs w:val="24"/>
              </w:rPr>
              <w:t>Секьюритизация банковских активов</w:t>
            </w:r>
          </w:p>
          <w:p w14:paraId="4047ACAB" w14:textId="77777777" w:rsidR="004723E7" w:rsidRPr="00AB59E6" w:rsidRDefault="004723E7" w:rsidP="004723E7">
            <w:pPr>
              <w:jc w:val="both"/>
            </w:pPr>
          </w:p>
          <w:p w14:paraId="07C0491D" w14:textId="29D5C2E9" w:rsidR="00315C64" w:rsidRPr="00AB59E6" w:rsidRDefault="00315C64" w:rsidP="00315C64">
            <w:pPr>
              <w:jc w:val="both"/>
              <w:rPr>
                <w:u w:val="single"/>
              </w:rPr>
            </w:pPr>
            <w:r w:rsidRPr="00AB59E6">
              <w:rPr>
                <w:u w:val="single"/>
              </w:rPr>
              <w:t>Рекомендуемые источники из раздела 8: 1-9,11-13,14,15,17,18</w:t>
            </w:r>
          </w:p>
          <w:p w14:paraId="6E34D9D4" w14:textId="03777DFC" w:rsidR="007C1857" w:rsidRPr="00AB59E6" w:rsidRDefault="00315C64" w:rsidP="004723E7">
            <w:pPr>
              <w:jc w:val="both"/>
              <w:rPr>
                <w:u w:val="single"/>
              </w:rPr>
            </w:pPr>
            <w:r w:rsidRPr="00AB59E6">
              <w:rPr>
                <w:u w:val="single"/>
              </w:rPr>
              <w:t>Рекомендуемые источники из раздела 9: 1-8,10</w:t>
            </w:r>
          </w:p>
        </w:tc>
        <w:tc>
          <w:tcPr>
            <w:tcW w:w="1410" w:type="pct"/>
            <w:tcBorders>
              <w:top w:val="single" w:sz="4" w:space="0" w:color="auto"/>
              <w:left w:val="single" w:sz="4" w:space="0" w:color="auto"/>
              <w:bottom w:val="single" w:sz="4" w:space="0" w:color="auto"/>
              <w:right w:val="single" w:sz="4" w:space="0" w:color="auto"/>
            </w:tcBorders>
          </w:tcPr>
          <w:p w14:paraId="7690A42B" w14:textId="77777777" w:rsidR="00C02C92" w:rsidRPr="004A7118" w:rsidRDefault="00C02C92" w:rsidP="00C02C92">
            <w:pPr>
              <w:pStyle w:val="Default"/>
              <w:jc w:val="both"/>
            </w:pPr>
            <w:r w:rsidRPr="004A7118">
              <w:lastRenderedPageBreak/>
              <w:t>1.Обсуждение вопросов темы</w:t>
            </w:r>
          </w:p>
          <w:p w14:paraId="25F6FC3C" w14:textId="77777777" w:rsidR="00C02C92" w:rsidRPr="004A7118" w:rsidRDefault="00C02C92" w:rsidP="00C02C92">
            <w:pPr>
              <w:pStyle w:val="Default"/>
              <w:jc w:val="both"/>
            </w:pPr>
            <w:r w:rsidRPr="004A7118">
              <w:t>2.Решение тестовых заданий</w:t>
            </w:r>
          </w:p>
          <w:p w14:paraId="0F3751F5" w14:textId="77777777" w:rsidR="00C02C92" w:rsidRPr="004A7118" w:rsidRDefault="00C02C92" w:rsidP="00C02C92">
            <w:pPr>
              <w:jc w:val="both"/>
            </w:pPr>
            <w:r w:rsidRPr="004A7118">
              <w:lastRenderedPageBreak/>
              <w:t>3.Решение задач</w:t>
            </w:r>
          </w:p>
          <w:p w14:paraId="584FD468"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7C959711" w14:textId="099480A9"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2E9EBB37" w14:textId="77777777" w:rsidTr="004723E7">
        <w:tc>
          <w:tcPr>
            <w:tcW w:w="948" w:type="pct"/>
            <w:tcBorders>
              <w:top w:val="single" w:sz="4" w:space="0" w:color="auto"/>
              <w:left w:val="single" w:sz="4" w:space="0" w:color="auto"/>
              <w:bottom w:val="single" w:sz="4" w:space="0" w:color="auto"/>
              <w:right w:val="single" w:sz="4" w:space="0" w:color="auto"/>
            </w:tcBorders>
          </w:tcPr>
          <w:p w14:paraId="4453085A" w14:textId="4CDC11AD" w:rsidR="007C1857" w:rsidRPr="004A7118" w:rsidRDefault="007C1857" w:rsidP="00610E2F">
            <w:pPr>
              <w:jc w:val="both"/>
            </w:pPr>
            <w:r w:rsidRPr="004A7118">
              <w:lastRenderedPageBreak/>
              <w:t>Валютные операции коммерческих банков, оценка и регулирование валютных рисков</w:t>
            </w:r>
          </w:p>
        </w:tc>
        <w:tc>
          <w:tcPr>
            <w:tcW w:w="2642" w:type="pct"/>
            <w:tcBorders>
              <w:top w:val="single" w:sz="4" w:space="0" w:color="auto"/>
              <w:left w:val="single" w:sz="4" w:space="0" w:color="auto"/>
              <w:bottom w:val="single" w:sz="4" w:space="0" w:color="auto"/>
              <w:right w:val="single" w:sz="4" w:space="0" w:color="auto"/>
            </w:tcBorders>
          </w:tcPr>
          <w:p w14:paraId="63714B5D" w14:textId="704C5B4E" w:rsidR="004723E7" w:rsidRPr="00AB59E6" w:rsidRDefault="00DB2B05" w:rsidP="00235D69">
            <w:pPr>
              <w:pStyle w:val="af4"/>
              <w:numPr>
                <w:ilvl w:val="0"/>
                <w:numId w:val="39"/>
              </w:numPr>
              <w:ind w:left="0" w:firstLine="0"/>
              <w:jc w:val="both"/>
              <w:rPr>
                <w:sz w:val="24"/>
                <w:szCs w:val="24"/>
              </w:rPr>
            </w:pPr>
            <w:r w:rsidRPr="00AB59E6">
              <w:rPr>
                <w:sz w:val="24"/>
                <w:szCs w:val="24"/>
              </w:rPr>
              <w:t>Нормативное регулирование деятельности банков на валютном рынке</w:t>
            </w:r>
          </w:p>
          <w:p w14:paraId="3C57B952" w14:textId="5687C877" w:rsidR="00DB2B05" w:rsidRPr="00AB59E6" w:rsidRDefault="00DB2B05" w:rsidP="00235D69">
            <w:pPr>
              <w:pStyle w:val="af4"/>
              <w:numPr>
                <w:ilvl w:val="0"/>
                <w:numId w:val="39"/>
              </w:numPr>
              <w:ind w:left="0" w:firstLine="0"/>
              <w:jc w:val="both"/>
              <w:rPr>
                <w:sz w:val="24"/>
                <w:szCs w:val="24"/>
              </w:rPr>
            </w:pPr>
            <w:r w:rsidRPr="00AB59E6">
              <w:rPr>
                <w:sz w:val="24"/>
                <w:szCs w:val="24"/>
              </w:rPr>
              <w:t>Валютный курс, котировка валют, методы котировки. Порядок установления официального обменного курса рубля. Валютные позиции и их классификация</w:t>
            </w:r>
          </w:p>
          <w:p w14:paraId="0C650DA6" w14:textId="6A29691B" w:rsidR="004723E7" w:rsidRPr="00AB59E6" w:rsidRDefault="00DB2B05" w:rsidP="00235D69">
            <w:pPr>
              <w:pStyle w:val="af4"/>
              <w:numPr>
                <w:ilvl w:val="0"/>
                <w:numId w:val="39"/>
              </w:numPr>
              <w:ind w:left="0" w:firstLine="0"/>
              <w:jc w:val="both"/>
              <w:rPr>
                <w:sz w:val="24"/>
                <w:szCs w:val="24"/>
              </w:rPr>
            </w:pPr>
            <w:r w:rsidRPr="00AB59E6">
              <w:rPr>
                <w:sz w:val="24"/>
                <w:szCs w:val="24"/>
              </w:rPr>
              <w:t>Основные виды валютных операций, проводимых российскими коммерческими банками на внутреннем и внешнем рынках: содержание, технологии</w:t>
            </w:r>
          </w:p>
          <w:p w14:paraId="1454292D" w14:textId="7403E28F" w:rsidR="004723E7" w:rsidRPr="00AB59E6" w:rsidRDefault="00DB2B05" w:rsidP="00235D69">
            <w:pPr>
              <w:pStyle w:val="af4"/>
              <w:numPr>
                <w:ilvl w:val="0"/>
                <w:numId w:val="39"/>
              </w:numPr>
              <w:ind w:left="0" w:firstLine="0"/>
              <w:jc w:val="both"/>
              <w:rPr>
                <w:sz w:val="24"/>
                <w:szCs w:val="24"/>
              </w:rPr>
            </w:pPr>
            <w:r w:rsidRPr="00AB59E6">
              <w:rPr>
                <w:sz w:val="24"/>
                <w:szCs w:val="24"/>
              </w:rPr>
              <w:t xml:space="preserve">Риски валютных операций и способы их минимизации </w:t>
            </w:r>
          </w:p>
          <w:p w14:paraId="3F8AD328" w14:textId="77777777" w:rsidR="00315C64" w:rsidRPr="00AB59E6" w:rsidRDefault="00315C64" w:rsidP="00315C64">
            <w:pPr>
              <w:pStyle w:val="af4"/>
              <w:ind w:left="0"/>
              <w:jc w:val="both"/>
              <w:rPr>
                <w:sz w:val="24"/>
                <w:szCs w:val="24"/>
              </w:rPr>
            </w:pPr>
          </w:p>
          <w:p w14:paraId="4BD37601" w14:textId="77777777" w:rsidR="00315C64" w:rsidRPr="00AB59E6" w:rsidRDefault="00315C64" w:rsidP="00315C64">
            <w:pPr>
              <w:jc w:val="both"/>
              <w:rPr>
                <w:u w:val="single"/>
              </w:rPr>
            </w:pPr>
            <w:r w:rsidRPr="00AB59E6">
              <w:rPr>
                <w:u w:val="single"/>
              </w:rPr>
              <w:t>Рекомендуемые источники из раздела 8: 1-10,11-13,14,15,17,18</w:t>
            </w:r>
          </w:p>
          <w:p w14:paraId="40742B81" w14:textId="635D0AE2" w:rsidR="00315C64" w:rsidRPr="00AB59E6" w:rsidRDefault="00315C64" w:rsidP="004723E7">
            <w:pPr>
              <w:jc w:val="both"/>
              <w:rPr>
                <w:u w:val="single"/>
              </w:rPr>
            </w:pPr>
            <w:r w:rsidRPr="00AB59E6">
              <w:rPr>
                <w:u w:val="single"/>
              </w:rPr>
              <w:t>Рекомендуемые источники из раздела 9: 1-10</w:t>
            </w:r>
          </w:p>
        </w:tc>
        <w:tc>
          <w:tcPr>
            <w:tcW w:w="1410" w:type="pct"/>
            <w:tcBorders>
              <w:top w:val="single" w:sz="4" w:space="0" w:color="auto"/>
              <w:left w:val="single" w:sz="4" w:space="0" w:color="auto"/>
              <w:bottom w:val="single" w:sz="4" w:space="0" w:color="auto"/>
              <w:right w:val="single" w:sz="4" w:space="0" w:color="auto"/>
            </w:tcBorders>
          </w:tcPr>
          <w:p w14:paraId="211895EF" w14:textId="77777777" w:rsidR="00C02C92" w:rsidRPr="004A7118" w:rsidRDefault="00C02C92" w:rsidP="00C02C92">
            <w:pPr>
              <w:pStyle w:val="Default"/>
              <w:jc w:val="both"/>
            </w:pPr>
            <w:r w:rsidRPr="004A7118">
              <w:t>1.Обсуждение вопросов темы</w:t>
            </w:r>
          </w:p>
          <w:p w14:paraId="473CB0B0" w14:textId="77777777" w:rsidR="00C02C92" w:rsidRPr="004A7118" w:rsidRDefault="00C02C92" w:rsidP="00C02C92">
            <w:pPr>
              <w:pStyle w:val="Default"/>
              <w:jc w:val="both"/>
            </w:pPr>
            <w:r w:rsidRPr="004A7118">
              <w:t>2.Решение тестовых заданий</w:t>
            </w:r>
          </w:p>
          <w:p w14:paraId="7E5338FC" w14:textId="77777777" w:rsidR="00C02C92" w:rsidRPr="004A7118" w:rsidRDefault="00C02C92" w:rsidP="00C02C92">
            <w:pPr>
              <w:jc w:val="both"/>
            </w:pPr>
            <w:r w:rsidRPr="004A7118">
              <w:t>3.Решение задач</w:t>
            </w:r>
          </w:p>
          <w:p w14:paraId="59BE0EB6"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43B5C04A" w14:textId="6B473CFF"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2F9054D1" w14:textId="77777777" w:rsidTr="004723E7">
        <w:tc>
          <w:tcPr>
            <w:tcW w:w="948" w:type="pct"/>
            <w:tcBorders>
              <w:top w:val="single" w:sz="4" w:space="0" w:color="auto"/>
              <w:left w:val="single" w:sz="4" w:space="0" w:color="auto"/>
              <w:bottom w:val="single" w:sz="4" w:space="0" w:color="auto"/>
              <w:right w:val="single" w:sz="4" w:space="0" w:color="auto"/>
            </w:tcBorders>
          </w:tcPr>
          <w:p w14:paraId="7492CC64" w14:textId="319EF2A4" w:rsidR="007C1857" w:rsidRPr="004A7118" w:rsidRDefault="007C1857" w:rsidP="00610E2F">
            <w:pPr>
              <w:jc w:val="both"/>
            </w:pPr>
            <w:r w:rsidRPr="004A7118">
              <w:t>Современные банковские продукты и технологии</w:t>
            </w:r>
          </w:p>
        </w:tc>
        <w:tc>
          <w:tcPr>
            <w:tcW w:w="2642" w:type="pct"/>
            <w:tcBorders>
              <w:top w:val="single" w:sz="4" w:space="0" w:color="auto"/>
              <w:left w:val="single" w:sz="4" w:space="0" w:color="auto"/>
              <w:bottom w:val="single" w:sz="4" w:space="0" w:color="auto"/>
              <w:right w:val="single" w:sz="4" w:space="0" w:color="auto"/>
            </w:tcBorders>
          </w:tcPr>
          <w:p w14:paraId="2A412A39" w14:textId="21442975" w:rsidR="004723E7" w:rsidRPr="00AB59E6" w:rsidRDefault="00215C76" w:rsidP="00235D69">
            <w:pPr>
              <w:pStyle w:val="af4"/>
              <w:numPr>
                <w:ilvl w:val="0"/>
                <w:numId w:val="40"/>
              </w:numPr>
              <w:ind w:left="0" w:firstLine="0"/>
              <w:jc w:val="both"/>
              <w:rPr>
                <w:sz w:val="24"/>
                <w:szCs w:val="24"/>
              </w:rPr>
            </w:pPr>
            <w:r w:rsidRPr="00AB59E6">
              <w:rPr>
                <w:sz w:val="24"/>
                <w:szCs w:val="24"/>
              </w:rPr>
              <w:t xml:space="preserve">Понятие и современная классификация технологий дистанционного банковского обслуживания </w:t>
            </w:r>
          </w:p>
          <w:p w14:paraId="20FD8462" w14:textId="224A9E01" w:rsidR="004723E7" w:rsidRPr="00AB59E6" w:rsidRDefault="00364340" w:rsidP="00235D69">
            <w:pPr>
              <w:pStyle w:val="af4"/>
              <w:numPr>
                <w:ilvl w:val="0"/>
                <w:numId w:val="40"/>
              </w:numPr>
              <w:ind w:left="0" w:firstLine="0"/>
              <w:jc w:val="both"/>
              <w:rPr>
                <w:sz w:val="24"/>
                <w:szCs w:val="24"/>
              </w:rPr>
            </w:pPr>
            <w:r w:rsidRPr="00AB59E6">
              <w:rPr>
                <w:sz w:val="24"/>
                <w:szCs w:val="24"/>
              </w:rPr>
              <w:t>Совершенствование банковского</w:t>
            </w:r>
            <w:r w:rsidR="00215C76" w:rsidRPr="00AB59E6">
              <w:rPr>
                <w:sz w:val="24"/>
                <w:szCs w:val="24"/>
              </w:rPr>
              <w:t xml:space="preserve"> обслуживания в условиях развития цифровых технологий </w:t>
            </w:r>
          </w:p>
          <w:p w14:paraId="38CC5581" w14:textId="3B29E17A" w:rsidR="004723E7" w:rsidRPr="00AB59E6" w:rsidRDefault="00215C76" w:rsidP="00235D69">
            <w:pPr>
              <w:pStyle w:val="af4"/>
              <w:numPr>
                <w:ilvl w:val="0"/>
                <w:numId w:val="40"/>
              </w:numPr>
              <w:ind w:left="0" w:firstLine="0"/>
              <w:jc w:val="both"/>
              <w:rPr>
                <w:sz w:val="24"/>
                <w:szCs w:val="24"/>
              </w:rPr>
            </w:pPr>
            <w:r w:rsidRPr="00AB59E6">
              <w:rPr>
                <w:sz w:val="24"/>
                <w:szCs w:val="24"/>
              </w:rPr>
              <w:t xml:space="preserve">Риски дистанционного банковского обслуживания </w:t>
            </w:r>
          </w:p>
          <w:p w14:paraId="52C2C6AD" w14:textId="20C90F35" w:rsidR="00215C76" w:rsidRPr="00AB59E6" w:rsidRDefault="00215C76" w:rsidP="00235D69">
            <w:pPr>
              <w:pStyle w:val="af4"/>
              <w:numPr>
                <w:ilvl w:val="0"/>
                <w:numId w:val="40"/>
              </w:numPr>
              <w:ind w:left="0" w:firstLine="0"/>
              <w:jc w:val="both"/>
              <w:rPr>
                <w:sz w:val="24"/>
                <w:szCs w:val="24"/>
              </w:rPr>
            </w:pPr>
            <w:r w:rsidRPr="00AB59E6">
              <w:rPr>
                <w:sz w:val="24"/>
                <w:szCs w:val="24"/>
              </w:rPr>
              <w:t xml:space="preserve">Понятие экосистемы, </w:t>
            </w:r>
            <w:proofErr w:type="spellStart"/>
            <w:r w:rsidRPr="00AB59E6">
              <w:rPr>
                <w:sz w:val="24"/>
                <w:szCs w:val="24"/>
              </w:rPr>
              <w:t>маркетплейса</w:t>
            </w:r>
            <w:proofErr w:type="spellEnd"/>
            <w:r w:rsidRPr="00AB59E6">
              <w:rPr>
                <w:sz w:val="24"/>
                <w:szCs w:val="24"/>
              </w:rPr>
              <w:t>, платформы</w:t>
            </w:r>
          </w:p>
          <w:p w14:paraId="5C591C86" w14:textId="61A82A54" w:rsidR="00215C76" w:rsidRPr="00AB59E6" w:rsidRDefault="00215C76" w:rsidP="00235D69">
            <w:pPr>
              <w:pStyle w:val="af4"/>
              <w:numPr>
                <w:ilvl w:val="0"/>
                <w:numId w:val="40"/>
              </w:numPr>
              <w:ind w:left="0" w:firstLine="0"/>
              <w:jc w:val="both"/>
              <w:rPr>
                <w:sz w:val="24"/>
                <w:szCs w:val="24"/>
              </w:rPr>
            </w:pPr>
            <w:r w:rsidRPr="00AB59E6">
              <w:rPr>
                <w:sz w:val="24"/>
                <w:szCs w:val="24"/>
              </w:rPr>
              <w:t>Развитие банковских карт и платежных систем</w:t>
            </w:r>
          </w:p>
          <w:p w14:paraId="62B2C2FB" w14:textId="7FFD0FE5" w:rsidR="00215C76" w:rsidRPr="00AB59E6" w:rsidRDefault="00215C76" w:rsidP="00235D69">
            <w:pPr>
              <w:pStyle w:val="af4"/>
              <w:numPr>
                <w:ilvl w:val="0"/>
                <w:numId w:val="40"/>
              </w:numPr>
              <w:ind w:left="0" w:firstLine="0"/>
              <w:jc w:val="both"/>
              <w:rPr>
                <w:sz w:val="24"/>
                <w:szCs w:val="24"/>
              </w:rPr>
            </w:pPr>
            <w:r w:rsidRPr="00AB59E6">
              <w:rPr>
                <w:sz w:val="24"/>
                <w:szCs w:val="24"/>
              </w:rPr>
              <w:t>Инновационные продукты цифрового банкинга</w:t>
            </w:r>
          </w:p>
          <w:p w14:paraId="0B6CB6B4" w14:textId="77777777" w:rsidR="00215C76" w:rsidRPr="00AB59E6" w:rsidRDefault="00215C76" w:rsidP="004723E7">
            <w:pPr>
              <w:jc w:val="both"/>
            </w:pPr>
          </w:p>
          <w:p w14:paraId="3955F8A6" w14:textId="7530D270" w:rsidR="00315C64" w:rsidRPr="00AB59E6" w:rsidRDefault="00315C64" w:rsidP="00315C64">
            <w:pPr>
              <w:jc w:val="both"/>
              <w:rPr>
                <w:u w:val="single"/>
              </w:rPr>
            </w:pPr>
            <w:r w:rsidRPr="00AB59E6">
              <w:rPr>
                <w:u w:val="single"/>
              </w:rPr>
              <w:t>Рекомендуемые источники из раздела 8: 1-4, 7-10,11-13,14,15,16,17,18</w:t>
            </w:r>
          </w:p>
          <w:p w14:paraId="3EB8032D" w14:textId="7FE8EA19" w:rsidR="00315C64" w:rsidRPr="00AB59E6" w:rsidRDefault="00315C64" w:rsidP="004723E7">
            <w:pPr>
              <w:jc w:val="both"/>
              <w:rPr>
                <w:u w:val="single"/>
              </w:rPr>
            </w:pPr>
            <w:r w:rsidRPr="00AB59E6">
              <w:rPr>
                <w:u w:val="single"/>
              </w:rPr>
              <w:t>Рекомендуемые источники из раздела 9: 1-7,10</w:t>
            </w:r>
          </w:p>
        </w:tc>
        <w:tc>
          <w:tcPr>
            <w:tcW w:w="1410" w:type="pct"/>
            <w:tcBorders>
              <w:top w:val="single" w:sz="4" w:space="0" w:color="auto"/>
              <w:left w:val="single" w:sz="4" w:space="0" w:color="auto"/>
              <w:bottom w:val="single" w:sz="4" w:space="0" w:color="auto"/>
              <w:right w:val="single" w:sz="4" w:space="0" w:color="auto"/>
            </w:tcBorders>
          </w:tcPr>
          <w:p w14:paraId="26FBFD85" w14:textId="77777777" w:rsidR="00C02C92" w:rsidRPr="004A7118" w:rsidRDefault="00C02C92" w:rsidP="00C02C92">
            <w:pPr>
              <w:pStyle w:val="Default"/>
              <w:jc w:val="both"/>
            </w:pPr>
            <w:r w:rsidRPr="004A7118">
              <w:t>1.Обсуждение вопросов темы</w:t>
            </w:r>
          </w:p>
          <w:p w14:paraId="2C39ACF6" w14:textId="77777777" w:rsidR="00C02C92" w:rsidRPr="004A7118" w:rsidRDefault="00C02C92" w:rsidP="00C02C92">
            <w:pPr>
              <w:pStyle w:val="Default"/>
              <w:jc w:val="both"/>
            </w:pPr>
            <w:r w:rsidRPr="004A7118">
              <w:t>2.Решение тестовых заданий</w:t>
            </w:r>
          </w:p>
          <w:p w14:paraId="3BAD2472" w14:textId="77777777" w:rsidR="00C02C92" w:rsidRPr="004A7118" w:rsidRDefault="00C02C92" w:rsidP="00C02C92">
            <w:pPr>
              <w:jc w:val="both"/>
            </w:pPr>
            <w:r w:rsidRPr="004A7118">
              <w:t>3.Решение задач</w:t>
            </w:r>
          </w:p>
          <w:p w14:paraId="7C5C0366" w14:textId="77777777" w:rsidR="00C02C92" w:rsidRPr="004A7118" w:rsidRDefault="00C02C92" w:rsidP="00C02C92">
            <w:pPr>
              <w:jc w:val="both"/>
            </w:pPr>
            <w:r w:rsidRPr="004A7118">
              <w:t>4.Обсуждение результатов самостоятельной работы в форме научной дискуссии</w:t>
            </w:r>
          </w:p>
          <w:p w14:paraId="345EAFF0" w14:textId="70FB6606" w:rsidR="007C1857" w:rsidRPr="004A7118" w:rsidRDefault="00C02C92" w:rsidP="00C02C92">
            <w:pPr>
              <w:pStyle w:val="Default"/>
              <w:jc w:val="both"/>
            </w:pPr>
            <w:r w:rsidRPr="004A7118">
              <w:t>5.Выступление по основным проблемам изучаемой темы</w:t>
            </w:r>
          </w:p>
        </w:tc>
      </w:tr>
      <w:tr w:rsidR="007C1857" w:rsidRPr="004A7118" w14:paraId="6CBB4B75" w14:textId="77777777" w:rsidTr="004723E7">
        <w:tc>
          <w:tcPr>
            <w:tcW w:w="948" w:type="pct"/>
            <w:tcBorders>
              <w:top w:val="single" w:sz="4" w:space="0" w:color="auto"/>
              <w:left w:val="single" w:sz="4" w:space="0" w:color="auto"/>
              <w:bottom w:val="single" w:sz="4" w:space="0" w:color="auto"/>
              <w:right w:val="single" w:sz="4" w:space="0" w:color="auto"/>
            </w:tcBorders>
          </w:tcPr>
          <w:p w14:paraId="784A0181" w14:textId="39CF3A6C" w:rsidR="007C1857" w:rsidRPr="004A7118" w:rsidRDefault="007C1857" w:rsidP="00610E2F">
            <w:pPr>
              <w:jc w:val="both"/>
            </w:pPr>
            <w:r w:rsidRPr="004A7118">
              <w:t>Прочие банковские и небанковские продукты</w:t>
            </w:r>
          </w:p>
        </w:tc>
        <w:tc>
          <w:tcPr>
            <w:tcW w:w="2642" w:type="pct"/>
            <w:tcBorders>
              <w:top w:val="single" w:sz="4" w:space="0" w:color="auto"/>
              <w:left w:val="single" w:sz="4" w:space="0" w:color="auto"/>
              <w:bottom w:val="single" w:sz="4" w:space="0" w:color="auto"/>
              <w:right w:val="single" w:sz="4" w:space="0" w:color="auto"/>
            </w:tcBorders>
          </w:tcPr>
          <w:p w14:paraId="066BFABD" w14:textId="6EC4A612" w:rsidR="004723E7" w:rsidRPr="00AB59E6" w:rsidRDefault="00A43AEC" w:rsidP="00235D69">
            <w:pPr>
              <w:pStyle w:val="af4"/>
              <w:numPr>
                <w:ilvl w:val="0"/>
                <w:numId w:val="41"/>
              </w:numPr>
              <w:ind w:left="0" w:firstLine="0"/>
              <w:jc w:val="both"/>
              <w:rPr>
                <w:sz w:val="24"/>
                <w:szCs w:val="24"/>
              </w:rPr>
            </w:pPr>
            <w:r w:rsidRPr="00AB59E6">
              <w:rPr>
                <w:sz w:val="24"/>
                <w:szCs w:val="24"/>
              </w:rPr>
              <w:t>Лизинговые операции и их характеристика. Правовые основы лизинговых операций. Виды лизинга</w:t>
            </w:r>
          </w:p>
          <w:p w14:paraId="5532CAFE" w14:textId="3E1B97D4" w:rsidR="00A43AEC" w:rsidRPr="00AB59E6" w:rsidRDefault="00A43AEC" w:rsidP="00235D69">
            <w:pPr>
              <w:pStyle w:val="af4"/>
              <w:numPr>
                <w:ilvl w:val="0"/>
                <w:numId w:val="41"/>
              </w:numPr>
              <w:ind w:left="0" w:firstLine="0"/>
              <w:jc w:val="both"/>
              <w:rPr>
                <w:sz w:val="24"/>
                <w:szCs w:val="24"/>
              </w:rPr>
            </w:pPr>
            <w:r w:rsidRPr="00AB59E6">
              <w:rPr>
                <w:sz w:val="24"/>
                <w:szCs w:val="24"/>
              </w:rPr>
              <w:t xml:space="preserve">Понятие трастовых </w:t>
            </w:r>
            <w:r w:rsidR="00364340" w:rsidRPr="00AB59E6">
              <w:rPr>
                <w:sz w:val="24"/>
                <w:szCs w:val="24"/>
              </w:rPr>
              <w:t>операций и</w:t>
            </w:r>
            <w:r w:rsidRPr="00AB59E6">
              <w:rPr>
                <w:sz w:val="24"/>
                <w:szCs w:val="24"/>
              </w:rPr>
              <w:t xml:space="preserve"> операций доверительного управления имуществом </w:t>
            </w:r>
          </w:p>
          <w:p w14:paraId="0D019623" w14:textId="17549905" w:rsidR="00A43AEC" w:rsidRPr="00AB59E6" w:rsidRDefault="00A43AEC" w:rsidP="00235D69">
            <w:pPr>
              <w:pStyle w:val="af4"/>
              <w:numPr>
                <w:ilvl w:val="0"/>
                <w:numId w:val="41"/>
              </w:numPr>
              <w:ind w:left="0" w:firstLine="0"/>
              <w:jc w:val="both"/>
              <w:rPr>
                <w:sz w:val="24"/>
                <w:szCs w:val="24"/>
              </w:rPr>
            </w:pPr>
            <w:r w:rsidRPr="00AB59E6">
              <w:rPr>
                <w:sz w:val="24"/>
                <w:szCs w:val="24"/>
              </w:rPr>
              <w:t>Виды и содержание услуг по доверительному управлению</w:t>
            </w:r>
          </w:p>
          <w:p w14:paraId="18A24991" w14:textId="2B8E5CBC" w:rsidR="00A43AEC" w:rsidRPr="00AB59E6" w:rsidRDefault="00A43AEC" w:rsidP="00235D69">
            <w:pPr>
              <w:pStyle w:val="af4"/>
              <w:numPr>
                <w:ilvl w:val="0"/>
                <w:numId w:val="41"/>
              </w:numPr>
              <w:ind w:left="0" w:firstLine="0"/>
              <w:jc w:val="both"/>
              <w:rPr>
                <w:sz w:val="24"/>
                <w:szCs w:val="24"/>
              </w:rPr>
            </w:pPr>
            <w:r w:rsidRPr="00AB59E6">
              <w:rPr>
                <w:sz w:val="24"/>
                <w:szCs w:val="24"/>
              </w:rPr>
              <w:t xml:space="preserve">Сущность и содержание факторинговых и </w:t>
            </w:r>
            <w:proofErr w:type="spellStart"/>
            <w:r w:rsidRPr="00AB59E6">
              <w:rPr>
                <w:sz w:val="24"/>
                <w:szCs w:val="24"/>
              </w:rPr>
              <w:t>форфейтинговых</w:t>
            </w:r>
            <w:proofErr w:type="spellEnd"/>
            <w:r w:rsidRPr="00AB59E6">
              <w:rPr>
                <w:sz w:val="24"/>
                <w:szCs w:val="24"/>
              </w:rPr>
              <w:t xml:space="preserve"> операций</w:t>
            </w:r>
          </w:p>
          <w:p w14:paraId="777EC746" w14:textId="206A2078" w:rsidR="004723E7" w:rsidRPr="00AB59E6" w:rsidRDefault="00A43AEC" w:rsidP="00235D69">
            <w:pPr>
              <w:pStyle w:val="af4"/>
              <w:numPr>
                <w:ilvl w:val="0"/>
                <w:numId w:val="41"/>
              </w:numPr>
              <w:ind w:left="0" w:firstLine="0"/>
              <w:jc w:val="both"/>
              <w:rPr>
                <w:sz w:val="24"/>
                <w:szCs w:val="24"/>
              </w:rPr>
            </w:pPr>
            <w:r w:rsidRPr="00AB59E6">
              <w:rPr>
                <w:sz w:val="24"/>
                <w:szCs w:val="24"/>
              </w:rPr>
              <w:t xml:space="preserve">Законодательные основы факторинговых </w:t>
            </w:r>
            <w:r w:rsidRPr="00AB59E6">
              <w:rPr>
                <w:sz w:val="24"/>
                <w:szCs w:val="24"/>
              </w:rPr>
              <w:lastRenderedPageBreak/>
              <w:t>операций. Виды факторинга и их характеристика</w:t>
            </w:r>
          </w:p>
          <w:p w14:paraId="55345154" w14:textId="5320EE83" w:rsidR="00A43AEC" w:rsidRPr="00AB59E6" w:rsidRDefault="00A43AEC" w:rsidP="00235D69">
            <w:pPr>
              <w:pStyle w:val="af4"/>
              <w:numPr>
                <w:ilvl w:val="0"/>
                <w:numId w:val="41"/>
              </w:numPr>
              <w:ind w:left="0" w:firstLine="0"/>
              <w:jc w:val="both"/>
              <w:rPr>
                <w:sz w:val="24"/>
                <w:szCs w:val="24"/>
              </w:rPr>
            </w:pPr>
            <w:r w:rsidRPr="00AB59E6">
              <w:rPr>
                <w:sz w:val="24"/>
                <w:szCs w:val="24"/>
              </w:rPr>
              <w:t xml:space="preserve">Особенности проведения </w:t>
            </w:r>
            <w:proofErr w:type="spellStart"/>
            <w:r w:rsidRPr="00AB59E6">
              <w:rPr>
                <w:sz w:val="24"/>
                <w:szCs w:val="24"/>
              </w:rPr>
              <w:t>форфейтинговых</w:t>
            </w:r>
            <w:proofErr w:type="spellEnd"/>
            <w:r w:rsidRPr="00AB59E6">
              <w:rPr>
                <w:sz w:val="24"/>
                <w:szCs w:val="24"/>
              </w:rPr>
              <w:t xml:space="preserve"> операций</w:t>
            </w:r>
          </w:p>
          <w:p w14:paraId="55AFC57C" w14:textId="1EB984CA" w:rsidR="004723E7" w:rsidRPr="00AB59E6" w:rsidRDefault="00206D27" w:rsidP="00235D69">
            <w:pPr>
              <w:pStyle w:val="af4"/>
              <w:numPr>
                <w:ilvl w:val="0"/>
                <w:numId w:val="41"/>
              </w:numPr>
              <w:ind w:left="0" w:firstLine="0"/>
              <w:jc w:val="both"/>
              <w:rPr>
                <w:sz w:val="24"/>
                <w:szCs w:val="24"/>
              </w:rPr>
            </w:pPr>
            <w:r w:rsidRPr="00AB59E6">
              <w:rPr>
                <w:sz w:val="24"/>
                <w:szCs w:val="24"/>
              </w:rPr>
              <w:t>Договор доверительного управления. Другие виды небанковских услуг, оказываемые коммерческими банками: консультационные и др.</w:t>
            </w:r>
          </w:p>
          <w:p w14:paraId="685CE87C" w14:textId="0D1759CF" w:rsidR="00206D27" w:rsidRPr="00AB59E6" w:rsidRDefault="00206D27" w:rsidP="00235D69">
            <w:pPr>
              <w:pStyle w:val="af4"/>
              <w:numPr>
                <w:ilvl w:val="0"/>
                <w:numId w:val="41"/>
              </w:numPr>
              <w:ind w:left="0" w:firstLine="0"/>
              <w:jc w:val="both"/>
              <w:rPr>
                <w:sz w:val="24"/>
                <w:szCs w:val="24"/>
              </w:rPr>
            </w:pPr>
            <w:r w:rsidRPr="00AB59E6">
              <w:rPr>
                <w:sz w:val="24"/>
                <w:szCs w:val="24"/>
              </w:rPr>
              <w:t>Структура и условия факторингового договора. Риски при совершении факторинговых операций</w:t>
            </w:r>
          </w:p>
          <w:p w14:paraId="53DD159E" w14:textId="6B5DDD78" w:rsidR="00206D27" w:rsidRPr="00AB59E6" w:rsidRDefault="00206D27" w:rsidP="00235D69">
            <w:pPr>
              <w:pStyle w:val="af4"/>
              <w:numPr>
                <w:ilvl w:val="0"/>
                <w:numId w:val="41"/>
              </w:numPr>
              <w:ind w:left="0" w:firstLine="0"/>
              <w:jc w:val="both"/>
              <w:rPr>
                <w:sz w:val="24"/>
                <w:szCs w:val="24"/>
              </w:rPr>
            </w:pPr>
            <w:r w:rsidRPr="00AB59E6">
              <w:rPr>
                <w:sz w:val="24"/>
                <w:szCs w:val="24"/>
              </w:rPr>
              <w:t xml:space="preserve">Особенности проведения </w:t>
            </w:r>
            <w:proofErr w:type="spellStart"/>
            <w:r w:rsidRPr="00AB59E6">
              <w:rPr>
                <w:sz w:val="24"/>
                <w:szCs w:val="24"/>
              </w:rPr>
              <w:t>форфейтинговых</w:t>
            </w:r>
            <w:proofErr w:type="spellEnd"/>
            <w:r w:rsidRPr="00AB59E6">
              <w:rPr>
                <w:sz w:val="24"/>
                <w:szCs w:val="24"/>
              </w:rPr>
              <w:t xml:space="preserve"> операций. Методы расчета стоимости векселей. Риски </w:t>
            </w:r>
            <w:proofErr w:type="spellStart"/>
            <w:r w:rsidRPr="00AB59E6">
              <w:rPr>
                <w:sz w:val="24"/>
                <w:szCs w:val="24"/>
              </w:rPr>
              <w:t>форфейтирования</w:t>
            </w:r>
            <w:proofErr w:type="spellEnd"/>
          </w:p>
          <w:p w14:paraId="4E27F76C" w14:textId="77777777" w:rsidR="00206D27" w:rsidRPr="00AB59E6" w:rsidRDefault="00206D27" w:rsidP="004723E7">
            <w:pPr>
              <w:jc w:val="both"/>
            </w:pPr>
          </w:p>
          <w:p w14:paraId="1D9F401C" w14:textId="2D08CD7B" w:rsidR="00315C64" w:rsidRPr="00AB59E6" w:rsidRDefault="00315C64" w:rsidP="00315C64">
            <w:pPr>
              <w:jc w:val="both"/>
              <w:rPr>
                <w:u w:val="single"/>
              </w:rPr>
            </w:pPr>
            <w:r w:rsidRPr="00AB59E6">
              <w:rPr>
                <w:u w:val="single"/>
              </w:rPr>
              <w:t>Рекомендуемые источники из раздела 8: 1-4, 7-9,11-13,14,15,16,17,18</w:t>
            </w:r>
          </w:p>
          <w:p w14:paraId="4A28A57A" w14:textId="032D6784" w:rsidR="00315C64" w:rsidRPr="00AB59E6" w:rsidRDefault="00315C64" w:rsidP="004723E7">
            <w:pPr>
              <w:jc w:val="both"/>
              <w:rPr>
                <w:u w:val="single"/>
              </w:rPr>
            </w:pPr>
            <w:r w:rsidRPr="00AB59E6">
              <w:rPr>
                <w:u w:val="single"/>
              </w:rPr>
              <w:t>Рекомендуемые источники из раздела 9: 1-7,10</w:t>
            </w:r>
          </w:p>
        </w:tc>
        <w:tc>
          <w:tcPr>
            <w:tcW w:w="1410" w:type="pct"/>
            <w:tcBorders>
              <w:top w:val="single" w:sz="4" w:space="0" w:color="auto"/>
              <w:left w:val="single" w:sz="4" w:space="0" w:color="auto"/>
              <w:bottom w:val="single" w:sz="4" w:space="0" w:color="auto"/>
              <w:right w:val="single" w:sz="4" w:space="0" w:color="auto"/>
            </w:tcBorders>
          </w:tcPr>
          <w:p w14:paraId="14611DA7" w14:textId="77777777" w:rsidR="007C1857" w:rsidRPr="004A7118" w:rsidRDefault="007C1857" w:rsidP="00610E2F">
            <w:pPr>
              <w:pStyle w:val="Default"/>
              <w:jc w:val="both"/>
            </w:pPr>
          </w:p>
        </w:tc>
      </w:tr>
      <w:tr w:rsidR="007C1857" w:rsidRPr="00AB59E6" w14:paraId="62B757E3" w14:textId="77777777" w:rsidTr="004723E7">
        <w:tc>
          <w:tcPr>
            <w:tcW w:w="948" w:type="pct"/>
            <w:tcBorders>
              <w:top w:val="single" w:sz="4" w:space="0" w:color="auto"/>
              <w:left w:val="single" w:sz="4" w:space="0" w:color="auto"/>
              <w:bottom w:val="single" w:sz="4" w:space="0" w:color="auto"/>
              <w:right w:val="single" w:sz="4" w:space="0" w:color="auto"/>
            </w:tcBorders>
          </w:tcPr>
          <w:p w14:paraId="7A5DCEC0" w14:textId="4F4FD169" w:rsidR="007C1857" w:rsidRPr="00AB59E6" w:rsidRDefault="007C1857" w:rsidP="00610E2F">
            <w:pPr>
              <w:jc w:val="both"/>
            </w:pPr>
            <w:r w:rsidRPr="00AB59E6">
              <w:t>Организация взаимоотношений с клиентами и продаж банковских продуктов в коммерческом банке</w:t>
            </w:r>
          </w:p>
        </w:tc>
        <w:tc>
          <w:tcPr>
            <w:tcW w:w="2642" w:type="pct"/>
            <w:tcBorders>
              <w:top w:val="single" w:sz="4" w:space="0" w:color="auto"/>
              <w:left w:val="single" w:sz="4" w:space="0" w:color="auto"/>
              <w:bottom w:val="single" w:sz="4" w:space="0" w:color="auto"/>
              <w:right w:val="single" w:sz="4" w:space="0" w:color="auto"/>
            </w:tcBorders>
          </w:tcPr>
          <w:p w14:paraId="3F4C3DA7" w14:textId="77777777" w:rsidR="008C5909" w:rsidRPr="00AB59E6" w:rsidRDefault="000B623D" w:rsidP="00235D69">
            <w:pPr>
              <w:pStyle w:val="af4"/>
              <w:numPr>
                <w:ilvl w:val="0"/>
                <w:numId w:val="42"/>
              </w:numPr>
              <w:ind w:left="0" w:firstLine="0"/>
              <w:jc w:val="both"/>
              <w:rPr>
                <w:sz w:val="24"/>
                <w:szCs w:val="24"/>
              </w:rPr>
            </w:pPr>
            <w:r w:rsidRPr="00AB59E6">
              <w:rPr>
                <w:sz w:val="24"/>
                <w:szCs w:val="24"/>
              </w:rPr>
              <w:t>Понятие и признаки клиента банка. Характеристика типов клиентов банка</w:t>
            </w:r>
          </w:p>
          <w:p w14:paraId="6E658847" w14:textId="6AE6109F" w:rsidR="004723E7" w:rsidRPr="00AB59E6" w:rsidRDefault="000B623D" w:rsidP="00235D69">
            <w:pPr>
              <w:pStyle w:val="af4"/>
              <w:numPr>
                <w:ilvl w:val="0"/>
                <w:numId w:val="42"/>
              </w:numPr>
              <w:ind w:left="0" w:firstLine="0"/>
              <w:jc w:val="both"/>
              <w:rPr>
                <w:sz w:val="24"/>
                <w:szCs w:val="24"/>
              </w:rPr>
            </w:pPr>
            <w:r w:rsidRPr="00AB59E6">
              <w:rPr>
                <w:sz w:val="24"/>
                <w:szCs w:val="24"/>
              </w:rPr>
              <w:t xml:space="preserve"> Принципы взаимоотношений банка с клиентами.</w:t>
            </w:r>
          </w:p>
          <w:p w14:paraId="4829FC7C" w14:textId="3D9349B9" w:rsidR="004723E7" w:rsidRPr="00AB59E6" w:rsidRDefault="000B623D" w:rsidP="00235D69">
            <w:pPr>
              <w:pStyle w:val="af4"/>
              <w:numPr>
                <w:ilvl w:val="0"/>
                <w:numId w:val="42"/>
              </w:numPr>
              <w:ind w:left="0" w:firstLine="0"/>
              <w:jc w:val="both"/>
              <w:rPr>
                <w:sz w:val="24"/>
                <w:szCs w:val="24"/>
              </w:rPr>
            </w:pPr>
            <w:r w:rsidRPr="00AB59E6">
              <w:rPr>
                <w:sz w:val="24"/>
                <w:szCs w:val="24"/>
              </w:rPr>
              <w:t>Тенденции и особенности взаимоотношений клиентов с банками в цифровой экономике</w:t>
            </w:r>
          </w:p>
          <w:p w14:paraId="279649A2" w14:textId="77777777" w:rsidR="008C5909" w:rsidRPr="00AB59E6" w:rsidRDefault="000B623D" w:rsidP="00235D69">
            <w:pPr>
              <w:pStyle w:val="af4"/>
              <w:numPr>
                <w:ilvl w:val="0"/>
                <w:numId w:val="42"/>
              </w:numPr>
              <w:ind w:left="0" w:firstLine="0"/>
              <w:jc w:val="both"/>
              <w:rPr>
                <w:sz w:val="24"/>
                <w:szCs w:val="24"/>
              </w:rPr>
            </w:pPr>
            <w:r w:rsidRPr="00AB59E6">
              <w:rPr>
                <w:sz w:val="24"/>
                <w:szCs w:val="24"/>
              </w:rPr>
              <w:t>Банковская тайна</w:t>
            </w:r>
          </w:p>
          <w:p w14:paraId="0DC80215" w14:textId="4B939E46" w:rsidR="004723E7" w:rsidRPr="00AB59E6" w:rsidRDefault="000B623D" w:rsidP="00235D69">
            <w:pPr>
              <w:pStyle w:val="af4"/>
              <w:numPr>
                <w:ilvl w:val="0"/>
                <w:numId w:val="42"/>
              </w:numPr>
              <w:ind w:left="0" w:firstLine="0"/>
              <w:jc w:val="both"/>
              <w:rPr>
                <w:sz w:val="24"/>
                <w:szCs w:val="24"/>
              </w:rPr>
            </w:pPr>
            <w:r w:rsidRPr="00AB59E6">
              <w:rPr>
                <w:sz w:val="24"/>
                <w:szCs w:val="24"/>
              </w:rPr>
              <w:t xml:space="preserve"> Правовые основы взаимоотношений банка с клиентами.</w:t>
            </w:r>
          </w:p>
          <w:p w14:paraId="046F0B2E" w14:textId="0AD22E14" w:rsidR="000B623D" w:rsidRPr="00AB59E6" w:rsidRDefault="000B623D" w:rsidP="00235D69">
            <w:pPr>
              <w:pStyle w:val="af4"/>
              <w:numPr>
                <w:ilvl w:val="0"/>
                <w:numId w:val="42"/>
              </w:numPr>
              <w:ind w:left="0" w:firstLine="0"/>
              <w:jc w:val="both"/>
              <w:rPr>
                <w:sz w:val="24"/>
                <w:szCs w:val="24"/>
              </w:rPr>
            </w:pPr>
            <w:r w:rsidRPr="00AB59E6">
              <w:rPr>
                <w:sz w:val="24"/>
                <w:szCs w:val="24"/>
              </w:rPr>
              <w:t>Виртуальные банковские и финансовые технологии: управление банковским счетом, наличные расчеты, электронная подпись, заключение договоров</w:t>
            </w:r>
          </w:p>
          <w:p w14:paraId="1FF78862" w14:textId="7637DB1C" w:rsidR="000B623D" w:rsidRPr="00AB59E6" w:rsidRDefault="000B623D" w:rsidP="00235D69">
            <w:pPr>
              <w:pStyle w:val="af4"/>
              <w:numPr>
                <w:ilvl w:val="0"/>
                <w:numId w:val="42"/>
              </w:numPr>
              <w:ind w:left="0" w:firstLine="0"/>
              <w:jc w:val="both"/>
              <w:rPr>
                <w:sz w:val="24"/>
                <w:szCs w:val="24"/>
              </w:rPr>
            </w:pPr>
            <w:r w:rsidRPr="00AB59E6">
              <w:rPr>
                <w:sz w:val="24"/>
                <w:szCs w:val="24"/>
              </w:rPr>
              <w:t>Риски клиентов при выборе банка</w:t>
            </w:r>
          </w:p>
          <w:p w14:paraId="4D049BB9" w14:textId="4F32DE62" w:rsidR="004723E7" w:rsidRPr="00AB59E6" w:rsidRDefault="000B623D" w:rsidP="00235D69">
            <w:pPr>
              <w:pStyle w:val="af4"/>
              <w:numPr>
                <w:ilvl w:val="0"/>
                <w:numId w:val="42"/>
              </w:numPr>
              <w:ind w:left="0" w:firstLine="0"/>
              <w:jc w:val="both"/>
              <w:rPr>
                <w:sz w:val="24"/>
                <w:szCs w:val="24"/>
              </w:rPr>
            </w:pPr>
            <w:r w:rsidRPr="00AB59E6">
              <w:rPr>
                <w:sz w:val="24"/>
                <w:szCs w:val="24"/>
              </w:rPr>
              <w:t>Основы банковского маркетинга</w:t>
            </w:r>
          </w:p>
          <w:p w14:paraId="45BFA0DB" w14:textId="77777777" w:rsidR="00315C64" w:rsidRPr="00AB59E6" w:rsidRDefault="00315C64" w:rsidP="00315C64">
            <w:pPr>
              <w:pStyle w:val="af4"/>
              <w:ind w:left="0"/>
              <w:jc w:val="both"/>
              <w:rPr>
                <w:sz w:val="24"/>
                <w:szCs w:val="24"/>
              </w:rPr>
            </w:pPr>
          </w:p>
          <w:p w14:paraId="5C5114C1" w14:textId="02EA92DB" w:rsidR="00315C64" w:rsidRPr="00AB59E6" w:rsidRDefault="00315C64" w:rsidP="00315C64">
            <w:pPr>
              <w:jc w:val="both"/>
              <w:rPr>
                <w:u w:val="single"/>
              </w:rPr>
            </w:pPr>
            <w:r w:rsidRPr="00AB59E6">
              <w:rPr>
                <w:u w:val="single"/>
              </w:rPr>
              <w:t>Рекомендуемые источники из раздела 8: 1-5,7-10,11-13,14,15,16,17,18</w:t>
            </w:r>
          </w:p>
          <w:p w14:paraId="7BD19D13" w14:textId="2569B54D" w:rsidR="00315C64" w:rsidRPr="00AB59E6" w:rsidRDefault="00315C64" w:rsidP="004723E7">
            <w:pPr>
              <w:jc w:val="both"/>
              <w:rPr>
                <w:u w:val="single"/>
              </w:rPr>
            </w:pPr>
            <w:r w:rsidRPr="00AB59E6">
              <w:rPr>
                <w:u w:val="single"/>
              </w:rPr>
              <w:t>Рекомендуемые источники из раздела 9: 1-7,9,10</w:t>
            </w:r>
          </w:p>
        </w:tc>
        <w:tc>
          <w:tcPr>
            <w:tcW w:w="1410" w:type="pct"/>
            <w:tcBorders>
              <w:top w:val="single" w:sz="4" w:space="0" w:color="auto"/>
              <w:left w:val="single" w:sz="4" w:space="0" w:color="auto"/>
              <w:bottom w:val="single" w:sz="4" w:space="0" w:color="auto"/>
              <w:right w:val="single" w:sz="4" w:space="0" w:color="auto"/>
            </w:tcBorders>
          </w:tcPr>
          <w:p w14:paraId="3383CF60" w14:textId="77777777" w:rsidR="007C1857" w:rsidRPr="00AB59E6" w:rsidRDefault="007C1857" w:rsidP="00610E2F">
            <w:pPr>
              <w:pStyle w:val="Default"/>
              <w:jc w:val="both"/>
              <w:rPr>
                <w:color w:val="auto"/>
              </w:rPr>
            </w:pPr>
          </w:p>
        </w:tc>
      </w:tr>
    </w:tbl>
    <w:p w14:paraId="2AE6530B" w14:textId="77777777" w:rsidR="00267CAE" w:rsidRDefault="00267CAE" w:rsidP="00A27214">
      <w:pPr>
        <w:jc w:val="both"/>
        <w:outlineLvl w:val="0"/>
        <w:rPr>
          <w:b/>
          <w:bCs/>
          <w:sz w:val="28"/>
          <w:szCs w:val="28"/>
        </w:rPr>
      </w:pPr>
      <w:bookmarkStart w:id="19" w:name="_Toc511925802"/>
      <w:bookmarkStart w:id="20" w:name="_Toc519523360"/>
      <w:bookmarkStart w:id="21" w:name="_Toc118119737"/>
    </w:p>
    <w:p w14:paraId="39448123" w14:textId="77777777" w:rsidR="00267CAE" w:rsidRDefault="00267CAE" w:rsidP="00A27214">
      <w:pPr>
        <w:jc w:val="both"/>
        <w:outlineLvl w:val="0"/>
        <w:rPr>
          <w:b/>
          <w:bCs/>
          <w:sz w:val="28"/>
          <w:szCs w:val="28"/>
        </w:rPr>
      </w:pPr>
    </w:p>
    <w:p w14:paraId="0B78B279" w14:textId="610C8B2F" w:rsidR="00687213" w:rsidRPr="00AB59E6" w:rsidRDefault="00687213" w:rsidP="00A27214">
      <w:pPr>
        <w:jc w:val="both"/>
        <w:outlineLvl w:val="0"/>
        <w:rPr>
          <w:b/>
          <w:bCs/>
          <w:sz w:val="28"/>
          <w:szCs w:val="28"/>
        </w:rPr>
      </w:pPr>
      <w:r w:rsidRPr="00AB59E6">
        <w:rPr>
          <w:b/>
          <w:bCs/>
          <w:sz w:val="28"/>
          <w:szCs w:val="28"/>
        </w:rPr>
        <w:t>6. Перечень учебно-методического обеспечения для самостоятельной работы обучающихся по дисциплине</w:t>
      </w:r>
      <w:bookmarkEnd w:id="19"/>
      <w:bookmarkEnd w:id="20"/>
      <w:bookmarkEnd w:id="21"/>
    </w:p>
    <w:p w14:paraId="30638760" w14:textId="77777777" w:rsidR="00687213" w:rsidRPr="00AB59E6" w:rsidRDefault="00687213" w:rsidP="00687213">
      <w:pPr>
        <w:jc w:val="center"/>
        <w:rPr>
          <w:b/>
          <w:bCs/>
          <w:sz w:val="28"/>
          <w:szCs w:val="28"/>
        </w:rPr>
      </w:pPr>
    </w:p>
    <w:p w14:paraId="754D4949" w14:textId="77777777" w:rsidR="00687213" w:rsidRPr="00AB59E6" w:rsidRDefault="00687213" w:rsidP="00A27214">
      <w:pPr>
        <w:keepNext/>
        <w:jc w:val="both"/>
        <w:outlineLvl w:val="0"/>
        <w:rPr>
          <w:b/>
          <w:sz w:val="28"/>
          <w:szCs w:val="28"/>
        </w:rPr>
      </w:pPr>
      <w:bookmarkStart w:id="22" w:name="_Toc511925803"/>
      <w:bookmarkStart w:id="23" w:name="_Toc519523361"/>
      <w:bookmarkStart w:id="24" w:name="_Toc118119738"/>
      <w:r w:rsidRPr="00AB59E6">
        <w:rPr>
          <w:b/>
          <w:sz w:val="28"/>
          <w:szCs w:val="28"/>
        </w:rPr>
        <w:t>6.1. Перечень вопросов, отводимых на самостоятельное освоение дисциплины, формы внеаудиторной самостоятельной работы</w:t>
      </w:r>
      <w:bookmarkEnd w:id="22"/>
      <w:bookmarkEnd w:id="23"/>
      <w:bookmarkEnd w:id="24"/>
    </w:p>
    <w:p w14:paraId="31016670" w14:textId="77777777" w:rsidR="00687213" w:rsidRPr="00AB59E6" w:rsidRDefault="00687213" w:rsidP="005338B2">
      <w:pPr>
        <w:jc w:val="both"/>
        <w:rPr>
          <w:i/>
          <w:sz w:val="28"/>
          <w:szCs w:val="28"/>
          <w:highlight w:val="yellow"/>
        </w:rPr>
      </w:pPr>
    </w:p>
    <w:p w14:paraId="1DC3A657" w14:textId="5CC81F0D" w:rsidR="00A57738" w:rsidRPr="00AB59E6" w:rsidRDefault="00A57738" w:rsidP="00A57738">
      <w:pPr>
        <w:widowControl w:val="0"/>
        <w:autoSpaceDE w:val="0"/>
        <w:autoSpaceDN w:val="0"/>
        <w:adjustRightInd w:val="0"/>
        <w:ind w:firstLine="709"/>
        <w:jc w:val="both"/>
        <w:rPr>
          <w:sz w:val="28"/>
          <w:szCs w:val="28"/>
        </w:rPr>
      </w:pPr>
      <w:r w:rsidRPr="00AB59E6">
        <w:rPr>
          <w:sz w:val="28"/>
          <w:szCs w:val="28"/>
        </w:rPr>
        <w:t xml:space="preserve">                                                                                                                    Таблица </w:t>
      </w:r>
      <w:r w:rsidR="00B160A4">
        <w:rPr>
          <w:sz w:val="28"/>
          <w:szCs w:val="28"/>
        </w:rPr>
        <w:t>5</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5559"/>
        <w:gridCol w:w="2835"/>
      </w:tblGrid>
      <w:tr w:rsidR="00AB59E6" w:rsidRPr="00AB59E6" w14:paraId="6B7F0AF7" w14:textId="77777777" w:rsidTr="00C83AE4">
        <w:tc>
          <w:tcPr>
            <w:tcW w:w="1920" w:type="dxa"/>
            <w:tcBorders>
              <w:top w:val="single" w:sz="4" w:space="0" w:color="auto"/>
              <w:left w:val="single" w:sz="4" w:space="0" w:color="auto"/>
              <w:bottom w:val="single" w:sz="4" w:space="0" w:color="auto"/>
              <w:right w:val="single" w:sz="4" w:space="0" w:color="auto"/>
            </w:tcBorders>
            <w:vAlign w:val="center"/>
          </w:tcPr>
          <w:p w14:paraId="17B9CB95" w14:textId="77777777" w:rsidR="008F1661" w:rsidRPr="00AB59E6" w:rsidRDefault="008F1661" w:rsidP="0017336C">
            <w:pPr>
              <w:jc w:val="center"/>
              <w:rPr>
                <w:b/>
              </w:rPr>
            </w:pPr>
            <w:r w:rsidRPr="00AB59E6">
              <w:rPr>
                <w:b/>
              </w:rPr>
              <w:t>Наименование тем (разделов) дисциплины</w:t>
            </w:r>
          </w:p>
        </w:tc>
        <w:tc>
          <w:tcPr>
            <w:tcW w:w="5559" w:type="dxa"/>
            <w:tcBorders>
              <w:top w:val="single" w:sz="4" w:space="0" w:color="auto"/>
              <w:left w:val="single" w:sz="4" w:space="0" w:color="auto"/>
              <w:bottom w:val="single" w:sz="4" w:space="0" w:color="auto"/>
              <w:right w:val="single" w:sz="4" w:space="0" w:color="auto"/>
            </w:tcBorders>
            <w:vAlign w:val="center"/>
          </w:tcPr>
          <w:p w14:paraId="4DC3CDDF" w14:textId="77777777" w:rsidR="008F1661" w:rsidRPr="00AB59E6" w:rsidRDefault="008F1661" w:rsidP="0017336C">
            <w:pPr>
              <w:jc w:val="center"/>
              <w:rPr>
                <w:b/>
              </w:rPr>
            </w:pPr>
            <w:r w:rsidRPr="00AB59E6">
              <w:rPr>
                <w:b/>
              </w:rPr>
              <w:t>Перечень вопросов, отводимых на самостоятельное освоение</w:t>
            </w:r>
          </w:p>
        </w:tc>
        <w:tc>
          <w:tcPr>
            <w:tcW w:w="2835" w:type="dxa"/>
            <w:tcBorders>
              <w:top w:val="single" w:sz="4" w:space="0" w:color="auto"/>
              <w:left w:val="single" w:sz="4" w:space="0" w:color="auto"/>
              <w:bottom w:val="single" w:sz="4" w:space="0" w:color="auto"/>
              <w:right w:val="single" w:sz="4" w:space="0" w:color="auto"/>
            </w:tcBorders>
            <w:vAlign w:val="center"/>
          </w:tcPr>
          <w:p w14:paraId="6BBDCD6F" w14:textId="77777777" w:rsidR="008F1661" w:rsidRPr="00AB59E6" w:rsidRDefault="008F1661" w:rsidP="0017336C">
            <w:pPr>
              <w:jc w:val="center"/>
              <w:rPr>
                <w:b/>
              </w:rPr>
            </w:pPr>
            <w:r w:rsidRPr="00AB59E6">
              <w:rPr>
                <w:b/>
              </w:rPr>
              <w:t>Формы внеаудиторной самостоятельной работы</w:t>
            </w:r>
          </w:p>
        </w:tc>
      </w:tr>
      <w:tr w:rsidR="00AB59E6" w:rsidRPr="00AB59E6" w14:paraId="4704A528" w14:textId="77777777" w:rsidTr="00C83AE4">
        <w:tc>
          <w:tcPr>
            <w:tcW w:w="1920" w:type="dxa"/>
            <w:tcBorders>
              <w:top w:val="single" w:sz="4" w:space="0" w:color="auto"/>
              <w:left w:val="single" w:sz="4" w:space="0" w:color="auto"/>
              <w:bottom w:val="single" w:sz="4" w:space="0" w:color="auto"/>
              <w:right w:val="single" w:sz="4" w:space="0" w:color="auto"/>
            </w:tcBorders>
          </w:tcPr>
          <w:p w14:paraId="03D4984D" w14:textId="77777777" w:rsidR="008F1661" w:rsidRPr="00AB59E6" w:rsidRDefault="008F1661" w:rsidP="0017336C">
            <w:r w:rsidRPr="00AB59E6">
              <w:t xml:space="preserve">Деятельность коммерческого </w:t>
            </w:r>
            <w:r w:rsidRPr="00AB59E6">
              <w:lastRenderedPageBreak/>
              <w:t>банка в цифровой экономике</w:t>
            </w:r>
          </w:p>
        </w:tc>
        <w:tc>
          <w:tcPr>
            <w:tcW w:w="5559" w:type="dxa"/>
            <w:tcBorders>
              <w:top w:val="single" w:sz="4" w:space="0" w:color="auto"/>
              <w:left w:val="single" w:sz="4" w:space="0" w:color="auto"/>
              <w:bottom w:val="single" w:sz="4" w:space="0" w:color="auto"/>
              <w:right w:val="single" w:sz="4" w:space="0" w:color="auto"/>
            </w:tcBorders>
          </w:tcPr>
          <w:p w14:paraId="0DE36B1D" w14:textId="77777777" w:rsidR="008F1661" w:rsidRPr="00AB59E6" w:rsidRDefault="008F1661" w:rsidP="0017336C">
            <w:pPr>
              <w:pStyle w:val="Default"/>
              <w:jc w:val="both"/>
              <w:rPr>
                <w:color w:val="auto"/>
              </w:rPr>
            </w:pPr>
            <w:r w:rsidRPr="00AB59E6">
              <w:rPr>
                <w:color w:val="auto"/>
              </w:rPr>
              <w:lastRenderedPageBreak/>
              <w:t>1 Российская и зарубежная практика формирования банковской системы.</w:t>
            </w:r>
          </w:p>
          <w:p w14:paraId="6890E04B" w14:textId="699957C1" w:rsidR="008F1661" w:rsidRPr="00AB59E6" w:rsidRDefault="008F1661" w:rsidP="0017336C">
            <w:pPr>
              <w:pStyle w:val="Default"/>
              <w:jc w:val="both"/>
              <w:rPr>
                <w:color w:val="auto"/>
              </w:rPr>
            </w:pPr>
            <w:r w:rsidRPr="00AB59E6">
              <w:rPr>
                <w:color w:val="auto"/>
              </w:rPr>
              <w:lastRenderedPageBreak/>
              <w:t>2. Стандарты банковской деятельности.</w:t>
            </w:r>
          </w:p>
          <w:p w14:paraId="18F99642" w14:textId="77777777" w:rsidR="008F1661" w:rsidRPr="00AB59E6" w:rsidRDefault="008F1661" w:rsidP="0017336C">
            <w:pPr>
              <w:pStyle w:val="Default"/>
              <w:jc w:val="both"/>
              <w:rPr>
                <w:color w:val="auto"/>
              </w:rPr>
            </w:pPr>
            <w:r w:rsidRPr="00AB59E6">
              <w:rPr>
                <w:color w:val="auto"/>
              </w:rPr>
              <w:t>3.Влияние конкуренции и глобализации на развитие банковского дела</w:t>
            </w:r>
          </w:p>
          <w:p w14:paraId="3A0622DD" w14:textId="77777777" w:rsidR="008F1661" w:rsidRPr="00AB59E6" w:rsidRDefault="008F1661" w:rsidP="0017336C">
            <w:pPr>
              <w:pStyle w:val="Default"/>
              <w:jc w:val="both"/>
              <w:rPr>
                <w:color w:val="auto"/>
              </w:rPr>
            </w:pPr>
            <w:r w:rsidRPr="00AB59E6">
              <w:rPr>
                <w:color w:val="auto"/>
              </w:rPr>
              <w:t xml:space="preserve">4.Создание и развитие финансовой инфраструктуры. </w:t>
            </w:r>
          </w:p>
          <w:p w14:paraId="18745DAA" w14:textId="77777777" w:rsidR="008F1661" w:rsidRPr="00AB59E6" w:rsidRDefault="008F1661" w:rsidP="0017336C">
            <w:pPr>
              <w:pStyle w:val="Default"/>
              <w:jc w:val="both"/>
              <w:rPr>
                <w:color w:val="auto"/>
              </w:rPr>
            </w:pPr>
            <w:r w:rsidRPr="00AB59E6">
              <w:rPr>
                <w:color w:val="auto"/>
              </w:rPr>
              <w:t>5.Влияние цифровой экономики на банки: риски и возможности.</w:t>
            </w:r>
          </w:p>
          <w:p w14:paraId="433A1361" w14:textId="77777777" w:rsidR="008F1661" w:rsidRPr="00AB59E6" w:rsidRDefault="008F1661" w:rsidP="0017336C">
            <w:pPr>
              <w:pStyle w:val="Default"/>
              <w:jc w:val="both"/>
              <w:rPr>
                <w:color w:val="auto"/>
              </w:rPr>
            </w:pPr>
            <w:r w:rsidRPr="00AB59E6">
              <w:rPr>
                <w:color w:val="auto"/>
              </w:rPr>
              <w:t>6.Влияние финансовых технологий на осуществление банковской деятельности.</w:t>
            </w:r>
          </w:p>
          <w:p w14:paraId="5CE41573" w14:textId="3D83C51B" w:rsidR="008F1661" w:rsidRPr="00AB59E6" w:rsidRDefault="008F1661" w:rsidP="0017336C">
            <w:pPr>
              <w:pStyle w:val="Default"/>
              <w:jc w:val="both"/>
              <w:rPr>
                <w:color w:val="auto"/>
              </w:rPr>
            </w:pPr>
            <w:r w:rsidRPr="00AB59E6">
              <w:rPr>
                <w:color w:val="auto"/>
              </w:rPr>
              <w:t>7. Развитие банковской сферы в условиях цифровой экономики.</w:t>
            </w:r>
          </w:p>
        </w:tc>
        <w:tc>
          <w:tcPr>
            <w:tcW w:w="2835" w:type="dxa"/>
            <w:tcBorders>
              <w:top w:val="single" w:sz="4" w:space="0" w:color="auto"/>
              <w:left w:val="single" w:sz="4" w:space="0" w:color="auto"/>
              <w:bottom w:val="single" w:sz="4" w:space="0" w:color="auto"/>
              <w:right w:val="single" w:sz="4" w:space="0" w:color="auto"/>
            </w:tcBorders>
          </w:tcPr>
          <w:p w14:paraId="3517C9A6" w14:textId="77777777" w:rsidR="008F1661" w:rsidRPr="00AB59E6" w:rsidRDefault="008F1661" w:rsidP="0017336C">
            <w:pPr>
              <w:pStyle w:val="Default"/>
              <w:jc w:val="both"/>
              <w:rPr>
                <w:color w:val="auto"/>
              </w:rPr>
            </w:pPr>
            <w:r w:rsidRPr="00AB59E6">
              <w:rPr>
                <w:color w:val="auto"/>
              </w:rPr>
              <w:lastRenderedPageBreak/>
              <w:t xml:space="preserve">1. Изучение нормативных правовых </w:t>
            </w:r>
            <w:r w:rsidRPr="00AB59E6">
              <w:rPr>
                <w:color w:val="auto"/>
              </w:rPr>
              <w:lastRenderedPageBreak/>
              <w:t>актов, научной и учебной литературы и интернет-ресурсов</w:t>
            </w:r>
          </w:p>
          <w:p w14:paraId="6C9FBC38" w14:textId="77777777" w:rsidR="008F1661" w:rsidRPr="00AB59E6" w:rsidRDefault="008F1661" w:rsidP="0017336C">
            <w:pPr>
              <w:pStyle w:val="Default"/>
              <w:jc w:val="both"/>
              <w:rPr>
                <w:color w:val="auto"/>
              </w:rPr>
            </w:pPr>
            <w:r w:rsidRPr="00AB59E6">
              <w:rPr>
                <w:color w:val="auto"/>
              </w:rPr>
              <w:t>2. Подготовка к участию в дискуссии</w:t>
            </w:r>
          </w:p>
        </w:tc>
      </w:tr>
      <w:tr w:rsidR="00AB59E6" w:rsidRPr="00AB59E6" w14:paraId="0361E7E8" w14:textId="77777777" w:rsidTr="00C83AE4">
        <w:tc>
          <w:tcPr>
            <w:tcW w:w="1920" w:type="dxa"/>
            <w:tcBorders>
              <w:top w:val="single" w:sz="4" w:space="0" w:color="auto"/>
              <w:left w:val="single" w:sz="4" w:space="0" w:color="auto"/>
              <w:bottom w:val="single" w:sz="4" w:space="0" w:color="auto"/>
              <w:right w:val="single" w:sz="4" w:space="0" w:color="auto"/>
            </w:tcBorders>
          </w:tcPr>
          <w:p w14:paraId="1840D044" w14:textId="77777777" w:rsidR="008F1661" w:rsidRPr="00AB59E6" w:rsidRDefault="008F1661" w:rsidP="0017336C">
            <w:r w:rsidRPr="00AB59E6">
              <w:lastRenderedPageBreak/>
              <w:t>Организационные, правовые и экономические основы деятельности коммерческого банка.</w:t>
            </w:r>
          </w:p>
        </w:tc>
        <w:tc>
          <w:tcPr>
            <w:tcW w:w="5559" w:type="dxa"/>
            <w:tcBorders>
              <w:top w:val="single" w:sz="4" w:space="0" w:color="auto"/>
              <w:left w:val="single" w:sz="4" w:space="0" w:color="auto"/>
              <w:bottom w:val="single" w:sz="4" w:space="0" w:color="auto"/>
              <w:right w:val="single" w:sz="4" w:space="0" w:color="auto"/>
            </w:tcBorders>
          </w:tcPr>
          <w:p w14:paraId="0982874A" w14:textId="77777777" w:rsidR="008F1661" w:rsidRPr="00AB59E6" w:rsidRDefault="008F1661" w:rsidP="00235D69">
            <w:pPr>
              <w:pStyle w:val="Default"/>
              <w:numPr>
                <w:ilvl w:val="0"/>
                <w:numId w:val="59"/>
              </w:numPr>
              <w:ind w:left="0" w:firstLine="0"/>
              <w:jc w:val="both"/>
              <w:rPr>
                <w:color w:val="auto"/>
              </w:rPr>
            </w:pPr>
            <w:r w:rsidRPr="00AB59E6">
              <w:rPr>
                <w:color w:val="auto"/>
              </w:rPr>
              <w:t>Банковские операции и сделки.</w:t>
            </w:r>
          </w:p>
          <w:p w14:paraId="6F8CD967" w14:textId="77777777" w:rsidR="008F1661" w:rsidRPr="00AB59E6" w:rsidRDefault="008F1661" w:rsidP="00235D69">
            <w:pPr>
              <w:pStyle w:val="Default"/>
              <w:numPr>
                <w:ilvl w:val="0"/>
                <w:numId w:val="59"/>
              </w:numPr>
              <w:ind w:left="0" w:firstLine="0"/>
              <w:jc w:val="both"/>
              <w:rPr>
                <w:color w:val="auto"/>
              </w:rPr>
            </w:pPr>
            <w:r w:rsidRPr="00AB59E6">
              <w:rPr>
                <w:color w:val="auto"/>
              </w:rPr>
              <w:t>Закон о банках и банковской деятельности</w:t>
            </w:r>
          </w:p>
          <w:p w14:paraId="097D351D" w14:textId="77777777" w:rsidR="008F1661" w:rsidRPr="00AB59E6" w:rsidRDefault="008F1661" w:rsidP="00235D69">
            <w:pPr>
              <w:pStyle w:val="Default"/>
              <w:numPr>
                <w:ilvl w:val="0"/>
                <w:numId w:val="59"/>
              </w:numPr>
              <w:ind w:left="0" w:firstLine="0"/>
              <w:jc w:val="both"/>
              <w:rPr>
                <w:color w:val="auto"/>
              </w:rPr>
            </w:pPr>
            <w:r w:rsidRPr="00AB59E6">
              <w:rPr>
                <w:color w:val="auto"/>
              </w:rPr>
              <w:t>Регистрация кредитных организаций и выдача лицензий на осуществление банковских операций. Виды базовых и универсальных лицензий коммерческого банка.</w:t>
            </w:r>
          </w:p>
          <w:p w14:paraId="236B5435" w14:textId="77777777" w:rsidR="008F1661" w:rsidRPr="00AB59E6" w:rsidRDefault="008F1661" w:rsidP="00235D69">
            <w:pPr>
              <w:pStyle w:val="Default"/>
              <w:numPr>
                <w:ilvl w:val="0"/>
                <w:numId w:val="59"/>
              </w:numPr>
              <w:ind w:left="0" w:firstLine="0"/>
              <w:jc w:val="both"/>
              <w:rPr>
                <w:color w:val="auto"/>
              </w:rPr>
            </w:pPr>
            <w:r w:rsidRPr="00AB59E6">
              <w:rPr>
                <w:color w:val="auto"/>
              </w:rPr>
              <w:t>. Подходы к кластеризации коммерческих банков.</w:t>
            </w:r>
          </w:p>
          <w:p w14:paraId="678A3158" w14:textId="77777777" w:rsidR="008F1661" w:rsidRPr="00AB59E6" w:rsidRDefault="008F1661" w:rsidP="00235D69">
            <w:pPr>
              <w:pStyle w:val="Default"/>
              <w:numPr>
                <w:ilvl w:val="0"/>
                <w:numId w:val="59"/>
              </w:numPr>
              <w:ind w:left="0" w:firstLine="0"/>
              <w:jc w:val="both"/>
              <w:rPr>
                <w:color w:val="auto"/>
              </w:rPr>
            </w:pPr>
            <w:r w:rsidRPr="00AB59E6">
              <w:rPr>
                <w:color w:val="auto"/>
              </w:rPr>
              <w:t>. Клиенты, продукты, бизнес-процессы – составляющие бизнес-модели коммерческого банка.</w:t>
            </w:r>
          </w:p>
          <w:p w14:paraId="3B93F0BC" w14:textId="77777777" w:rsidR="008F1661" w:rsidRPr="00AB59E6" w:rsidRDefault="008F1661" w:rsidP="00235D69">
            <w:pPr>
              <w:pStyle w:val="Default"/>
              <w:numPr>
                <w:ilvl w:val="0"/>
                <w:numId w:val="59"/>
              </w:numPr>
              <w:ind w:left="0" w:firstLine="0"/>
              <w:jc w:val="both"/>
              <w:rPr>
                <w:color w:val="auto"/>
              </w:rPr>
            </w:pPr>
            <w:r w:rsidRPr="00AB59E6">
              <w:rPr>
                <w:color w:val="auto"/>
              </w:rPr>
              <w:t>Подходы Банка России к определению бизнес-моделей коммерческих банков.</w:t>
            </w:r>
          </w:p>
          <w:p w14:paraId="35872820" w14:textId="77777777" w:rsidR="008F1661" w:rsidRPr="00AB59E6" w:rsidRDefault="008F1661" w:rsidP="00235D69">
            <w:pPr>
              <w:pStyle w:val="af4"/>
              <w:numPr>
                <w:ilvl w:val="0"/>
                <w:numId w:val="59"/>
              </w:numPr>
              <w:ind w:left="0" w:firstLine="0"/>
              <w:jc w:val="both"/>
              <w:rPr>
                <w:rFonts w:eastAsia="MS Mincho"/>
                <w:sz w:val="24"/>
                <w:szCs w:val="24"/>
              </w:rPr>
            </w:pPr>
            <w:r w:rsidRPr="00AB59E6">
              <w:rPr>
                <w:sz w:val="24"/>
                <w:szCs w:val="24"/>
              </w:rPr>
              <w:t>Универсальная бизнес-модель коммерческого банка. Кэптивная бизнес-модель коммерческого банка. Розничная бизнес-модель коммерческого банка.</w:t>
            </w:r>
            <w:r w:rsidRPr="00AB59E6">
              <w:rPr>
                <w:rFonts w:eastAsia="MS Mincho"/>
                <w:sz w:val="24"/>
                <w:szCs w:val="24"/>
              </w:rPr>
              <w:t xml:space="preserve"> </w:t>
            </w:r>
          </w:p>
          <w:p w14:paraId="1D1B2693" w14:textId="77777777" w:rsidR="008F1661" w:rsidRPr="00AB59E6" w:rsidRDefault="008F1661" w:rsidP="00235D69">
            <w:pPr>
              <w:pStyle w:val="af4"/>
              <w:numPr>
                <w:ilvl w:val="0"/>
                <w:numId w:val="59"/>
              </w:numPr>
              <w:ind w:left="0" w:firstLine="0"/>
              <w:jc w:val="both"/>
              <w:rPr>
                <w:sz w:val="24"/>
                <w:szCs w:val="24"/>
              </w:rPr>
            </w:pPr>
            <w:r w:rsidRPr="00AB59E6">
              <w:rPr>
                <w:rFonts w:eastAsia="MS Mincho"/>
                <w:sz w:val="24"/>
                <w:szCs w:val="24"/>
              </w:rPr>
              <w:t>Источники информации о деятельности коммерческого банка.</w:t>
            </w:r>
          </w:p>
        </w:tc>
        <w:tc>
          <w:tcPr>
            <w:tcW w:w="2835" w:type="dxa"/>
            <w:tcBorders>
              <w:top w:val="single" w:sz="4" w:space="0" w:color="auto"/>
              <w:left w:val="single" w:sz="4" w:space="0" w:color="auto"/>
              <w:bottom w:val="single" w:sz="4" w:space="0" w:color="auto"/>
              <w:right w:val="single" w:sz="4" w:space="0" w:color="auto"/>
            </w:tcBorders>
          </w:tcPr>
          <w:p w14:paraId="35A38BCD" w14:textId="442F6B57" w:rsidR="008F1661" w:rsidRPr="00AB59E6" w:rsidRDefault="008F1661"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5E370C5D" w14:textId="77777777" w:rsidR="008F1661" w:rsidRPr="00AB59E6" w:rsidRDefault="008F1661" w:rsidP="0017336C">
            <w:pPr>
              <w:pStyle w:val="Default"/>
              <w:jc w:val="both"/>
              <w:rPr>
                <w:color w:val="auto"/>
              </w:rPr>
            </w:pPr>
            <w:r w:rsidRPr="00AB59E6">
              <w:rPr>
                <w:color w:val="auto"/>
              </w:rPr>
              <w:t>2. Подготовка к участию в дискуссии.</w:t>
            </w:r>
          </w:p>
          <w:p w14:paraId="00E24446" w14:textId="77777777" w:rsidR="008F1661" w:rsidRPr="00AB59E6" w:rsidRDefault="008F1661" w:rsidP="0017336C">
            <w:pPr>
              <w:pStyle w:val="Default"/>
              <w:jc w:val="both"/>
              <w:rPr>
                <w:color w:val="auto"/>
              </w:rPr>
            </w:pPr>
          </w:p>
        </w:tc>
      </w:tr>
      <w:tr w:rsidR="00AB59E6" w:rsidRPr="00AB59E6" w14:paraId="16AD2490" w14:textId="77777777" w:rsidTr="00C83AE4">
        <w:tc>
          <w:tcPr>
            <w:tcW w:w="1920" w:type="dxa"/>
            <w:tcBorders>
              <w:top w:val="single" w:sz="4" w:space="0" w:color="auto"/>
              <w:left w:val="single" w:sz="4" w:space="0" w:color="auto"/>
              <w:bottom w:val="single" w:sz="4" w:space="0" w:color="auto"/>
              <w:right w:val="single" w:sz="4" w:space="0" w:color="auto"/>
            </w:tcBorders>
          </w:tcPr>
          <w:p w14:paraId="5E0A64C8" w14:textId="77777777" w:rsidR="008F1661" w:rsidRPr="00AB59E6" w:rsidRDefault="008F1661" w:rsidP="0017336C">
            <w:r w:rsidRPr="00AB59E6">
              <w:t>Активы и пассивы коммерческого банка. Отчетность коммерческого банка</w:t>
            </w:r>
          </w:p>
        </w:tc>
        <w:tc>
          <w:tcPr>
            <w:tcW w:w="5559" w:type="dxa"/>
            <w:tcBorders>
              <w:top w:val="single" w:sz="4" w:space="0" w:color="auto"/>
              <w:left w:val="single" w:sz="4" w:space="0" w:color="auto"/>
              <w:bottom w:val="single" w:sz="4" w:space="0" w:color="auto"/>
              <w:right w:val="single" w:sz="4" w:space="0" w:color="auto"/>
            </w:tcBorders>
          </w:tcPr>
          <w:p w14:paraId="4FC92628" w14:textId="77777777" w:rsidR="008F1661" w:rsidRPr="00AB59E6" w:rsidRDefault="008F1661" w:rsidP="0017336C">
            <w:pPr>
              <w:jc w:val="both"/>
              <w:rPr>
                <w:rFonts w:eastAsiaTheme="minorHAnsi"/>
                <w:lang w:eastAsia="en-US"/>
              </w:rPr>
            </w:pPr>
            <w:r w:rsidRPr="00AB59E6">
              <w:t xml:space="preserve">1. </w:t>
            </w:r>
            <w:r w:rsidRPr="00AB59E6">
              <w:rPr>
                <w:rFonts w:eastAsiaTheme="minorHAnsi"/>
                <w:lang w:eastAsia="en-US"/>
              </w:rPr>
              <w:t>Классификация банковских операций и банковских продуктов.</w:t>
            </w:r>
          </w:p>
          <w:p w14:paraId="72C9B86D" w14:textId="77777777" w:rsidR="008F1661" w:rsidRPr="00AB59E6" w:rsidRDefault="008F1661" w:rsidP="0017336C">
            <w:pPr>
              <w:jc w:val="both"/>
            </w:pPr>
            <w:r w:rsidRPr="00AB59E6">
              <w:t>2. Экономическое содержание активных и пассивных операций.</w:t>
            </w:r>
          </w:p>
          <w:p w14:paraId="3FB51D04" w14:textId="77777777" w:rsidR="008F1661" w:rsidRPr="00AB59E6" w:rsidRDefault="008F1661" w:rsidP="0017336C">
            <w:pPr>
              <w:jc w:val="both"/>
            </w:pPr>
            <w:r w:rsidRPr="00AB59E6">
              <w:t>3. Характеристика активных и пассивных операций с точки зрения риска, доходности и затратности</w:t>
            </w:r>
          </w:p>
          <w:p w14:paraId="22270031" w14:textId="77777777" w:rsidR="008F1661" w:rsidRPr="00AB59E6" w:rsidRDefault="008F1661" w:rsidP="0017336C">
            <w:pPr>
              <w:jc w:val="both"/>
            </w:pPr>
            <w:r w:rsidRPr="00AB59E6">
              <w:t>4.Договор банковского счета.</w:t>
            </w:r>
          </w:p>
          <w:p w14:paraId="07F68514" w14:textId="225EFF2E" w:rsidR="008F1661" w:rsidRPr="00AB59E6" w:rsidRDefault="008F1661" w:rsidP="0017336C">
            <w:pPr>
              <w:jc w:val="both"/>
            </w:pPr>
            <w:r w:rsidRPr="00AB59E6">
              <w:t>5. Анализ баланса коммерческого банка</w:t>
            </w:r>
          </w:p>
        </w:tc>
        <w:tc>
          <w:tcPr>
            <w:tcW w:w="2835" w:type="dxa"/>
            <w:tcBorders>
              <w:top w:val="single" w:sz="4" w:space="0" w:color="auto"/>
              <w:left w:val="single" w:sz="4" w:space="0" w:color="auto"/>
              <w:bottom w:val="single" w:sz="4" w:space="0" w:color="auto"/>
              <w:right w:val="single" w:sz="4" w:space="0" w:color="auto"/>
            </w:tcBorders>
          </w:tcPr>
          <w:p w14:paraId="175C0B9D" w14:textId="77777777" w:rsidR="008F1661" w:rsidRPr="00AB59E6" w:rsidRDefault="008F1661" w:rsidP="0017336C">
            <w:pPr>
              <w:pStyle w:val="Default"/>
              <w:jc w:val="both"/>
              <w:rPr>
                <w:color w:val="auto"/>
              </w:rPr>
            </w:pPr>
            <w:r w:rsidRPr="00AB59E6">
              <w:rPr>
                <w:color w:val="auto"/>
              </w:rPr>
              <w:t>1. Изучение нормативных правовых актов, литературы и интернет-ресурсов</w:t>
            </w:r>
          </w:p>
          <w:p w14:paraId="4136341E" w14:textId="77777777" w:rsidR="008F1661" w:rsidRPr="00AB59E6" w:rsidRDefault="008F1661" w:rsidP="0017336C">
            <w:pPr>
              <w:pStyle w:val="Default"/>
              <w:jc w:val="both"/>
              <w:rPr>
                <w:color w:val="auto"/>
              </w:rPr>
            </w:pPr>
            <w:r w:rsidRPr="00AB59E6">
              <w:rPr>
                <w:color w:val="auto"/>
              </w:rPr>
              <w:t>2. Подготовка к участию в дискуссии</w:t>
            </w:r>
          </w:p>
          <w:p w14:paraId="577A3192" w14:textId="77777777" w:rsidR="008F1661" w:rsidRPr="00AB59E6" w:rsidRDefault="008F1661" w:rsidP="0017336C">
            <w:pPr>
              <w:pStyle w:val="Default"/>
              <w:jc w:val="both"/>
              <w:rPr>
                <w:color w:val="auto"/>
              </w:rPr>
            </w:pPr>
          </w:p>
          <w:p w14:paraId="05CCA39B" w14:textId="77777777" w:rsidR="008F1661" w:rsidRPr="00AB59E6" w:rsidRDefault="008F1661" w:rsidP="0017336C">
            <w:pPr>
              <w:pStyle w:val="Default"/>
              <w:jc w:val="both"/>
              <w:rPr>
                <w:color w:val="auto"/>
              </w:rPr>
            </w:pPr>
          </w:p>
        </w:tc>
      </w:tr>
      <w:tr w:rsidR="00AB59E6" w:rsidRPr="00AB59E6" w14:paraId="159AB8F3" w14:textId="77777777" w:rsidTr="00C83AE4">
        <w:tc>
          <w:tcPr>
            <w:tcW w:w="1920" w:type="dxa"/>
            <w:tcBorders>
              <w:top w:val="single" w:sz="4" w:space="0" w:color="auto"/>
              <w:left w:val="single" w:sz="4" w:space="0" w:color="auto"/>
              <w:bottom w:val="single" w:sz="4" w:space="0" w:color="auto"/>
              <w:right w:val="single" w:sz="4" w:space="0" w:color="auto"/>
            </w:tcBorders>
          </w:tcPr>
          <w:p w14:paraId="0B606515" w14:textId="77777777" w:rsidR="008F1661" w:rsidRPr="00AB59E6" w:rsidRDefault="008F1661" w:rsidP="0017336C">
            <w:r w:rsidRPr="00AB59E6">
              <w:t>Ресурсы и пассивные операции коммерческого банка</w:t>
            </w:r>
          </w:p>
        </w:tc>
        <w:tc>
          <w:tcPr>
            <w:tcW w:w="5559" w:type="dxa"/>
            <w:tcBorders>
              <w:top w:val="single" w:sz="4" w:space="0" w:color="auto"/>
              <w:left w:val="single" w:sz="4" w:space="0" w:color="auto"/>
              <w:bottom w:val="single" w:sz="4" w:space="0" w:color="auto"/>
              <w:right w:val="single" w:sz="4" w:space="0" w:color="auto"/>
            </w:tcBorders>
          </w:tcPr>
          <w:p w14:paraId="0C129606"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Основные тенденции развития ресурсной базы банка.</w:t>
            </w:r>
          </w:p>
          <w:p w14:paraId="40120AEB"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 xml:space="preserve">Структура пассивных операций. Формы мобилизации ресурсов. </w:t>
            </w:r>
          </w:p>
          <w:p w14:paraId="0F39AFB1"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 xml:space="preserve">Эволюция оценки достаточности собственного капитала в решениях </w:t>
            </w:r>
            <w:proofErr w:type="spellStart"/>
            <w:r w:rsidRPr="00AB59E6">
              <w:rPr>
                <w:sz w:val="24"/>
                <w:szCs w:val="24"/>
              </w:rPr>
              <w:t>Базельского</w:t>
            </w:r>
            <w:proofErr w:type="spellEnd"/>
            <w:r w:rsidRPr="00AB59E6">
              <w:rPr>
                <w:sz w:val="24"/>
                <w:szCs w:val="24"/>
              </w:rPr>
              <w:t xml:space="preserve"> комитета.</w:t>
            </w:r>
          </w:p>
          <w:p w14:paraId="3315D65E"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 xml:space="preserve"> Российская практика оценки достаточности собственного капитала.</w:t>
            </w:r>
          </w:p>
          <w:p w14:paraId="67CDAF69"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 xml:space="preserve"> Новые регуляторные требования к нормативам достаточности капитала и надбавкам к капиталу.  Внутренние процедуры оценки достаточности капитала</w:t>
            </w:r>
          </w:p>
          <w:p w14:paraId="58CF3220"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 xml:space="preserve">. Особенности и проблемы управления </w:t>
            </w:r>
            <w:r w:rsidRPr="00AB59E6">
              <w:rPr>
                <w:sz w:val="24"/>
                <w:szCs w:val="24"/>
              </w:rPr>
              <w:lastRenderedPageBreak/>
              <w:t xml:space="preserve">банками собственным капиталом в условиях </w:t>
            </w:r>
            <w:r w:rsidRPr="00AB59E6">
              <w:rPr>
                <w:rFonts w:eastAsia="Calibri"/>
                <w:sz w:val="24"/>
                <w:szCs w:val="24"/>
              </w:rPr>
              <w:t>санкционного давления.</w:t>
            </w:r>
          </w:p>
          <w:p w14:paraId="1FC2CD71"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Депозитные и недепозитные способы формирования ресурсов коммерческих банков.</w:t>
            </w:r>
          </w:p>
          <w:p w14:paraId="0F503D66"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 xml:space="preserve"> Особенности современной депозитной политики банка.</w:t>
            </w:r>
          </w:p>
          <w:p w14:paraId="14502143"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 xml:space="preserve"> Модель формирования депозитного процента.</w:t>
            </w:r>
          </w:p>
          <w:p w14:paraId="6118CB73"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 xml:space="preserve"> Особенности вкладов до востребования, срочных и сберегательных депозитов, металлических счетов.</w:t>
            </w:r>
          </w:p>
          <w:p w14:paraId="0F41D8E4"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Современные тенденции формирования депозитных и недепозитных ресурсов коммерческих банков</w:t>
            </w:r>
          </w:p>
          <w:p w14:paraId="6C2A5BB2" w14:textId="77777777" w:rsidR="008F1661" w:rsidRPr="00AB59E6" w:rsidRDefault="008F1661" w:rsidP="00235D69">
            <w:pPr>
              <w:pStyle w:val="af4"/>
              <w:numPr>
                <w:ilvl w:val="0"/>
                <w:numId w:val="4"/>
              </w:numPr>
              <w:ind w:left="0" w:firstLine="0"/>
              <w:jc w:val="both"/>
              <w:rPr>
                <w:sz w:val="24"/>
                <w:szCs w:val="24"/>
              </w:rPr>
            </w:pPr>
            <w:r w:rsidRPr="00AB59E6">
              <w:rPr>
                <w:sz w:val="24"/>
                <w:szCs w:val="24"/>
              </w:rPr>
              <w:t>Способы привлечения ресурсов банком в условиях цифровизации.</w:t>
            </w:r>
          </w:p>
        </w:tc>
        <w:tc>
          <w:tcPr>
            <w:tcW w:w="2835" w:type="dxa"/>
            <w:tcBorders>
              <w:top w:val="single" w:sz="4" w:space="0" w:color="auto"/>
              <w:left w:val="single" w:sz="4" w:space="0" w:color="auto"/>
              <w:bottom w:val="single" w:sz="4" w:space="0" w:color="auto"/>
              <w:right w:val="single" w:sz="4" w:space="0" w:color="auto"/>
            </w:tcBorders>
          </w:tcPr>
          <w:p w14:paraId="300CB6B3" w14:textId="77777777" w:rsidR="008F1661" w:rsidRPr="00AB59E6" w:rsidRDefault="008F1661" w:rsidP="0017336C">
            <w:pPr>
              <w:pStyle w:val="Default"/>
              <w:jc w:val="both"/>
              <w:rPr>
                <w:color w:val="auto"/>
              </w:rPr>
            </w:pPr>
            <w:r w:rsidRPr="00AB59E6">
              <w:rPr>
                <w:color w:val="auto"/>
              </w:rPr>
              <w:lastRenderedPageBreak/>
              <w:t>1. Изучение нормативных правовых актов, литературы и интернет-ресурсов</w:t>
            </w:r>
          </w:p>
          <w:p w14:paraId="72C9AE3E" w14:textId="77777777" w:rsidR="008F1661" w:rsidRPr="00AB59E6" w:rsidRDefault="008F1661" w:rsidP="0017336C">
            <w:pPr>
              <w:pStyle w:val="Default"/>
              <w:jc w:val="both"/>
              <w:rPr>
                <w:color w:val="auto"/>
              </w:rPr>
            </w:pPr>
            <w:r w:rsidRPr="00AB59E6">
              <w:rPr>
                <w:color w:val="auto"/>
              </w:rPr>
              <w:t>2. Подготовка к участию в дискуссии.</w:t>
            </w:r>
          </w:p>
          <w:p w14:paraId="3E2E69B9" w14:textId="1023B04E" w:rsidR="008F1661" w:rsidRPr="00AB59E6" w:rsidRDefault="008F1661" w:rsidP="0017336C">
            <w:pPr>
              <w:pStyle w:val="Default"/>
              <w:jc w:val="both"/>
              <w:rPr>
                <w:color w:val="auto"/>
              </w:rPr>
            </w:pPr>
          </w:p>
        </w:tc>
      </w:tr>
      <w:tr w:rsidR="00AB59E6" w:rsidRPr="00AB59E6" w14:paraId="506D425C" w14:textId="77777777" w:rsidTr="00C83AE4">
        <w:tc>
          <w:tcPr>
            <w:tcW w:w="1920" w:type="dxa"/>
            <w:tcBorders>
              <w:top w:val="single" w:sz="4" w:space="0" w:color="auto"/>
              <w:left w:val="single" w:sz="4" w:space="0" w:color="auto"/>
              <w:bottom w:val="single" w:sz="4" w:space="0" w:color="auto"/>
              <w:right w:val="single" w:sz="4" w:space="0" w:color="auto"/>
            </w:tcBorders>
          </w:tcPr>
          <w:p w14:paraId="6BB5F47A" w14:textId="77777777" w:rsidR="008F1661" w:rsidRPr="00AB59E6" w:rsidRDefault="008F1661" w:rsidP="0017336C">
            <w:r w:rsidRPr="00AB59E6">
              <w:t>Активы и активные операции коммерческого банка</w:t>
            </w:r>
          </w:p>
        </w:tc>
        <w:tc>
          <w:tcPr>
            <w:tcW w:w="5559" w:type="dxa"/>
            <w:tcBorders>
              <w:top w:val="single" w:sz="4" w:space="0" w:color="auto"/>
              <w:left w:val="single" w:sz="4" w:space="0" w:color="auto"/>
              <w:bottom w:val="single" w:sz="4" w:space="0" w:color="auto"/>
              <w:right w:val="single" w:sz="4" w:space="0" w:color="auto"/>
            </w:tcBorders>
          </w:tcPr>
          <w:p w14:paraId="3E70E0FC" w14:textId="77777777" w:rsidR="008F1661" w:rsidRPr="00AB59E6" w:rsidRDefault="008F1661" w:rsidP="00235D69">
            <w:pPr>
              <w:pStyle w:val="af4"/>
              <w:numPr>
                <w:ilvl w:val="0"/>
                <w:numId w:val="43"/>
              </w:numPr>
              <w:ind w:left="0" w:firstLine="0"/>
              <w:jc w:val="both"/>
              <w:rPr>
                <w:sz w:val="24"/>
                <w:szCs w:val="24"/>
              </w:rPr>
            </w:pPr>
            <w:r w:rsidRPr="00AB59E6">
              <w:rPr>
                <w:sz w:val="24"/>
                <w:szCs w:val="24"/>
              </w:rPr>
              <w:t>Качество активов</w:t>
            </w:r>
          </w:p>
          <w:p w14:paraId="0B73F659" w14:textId="77777777" w:rsidR="008F1661" w:rsidRPr="00AB59E6" w:rsidRDefault="008F1661" w:rsidP="00235D69">
            <w:pPr>
              <w:pStyle w:val="af4"/>
              <w:numPr>
                <w:ilvl w:val="0"/>
                <w:numId w:val="43"/>
              </w:numPr>
              <w:ind w:left="0" w:firstLine="0"/>
              <w:jc w:val="both"/>
              <w:rPr>
                <w:sz w:val="24"/>
                <w:szCs w:val="24"/>
              </w:rPr>
            </w:pPr>
            <w:r w:rsidRPr="00AB59E6">
              <w:rPr>
                <w:sz w:val="24"/>
                <w:szCs w:val="24"/>
              </w:rPr>
              <w:t>Критерии оценки качества активов</w:t>
            </w:r>
          </w:p>
          <w:p w14:paraId="7ABE5CCA" w14:textId="77777777" w:rsidR="008F1661" w:rsidRPr="00AB59E6" w:rsidRDefault="008F1661" w:rsidP="00235D69">
            <w:pPr>
              <w:pStyle w:val="af4"/>
              <w:numPr>
                <w:ilvl w:val="0"/>
                <w:numId w:val="43"/>
              </w:numPr>
              <w:ind w:left="0" w:firstLine="0"/>
              <w:jc w:val="both"/>
              <w:rPr>
                <w:sz w:val="24"/>
                <w:szCs w:val="24"/>
              </w:rPr>
            </w:pPr>
            <w:r w:rsidRPr="00AB59E6">
              <w:rPr>
                <w:sz w:val="24"/>
                <w:szCs w:val="24"/>
              </w:rPr>
              <w:t>Рейтинговая оценка качества активов</w:t>
            </w:r>
          </w:p>
          <w:p w14:paraId="73FAB4E1" w14:textId="77777777" w:rsidR="008F1661" w:rsidRPr="00AB59E6" w:rsidRDefault="008F1661" w:rsidP="00235D69">
            <w:pPr>
              <w:pStyle w:val="af4"/>
              <w:numPr>
                <w:ilvl w:val="0"/>
                <w:numId w:val="43"/>
              </w:numPr>
              <w:ind w:left="0" w:firstLine="0"/>
              <w:jc w:val="both"/>
              <w:rPr>
                <w:sz w:val="24"/>
                <w:szCs w:val="24"/>
              </w:rPr>
            </w:pPr>
            <w:r w:rsidRPr="00AB59E6">
              <w:rPr>
                <w:sz w:val="24"/>
                <w:szCs w:val="24"/>
              </w:rPr>
              <w:t>Нормативное регулирование качества активов Банком России</w:t>
            </w:r>
          </w:p>
          <w:p w14:paraId="73FA138C" w14:textId="77777777" w:rsidR="008F1661" w:rsidRPr="00AB59E6" w:rsidRDefault="008F1661" w:rsidP="00235D69">
            <w:pPr>
              <w:pStyle w:val="af4"/>
              <w:numPr>
                <w:ilvl w:val="0"/>
                <w:numId w:val="43"/>
              </w:numPr>
              <w:ind w:left="0" w:firstLine="0"/>
              <w:jc w:val="both"/>
              <w:rPr>
                <w:sz w:val="24"/>
                <w:szCs w:val="24"/>
              </w:rPr>
            </w:pPr>
            <w:r w:rsidRPr="00AB59E6">
              <w:rPr>
                <w:sz w:val="24"/>
                <w:szCs w:val="24"/>
              </w:rPr>
              <w:t>Современные тенденции изменения структуры активов российских коммерческих банков</w:t>
            </w:r>
          </w:p>
          <w:p w14:paraId="5BCCCCC8" w14:textId="77777777" w:rsidR="008F1661" w:rsidRPr="00AB59E6" w:rsidRDefault="008F1661" w:rsidP="00235D69">
            <w:pPr>
              <w:pStyle w:val="af4"/>
              <w:numPr>
                <w:ilvl w:val="0"/>
                <w:numId w:val="43"/>
              </w:numPr>
              <w:ind w:left="0" w:firstLine="0"/>
              <w:jc w:val="both"/>
              <w:rPr>
                <w:sz w:val="24"/>
                <w:szCs w:val="24"/>
              </w:rPr>
            </w:pPr>
            <w:r w:rsidRPr="00AB59E6">
              <w:rPr>
                <w:sz w:val="24"/>
                <w:szCs w:val="24"/>
              </w:rPr>
              <w:t>Основные направления улучшения структуры и качества активов российских банков.</w:t>
            </w:r>
          </w:p>
        </w:tc>
        <w:tc>
          <w:tcPr>
            <w:tcW w:w="2835" w:type="dxa"/>
            <w:tcBorders>
              <w:top w:val="single" w:sz="4" w:space="0" w:color="auto"/>
              <w:left w:val="single" w:sz="4" w:space="0" w:color="auto"/>
              <w:bottom w:val="single" w:sz="4" w:space="0" w:color="auto"/>
              <w:right w:val="single" w:sz="4" w:space="0" w:color="auto"/>
            </w:tcBorders>
          </w:tcPr>
          <w:p w14:paraId="0E16982A" w14:textId="6B5EFD72" w:rsidR="0017336C" w:rsidRPr="00AB59E6" w:rsidRDefault="0017336C" w:rsidP="0017336C">
            <w:pPr>
              <w:pStyle w:val="Default"/>
              <w:jc w:val="both"/>
              <w:rPr>
                <w:color w:val="auto"/>
              </w:rPr>
            </w:pPr>
            <w:r w:rsidRPr="00AB59E6">
              <w:rPr>
                <w:color w:val="auto"/>
              </w:rPr>
              <w:t>1.Изучение нормативных правовых актов, научной и учебной литературы и интернет-ресурсов</w:t>
            </w:r>
          </w:p>
          <w:p w14:paraId="5AD8F649" w14:textId="13D8486B" w:rsidR="008F1661" w:rsidRPr="00AB59E6" w:rsidRDefault="0017336C" w:rsidP="0017336C">
            <w:pPr>
              <w:pStyle w:val="Default"/>
              <w:jc w:val="both"/>
              <w:rPr>
                <w:color w:val="auto"/>
              </w:rPr>
            </w:pPr>
            <w:r w:rsidRPr="00AB59E6">
              <w:rPr>
                <w:color w:val="auto"/>
              </w:rPr>
              <w:t>2. Подготовка к участию в дискуссии.</w:t>
            </w:r>
          </w:p>
        </w:tc>
      </w:tr>
      <w:tr w:rsidR="00AB59E6" w:rsidRPr="00AB59E6" w14:paraId="4A1662AA" w14:textId="77777777" w:rsidTr="00C83AE4">
        <w:tc>
          <w:tcPr>
            <w:tcW w:w="1920" w:type="dxa"/>
            <w:tcBorders>
              <w:top w:val="single" w:sz="4" w:space="0" w:color="auto"/>
              <w:left w:val="single" w:sz="4" w:space="0" w:color="auto"/>
              <w:bottom w:val="single" w:sz="4" w:space="0" w:color="auto"/>
              <w:right w:val="single" w:sz="4" w:space="0" w:color="auto"/>
            </w:tcBorders>
          </w:tcPr>
          <w:p w14:paraId="0A979639" w14:textId="77777777" w:rsidR="008F1661" w:rsidRPr="00AB59E6" w:rsidRDefault="008F1661" w:rsidP="0017336C">
            <w:r w:rsidRPr="00AB59E6">
              <w:t>Доходы, расходы и прибыль коммерческого банка</w:t>
            </w:r>
          </w:p>
        </w:tc>
        <w:tc>
          <w:tcPr>
            <w:tcW w:w="5559" w:type="dxa"/>
            <w:tcBorders>
              <w:top w:val="single" w:sz="4" w:space="0" w:color="auto"/>
              <w:left w:val="single" w:sz="4" w:space="0" w:color="auto"/>
              <w:bottom w:val="single" w:sz="4" w:space="0" w:color="auto"/>
              <w:right w:val="single" w:sz="4" w:space="0" w:color="auto"/>
            </w:tcBorders>
          </w:tcPr>
          <w:p w14:paraId="746AB12A" w14:textId="77777777" w:rsidR="008F1661" w:rsidRPr="00AB59E6" w:rsidRDefault="008F1661" w:rsidP="00235D69">
            <w:pPr>
              <w:pStyle w:val="af4"/>
              <w:numPr>
                <w:ilvl w:val="0"/>
                <w:numId w:val="44"/>
              </w:numPr>
              <w:ind w:left="0" w:firstLine="0"/>
              <w:jc w:val="both"/>
              <w:rPr>
                <w:sz w:val="24"/>
                <w:szCs w:val="24"/>
              </w:rPr>
            </w:pPr>
            <w:r w:rsidRPr="00AB59E6">
              <w:rPr>
                <w:sz w:val="24"/>
                <w:szCs w:val="24"/>
              </w:rPr>
              <w:t>Процентная маржа. Коэффициенты процентной маржи</w:t>
            </w:r>
          </w:p>
          <w:p w14:paraId="3C1B9BC2" w14:textId="289A90F8" w:rsidR="008F1661" w:rsidRPr="00AB59E6" w:rsidRDefault="008F1661" w:rsidP="00235D69">
            <w:pPr>
              <w:pStyle w:val="af4"/>
              <w:numPr>
                <w:ilvl w:val="0"/>
                <w:numId w:val="44"/>
              </w:numPr>
              <w:ind w:left="0" w:firstLine="0"/>
              <w:jc w:val="both"/>
              <w:rPr>
                <w:sz w:val="24"/>
                <w:szCs w:val="24"/>
              </w:rPr>
            </w:pPr>
            <w:r w:rsidRPr="00AB59E6">
              <w:rPr>
                <w:sz w:val="24"/>
                <w:szCs w:val="24"/>
              </w:rPr>
              <w:t>Формирование</w:t>
            </w:r>
            <w:r w:rsidR="00CF4A1D" w:rsidRPr="00AB59E6">
              <w:rPr>
                <w:sz w:val="24"/>
                <w:szCs w:val="24"/>
              </w:rPr>
              <w:t xml:space="preserve"> </w:t>
            </w:r>
            <w:r w:rsidRPr="00AB59E6">
              <w:rPr>
                <w:sz w:val="24"/>
                <w:szCs w:val="24"/>
              </w:rPr>
              <w:t>отчета о финансовых результатах, характеристика его разделов</w:t>
            </w:r>
          </w:p>
          <w:p w14:paraId="0A3332ED" w14:textId="77777777" w:rsidR="008F1661" w:rsidRPr="00AB59E6" w:rsidRDefault="008F1661" w:rsidP="00235D69">
            <w:pPr>
              <w:pStyle w:val="af4"/>
              <w:numPr>
                <w:ilvl w:val="0"/>
                <w:numId w:val="44"/>
              </w:numPr>
              <w:ind w:left="0" w:firstLine="0"/>
              <w:jc w:val="both"/>
              <w:rPr>
                <w:sz w:val="24"/>
                <w:szCs w:val="24"/>
              </w:rPr>
            </w:pPr>
            <w:r w:rsidRPr="00AB59E6">
              <w:rPr>
                <w:sz w:val="24"/>
                <w:szCs w:val="24"/>
              </w:rPr>
              <w:t>Модели формирования прибыли коммерческого банка. Балансовая прибыль и чистая прибыль</w:t>
            </w:r>
          </w:p>
          <w:p w14:paraId="69357294" w14:textId="77777777" w:rsidR="008F1661" w:rsidRPr="00AB59E6" w:rsidRDefault="008F1661" w:rsidP="00235D69">
            <w:pPr>
              <w:pStyle w:val="af4"/>
              <w:numPr>
                <w:ilvl w:val="0"/>
                <w:numId w:val="44"/>
              </w:numPr>
              <w:ind w:left="0" w:firstLine="0"/>
              <w:jc w:val="both"/>
              <w:rPr>
                <w:sz w:val="24"/>
                <w:szCs w:val="24"/>
              </w:rPr>
            </w:pPr>
            <w:r w:rsidRPr="00AB59E6">
              <w:rPr>
                <w:sz w:val="24"/>
                <w:szCs w:val="24"/>
              </w:rPr>
              <w:t>Система коэффициентов, используемых для оценки уровня прибыльности банка</w:t>
            </w:r>
          </w:p>
          <w:p w14:paraId="427998B8" w14:textId="77777777" w:rsidR="008F1661" w:rsidRPr="00AB59E6" w:rsidRDefault="008F1661" w:rsidP="00235D69">
            <w:pPr>
              <w:pStyle w:val="af4"/>
              <w:numPr>
                <w:ilvl w:val="0"/>
                <w:numId w:val="44"/>
              </w:numPr>
              <w:ind w:left="0" w:firstLine="0"/>
              <w:jc w:val="both"/>
              <w:rPr>
                <w:sz w:val="24"/>
                <w:szCs w:val="24"/>
              </w:rPr>
            </w:pPr>
            <w:r w:rsidRPr="00AB59E6">
              <w:rPr>
                <w:sz w:val="24"/>
                <w:szCs w:val="24"/>
              </w:rPr>
              <w:t>Факторный и структурный анализ уровня и качества прибыльности коммерческого банка</w:t>
            </w:r>
          </w:p>
          <w:p w14:paraId="4DE49579" w14:textId="77777777" w:rsidR="008F1661" w:rsidRPr="00AB59E6" w:rsidRDefault="008F1661" w:rsidP="00235D69">
            <w:pPr>
              <w:pStyle w:val="af4"/>
              <w:numPr>
                <w:ilvl w:val="0"/>
                <w:numId w:val="44"/>
              </w:numPr>
              <w:ind w:left="0" w:firstLine="0"/>
              <w:jc w:val="both"/>
              <w:rPr>
                <w:sz w:val="24"/>
                <w:szCs w:val="24"/>
              </w:rPr>
            </w:pPr>
            <w:r w:rsidRPr="00AB59E6">
              <w:rPr>
                <w:sz w:val="24"/>
                <w:szCs w:val="24"/>
              </w:rPr>
              <w:t>Особенности управления прибылью банка на разных уровнях</w:t>
            </w:r>
          </w:p>
          <w:p w14:paraId="55471980" w14:textId="77777777" w:rsidR="008F1661" w:rsidRPr="00AB59E6" w:rsidRDefault="008F1661" w:rsidP="00235D69">
            <w:pPr>
              <w:pStyle w:val="af4"/>
              <w:numPr>
                <w:ilvl w:val="0"/>
                <w:numId w:val="44"/>
              </w:numPr>
              <w:ind w:left="0" w:firstLine="0"/>
              <w:jc w:val="both"/>
              <w:rPr>
                <w:sz w:val="24"/>
                <w:szCs w:val="24"/>
              </w:rPr>
            </w:pPr>
            <w:r w:rsidRPr="00AB59E6">
              <w:rPr>
                <w:sz w:val="24"/>
                <w:szCs w:val="24"/>
              </w:rPr>
              <w:t>Показатели рентабельности и их значимость для инвесторов и вкладчиков банка</w:t>
            </w:r>
          </w:p>
          <w:p w14:paraId="23AA1579" w14:textId="77777777" w:rsidR="008F1661" w:rsidRPr="00AB59E6" w:rsidRDefault="008F1661" w:rsidP="00235D69">
            <w:pPr>
              <w:pStyle w:val="af4"/>
              <w:numPr>
                <w:ilvl w:val="0"/>
                <w:numId w:val="44"/>
              </w:numPr>
              <w:ind w:left="0" w:firstLine="0"/>
              <w:jc w:val="both"/>
              <w:rPr>
                <w:sz w:val="24"/>
                <w:szCs w:val="24"/>
              </w:rPr>
            </w:pPr>
            <w:r w:rsidRPr="00AB59E6">
              <w:rPr>
                <w:sz w:val="24"/>
                <w:szCs w:val="24"/>
              </w:rPr>
              <w:t>Динамика рентабельности российских коммерческих банков.</w:t>
            </w:r>
          </w:p>
        </w:tc>
        <w:tc>
          <w:tcPr>
            <w:tcW w:w="2835" w:type="dxa"/>
            <w:tcBorders>
              <w:top w:val="single" w:sz="4" w:space="0" w:color="auto"/>
              <w:left w:val="single" w:sz="4" w:space="0" w:color="auto"/>
              <w:bottom w:val="single" w:sz="4" w:space="0" w:color="auto"/>
              <w:right w:val="single" w:sz="4" w:space="0" w:color="auto"/>
            </w:tcBorders>
          </w:tcPr>
          <w:p w14:paraId="5026C9A1" w14:textId="7D128476" w:rsidR="0017336C" w:rsidRPr="00AB59E6" w:rsidRDefault="0017336C" w:rsidP="0017336C">
            <w:pPr>
              <w:pStyle w:val="Default"/>
              <w:jc w:val="both"/>
              <w:rPr>
                <w:color w:val="auto"/>
              </w:rPr>
            </w:pPr>
            <w:r w:rsidRPr="00AB59E6">
              <w:rPr>
                <w:color w:val="auto"/>
              </w:rPr>
              <w:t>1.Изучение нормативных правовых актов, научной и учебной литературы и интернет-ресурсов</w:t>
            </w:r>
          </w:p>
          <w:p w14:paraId="4F0691DB" w14:textId="7B120338" w:rsidR="008F1661" w:rsidRPr="00AB59E6" w:rsidRDefault="0017336C" w:rsidP="0017336C">
            <w:pPr>
              <w:pStyle w:val="Default"/>
              <w:jc w:val="both"/>
              <w:rPr>
                <w:color w:val="auto"/>
              </w:rPr>
            </w:pPr>
            <w:r w:rsidRPr="00AB59E6">
              <w:rPr>
                <w:color w:val="auto"/>
              </w:rPr>
              <w:t>2. Подготовка к участию в дискуссии.</w:t>
            </w:r>
          </w:p>
        </w:tc>
      </w:tr>
      <w:tr w:rsidR="00AB59E6" w:rsidRPr="00AB59E6" w14:paraId="067C3E40" w14:textId="77777777" w:rsidTr="00C83AE4">
        <w:tc>
          <w:tcPr>
            <w:tcW w:w="1920" w:type="dxa"/>
            <w:tcBorders>
              <w:top w:val="single" w:sz="4" w:space="0" w:color="auto"/>
              <w:left w:val="single" w:sz="4" w:space="0" w:color="auto"/>
              <w:bottom w:val="single" w:sz="4" w:space="0" w:color="auto"/>
              <w:right w:val="single" w:sz="4" w:space="0" w:color="auto"/>
            </w:tcBorders>
          </w:tcPr>
          <w:p w14:paraId="57D3E102" w14:textId="77777777" w:rsidR="008F1661" w:rsidRPr="00AB59E6" w:rsidRDefault="008F1661" w:rsidP="0017336C">
            <w:r w:rsidRPr="00AB59E6">
              <w:t>Ликвидность коммерческого банка, оценка и регулирование риска ликвидности</w:t>
            </w:r>
          </w:p>
        </w:tc>
        <w:tc>
          <w:tcPr>
            <w:tcW w:w="5559" w:type="dxa"/>
            <w:tcBorders>
              <w:top w:val="single" w:sz="4" w:space="0" w:color="auto"/>
              <w:left w:val="single" w:sz="4" w:space="0" w:color="auto"/>
              <w:bottom w:val="single" w:sz="4" w:space="0" w:color="auto"/>
              <w:right w:val="single" w:sz="4" w:space="0" w:color="auto"/>
            </w:tcBorders>
          </w:tcPr>
          <w:p w14:paraId="766BEDFA" w14:textId="77777777" w:rsidR="008F1661" w:rsidRPr="00AB59E6" w:rsidRDefault="008F1661" w:rsidP="00235D69">
            <w:pPr>
              <w:pStyle w:val="af4"/>
              <w:numPr>
                <w:ilvl w:val="0"/>
                <w:numId w:val="45"/>
              </w:numPr>
              <w:ind w:left="0" w:firstLine="0"/>
              <w:jc w:val="both"/>
              <w:rPr>
                <w:sz w:val="24"/>
                <w:szCs w:val="24"/>
              </w:rPr>
            </w:pPr>
            <w:r w:rsidRPr="00AB59E6">
              <w:rPr>
                <w:sz w:val="24"/>
                <w:szCs w:val="24"/>
              </w:rPr>
              <w:t>Экономические и административные методы регулирования ликвидности банков на макроуровне</w:t>
            </w:r>
          </w:p>
          <w:p w14:paraId="25959160" w14:textId="77777777" w:rsidR="008F1661" w:rsidRPr="00AB59E6" w:rsidRDefault="008F1661" w:rsidP="00235D69">
            <w:pPr>
              <w:pStyle w:val="af4"/>
              <w:numPr>
                <w:ilvl w:val="0"/>
                <w:numId w:val="45"/>
              </w:numPr>
              <w:ind w:left="0" w:firstLine="0"/>
              <w:jc w:val="both"/>
              <w:rPr>
                <w:sz w:val="24"/>
                <w:szCs w:val="24"/>
              </w:rPr>
            </w:pPr>
            <w:r w:rsidRPr="00AB59E6">
              <w:rPr>
                <w:sz w:val="24"/>
                <w:szCs w:val="24"/>
              </w:rPr>
              <w:t xml:space="preserve"> Теории управления ликвидностью на микроуровне</w:t>
            </w:r>
          </w:p>
          <w:p w14:paraId="75F6C598" w14:textId="77777777" w:rsidR="008F1661" w:rsidRPr="00AB59E6" w:rsidRDefault="008F1661" w:rsidP="00235D69">
            <w:pPr>
              <w:pStyle w:val="af4"/>
              <w:numPr>
                <w:ilvl w:val="0"/>
                <w:numId w:val="45"/>
              </w:numPr>
              <w:ind w:left="0" w:firstLine="0"/>
              <w:jc w:val="both"/>
              <w:rPr>
                <w:sz w:val="24"/>
                <w:szCs w:val="24"/>
              </w:rPr>
            </w:pPr>
            <w:r w:rsidRPr="00AB59E6">
              <w:rPr>
                <w:sz w:val="24"/>
                <w:szCs w:val="24"/>
              </w:rPr>
              <w:t xml:space="preserve"> Регулирование ликвидности банка на основе системы экономических нормативов, российский и международный опыт</w:t>
            </w:r>
          </w:p>
          <w:p w14:paraId="1707617D" w14:textId="77777777" w:rsidR="008F1661" w:rsidRPr="00AB59E6" w:rsidRDefault="008F1661" w:rsidP="00235D69">
            <w:pPr>
              <w:pStyle w:val="af4"/>
              <w:numPr>
                <w:ilvl w:val="0"/>
                <w:numId w:val="45"/>
              </w:numPr>
              <w:ind w:left="0" w:firstLine="0"/>
              <w:jc w:val="both"/>
              <w:rPr>
                <w:sz w:val="24"/>
                <w:szCs w:val="24"/>
              </w:rPr>
            </w:pPr>
            <w:r w:rsidRPr="00AB59E6">
              <w:rPr>
                <w:sz w:val="24"/>
                <w:szCs w:val="24"/>
              </w:rPr>
              <w:t>Развитие методов оценки ликвидности, балансирования активов и пассивов</w:t>
            </w:r>
          </w:p>
          <w:p w14:paraId="1133C943" w14:textId="77777777" w:rsidR="008F1661" w:rsidRPr="00AB59E6" w:rsidRDefault="008F1661" w:rsidP="00235D69">
            <w:pPr>
              <w:pStyle w:val="af4"/>
              <w:numPr>
                <w:ilvl w:val="0"/>
                <w:numId w:val="45"/>
              </w:numPr>
              <w:ind w:left="0" w:firstLine="0"/>
              <w:jc w:val="both"/>
              <w:rPr>
                <w:sz w:val="24"/>
                <w:szCs w:val="24"/>
              </w:rPr>
            </w:pPr>
            <w:r w:rsidRPr="00AB59E6">
              <w:rPr>
                <w:sz w:val="24"/>
                <w:szCs w:val="24"/>
              </w:rPr>
              <w:lastRenderedPageBreak/>
              <w:t>Влияние введения цифрового рубля на ликвидность коммерческих банков</w:t>
            </w:r>
          </w:p>
        </w:tc>
        <w:tc>
          <w:tcPr>
            <w:tcW w:w="2835" w:type="dxa"/>
            <w:tcBorders>
              <w:top w:val="single" w:sz="4" w:space="0" w:color="auto"/>
              <w:left w:val="single" w:sz="4" w:space="0" w:color="auto"/>
              <w:bottom w:val="single" w:sz="4" w:space="0" w:color="auto"/>
              <w:right w:val="single" w:sz="4" w:space="0" w:color="auto"/>
            </w:tcBorders>
          </w:tcPr>
          <w:p w14:paraId="74D920C9" w14:textId="488B40E0" w:rsidR="0017336C" w:rsidRPr="00AB59E6" w:rsidRDefault="0017336C" w:rsidP="0017336C">
            <w:pPr>
              <w:pStyle w:val="Default"/>
              <w:jc w:val="both"/>
              <w:rPr>
                <w:color w:val="auto"/>
              </w:rPr>
            </w:pPr>
            <w:r w:rsidRPr="00AB59E6">
              <w:rPr>
                <w:color w:val="auto"/>
              </w:rPr>
              <w:lastRenderedPageBreak/>
              <w:t>1.Изучение нормативных правовых актов, научной и учебной литературы и интернет-ресурсов</w:t>
            </w:r>
          </w:p>
          <w:p w14:paraId="0ABCC272" w14:textId="48CBABD1" w:rsidR="008F1661" w:rsidRPr="00AB59E6" w:rsidRDefault="0017336C" w:rsidP="0017336C">
            <w:pPr>
              <w:pStyle w:val="Default"/>
              <w:jc w:val="both"/>
              <w:rPr>
                <w:color w:val="auto"/>
              </w:rPr>
            </w:pPr>
            <w:r w:rsidRPr="00AB59E6">
              <w:rPr>
                <w:color w:val="auto"/>
              </w:rPr>
              <w:t>2. Подготовка к участию в дискуссии.</w:t>
            </w:r>
          </w:p>
        </w:tc>
      </w:tr>
      <w:tr w:rsidR="00AB59E6" w:rsidRPr="00AB59E6" w14:paraId="46422AF7" w14:textId="77777777" w:rsidTr="00C83AE4">
        <w:tc>
          <w:tcPr>
            <w:tcW w:w="1920" w:type="dxa"/>
            <w:tcBorders>
              <w:top w:val="single" w:sz="4" w:space="0" w:color="auto"/>
              <w:left w:val="single" w:sz="4" w:space="0" w:color="auto"/>
              <w:bottom w:val="single" w:sz="4" w:space="0" w:color="auto"/>
              <w:right w:val="single" w:sz="4" w:space="0" w:color="auto"/>
            </w:tcBorders>
          </w:tcPr>
          <w:p w14:paraId="676CBE84" w14:textId="77777777" w:rsidR="008F1661" w:rsidRPr="00AB59E6" w:rsidRDefault="008F1661" w:rsidP="0017336C">
            <w:pPr>
              <w:jc w:val="both"/>
            </w:pPr>
            <w:r w:rsidRPr="00AB59E6">
              <w:t>Основы организации кредитования в коммерческом банке</w:t>
            </w:r>
          </w:p>
        </w:tc>
        <w:tc>
          <w:tcPr>
            <w:tcW w:w="5559" w:type="dxa"/>
            <w:tcBorders>
              <w:top w:val="single" w:sz="4" w:space="0" w:color="auto"/>
              <w:left w:val="single" w:sz="4" w:space="0" w:color="auto"/>
              <w:bottom w:val="single" w:sz="4" w:space="0" w:color="auto"/>
              <w:right w:val="single" w:sz="4" w:space="0" w:color="auto"/>
            </w:tcBorders>
          </w:tcPr>
          <w:p w14:paraId="51D5C0AB"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Характеристика кредитования как процесса и его этапы. Сбор информации и кредитный анализ. Регламент принятия решения о предоставлении кредита. Кредитный договор, его структура и содержание. Лимиты кредитования. Особенности расчета лимита кредитования. Оформление выдачи кредита. Погашение кредита, сравнительный анализ его различных схем, их достоинства и недостатки</w:t>
            </w:r>
          </w:p>
          <w:p w14:paraId="104D3D7C"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Другие формы обеспечения возвратности кредита: уступка требований, страхование риска непогашения кредита</w:t>
            </w:r>
          </w:p>
          <w:p w14:paraId="7E3C7DF5"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Цифровые финансовые активы как форма обеспечения возвратности кредита</w:t>
            </w:r>
          </w:p>
          <w:p w14:paraId="71B91DE1"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Особенности работы банков с коллекторскими агентствами</w:t>
            </w:r>
          </w:p>
          <w:p w14:paraId="65BC46EF"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Индивидуальный и совокупный кредитный риск. Оценка качества ссуды и качества кредитного портфеля банка</w:t>
            </w:r>
          </w:p>
          <w:p w14:paraId="02FA24F5"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Методы оценки кредитоспособности различных типов клиентов с учетом оценки делового риска</w:t>
            </w:r>
          </w:p>
          <w:p w14:paraId="51686E38"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Формирование внутренних рейтингов заемщиков в системе оценки кредитных рисков коммерческих банков</w:t>
            </w:r>
          </w:p>
          <w:p w14:paraId="2E59426C" w14:textId="77777777" w:rsidR="008F1661" w:rsidRPr="00AB59E6" w:rsidRDefault="008F1661" w:rsidP="00235D69">
            <w:pPr>
              <w:pStyle w:val="af4"/>
              <w:numPr>
                <w:ilvl w:val="0"/>
                <w:numId w:val="46"/>
              </w:numPr>
              <w:ind w:left="0" w:firstLine="0"/>
              <w:jc w:val="both"/>
              <w:rPr>
                <w:sz w:val="24"/>
                <w:szCs w:val="24"/>
              </w:rPr>
            </w:pPr>
            <w:proofErr w:type="spellStart"/>
            <w:r w:rsidRPr="00AB59E6">
              <w:rPr>
                <w:sz w:val="24"/>
                <w:szCs w:val="24"/>
              </w:rPr>
              <w:t>Скоринговые</w:t>
            </w:r>
            <w:proofErr w:type="spellEnd"/>
            <w:r w:rsidRPr="00AB59E6">
              <w:rPr>
                <w:sz w:val="24"/>
                <w:szCs w:val="24"/>
              </w:rPr>
              <w:t xml:space="preserve"> и экспертные методы оценки</w:t>
            </w:r>
          </w:p>
          <w:p w14:paraId="3155FF2E"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Оценка кредитоспособности на основе изучения кредитной истории</w:t>
            </w:r>
          </w:p>
          <w:p w14:paraId="4B2B484C" w14:textId="77777777" w:rsidR="008F1661" w:rsidRPr="00AB59E6" w:rsidRDefault="008F1661" w:rsidP="00235D69">
            <w:pPr>
              <w:pStyle w:val="af4"/>
              <w:numPr>
                <w:ilvl w:val="0"/>
                <w:numId w:val="46"/>
              </w:numPr>
              <w:ind w:left="0" w:firstLine="0"/>
              <w:jc w:val="both"/>
              <w:rPr>
                <w:sz w:val="24"/>
                <w:szCs w:val="24"/>
              </w:rPr>
            </w:pPr>
            <w:r w:rsidRPr="00AB59E6">
              <w:rPr>
                <w:sz w:val="24"/>
                <w:szCs w:val="24"/>
              </w:rPr>
              <w:t>Использование цифровых инструментов для оценки кредитоспособности заемщика</w:t>
            </w:r>
          </w:p>
          <w:p w14:paraId="56817B7A" w14:textId="77777777" w:rsidR="008F1661" w:rsidRPr="00AB59E6" w:rsidRDefault="008F1661" w:rsidP="00235D69">
            <w:pPr>
              <w:pStyle w:val="af4"/>
              <w:numPr>
                <w:ilvl w:val="0"/>
                <w:numId w:val="46"/>
              </w:numPr>
              <w:ind w:left="0" w:firstLine="0"/>
              <w:jc w:val="both"/>
              <w:rPr>
                <w:spacing w:val="4"/>
                <w:sz w:val="24"/>
                <w:szCs w:val="24"/>
              </w:rPr>
            </w:pPr>
            <w:r w:rsidRPr="00AB59E6">
              <w:rPr>
                <w:spacing w:val="4"/>
                <w:sz w:val="24"/>
                <w:szCs w:val="24"/>
              </w:rPr>
              <w:t>Методы предотвращения, поглощения и распределения риска</w:t>
            </w:r>
          </w:p>
          <w:p w14:paraId="406AD86D" w14:textId="77777777" w:rsidR="008F1661" w:rsidRPr="00AB59E6" w:rsidRDefault="008F1661" w:rsidP="00235D69">
            <w:pPr>
              <w:pStyle w:val="af4"/>
              <w:numPr>
                <w:ilvl w:val="0"/>
                <w:numId w:val="46"/>
              </w:numPr>
              <w:ind w:left="0" w:firstLine="0"/>
              <w:jc w:val="both"/>
              <w:rPr>
                <w:spacing w:val="4"/>
                <w:sz w:val="24"/>
                <w:szCs w:val="24"/>
              </w:rPr>
            </w:pPr>
            <w:r w:rsidRPr="00AB59E6">
              <w:rPr>
                <w:spacing w:val="4"/>
                <w:sz w:val="24"/>
                <w:szCs w:val="24"/>
              </w:rPr>
              <w:t>Роль диверсификации кредитного портфеля в минимизации риска</w:t>
            </w:r>
          </w:p>
          <w:p w14:paraId="5DFDB705" w14:textId="77777777" w:rsidR="008F1661" w:rsidRPr="00AB59E6" w:rsidRDefault="008F1661" w:rsidP="00235D69">
            <w:pPr>
              <w:pStyle w:val="af4"/>
              <w:numPr>
                <w:ilvl w:val="0"/>
                <w:numId w:val="46"/>
              </w:numPr>
              <w:ind w:left="0" w:firstLine="0"/>
              <w:jc w:val="both"/>
              <w:rPr>
                <w:spacing w:val="4"/>
                <w:sz w:val="24"/>
                <w:szCs w:val="24"/>
              </w:rPr>
            </w:pPr>
            <w:r w:rsidRPr="00AB59E6">
              <w:rPr>
                <w:spacing w:val="4"/>
                <w:sz w:val="24"/>
                <w:szCs w:val="24"/>
              </w:rPr>
              <w:t>Создание резервов на возможные потери по ссудам</w:t>
            </w:r>
          </w:p>
          <w:p w14:paraId="69632A75" w14:textId="77777777" w:rsidR="008F1661" w:rsidRPr="00AB59E6" w:rsidRDefault="008F1661" w:rsidP="00235D69">
            <w:pPr>
              <w:pStyle w:val="af4"/>
              <w:numPr>
                <w:ilvl w:val="0"/>
                <w:numId w:val="46"/>
              </w:numPr>
              <w:ind w:left="0" w:firstLine="0"/>
              <w:jc w:val="both"/>
              <w:rPr>
                <w:sz w:val="24"/>
                <w:szCs w:val="24"/>
              </w:rPr>
            </w:pPr>
            <w:r w:rsidRPr="00AB59E6">
              <w:rPr>
                <w:spacing w:val="4"/>
                <w:sz w:val="24"/>
                <w:szCs w:val="24"/>
              </w:rPr>
              <w:t xml:space="preserve">Совершенствование </w:t>
            </w:r>
            <w:r w:rsidRPr="00AB59E6">
              <w:rPr>
                <w:sz w:val="24"/>
                <w:szCs w:val="24"/>
              </w:rPr>
              <w:t>системы управления кредитным риском</w:t>
            </w:r>
          </w:p>
        </w:tc>
        <w:tc>
          <w:tcPr>
            <w:tcW w:w="2835" w:type="dxa"/>
            <w:tcBorders>
              <w:top w:val="single" w:sz="4" w:space="0" w:color="auto"/>
              <w:left w:val="single" w:sz="4" w:space="0" w:color="auto"/>
              <w:bottom w:val="single" w:sz="4" w:space="0" w:color="auto"/>
              <w:right w:val="single" w:sz="4" w:space="0" w:color="auto"/>
            </w:tcBorders>
          </w:tcPr>
          <w:p w14:paraId="1FA31C6B" w14:textId="62B32786"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3787385B" w14:textId="77777777" w:rsidR="00BE2EEB" w:rsidRPr="00AB59E6" w:rsidRDefault="0017336C" w:rsidP="0017336C">
            <w:pPr>
              <w:pStyle w:val="Default"/>
              <w:jc w:val="both"/>
              <w:rPr>
                <w:color w:val="auto"/>
              </w:rPr>
            </w:pPr>
            <w:r w:rsidRPr="00AB59E6">
              <w:rPr>
                <w:color w:val="auto"/>
              </w:rPr>
              <w:t>2. Подготовка к участию в дискуссии</w:t>
            </w:r>
          </w:p>
          <w:p w14:paraId="1C60BD12" w14:textId="73A6C77F" w:rsidR="008F1661" w:rsidRPr="00AB59E6" w:rsidRDefault="00BE2EEB" w:rsidP="0017336C">
            <w:pPr>
              <w:pStyle w:val="Default"/>
              <w:jc w:val="both"/>
              <w:rPr>
                <w:color w:val="auto"/>
              </w:rPr>
            </w:pPr>
            <w:r w:rsidRPr="00AB59E6">
              <w:rPr>
                <w:color w:val="auto"/>
              </w:rPr>
              <w:t>3</w:t>
            </w:r>
            <w:r w:rsidR="0017336C" w:rsidRPr="00AB59E6">
              <w:rPr>
                <w:color w:val="auto"/>
              </w:rPr>
              <w:t>.</w:t>
            </w:r>
            <w:r w:rsidRPr="00AB59E6">
              <w:rPr>
                <w:color w:val="auto"/>
              </w:rPr>
              <w:t xml:space="preserve"> Выполнение задания в рамках расчетно-аналитической работы</w:t>
            </w:r>
          </w:p>
        </w:tc>
      </w:tr>
      <w:tr w:rsidR="00AB59E6" w:rsidRPr="00AB59E6" w14:paraId="17D84379" w14:textId="77777777" w:rsidTr="00C83AE4">
        <w:tc>
          <w:tcPr>
            <w:tcW w:w="1920" w:type="dxa"/>
            <w:tcBorders>
              <w:top w:val="single" w:sz="4" w:space="0" w:color="auto"/>
              <w:left w:val="single" w:sz="4" w:space="0" w:color="auto"/>
              <w:bottom w:val="single" w:sz="4" w:space="0" w:color="auto"/>
              <w:right w:val="single" w:sz="4" w:space="0" w:color="auto"/>
            </w:tcBorders>
          </w:tcPr>
          <w:p w14:paraId="73770DE2" w14:textId="53D547E3" w:rsidR="008F1661" w:rsidRPr="00AB59E6" w:rsidRDefault="008F1661" w:rsidP="0017336C">
            <w:pPr>
              <w:jc w:val="both"/>
            </w:pPr>
            <w:r w:rsidRPr="00AB59E6">
              <w:t xml:space="preserve">Организация кредитования </w:t>
            </w:r>
            <w:r w:rsidR="00CF4A1D" w:rsidRPr="00AB59E6">
              <w:t>юридических лиц</w:t>
            </w:r>
          </w:p>
        </w:tc>
        <w:tc>
          <w:tcPr>
            <w:tcW w:w="5559" w:type="dxa"/>
            <w:tcBorders>
              <w:top w:val="single" w:sz="4" w:space="0" w:color="auto"/>
              <w:left w:val="single" w:sz="4" w:space="0" w:color="auto"/>
              <w:bottom w:val="single" w:sz="4" w:space="0" w:color="auto"/>
              <w:right w:val="single" w:sz="4" w:space="0" w:color="auto"/>
            </w:tcBorders>
          </w:tcPr>
          <w:p w14:paraId="395C943C"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Способы и современная практика предоставления и погашения кредитов юридическим лицам</w:t>
            </w:r>
          </w:p>
          <w:p w14:paraId="2FAF8250"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Оценка делового риска</w:t>
            </w:r>
          </w:p>
          <w:p w14:paraId="7B26F998"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Формирование внутренних рейтингов заемщиков в системе оценки кредитных рисков коммерческих банков</w:t>
            </w:r>
          </w:p>
          <w:p w14:paraId="214247D0"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Особенности оценки кредитоспособности малых и средних предприятий</w:t>
            </w:r>
          </w:p>
          <w:p w14:paraId="06C9B954"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Современные тенденции развития кредитования юридических лиц в России</w:t>
            </w:r>
          </w:p>
          <w:p w14:paraId="03D778ED"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 xml:space="preserve">Стоп-факторы при кредитовании </w:t>
            </w:r>
            <w:r w:rsidRPr="00AB59E6">
              <w:rPr>
                <w:sz w:val="24"/>
                <w:szCs w:val="24"/>
              </w:rPr>
              <w:lastRenderedPageBreak/>
              <w:t>инвестиционного проекта</w:t>
            </w:r>
          </w:p>
          <w:p w14:paraId="7C46D26B"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Основные требования к бизнес-плану инвестиционного проекта</w:t>
            </w:r>
          </w:p>
          <w:p w14:paraId="44034729"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Понятие и особенности проектного финансирования</w:t>
            </w:r>
          </w:p>
          <w:p w14:paraId="4CCDC623" w14:textId="77777777" w:rsidR="008F1661" w:rsidRPr="00AB59E6" w:rsidRDefault="008F1661" w:rsidP="00235D69">
            <w:pPr>
              <w:pStyle w:val="af4"/>
              <w:numPr>
                <w:ilvl w:val="0"/>
                <w:numId w:val="47"/>
              </w:numPr>
              <w:ind w:left="0" w:firstLine="0"/>
              <w:jc w:val="both"/>
              <w:rPr>
                <w:sz w:val="24"/>
                <w:szCs w:val="24"/>
              </w:rPr>
            </w:pPr>
            <w:r w:rsidRPr="00AB59E6">
              <w:rPr>
                <w:sz w:val="24"/>
                <w:szCs w:val="24"/>
              </w:rPr>
              <w:t>Понятие и организация связанного кредитования</w:t>
            </w:r>
          </w:p>
          <w:p w14:paraId="1367E2BC" w14:textId="67958B8C" w:rsidR="008F1661" w:rsidRPr="00AB59E6" w:rsidRDefault="008F1661" w:rsidP="0017336C">
            <w:pPr>
              <w:pStyle w:val="af4"/>
              <w:numPr>
                <w:ilvl w:val="0"/>
                <w:numId w:val="47"/>
              </w:numPr>
              <w:ind w:left="0" w:firstLine="0"/>
              <w:jc w:val="both"/>
              <w:rPr>
                <w:sz w:val="24"/>
                <w:szCs w:val="24"/>
              </w:rPr>
            </w:pPr>
            <w:r w:rsidRPr="00AB59E6">
              <w:rPr>
                <w:sz w:val="24"/>
                <w:szCs w:val="24"/>
              </w:rPr>
              <w:t>Синдицированное кредитование</w:t>
            </w:r>
          </w:p>
        </w:tc>
        <w:tc>
          <w:tcPr>
            <w:tcW w:w="2835" w:type="dxa"/>
            <w:tcBorders>
              <w:top w:val="single" w:sz="4" w:space="0" w:color="auto"/>
              <w:left w:val="single" w:sz="4" w:space="0" w:color="auto"/>
              <w:bottom w:val="single" w:sz="4" w:space="0" w:color="auto"/>
              <w:right w:val="single" w:sz="4" w:space="0" w:color="auto"/>
            </w:tcBorders>
          </w:tcPr>
          <w:p w14:paraId="0E002789" w14:textId="176A20DB" w:rsidR="0017336C" w:rsidRPr="00AB59E6" w:rsidRDefault="0017336C" w:rsidP="0017336C">
            <w:pPr>
              <w:pStyle w:val="Default"/>
              <w:jc w:val="both"/>
              <w:rPr>
                <w:color w:val="auto"/>
              </w:rPr>
            </w:pPr>
            <w:r w:rsidRPr="00AB59E6">
              <w:rPr>
                <w:color w:val="auto"/>
              </w:rPr>
              <w:lastRenderedPageBreak/>
              <w:t>1.Изучение нормативных правовых актов, научной и учебной литературы и интернет-ресурсов</w:t>
            </w:r>
          </w:p>
          <w:p w14:paraId="36F95CCE"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1EFAE015" w14:textId="19733F54" w:rsidR="00BE2EEB" w:rsidRPr="00AB59E6" w:rsidRDefault="00BE2EEB" w:rsidP="0017336C">
            <w:pPr>
              <w:pStyle w:val="Default"/>
              <w:jc w:val="both"/>
              <w:rPr>
                <w:color w:val="auto"/>
              </w:rPr>
            </w:pPr>
            <w:r w:rsidRPr="00AB59E6">
              <w:rPr>
                <w:color w:val="auto"/>
              </w:rPr>
              <w:t>3. Выполнение задания в рамках расчетно-аналитической работы</w:t>
            </w:r>
          </w:p>
          <w:p w14:paraId="1372028B" w14:textId="77777777" w:rsidR="008F1661" w:rsidRPr="00AB59E6" w:rsidRDefault="008F1661" w:rsidP="0017336C">
            <w:pPr>
              <w:pStyle w:val="Default"/>
              <w:jc w:val="both"/>
              <w:rPr>
                <w:color w:val="auto"/>
              </w:rPr>
            </w:pPr>
          </w:p>
        </w:tc>
      </w:tr>
      <w:tr w:rsidR="00AB59E6" w:rsidRPr="00AB59E6" w14:paraId="5794790D" w14:textId="77777777" w:rsidTr="00C83AE4">
        <w:tc>
          <w:tcPr>
            <w:tcW w:w="1920" w:type="dxa"/>
            <w:tcBorders>
              <w:top w:val="single" w:sz="4" w:space="0" w:color="auto"/>
              <w:left w:val="single" w:sz="4" w:space="0" w:color="auto"/>
              <w:bottom w:val="single" w:sz="4" w:space="0" w:color="auto"/>
              <w:right w:val="single" w:sz="4" w:space="0" w:color="auto"/>
            </w:tcBorders>
          </w:tcPr>
          <w:p w14:paraId="5EA13C8A" w14:textId="77777777" w:rsidR="008F1661" w:rsidRPr="00AB59E6" w:rsidRDefault="008F1661" w:rsidP="00C83AE4">
            <w:r w:rsidRPr="00AB59E6">
              <w:lastRenderedPageBreak/>
              <w:t>Организация кредитования физических лиц</w:t>
            </w:r>
          </w:p>
        </w:tc>
        <w:tc>
          <w:tcPr>
            <w:tcW w:w="5559" w:type="dxa"/>
            <w:tcBorders>
              <w:top w:val="single" w:sz="4" w:space="0" w:color="auto"/>
              <w:left w:val="single" w:sz="4" w:space="0" w:color="auto"/>
              <w:bottom w:val="single" w:sz="4" w:space="0" w:color="auto"/>
              <w:right w:val="single" w:sz="4" w:space="0" w:color="auto"/>
            </w:tcBorders>
          </w:tcPr>
          <w:p w14:paraId="6A9C7430" w14:textId="77777777" w:rsidR="008F1661" w:rsidRPr="00AB59E6" w:rsidRDefault="008F1661" w:rsidP="00235D69">
            <w:pPr>
              <w:pStyle w:val="af4"/>
              <w:numPr>
                <w:ilvl w:val="0"/>
                <w:numId w:val="48"/>
              </w:numPr>
              <w:ind w:left="0" w:firstLine="0"/>
              <w:jc w:val="both"/>
              <w:rPr>
                <w:rFonts w:eastAsiaTheme="minorHAnsi"/>
                <w:sz w:val="24"/>
                <w:szCs w:val="24"/>
                <w:lang w:eastAsia="en-US"/>
              </w:rPr>
            </w:pPr>
            <w:r w:rsidRPr="00AB59E6">
              <w:rPr>
                <w:rFonts w:eastAsiaTheme="minorHAnsi"/>
                <w:sz w:val="24"/>
                <w:szCs w:val="24"/>
                <w:lang w:eastAsia="en-US"/>
              </w:rPr>
              <w:t>Виды потребительских кредитов</w:t>
            </w:r>
          </w:p>
          <w:p w14:paraId="0F225186" w14:textId="77777777" w:rsidR="008F1661" w:rsidRPr="00AB59E6" w:rsidRDefault="008F1661" w:rsidP="00235D69">
            <w:pPr>
              <w:pStyle w:val="af4"/>
              <w:numPr>
                <w:ilvl w:val="0"/>
                <w:numId w:val="48"/>
              </w:numPr>
              <w:ind w:left="0" w:firstLine="0"/>
              <w:jc w:val="both"/>
              <w:rPr>
                <w:rFonts w:eastAsiaTheme="minorHAnsi"/>
                <w:sz w:val="24"/>
                <w:szCs w:val="24"/>
                <w:lang w:eastAsia="en-US"/>
              </w:rPr>
            </w:pPr>
            <w:r w:rsidRPr="00AB59E6">
              <w:rPr>
                <w:rFonts w:eastAsiaTheme="minorHAnsi"/>
                <w:sz w:val="24"/>
                <w:szCs w:val="24"/>
                <w:lang w:eastAsia="en-US"/>
              </w:rPr>
              <w:t>Порядок выдачи и погашения</w:t>
            </w:r>
          </w:p>
          <w:p w14:paraId="329E2D5D" w14:textId="77777777" w:rsidR="008F1661" w:rsidRPr="00AB59E6" w:rsidRDefault="008F1661" w:rsidP="00235D69">
            <w:pPr>
              <w:pStyle w:val="af4"/>
              <w:numPr>
                <w:ilvl w:val="0"/>
                <w:numId w:val="48"/>
              </w:numPr>
              <w:ind w:left="0" w:firstLine="0"/>
              <w:jc w:val="both"/>
              <w:rPr>
                <w:sz w:val="24"/>
                <w:szCs w:val="24"/>
              </w:rPr>
            </w:pPr>
            <w:r w:rsidRPr="00AB59E6">
              <w:rPr>
                <w:sz w:val="24"/>
                <w:szCs w:val="24"/>
              </w:rPr>
              <w:t>История развития жилищного ипотечного кредитования в России</w:t>
            </w:r>
          </w:p>
          <w:p w14:paraId="793F1EA6" w14:textId="77777777" w:rsidR="008F1661" w:rsidRPr="00AB59E6" w:rsidRDefault="008F1661" w:rsidP="00235D69">
            <w:pPr>
              <w:pStyle w:val="af4"/>
              <w:numPr>
                <w:ilvl w:val="0"/>
                <w:numId w:val="48"/>
              </w:numPr>
              <w:ind w:left="0" w:firstLine="0"/>
              <w:jc w:val="both"/>
              <w:rPr>
                <w:sz w:val="24"/>
                <w:szCs w:val="24"/>
              </w:rPr>
            </w:pPr>
            <w:r w:rsidRPr="00AB59E6">
              <w:rPr>
                <w:sz w:val="24"/>
                <w:szCs w:val="24"/>
              </w:rPr>
              <w:t>Современные отечественные жилищные программы российских банков</w:t>
            </w:r>
          </w:p>
          <w:p w14:paraId="0587CCA8" w14:textId="77777777" w:rsidR="008F1661" w:rsidRPr="00AB59E6" w:rsidRDefault="008F1661" w:rsidP="00235D69">
            <w:pPr>
              <w:pStyle w:val="af4"/>
              <w:numPr>
                <w:ilvl w:val="0"/>
                <w:numId w:val="48"/>
              </w:numPr>
              <w:ind w:left="0" w:firstLine="0"/>
              <w:jc w:val="both"/>
              <w:rPr>
                <w:sz w:val="24"/>
                <w:szCs w:val="24"/>
              </w:rPr>
            </w:pPr>
            <w:r w:rsidRPr="00AB59E6">
              <w:rPr>
                <w:sz w:val="24"/>
                <w:szCs w:val="24"/>
              </w:rPr>
              <w:t>Цифровая ипотека</w:t>
            </w:r>
          </w:p>
          <w:p w14:paraId="45C2F05E" w14:textId="77777777" w:rsidR="008F1661" w:rsidRPr="00AB59E6" w:rsidRDefault="008F1661" w:rsidP="00235D69">
            <w:pPr>
              <w:pStyle w:val="af4"/>
              <w:numPr>
                <w:ilvl w:val="0"/>
                <w:numId w:val="48"/>
              </w:numPr>
              <w:ind w:left="0" w:firstLine="0"/>
              <w:jc w:val="both"/>
              <w:rPr>
                <w:sz w:val="24"/>
                <w:szCs w:val="24"/>
              </w:rPr>
            </w:pPr>
            <w:r w:rsidRPr="00AB59E6">
              <w:rPr>
                <w:sz w:val="24"/>
                <w:szCs w:val="24"/>
              </w:rPr>
              <w:t>Создание резервов на возможные потери по ссудам при кредитовании физических лиц</w:t>
            </w:r>
          </w:p>
          <w:p w14:paraId="628C2DD9" w14:textId="77777777" w:rsidR="008F1661" w:rsidRPr="00AB59E6" w:rsidRDefault="008F1661" w:rsidP="00235D69">
            <w:pPr>
              <w:pStyle w:val="af4"/>
              <w:numPr>
                <w:ilvl w:val="0"/>
                <w:numId w:val="48"/>
              </w:numPr>
              <w:ind w:left="0" w:firstLine="0"/>
              <w:jc w:val="both"/>
              <w:rPr>
                <w:sz w:val="24"/>
                <w:szCs w:val="24"/>
              </w:rPr>
            </w:pPr>
            <w:r w:rsidRPr="00AB59E6">
              <w:rPr>
                <w:sz w:val="24"/>
                <w:szCs w:val="24"/>
              </w:rPr>
              <w:t>Цифровые технологии в организации кредитования физических лиц: новые возможности и риски</w:t>
            </w:r>
          </w:p>
          <w:p w14:paraId="36C7C6A8" w14:textId="77777777" w:rsidR="008F1661" w:rsidRPr="00AB59E6" w:rsidRDefault="008F1661" w:rsidP="0017336C">
            <w:pPr>
              <w:jc w:val="both"/>
            </w:pPr>
          </w:p>
        </w:tc>
        <w:tc>
          <w:tcPr>
            <w:tcW w:w="2835" w:type="dxa"/>
            <w:tcBorders>
              <w:top w:val="single" w:sz="4" w:space="0" w:color="auto"/>
              <w:left w:val="single" w:sz="4" w:space="0" w:color="auto"/>
              <w:bottom w:val="single" w:sz="4" w:space="0" w:color="auto"/>
              <w:right w:val="single" w:sz="4" w:space="0" w:color="auto"/>
            </w:tcBorders>
          </w:tcPr>
          <w:p w14:paraId="664A20A3" w14:textId="6BC5A0EF"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44D2F31E"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755127BE" w14:textId="3598423D" w:rsidR="00BE2EEB" w:rsidRPr="00AB59E6" w:rsidRDefault="00BE2EEB" w:rsidP="0017336C">
            <w:pPr>
              <w:pStyle w:val="Default"/>
              <w:jc w:val="both"/>
              <w:rPr>
                <w:color w:val="auto"/>
              </w:rPr>
            </w:pPr>
            <w:r w:rsidRPr="00AB59E6">
              <w:rPr>
                <w:color w:val="auto"/>
              </w:rPr>
              <w:t xml:space="preserve">3. Выполнение задания в рамках расчетно-аналитической работы </w:t>
            </w:r>
          </w:p>
          <w:p w14:paraId="291CF94B" w14:textId="77777777" w:rsidR="008F1661" w:rsidRPr="00AB59E6" w:rsidRDefault="008F1661" w:rsidP="0017336C">
            <w:pPr>
              <w:pStyle w:val="Default"/>
              <w:jc w:val="both"/>
              <w:rPr>
                <w:color w:val="auto"/>
              </w:rPr>
            </w:pPr>
          </w:p>
        </w:tc>
      </w:tr>
      <w:tr w:rsidR="00AB59E6" w:rsidRPr="00AB59E6" w14:paraId="2BA6DF69" w14:textId="77777777" w:rsidTr="00C83AE4">
        <w:tc>
          <w:tcPr>
            <w:tcW w:w="1920" w:type="dxa"/>
            <w:tcBorders>
              <w:top w:val="single" w:sz="4" w:space="0" w:color="auto"/>
              <w:left w:val="single" w:sz="4" w:space="0" w:color="auto"/>
              <w:bottom w:val="single" w:sz="4" w:space="0" w:color="auto"/>
              <w:right w:val="single" w:sz="4" w:space="0" w:color="auto"/>
            </w:tcBorders>
          </w:tcPr>
          <w:p w14:paraId="75F4DA83" w14:textId="77777777" w:rsidR="008F1661" w:rsidRPr="00AB59E6" w:rsidRDefault="008F1661" w:rsidP="00C83AE4">
            <w:r w:rsidRPr="00AB59E6">
              <w:t>Методы и подходы к оценке финансового состояния и устойчивости коммерческого банка в России и за рубежом</w:t>
            </w:r>
          </w:p>
        </w:tc>
        <w:tc>
          <w:tcPr>
            <w:tcW w:w="5559" w:type="dxa"/>
            <w:tcBorders>
              <w:top w:val="single" w:sz="4" w:space="0" w:color="auto"/>
              <w:left w:val="single" w:sz="4" w:space="0" w:color="auto"/>
              <w:bottom w:val="single" w:sz="4" w:space="0" w:color="auto"/>
              <w:right w:val="single" w:sz="4" w:space="0" w:color="auto"/>
            </w:tcBorders>
          </w:tcPr>
          <w:p w14:paraId="4D6FB7EB"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Внешние и внутренние источники информации финансового анализа</w:t>
            </w:r>
          </w:p>
          <w:p w14:paraId="51EF949A"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Основные направления оценки и анализа финансового состояния кредитной организации</w:t>
            </w:r>
          </w:p>
          <w:p w14:paraId="6F24B6CD"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Формирование сводной оценки финансовой устойчивости кредитной организации</w:t>
            </w:r>
          </w:p>
          <w:p w14:paraId="6E85D506"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Содержание рейтинговой системы CAMELS. Оценка достаточности собственного капитала в системе CAMELS</w:t>
            </w:r>
          </w:p>
          <w:p w14:paraId="1F4A3F71"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Рейтинговая оценка ликвидности по системе CAMELS</w:t>
            </w:r>
          </w:p>
          <w:p w14:paraId="7E709A0E"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 xml:space="preserve">Содержание </w:t>
            </w:r>
            <w:proofErr w:type="spellStart"/>
            <w:r w:rsidRPr="00AB59E6">
              <w:rPr>
                <w:sz w:val="24"/>
                <w:szCs w:val="24"/>
              </w:rPr>
              <w:t>рискоориентированной</w:t>
            </w:r>
            <w:proofErr w:type="spellEnd"/>
            <w:r w:rsidRPr="00AB59E6">
              <w:rPr>
                <w:sz w:val="24"/>
                <w:szCs w:val="24"/>
              </w:rPr>
              <w:t xml:space="preserve"> системы RATE.  Основные блоки системы RATE</w:t>
            </w:r>
          </w:p>
          <w:p w14:paraId="40D2FA48"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Оценка эффективности применения инструментов надзора</w:t>
            </w:r>
          </w:p>
          <w:p w14:paraId="78D864E9"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Подходы Банка России к оценке финансовой устойчивости кредитной организации</w:t>
            </w:r>
          </w:p>
          <w:p w14:paraId="20A426CC" w14:textId="77777777" w:rsidR="008F1661" w:rsidRPr="00AB59E6" w:rsidRDefault="008F1661" w:rsidP="00235D69">
            <w:pPr>
              <w:pStyle w:val="af4"/>
              <w:numPr>
                <w:ilvl w:val="0"/>
                <w:numId w:val="49"/>
              </w:numPr>
              <w:ind w:left="0" w:firstLine="0"/>
              <w:jc w:val="both"/>
              <w:rPr>
                <w:sz w:val="24"/>
                <w:szCs w:val="24"/>
              </w:rPr>
            </w:pPr>
            <w:r w:rsidRPr="00AB59E6">
              <w:rPr>
                <w:sz w:val="24"/>
                <w:szCs w:val="24"/>
              </w:rPr>
              <w:t>Методический инструментарий, используемый в процессе проведения оценки финансовой устойчивости кредитной организации</w:t>
            </w:r>
          </w:p>
          <w:p w14:paraId="13CC535A" w14:textId="1644046B" w:rsidR="008F1661" w:rsidRPr="00AB59E6" w:rsidRDefault="008F1661" w:rsidP="0017336C">
            <w:pPr>
              <w:pStyle w:val="af4"/>
              <w:numPr>
                <w:ilvl w:val="0"/>
                <w:numId w:val="49"/>
              </w:numPr>
              <w:ind w:left="0" w:firstLine="0"/>
              <w:jc w:val="both"/>
              <w:rPr>
                <w:sz w:val="24"/>
                <w:szCs w:val="24"/>
              </w:rPr>
            </w:pPr>
            <w:r w:rsidRPr="00AB59E6">
              <w:rPr>
                <w:sz w:val="24"/>
                <w:szCs w:val="24"/>
              </w:rPr>
              <w:t>Характеристика классификационных групп банков</w:t>
            </w:r>
          </w:p>
        </w:tc>
        <w:tc>
          <w:tcPr>
            <w:tcW w:w="2835" w:type="dxa"/>
            <w:tcBorders>
              <w:top w:val="single" w:sz="4" w:space="0" w:color="auto"/>
              <w:left w:val="single" w:sz="4" w:space="0" w:color="auto"/>
              <w:bottom w:val="single" w:sz="4" w:space="0" w:color="auto"/>
              <w:right w:val="single" w:sz="4" w:space="0" w:color="auto"/>
            </w:tcBorders>
          </w:tcPr>
          <w:p w14:paraId="22115392" w14:textId="77777777"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0DBFDD76"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20A66CC1" w14:textId="77777777" w:rsidR="008F1661" w:rsidRPr="00AB59E6" w:rsidRDefault="008F1661" w:rsidP="0017336C">
            <w:pPr>
              <w:pStyle w:val="Default"/>
              <w:jc w:val="both"/>
              <w:rPr>
                <w:color w:val="auto"/>
              </w:rPr>
            </w:pPr>
          </w:p>
        </w:tc>
      </w:tr>
      <w:tr w:rsidR="00AB59E6" w:rsidRPr="00AB59E6" w14:paraId="36ACD5FA" w14:textId="77777777" w:rsidTr="00C83AE4">
        <w:tc>
          <w:tcPr>
            <w:tcW w:w="1920" w:type="dxa"/>
            <w:tcBorders>
              <w:top w:val="single" w:sz="4" w:space="0" w:color="auto"/>
              <w:left w:val="single" w:sz="4" w:space="0" w:color="auto"/>
              <w:bottom w:val="single" w:sz="4" w:space="0" w:color="auto"/>
              <w:right w:val="single" w:sz="4" w:space="0" w:color="auto"/>
            </w:tcBorders>
          </w:tcPr>
          <w:p w14:paraId="3BD59AEF" w14:textId="77777777" w:rsidR="008F1661" w:rsidRPr="00AB59E6" w:rsidRDefault="008F1661" w:rsidP="0017336C">
            <w:pPr>
              <w:jc w:val="both"/>
            </w:pPr>
            <w:r w:rsidRPr="00AB59E6">
              <w:t>Общие основы банковского менеджмента и системы управления рисками в коммерческом банке</w:t>
            </w:r>
          </w:p>
        </w:tc>
        <w:tc>
          <w:tcPr>
            <w:tcW w:w="5559" w:type="dxa"/>
            <w:tcBorders>
              <w:top w:val="single" w:sz="4" w:space="0" w:color="auto"/>
              <w:left w:val="single" w:sz="4" w:space="0" w:color="auto"/>
              <w:bottom w:val="single" w:sz="4" w:space="0" w:color="auto"/>
              <w:right w:val="single" w:sz="4" w:space="0" w:color="auto"/>
            </w:tcBorders>
          </w:tcPr>
          <w:p w14:paraId="0CA589DC" w14:textId="77777777" w:rsidR="008F1661" w:rsidRPr="00AB59E6" w:rsidRDefault="008F1661" w:rsidP="00235D69">
            <w:pPr>
              <w:pStyle w:val="af4"/>
              <w:numPr>
                <w:ilvl w:val="0"/>
                <w:numId w:val="50"/>
              </w:numPr>
              <w:ind w:left="0" w:firstLine="0"/>
              <w:jc w:val="both"/>
              <w:rPr>
                <w:sz w:val="24"/>
                <w:szCs w:val="24"/>
              </w:rPr>
            </w:pPr>
            <w:r w:rsidRPr="00AB59E6">
              <w:rPr>
                <w:sz w:val="24"/>
                <w:szCs w:val="24"/>
              </w:rPr>
              <w:t>Банковский менеджмент как особый раздел науки об управлении</w:t>
            </w:r>
          </w:p>
          <w:p w14:paraId="45A677E4" w14:textId="77777777" w:rsidR="008F1661" w:rsidRPr="00AB59E6" w:rsidRDefault="008F1661" w:rsidP="00235D69">
            <w:pPr>
              <w:pStyle w:val="af4"/>
              <w:numPr>
                <w:ilvl w:val="0"/>
                <w:numId w:val="50"/>
              </w:numPr>
              <w:ind w:left="0" w:firstLine="0"/>
              <w:jc w:val="both"/>
              <w:rPr>
                <w:sz w:val="24"/>
                <w:szCs w:val="24"/>
              </w:rPr>
            </w:pPr>
            <w:r w:rsidRPr="00AB59E6">
              <w:rPr>
                <w:sz w:val="24"/>
                <w:szCs w:val="24"/>
              </w:rPr>
              <w:t>Правовая основа банковского менеджмента: законодательная база; нормативные документы Банка России; приказы, инструкции и положения самого банка</w:t>
            </w:r>
          </w:p>
          <w:p w14:paraId="1E523DCC" w14:textId="77777777" w:rsidR="008F1661" w:rsidRPr="00AB59E6" w:rsidRDefault="008F1661" w:rsidP="00235D69">
            <w:pPr>
              <w:pStyle w:val="af4"/>
              <w:numPr>
                <w:ilvl w:val="0"/>
                <w:numId w:val="50"/>
              </w:numPr>
              <w:ind w:left="0" w:firstLine="0"/>
              <w:jc w:val="both"/>
              <w:rPr>
                <w:sz w:val="24"/>
                <w:szCs w:val="24"/>
              </w:rPr>
            </w:pPr>
            <w:r w:rsidRPr="00AB59E6">
              <w:rPr>
                <w:sz w:val="24"/>
                <w:szCs w:val="24"/>
              </w:rPr>
              <w:t>Цели и принципы построения системы управления рисками в коммерческом банке</w:t>
            </w:r>
          </w:p>
          <w:p w14:paraId="54197806" w14:textId="77777777" w:rsidR="008F1661" w:rsidRPr="00AB59E6" w:rsidRDefault="008F1661" w:rsidP="00235D69">
            <w:pPr>
              <w:pStyle w:val="af4"/>
              <w:numPr>
                <w:ilvl w:val="0"/>
                <w:numId w:val="50"/>
              </w:numPr>
              <w:ind w:left="0" w:firstLine="0"/>
              <w:jc w:val="both"/>
              <w:rPr>
                <w:sz w:val="24"/>
                <w:szCs w:val="24"/>
              </w:rPr>
            </w:pPr>
            <w:r w:rsidRPr="00AB59E6">
              <w:rPr>
                <w:sz w:val="24"/>
                <w:szCs w:val="24"/>
              </w:rPr>
              <w:t xml:space="preserve">Регламентация, полномочия, этапы </w:t>
            </w:r>
            <w:r w:rsidRPr="00AB59E6">
              <w:rPr>
                <w:sz w:val="24"/>
                <w:szCs w:val="24"/>
              </w:rPr>
              <w:lastRenderedPageBreak/>
              <w:t>управления рисками</w:t>
            </w:r>
          </w:p>
          <w:p w14:paraId="701E71DE" w14:textId="77777777" w:rsidR="008F1661" w:rsidRPr="00AB59E6" w:rsidRDefault="008F1661" w:rsidP="00235D69">
            <w:pPr>
              <w:pStyle w:val="af4"/>
              <w:numPr>
                <w:ilvl w:val="0"/>
                <w:numId w:val="50"/>
              </w:numPr>
              <w:ind w:left="0" w:firstLine="0"/>
              <w:jc w:val="both"/>
              <w:rPr>
                <w:sz w:val="24"/>
                <w:szCs w:val="24"/>
              </w:rPr>
            </w:pPr>
            <w:r w:rsidRPr="00AB59E6">
              <w:rPr>
                <w:sz w:val="24"/>
                <w:szCs w:val="24"/>
              </w:rPr>
              <w:t>Основные методы управления рисками</w:t>
            </w:r>
          </w:p>
          <w:p w14:paraId="26430E28" w14:textId="2F61CD2E" w:rsidR="008F1661" w:rsidRPr="00AB59E6" w:rsidRDefault="008F1661" w:rsidP="0017336C">
            <w:pPr>
              <w:pStyle w:val="af4"/>
              <w:numPr>
                <w:ilvl w:val="0"/>
                <w:numId w:val="50"/>
              </w:numPr>
              <w:ind w:left="0" w:firstLine="0"/>
              <w:jc w:val="both"/>
              <w:rPr>
                <w:sz w:val="24"/>
                <w:szCs w:val="24"/>
              </w:rPr>
            </w:pPr>
            <w:r w:rsidRPr="00AB59E6">
              <w:rPr>
                <w:sz w:val="24"/>
                <w:szCs w:val="24"/>
              </w:rPr>
              <w:t>Организационная структура риск-менеджмента</w:t>
            </w:r>
          </w:p>
        </w:tc>
        <w:tc>
          <w:tcPr>
            <w:tcW w:w="2835" w:type="dxa"/>
            <w:tcBorders>
              <w:top w:val="single" w:sz="4" w:space="0" w:color="auto"/>
              <w:left w:val="single" w:sz="4" w:space="0" w:color="auto"/>
              <w:bottom w:val="single" w:sz="4" w:space="0" w:color="auto"/>
              <w:right w:val="single" w:sz="4" w:space="0" w:color="auto"/>
            </w:tcBorders>
          </w:tcPr>
          <w:p w14:paraId="149FAE0B" w14:textId="77777777" w:rsidR="0017336C" w:rsidRPr="00AB59E6" w:rsidRDefault="0017336C" w:rsidP="0017336C">
            <w:pPr>
              <w:pStyle w:val="Default"/>
              <w:jc w:val="both"/>
              <w:rPr>
                <w:color w:val="auto"/>
              </w:rPr>
            </w:pPr>
            <w:r w:rsidRPr="00AB59E6">
              <w:rPr>
                <w:color w:val="auto"/>
              </w:rPr>
              <w:lastRenderedPageBreak/>
              <w:t>1. Изучение нормативных правовых актов, научной и учебной литературы и интернет-ресурсов</w:t>
            </w:r>
          </w:p>
          <w:p w14:paraId="4CE49BFC"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7582D185" w14:textId="77777777" w:rsidR="008F1661" w:rsidRPr="00AB59E6" w:rsidRDefault="008F1661" w:rsidP="0017336C">
            <w:pPr>
              <w:pStyle w:val="Default"/>
              <w:jc w:val="both"/>
              <w:rPr>
                <w:color w:val="auto"/>
              </w:rPr>
            </w:pPr>
          </w:p>
        </w:tc>
      </w:tr>
      <w:tr w:rsidR="00AB59E6" w:rsidRPr="00AB59E6" w14:paraId="5B07E572" w14:textId="77777777" w:rsidTr="00C83AE4">
        <w:tc>
          <w:tcPr>
            <w:tcW w:w="1920" w:type="dxa"/>
            <w:tcBorders>
              <w:top w:val="single" w:sz="4" w:space="0" w:color="auto"/>
              <w:left w:val="single" w:sz="4" w:space="0" w:color="auto"/>
              <w:bottom w:val="single" w:sz="4" w:space="0" w:color="auto"/>
              <w:right w:val="single" w:sz="4" w:space="0" w:color="auto"/>
            </w:tcBorders>
          </w:tcPr>
          <w:p w14:paraId="1F9998A3" w14:textId="77777777" w:rsidR="008F1661" w:rsidRPr="00AB59E6" w:rsidRDefault="008F1661" w:rsidP="0017336C">
            <w:pPr>
              <w:jc w:val="both"/>
            </w:pPr>
            <w:r w:rsidRPr="00AB59E6">
              <w:lastRenderedPageBreak/>
              <w:t>Организация расчетов в коммерческом банке</w:t>
            </w:r>
          </w:p>
        </w:tc>
        <w:tc>
          <w:tcPr>
            <w:tcW w:w="5559" w:type="dxa"/>
            <w:tcBorders>
              <w:top w:val="single" w:sz="4" w:space="0" w:color="auto"/>
              <w:left w:val="single" w:sz="4" w:space="0" w:color="auto"/>
              <w:bottom w:val="single" w:sz="4" w:space="0" w:color="auto"/>
              <w:right w:val="single" w:sz="4" w:space="0" w:color="auto"/>
            </w:tcBorders>
          </w:tcPr>
          <w:p w14:paraId="62815D42"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Платежная система Банка России, частные платежные системы, платежные системы государственных учреждений</w:t>
            </w:r>
          </w:p>
          <w:p w14:paraId="17E3A816"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Критерии классификации и участники платежных систем</w:t>
            </w:r>
          </w:p>
          <w:p w14:paraId="13B4182E"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 xml:space="preserve"> СБП Банка России: проблемы и перспективы развития</w:t>
            </w:r>
          </w:p>
          <w:p w14:paraId="7F105B6C"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 xml:space="preserve"> Система передачи финансовых сообщений Банка России </w:t>
            </w:r>
          </w:p>
          <w:p w14:paraId="31903FB6"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 xml:space="preserve">Договорная основа отношений банков с клиентами в процессе проведения расчетов </w:t>
            </w:r>
          </w:p>
          <w:p w14:paraId="05E8FE2A" w14:textId="77777777" w:rsidR="008F1661" w:rsidRPr="00AB59E6" w:rsidRDefault="008F1661" w:rsidP="00235D69">
            <w:pPr>
              <w:pStyle w:val="af4"/>
              <w:numPr>
                <w:ilvl w:val="0"/>
                <w:numId w:val="51"/>
              </w:numPr>
              <w:ind w:left="0" w:firstLine="0"/>
              <w:jc w:val="both"/>
              <w:rPr>
                <w:sz w:val="24"/>
                <w:szCs w:val="24"/>
                <w:shd w:val="clear" w:color="auto" w:fill="FFFFFF"/>
              </w:rPr>
            </w:pPr>
            <w:r w:rsidRPr="00AB59E6">
              <w:rPr>
                <w:sz w:val="24"/>
                <w:szCs w:val="24"/>
              </w:rPr>
              <w:t xml:space="preserve">Расчеты платежными поручениями, расчеты аккредитивами, расчеты инкассовыми поручениями, расчеты чеками, </w:t>
            </w:r>
            <w:r w:rsidRPr="00AB59E6">
              <w:rPr>
                <w:sz w:val="24"/>
                <w:szCs w:val="24"/>
                <w:shd w:val="clear" w:color="auto" w:fill="FFFFFF"/>
              </w:rPr>
              <w:t xml:space="preserve">расчеты в форме перевода денежных средств по требованию получателя средств (прямое </w:t>
            </w:r>
            <w:proofErr w:type="spellStart"/>
            <w:r w:rsidRPr="00AB59E6">
              <w:rPr>
                <w:sz w:val="24"/>
                <w:szCs w:val="24"/>
                <w:shd w:val="clear" w:color="auto" w:fill="FFFFFF"/>
              </w:rPr>
              <w:t>дебетование</w:t>
            </w:r>
            <w:proofErr w:type="spellEnd"/>
            <w:r w:rsidRPr="00AB59E6">
              <w:rPr>
                <w:sz w:val="24"/>
                <w:szCs w:val="24"/>
                <w:shd w:val="clear" w:color="auto" w:fill="FFFFFF"/>
              </w:rPr>
              <w:t>), банковскими картами</w:t>
            </w:r>
          </w:p>
          <w:p w14:paraId="566B4AF4"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Виды расчетных документов</w:t>
            </w:r>
          </w:p>
          <w:p w14:paraId="6D27473B"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Инструменты безналичных расчетов: переводы в электронном виде и на бумажном носителе</w:t>
            </w:r>
          </w:p>
          <w:p w14:paraId="16E4A569"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Переводы без открытия счета и переводы по банковским счетам</w:t>
            </w:r>
          </w:p>
          <w:p w14:paraId="5CAA741A" w14:textId="77777777" w:rsidR="008F1661" w:rsidRPr="00AB59E6" w:rsidRDefault="008F1661" w:rsidP="00235D69">
            <w:pPr>
              <w:pStyle w:val="af4"/>
              <w:numPr>
                <w:ilvl w:val="0"/>
                <w:numId w:val="51"/>
              </w:numPr>
              <w:ind w:left="0" w:firstLine="0"/>
              <w:jc w:val="both"/>
              <w:rPr>
                <w:sz w:val="24"/>
                <w:szCs w:val="24"/>
              </w:rPr>
            </w:pPr>
            <w:r w:rsidRPr="00AB59E6">
              <w:rPr>
                <w:sz w:val="24"/>
                <w:szCs w:val="24"/>
              </w:rPr>
              <w:t>Очередность платежей. Платежи наличными. Операции с наличностью</w:t>
            </w:r>
          </w:p>
          <w:p w14:paraId="1214584A" w14:textId="36D52371" w:rsidR="008F1661" w:rsidRPr="00AB59E6" w:rsidRDefault="008F1661" w:rsidP="0017336C">
            <w:pPr>
              <w:pStyle w:val="af4"/>
              <w:numPr>
                <w:ilvl w:val="0"/>
                <w:numId w:val="51"/>
              </w:numPr>
              <w:ind w:left="0" w:firstLine="0"/>
              <w:jc w:val="both"/>
              <w:rPr>
                <w:sz w:val="24"/>
                <w:szCs w:val="24"/>
              </w:rPr>
            </w:pPr>
            <w:r w:rsidRPr="00AB59E6">
              <w:rPr>
                <w:sz w:val="24"/>
                <w:szCs w:val="24"/>
              </w:rPr>
              <w:t>Технологии безналичного расчетно-платежного обслуживания клиентов</w:t>
            </w:r>
          </w:p>
        </w:tc>
        <w:tc>
          <w:tcPr>
            <w:tcW w:w="2835" w:type="dxa"/>
            <w:tcBorders>
              <w:top w:val="single" w:sz="4" w:space="0" w:color="auto"/>
              <w:left w:val="single" w:sz="4" w:space="0" w:color="auto"/>
              <w:bottom w:val="single" w:sz="4" w:space="0" w:color="auto"/>
              <w:right w:val="single" w:sz="4" w:space="0" w:color="auto"/>
            </w:tcBorders>
          </w:tcPr>
          <w:p w14:paraId="7940F107" w14:textId="77777777"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4B6B9B9E"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318BCB6D" w14:textId="77777777" w:rsidR="008F1661" w:rsidRPr="00AB59E6" w:rsidRDefault="008F1661" w:rsidP="0017336C">
            <w:pPr>
              <w:pStyle w:val="Default"/>
              <w:jc w:val="both"/>
              <w:rPr>
                <w:color w:val="auto"/>
              </w:rPr>
            </w:pPr>
          </w:p>
        </w:tc>
      </w:tr>
      <w:tr w:rsidR="00AB59E6" w:rsidRPr="00AB59E6" w14:paraId="7CA6AE09" w14:textId="77777777" w:rsidTr="00C83AE4">
        <w:tc>
          <w:tcPr>
            <w:tcW w:w="1920" w:type="dxa"/>
            <w:tcBorders>
              <w:top w:val="single" w:sz="4" w:space="0" w:color="auto"/>
              <w:left w:val="single" w:sz="4" w:space="0" w:color="auto"/>
              <w:bottom w:val="single" w:sz="4" w:space="0" w:color="auto"/>
              <w:right w:val="single" w:sz="4" w:space="0" w:color="auto"/>
            </w:tcBorders>
          </w:tcPr>
          <w:p w14:paraId="58FA1FE1" w14:textId="3248F79F" w:rsidR="008F1661" w:rsidRPr="00AB59E6" w:rsidRDefault="008F1661" w:rsidP="0017336C">
            <w:pPr>
              <w:jc w:val="both"/>
            </w:pPr>
            <w:r w:rsidRPr="00AB59E6">
              <w:t>Межбанковские расчеты и межбанковские кредиты</w:t>
            </w:r>
          </w:p>
        </w:tc>
        <w:tc>
          <w:tcPr>
            <w:tcW w:w="5559" w:type="dxa"/>
            <w:tcBorders>
              <w:top w:val="single" w:sz="4" w:space="0" w:color="auto"/>
              <w:left w:val="single" w:sz="4" w:space="0" w:color="auto"/>
              <w:bottom w:val="single" w:sz="4" w:space="0" w:color="auto"/>
              <w:right w:val="single" w:sz="4" w:space="0" w:color="auto"/>
            </w:tcBorders>
          </w:tcPr>
          <w:p w14:paraId="0EA5CFEF" w14:textId="77777777" w:rsidR="008F1661" w:rsidRPr="00AB59E6" w:rsidRDefault="008F1661" w:rsidP="00235D69">
            <w:pPr>
              <w:pStyle w:val="af4"/>
              <w:numPr>
                <w:ilvl w:val="0"/>
                <w:numId w:val="52"/>
              </w:numPr>
              <w:ind w:left="0" w:firstLine="0"/>
              <w:jc w:val="both"/>
              <w:rPr>
                <w:sz w:val="24"/>
                <w:szCs w:val="24"/>
              </w:rPr>
            </w:pPr>
            <w:r w:rsidRPr="00AB59E6">
              <w:rPr>
                <w:sz w:val="24"/>
                <w:szCs w:val="24"/>
              </w:rPr>
              <w:t>Счета «Лоро» и «Ностро». Понятие даты валютирования</w:t>
            </w:r>
          </w:p>
          <w:p w14:paraId="0A26CB76" w14:textId="77777777" w:rsidR="008F1661" w:rsidRPr="00AB59E6" w:rsidRDefault="008F1661" w:rsidP="00235D69">
            <w:pPr>
              <w:pStyle w:val="af4"/>
              <w:numPr>
                <w:ilvl w:val="0"/>
                <w:numId w:val="52"/>
              </w:numPr>
              <w:ind w:left="0" w:firstLine="0"/>
              <w:jc w:val="both"/>
              <w:rPr>
                <w:sz w:val="24"/>
                <w:szCs w:val="24"/>
              </w:rPr>
            </w:pPr>
            <w:r w:rsidRPr="00AB59E6">
              <w:rPr>
                <w:sz w:val="24"/>
                <w:szCs w:val="24"/>
              </w:rPr>
              <w:t>Межбанковские процентные ставки</w:t>
            </w:r>
          </w:p>
          <w:p w14:paraId="0D5813DC" w14:textId="77777777" w:rsidR="008F1661" w:rsidRPr="00AB59E6" w:rsidRDefault="008F1661" w:rsidP="00235D69">
            <w:pPr>
              <w:pStyle w:val="af4"/>
              <w:numPr>
                <w:ilvl w:val="0"/>
                <w:numId w:val="52"/>
              </w:numPr>
              <w:ind w:left="0" w:firstLine="0"/>
              <w:jc w:val="both"/>
              <w:rPr>
                <w:sz w:val="24"/>
                <w:szCs w:val="24"/>
              </w:rPr>
            </w:pPr>
            <w:r w:rsidRPr="00AB59E6">
              <w:rPr>
                <w:sz w:val="24"/>
                <w:szCs w:val="24"/>
              </w:rPr>
              <w:t>Система регулирования межбанковского кредита</w:t>
            </w:r>
          </w:p>
          <w:p w14:paraId="06FE95EC" w14:textId="77777777" w:rsidR="008F1661" w:rsidRPr="00AB59E6" w:rsidRDefault="008F1661" w:rsidP="00235D69">
            <w:pPr>
              <w:pStyle w:val="af4"/>
              <w:numPr>
                <w:ilvl w:val="0"/>
                <w:numId w:val="52"/>
              </w:numPr>
              <w:ind w:left="0" w:firstLine="0"/>
              <w:jc w:val="both"/>
              <w:rPr>
                <w:sz w:val="24"/>
                <w:szCs w:val="24"/>
              </w:rPr>
            </w:pPr>
            <w:r w:rsidRPr="00AB59E6">
              <w:rPr>
                <w:sz w:val="24"/>
                <w:szCs w:val="24"/>
              </w:rPr>
              <w:t>Особенности российского рынка МБК</w:t>
            </w:r>
          </w:p>
          <w:p w14:paraId="6FCA3EA5" w14:textId="77777777" w:rsidR="008F1661" w:rsidRPr="00AB59E6" w:rsidRDefault="008F1661" w:rsidP="00235D69">
            <w:pPr>
              <w:pStyle w:val="af4"/>
              <w:numPr>
                <w:ilvl w:val="0"/>
                <w:numId w:val="52"/>
              </w:numPr>
              <w:ind w:left="0" w:firstLine="0"/>
              <w:jc w:val="both"/>
              <w:rPr>
                <w:sz w:val="24"/>
                <w:szCs w:val="24"/>
              </w:rPr>
            </w:pPr>
            <w:r w:rsidRPr="00AB59E6">
              <w:rPr>
                <w:sz w:val="24"/>
                <w:szCs w:val="24"/>
              </w:rPr>
              <w:t>Кредиты Банка России коммерческим банкам</w:t>
            </w:r>
          </w:p>
          <w:p w14:paraId="689A811F" w14:textId="4BC7307F" w:rsidR="008F1661" w:rsidRPr="00AB59E6" w:rsidRDefault="008F1661" w:rsidP="0017336C">
            <w:pPr>
              <w:pStyle w:val="af4"/>
              <w:numPr>
                <w:ilvl w:val="0"/>
                <w:numId w:val="52"/>
              </w:numPr>
              <w:ind w:left="0" w:firstLine="0"/>
              <w:jc w:val="both"/>
              <w:rPr>
                <w:sz w:val="24"/>
                <w:szCs w:val="24"/>
              </w:rPr>
            </w:pPr>
            <w:r w:rsidRPr="00AB59E6">
              <w:rPr>
                <w:sz w:val="24"/>
                <w:szCs w:val="24"/>
              </w:rPr>
              <w:t xml:space="preserve">Виды, назначение, особенности предоставления и погашения </w:t>
            </w:r>
            <w:bookmarkStart w:id="25" w:name="_Hlk118273546"/>
            <w:r w:rsidRPr="00AB59E6">
              <w:rPr>
                <w:sz w:val="24"/>
                <w:szCs w:val="24"/>
              </w:rPr>
              <w:t>кредитов Банка России</w:t>
            </w:r>
            <w:bookmarkEnd w:id="25"/>
          </w:p>
        </w:tc>
        <w:tc>
          <w:tcPr>
            <w:tcW w:w="2835" w:type="dxa"/>
            <w:tcBorders>
              <w:top w:val="single" w:sz="4" w:space="0" w:color="auto"/>
              <w:left w:val="single" w:sz="4" w:space="0" w:color="auto"/>
              <w:bottom w:val="single" w:sz="4" w:space="0" w:color="auto"/>
              <w:right w:val="single" w:sz="4" w:space="0" w:color="auto"/>
            </w:tcBorders>
          </w:tcPr>
          <w:p w14:paraId="7A3DE2D2" w14:textId="77777777"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33339E1B"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0A586851" w14:textId="77777777" w:rsidR="008F1661" w:rsidRPr="00AB59E6" w:rsidRDefault="008F1661" w:rsidP="0017336C">
            <w:pPr>
              <w:pStyle w:val="Default"/>
              <w:jc w:val="both"/>
              <w:rPr>
                <w:color w:val="auto"/>
              </w:rPr>
            </w:pPr>
          </w:p>
        </w:tc>
      </w:tr>
      <w:tr w:rsidR="00AB59E6" w:rsidRPr="00AB59E6" w14:paraId="0E7BF7D4" w14:textId="77777777" w:rsidTr="00C83AE4">
        <w:tc>
          <w:tcPr>
            <w:tcW w:w="1920" w:type="dxa"/>
            <w:tcBorders>
              <w:top w:val="single" w:sz="4" w:space="0" w:color="auto"/>
              <w:left w:val="single" w:sz="4" w:space="0" w:color="auto"/>
              <w:bottom w:val="single" w:sz="4" w:space="0" w:color="auto"/>
              <w:right w:val="single" w:sz="4" w:space="0" w:color="auto"/>
            </w:tcBorders>
          </w:tcPr>
          <w:p w14:paraId="216F7B78" w14:textId="77777777" w:rsidR="008F1661" w:rsidRPr="00AB59E6" w:rsidRDefault="008F1661" w:rsidP="00C83AE4">
            <w:r w:rsidRPr="00AB59E6">
              <w:t>Операции и деятельность коммерческого банка на рынке ценных бумаг</w:t>
            </w:r>
          </w:p>
        </w:tc>
        <w:tc>
          <w:tcPr>
            <w:tcW w:w="5559" w:type="dxa"/>
            <w:tcBorders>
              <w:top w:val="single" w:sz="4" w:space="0" w:color="auto"/>
              <w:left w:val="single" w:sz="4" w:space="0" w:color="auto"/>
              <w:bottom w:val="single" w:sz="4" w:space="0" w:color="auto"/>
              <w:right w:val="single" w:sz="4" w:space="0" w:color="auto"/>
            </w:tcBorders>
          </w:tcPr>
          <w:p w14:paraId="4CE06929" w14:textId="77777777" w:rsidR="008F1661" w:rsidRPr="00AB59E6" w:rsidRDefault="008F1661" w:rsidP="00235D69">
            <w:pPr>
              <w:pStyle w:val="af4"/>
              <w:numPr>
                <w:ilvl w:val="0"/>
                <w:numId w:val="53"/>
              </w:numPr>
              <w:ind w:left="0" w:firstLine="0"/>
              <w:jc w:val="both"/>
              <w:rPr>
                <w:sz w:val="24"/>
                <w:szCs w:val="24"/>
              </w:rPr>
            </w:pPr>
            <w:r w:rsidRPr="00AB59E6">
              <w:rPr>
                <w:sz w:val="24"/>
                <w:szCs w:val="24"/>
              </w:rPr>
              <w:t>Порядок и цели эмиссии банками собственных акций</w:t>
            </w:r>
          </w:p>
          <w:p w14:paraId="582F1712" w14:textId="77777777" w:rsidR="008F1661" w:rsidRPr="00AB59E6" w:rsidRDefault="008F1661" w:rsidP="00235D69">
            <w:pPr>
              <w:pStyle w:val="af4"/>
              <w:numPr>
                <w:ilvl w:val="0"/>
                <w:numId w:val="53"/>
              </w:numPr>
              <w:ind w:left="0" w:firstLine="0"/>
              <w:jc w:val="both"/>
              <w:rPr>
                <w:sz w:val="24"/>
                <w:szCs w:val="24"/>
              </w:rPr>
            </w:pPr>
            <w:r w:rsidRPr="00AB59E6">
              <w:rPr>
                <w:sz w:val="24"/>
                <w:szCs w:val="24"/>
              </w:rPr>
              <w:t>Особенности организации эмиссии облигаций и выпуска сертификатов, собственных векселей</w:t>
            </w:r>
          </w:p>
          <w:p w14:paraId="2194EAD4" w14:textId="77777777" w:rsidR="008F1661" w:rsidRPr="00AB59E6" w:rsidRDefault="008F1661" w:rsidP="00235D69">
            <w:pPr>
              <w:pStyle w:val="af4"/>
              <w:numPr>
                <w:ilvl w:val="0"/>
                <w:numId w:val="53"/>
              </w:numPr>
              <w:ind w:left="0" w:firstLine="0"/>
              <w:jc w:val="both"/>
              <w:rPr>
                <w:sz w:val="24"/>
                <w:szCs w:val="24"/>
              </w:rPr>
            </w:pPr>
            <w:r w:rsidRPr="00AB59E6">
              <w:rPr>
                <w:sz w:val="24"/>
                <w:szCs w:val="24"/>
              </w:rPr>
              <w:t>Требования Банка России, предъявляемые к коммерческим банкам, выпускающим собственные долговые обязательства</w:t>
            </w:r>
          </w:p>
          <w:p w14:paraId="69017FF5" w14:textId="77777777" w:rsidR="008F1661" w:rsidRPr="00AB59E6" w:rsidRDefault="008F1661" w:rsidP="00235D69">
            <w:pPr>
              <w:pStyle w:val="af4"/>
              <w:numPr>
                <w:ilvl w:val="0"/>
                <w:numId w:val="53"/>
              </w:numPr>
              <w:ind w:left="0" w:firstLine="0"/>
              <w:jc w:val="both"/>
              <w:rPr>
                <w:sz w:val="24"/>
                <w:szCs w:val="24"/>
              </w:rPr>
            </w:pPr>
            <w:r w:rsidRPr="00AB59E6">
              <w:rPr>
                <w:sz w:val="24"/>
                <w:szCs w:val="24"/>
              </w:rPr>
              <w:t xml:space="preserve">Особенности регулирования вложений банков в государственные, муниципальные и </w:t>
            </w:r>
            <w:r w:rsidRPr="00AB59E6">
              <w:rPr>
                <w:sz w:val="24"/>
                <w:szCs w:val="24"/>
              </w:rPr>
              <w:lastRenderedPageBreak/>
              <w:t>корпоративные ценные бумаги</w:t>
            </w:r>
          </w:p>
          <w:p w14:paraId="7996DC00" w14:textId="77777777" w:rsidR="008F1661" w:rsidRPr="00AB59E6" w:rsidRDefault="008F1661" w:rsidP="00235D69">
            <w:pPr>
              <w:pStyle w:val="af4"/>
              <w:numPr>
                <w:ilvl w:val="0"/>
                <w:numId w:val="53"/>
              </w:numPr>
              <w:ind w:left="0" w:firstLine="0"/>
              <w:jc w:val="both"/>
              <w:rPr>
                <w:sz w:val="24"/>
                <w:szCs w:val="24"/>
              </w:rPr>
            </w:pPr>
            <w:r w:rsidRPr="00AB59E6">
              <w:rPr>
                <w:sz w:val="24"/>
                <w:szCs w:val="24"/>
              </w:rPr>
              <w:t>Особенности отражения вложений в ценные бумаги в бухгалтерском учете</w:t>
            </w:r>
          </w:p>
          <w:p w14:paraId="2B82F1D3" w14:textId="77777777" w:rsidR="008F1661" w:rsidRPr="00AB59E6" w:rsidRDefault="008F1661" w:rsidP="00235D69">
            <w:pPr>
              <w:pStyle w:val="af4"/>
              <w:numPr>
                <w:ilvl w:val="0"/>
                <w:numId w:val="53"/>
              </w:numPr>
              <w:ind w:left="0" w:firstLine="0"/>
              <w:jc w:val="both"/>
              <w:rPr>
                <w:sz w:val="24"/>
                <w:szCs w:val="24"/>
              </w:rPr>
            </w:pPr>
            <w:r w:rsidRPr="00AB59E6">
              <w:rPr>
                <w:sz w:val="24"/>
                <w:szCs w:val="24"/>
              </w:rPr>
              <w:t>Профессиональные виды деятельности банков на рынке ценных бумаг. Брокерско-дилерская деятельность банков. Андеррайтинг финансовых инструментов</w:t>
            </w:r>
          </w:p>
          <w:p w14:paraId="5983EEDD" w14:textId="77777777" w:rsidR="008F1661" w:rsidRPr="00AB59E6" w:rsidRDefault="008F1661" w:rsidP="0017336C">
            <w:pPr>
              <w:jc w:val="both"/>
            </w:pPr>
          </w:p>
        </w:tc>
        <w:tc>
          <w:tcPr>
            <w:tcW w:w="2835" w:type="dxa"/>
            <w:tcBorders>
              <w:top w:val="single" w:sz="4" w:space="0" w:color="auto"/>
              <w:left w:val="single" w:sz="4" w:space="0" w:color="auto"/>
              <w:bottom w:val="single" w:sz="4" w:space="0" w:color="auto"/>
              <w:right w:val="single" w:sz="4" w:space="0" w:color="auto"/>
            </w:tcBorders>
          </w:tcPr>
          <w:p w14:paraId="5E454966" w14:textId="77777777" w:rsidR="0017336C" w:rsidRPr="00AB59E6" w:rsidRDefault="0017336C" w:rsidP="0017336C">
            <w:pPr>
              <w:pStyle w:val="Default"/>
              <w:jc w:val="both"/>
              <w:rPr>
                <w:color w:val="auto"/>
              </w:rPr>
            </w:pPr>
            <w:r w:rsidRPr="00AB59E6">
              <w:rPr>
                <w:color w:val="auto"/>
              </w:rPr>
              <w:lastRenderedPageBreak/>
              <w:t>1. Изучение нормативных правовых актов, научной и учебной литературы и интернет-ресурсов</w:t>
            </w:r>
          </w:p>
          <w:p w14:paraId="231DB4DC"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356F6B81" w14:textId="77777777" w:rsidR="008F1661" w:rsidRPr="00AB59E6" w:rsidRDefault="008F1661" w:rsidP="0017336C">
            <w:pPr>
              <w:pStyle w:val="Default"/>
              <w:jc w:val="both"/>
              <w:rPr>
                <w:color w:val="auto"/>
              </w:rPr>
            </w:pPr>
          </w:p>
        </w:tc>
      </w:tr>
      <w:tr w:rsidR="00AB59E6" w:rsidRPr="00AB59E6" w14:paraId="6C7699C4" w14:textId="77777777" w:rsidTr="00C83AE4">
        <w:tc>
          <w:tcPr>
            <w:tcW w:w="1920" w:type="dxa"/>
            <w:tcBorders>
              <w:top w:val="single" w:sz="4" w:space="0" w:color="auto"/>
              <w:left w:val="single" w:sz="4" w:space="0" w:color="auto"/>
              <w:bottom w:val="single" w:sz="4" w:space="0" w:color="auto"/>
              <w:right w:val="single" w:sz="4" w:space="0" w:color="auto"/>
            </w:tcBorders>
          </w:tcPr>
          <w:p w14:paraId="44DF29D3" w14:textId="77777777" w:rsidR="008F1661" w:rsidRPr="00AB59E6" w:rsidRDefault="008F1661" w:rsidP="00C83AE4">
            <w:r w:rsidRPr="00AB59E6">
              <w:lastRenderedPageBreak/>
              <w:t>Инвестиционные банковские продукты</w:t>
            </w:r>
          </w:p>
        </w:tc>
        <w:tc>
          <w:tcPr>
            <w:tcW w:w="5559" w:type="dxa"/>
            <w:tcBorders>
              <w:top w:val="single" w:sz="4" w:space="0" w:color="auto"/>
              <w:left w:val="single" w:sz="4" w:space="0" w:color="auto"/>
              <w:bottom w:val="single" w:sz="4" w:space="0" w:color="auto"/>
              <w:right w:val="single" w:sz="4" w:space="0" w:color="auto"/>
            </w:tcBorders>
          </w:tcPr>
          <w:p w14:paraId="40546B21" w14:textId="77777777" w:rsidR="008F1661" w:rsidRPr="00AB59E6" w:rsidRDefault="008F1661" w:rsidP="00235D69">
            <w:pPr>
              <w:pStyle w:val="af4"/>
              <w:numPr>
                <w:ilvl w:val="0"/>
                <w:numId w:val="54"/>
              </w:numPr>
              <w:ind w:left="0" w:firstLine="0"/>
              <w:jc w:val="both"/>
              <w:rPr>
                <w:sz w:val="24"/>
                <w:szCs w:val="24"/>
              </w:rPr>
            </w:pPr>
            <w:r w:rsidRPr="00AB59E6">
              <w:rPr>
                <w:sz w:val="24"/>
                <w:szCs w:val="24"/>
              </w:rPr>
              <w:t>Содержание инвестиционной банковской деятельности и ее отличия от деятельности коммерческого банка</w:t>
            </w:r>
          </w:p>
          <w:p w14:paraId="019EA4E9" w14:textId="77777777" w:rsidR="008F1661" w:rsidRPr="00AB59E6" w:rsidRDefault="008F1661" w:rsidP="00235D69">
            <w:pPr>
              <w:pStyle w:val="af4"/>
              <w:numPr>
                <w:ilvl w:val="0"/>
                <w:numId w:val="54"/>
              </w:numPr>
              <w:ind w:left="0" w:firstLine="0"/>
              <w:jc w:val="both"/>
              <w:rPr>
                <w:sz w:val="24"/>
                <w:szCs w:val="24"/>
              </w:rPr>
            </w:pPr>
            <w:r w:rsidRPr="00AB59E6">
              <w:rPr>
                <w:sz w:val="24"/>
                <w:szCs w:val="24"/>
              </w:rPr>
              <w:t>Деятельность на рынке ценных бумаг, корпоративное финансирование, проектное финансирование</w:t>
            </w:r>
          </w:p>
          <w:p w14:paraId="3E2942E8" w14:textId="77777777" w:rsidR="008F1661" w:rsidRPr="00AB59E6" w:rsidRDefault="008F1661" w:rsidP="00235D69">
            <w:pPr>
              <w:pStyle w:val="af4"/>
              <w:numPr>
                <w:ilvl w:val="0"/>
                <w:numId w:val="54"/>
              </w:numPr>
              <w:ind w:left="0" w:firstLine="0"/>
              <w:jc w:val="both"/>
              <w:rPr>
                <w:sz w:val="24"/>
                <w:szCs w:val="24"/>
              </w:rPr>
            </w:pPr>
            <w:r w:rsidRPr="00AB59E6">
              <w:rPr>
                <w:sz w:val="24"/>
                <w:szCs w:val="24"/>
              </w:rPr>
              <w:t>Организация первичного (и последующих) публичного размещения акций компании на организованном рынке</w:t>
            </w:r>
          </w:p>
          <w:p w14:paraId="4FF883F7" w14:textId="77777777" w:rsidR="008F1661" w:rsidRPr="00AB59E6" w:rsidRDefault="008F1661" w:rsidP="00235D69">
            <w:pPr>
              <w:pStyle w:val="af4"/>
              <w:numPr>
                <w:ilvl w:val="0"/>
                <w:numId w:val="54"/>
              </w:numPr>
              <w:ind w:left="0" w:firstLine="0"/>
              <w:jc w:val="both"/>
              <w:rPr>
                <w:sz w:val="24"/>
                <w:szCs w:val="24"/>
              </w:rPr>
            </w:pPr>
            <w:r w:rsidRPr="00AB59E6">
              <w:rPr>
                <w:sz w:val="24"/>
                <w:szCs w:val="24"/>
              </w:rPr>
              <w:t>Доверительное управление</w:t>
            </w:r>
          </w:p>
          <w:p w14:paraId="642E67D6" w14:textId="644E13EB" w:rsidR="008F1661" w:rsidRPr="00AB59E6" w:rsidRDefault="008F1661" w:rsidP="0017336C">
            <w:pPr>
              <w:pStyle w:val="af4"/>
              <w:numPr>
                <w:ilvl w:val="0"/>
                <w:numId w:val="54"/>
              </w:numPr>
              <w:ind w:left="0" w:firstLine="0"/>
              <w:jc w:val="both"/>
              <w:rPr>
                <w:sz w:val="24"/>
                <w:szCs w:val="24"/>
              </w:rPr>
            </w:pPr>
            <w:r w:rsidRPr="00AB59E6">
              <w:rPr>
                <w:sz w:val="24"/>
                <w:szCs w:val="24"/>
              </w:rPr>
              <w:t>Работа банка в качестве финансового консультанта и управляющего займами</w:t>
            </w:r>
          </w:p>
        </w:tc>
        <w:tc>
          <w:tcPr>
            <w:tcW w:w="2835" w:type="dxa"/>
            <w:tcBorders>
              <w:top w:val="single" w:sz="4" w:space="0" w:color="auto"/>
              <w:left w:val="single" w:sz="4" w:space="0" w:color="auto"/>
              <w:bottom w:val="single" w:sz="4" w:space="0" w:color="auto"/>
              <w:right w:val="single" w:sz="4" w:space="0" w:color="auto"/>
            </w:tcBorders>
          </w:tcPr>
          <w:p w14:paraId="45B0177D" w14:textId="77777777"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0F81FFC3"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63526EEE" w14:textId="77777777" w:rsidR="008F1661" w:rsidRPr="00AB59E6" w:rsidRDefault="008F1661" w:rsidP="0017336C">
            <w:pPr>
              <w:pStyle w:val="Default"/>
              <w:jc w:val="both"/>
              <w:rPr>
                <w:color w:val="auto"/>
              </w:rPr>
            </w:pPr>
          </w:p>
        </w:tc>
      </w:tr>
      <w:tr w:rsidR="00AB59E6" w:rsidRPr="00AB59E6" w14:paraId="71403C05" w14:textId="77777777" w:rsidTr="00C83AE4">
        <w:tc>
          <w:tcPr>
            <w:tcW w:w="1920" w:type="dxa"/>
            <w:tcBorders>
              <w:top w:val="single" w:sz="4" w:space="0" w:color="auto"/>
              <w:left w:val="single" w:sz="4" w:space="0" w:color="auto"/>
              <w:bottom w:val="single" w:sz="4" w:space="0" w:color="auto"/>
              <w:right w:val="single" w:sz="4" w:space="0" w:color="auto"/>
            </w:tcBorders>
          </w:tcPr>
          <w:p w14:paraId="1CF5F755" w14:textId="77777777" w:rsidR="008F1661" w:rsidRPr="00AB59E6" w:rsidRDefault="008F1661" w:rsidP="00C83AE4">
            <w:r w:rsidRPr="00AB59E6">
              <w:t>Валютные операции коммерческих банков, оценка и регулирование валютных рисков</w:t>
            </w:r>
          </w:p>
        </w:tc>
        <w:tc>
          <w:tcPr>
            <w:tcW w:w="5559" w:type="dxa"/>
            <w:tcBorders>
              <w:top w:val="single" w:sz="4" w:space="0" w:color="auto"/>
              <w:left w:val="single" w:sz="4" w:space="0" w:color="auto"/>
              <w:bottom w:val="single" w:sz="4" w:space="0" w:color="auto"/>
              <w:right w:val="single" w:sz="4" w:space="0" w:color="auto"/>
            </w:tcBorders>
          </w:tcPr>
          <w:p w14:paraId="231E2669" w14:textId="77777777" w:rsidR="008F1661" w:rsidRPr="00AB59E6" w:rsidRDefault="008F1661" w:rsidP="00235D69">
            <w:pPr>
              <w:pStyle w:val="af4"/>
              <w:numPr>
                <w:ilvl w:val="0"/>
                <w:numId w:val="55"/>
              </w:numPr>
              <w:ind w:left="0" w:firstLine="0"/>
              <w:jc w:val="both"/>
              <w:rPr>
                <w:sz w:val="24"/>
                <w:szCs w:val="24"/>
              </w:rPr>
            </w:pPr>
            <w:r w:rsidRPr="00AB59E6">
              <w:rPr>
                <w:sz w:val="24"/>
                <w:szCs w:val="24"/>
              </w:rPr>
              <w:t>Закон о валютном регулировании и валютном контроле.</w:t>
            </w:r>
          </w:p>
          <w:p w14:paraId="56B45C44" w14:textId="77777777" w:rsidR="008F1661" w:rsidRPr="00AB59E6" w:rsidRDefault="008F1661" w:rsidP="00235D69">
            <w:pPr>
              <w:pStyle w:val="af4"/>
              <w:numPr>
                <w:ilvl w:val="0"/>
                <w:numId w:val="55"/>
              </w:numPr>
              <w:ind w:left="0" w:firstLine="0"/>
              <w:jc w:val="both"/>
              <w:rPr>
                <w:sz w:val="24"/>
                <w:szCs w:val="24"/>
              </w:rPr>
            </w:pPr>
            <w:r w:rsidRPr="00AB59E6">
              <w:rPr>
                <w:sz w:val="24"/>
                <w:szCs w:val="24"/>
              </w:rPr>
              <w:t>Эволюция в формировании валютного регулирования</w:t>
            </w:r>
          </w:p>
          <w:p w14:paraId="6044798A" w14:textId="77777777" w:rsidR="008F1661" w:rsidRPr="00AB59E6" w:rsidRDefault="008F1661" w:rsidP="00235D69">
            <w:pPr>
              <w:pStyle w:val="af4"/>
              <w:numPr>
                <w:ilvl w:val="0"/>
                <w:numId w:val="55"/>
              </w:numPr>
              <w:ind w:left="0" w:firstLine="0"/>
              <w:jc w:val="both"/>
              <w:rPr>
                <w:sz w:val="24"/>
                <w:szCs w:val="24"/>
              </w:rPr>
            </w:pPr>
            <w:r w:rsidRPr="00AB59E6">
              <w:rPr>
                <w:sz w:val="24"/>
                <w:szCs w:val="24"/>
              </w:rPr>
              <w:t>Лицензии на проведение валютных операций. Выполнение функций уполномоченного банка</w:t>
            </w:r>
          </w:p>
          <w:p w14:paraId="3DF77EFF" w14:textId="77777777" w:rsidR="008F1661" w:rsidRPr="00AB59E6" w:rsidRDefault="008F1661" w:rsidP="00235D69">
            <w:pPr>
              <w:pStyle w:val="af4"/>
              <w:numPr>
                <w:ilvl w:val="0"/>
                <w:numId w:val="55"/>
              </w:numPr>
              <w:ind w:left="0" w:firstLine="0"/>
              <w:jc w:val="both"/>
              <w:rPr>
                <w:sz w:val="24"/>
                <w:szCs w:val="24"/>
              </w:rPr>
            </w:pPr>
            <w:r w:rsidRPr="00AB59E6">
              <w:rPr>
                <w:sz w:val="24"/>
                <w:szCs w:val="24"/>
              </w:rPr>
              <w:t xml:space="preserve">Виды открытых валютных позиций </w:t>
            </w:r>
          </w:p>
          <w:p w14:paraId="5ACFCAA3" w14:textId="77777777" w:rsidR="008F1661" w:rsidRPr="00AB59E6" w:rsidRDefault="008F1661" w:rsidP="00235D69">
            <w:pPr>
              <w:pStyle w:val="af4"/>
              <w:numPr>
                <w:ilvl w:val="0"/>
                <w:numId w:val="55"/>
              </w:numPr>
              <w:ind w:left="0" w:firstLine="0"/>
              <w:jc w:val="both"/>
              <w:rPr>
                <w:sz w:val="24"/>
                <w:szCs w:val="24"/>
              </w:rPr>
            </w:pPr>
            <w:r w:rsidRPr="00AB59E6">
              <w:rPr>
                <w:sz w:val="24"/>
                <w:szCs w:val="24"/>
              </w:rPr>
              <w:t>Виды банковских продуктов для клиентов на валютном рынке</w:t>
            </w:r>
          </w:p>
          <w:p w14:paraId="709DAC6C" w14:textId="77777777" w:rsidR="008F1661" w:rsidRPr="00AB59E6" w:rsidRDefault="008F1661" w:rsidP="00235D69">
            <w:pPr>
              <w:pStyle w:val="af4"/>
              <w:numPr>
                <w:ilvl w:val="0"/>
                <w:numId w:val="55"/>
              </w:numPr>
              <w:ind w:left="0" w:firstLine="0"/>
              <w:jc w:val="both"/>
              <w:rPr>
                <w:sz w:val="24"/>
                <w:szCs w:val="24"/>
              </w:rPr>
            </w:pPr>
            <w:r w:rsidRPr="00AB59E6">
              <w:rPr>
                <w:sz w:val="24"/>
                <w:szCs w:val="24"/>
              </w:rPr>
              <w:t xml:space="preserve">Межбанковский валютный рынок </w:t>
            </w:r>
          </w:p>
        </w:tc>
        <w:tc>
          <w:tcPr>
            <w:tcW w:w="2835" w:type="dxa"/>
            <w:tcBorders>
              <w:top w:val="single" w:sz="4" w:space="0" w:color="auto"/>
              <w:left w:val="single" w:sz="4" w:space="0" w:color="auto"/>
              <w:bottom w:val="single" w:sz="4" w:space="0" w:color="auto"/>
              <w:right w:val="single" w:sz="4" w:space="0" w:color="auto"/>
            </w:tcBorders>
          </w:tcPr>
          <w:p w14:paraId="093D9E28" w14:textId="77777777"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1BE90E7E"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6BECA9F0" w14:textId="77777777" w:rsidR="008F1661" w:rsidRPr="00AB59E6" w:rsidRDefault="008F1661" w:rsidP="0017336C">
            <w:pPr>
              <w:pStyle w:val="Default"/>
              <w:jc w:val="both"/>
              <w:rPr>
                <w:color w:val="auto"/>
              </w:rPr>
            </w:pPr>
          </w:p>
        </w:tc>
      </w:tr>
      <w:tr w:rsidR="00AB59E6" w:rsidRPr="00AB59E6" w14:paraId="1885EDAC" w14:textId="77777777" w:rsidTr="00C83AE4">
        <w:tc>
          <w:tcPr>
            <w:tcW w:w="1920" w:type="dxa"/>
            <w:tcBorders>
              <w:top w:val="single" w:sz="4" w:space="0" w:color="auto"/>
              <w:left w:val="single" w:sz="4" w:space="0" w:color="auto"/>
              <w:bottom w:val="single" w:sz="4" w:space="0" w:color="auto"/>
              <w:right w:val="single" w:sz="4" w:space="0" w:color="auto"/>
            </w:tcBorders>
          </w:tcPr>
          <w:p w14:paraId="484B71F2" w14:textId="77777777" w:rsidR="008F1661" w:rsidRPr="00AB59E6" w:rsidRDefault="008F1661" w:rsidP="00C83AE4">
            <w:r w:rsidRPr="00AB59E6">
              <w:t>Современные банковские продукты и технологии</w:t>
            </w:r>
          </w:p>
        </w:tc>
        <w:tc>
          <w:tcPr>
            <w:tcW w:w="5559" w:type="dxa"/>
            <w:tcBorders>
              <w:top w:val="single" w:sz="4" w:space="0" w:color="auto"/>
              <w:left w:val="single" w:sz="4" w:space="0" w:color="auto"/>
              <w:bottom w:val="single" w:sz="4" w:space="0" w:color="auto"/>
              <w:right w:val="single" w:sz="4" w:space="0" w:color="auto"/>
            </w:tcBorders>
          </w:tcPr>
          <w:p w14:paraId="115F1A92" w14:textId="77777777" w:rsidR="008F1661" w:rsidRPr="00AB59E6" w:rsidRDefault="008F1661" w:rsidP="00235D69">
            <w:pPr>
              <w:pStyle w:val="af4"/>
              <w:numPr>
                <w:ilvl w:val="0"/>
                <w:numId w:val="56"/>
              </w:numPr>
              <w:ind w:left="0" w:firstLine="0"/>
              <w:jc w:val="both"/>
              <w:rPr>
                <w:sz w:val="24"/>
                <w:szCs w:val="24"/>
              </w:rPr>
            </w:pPr>
            <w:r w:rsidRPr="00AB59E6">
              <w:rPr>
                <w:sz w:val="24"/>
                <w:szCs w:val="24"/>
              </w:rPr>
              <w:t>Системы банк-клиент, интернет банкинг, телефонный банкинг, терминальный банкинг, мобильный банкинг. Правовое регулирование электронного банкинга, дистанционного банковского обслуживания в РФ</w:t>
            </w:r>
          </w:p>
          <w:p w14:paraId="088B1BB9" w14:textId="77777777" w:rsidR="008F1661" w:rsidRPr="00AB59E6" w:rsidRDefault="008F1661" w:rsidP="00235D69">
            <w:pPr>
              <w:pStyle w:val="af4"/>
              <w:numPr>
                <w:ilvl w:val="0"/>
                <w:numId w:val="56"/>
              </w:numPr>
              <w:ind w:left="0" w:firstLine="0"/>
              <w:jc w:val="both"/>
              <w:rPr>
                <w:sz w:val="24"/>
                <w:szCs w:val="24"/>
              </w:rPr>
            </w:pPr>
            <w:r w:rsidRPr="00AB59E6">
              <w:rPr>
                <w:sz w:val="24"/>
                <w:szCs w:val="24"/>
              </w:rPr>
              <w:t>Развитие финансовых технологий и модернизация традиционных банковских продуктов и услуг</w:t>
            </w:r>
          </w:p>
          <w:p w14:paraId="5BB34306" w14:textId="77777777" w:rsidR="008F1661" w:rsidRPr="00AB59E6" w:rsidRDefault="008F1661" w:rsidP="00235D69">
            <w:pPr>
              <w:pStyle w:val="af4"/>
              <w:numPr>
                <w:ilvl w:val="0"/>
                <w:numId w:val="56"/>
              </w:numPr>
              <w:ind w:left="0" w:firstLine="0"/>
              <w:jc w:val="both"/>
              <w:rPr>
                <w:sz w:val="24"/>
                <w:szCs w:val="24"/>
              </w:rPr>
            </w:pPr>
            <w:proofErr w:type="spellStart"/>
            <w:r w:rsidRPr="00AB59E6">
              <w:rPr>
                <w:sz w:val="24"/>
                <w:szCs w:val="24"/>
              </w:rPr>
              <w:t>Необанки</w:t>
            </w:r>
            <w:proofErr w:type="spellEnd"/>
            <w:r w:rsidRPr="00AB59E6">
              <w:rPr>
                <w:sz w:val="24"/>
                <w:szCs w:val="24"/>
              </w:rPr>
              <w:t xml:space="preserve"> и цифровые банки </w:t>
            </w:r>
          </w:p>
          <w:p w14:paraId="071F2D93" w14:textId="77777777" w:rsidR="008F1661" w:rsidRPr="00AB59E6" w:rsidRDefault="008F1661" w:rsidP="00235D69">
            <w:pPr>
              <w:pStyle w:val="af4"/>
              <w:numPr>
                <w:ilvl w:val="0"/>
                <w:numId w:val="56"/>
              </w:numPr>
              <w:ind w:left="0" w:firstLine="0"/>
              <w:jc w:val="both"/>
              <w:rPr>
                <w:sz w:val="24"/>
                <w:szCs w:val="24"/>
              </w:rPr>
            </w:pPr>
            <w:r w:rsidRPr="00AB59E6">
              <w:rPr>
                <w:sz w:val="24"/>
                <w:szCs w:val="24"/>
              </w:rPr>
              <w:t>Развитие финансовых технологий и модернизация традиционных направлений оказания финансовых услуг</w:t>
            </w:r>
          </w:p>
          <w:p w14:paraId="5224258F" w14:textId="77777777" w:rsidR="008F1661" w:rsidRPr="00AB59E6" w:rsidRDefault="008F1661" w:rsidP="00235D69">
            <w:pPr>
              <w:pStyle w:val="af4"/>
              <w:numPr>
                <w:ilvl w:val="0"/>
                <w:numId w:val="56"/>
              </w:numPr>
              <w:ind w:left="0" w:firstLine="0"/>
              <w:jc w:val="both"/>
              <w:rPr>
                <w:sz w:val="24"/>
                <w:szCs w:val="24"/>
              </w:rPr>
            </w:pPr>
            <w:r w:rsidRPr="00AB59E6">
              <w:rPr>
                <w:sz w:val="24"/>
                <w:szCs w:val="24"/>
              </w:rPr>
              <w:t xml:space="preserve">Влияние дистанционного банковского обслуживания на обеспечение финансовой доступности для населения и бизнеса </w:t>
            </w:r>
          </w:p>
          <w:p w14:paraId="4FC1D1E3" w14:textId="77777777" w:rsidR="008F1661" w:rsidRPr="00AB59E6" w:rsidRDefault="008F1661" w:rsidP="00235D69">
            <w:pPr>
              <w:pStyle w:val="af4"/>
              <w:numPr>
                <w:ilvl w:val="0"/>
                <w:numId w:val="56"/>
              </w:numPr>
              <w:ind w:left="0" w:firstLine="0"/>
              <w:jc w:val="both"/>
              <w:rPr>
                <w:sz w:val="24"/>
                <w:szCs w:val="24"/>
              </w:rPr>
            </w:pPr>
            <w:r w:rsidRPr="00AB59E6">
              <w:rPr>
                <w:sz w:val="24"/>
                <w:szCs w:val="24"/>
              </w:rPr>
              <w:t>Выпуск и обслуживание пластиковых карт, их классификация</w:t>
            </w:r>
          </w:p>
          <w:p w14:paraId="599DE3BB" w14:textId="77777777" w:rsidR="008F1661" w:rsidRPr="00AB59E6" w:rsidRDefault="008F1661" w:rsidP="00235D69">
            <w:pPr>
              <w:pStyle w:val="af4"/>
              <w:numPr>
                <w:ilvl w:val="0"/>
                <w:numId w:val="56"/>
              </w:numPr>
              <w:ind w:left="0" w:firstLine="0"/>
              <w:jc w:val="both"/>
              <w:rPr>
                <w:sz w:val="24"/>
                <w:szCs w:val="24"/>
              </w:rPr>
            </w:pPr>
            <w:r w:rsidRPr="00AB59E6">
              <w:rPr>
                <w:sz w:val="24"/>
                <w:szCs w:val="24"/>
              </w:rPr>
              <w:t>Субъекты рынка обращения банковских карт и организация платежей</w:t>
            </w:r>
          </w:p>
          <w:p w14:paraId="54AE9B79" w14:textId="033BD562" w:rsidR="008F1661" w:rsidRPr="00AB59E6" w:rsidRDefault="008F1661" w:rsidP="0017336C">
            <w:pPr>
              <w:pStyle w:val="af4"/>
              <w:numPr>
                <w:ilvl w:val="0"/>
                <w:numId w:val="56"/>
              </w:numPr>
              <w:ind w:left="0" w:firstLine="0"/>
              <w:jc w:val="both"/>
              <w:rPr>
                <w:sz w:val="24"/>
                <w:szCs w:val="24"/>
              </w:rPr>
            </w:pPr>
            <w:r w:rsidRPr="00AB59E6">
              <w:rPr>
                <w:sz w:val="24"/>
                <w:szCs w:val="24"/>
              </w:rPr>
              <w:t>Терминалы для обслуживания банковских карт. Организация бесконтактных платежей</w:t>
            </w:r>
          </w:p>
        </w:tc>
        <w:tc>
          <w:tcPr>
            <w:tcW w:w="2835" w:type="dxa"/>
            <w:tcBorders>
              <w:top w:val="single" w:sz="4" w:space="0" w:color="auto"/>
              <w:left w:val="single" w:sz="4" w:space="0" w:color="auto"/>
              <w:bottom w:val="single" w:sz="4" w:space="0" w:color="auto"/>
              <w:right w:val="single" w:sz="4" w:space="0" w:color="auto"/>
            </w:tcBorders>
          </w:tcPr>
          <w:p w14:paraId="56DDC6D2" w14:textId="77777777"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15215855"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498F463A" w14:textId="77777777" w:rsidR="008F1661" w:rsidRPr="00AB59E6" w:rsidRDefault="008F1661" w:rsidP="0017336C">
            <w:pPr>
              <w:pStyle w:val="Default"/>
              <w:jc w:val="both"/>
              <w:rPr>
                <w:color w:val="auto"/>
              </w:rPr>
            </w:pPr>
          </w:p>
        </w:tc>
      </w:tr>
      <w:tr w:rsidR="00AB59E6" w:rsidRPr="00AB59E6" w14:paraId="5DE34149" w14:textId="77777777" w:rsidTr="00C83AE4">
        <w:tc>
          <w:tcPr>
            <w:tcW w:w="1920" w:type="dxa"/>
            <w:tcBorders>
              <w:top w:val="single" w:sz="4" w:space="0" w:color="auto"/>
              <w:left w:val="single" w:sz="4" w:space="0" w:color="auto"/>
              <w:bottom w:val="single" w:sz="4" w:space="0" w:color="auto"/>
              <w:right w:val="single" w:sz="4" w:space="0" w:color="auto"/>
            </w:tcBorders>
          </w:tcPr>
          <w:p w14:paraId="64FBA7B7" w14:textId="77777777" w:rsidR="008F1661" w:rsidRPr="00AB59E6" w:rsidRDefault="008F1661" w:rsidP="00C83AE4">
            <w:r w:rsidRPr="00AB59E6">
              <w:lastRenderedPageBreak/>
              <w:t>Прочие банковские и небанковские продукты</w:t>
            </w:r>
          </w:p>
        </w:tc>
        <w:tc>
          <w:tcPr>
            <w:tcW w:w="5559" w:type="dxa"/>
            <w:tcBorders>
              <w:top w:val="single" w:sz="4" w:space="0" w:color="auto"/>
              <w:left w:val="single" w:sz="4" w:space="0" w:color="auto"/>
              <w:bottom w:val="single" w:sz="4" w:space="0" w:color="auto"/>
              <w:right w:val="single" w:sz="4" w:space="0" w:color="auto"/>
            </w:tcBorders>
          </w:tcPr>
          <w:p w14:paraId="255DF538" w14:textId="77777777" w:rsidR="008F1661" w:rsidRPr="00AB59E6" w:rsidRDefault="008F1661" w:rsidP="00235D69">
            <w:pPr>
              <w:pStyle w:val="af4"/>
              <w:numPr>
                <w:ilvl w:val="0"/>
                <w:numId w:val="57"/>
              </w:numPr>
              <w:ind w:left="0" w:firstLine="0"/>
              <w:jc w:val="both"/>
              <w:rPr>
                <w:sz w:val="24"/>
                <w:szCs w:val="24"/>
              </w:rPr>
            </w:pPr>
            <w:r w:rsidRPr="00AB59E6">
              <w:rPr>
                <w:sz w:val="24"/>
                <w:szCs w:val="24"/>
              </w:rPr>
              <w:t xml:space="preserve">Порядок оформления лизинговых соглашений. Характеристика и содержание документов, используемых при заключении контрактов. Перспективы развития лизинговых операций в России.  </w:t>
            </w:r>
          </w:p>
          <w:p w14:paraId="209521BD" w14:textId="77777777" w:rsidR="008F1661" w:rsidRPr="00AB59E6" w:rsidRDefault="008F1661" w:rsidP="00235D69">
            <w:pPr>
              <w:pStyle w:val="af4"/>
              <w:numPr>
                <w:ilvl w:val="0"/>
                <w:numId w:val="57"/>
              </w:numPr>
              <w:ind w:left="0" w:firstLine="0"/>
              <w:jc w:val="both"/>
              <w:rPr>
                <w:sz w:val="24"/>
                <w:szCs w:val="24"/>
              </w:rPr>
            </w:pPr>
            <w:r w:rsidRPr="00AB59E6">
              <w:rPr>
                <w:iCs/>
                <w:sz w:val="24"/>
                <w:szCs w:val="24"/>
              </w:rPr>
              <w:t>Зарубежный опыт и российская практика трастовых операций.</w:t>
            </w:r>
            <w:r w:rsidRPr="00AB59E6">
              <w:rPr>
                <w:sz w:val="24"/>
                <w:szCs w:val="24"/>
              </w:rPr>
              <w:t xml:space="preserve"> Законодательные основы операций доверительного управления</w:t>
            </w:r>
          </w:p>
          <w:p w14:paraId="143C1293" w14:textId="77777777" w:rsidR="008F1661" w:rsidRPr="00AB59E6" w:rsidRDefault="008F1661" w:rsidP="00235D69">
            <w:pPr>
              <w:pStyle w:val="af4"/>
              <w:numPr>
                <w:ilvl w:val="0"/>
                <w:numId w:val="57"/>
              </w:numPr>
              <w:ind w:left="0" w:firstLine="0"/>
              <w:jc w:val="both"/>
              <w:rPr>
                <w:sz w:val="24"/>
                <w:szCs w:val="24"/>
              </w:rPr>
            </w:pPr>
            <w:r w:rsidRPr="00AB59E6">
              <w:rPr>
                <w:sz w:val="24"/>
                <w:szCs w:val="24"/>
              </w:rPr>
              <w:t>Договор доверительного управления. Другие виды небанковских услуг, оказываемые коммерческими банками: консультационные и др.</w:t>
            </w:r>
          </w:p>
          <w:p w14:paraId="5FA14CBE" w14:textId="77777777" w:rsidR="008F1661" w:rsidRPr="00AB59E6" w:rsidRDefault="008F1661" w:rsidP="00235D69">
            <w:pPr>
              <w:pStyle w:val="af4"/>
              <w:numPr>
                <w:ilvl w:val="0"/>
                <w:numId w:val="57"/>
              </w:numPr>
              <w:ind w:left="0" w:firstLine="0"/>
              <w:jc w:val="both"/>
              <w:rPr>
                <w:sz w:val="24"/>
                <w:szCs w:val="24"/>
              </w:rPr>
            </w:pPr>
            <w:r w:rsidRPr="00AB59E6">
              <w:rPr>
                <w:sz w:val="24"/>
                <w:szCs w:val="24"/>
              </w:rPr>
              <w:t>Структура и условия факторингового договора. Риски при совершении факторинговых операций.</w:t>
            </w:r>
          </w:p>
          <w:p w14:paraId="4A0A0FD5" w14:textId="73BA79A9" w:rsidR="008F1661" w:rsidRPr="00AB59E6" w:rsidRDefault="008F1661" w:rsidP="00235D69">
            <w:pPr>
              <w:pStyle w:val="af4"/>
              <w:numPr>
                <w:ilvl w:val="0"/>
                <w:numId w:val="57"/>
              </w:numPr>
              <w:ind w:left="0" w:firstLine="0"/>
              <w:jc w:val="both"/>
              <w:rPr>
                <w:sz w:val="24"/>
                <w:szCs w:val="24"/>
              </w:rPr>
            </w:pPr>
            <w:r w:rsidRPr="00AB59E6">
              <w:rPr>
                <w:sz w:val="24"/>
                <w:szCs w:val="24"/>
              </w:rPr>
              <w:t xml:space="preserve">Применение цифровых технологий </w:t>
            </w:r>
            <w:r w:rsidR="00DE2C87" w:rsidRPr="00AB59E6">
              <w:rPr>
                <w:sz w:val="24"/>
                <w:szCs w:val="24"/>
              </w:rPr>
              <w:t>при осуществлении</w:t>
            </w:r>
            <w:r w:rsidRPr="00AB59E6">
              <w:rPr>
                <w:sz w:val="24"/>
                <w:szCs w:val="24"/>
              </w:rPr>
              <w:t xml:space="preserve"> факторинговых операций. </w:t>
            </w:r>
          </w:p>
        </w:tc>
        <w:tc>
          <w:tcPr>
            <w:tcW w:w="2835" w:type="dxa"/>
            <w:tcBorders>
              <w:top w:val="single" w:sz="4" w:space="0" w:color="auto"/>
              <w:left w:val="single" w:sz="4" w:space="0" w:color="auto"/>
              <w:bottom w:val="single" w:sz="4" w:space="0" w:color="auto"/>
              <w:right w:val="single" w:sz="4" w:space="0" w:color="auto"/>
            </w:tcBorders>
          </w:tcPr>
          <w:p w14:paraId="19BEDE79" w14:textId="77777777" w:rsidR="0017336C" w:rsidRPr="00AB59E6" w:rsidRDefault="0017336C" w:rsidP="0017336C">
            <w:pPr>
              <w:pStyle w:val="Default"/>
              <w:jc w:val="both"/>
              <w:rPr>
                <w:color w:val="auto"/>
              </w:rPr>
            </w:pPr>
            <w:r w:rsidRPr="00AB59E6">
              <w:rPr>
                <w:color w:val="auto"/>
              </w:rPr>
              <w:t xml:space="preserve"> 1. Изучение нормативных правовых актов, научной и учебной литературы и интернет-ресурсов</w:t>
            </w:r>
          </w:p>
          <w:p w14:paraId="4A6975BD"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7F0E2D0D" w14:textId="3B4679E3" w:rsidR="008F1661" w:rsidRPr="00AB59E6" w:rsidRDefault="008F1661" w:rsidP="0017336C">
            <w:pPr>
              <w:pStyle w:val="Default"/>
              <w:jc w:val="both"/>
              <w:rPr>
                <w:color w:val="auto"/>
              </w:rPr>
            </w:pPr>
          </w:p>
        </w:tc>
      </w:tr>
      <w:tr w:rsidR="00AB59E6" w:rsidRPr="00AB59E6" w14:paraId="289B897A" w14:textId="77777777" w:rsidTr="00C83AE4">
        <w:tc>
          <w:tcPr>
            <w:tcW w:w="1920" w:type="dxa"/>
            <w:tcBorders>
              <w:top w:val="single" w:sz="4" w:space="0" w:color="auto"/>
              <w:left w:val="single" w:sz="4" w:space="0" w:color="auto"/>
              <w:bottom w:val="single" w:sz="4" w:space="0" w:color="auto"/>
              <w:right w:val="single" w:sz="4" w:space="0" w:color="auto"/>
            </w:tcBorders>
          </w:tcPr>
          <w:p w14:paraId="724C6735" w14:textId="77777777" w:rsidR="008F1661" w:rsidRPr="00AB59E6" w:rsidRDefault="008F1661" w:rsidP="00C83AE4">
            <w:r w:rsidRPr="00AB59E6">
              <w:t>Организация взаимоотношений с клиентами и продаж банковских продуктов в коммерческом банке</w:t>
            </w:r>
          </w:p>
        </w:tc>
        <w:tc>
          <w:tcPr>
            <w:tcW w:w="5559" w:type="dxa"/>
            <w:tcBorders>
              <w:top w:val="single" w:sz="4" w:space="0" w:color="auto"/>
              <w:left w:val="single" w:sz="4" w:space="0" w:color="auto"/>
              <w:bottom w:val="single" w:sz="4" w:space="0" w:color="auto"/>
              <w:right w:val="single" w:sz="4" w:space="0" w:color="auto"/>
            </w:tcBorders>
          </w:tcPr>
          <w:p w14:paraId="78204659" w14:textId="77777777" w:rsidR="008F1661" w:rsidRPr="00AB59E6" w:rsidRDefault="008F1661" w:rsidP="00235D69">
            <w:pPr>
              <w:pStyle w:val="af4"/>
              <w:numPr>
                <w:ilvl w:val="0"/>
                <w:numId w:val="58"/>
              </w:numPr>
              <w:ind w:left="0" w:firstLine="0"/>
              <w:jc w:val="both"/>
              <w:rPr>
                <w:sz w:val="24"/>
                <w:szCs w:val="24"/>
              </w:rPr>
            </w:pPr>
            <w:r w:rsidRPr="00AB59E6">
              <w:rPr>
                <w:sz w:val="24"/>
                <w:szCs w:val="24"/>
              </w:rPr>
              <w:t>Тенденции развития взаимоотношений банка с клиентами. Выбор банка клиентом на основе его тарифов и функционала (наличие системы банк-клиент, участник системы страхования вкладов и т.д.).</w:t>
            </w:r>
          </w:p>
          <w:p w14:paraId="0937CC55" w14:textId="77777777" w:rsidR="008F1661" w:rsidRPr="00AB59E6" w:rsidRDefault="008F1661" w:rsidP="00235D69">
            <w:pPr>
              <w:pStyle w:val="af4"/>
              <w:numPr>
                <w:ilvl w:val="0"/>
                <w:numId w:val="58"/>
              </w:numPr>
              <w:ind w:left="0" w:firstLine="0"/>
              <w:jc w:val="both"/>
              <w:rPr>
                <w:sz w:val="24"/>
                <w:szCs w:val="24"/>
              </w:rPr>
            </w:pPr>
            <w:r w:rsidRPr="00AB59E6">
              <w:rPr>
                <w:sz w:val="24"/>
                <w:szCs w:val="24"/>
              </w:rPr>
              <w:t>Способы анализа качества и цены предлагаемых коммерческими банками продуктов и услуг. Технологии банковского обслуживания по типам клиентов. Виды счетов.</w:t>
            </w:r>
          </w:p>
          <w:p w14:paraId="3CA68011" w14:textId="77777777" w:rsidR="008F1661" w:rsidRPr="00AB59E6" w:rsidRDefault="008F1661" w:rsidP="00235D69">
            <w:pPr>
              <w:pStyle w:val="af4"/>
              <w:numPr>
                <w:ilvl w:val="0"/>
                <w:numId w:val="58"/>
              </w:numPr>
              <w:ind w:left="0" w:firstLine="0"/>
              <w:jc w:val="both"/>
              <w:rPr>
                <w:sz w:val="24"/>
                <w:szCs w:val="24"/>
              </w:rPr>
            </w:pPr>
            <w:r w:rsidRPr="00AB59E6">
              <w:rPr>
                <w:sz w:val="24"/>
                <w:szCs w:val="24"/>
              </w:rPr>
              <w:t>Возможность отказа банка в открытии счета. Противодействие легализации доходов, полученных преступным путем. Действия клиентов при банкротстве или реорганизации деятельности банка</w:t>
            </w:r>
          </w:p>
          <w:p w14:paraId="44011941" w14:textId="0B1AD69E" w:rsidR="008F1661" w:rsidRPr="00AB59E6" w:rsidRDefault="008F1661" w:rsidP="0017336C">
            <w:pPr>
              <w:pStyle w:val="af4"/>
              <w:numPr>
                <w:ilvl w:val="0"/>
                <w:numId w:val="58"/>
              </w:numPr>
              <w:suppressAutoHyphens/>
              <w:ind w:left="0" w:firstLine="0"/>
              <w:jc w:val="both"/>
              <w:rPr>
                <w:sz w:val="24"/>
                <w:szCs w:val="24"/>
              </w:rPr>
            </w:pPr>
            <w:r w:rsidRPr="00AB59E6">
              <w:rPr>
                <w:sz w:val="24"/>
                <w:szCs w:val="24"/>
              </w:rPr>
              <w:t>Банковские продукты для разных типов клиентов. Переход к цифровым моделям продаж банковских продуктов и услуг</w:t>
            </w:r>
          </w:p>
        </w:tc>
        <w:tc>
          <w:tcPr>
            <w:tcW w:w="2835" w:type="dxa"/>
            <w:tcBorders>
              <w:top w:val="single" w:sz="4" w:space="0" w:color="auto"/>
              <w:left w:val="single" w:sz="4" w:space="0" w:color="auto"/>
              <w:bottom w:val="single" w:sz="4" w:space="0" w:color="auto"/>
              <w:right w:val="single" w:sz="4" w:space="0" w:color="auto"/>
            </w:tcBorders>
          </w:tcPr>
          <w:p w14:paraId="4AD6ACD3" w14:textId="77777777" w:rsidR="0017336C" w:rsidRPr="00AB59E6" w:rsidRDefault="0017336C" w:rsidP="0017336C">
            <w:pPr>
              <w:pStyle w:val="Default"/>
              <w:jc w:val="both"/>
              <w:rPr>
                <w:color w:val="auto"/>
              </w:rPr>
            </w:pPr>
            <w:r w:rsidRPr="00AB59E6">
              <w:rPr>
                <w:color w:val="auto"/>
              </w:rPr>
              <w:t>1. Изучение нормативных правовых актов, научной и учебной литературы и интернет-ресурсов</w:t>
            </w:r>
          </w:p>
          <w:p w14:paraId="28B0FA56" w14:textId="77777777" w:rsidR="0017336C" w:rsidRPr="00AB59E6" w:rsidRDefault="0017336C" w:rsidP="0017336C">
            <w:pPr>
              <w:pStyle w:val="Default"/>
              <w:jc w:val="both"/>
              <w:rPr>
                <w:color w:val="auto"/>
              </w:rPr>
            </w:pPr>
            <w:r w:rsidRPr="00AB59E6">
              <w:rPr>
                <w:color w:val="auto"/>
              </w:rPr>
              <w:t>2. Подготовка к участию в дискуссии.</w:t>
            </w:r>
          </w:p>
          <w:p w14:paraId="7932B01F" w14:textId="77777777" w:rsidR="008F1661" w:rsidRPr="00AB59E6" w:rsidRDefault="008F1661" w:rsidP="0017336C">
            <w:pPr>
              <w:pStyle w:val="Default"/>
              <w:jc w:val="both"/>
              <w:rPr>
                <w:color w:val="auto"/>
              </w:rPr>
            </w:pPr>
          </w:p>
        </w:tc>
      </w:tr>
    </w:tbl>
    <w:p w14:paraId="345F4F3E" w14:textId="77777777" w:rsidR="008F1661" w:rsidRDefault="008F1661" w:rsidP="00A57738">
      <w:pPr>
        <w:widowControl w:val="0"/>
        <w:autoSpaceDE w:val="0"/>
        <w:autoSpaceDN w:val="0"/>
        <w:adjustRightInd w:val="0"/>
        <w:ind w:firstLine="709"/>
        <w:jc w:val="both"/>
        <w:rPr>
          <w:sz w:val="28"/>
          <w:szCs w:val="28"/>
        </w:rPr>
      </w:pPr>
    </w:p>
    <w:p w14:paraId="6D7F0DF8" w14:textId="77777777" w:rsidR="00687213" w:rsidRDefault="00687213" w:rsidP="0050184F">
      <w:pPr>
        <w:spacing w:line="360" w:lineRule="auto"/>
        <w:jc w:val="both"/>
        <w:rPr>
          <w:sz w:val="28"/>
          <w:szCs w:val="28"/>
        </w:rPr>
      </w:pPr>
    </w:p>
    <w:p w14:paraId="3F38E409" w14:textId="3B172EE9" w:rsidR="000E5544" w:rsidRPr="00F34CC6" w:rsidRDefault="004F3F8C" w:rsidP="00F34CC6">
      <w:pPr>
        <w:keepNext/>
        <w:spacing w:line="360" w:lineRule="auto"/>
        <w:jc w:val="center"/>
        <w:outlineLvl w:val="0"/>
        <w:rPr>
          <w:rStyle w:val="34"/>
          <w:bCs w:val="0"/>
          <w:sz w:val="28"/>
          <w:szCs w:val="28"/>
          <w:shd w:val="clear" w:color="auto" w:fill="auto"/>
        </w:rPr>
      </w:pPr>
      <w:bookmarkStart w:id="26" w:name="_Toc511925804"/>
      <w:bookmarkStart w:id="27" w:name="_Toc519523362"/>
      <w:bookmarkStart w:id="28" w:name="_Toc118119739"/>
      <w:r w:rsidRPr="002D0D58">
        <w:rPr>
          <w:b/>
          <w:sz w:val="28"/>
          <w:szCs w:val="28"/>
        </w:rPr>
        <w:t xml:space="preserve">6.2. Перечень вопросов, заданий, тем для </w:t>
      </w:r>
      <w:r>
        <w:rPr>
          <w:b/>
          <w:sz w:val="28"/>
          <w:szCs w:val="28"/>
        </w:rPr>
        <w:t>подготовки к текущему контролю</w:t>
      </w:r>
      <w:bookmarkEnd w:id="26"/>
      <w:bookmarkEnd w:id="27"/>
      <w:r w:rsidR="00A57738">
        <w:rPr>
          <w:b/>
          <w:sz w:val="28"/>
          <w:szCs w:val="28"/>
        </w:rPr>
        <w:t xml:space="preserve"> </w:t>
      </w:r>
      <w:bookmarkEnd w:id="28"/>
    </w:p>
    <w:p w14:paraId="65BE0C08" w14:textId="4ACE718C" w:rsidR="0063110A" w:rsidRPr="00803617" w:rsidRDefault="00F34CC6" w:rsidP="00803617">
      <w:pPr>
        <w:pStyle w:val="33"/>
        <w:shd w:val="clear" w:color="auto" w:fill="auto"/>
        <w:spacing w:before="0" w:after="0" w:line="480" w:lineRule="exact"/>
        <w:ind w:right="20" w:firstLine="0"/>
        <w:rPr>
          <w:rStyle w:val="34"/>
          <w:sz w:val="28"/>
          <w:szCs w:val="28"/>
        </w:rPr>
      </w:pPr>
      <w:r w:rsidRPr="00803617">
        <w:rPr>
          <w:rStyle w:val="34"/>
          <w:sz w:val="28"/>
          <w:szCs w:val="28"/>
        </w:rPr>
        <w:t xml:space="preserve">Пример </w:t>
      </w:r>
      <w:r w:rsidR="00803617" w:rsidRPr="00803617">
        <w:rPr>
          <w:rStyle w:val="34"/>
          <w:sz w:val="28"/>
          <w:szCs w:val="28"/>
        </w:rPr>
        <w:t xml:space="preserve">контрольной </w:t>
      </w:r>
      <w:r w:rsidR="0063110A" w:rsidRPr="00803617">
        <w:rPr>
          <w:rStyle w:val="34"/>
          <w:sz w:val="28"/>
          <w:szCs w:val="28"/>
        </w:rPr>
        <w:t>работ</w:t>
      </w:r>
      <w:r w:rsidRPr="00803617">
        <w:rPr>
          <w:rStyle w:val="34"/>
          <w:sz w:val="28"/>
          <w:szCs w:val="28"/>
        </w:rPr>
        <w:t>ы</w:t>
      </w:r>
    </w:p>
    <w:p w14:paraId="7E787519" w14:textId="46E07110" w:rsidR="0063110A" w:rsidRPr="00EF1F9A" w:rsidRDefault="0063110A" w:rsidP="00A1735E">
      <w:pPr>
        <w:pStyle w:val="33"/>
        <w:shd w:val="clear" w:color="auto" w:fill="auto"/>
        <w:spacing w:before="240" w:after="0" w:line="360" w:lineRule="auto"/>
        <w:ind w:firstLine="709"/>
        <w:jc w:val="both"/>
        <w:rPr>
          <w:sz w:val="28"/>
          <w:szCs w:val="28"/>
        </w:rPr>
      </w:pPr>
      <w:r w:rsidRPr="00EF1F9A">
        <w:rPr>
          <w:rStyle w:val="34"/>
          <w:sz w:val="28"/>
          <w:szCs w:val="28"/>
        </w:rPr>
        <w:t>Тема работы:</w:t>
      </w:r>
      <w:r w:rsidRPr="00EF1F9A">
        <w:rPr>
          <w:sz w:val="28"/>
          <w:szCs w:val="28"/>
        </w:rPr>
        <w:t xml:space="preserve"> «Рассмотрение кредитной заявки банка или корпоративного клиента банка»</w:t>
      </w:r>
    </w:p>
    <w:p w14:paraId="1CCA832B" w14:textId="50DE9F4B" w:rsidR="004E5C5A" w:rsidRPr="008F4DD2" w:rsidRDefault="0063110A" w:rsidP="008F4DD2">
      <w:pPr>
        <w:pStyle w:val="33"/>
        <w:shd w:val="clear" w:color="auto" w:fill="auto"/>
        <w:spacing w:before="0" w:after="0" w:line="360" w:lineRule="auto"/>
        <w:ind w:firstLine="709"/>
        <w:jc w:val="both"/>
        <w:rPr>
          <w:sz w:val="28"/>
          <w:szCs w:val="28"/>
        </w:rPr>
      </w:pPr>
      <w:r w:rsidRPr="00EF1F9A">
        <w:rPr>
          <w:rStyle w:val="34"/>
          <w:sz w:val="28"/>
          <w:szCs w:val="28"/>
        </w:rPr>
        <w:t>Цель работы:</w:t>
      </w:r>
      <w:r w:rsidRPr="00EF1F9A">
        <w:rPr>
          <w:sz w:val="28"/>
          <w:szCs w:val="28"/>
        </w:rPr>
        <w:t xml:space="preserve"> применение на практике знаний, полученных при изучении темы.</w:t>
      </w:r>
    </w:p>
    <w:p w14:paraId="73D212CC" w14:textId="3B4D3A83" w:rsidR="0063110A" w:rsidRPr="008F4DD2" w:rsidRDefault="0063110A" w:rsidP="00A1735E">
      <w:pPr>
        <w:pStyle w:val="33"/>
        <w:shd w:val="clear" w:color="auto" w:fill="auto"/>
        <w:spacing w:before="0" w:after="0" w:line="360" w:lineRule="auto"/>
        <w:ind w:firstLine="709"/>
        <w:jc w:val="both"/>
        <w:rPr>
          <w:color w:val="000000" w:themeColor="text1"/>
          <w:sz w:val="28"/>
          <w:szCs w:val="28"/>
        </w:rPr>
      </w:pPr>
      <w:r w:rsidRPr="008F4DD2">
        <w:rPr>
          <w:color w:val="000000" w:themeColor="text1"/>
          <w:sz w:val="28"/>
          <w:szCs w:val="28"/>
        </w:rPr>
        <w:t>Выполнение работы имеет цель:</w:t>
      </w:r>
    </w:p>
    <w:p w14:paraId="5D282441" w14:textId="77777777" w:rsidR="0063110A" w:rsidRPr="008F4DD2" w:rsidRDefault="0063110A" w:rsidP="00235D69">
      <w:pPr>
        <w:pStyle w:val="33"/>
        <w:numPr>
          <w:ilvl w:val="0"/>
          <w:numId w:val="8"/>
        </w:numPr>
        <w:shd w:val="clear" w:color="auto" w:fill="auto"/>
        <w:tabs>
          <w:tab w:val="left" w:pos="350"/>
        </w:tabs>
        <w:spacing w:before="0" w:after="0" w:line="360" w:lineRule="auto"/>
        <w:ind w:firstLine="709"/>
        <w:jc w:val="both"/>
        <w:rPr>
          <w:color w:val="000000" w:themeColor="text1"/>
          <w:sz w:val="28"/>
          <w:szCs w:val="28"/>
        </w:rPr>
      </w:pPr>
      <w:r w:rsidRPr="008F4DD2">
        <w:rPr>
          <w:color w:val="000000" w:themeColor="text1"/>
          <w:sz w:val="28"/>
          <w:szCs w:val="28"/>
        </w:rPr>
        <w:t>выработать у студентов навыки самостоятельной работы с документами заемщиков;</w:t>
      </w:r>
    </w:p>
    <w:p w14:paraId="6803AD19" w14:textId="77777777" w:rsidR="0063110A" w:rsidRPr="008F4DD2" w:rsidRDefault="0063110A" w:rsidP="00235D69">
      <w:pPr>
        <w:pStyle w:val="33"/>
        <w:numPr>
          <w:ilvl w:val="0"/>
          <w:numId w:val="8"/>
        </w:numPr>
        <w:shd w:val="clear" w:color="auto" w:fill="auto"/>
        <w:tabs>
          <w:tab w:val="left" w:pos="350"/>
        </w:tabs>
        <w:spacing w:before="0" w:after="0" w:line="360" w:lineRule="auto"/>
        <w:ind w:firstLine="709"/>
        <w:jc w:val="both"/>
        <w:rPr>
          <w:color w:val="000000" w:themeColor="text1"/>
          <w:sz w:val="28"/>
          <w:szCs w:val="28"/>
        </w:rPr>
      </w:pPr>
      <w:r w:rsidRPr="008F4DD2">
        <w:rPr>
          <w:color w:val="000000" w:themeColor="text1"/>
          <w:sz w:val="28"/>
          <w:szCs w:val="28"/>
        </w:rPr>
        <w:lastRenderedPageBreak/>
        <w:t>дать возможность овладеть практическими приемами и методами анализа финансового состояния коммерческого банка или предприятия в пределах, необходимых для составления заключения о возможности выдачи кредита;</w:t>
      </w:r>
    </w:p>
    <w:p w14:paraId="70148FF7" w14:textId="77777777" w:rsidR="0063110A" w:rsidRPr="008F4DD2" w:rsidRDefault="0063110A" w:rsidP="00235D69">
      <w:pPr>
        <w:pStyle w:val="33"/>
        <w:numPr>
          <w:ilvl w:val="0"/>
          <w:numId w:val="8"/>
        </w:numPr>
        <w:shd w:val="clear" w:color="auto" w:fill="auto"/>
        <w:tabs>
          <w:tab w:val="left" w:pos="350"/>
        </w:tabs>
        <w:spacing w:before="0" w:after="0" w:line="360" w:lineRule="auto"/>
        <w:ind w:firstLine="709"/>
        <w:jc w:val="both"/>
        <w:rPr>
          <w:color w:val="000000" w:themeColor="text1"/>
          <w:sz w:val="28"/>
          <w:szCs w:val="28"/>
        </w:rPr>
      </w:pPr>
      <w:r w:rsidRPr="008F4DD2">
        <w:rPr>
          <w:color w:val="000000" w:themeColor="text1"/>
          <w:sz w:val="28"/>
          <w:szCs w:val="28"/>
        </w:rPr>
        <w:t>реализовать приобретенные теоретические знания на практике в виде подготовки обоснованного заключения о возможности кредитования коммерческого банка или корпоративного клиента и разработки условий кредитного договора.</w:t>
      </w:r>
    </w:p>
    <w:p w14:paraId="5FE3E88C" w14:textId="24718841" w:rsidR="0063110A" w:rsidRPr="008F4DD2" w:rsidRDefault="0063110A" w:rsidP="00EF1F9A">
      <w:pPr>
        <w:spacing w:line="360" w:lineRule="auto"/>
        <w:ind w:firstLine="709"/>
        <w:rPr>
          <w:color w:val="000000" w:themeColor="text1"/>
          <w:sz w:val="28"/>
          <w:szCs w:val="28"/>
        </w:rPr>
      </w:pPr>
      <w:bookmarkStart w:id="29" w:name="bookmark87"/>
      <w:r w:rsidRPr="008F4DD2">
        <w:rPr>
          <w:color w:val="000000" w:themeColor="text1"/>
          <w:sz w:val="28"/>
          <w:szCs w:val="28"/>
        </w:rPr>
        <w:t xml:space="preserve">К </w:t>
      </w:r>
      <w:r w:rsidR="00803617">
        <w:rPr>
          <w:color w:val="000000" w:themeColor="text1"/>
          <w:sz w:val="28"/>
          <w:szCs w:val="28"/>
        </w:rPr>
        <w:t xml:space="preserve">контрольной </w:t>
      </w:r>
      <w:r w:rsidRPr="008F4DD2">
        <w:rPr>
          <w:color w:val="000000" w:themeColor="text1"/>
          <w:sz w:val="28"/>
          <w:szCs w:val="28"/>
        </w:rPr>
        <w:t>работе предъявляются следующие требования:</w:t>
      </w:r>
      <w:bookmarkEnd w:id="29"/>
    </w:p>
    <w:p w14:paraId="455D1967" w14:textId="77777777" w:rsidR="0063110A" w:rsidRPr="008F4DD2" w:rsidRDefault="0063110A" w:rsidP="00235D69">
      <w:pPr>
        <w:pStyle w:val="33"/>
        <w:numPr>
          <w:ilvl w:val="0"/>
          <w:numId w:val="8"/>
        </w:numPr>
        <w:shd w:val="clear" w:color="auto" w:fill="auto"/>
        <w:tabs>
          <w:tab w:val="left" w:pos="350"/>
        </w:tabs>
        <w:spacing w:before="0" w:after="0" w:line="360" w:lineRule="auto"/>
        <w:ind w:firstLine="709"/>
        <w:jc w:val="both"/>
        <w:rPr>
          <w:color w:val="000000" w:themeColor="text1"/>
          <w:sz w:val="28"/>
          <w:szCs w:val="28"/>
        </w:rPr>
      </w:pPr>
      <w:r w:rsidRPr="008F4DD2">
        <w:rPr>
          <w:color w:val="000000" w:themeColor="text1"/>
          <w:sz w:val="28"/>
          <w:szCs w:val="28"/>
        </w:rPr>
        <w:t>работа выполняется студентами самостоятельно, индивидуально или в составе группы, определенной преподавателем;</w:t>
      </w:r>
    </w:p>
    <w:p w14:paraId="1FA45664" w14:textId="77777777" w:rsidR="0063110A" w:rsidRPr="008F4DD2" w:rsidRDefault="0063110A" w:rsidP="00235D69">
      <w:pPr>
        <w:pStyle w:val="33"/>
        <w:numPr>
          <w:ilvl w:val="0"/>
          <w:numId w:val="8"/>
        </w:numPr>
        <w:shd w:val="clear" w:color="auto" w:fill="auto"/>
        <w:tabs>
          <w:tab w:val="left" w:pos="350"/>
        </w:tabs>
        <w:spacing w:before="0" w:after="0" w:line="360" w:lineRule="auto"/>
        <w:ind w:firstLine="709"/>
        <w:jc w:val="both"/>
        <w:rPr>
          <w:color w:val="000000" w:themeColor="text1"/>
          <w:sz w:val="28"/>
          <w:szCs w:val="28"/>
        </w:rPr>
      </w:pPr>
      <w:r w:rsidRPr="008F4DD2">
        <w:rPr>
          <w:color w:val="000000" w:themeColor="text1"/>
          <w:sz w:val="28"/>
          <w:szCs w:val="28"/>
        </w:rPr>
        <w:t>при выполнении работы должны быть использованы знания, усвоенные в ходе изучения дисциплин, позволяющих сделать грамотный анализ кредитоспособности банка или корпоративного клиента;</w:t>
      </w:r>
    </w:p>
    <w:p w14:paraId="7E930939" w14:textId="77777777" w:rsidR="0063110A" w:rsidRPr="008F4DD2" w:rsidRDefault="0063110A" w:rsidP="00235D69">
      <w:pPr>
        <w:pStyle w:val="33"/>
        <w:numPr>
          <w:ilvl w:val="0"/>
          <w:numId w:val="8"/>
        </w:numPr>
        <w:shd w:val="clear" w:color="auto" w:fill="auto"/>
        <w:tabs>
          <w:tab w:val="left" w:pos="375"/>
        </w:tabs>
        <w:spacing w:before="0" w:after="0" w:line="360" w:lineRule="auto"/>
        <w:ind w:firstLine="709"/>
        <w:jc w:val="both"/>
        <w:rPr>
          <w:color w:val="000000" w:themeColor="text1"/>
          <w:sz w:val="28"/>
          <w:szCs w:val="28"/>
        </w:rPr>
      </w:pPr>
      <w:r w:rsidRPr="008F4DD2">
        <w:rPr>
          <w:color w:val="000000" w:themeColor="text1"/>
          <w:sz w:val="28"/>
          <w:szCs w:val="28"/>
        </w:rPr>
        <w:t>составленное студентами заключение на выдачу кредита должно быть обоснованным и аргументированным, в нем должны быть раскрыты причины, позволяющие сделать тот или иной вывод. Кроме того, заключение должно содержать в себе не просто согласие или отказ выдать кредит, но и предложения, позволяющие сделать процесс кредитования наиболее безрисковым и эффективным как для банка, так и для контрагента, а также, в случае необходимости, предъявить дополнительные требования к представленной документации;</w:t>
      </w:r>
    </w:p>
    <w:p w14:paraId="78B1F89D" w14:textId="77777777" w:rsidR="00EF1F9A" w:rsidRPr="008F4DD2" w:rsidRDefault="0063110A" w:rsidP="00235D69">
      <w:pPr>
        <w:pStyle w:val="33"/>
        <w:numPr>
          <w:ilvl w:val="0"/>
          <w:numId w:val="8"/>
        </w:numPr>
        <w:shd w:val="clear" w:color="auto" w:fill="auto"/>
        <w:tabs>
          <w:tab w:val="left" w:pos="370"/>
        </w:tabs>
        <w:spacing w:before="0" w:after="0" w:line="360" w:lineRule="auto"/>
        <w:ind w:firstLine="709"/>
        <w:jc w:val="both"/>
        <w:rPr>
          <w:color w:val="000000" w:themeColor="text1"/>
          <w:sz w:val="28"/>
          <w:szCs w:val="28"/>
        </w:rPr>
      </w:pPr>
      <w:r w:rsidRPr="008F4DD2">
        <w:rPr>
          <w:color w:val="000000" w:themeColor="text1"/>
          <w:sz w:val="28"/>
          <w:szCs w:val="28"/>
        </w:rPr>
        <w:t>подготовленный студентами проект кредитного договора должен быть логическим завершением проделанной работы, предлагаемые условия кредитования должны вытекать из выводов, сделанных в процессе рассмотрения кредитной заявки и анализа кредитоспособности заемщика.</w:t>
      </w:r>
      <w:bookmarkStart w:id="30" w:name="bookmark88"/>
    </w:p>
    <w:p w14:paraId="4C1FBD99" w14:textId="154854C8" w:rsidR="0063110A" w:rsidRPr="008F4DD2" w:rsidRDefault="0063110A" w:rsidP="00EF1F9A">
      <w:pPr>
        <w:spacing w:line="360" w:lineRule="auto"/>
        <w:ind w:firstLine="709"/>
        <w:jc w:val="both"/>
        <w:rPr>
          <w:color w:val="000000" w:themeColor="text1"/>
          <w:sz w:val="28"/>
          <w:szCs w:val="28"/>
        </w:rPr>
      </w:pPr>
      <w:r w:rsidRPr="008F4DD2">
        <w:rPr>
          <w:color w:val="000000" w:themeColor="text1"/>
          <w:sz w:val="28"/>
          <w:szCs w:val="28"/>
        </w:rPr>
        <w:t>Сроки выполнения работы</w:t>
      </w:r>
      <w:bookmarkEnd w:id="30"/>
      <w:r w:rsidR="00EF1F9A" w:rsidRPr="008F4DD2">
        <w:rPr>
          <w:color w:val="000000" w:themeColor="text1"/>
          <w:sz w:val="28"/>
          <w:szCs w:val="28"/>
        </w:rPr>
        <w:t xml:space="preserve"> – до проведения первой промежуточной аттестации по дисциплине.</w:t>
      </w:r>
    </w:p>
    <w:p w14:paraId="643D0C8C" w14:textId="77777777" w:rsidR="0063110A" w:rsidRPr="00715757" w:rsidRDefault="0063110A" w:rsidP="00EF1F9A">
      <w:pPr>
        <w:spacing w:line="360" w:lineRule="auto"/>
        <w:ind w:firstLine="709"/>
        <w:jc w:val="both"/>
        <w:rPr>
          <w:b/>
          <w:i/>
          <w:color w:val="000000" w:themeColor="text1"/>
          <w:sz w:val="28"/>
          <w:szCs w:val="28"/>
        </w:rPr>
      </w:pPr>
      <w:bookmarkStart w:id="31" w:name="bookmark89"/>
      <w:r w:rsidRPr="00715757">
        <w:rPr>
          <w:b/>
          <w:i/>
          <w:color w:val="000000" w:themeColor="text1"/>
          <w:sz w:val="28"/>
          <w:szCs w:val="28"/>
        </w:rPr>
        <w:t>Пример задания по изучению кредитной заявки предприятия:</w:t>
      </w:r>
      <w:bookmarkEnd w:id="31"/>
    </w:p>
    <w:p w14:paraId="151739D8" w14:textId="77777777"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Оценить полноту и качество предоставленной документации.</w:t>
      </w:r>
    </w:p>
    <w:p w14:paraId="3712C4EC" w14:textId="77777777"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Сделать анализ кредитоспособности клиента.</w:t>
      </w:r>
    </w:p>
    <w:p w14:paraId="66196713" w14:textId="77777777"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Проанализировать кредитный проект на основании ТЭО, источники и сроки погашения кредита.</w:t>
      </w:r>
    </w:p>
    <w:p w14:paraId="77943FD5" w14:textId="77777777"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lastRenderedPageBreak/>
        <w:t>Провести анализ обеспечения кредита.</w:t>
      </w:r>
    </w:p>
    <w:p w14:paraId="0D61B8DB" w14:textId="77777777"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Составить заключение о возможности выдачи кредита.</w:t>
      </w:r>
    </w:p>
    <w:p w14:paraId="78FD6161" w14:textId="77777777"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На базе типового кредитного договора разработать договор для данного заемщика.</w:t>
      </w:r>
    </w:p>
    <w:p w14:paraId="2B8DAC71" w14:textId="77777777"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В случае отрицательного заключения подготовить письмо клиенту.</w:t>
      </w:r>
    </w:p>
    <w:p w14:paraId="7D844088" w14:textId="18CB444D" w:rsidR="0063110A" w:rsidRPr="00C210B1" w:rsidRDefault="0063110A" w:rsidP="00EF1F9A">
      <w:pPr>
        <w:spacing w:line="360" w:lineRule="auto"/>
        <w:ind w:firstLine="709"/>
        <w:jc w:val="both"/>
        <w:rPr>
          <w:color w:val="000000" w:themeColor="text1"/>
          <w:sz w:val="28"/>
          <w:szCs w:val="28"/>
        </w:rPr>
      </w:pPr>
      <w:bookmarkStart w:id="32" w:name="bookmark90"/>
      <w:r w:rsidRPr="00C210B1">
        <w:rPr>
          <w:color w:val="000000" w:themeColor="text1"/>
          <w:sz w:val="28"/>
          <w:szCs w:val="28"/>
        </w:rPr>
        <w:t>Порядок выполнения работы по изучению кредитной заявки</w:t>
      </w:r>
      <w:bookmarkEnd w:id="32"/>
      <w:r w:rsidR="00EF1F9A" w:rsidRPr="00C210B1">
        <w:rPr>
          <w:color w:val="000000" w:themeColor="text1"/>
          <w:sz w:val="28"/>
          <w:szCs w:val="28"/>
        </w:rPr>
        <w:t xml:space="preserve"> </w:t>
      </w:r>
      <w:bookmarkStart w:id="33" w:name="bookmark91"/>
      <w:r w:rsidRPr="00C210B1">
        <w:rPr>
          <w:color w:val="000000" w:themeColor="text1"/>
          <w:sz w:val="28"/>
          <w:szCs w:val="28"/>
        </w:rPr>
        <w:t>предприятия:</w:t>
      </w:r>
      <w:bookmarkEnd w:id="33"/>
    </w:p>
    <w:p w14:paraId="55ACAD72" w14:textId="58BF629F"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Выполнение работы начинается с изучения документации клиента, обратившегося в банк за кредитом. Следует оценить, достаточно ли информации содержится в представленной документации для того, чтобы сделать вывод о возможности кредитования. Если Вы считаете, что информации недостаточно, перечислите, какие дополнительные данные Вы хотели бы получить от клиента. Необходимо оценить и качество полученной информации (например, все ли отчетные формы заполнены в соответствии с предъявляемыми требованиями, нет ли грубых ошибок в расчетах, проверить наличие на балансе отметки налоговой инспекции, наличие подписей и печатей на документах и т.п.).</w:t>
      </w:r>
    </w:p>
    <w:p w14:paraId="5C86DAFC" w14:textId="6CF075B8"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В процессе выполнения следующего этапа работы при анализе кредитоспособности необходимо получить полное представление о деятельности заемщика, его финансовом состоянии, его положении на рынке. Это можно сделать, пользуясь информацией, содержащейся в кредитной заявке, балансе и отчете о прибылях и убытках. При оценке финансового состояния можно рассчитать коэффициенты ликвидности, коэффициент обеспеченности собственными средствами, рассмотреть структуру кредиторской и дебиторской задолженности, оценить уровень платежеспособности и перспективы развития предприятия. Положение клиента на рынке можно оценить, не только пользуясь сведениями, полученными из представленных документов, но и исходя из сегодняшнего реального положения в промышленности. В финансовых отчетах отражены данные на две даты, что дает возможность рассмотреть их в динамике и выявить тенденции. По итогам анализа дать оценку кредитоспособности предприятия, отнеся его к соответствующему классу, оценить его возможность изыскать собственные источники финансирования мероприятия, а также необходимость его реализации.</w:t>
      </w:r>
    </w:p>
    <w:p w14:paraId="3C8BD6F4" w14:textId="1541B3FE"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lastRenderedPageBreak/>
        <w:t>Следующий этап работы — рассмотрение самого кредитного проекта. Источником данных служит кредитная заявка, технико-экономическое обоснование, а также информация, полученная на предыдущих этапах работы. При этом рекомендуется обратить внимание на то, каким образом повлияет реализация проекта на деятельность заемщика, насколько реален проект с точки зрения достаточности источников финансирования (в том числе и запрашиваемых) и сроков внедрения, не противоречат ли ожидания клиента рыночным тенденциям. Центральное место этого этапа — анализ источников погашения кредита с точки зрения объемов и сроков. Например, оценить, не пропустил ли клиент какую-нибудь расходную статью, что уменьшит прибыль и не позволит вовремя погасить кредит или заплатить проценты; пользуясь данными расчета источников погашения кредита оценить, сможет ли клиент своевременно и в полном объеме выполнять договорные условия.</w:t>
      </w:r>
    </w:p>
    <w:p w14:paraId="5BC22D93" w14:textId="47710309"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Особое внимание следует уделить рассмотрению предлагаемого обеспечения. Для этого</w:t>
      </w:r>
      <w:r w:rsidR="00CC7B22" w:rsidRPr="00C210B1">
        <w:rPr>
          <w:color w:val="000000" w:themeColor="text1"/>
          <w:sz w:val="28"/>
          <w:szCs w:val="28"/>
        </w:rPr>
        <w:t xml:space="preserve"> необходимо</w:t>
      </w:r>
      <w:r w:rsidRPr="00C210B1">
        <w:rPr>
          <w:color w:val="000000" w:themeColor="text1"/>
          <w:sz w:val="28"/>
          <w:szCs w:val="28"/>
        </w:rPr>
        <w:t>:</w:t>
      </w:r>
    </w:p>
    <w:p w14:paraId="435B3F90" w14:textId="77777777" w:rsidR="0063110A" w:rsidRPr="00C210B1" w:rsidRDefault="0063110A" w:rsidP="00235D69">
      <w:pPr>
        <w:pStyle w:val="af4"/>
        <w:numPr>
          <w:ilvl w:val="0"/>
          <w:numId w:val="60"/>
        </w:numPr>
        <w:spacing w:line="360" w:lineRule="auto"/>
        <w:jc w:val="both"/>
        <w:rPr>
          <w:color w:val="000000" w:themeColor="text1"/>
          <w:sz w:val="28"/>
          <w:szCs w:val="28"/>
        </w:rPr>
      </w:pPr>
      <w:r w:rsidRPr="00C210B1">
        <w:rPr>
          <w:color w:val="000000" w:themeColor="text1"/>
          <w:sz w:val="28"/>
          <w:szCs w:val="28"/>
        </w:rPr>
        <w:t>оценить достаточность обеспечения, предполагая, что вырученных от реализации сумм должно хватить на покрытие основного долга, процентов за кредит, возмещение издержек, связанных с его реализацией;</w:t>
      </w:r>
    </w:p>
    <w:p w14:paraId="1EA24504" w14:textId="77777777" w:rsidR="0063110A" w:rsidRPr="00C210B1" w:rsidRDefault="0063110A" w:rsidP="00235D69">
      <w:pPr>
        <w:pStyle w:val="af4"/>
        <w:numPr>
          <w:ilvl w:val="0"/>
          <w:numId w:val="60"/>
        </w:numPr>
        <w:spacing w:line="360" w:lineRule="auto"/>
        <w:jc w:val="both"/>
        <w:rPr>
          <w:color w:val="000000" w:themeColor="text1"/>
          <w:sz w:val="28"/>
          <w:szCs w:val="28"/>
        </w:rPr>
      </w:pPr>
      <w:r w:rsidRPr="00C210B1">
        <w:rPr>
          <w:color w:val="000000" w:themeColor="text1"/>
          <w:sz w:val="28"/>
          <w:szCs w:val="28"/>
        </w:rPr>
        <w:t>оценить ликвидность залога, его рыночную стоимость с учетом износа и рыночной конъюнктуры на весь период кредитования;</w:t>
      </w:r>
    </w:p>
    <w:p w14:paraId="523E6BCA" w14:textId="77777777" w:rsidR="0063110A" w:rsidRPr="00C210B1" w:rsidRDefault="0063110A" w:rsidP="00235D69">
      <w:pPr>
        <w:pStyle w:val="af4"/>
        <w:numPr>
          <w:ilvl w:val="0"/>
          <w:numId w:val="60"/>
        </w:numPr>
        <w:spacing w:line="360" w:lineRule="auto"/>
        <w:jc w:val="both"/>
        <w:rPr>
          <w:color w:val="000000" w:themeColor="text1"/>
          <w:sz w:val="28"/>
          <w:szCs w:val="28"/>
        </w:rPr>
      </w:pPr>
      <w:r w:rsidRPr="00C210B1">
        <w:rPr>
          <w:color w:val="000000" w:themeColor="text1"/>
          <w:sz w:val="28"/>
          <w:szCs w:val="28"/>
        </w:rPr>
        <w:t>если в виде обеспечения предлагаются гарантии или поручительства третьих лиц, рассмотреть их финансовое состояние, правомерность принятия на себя таких обязательств;</w:t>
      </w:r>
    </w:p>
    <w:p w14:paraId="3FBA0D35" w14:textId="77777777" w:rsidR="0063110A" w:rsidRPr="00C210B1" w:rsidRDefault="0063110A" w:rsidP="00235D69">
      <w:pPr>
        <w:pStyle w:val="af4"/>
        <w:numPr>
          <w:ilvl w:val="0"/>
          <w:numId w:val="60"/>
        </w:numPr>
        <w:spacing w:line="360" w:lineRule="auto"/>
        <w:jc w:val="both"/>
        <w:rPr>
          <w:color w:val="000000" w:themeColor="text1"/>
          <w:sz w:val="28"/>
          <w:szCs w:val="28"/>
        </w:rPr>
      </w:pPr>
      <w:r w:rsidRPr="00C210B1">
        <w:rPr>
          <w:color w:val="000000" w:themeColor="text1"/>
          <w:sz w:val="28"/>
          <w:szCs w:val="28"/>
        </w:rPr>
        <w:t>если банк посчитает предложенное обеспечение неприемлемым, дать предложения по возможной его замене.</w:t>
      </w:r>
    </w:p>
    <w:p w14:paraId="5F998883" w14:textId="77777777"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 xml:space="preserve">Результатом проделанной работы является оценка кредитоспособности заемщика, составление заключения о возможности выдачи кредита с обоснованными выводами для рассмотрения на Кредитном Комитете, выработка возможных условий кредитования. В случае положительного решения — </w:t>
      </w:r>
      <w:r w:rsidRPr="00C210B1">
        <w:rPr>
          <w:color w:val="000000" w:themeColor="text1"/>
          <w:sz w:val="28"/>
          <w:szCs w:val="28"/>
        </w:rPr>
        <w:lastRenderedPageBreak/>
        <w:t>составляется проект кредитного договора (на базе типового), в случае отрицательного — подготавливается письмо клиенту с мотивированным отказом или запросом дополнительных сведений для окончательного решения вопроса о выдаче кредита.</w:t>
      </w:r>
    </w:p>
    <w:p w14:paraId="29EA7C9C" w14:textId="3284DDA9" w:rsidR="00A1735E"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По итогам работы производитс</w:t>
      </w:r>
      <w:bookmarkStart w:id="34" w:name="bookmark92"/>
      <w:r w:rsidR="00A1735E" w:rsidRPr="00C210B1">
        <w:rPr>
          <w:color w:val="000000" w:themeColor="text1"/>
          <w:sz w:val="28"/>
          <w:szCs w:val="28"/>
        </w:rPr>
        <w:t>я защита.</w:t>
      </w:r>
    </w:p>
    <w:p w14:paraId="2C056345" w14:textId="23BB3AE6" w:rsidR="0063110A" w:rsidRPr="00C210B1" w:rsidRDefault="0063110A" w:rsidP="00EF1F9A">
      <w:pPr>
        <w:spacing w:line="360" w:lineRule="auto"/>
        <w:ind w:firstLine="709"/>
        <w:jc w:val="both"/>
        <w:rPr>
          <w:color w:val="000000" w:themeColor="text1"/>
          <w:sz w:val="28"/>
          <w:szCs w:val="28"/>
        </w:rPr>
      </w:pPr>
      <w:r w:rsidRPr="00C210B1">
        <w:rPr>
          <w:color w:val="000000" w:themeColor="text1"/>
          <w:sz w:val="28"/>
          <w:szCs w:val="28"/>
        </w:rPr>
        <w:t>Порядок выполнения работы по изучению кредитной заявки банка-партнера определяется преподавателем в ходе изучения соответствующих тем.</w:t>
      </w:r>
      <w:bookmarkEnd w:id="34"/>
    </w:p>
    <w:p w14:paraId="0B0DF9CD" w14:textId="77777777" w:rsidR="00014F63" w:rsidRDefault="00014F63" w:rsidP="00014F63">
      <w:pPr>
        <w:pStyle w:val="af4"/>
        <w:tabs>
          <w:tab w:val="left" w:pos="-180"/>
        </w:tabs>
        <w:suppressAutoHyphens/>
        <w:spacing w:line="360" w:lineRule="exact"/>
        <w:ind w:left="142" w:right="70"/>
        <w:jc w:val="both"/>
        <w:rPr>
          <w:b/>
          <w:sz w:val="28"/>
          <w:szCs w:val="28"/>
        </w:rPr>
      </w:pPr>
      <w:bookmarkStart w:id="35" w:name="_Hlk107308365"/>
    </w:p>
    <w:p w14:paraId="05DD4A1E" w14:textId="563A063B" w:rsidR="00014F63" w:rsidRPr="00014F63" w:rsidRDefault="00014F63" w:rsidP="002161D5">
      <w:pPr>
        <w:pStyle w:val="af4"/>
        <w:tabs>
          <w:tab w:val="left" w:pos="-180"/>
        </w:tabs>
        <w:suppressAutoHyphens/>
        <w:spacing w:line="360" w:lineRule="auto"/>
        <w:ind w:left="142" w:right="70"/>
        <w:jc w:val="both"/>
        <w:rPr>
          <w:b/>
          <w:sz w:val="28"/>
          <w:szCs w:val="28"/>
        </w:rPr>
      </w:pPr>
      <w:r w:rsidRPr="00014F63">
        <w:rPr>
          <w:b/>
          <w:sz w:val="28"/>
          <w:szCs w:val="28"/>
        </w:rPr>
        <w:t>Критерии балльной оценки различных форм текущего контроля успеваемости</w:t>
      </w:r>
    </w:p>
    <w:p w14:paraId="6D4FCDD6" w14:textId="2D7874A2" w:rsidR="004B3D9B" w:rsidRPr="004B3D9B" w:rsidRDefault="00014F63" w:rsidP="00AB59E6">
      <w:pPr>
        <w:tabs>
          <w:tab w:val="left" w:pos="-180"/>
        </w:tabs>
        <w:suppressAutoHyphens/>
        <w:spacing w:line="360" w:lineRule="auto"/>
        <w:ind w:right="68" w:firstLine="709"/>
        <w:jc w:val="both"/>
        <w:rPr>
          <w:sz w:val="28"/>
          <w:szCs w:val="28"/>
        </w:rPr>
      </w:pPr>
      <w:r w:rsidRPr="00014F63">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банковского дела и монетарного регулирования</w:t>
      </w:r>
      <w:r w:rsidRPr="00014F63">
        <w:rPr>
          <w:sz w:val="28"/>
          <w:szCs w:val="28"/>
        </w:rPr>
        <w:t>.</w:t>
      </w:r>
      <w:bookmarkStart w:id="36" w:name="_Toc511925805"/>
      <w:bookmarkStart w:id="37" w:name="_Toc519523363"/>
      <w:bookmarkStart w:id="38" w:name="_Toc118119740"/>
      <w:bookmarkEnd w:id="35"/>
    </w:p>
    <w:p w14:paraId="58D87D1C" w14:textId="77777777" w:rsidR="004B3D9B" w:rsidRDefault="004B3D9B" w:rsidP="00014F63">
      <w:pPr>
        <w:jc w:val="both"/>
        <w:outlineLvl w:val="0"/>
        <w:rPr>
          <w:b/>
          <w:sz w:val="28"/>
          <w:szCs w:val="28"/>
        </w:rPr>
      </w:pPr>
    </w:p>
    <w:p w14:paraId="080A9B0A" w14:textId="77777777" w:rsidR="004B3D9B" w:rsidRDefault="004B3D9B" w:rsidP="00014F63">
      <w:pPr>
        <w:jc w:val="both"/>
        <w:outlineLvl w:val="0"/>
        <w:rPr>
          <w:b/>
          <w:sz w:val="28"/>
          <w:szCs w:val="28"/>
        </w:rPr>
      </w:pPr>
    </w:p>
    <w:p w14:paraId="52B6D30D" w14:textId="77777777" w:rsidR="004B3D9B" w:rsidRDefault="004B3D9B" w:rsidP="00014F63">
      <w:pPr>
        <w:jc w:val="both"/>
        <w:outlineLvl w:val="0"/>
        <w:rPr>
          <w:b/>
          <w:sz w:val="28"/>
          <w:szCs w:val="28"/>
        </w:rPr>
      </w:pPr>
    </w:p>
    <w:p w14:paraId="7D9844E4" w14:textId="77777777" w:rsidR="004B3D9B" w:rsidRDefault="004B3D9B" w:rsidP="00014F63">
      <w:pPr>
        <w:jc w:val="both"/>
        <w:outlineLvl w:val="0"/>
        <w:rPr>
          <w:b/>
          <w:sz w:val="28"/>
          <w:szCs w:val="28"/>
        </w:rPr>
      </w:pPr>
    </w:p>
    <w:p w14:paraId="3C881C58" w14:textId="77777777" w:rsidR="004B3D9B" w:rsidRDefault="004B3D9B" w:rsidP="00014F63">
      <w:pPr>
        <w:jc w:val="both"/>
        <w:outlineLvl w:val="0"/>
        <w:rPr>
          <w:b/>
          <w:sz w:val="28"/>
          <w:szCs w:val="28"/>
        </w:rPr>
      </w:pPr>
    </w:p>
    <w:p w14:paraId="3A8F2035" w14:textId="77777777" w:rsidR="004B3D9B" w:rsidRDefault="004B3D9B" w:rsidP="00014F63">
      <w:pPr>
        <w:jc w:val="both"/>
        <w:outlineLvl w:val="0"/>
        <w:rPr>
          <w:b/>
          <w:sz w:val="28"/>
          <w:szCs w:val="28"/>
        </w:rPr>
      </w:pPr>
    </w:p>
    <w:p w14:paraId="4AC001BD" w14:textId="77777777" w:rsidR="004B3D9B" w:rsidRDefault="004B3D9B" w:rsidP="00014F63">
      <w:pPr>
        <w:jc w:val="both"/>
        <w:outlineLvl w:val="0"/>
        <w:rPr>
          <w:b/>
          <w:sz w:val="28"/>
          <w:szCs w:val="28"/>
        </w:rPr>
      </w:pPr>
    </w:p>
    <w:p w14:paraId="4AE8787E" w14:textId="77777777" w:rsidR="004B3D9B" w:rsidRDefault="004B3D9B" w:rsidP="00014F63">
      <w:pPr>
        <w:jc w:val="both"/>
        <w:outlineLvl w:val="0"/>
        <w:rPr>
          <w:b/>
          <w:sz w:val="28"/>
          <w:szCs w:val="28"/>
        </w:rPr>
        <w:sectPr w:rsidR="004B3D9B" w:rsidSect="008F1641">
          <w:pgSz w:w="11906" w:h="16838"/>
          <w:pgMar w:top="1134" w:right="566" w:bottom="1134" w:left="1134" w:header="709" w:footer="709" w:gutter="0"/>
          <w:cols w:space="708"/>
          <w:docGrid w:linePitch="360"/>
        </w:sectPr>
      </w:pPr>
    </w:p>
    <w:p w14:paraId="01DBFABC" w14:textId="457F979F" w:rsidR="00830BEB" w:rsidRPr="00EA263A" w:rsidRDefault="00830BEB" w:rsidP="00014F63">
      <w:pPr>
        <w:jc w:val="both"/>
        <w:outlineLvl w:val="0"/>
        <w:rPr>
          <w:b/>
          <w:sz w:val="28"/>
          <w:szCs w:val="28"/>
        </w:rPr>
      </w:pPr>
      <w:r w:rsidRPr="00CB1311">
        <w:rPr>
          <w:b/>
          <w:sz w:val="28"/>
          <w:szCs w:val="28"/>
        </w:rPr>
        <w:lastRenderedPageBreak/>
        <w:t>7.</w:t>
      </w:r>
      <w:r>
        <w:rPr>
          <w:b/>
          <w:sz w:val="28"/>
          <w:szCs w:val="28"/>
        </w:rPr>
        <w:t xml:space="preserve"> </w:t>
      </w:r>
      <w:r w:rsidRPr="00CB1311">
        <w:rPr>
          <w:b/>
          <w:sz w:val="28"/>
          <w:szCs w:val="28"/>
        </w:rPr>
        <w:t>Фонд</w:t>
      </w:r>
      <w:r>
        <w:rPr>
          <w:b/>
          <w:sz w:val="28"/>
          <w:szCs w:val="28"/>
        </w:rPr>
        <w:t xml:space="preserve"> </w:t>
      </w:r>
      <w:r w:rsidRPr="00CB1311">
        <w:rPr>
          <w:b/>
          <w:sz w:val="28"/>
          <w:szCs w:val="28"/>
        </w:rPr>
        <w:t>оценочных</w:t>
      </w:r>
      <w:r>
        <w:rPr>
          <w:b/>
          <w:sz w:val="28"/>
          <w:szCs w:val="28"/>
        </w:rPr>
        <w:t xml:space="preserve"> </w:t>
      </w:r>
      <w:r w:rsidRPr="00CB1311">
        <w:rPr>
          <w:b/>
          <w:sz w:val="28"/>
          <w:szCs w:val="28"/>
        </w:rPr>
        <w:t>средств</w:t>
      </w:r>
      <w:r>
        <w:rPr>
          <w:b/>
          <w:sz w:val="28"/>
          <w:szCs w:val="28"/>
        </w:rPr>
        <w:t xml:space="preserve"> </w:t>
      </w:r>
      <w:r w:rsidRPr="00CB1311">
        <w:rPr>
          <w:b/>
          <w:sz w:val="28"/>
          <w:szCs w:val="28"/>
        </w:rPr>
        <w:t>для</w:t>
      </w:r>
      <w:r>
        <w:rPr>
          <w:b/>
          <w:sz w:val="28"/>
          <w:szCs w:val="28"/>
        </w:rPr>
        <w:t xml:space="preserve"> </w:t>
      </w:r>
      <w:r w:rsidRPr="00CB1311">
        <w:rPr>
          <w:b/>
          <w:sz w:val="28"/>
          <w:szCs w:val="28"/>
        </w:rPr>
        <w:t>проведения</w:t>
      </w:r>
      <w:r>
        <w:rPr>
          <w:b/>
          <w:sz w:val="28"/>
          <w:szCs w:val="28"/>
        </w:rPr>
        <w:t xml:space="preserve"> </w:t>
      </w:r>
      <w:r w:rsidRPr="00CB1311">
        <w:rPr>
          <w:b/>
          <w:sz w:val="28"/>
          <w:szCs w:val="28"/>
        </w:rPr>
        <w:t>промежуточной</w:t>
      </w:r>
      <w:r>
        <w:rPr>
          <w:b/>
          <w:sz w:val="28"/>
          <w:szCs w:val="28"/>
        </w:rPr>
        <w:t xml:space="preserve"> </w:t>
      </w:r>
      <w:r w:rsidRPr="00CB1311">
        <w:rPr>
          <w:b/>
          <w:sz w:val="28"/>
          <w:szCs w:val="28"/>
        </w:rPr>
        <w:t>аттестации</w:t>
      </w:r>
      <w:r>
        <w:rPr>
          <w:b/>
          <w:sz w:val="28"/>
          <w:szCs w:val="28"/>
        </w:rPr>
        <w:t xml:space="preserve"> </w:t>
      </w:r>
      <w:r w:rsidRPr="00CB1311">
        <w:rPr>
          <w:b/>
          <w:sz w:val="28"/>
          <w:szCs w:val="28"/>
        </w:rPr>
        <w:t>обучающихся</w:t>
      </w:r>
      <w:r>
        <w:rPr>
          <w:b/>
          <w:sz w:val="28"/>
          <w:szCs w:val="28"/>
        </w:rPr>
        <w:t xml:space="preserve"> </w:t>
      </w:r>
      <w:r w:rsidRPr="00CB1311">
        <w:rPr>
          <w:b/>
          <w:sz w:val="28"/>
          <w:szCs w:val="28"/>
        </w:rPr>
        <w:t>по</w:t>
      </w:r>
      <w:r>
        <w:rPr>
          <w:b/>
          <w:sz w:val="28"/>
          <w:szCs w:val="28"/>
        </w:rPr>
        <w:t xml:space="preserve"> </w:t>
      </w:r>
      <w:r w:rsidRPr="00CB1311">
        <w:rPr>
          <w:b/>
          <w:sz w:val="28"/>
          <w:szCs w:val="28"/>
        </w:rPr>
        <w:t>дисциплине</w:t>
      </w:r>
      <w:bookmarkEnd w:id="36"/>
      <w:bookmarkEnd w:id="37"/>
      <w:bookmarkEnd w:id="38"/>
    </w:p>
    <w:p w14:paraId="4E6E156F" w14:textId="77777777" w:rsidR="00014F63" w:rsidRDefault="00014F63" w:rsidP="00014F63">
      <w:pPr>
        <w:suppressAutoHyphens/>
        <w:spacing w:line="360" w:lineRule="exact"/>
        <w:ind w:firstLine="708"/>
        <w:jc w:val="both"/>
        <w:rPr>
          <w:sz w:val="28"/>
          <w:szCs w:val="28"/>
        </w:rPr>
      </w:pPr>
      <w:bookmarkStart w:id="39" w:name="_Hlk107308697"/>
    </w:p>
    <w:p w14:paraId="7422A76D" w14:textId="44BAD444" w:rsidR="00B07A51" w:rsidRDefault="00014F63" w:rsidP="00014F63">
      <w:pPr>
        <w:suppressAutoHyphens/>
        <w:spacing w:line="360" w:lineRule="auto"/>
        <w:ind w:firstLine="708"/>
        <w:jc w:val="both"/>
        <w:rPr>
          <w:sz w:val="28"/>
          <w:szCs w:val="20"/>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9"/>
    </w:p>
    <w:p w14:paraId="44CB3F9E" w14:textId="77777777" w:rsidR="00014F63" w:rsidRPr="00FB06B8" w:rsidRDefault="00014F63" w:rsidP="00014F63">
      <w:pPr>
        <w:spacing w:line="360" w:lineRule="exact"/>
        <w:ind w:firstLine="709"/>
        <w:jc w:val="both"/>
        <w:rPr>
          <w:b/>
          <w:sz w:val="28"/>
          <w:szCs w:val="28"/>
        </w:rPr>
      </w:pPr>
      <w:bookmarkStart w:id="40"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41" w:name="_Hlk25255353"/>
    </w:p>
    <w:bookmarkEnd w:id="40"/>
    <w:bookmarkEnd w:id="41"/>
    <w:p w14:paraId="0058DBE7" w14:textId="23E2FFDD" w:rsidR="00014F63" w:rsidRPr="00014F63" w:rsidRDefault="00B160A4" w:rsidP="00014F63">
      <w:pPr>
        <w:suppressAutoHyphens/>
        <w:spacing w:line="360" w:lineRule="exact"/>
        <w:ind w:firstLine="708"/>
        <w:jc w:val="both"/>
        <w:rPr>
          <w:sz w:val="28"/>
          <w:szCs w:val="20"/>
        </w:rPr>
      </w:pPr>
      <w:r>
        <w:rPr>
          <w:sz w:val="28"/>
          <w:szCs w:val="20"/>
        </w:rPr>
        <w:t xml:space="preserve">                                                                                                                                                                             Таблица 6</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239"/>
        <w:gridCol w:w="3260"/>
        <w:gridCol w:w="7230"/>
      </w:tblGrid>
      <w:tr w:rsidR="00A32AE7" w:rsidRPr="00705C8C" w14:paraId="03AE9EFF" w14:textId="77777777" w:rsidTr="004B3D9B">
        <w:tc>
          <w:tcPr>
            <w:tcW w:w="1980" w:type="dxa"/>
            <w:shd w:val="clear" w:color="auto" w:fill="auto"/>
          </w:tcPr>
          <w:p w14:paraId="384B54C6" w14:textId="44545F26" w:rsidR="00A32AE7" w:rsidRPr="00F06824" w:rsidRDefault="00A32AE7" w:rsidP="00014F63">
            <w:pPr>
              <w:widowControl w:val="0"/>
              <w:autoSpaceDE w:val="0"/>
              <w:autoSpaceDN w:val="0"/>
              <w:adjustRightInd w:val="0"/>
              <w:jc w:val="center"/>
              <w:rPr>
                <w:rFonts w:eastAsia="Calibri"/>
                <w:b/>
                <w:bCs/>
              </w:rPr>
            </w:pPr>
            <w:r>
              <w:rPr>
                <w:sz w:val="28"/>
                <w:szCs w:val="28"/>
              </w:rPr>
              <w:br w:type="page"/>
            </w:r>
            <w:r w:rsidRPr="00F06824">
              <w:rPr>
                <w:rFonts w:eastAsia="Calibri"/>
                <w:b/>
                <w:bCs/>
              </w:rPr>
              <w:t>Наименование компетенции</w:t>
            </w:r>
          </w:p>
        </w:tc>
        <w:tc>
          <w:tcPr>
            <w:tcW w:w="2239" w:type="dxa"/>
            <w:shd w:val="clear" w:color="auto" w:fill="auto"/>
          </w:tcPr>
          <w:p w14:paraId="3D000DAA" w14:textId="0258C7F4" w:rsidR="00A32AE7" w:rsidRPr="00F06824" w:rsidRDefault="00A32AE7" w:rsidP="00014F63">
            <w:pPr>
              <w:widowControl w:val="0"/>
              <w:autoSpaceDE w:val="0"/>
              <w:autoSpaceDN w:val="0"/>
              <w:adjustRightInd w:val="0"/>
              <w:jc w:val="center"/>
              <w:rPr>
                <w:rFonts w:eastAsia="Calibri"/>
                <w:b/>
                <w:bCs/>
              </w:rPr>
            </w:pPr>
            <w:r w:rsidRPr="00F06824">
              <w:rPr>
                <w:rFonts w:eastAsia="Calibri"/>
                <w:b/>
                <w:bCs/>
              </w:rPr>
              <w:t>Наименование индикаторов достижения компетенции</w:t>
            </w:r>
          </w:p>
        </w:tc>
        <w:tc>
          <w:tcPr>
            <w:tcW w:w="3260" w:type="dxa"/>
            <w:shd w:val="clear" w:color="auto" w:fill="auto"/>
          </w:tcPr>
          <w:p w14:paraId="46191583" w14:textId="77777777" w:rsidR="00A32AE7" w:rsidRPr="00F06824" w:rsidRDefault="00A32AE7" w:rsidP="00014F63">
            <w:pPr>
              <w:widowControl w:val="0"/>
              <w:autoSpaceDE w:val="0"/>
              <w:autoSpaceDN w:val="0"/>
              <w:adjustRightInd w:val="0"/>
              <w:jc w:val="center"/>
              <w:rPr>
                <w:rFonts w:eastAsia="Calibri"/>
                <w:b/>
                <w:bCs/>
              </w:rPr>
            </w:pPr>
            <w:r w:rsidRPr="00F06824">
              <w:rPr>
                <w:rFonts w:eastAsia="Calibri"/>
                <w:b/>
                <w:bCs/>
              </w:rPr>
              <w:t>Результаты обучения (умения и знания), соотнесенные с индикаторами достижения компетенции</w:t>
            </w:r>
          </w:p>
        </w:tc>
        <w:tc>
          <w:tcPr>
            <w:tcW w:w="7230" w:type="dxa"/>
            <w:shd w:val="clear" w:color="auto" w:fill="auto"/>
          </w:tcPr>
          <w:p w14:paraId="4B5B2BDD" w14:textId="77777777" w:rsidR="00A32AE7" w:rsidRPr="00441B3F" w:rsidRDefault="00A32AE7" w:rsidP="00014F63">
            <w:pPr>
              <w:widowControl w:val="0"/>
              <w:autoSpaceDE w:val="0"/>
              <w:autoSpaceDN w:val="0"/>
              <w:adjustRightInd w:val="0"/>
              <w:jc w:val="center"/>
              <w:rPr>
                <w:rFonts w:eastAsia="Calibri"/>
                <w:b/>
                <w:bCs/>
              </w:rPr>
            </w:pPr>
            <w:r w:rsidRPr="00441B3F">
              <w:rPr>
                <w:rFonts w:eastAsia="Calibri"/>
                <w:b/>
                <w:bCs/>
              </w:rPr>
              <w:t>Типовые контрольные задания</w:t>
            </w:r>
          </w:p>
        </w:tc>
      </w:tr>
      <w:tr w:rsidR="00441B3F" w:rsidRPr="00705C8C" w14:paraId="1F1FFCC1" w14:textId="77777777" w:rsidTr="004B3D9B">
        <w:tc>
          <w:tcPr>
            <w:tcW w:w="1980" w:type="dxa"/>
            <w:shd w:val="clear" w:color="auto" w:fill="auto"/>
          </w:tcPr>
          <w:p w14:paraId="528A29D6" w14:textId="1973DAD9" w:rsidR="00441B3F" w:rsidRDefault="00441B3F" w:rsidP="00705C8C">
            <w:pPr>
              <w:widowControl w:val="0"/>
              <w:autoSpaceDE w:val="0"/>
              <w:autoSpaceDN w:val="0"/>
              <w:adjustRightInd w:val="0"/>
              <w:jc w:val="both"/>
            </w:pPr>
            <w:r>
              <w:t>ПКП-1</w:t>
            </w:r>
          </w:p>
          <w:p w14:paraId="76951051" w14:textId="4693B898" w:rsidR="00441B3F" w:rsidRPr="00705C8C" w:rsidRDefault="00441B3F" w:rsidP="00705C8C">
            <w:pPr>
              <w:widowControl w:val="0"/>
              <w:autoSpaceDE w:val="0"/>
              <w:autoSpaceDN w:val="0"/>
              <w:adjustRightInd w:val="0"/>
              <w:jc w:val="both"/>
              <w:rPr>
                <w:rFonts w:eastAsia="Calibri"/>
              </w:rPr>
            </w:pPr>
            <w:r w:rsidRPr="007617E6">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w:t>
            </w:r>
            <w:r w:rsidRPr="007617E6">
              <w:lastRenderedPageBreak/>
              <w:t>х технологиях, и прогнозировать новые явления в деятельности субъектов финансового рынка</w:t>
            </w:r>
            <w:r w:rsidRPr="00FE1DB3">
              <w:t>.</w:t>
            </w:r>
          </w:p>
        </w:tc>
        <w:tc>
          <w:tcPr>
            <w:tcW w:w="2239" w:type="dxa"/>
            <w:shd w:val="clear" w:color="auto" w:fill="auto"/>
          </w:tcPr>
          <w:p w14:paraId="033854ED" w14:textId="3B47BF1E" w:rsidR="00441B3F" w:rsidRPr="00FE1DB3" w:rsidRDefault="00441B3F" w:rsidP="00120F69">
            <w:pPr>
              <w:pStyle w:val="af4"/>
              <w:tabs>
                <w:tab w:val="left" w:pos="540"/>
              </w:tabs>
              <w:ind w:left="0"/>
              <w:jc w:val="both"/>
              <w:rPr>
                <w:sz w:val="24"/>
                <w:szCs w:val="24"/>
              </w:rPr>
            </w:pPr>
            <w:r>
              <w:rPr>
                <w:sz w:val="24"/>
                <w:szCs w:val="24"/>
              </w:rPr>
              <w:lastRenderedPageBreak/>
              <w:t>1.</w:t>
            </w:r>
            <w:r w:rsidRPr="007617E6">
              <w:rPr>
                <w:sz w:val="24"/>
                <w:szCs w:val="24"/>
              </w:rPr>
              <w:t>Владеет современным инструментарием анализа финансового рынка</w:t>
            </w:r>
            <w:r w:rsidRPr="00FE1DB3">
              <w:rPr>
                <w:sz w:val="24"/>
                <w:szCs w:val="24"/>
              </w:rPr>
              <w:t>.</w:t>
            </w:r>
          </w:p>
          <w:p w14:paraId="231EB01D" w14:textId="77777777" w:rsidR="00441B3F" w:rsidRPr="00FE1DB3" w:rsidRDefault="00441B3F" w:rsidP="00DA50ED">
            <w:pPr>
              <w:tabs>
                <w:tab w:val="left" w:pos="540"/>
              </w:tabs>
              <w:jc w:val="both"/>
            </w:pPr>
          </w:p>
          <w:p w14:paraId="6B56FBDC" w14:textId="77777777" w:rsidR="00441B3F" w:rsidRPr="00FE1DB3" w:rsidRDefault="00441B3F" w:rsidP="00DA50ED">
            <w:pPr>
              <w:tabs>
                <w:tab w:val="left" w:pos="540"/>
              </w:tabs>
              <w:jc w:val="both"/>
            </w:pPr>
          </w:p>
          <w:p w14:paraId="03092807" w14:textId="77777777" w:rsidR="00441B3F" w:rsidRPr="00FE1DB3" w:rsidRDefault="00441B3F" w:rsidP="00DA50ED">
            <w:pPr>
              <w:tabs>
                <w:tab w:val="left" w:pos="540"/>
              </w:tabs>
              <w:jc w:val="both"/>
            </w:pPr>
          </w:p>
          <w:p w14:paraId="115146D3" w14:textId="77777777" w:rsidR="00441B3F" w:rsidRDefault="00441B3F" w:rsidP="00DA50ED">
            <w:pPr>
              <w:tabs>
                <w:tab w:val="left" w:pos="540"/>
              </w:tabs>
              <w:jc w:val="both"/>
            </w:pPr>
          </w:p>
          <w:p w14:paraId="7616BB8F" w14:textId="77777777" w:rsidR="00441B3F" w:rsidRDefault="00441B3F" w:rsidP="00DA50ED">
            <w:pPr>
              <w:tabs>
                <w:tab w:val="left" w:pos="540"/>
              </w:tabs>
              <w:jc w:val="both"/>
            </w:pPr>
          </w:p>
          <w:p w14:paraId="6126428D" w14:textId="77777777" w:rsidR="00441B3F" w:rsidRDefault="00441B3F" w:rsidP="00DA50ED">
            <w:pPr>
              <w:tabs>
                <w:tab w:val="left" w:pos="540"/>
              </w:tabs>
              <w:jc w:val="both"/>
            </w:pPr>
          </w:p>
          <w:p w14:paraId="13D400C1" w14:textId="77777777" w:rsidR="00441B3F" w:rsidRDefault="00441B3F" w:rsidP="00DA50ED">
            <w:pPr>
              <w:tabs>
                <w:tab w:val="left" w:pos="540"/>
              </w:tabs>
              <w:jc w:val="both"/>
            </w:pPr>
          </w:p>
          <w:p w14:paraId="472DA44F" w14:textId="77777777" w:rsidR="00441B3F" w:rsidRDefault="00441B3F" w:rsidP="00DA50ED">
            <w:pPr>
              <w:tabs>
                <w:tab w:val="left" w:pos="540"/>
              </w:tabs>
              <w:jc w:val="both"/>
            </w:pPr>
          </w:p>
          <w:p w14:paraId="3D054D61" w14:textId="77777777" w:rsidR="00441B3F" w:rsidRDefault="00441B3F" w:rsidP="00DA50ED">
            <w:pPr>
              <w:tabs>
                <w:tab w:val="left" w:pos="540"/>
              </w:tabs>
              <w:jc w:val="both"/>
            </w:pPr>
          </w:p>
          <w:p w14:paraId="1FBE5A39" w14:textId="4A7BAD0D" w:rsidR="00441B3F" w:rsidRPr="00FE1DB3" w:rsidRDefault="00441B3F" w:rsidP="00120F69">
            <w:pPr>
              <w:pStyle w:val="af4"/>
              <w:tabs>
                <w:tab w:val="left" w:pos="540"/>
              </w:tabs>
              <w:ind w:left="0"/>
              <w:jc w:val="both"/>
              <w:rPr>
                <w:sz w:val="24"/>
                <w:szCs w:val="24"/>
              </w:rPr>
            </w:pPr>
            <w:r>
              <w:rPr>
                <w:sz w:val="24"/>
                <w:szCs w:val="24"/>
              </w:rPr>
              <w:t>2.</w:t>
            </w:r>
            <w:r w:rsidRPr="007617E6">
              <w:rPr>
                <w:sz w:val="24"/>
                <w:szCs w:val="24"/>
              </w:rPr>
              <w:t xml:space="preserve">Применяет профессиональные знания для прогнозирования </w:t>
            </w:r>
            <w:r w:rsidRPr="007617E6">
              <w:rPr>
                <w:sz w:val="24"/>
                <w:szCs w:val="24"/>
              </w:rPr>
              <w:lastRenderedPageBreak/>
              <w:t>новых явлений на финансовых рынках</w:t>
            </w:r>
            <w:r w:rsidRPr="00FE1DB3">
              <w:rPr>
                <w:sz w:val="24"/>
                <w:szCs w:val="24"/>
              </w:rPr>
              <w:t>.</w:t>
            </w:r>
          </w:p>
          <w:p w14:paraId="64980EE7" w14:textId="77777777" w:rsidR="00441B3F" w:rsidRPr="00FE1DB3" w:rsidRDefault="00441B3F" w:rsidP="00DA50ED">
            <w:pPr>
              <w:tabs>
                <w:tab w:val="left" w:pos="540"/>
              </w:tabs>
              <w:jc w:val="both"/>
            </w:pPr>
          </w:p>
          <w:p w14:paraId="388097B9" w14:textId="77777777" w:rsidR="00441B3F" w:rsidRPr="00FE1DB3" w:rsidRDefault="00441B3F" w:rsidP="00DA50ED">
            <w:pPr>
              <w:tabs>
                <w:tab w:val="left" w:pos="540"/>
              </w:tabs>
              <w:jc w:val="both"/>
            </w:pPr>
          </w:p>
          <w:p w14:paraId="4F9FFD38" w14:textId="2C1D8306" w:rsidR="00441B3F" w:rsidRPr="00705C8C" w:rsidRDefault="00441B3F" w:rsidP="00705C8C">
            <w:pPr>
              <w:widowControl w:val="0"/>
              <w:autoSpaceDE w:val="0"/>
              <w:autoSpaceDN w:val="0"/>
              <w:adjustRightInd w:val="0"/>
              <w:jc w:val="both"/>
              <w:rPr>
                <w:rFonts w:eastAsia="Calibri"/>
              </w:rPr>
            </w:pPr>
          </w:p>
        </w:tc>
        <w:tc>
          <w:tcPr>
            <w:tcW w:w="3260" w:type="dxa"/>
            <w:shd w:val="clear" w:color="auto" w:fill="auto"/>
          </w:tcPr>
          <w:p w14:paraId="73BF17A6" w14:textId="77777777" w:rsidR="00441B3F" w:rsidRDefault="00441B3F" w:rsidP="00DA50ED">
            <w:pPr>
              <w:pStyle w:val="af4"/>
              <w:tabs>
                <w:tab w:val="left" w:pos="540"/>
              </w:tabs>
              <w:ind w:left="0"/>
              <w:contextualSpacing/>
              <w:jc w:val="both"/>
              <w:rPr>
                <w:i/>
                <w:sz w:val="24"/>
                <w:szCs w:val="24"/>
              </w:rPr>
            </w:pPr>
            <w:r w:rsidRPr="000377D4">
              <w:rPr>
                <w:i/>
                <w:sz w:val="24"/>
                <w:szCs w:val="24"/>
              </w:rPr>
              <w:lastRenderedPageBreak/>
              <w:t>знать:</w:t>
            </w:r>
          </w:p>
          <w:p w14:paraId="04FB3B5C" w14:textId="77777777" w:rsidR="00441B3F" w:rsidRPr="000377D4" w:rsidRDefault="00441B3F" w:rsidP="00DA50ED">
            <w:pPr>
              <w:pStyle w:val="af4"/>
              <w:tabs>
                <w:tab w:val="left" w:pos="540"/>
              </w:tabs>
              <w:ind w:left="0"/>
              <w:contextualSpacing/>
              <w:jc w:val="both"/>
              <w:rPr>
                <w:sz w:val="24"/>
                <w:szCs w:val="24"/>
              </w:rPr>
            </w:pPr>
            <w:r w:rsidRPr="000377D4">
              <w:rPr>
                <w:sz w:val="24"/>
                <w:szCs w:val="24"/>
              </w:rPr>
              <w:t xml:space="preserve"> приемы и технологии анализа финансового рынка</w:t>
            </w:r>
            <w:r>
              <w:rPr>
                <w:sz w:val="24"/>
                <w:szCs w:val="24"/>
              </w:rPr>
              <w:t xml:space="preserve"> в условиях цифровизации</w:t>
            </w:r>
            <w:r w:rsidRPr="000377D4">
              <w:rPr>
                <w:sz w:val="24"/>
                <w:szCs w:val="24"/>
              </w:rPr>
              <w:t xml:space="preserve">; </w:t>
            </w:r>
          </w:p>
          <w:p w14:paraId="3520FC3C" w14:textId="77777777" w:rsidR="00441B3F" w:rsidRDefault="00441B3F" w:rsidP="00DA50ED">
            <w:pPr>
              <w:pStyle w:val="af4"/>
              <w:tabs>
                <w:tab w:val="left" w:pos="540"/>
              </w:tabs>
              <w:ind w:left="0"/>
              <w:contextualSpacing/>
              <w:jc w:val="both"/>
              <w:rPr>
                <w:i/>
                <w:sz w:val="24"/>
                <w:szCs w:val="24"/>
              </w:rPr>
            </w:pPr>
            <w:r w:rsidRPr="000377D4">
              <w:rPr>
                <w:i/>
                <w:sz w:val="24"/>
                <w:szCs w:val="24"/>
              </w:rPr>
              <w:t>уметь:</w:t>
            </w:r>
          </w:p>
          <w:p w14:paraId="4D794C08" w14:textId="77777777" w:rsidR="00441B3F" w:rsidRDefault="00441B3F" w:rsidP="00DA50ED">
            <w:pPr>
              <w:pStyle w:val="af4"/>
              <w:tabs>
                <w:tab w:val="left" w:pos="540"/>
              </w:tabs>
              <w:ind w:left="0"/>
              <w:contextualSpacing/>
              <w:jc w:val="both"/>
              <w:rPr>
                <w:sz w:val="24"/>
                <w:szCs w:val="24"/>
              </w:rPr>
            </w:pPr>
            <w:r w:rsidRPr="000377D4">
              <w:rPr>
                <w:sz w:val="24"/>
                <w:szCs w:val="24"/>
              </w:rPr>
              <w:t xml:space="preserve">проводить ситуационный анализ деятельности банковского сектора и конкурентной среды в целях принятия решений о разработке </w:t>
            </w:r>
            <w:r>
              <w:rPr>
                <w:sz w:val="24"/>
                <w:szCs w:val="24"/>
              </w:rPr>
              <w:t>новых продуктов;</w:t>
            </w:r>
          </w:p>
          <w:p w14:paraId="4166BEA0" w14:textId="77777777" w:rsidR="00441B3F" w:rsidRPr="00D755B8" w:rsidRDefault="00441B3F" w:rsidP="00DA50ED">
            <w:pPr>
              <w:pStyle w:val="af4"/>
              <w:tabs>
                <w:tab w:val="left" w:pos="540"/>
              </w:tabs>
              <w:ind w:left="0"/>
              <w:contextualSpacing/>
              <w:jc w:val="both"/>
              <w:rPr>
                <w:sz w:val="24"/>
                <w:szCs w:val="24"/>
              </w:rPr>
            </w:pPr>
            <w:r>
              <w:rPr>
                <w:sz w:val="24"/>
                <w:szCs w:val="24"/>
              </w:rPr>
              <w:t>разрабатывать инновационные банковские продукты и услуги;</w:t>
            </w:r>
          </w:p>
          <w:p w14:paraId="1DABD34C" w14:textId="77777777" w:rsidR="00441B3F" w:rsidRDefault="00441B3F" w:rsidP="00DA50ED">
            <w:pPr>
              <w:pStyle w:val="af4"/>
              <w:tabs>
                <w:tab w:val="left" w:pos="540"/>
              </w:tabs>
              <w:ind w:left="0"/>
              <w:contextualSpacing/>
              <w:jc w:val="both"/>
              <w:rPr>
                <w:i/>
                <w:sz w:val="24"/>
                <w:szCs w:val="24"/>
              </w:rPr>
            </w:pPr>
          </w:p>
          <w:p w14:paraId="63D5D5E9" w14:textId="77777777" w:rsidR="00441B3F" w:rsidRDefault="00441B3F" w:rsidP="00DA50ED">
            <w:pPr>
              <w:pStyle w:val="af4"/>
              <w:tabs>
                <w:tab w:val="left" w:pos="540"/>
              </w:tabs>
              <w:ind w:left="0"/>
              <w:contextualSpacing/>
              <w:jc w:val="both"/>
              <w:rPr>
                <w:i/>
                <w:sz w:val="24"/>
                <w:szCs w:val="24"/>
              </w:rPr>
            </w:pPr>
            <w:r w:rsidRPr="00D755B8">
              <w:rPr>
                <w:i/>
                <w:sz w:val="24"/>
                <w:szCs w:val="24"/>
              </w:rPr>
              <w:t>знать:</w:t>
            </w:r>
          </w:p>
          <w:p w14:paraId="1D7C3A8A" w14:textId="45279298" w:rsidR="00441B3F" w:rsidRDefault="00441B3F" w:rsidP="00DA50ED">
            <w:pPr>
              <w:pStyle w:val="af4"/>
              <w:tabs>
                <w:tab w:val="left" w:pos="540"/>
              </w:tabs>
              <w:ind w:left="0"/>
              <w:contextualSpacing/>
              <w:jc w:val="both"/>
              <w:rPr>
                <w:sz w:val="24"/>
                <w:szCs w:val="24"/>
              </w:rPr>
            </w:pPr>
            <w:r w:rsidRPr="00D755B8">
              <w:rPr>
                <w:sz w:val="24"/>
                <w:szCs w:val="24"/>
              </w:rPr>
              <w:t xml:space="preserve">методы анализа </w:t>
            </w:r>
            <w:r w:rsidR="00014F63" w:rsidRPr="00D755B8">
              <w:rPr>
                <w:sz w:val="24"/>
                <w:szCs w:val="24"/>
              </w:rPr>
              <w:t>и интерпретации</w:t>
            </w:r>
            <w:r w:rsidRPr="00D755B8">
              <w:rPr>
                <w:sz w:val="24"/>
                <w:szCs w:val="24"/>
              </w:rPr>
              <w:t xml:space="preserve"> данных отечественной и зарубежной </w:t>
            </w:r>
            <w:r w:rsidRPr="00D755B8">
              <w:rPr>
                <w:sz w:val="24"/>
                <w:szCs w:val="24"/>
              </w:rPr>
              <w:lastRenderedPageBreak/>
              <w:t>статистики</w:t>
            </w:r>
            <w:r>
              <w:rPr>
                <w:sz w:val="24"/>
                <w:szCs w:val="24"/>
              </w:rPr>
              <w:t xml:space="preserve"> </w:t>
            </w:r>
            <w:r w:rsidRPr="00D755B8">
              <w:rPr>
                <w:sz w:val="24"/>
                <w:szCs w:val="24"/>
              </w:rPr>
              <w:t>о социально-эконом</w:t>
            </w:r>
            <w:r>
              <w:rPr>
                <w:sz w:val="24"/>
                <w:szCs w:val="24"/>
              </w:rPr>
              <w:t>и</w:t>
            </w:r>
            <w:r w:rsidRPr="00D755B8">
              <w:rPr>
                <w:sz w:val="24"/>
                <w:szCs w:val="24"/>
              </w:rPr>
              <w:t xml:space="preserve">ческих процессах и явлениях, </w:t>
            </w:r>
            <w:r>
              <w:rPr>
                <w:sz w:val="24"/>
                <w:szCs w:val="24"/>
              </w:rPr>
              <w:t xml:space="preserve">выявления </w:t>
            </w:r>
            <w:r w:rsidRPr="00D755B8">
              <w:rPr>
                <w:sz w:val="24"/>
                <w:szCs w:val="24"/>
              </w:rPr>
              <w:t xml:space="preserve">тенденций изменения социально-экономических показателей; </w:t>
            </w:r>
          </w:p>
          <w:p w14:paraId="41DE9361" w14:textId="77777777" w:rsidR="00441B3F" w:rsidRDefault="00441B3F" w:rsidP="00DA50ED">
            <w:pPr>
              <w:pStyle w:val="af4"/>
              <w:tabs>
                <w:tab w:val="left" w:pos="540"/>
              </w:tabs>
              <w:ind w:left="0"/>
              <w:contextualSpacing/>
              <w:jc w:val="both"/>
              <w:rPr>
                <w:i/>
                <w:sz w:val="24"/>
                <w:szCs w:val="24"/>
              </w:rPr>
            </w:pPr>
            <w:r w:rsidRPr="00A873AC">
              <w:rPr>
                <w:i/>
                <w:sz w:val="24"/>
                <w:szCs w:val="24"/>
              </w:rPr>
              <w:t>уметь:</w:t>
            </w:r>
          </w:p>
          <w:p w14:paraId="47C23438" w14:textId="02B80ED5" w:rsidR="00441B3F" w:rsidRPr="008F4DD2" w:rsidRDefault="00441B3F" w:rsidP="008F4DD2">
            <w:pPr>
              <w:pStyle w:val="af4"/>
              <w:tabs>
                <w:tab w:val="left" w:pos="540"/>
              </w:tabs>
              <w:ind w:left="0"/>
              <w:contextualSpacing/>
              <w:jc w:val="both"/>
              <w:rPr>
                <w:sz w:val="24"/>
                <w:szCs w:val="24"/>
              </w:rPr>
            </w:pPr>
            <w:r w:rsidRPr="000377D4">
              <w:rPr>
                <w:sz w:val="24"/>
                <w:szCs w:val="24"/>
              </w:rPr>
              <w:t>выявлять тенденции в функционировании и развитии финансового рынка и хозяйствующих субъектов</w:t>
            </w:r>
            <w:r w:rsidRPr="000377D4">
              <w:rPr>
                <w:i/>
                <w:sz w:val="24"/>
                <w:szCs w:val="24"/>
              </w:rPr>
              <w:t>;</w:t>
            </w:r>
          </w:p>
        </w:tc>
        <w:tc>
          <w:tcPr>
            <w:tcW w:w="7230" w:type="dxa"/>
            <w:shd w:val="clear" w:color="auto" w:fill="auto"/>
          </w:tcPr>
          <w:p w14:paraId="2F0048FC" w14:textId="77777777" w:rsidR="00441B3F" w:rsidRPr="00441B3F" w:rsidRDefault="00441B3F" w:rsidP="004C10B3">
            <w:pPr>
              <w:pStyle w:val="ab"/>
              <w:spacing w:before="0" w:beforeAutospacing="0" w:after="0" w:afterAutospacing="0"/>
              <w:jc w:val="both"/>
              <w:rPr>
                <w:color w:val="000000"/>
              </w:rPr>
            </w:pPr>
            <w:r w:rsidRPr="00441B3F">
              <w:rPr>
                <w:color w:val="000000"/>
              </w:rPr>
              <w:lastRenderedPageBreak/>
              <w:t>Задание 1.</w:t>
            </w:r>
          </w:p>
          <w:p w14:paraId="38FCB1C1" w14:textId="6324EE37" w:rsidR="00441B3F" w:rsidRPr="00441B3F" w:rsidRDefault="00441B3F" w:rsidP="004C10B3">
            <w:pPr>
              <w:pStyle w:val="ab"/>
              <w:spacing w:before="0" w:beforeAutospacing="0" w:after="0" w:afterAutospacing="0"/>
              <w:jc w:val="both"/>
              <w:rPr>
                <w:color w:val="000000"/>
              </w:rPr>
            </w:pPr>
            <w:r w:rsidRPr="00441B3F">
              <w:rPr>
                <w:color w:val="000000"/>
              </w:rPr>
              <w:t xml:space="preserve">Провести </w:t>
            </w:r>
            <w:r w:rsidRPr="00441B3F">
              <w:rPr>
                <w:color w:val="000000"/>
                <w:lang w:val="en-US"/>
              </w:rPr>
              <w:t>SWOT</w:t>
            </w:r>
            <w:r w:rsidRPr="00441B3F">
              <w:rPr>
                <w:color w:val="000000"/>
              </w:rPr>
              <w:t>-анализ банков, входящих в топ-5 по размеру активов, выявить их конкурентные преимущества и слабые стороны по сравнению с другими участниками банковской системы.</w:t>
            </w:r>
          </w:p>
          <w:p w14:paraId="513C1A85" w14:textId="77777777" w:rsidR="00441B3F" w:rsidRPr="00441B3F" w:rsidRDefault="00441B3F" w:rsidP="004C10B3">
            <w:pPr>
              <w:widowControl w:val="0"/>
              <w:autoSpaceDE w:val="0"/>
              <w:autoSpaceDN w:val="0"/>
              <w:adjustRightInd w:val="0"/>
              <w:jc w:val="both"/>
              <w:rPr>
                <w:rFonts w:eastAsia="Calibri"/>
              </w:rPr>
            </w:pPr>
          </w:p>
          <w:p w14:paraId="09D23F41" w14:textId="77777777" w:rsidR="00441B3F" w:rsidRPr="00441B3F" w:rsidRDefault="00441B3F" w:rsidP="004C10B3">
            <w:pPr>
              <w:widowControl w:val="0"/>
              <w:autoSpaceDE w:val="0"/>
              <w:autoSpaceDN w:val="0"/>
              <w:adjustRightInd w:val="0"/>
              <w:jc w:val="both"/>
              <w:rPr>
                <w:rFonts w:eastAsia="Calibri"/>
              </w:rPr>
            </w:pPr>
          </w:p>
          <w:p w14:paraId="61D15968" w14:textId="77777777" w:rsidR="00441B3F" w:rsidRPr="00441B3F" w:rsidRDefault="00441B3F" w:rsidP="004C10B3">
            <w:pPr>
              <w:widowControl w:val="0"/>
              <w:autoSpaceDE w:val="0"/>
              <w:autoSpaceDN w:val="0"/>
              <w:adjustRightInd w:val="0"/>
              <w:jc w:val="both"/>
              <w:rPr>
                <w:rFonts w:eastAsia="Calibri"/>
              </w:rPr>
            </w:pPr>
          </w:p>
          <w:p w14:paraId="375FDED9" w14:textId="77777777" w:rsidR="00441B3F" w:rsidRPr="00441B3F" w:rsidRDefault="00441B3F" w:rsidP="004C10B3">
            <w:pPr>
              <w:widowControl w:val="0"/>
              <w:autoSpaceDE w:val="0"/>
              <w:autoSpaceDN w:val="0"/>
              <w:adjustRightInd w:val="0"/>
              <w:jc w:val="both"/>
              <w:rPr>
                <w:rFonts w:eastAsia="Calibri"/>
              </w:rPr>
            </w:pPr>
          </w:p>
          <w:p w14:paraId="73F4EC2B" w14:textId="77777777" w:rsidR="00441B3F" w:rsidRPr="00441B3F" w:rsidRDefault="00441B3F" w:rsidP="004C10B3">
            <w:pPr>
              <w:widowControl w:val="0"/>
              <w:autoSpaceDE w:val="0"/>
              <w:autoSpaceDN w:val="0"/>
              <w:adjustRightInd w:val="0"/>
              <w:jc w:val="both"/>
              <w:rPr>
                <w:rFonts w:eastAsia="Calibri"/>
              </w:rPr>
            </w:pPr>
          </w:p>
          <w:p w14:paraId="16151673" w14:textId="77777777" w:rsidR="00441B3F" w:rsidRPr="00441B3F" w:rsidRDefault="00441B3F" w:rsidP="004C10B3">
            <w:pPr>
              <w:widowControl w:val="0"/>
              <w:autoSpaceDE w:val="0"/>
              <w:autoSpaceDN w:val="0"/>
              <w:adjustRightInd w:val="0"/>
              <w:jc w:val="both"/>
              <w:rPr>
                <w:rFonts w:eastAsia="Calibri"/>
              </w:rPr>
            </w:pPr>
          </w:p>
          <w:p w14:paraId="420AF1C0" w14:textId="77777777" w:rsidR="00441B3F" w:rsidRPr="00441B3F" w:rsidRDefault="00441B3F" w:rsidP="004C10B3">
            <w:pPr>
              <w:widowControl w:val="0"/>
              <w:autoSpaceDE w:val="0"/>
              <w:autoSpaceDN w:val="0"/>
              <w:adjustRightInd w:val="0"/>
              <w:jc w:val="both"/>
              <w:rPr>
                <w:rFonts w:eastAsia="Calibri"/>
              </w:rPr>
            </w:pPr>
          </w:p>
          <w:p w14:paraId="38E92087" w14:textId="77777777" w:rsidR="00441B3F" w:rsidRPr="00441B3F" w:rsidRDefault="00441B3F" w:rsidP="004C10B3">
            <w:pPr>
              <w:widowControl w:val="0"/>
              <w:autoSpaceDE w:val="0"/>
              <w:autoSpaceDN w:val="0"/>
              <w:adjustRightInd w:val="0"/>
              <w:jc w:val="both"/>
              <w:rPr>
                <w:rFonts w:eastAsia="Calibri"/>
              </w:rPr>
            </w:pPr>
          </w:p>
          <w:p w14:paraId="6291A359" w14:textId="77777777" w:rsidR="00441B3F" w:rsidRPr="00441B3F" w:rsidRDefault="00441B3F" w:rsidP="004C10B3">
            <w:pPr>
              <w:widowControl w:val="0"/>
              <w:autoSpaceDE w:val="0"/>
              <w:autoSpaceDN w:val="0"/>
              <w:adjustRightInd w:val="0"/>
              <w:jc w:val="both"/>
              <w:rPr>
                <w:rFonts w:eastAsia="Calibri"/>
              </w:rPr>
            </w:pPr>
          </w:p>
          <w:p w14:paraId="0834720A" w14:textId="77777777" w:rsidR="00441B3F" w:rsidRPr="00441B3F" w:rsidRDefault="00441B3F" w:rsidP="004C10B3">
            <w:pPr>
              <w:widowControl w:val="0"/>
              <w:autoSpaceDE w:val="0"/>
              <w:autoSpaceDN w:val="0"/>
              <w:adjustRightInd w:val="0"/>
              <w:jc w:val="both"/>
              <w:rPr>
                <w:rFonts w:eastAsia="Calibri"/>
              </w:rPr>
            </w:pPr>
          </w:p>
          <w:p w14:paraId="674B0CDC" w14:textId="77777777" w:rsidR="00441B3F" w:rsidRPr="00441B3F" w:rsidRDefault="00441B3F" w:rsidP="004C10B3">
            <w:pPr>
              <w:widowControl w:val="0"/>
              <w:autoSpaceDE w:val="0"/>
              <w:autoSpaceDN w:val="0"/>
              <w:adjustRightInd w:val="0"/>
              <w:jc w:val="both"/>
              <w:rPr>
                <w:rFonts w:eastAsia="Calibri"/>
              </w:rPr>
            </w:pPr>
            <w:r w:rsidRPr="00441B3F">
              <w:rPr>
                <w:rFonts w:eastAsia="Calibri"/>
              </w:rPr>
              <w:t>Задание 2.</w:t>
            </w:r>
          </w:p>
          <w:p w14:paraId="45393A20" w14:textId="77777777" w:rsidR="00441B3F" w:rsidRPr="00441B3F" w:rsidRDefault="00441B3F" w:rsidP="004C10B3">
            <w:pPr>
              <w:widowControl w:val="0"/>
              <w:autoSpaceDE w:val="0"/>
              <w:autoSpaceDN w:val="0"/>
              <w:adjustRightInd w:val="0"/>
              <w:jc w:val="both"/>
              <w:rPr>
                <w:rFonts w:eastAsia="Calibri"/>
              </w:rPr>
            </w:pPr>
          </w:p>
          <w:p w14:paraId="005A313F" w14:textId="3F77AE2C" w:rsidR="00441B3F" w:rsidRPr="00441B3F" w:rsidRDefault="00441B3F" w:rsidP="00A34572">
            <w:pPr>
              <w:widowControl w:val="0"/>
              <w:autoSpaceDE w:val="0"/>
              <w:autoSpaceDN w:val="0"/>
              <w:adjustRightInd w:val="0"/>
              <w:jc w:val="both"/>
              <w:rPr>
                <w:rFonts w:eastAsia="Calibri"/>
              </w:rPr>
            </w:pPr>
            <w:r w:rsidRPr="00441B3F">
              <w:rPr>
                <w:rFonts w:eastAsia="Calibri"/>
              </w:rPr>
              <w:t xml:space="preserve">На основе данных Центрального Банка Российской Федерации (https://cbr.ru/statistics/nps/psrf/) сделайте вывод об тенденциях </w:t>
            </w:r>
            <w:r w:rsidRPr="00441B3F">
              <w:rPr>
                <w:rFonts w:eastAsia="Calibri"/>
              </w:rPr>
              <w:lastRenderedPageBreak/>
              <w:t xml:space="preserve">развития национальной платежной системы </w:t>
            </w:r>
          </w:p>
        </w:tc>
      </w:tr>
      <w:tr w:rsidR="00441B3F" w:rsidRPr="00705C8C" w14:paraId="08088097" w14:textId="77777777" w:rsidTr="004B3D9B">
        <w:tc>
          <w:tcPr>
            <w:tcW w:w="1980" w:type="dxa"/>
            <w:shd w:val="clear" w:color="auto" w:fill="auto"/>
          </w:tcPr>
          <w:p w14:paraId="0C9F8416" w14:textId="5E9AFDE2" w:rsidR="00441B3F" w:rsidRDefault="00441B3F" w:rsidP="00705C8C">
            <w:pPr>
              <w:widowControl w:val="0"/>
              <w:autoSpaceDE w:val="0"/>
              <w:autoSpaceDN w:val="0"/>
              <w:adjustRightInd w:val="0"/>
              <w:jc w:val="both"/>
            </w:pPr>
            <w:r>
              <w:lastRenderedPageBreak/>
              <w:t>ПКП-2</w:t>
            </w:r>
          </w:p>
          <w:p w14:paraId="435894D0" w14:textId="67C6A0C3" w:rsidR="00441B3F" w:rsidRPr="00705C8C" w:rsidRDefault="00441B3F" w:rsidP="00705C8C">
            <w:pPr>
              <w:widowControl w:val="0"/>
              <w:autoSpaceDE w:val="0"/>
              <w:autoSpaceDN w:val="0"/>
              <w:adjustRightInd w:val="0"/>
              <w:jc w:val="both"/>
              <w:rPr>
                <w:rFonts w:eastAsia="Calibri"/>
              </w:rPr>
            </w:pPr>
            <w:r w:rsidRPr="007617E6">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w:t>
            </w:r>
            <w:r w:rsidRPr="007617E6">
              <w:lastRenderedPageBreak/>
              <w:t>рынка</w:t>
            </w:r>
            <w:r w:rsidRPr="00FE1DB3">
              <w:t>.</w:t>
            </w:r>
          </w:p>
        </w:tc>
        <w:tc>
          <w:tcPr>
            <w:tcW w:w="2239" w:type="dxa"/>
            <w:shd w:val="clear" w:color="auto" w:fill="auto"/>
          </w:tcPr>
          <w:p w14:paraId="3C95B0AD" w14:textId="079D268E" w:rsidR="00441B3F" w:rsidRPr="00FE1DB3" w:rsidRDefault="00441B3F" w:rsidP="00120F69">
            <w:pPr>
              <w:pStyle w:val="af4"/>
              <w:tabs>
                <w:tab w:val="left" w:pos="540"/>
              </w:tabs>
              <w:ind w:left="0"/>
              <w:jc w:val="both"/>
              <w:rPr>
                <w:sz w:val="24"/>
                <w:szCs w:val="24"/>
              </w:rPr>
            </w:pPr>
            <w:r>
              <w:rPr>
                <w:sz w:val="24"/>
                <w:szCs w:val="24"/>
              </w:rPr>
              <w:lastRenderedPageBreak/>
              <w:t>1.</w:t>
            </w:r>
            <w:r w:rsidRPr="007617E6">
              <w:rPr>
                <w:sz w:val="24"/>
                <w:szCs w:val="24"/>
              </w:rPr>
              <w:t>Владеет современным инструментарием анализа финансового рынка</w:t>
            </w:r>
            <w:r w:rsidRPr="00FE1DB3">
              <w:rPr>
                <w:sz w:val="24"/>
                <w:szCs w:val="24"/>
              </w:rPr>
              <w:t>.</w:t>
            </w:r>
          </w:p>
          <w:p w14:paraId="55A7C2E6" w14:textId="77777777" w:rsidR="00441B3F" w:rsidRPr="00FE1DB3" w:rsidRDefault="00441B3F" w:rsidP="00DA50ED">
            <w:pPr>
              <w:tabs>
                <w:tab w:val="left" w:pos="540"/>
              </w:tabs>
              <w:jc w:val="both"/>
            </w:pPr>
          </w:p>
          <w:p w14:paraId="1FECDA88" w14:textId="77777777" w:rsidR="00441B3F" w:rsidRPr="00FE1DB3" w:rsidRDefault="00441B3F" w:rsidP="00DA50ED">
            <w:pPr>
              <w:tabs>
                <w:tab w:val="left" w:pos="540"/>
              </w:tabs>
              <w:jc w:val="both"/>
            </w:pPr>
          </w:p>
          <w:p w14:paraId="5C88593D" w14:textId="77777777" w:rsidR="00441B3F" w:rsidRPr="00FE1DB3" w:rsidRDefault="00441B3F" w:rsidP="00DA50ED">
            <w:pPr>
              <w:tabs>
                <w:tab w:val="left" w:pos="540"/>
              </w:tabs>
              <w:jc w:val="both"/>
            </w:pPr>
          </w:p>
          <w:p w14:paraId="75D45E16" w14:textId="77777777" w:rsidR="00441B3F" w:rsidRDefault="00441B3F" w:rsidP="00DA50ED">
            <w:pPr>
              <w:tabs>
                <w:tab w:val="left" w:pos="540"/>
              </w:tabs>
              <w:jc w:val="both"/>
            </w:pPr>
          </w:p>
          <w:p w14:paraId="6F2A6587" w14:textId="77777777" w:rsidR="00441B3F" w:rsidRDefault="00441B3F" w:rsidP="00DA50ED">
            <w:pPr>
              <w:tabs>
                <w:tab w:val="left" w:pos="540"/>
              </w:tabs>
              <w:jc w:val="both"/>
            </w:pPr>
          </w:p>
          <w:p w14:paraId="4885EFB1" w14:textId="77777777" w:rsidR="00441B3F" w:rsidRDefault="00441B3F" w:rsidP="00DA50ED">
            <w:pPr>
              <w:tabs>
                <w:tab w:val="left" w:pos="540"/>
              </w:tabs>
              <w:jc w:val="both"/>
            </w:pPr>
          </w:p>
          <w:p w14:paraId="554938AF" w14:textId="77777777" w:rsidR="00441B3F" w:rsidRDefault="00441B3F" w:rsidP="00DA50ED">
            <w:pPr>
              <w:tabs>
                <w:tab w:val="left" w:pos="540"/>
              </w:tabs>
              <w:jc w:val="both"/>
            </w:pPr>
          </w:p>
          <w:p w14:paraId="7510742D" w14:textId="77777777" w:rsidR="00441B3F" w:rsidRDefault="00441B3F" w:rsidP="00DA50ED">
            <w:pPr>
              <w:tabs>
                <w:tab w:val="left" w:pos="540"/>
              </w:tabs>
              <w:jc w:val="both"/>
            </w:pPr>
          </w:p>
          <w:p w14:paraId="1345E40D" w14:textId="77777777" w:rsidR="00441B3F" w:rsidRDefault="00441B3F" w:rsidP="00DA50ED">
            <w:pPr>
              <w:tabs>
                <w:tab w:val="left" w:pos="540"/>
              </w:tabs>
              <w:jc w:val="both"/>
            </w:pPr>
          </w:p>
          <w:p w14:paraId="55FC7E4D" w14:textId="4F47DB78" w:rsidR="00441B3F" w:rsidRPr="00FE1DB3" w:rsidRDefault="00DF1265" w:rsidP="00120F69">
            <w:pPr>
              <w:pStyle w:val="af4"/>
              <w:tabs>
                <w:tab w:val="left" w:pos="540"/>
              </w:tabs>
              <w:ind w:left="0"/>
              <w:jc w:val="both"/>
              <w:rPr>
                <w:sz w:val="24"/>
                <w:szCs w:val="24"/>
              </w:rPr>
            </w:pPr>
            <w:r>
              <w:rPr>
                <w:sz w:val="24"/>
                <w:szCs w:val="24"/>
              </w:rPr>
              <w:t>2</w:t>
            </w:r>
            <w:r w:rsidR="00441B3F">
              <w:rPr>
                <w:sz w:val="24"/>
                <w:szCs w:val="24"/>
              </w:rPr>
              <w:t>.</w:t>
            </w:r>
            <w:r w:rsidR="00441B3F" w:rsidRPr="007617E6">
              <w:rPr>
                <w:sz w:val="24"/>
                <w:szCs w:val="24"/>
              </w:rPr>
              <w:t>Применяет профессиональные знания для прогнозирования новых явлений на финансовых рынках</w:t>
            </w:r>
            <w:r w:rsidR="00441B3F" w:rsidRPr="00FE1DB3">
              <w:rPr>
                <w:sz w:val="24"/>
                <w:szCs w:val="24"/>
              </w:rPr>
              <w:t>.</w:t>
            </w:r>
          </w:p>
          <w:p w14:paraId="52862278" w14:textId="77777777" w:rsidR="00441B3F" w:rsidRPr="00FE1DB3" w:rsidRDefault="00441B3F" w:rsidP="00DA50ED">
            <w:pPr>
              <w:tabs>
                <w:tab w:val="left" w:pos="540"/>
              </w:tabs>
              <w:jc w:val="both"/>
            </w:pPr>
          </w:p>
          <w:p w14:paraId="7EE52EE8" w14:textId="77777777" w:rsidR="00441B3F" w:rsidRPr="00FE1DB3" w:rsidRDefault="00441B3F" w:rsidP="00DA50ED">
            <w:pPr>
              <w:tabs>
                <w:tab w:val="left" w:pos="540"/>
              </w:tabs>
              <w:jc w:val="both"/>
            </w:pPr>
          </w:p>
          <w:p w14:paraId="3851C8A7" w14:textId="4A1256B8" w:rsidR="00441B3F" w:rsidRPr="00705C8C" w:rsidRDefault="00441B3F" w:rsidP="00705C8C">
            <w:pPr>
              <w:widowControl w:val="0"/>
              <w:autoSpaceDE w:val="0"/>
              <w:autoSpaceDN w:val="0"/>
              <w:adjustRightInd w:val="0"/>
              <w:jc w:val="both"/>
              <w:rPr>
                <w:rFonts w:eastAsia="Calibri"/>
              </w:rPr>
            </w:pPr>
          </w:p>
        </w:tc>
        <w:tc>
          <w:tcPr>
            <w:tcW w:w="3260" w:type="dxa"/>
            <w:shd w:val="clear" w:color="auto" w:fill="auto"/>
          </w:tcPr>
          <w:p w14:paraId="36AFD8DE" w14:textId="77777777" w:rsidR="00441B3F" w:rsidRDefault="00441B3F" w:rsidP="00DA50ED">
            <w:pPr>
              <w:pStyle w:val="af4"/>
              <w:tabs>
                <w:tab w:val="left" w:pos="540"/>
              </w:tabs>
              <w:ind w:left="0"/>
              <w:contextualSpacing/>
              <w:jc w:val="both"/>
              <w:rPr>
                <w:i/>
                <w:sz w:val="24"/>
                <w:szCs w:val="24"/>
              </w:rPr>
            </w:pPr>
            <w:r w:rsidRPr="000377D4">
              <w:rPr>
                <w:i/>
                <w:sz w:val="24"/>
                <w:szCs w:val="24"/>
              </w:rPr>
              <w:t>знать:</w:t>
            </w:r>
          </w:p>
          <w:p w14:paraId="131F8F39" w14:textId="77777777" w:rsidR="00441B3F" w:rsidRPr="000377D4" w:rsidRDefault="00441B3F" w:rsidP="00DA50ED">
            <w:pPr>
              <w:pStyle w:val="af4"/>
              <w:tabs>
                <w:tab w:val="left" w:pos="540"/>
              </w:tabs>
              <w:ind w:left="0"/>
              <w:contextualSpacing/>
              <w:jc w:val="both"/>
              <w:rPr>
                <w:sz w:val="24"/>
                <w:szCs w:val="24"/>
              </w:rPr>
            </w:pPr>
            <w:r w:rsidRPr="000377D4">
              <w:rPr>
                <w:sz w:val="24"/>
                <w:szCs w:val="24"/>
              </w:rPr>
              <w:t xml:space="preserve"> приемы и технологии анализа финансового рынка</w:t>
            </w:r>
            <w:r>
              <w:rPr>
                <w:sz w:val="24"/>
                <w:szCs w:val="24"/>
              </w:rPr>
              <w:t xml:space="preserve"> в условиях цифровизации</w:t>
            </w:r>
            <w:r w:rsidRPr="000377D4">
              <w:rPr>
                <w:sz w:val="24"/>
                <w:szCs w:val="24"/>
              </w:rPr>
              <w:t xml:space="preserve">; </w:t>
            </w:r>
          </w:p>
          <w:p w14:paraId="3CC637A1" w14:textId="77777777" w:rsidR="00441B3F" w:rsidRDefault="00441B3F" w:rsidP="00DA50ED">
            <w:pPr>
              <w:pStyle w:val="af4"/>
              <w:tabs>
                <w:tab w:val="left" w:pos="540"/>
              </w:tabs>
              <w:ind w:left="0"/>
              <w:contextualSpacing/>
              <w:jc w:val="both"/>
              <w:rPr>
                <w:i/>
                <w:sz w:val="24"/>
                <w:szCs w:val="24"/>
              </w:rPr>
            </w:pPr>
            <w:r w:rsidRPr="000377D4">
              <w:rPr>
                <w:i/>
                <w:sz w:val="24"/>
                <w:szCs w:val="24"/>
              </w:rPr>
              <w:t>уметь:</w:t>
            </w:r>
          </w:p>
          <w:p w14:paraId="1B50DEA0" w14:textId="77777777" w:rsidR="00441B3F" w:rsidRDefault="00441B3F" w:rsidP="00DA50ED">
            <w:pPr>
              <w:pStyle w:val="af4"/>
              <w:tabs>
                <w:tab w:val="left" w:pos="540"/>
              </w:tabs>
              <w:ind w:left="0"/>
              <w:contextualSpacing/>
              <w:jc w:val="both"/>
              <w:rPr>
                <w:sz w:val="24"/>
                <w:szCs w:val="24"/>
              </w:rPr>
            </w:pPr>
            <w:r w:rsidRPr="000377D4">
              <w:rPr>
                <w:sz w:val="24"/>
                <w:szCs w:val="24"/>
              </w:rPr>
              <w:t xml:space="preserve">проводить ситуационный анализ деятельности банковского сектора и конкурентной среды в целях принятия решений о разработке </w:t>
            </w:r>
            <w:r>
              <w:rPr>
                <w:sz w:val="24"/>
                <w:szCs w:val="24"/>
              </w:rPr>
              <w:t>новых продуктов;</w:t>
            </w:r>
          </w:p>
          <w:p w14:paraId="08797060" w14:textId="77777777" w:rsidR="00441B3F" w:rsidRPr="00D755B8" w:rsidRDefault="00441B3F" w:rsidP="00DA50ED">
            <w:pPr>
              <w:pStyle w:val="af4"/>
              <w:tabs>
                <w:tab w:val="left" w:pos="540"/>
              </w:tabs>
              <w:ind w:left="0"/>
              <w:contextualSpacing/>
              <w:jc w:val="both"/>
              <w:rPr>
                <w:sz w:val="24"/>
                <w:szCs w:val="24"/>
              </w:rPr>
            </w:pPr>
            <w:r>
              <w:rPr>
                <w:sz w:val="24"/>
                <w:szCs w:val="24"/>
              </w:rPr>
              <w:t>разрабатывать инновационные банковские продукты и услуги;</w:t>
            </w:r>
          </w:p>
          <w:p w14:paraId="35D8DAF5" w14:textId="77777777" w:rsidR="00441B3F" w:rsidRDefault="00441B3F" w:rsidP="00DA50ED">
            <w:pPr>
              <w:pStyle w:val="af4"/>
              <w:tabs>
                <w:tab w:val="left" w:pos="540"/>
              </w:tabs>
              <w:ind w:left="0"/>
              <w:contextualSpacing/>
              <w:jc w:val="both"/>
              <w:rPr>
                <w:i/>
                <w:sz w:val="24"/>
                <w:szCs w:val="24"/>
              </w:rPr>
            </w:pPr>
          </w:p>
          <w:p w14:paraId="5B54B8CD" w14:textId="77777777" w:rsidR="00441B3F" w:rsidRDefault="00441B3F" w:rsidP="00DA50ED">
            <w:pPr>
              <w:pStyle w:val="af4"/>
              <w:tabs>
                <w:tab w:val="left" w:pos="540"/>
              </w:tabs>
              <w:ind w:left="0"/>
              <w:contextualSpacing/>
              <w:jc w:val="both"/>
              <w:rPr>
                <w:i/>
                <w:sz w:val="24"/>
                <w:szCs w:val="24"/>
              </w:rPr>
            </w:pPr>
            <w:r w:rsidRPr="00D755B8">
              <w:rPr>
                <w:i/>
                <w:sz w:val="24"/>
                <w:szCs w:val="24"/>
              </w:rPr>
              <w:t>знать:</w:t>
            </w:r>
          </w:p>
          <w:p w14:paraId="5C427B78" w14:textId="30AE3C8A" w:rsidR="00441B3F" w:rsidRDefault="00441B3F" w:rsidP="00DA50ED">
            <w:pPr>
              <w:pStyle w:val="af4"/>
              <w:tabs>
                <w:tab w:val="left" w:pos="540"/>
              </w:tabs>
              <w:ind w:left="0"/>
              <w:contextualSpacing/>
              <w:jc w:val="both"/>
              <w:rPr>
                <w:sz w:val="24"/>
                <w:szCs w:val="24"/>
              </w:rPr>
            </w:pPr>
            <w:r w:rsidRPr="00D755B8">
              <w:rPr>
                <w:sz w:val="24"/>
                <w:szCs w:val="24"/>
              </w:rPr>
              <w:t xml:space="preserve">методы анализа </w:t>
            </w:r>
            <w:r w:rsidR="00014F63" w:rsidRPr="00D755B8">
              <w:rPr>
                <w:sz w:val="24"/>
                <w:szCs w:val="24"/>
              </w:rPr>
              <w:t>и интерпретации</w:t>
            </w:r>
            <w:r w:rsidRPr="00D755B8">
              <w:rPr>
                <w:sz w:val="24"/>
                <w:szCs w:val="24"/>
              </w:rPr>
              <w:t xml:space="preserve"> данных отечественной и зарубежной статистики</w:t>
            </w:r>
            <w:r>
              <w:rPr>
                <w:sz w:val="24"/>
                <w:szCs w:val="24"/>
              </w:rPr>
              <w:t xml:space="preserve"> </w:t>
            </w:r>
            <w:r w:rsidRPr="00D755B8">
              <w:rPr>
                <w:sz w:val="24"/>
                <w:szCs w:val="24"/>
              </w:rPr>
              <w:t>о социально-эконом</w:t>
            </w:r>
            <w:r>
              <w:rPr>
                <w:sz w:val="24"/>
                <w:szCs w:val="24"/>
              </w:rPr>
              <w:t>и</w:t>
            </w:r>
            <w:r w:rsidRPr="00D755B8">
              <w:rPr>
                <w:sz w:val="24"/>
                <w:szCs w:val="24"/>
              </w:rPr>
              <w:t xml:space="preserve">ческих процессах и явлениях, </w:t>
            </w:r>
            <w:r>
              <w:rPr>
                <w:sz w:val="24"/>
                <w:szCs w:val="24"/>
              </w:rPr>
              <w:t xml:space="preserve">выявления </w:t>
            </w:r>
            <w:r w:rsidRPr="00D755B8">
              <w:rPr>
                <w:sz w:val="24"/>
                <w:szCs w:val="24"/>
              </w:rPr>
              <w:t xml:space="preserve">тенденций изменения социально-экономических показателей; </w:t>
            </w:r>
          </w:p>
          <w:p w14:paraId="7D87931E" w14:textId="77777777" w:rsidR="00441B3F" w:rsidRDefault="00441B3F" w:rsidP="00DA50ED">
            <w:pPr>
              <w:pStyle w:val="af4"/>
              <w:tabs>
                <w:tab w:val="left" w:pos="540"/>
              </w:tabs>
              <w:ind w:left="0"/>
              <w:contextualSpacing/>
              <w:jc w:val="both"/>
              <w:rPr>
                <w:i/>
                <w:sz w:val="24"/>
                <w:szCs w:val="24"/>
              </w:rPr>
            </w:pPr>
            <w:r w:rsidRPr="00A873AC">
              <w:rPr>
                <w:i/>
                <w:sz w:val="24"/>
                <w:szCs w:val="24"/>
              </w:rPr>
              <w:lastRenderedPageBreak/>
              <w:t>уметь:</w:t>
            </w:r>
          </w:p>
          <w:p w14:paraId="5523CEA6" w14:textId="77777777" w:rsidR="00441B3F" w:rsidRPr="00D755B8" w:rsidRDefault="00441B3F" w:rsidP="00DA50ED">
            <w:pPr>
              <w:pStyle w:val="af4"/>
              <w:tabs>
                <w:tab w:val="left" w:pos="540"/>
              </w:tabs>
              <w:ind w:left="0"/>
              <w:contextualSpacing/>
              <w:jc w:val="both"/>
              <w:rPr>
                <w:sz w:val="24"/>
                <w:szCs w:val="24"/>
              </w:rPr>
            </w:pPr>
            <w:r w:rsidRPr="000377D4">
              <w:rPr>
                <w:sz w:val="24"/>
                <w:szCs w:val="24"/>
              </w:rPr>
              <w:t>выявлять тенденции в функционировании и развитии финансового рынка и хозяйствующих субъектов</w:t>
            </w:r>
            <w:r w:rsidRPr="000377D4">
              <w:rPr>
                <w:i/>
                <w:sz w:val="24"/>
                <w:szCs w:val="24"/>
              </w:rPr>
              <w:t>;</w:t>
            </w:r>
          </w:p>
          <w:p w14:paraId="348B8762" w14:textId="394567E7" w:rsidR="00441B3F" w:rsidRPr="00705C8C" w:rsidRDefault="00441B3F" w:rsidP="00705C8C">
            <w:pPr>
              <w:widowControl w:val="0"/>
              <w:autoSpaceDE w:val="0"/>
              <w:autoSpaceDN w:val="0"/>
              <w:adjustRightInd w:val="0"/>
              <w:jc w:val="both"/>
              <w:rPr>
                <w:rFonts w:eastAsia="Calibri"/>
              </w:rPr>
            </w:pPr>
          </w:p>
        </w:tc>
        <w:tc>
          <w:tcPr>
            <w:tcW w:w="7230" w:type="dxa"/>
            <w:shd w:val="clear" w:color="auto" w:fill="auto"/>
          </w:tcPr>
          <w:p w14:paraId="6D61B1F0" w14:textId="77777777" w:rsidR="00441B3F" w:rsidRPr="00441B3F" w:rsidRDefault="00441B3F" w:rsidP="004C10B3">
            <w:pPr>
              <w:pStyle w:val="ab"/>
              <w:spacing w:before="0" w:beforeAutospacing="0" w:after="0" w:afterAutospacing="0"/>
              <w:jc w:val="both"/>
              <w:rPr>
                <w:color w:val="000000"/>
              </w:rPr>
            </w:pPr>
            <w:r w:rsidRPr="00441B3F">
              <w:rPr>
                <w:color w:val="000000"/>
              </w:rPr>
              <w:lastRenderedPageBreak/>
              <w:t>Задание 1</w:t>
            </w:r>
          </w:p>
          <w:p w14:paraId="57F429DD" w14:textId="77777777" w:rsidR="00441B3F" w:rsidRPr="00441B3F" w:rsidRDefault="00441B3F" w:rsidP="004C10B3">
            <w:pPr>
              <w:pStyle w:val="ab"/>
              <w:spacing w:before="0" w:beforeAutospacing="0" w:after="0" w:afterAutospacing="0"/>
              <w:jc w:val="both"/>
              <w:rPr>
                <w:rFonts w:ascii="Arial" w:hAnsi="Arial" w:cs="Arial"/>
              </w:rPr>
            </w:pPr>
            <w:r w:rsidRPr="00441B3F">
              <w:rPr>
                <w:color w:val="000000"/>
              </w:rPr>
              <w:t xml:space="preserve">1. Опишите, в чем суть технологии </w:t>
            </w:r>
            <w:proofErr w:type="spellStart"/>
            <w:r w:rsidRPr="00441B3F">
              <w:rPr>
                <w:color w:val="000000"/>
              </w:rPr>
              <w:t>блокчейн</w:t>
            </w:r>
            <w:proofErr w:type="spellEnd"/>
            <w:r w:rsidRPr="00441B3F">
              <w:rPr>
                <w:color w:val="000000"/>
              </w:rPr>
              <w:t xml:space="preserve">? </w:t>
            </w:r>
          </w:p>
          <w:p w14:paraId="4CF6EFDB" w14:textId="77777777" w:rsidR="00441B3F" w:rsidRPr="00441B3F" w:rsidRDefault="00441B3F" w:rsidP="004C10B3">
            <w:pPr>
              <w:pStyle w:val="ab"/>
              <w:spacing w:before="0" w:beforeAutospacing="0" w:after="0" w:afterAutospacing="0"/>
              <w:ind w:left="34"/>
              <w:jc w:val="both"/>
              <w:rPr>
                <w:rFonts w:ascii="Arial" w:hAnsi="Arial" w:cs="Arial"/>
              </w:rPr>
            </w:pPr>
            <w:r w:rsidRPr="00441B3F">
              <w:rPr>
                <w:color w:val="000000"/>
              </w:rPr>
              <w:t xml:space="preserve">2. Охарактеризуйте проблемы, связанные с реализацией </w:t>
            </w:r>
            <w:proofErr w:type="spellStart"/>
            <w:r w:rsidRPr="00441B3F">
              <w:rPr>
                <w:color w:val="000000"/>
              </w:rPr>
              <w:t>блокчейн</w:t>
            </w:r>
            <w:proofErr w:type="spellEnd"/>
            <w:r w:rsidRPr="00441B3F">
              <w:rPr>
                <w:color w:val="000000"/>
              </w:rPr>
              <w:t>-проектов в банковской сфере.</w:t>
            </w:r>
          </w:p>
          <w:p w14:paraId="385C85F7" w14:textId="77777777" w:rsidR="00441B3F" w:rsidRPr="00441B3F" w:rsidRDefault="00441B3F" w:rsidP="004C10B3">
            <w:pPr>
              <w:widowControl w:val="0"/>
              <w:autoSpaceDE w:val="0"/>
              <w:autoSpaceDN w:val="0"/>
              <w:adjustRightInd w:val="0"/>
              <w:jc w:val="both"/>
              <w:rPr>
                <w:rFonts w:eastAsia="Calibri"/>
              </w:rPr>
            </w:pPr>
          </w:p>
          <w:p w14:paraId="508C33AA" w14:textId="77777777" w:rsidR="00441B3F" w:rsidRPr="00441B3F" w:rsidRDefault="00441B3F" w:rsidP="004C10B3">
            <w:pPr>
              <w:widowControl w:val="0"/>
              <w:autoSpaceDE w:val="0"/>
              <w:autoSpaceDN w:val="0"/>
              <w:adjustRightInd w:val="0"/>
              <w:jc w:val="both"/>
              <w:rPr>
                <w:rFonts w:eastAsia="Calibri"/>
              </w:rPr>
            </w:pPr>
          </w:p>
          <w:p w14:paraId="2DA6DFEB" w14:textId="77777777" w:rsidR="00441B3F" w:rsidRPr="00441B3F" w:rsidRDefault="00441B3F" w:rsidP="004C10B3">
            <w:pPr>
              <w:widowControl w:val="0"/>
              <w:autoSpaceDE w:val="0"/>
              <w:autoSpaceDN w:val="0"/>
              <w:adjustRightInd w:val="0"/>
              <w:jc w:val="both"/>
              <w:rPr>
                <w:rFonts w:eastAsia="Calibri"/>
              </w:rPr>
            </w:pPr>
          </w:p>
          <w:p w14:paraId="75E90812" w14:textId="77777777" w:rsidR="00441B3F" w:rsidRPr="00441B3F" w:rsidRDefault="00441B3F" w:rsidP="004C10B3">
            <w:pPr>
              <w:widowControl w:val="0"/>
              <w:autoSpaceDE w:val="0"/>
              <w:autoSpaceDN w:val="0"/>
              <w:adjustRightInd w:val="0"/>
              <w:jc w:val="both"/>
              <w:rPr>
                <w:rFonts w:eastAsia="Calibri"/>
              </w:rPr>
            </w:pPr>
          </w:p>
          <w:p w14:paraId="07E7823E" w14:textId="77777777" w:rsidR="00441B3F" w:rsidRPr="00441B3F" w:rsidRDefault="00441B3F" w:rsidP="004C10B3">
            <w:pPr>
              <w:widowControl w:val="0"/>
              <w:autoSpaceDE w:val="0"/>
              <w:autoSpaceDN w:val="0"/>
              <w:adjustRightInd w:val="0"/>
              <w:jc w:val="both"/>
              <w:rPr>
                <w:rFonts w:eastAsia="Calibri"/>
              </w:rPr>
            </w:pPr>
          </w:p>
          <w:p w14:paraId="577C46FC" w14:textId="77777777" w:rsidR="00441B3F" w:rsidRPr="00441B3F" w:rsidRDefault="00441B3F" w:rsidP="004C10B3">
            <w:pPr>
              <w:widowControl w:val="0"/>
              <w:autoSpaceDE w:val="0"/>
              <w:autoSpaceDN w:val="0"/>
              <w:adjustRightInd w:val="0"/>
              <w:jc w:val="both"/>
              <w:rPr>
                <w:rFonts w:eastAsia="Calibri"/>
              </w:rPr>
            </w:pPr>
          </w:p>
          <w:p w14:paraId="55BC0FCE" w14:textId="77777777" w:rsidR="00441B3F" w:rsidRPr="00441B3F" w:rsidRDefault="00441B3F" w:rsidP="004C10B3">
            <w:pPr>
              <w:widowControl w:val="0"/>
              <w:autoSpaceDE w:val="0"/>
              <w:autoSpaceDN w:val="0"/>
              <w:adjustRightInd w:val="0"/>
              <w:jc w:val="both"/>
              <w:rPr>
                <w:rFonts w:eastAsia="Calibri"/>
              </w:rPr>
            </w:pPr>
          </w:p>
          <w:p w14:paraId="2AB73F02" w14:textId="77777777" w:rsidR="00441B3F" w:rsidRPr="00441B3F" w:rsidRDefault="00441B3F" w:rsidP="004C10B3">
            <w:pPr>
              <w:widowControl w:val="0"/>
              <w:autoSpaceDE w:val="0"/>
              <w:autoSpaceDN w:val="0"/>
              <w:adjustRightInd w:val="0"/>
              <w:jc w:val="both"/>
              <w:rPr>
                <w:rFonts w:eastAsia="Calibri"/>
              </w:rPr>
            </w:pPr>
          </w:p>
          <w:p w14:paraId="52F8FC27" w14:textId="77777777" w:rsidR="00441B3F" w:rsidRPr="00441B3F" w:rsidRDefault="00441B3F" w:rsidP="004C10B3">
            <w:pPr>
              <w:widowControl w:val="0"/>
              <w:autoSpaceDE w:val="0"/>
              <w:autoSpaceDN w:val="0"/>
              <w:adjustRightInd w:val="0"/>
              <w:jc w:val="both"/>
              <w:rPr>
                <w:rFonts w:eastAsia="Calibri"/>
              </w:rPr>
            </w:pPr>
          </w:p>
          <w:p w14:paraId="34EE487F" w14:textId="77777777" w:rsidR="00441B3F" w:rsidRPr="00441B3F" w:rsidRDefault="00441B3F" w:rsidP="004C10B3">
            <w:pPr>
              <w:widowControl w:val="0"/>
              <w:autoSpaceDE w:val="0"/>
              <w:autoSpaceDN w:val="0"/>
              <w:adjustRightInd w:val="0"/>
              <w:jc w:val="both"/>
              <w:rPr>
                <w:rFonts w:eastAsia="Calibri"/>
              </w:rPr>
            </w:pPr>
          </w:p>
          <w:p w14:paraId="55D0517E" w14:textId="77777777" w:rsidR="00441B3F" w:rsidRPr="00441B3F" w:rsidRDefault="00441B3F" w:rsidP="004C10B3">
            <w:pPr>
              <w:widowControl w:val="0"/>
              <w:autoSpaceDE w:val="0"/>
              <w:autoSpaceDN w:val="0"/>
              <w:adjustRightInd w:val="0"/>
              <w:jc w:val="both"/>
              <w:rPr>
                <w:rFonts w:eastAsia="Calibri"/>
              </w:rPr>
            </w:pPr>
          </w:p>
          <w:p w14:paraId="3460124B" w14:textId="77777777" w:rsidR="00441B3F" w:rsidRPr="00441B3F" w:rsidRDefault="00441B3F" w:rsidP="004C10B3">
            <w:pPr>
              <w:jc w:val="both"/>
              <w:rPr>
                <w:rFonts w:eastAsia="Calibri"/>
              </w:rPr>
            </w:pPr>
            <w:r w:rsidRPr="00441B3F">
              <w:rPr>
                <w:rFonts w:eastAsia="Calibri"/>
              </w:rPr>
              <w:t>Задание 2.</w:t>
            </w:r>
          </w:p>
          <w:p w14:paraId="64AA9F23" w14:textId="27553926" w:rsidR="00441B3F" w:rsidRPr="00441B3F" w:rsidRDefault="00441B3F" w:rsidP="004C10B3">
            <w:pPr>
              <w:jc w:val="both"/>
            </w:pPr>
            <w:r w:rsidRPr="00441B3F">
              <w:t>Прокомментируйте насколько полно охватывает дистанционные сервисы банк, предоставляющий возможности:</w:t>
            </w:r>
          </w:p>
          <w:p w14:paraId="00A7DE08" w14:textId="77777777" w:rsidR="00441B3F" w:rsidRPr="00441B3F" w:rsidRDefault="00441B3F" w:rsidP="004C10B3">
            <w:pPr>
              <w:pStyle w:val="af4"/>
              <w:widowControl/>
              <w:autoSpaceDE/>
              <w:autoSpaceDN/>
              <w:adjustRightInd/>
              <w:spacing w:line="360" w:lineRule="auto"/>
              <w:ind w:left="360"/>
              <w:contextualSpacing/>
              <w:jc w:val="both"/>
              <w:rPr>
                <w:sz w:val="24"/>
                <w:szCs w:val="24"/>
              </w:rPr>
            </w:pPr>
            <w:r w:rsidRPr="00441B3F">
              <w:rPr>
                <w:sz w:val="24"/>
                <w:szCs w:val="24"/>
                <w:lang w:val="en-US"/>
              </w:rPr>
              <w:t>SMS</w:t>
            </w:r>
            <w:r w:rsidRPr="00441B3F">
              <w:rPr>
                <w:sz w:val="24"/>
                <w:szCs w:val="24"/>
              </w:rPr>
              <w:t>-запросы</w:t>
            </w:r>
            <w:r w:rsidRPr="00441B3F">
              <w:t xml:space="preserve">: </w:t>
            </w:r>
          </w:p>
          <w:p w14:paraId="42FD83FD" w14:textId="77777777" w:rsidR="00441B3F" w:rsidRPr="00441B3F" w:rsidRDefault="00441B3F" w:rsidP="00235D69">
            <w:pPr>
              <w:pStyle w:val="af4"/>
              <w:widowControl/>
              <w:numPr>
                <w:ilvl w:val="0"/>
                <w:numId w:val="12"/>
              </w:numPr>
              <w:autoSpaceDE/>
              <w:autoSpaceDN/>
              <w:adjustRightInd/>
              <w:contextualSpacing/>
              <w:jc w:val="both"/>
              <w:rPr>
                <w:sz w:val="24"/>
                <w:szCs w:val="24"/>
              </w:rPr>
            </w:pPr>
            <w:r w:rsidRPr="00441B3F">
              <w:rPr>
                <w:sz w:val="24"/>
                <w:szCs w:val="24"/>
              </w:rPr>
              <w:t>Получение информации о балансе на счету;</w:t>
            </w:r>
          </w:p>
          <w:p w14:paraId="12BD6BC3" w14:textId="77777777" w:rsidR="00441B3F" w:rsidRPr="00441B3F" w:rsidRDefault="00441B3F" w:rsidP="00235D69">
            <w:pPr>
              <w:pStyle w:val="af4"/>
              <w:widowControl/>
              <w:numPr>
                <w:ilvl w:val="0"/>
                <w:numId w:val="12"/>
              </w:numPr>
              <w:autoSpaceDE/>
              <w:autoSpaceDN/>
              <w:adjustRightInd/>
              <w:contextualSpacing/>
              <w:jc w:val="both"/>
              <w:rPr>
                <w:sz w:val="24"/>
                <w:szCs w:val="24"/>
              </w:rPr>
            </w:pPr>
            <w:r w:rsidRPr="00441B3F">
              <w:rPr>
                <w:sz w:val="24"/>
                <w:szCs w:val="24"/>
              </w:rPr>
              <w:t>Блокировка карты;</w:t>
            </w:r>
          </w:p>
          <w:p w14:paraId="07DBD788" w14:textId="77777777" w:rsidR="00441B3F" w:rsidRPr="00441B3F" w:rsidRDefault="00441B3F" w:rsidP="00235D69">
            <w:pPr>
              <w:pStyle w:val="af4"/>
              <w:widowControl/>
              <w:numPr>
                <w:ilvl w:val="0"/>
                <w:numId w:val="12"/>
              </w:numPr>
              <w:autoSpaceDE/>
              <w:autoSpaceDN/>
              <w:adjustRightInd/>
              <w:contextualSpacing/>
              <w:jc w:val="both"/>
              <w:rPr>
                <w:sz w:val="24"/>
                <w:szCs w:val="24"/>
              </w:rPr>
            </w:pPr>
            <w:r w:rsidRPr="00441B3F">
              <w:rPr>
                <w:sz w:val="24"/>
                <w:szCs w:val="24"/>
              </w:rPr>
              <w:t>Оплата мобильного телефон</w:t>
            </w:r>
          </w:p>
          <w:p w14:paraId="17E83F05" w14:textId="77777777" w:rsidR="00441B3F" w:rsidRPr="00441B3F" w:rsidRDefault="00441B3F" w:rsidP="004C10B3">
            <w:pPr>
              <w:jc w:val="both"/>
              <w:rPr>
                <w:lang w:val="en-US"/>
              </w:rPr>
            </w:pPr>
            <w:r w:rsidRPr="00441B3F">
              <w:rPr>
                <w:lang w:val="en-US"/>
              </w:rPr>
              <w:t>Call-</w:t>
            </w:r>
            <w:r w:rsidRPr="00441B3F">
              <w:t>центр</w:t>
            </w:r>
            <w:r w:rsidRPr="00441B3F">
              <w:rPr>
                <w:lang w:val="en-US"/>
              </w:rPr>
              <w:t>:</w:t>
            </w:r>
          </w:p>
          <w:p w14:paraId="43C668A6" w14:textId="77777777" w:rsidR="00441B3F" w:rsidRPr="00441B3F" w:rsidRDefault="00441B3F" w:rsidP="00235D69">
            <w:pPr>
              <w:pStyle w:val="af4"/>
              <w:widowControl/>
              <w:numPr>
                <w:ilvl w:val="0"/>
                <w:numId w:val="13"/>
              </w:numPr>
              <w:autoSpaceDE/>
              <w:autoSpaceDN/>
              <w:adjustRightInd/>
              <w:contextualSpacing/>
              <w:jc w:val="both"/>
              <w:rPr>
                <w:sz w:val="24"/>
                <w:szCs w:val="24"/>
              </w:rPr>
            </w:pPr>
            <w:r w:rsidRPr="00441B3F">
              <w:rPr>
                <w:sz w:val="24"/>
                <w:szCs w:val="24"/>
              </w:rPr>
              <w:t xml:space="preserve">Получение любой информации, связанной с деятельностью </w:t>
            </w:r>
            <w:r w:rsidRPr="00441B3F">
              <w:rPr>
                <w:sz w:val="24"/>
                <w:szCs w:val="24"/>
              </w:rPr>
              <w:lastRenderedPageBreak/>
              <w:t>банка, имеющимися счетами;</w:t>
            </w:r>
          </w:p>
          <w:p w14:paraId="2DA98D3C" w14:textId="77777777" w:rsidR="00441B3F" w:rsidRPr="00441B3F" w:rsidRDefault="00441B3F" w:rsidP="00235D69">
            <w:pPr>
              <w:pStyle w:val="af4"/>
              <w:widowControl/>
              <w:numPr>
                <w:ilvl w:val="0"/>
                <w:numId w:val="13"/>
              </w:numPr>
              <w:autoSpaceDE/>
              <w:autoSpaceDN/>
              <w:adjustRightInd/>
              <w:contextualSpacing/>
              <w:jc w:val="both"/>
              <w:rPr>
                <w:sz w:val="24"/>
                <w:szCs w:val="24"/>
              </w:rPr>
            </w:pPr>
            <w:r w:rsidRPr="00441B3F">
              <w:rPr>
                <w:sz w:val="24"/>
                <w:szCs w:val="24"/>
              </w:rPr>
              <w:t>Заказ документов и справок;</w:t>
            </w:r>
          </w:p>
          <w:p w14:paraId="5C9C03F9" w14:textId="77777777" w:rsidR="00441B3F" w:rsidRPr="00441B3F" w:rsidRDefault="00441B3F" w:rsidP="00235D69">
            <w:pPr>
              <w:pStyle w:val="af4"/>
              <w:widowControl/>
              <w:numPr>
                <w:ilvl w:val="0"/>
                <w:numId w:val="13"/>
              </w:numPr>
              <w:autoSpaceDE/>
              <w:autoSpaceDN/>
              <w:adjustRightInd/>
              <w:contextualSpacing/>
              <w:jc w:val="both"/>
              <w:rPr>
                <w:sz w:val="24"/>
                <w:szCs w:val="24"/>
              </w:rPr>
            </w:pPr>
            <w:r w:rsidRPr="00441B3F">
              <w:rPr>
                <w:sz w:val="24"/>
                <w:szCs w:val="24"/>
              </w:rPr>
              <w:t>Осуществление переводов и платежей;</w:t>
            </w:r>
          </w:p>
          <w:p w14:paraId="685144BE" w14:textId="77777777" w:rsidR="00441B3F" w:rsidRPr="00441B3F" w:rsidRDefault="00441B3F" w:rsidP="00235D69">
            <w:pPr>
              <w:pStyle w:val="af4"/>
              <w:widowControl/>
              <w:numPr>
                <w:ilvl w:val="0"/>
                <w:numId w:val="13"/>
              </w:numPr>
              <w:autoSpaceDE/>
              <w:autoSpaceDN/>
              <w:adjustRightInd/>
              <w:contextualSpacing/>
              <w:jc w:val="both"/>
              <w:rPr>
                <w:sz w:val="24"/>
                <w:szCs w:val="24"/>
              </w:rPr>
            </w:pPr>
            <w:r w:rsidRPr="00441B3F">
              <w:rPr>
                <w:sz w:val="24"/>
                <w:szCs w:val="24"/>
              </w:rPr>
              <w:t>Управление услугами;</w:t>
            </w:r>
          </w:p>
          <w:p w14:paraId="10C70C56" w14:textId="77777777" w:rsidR="00441B3F" w:rsidRPr="00441B3F" w:rsidRDefault="00441B3F" w:rsidP="00235D69">
            <w:pPr>
              <w:pStyle w:val="af4"/>
              <w:widowControl/>
              <w:numPr>
                <w:ilvl w:val="0"/>
                <w:numId w:val="13"/>
              </w:numPr>
              <w:autoSpaceDE/>
              <w:autoSpaceDN/>
              <w:adjustRightInd/>
              <w:contextualSpacing/>
              <w:jc w:val="both"/>
              <w:rPr>
                <w:sz w:val="24"/>
                <w:szCs w:val="24"/>
              </w:rPr>
            </w:pPr>
            <w:r w:rsidRPr="00441B3F">
              <w:rPr>
                <w:sz w:val="24"/>
                <w:szCs w:val="24"/>
              </w:rPr>
              <w:t>Оформление новых продуктов/ закрытие счетов;</w:t>
            </w:r>
          </w:p>
          <w:p w14:paraId="3F30F484" w14:textId="77777777" w:rsidR="00441B3F" w:rsidRPr="00441B3F" w:rsidRDefault="00441B3F" w:rsidP="00235D69">
            <w:pPr>
              <w:pStyle w:val="af4"/>
              <w:widowControl/>
              <w:numPr>
                <w:ilvl w:val="0"/>
                <w:numId w:val="13"/>
              </w:numPr>
              <w:autoSpaceDE/>
              <w:autoSpaceDN/>
              <w:adjustRightInd/>
              <w:contextualSpacing/>
              <w:jc w:val="both"/>
              <w:rPr>
                <w:sz w:val="24"/>
                <w:szCs w:val="24"/>
              </w:rPr>
            </w:pPr>
            <w:r w:rsidRPr="00441B3F">
              <w:rPr>
                <w:sz w:val="24"/>
                <w:szCs w:val="24"/>
              </w:rPr>
              <w:t>Досрочное частичное и полное погашение кредитов;</w:t>
            </w:r>
          </w:p>
          <w:p w14:paraId="54214B69" w14:textId="77777777" w:rsidR="00441B3F" w:rsidRPr="00441B3F" w:rsidRDefault="00441B3F" w:rsidP="004C10B3">
            <w:pPr>
              <w:contextualSpacing/>
              <w:jc w:val="both"/>
              <w:rPr>
                <w:lang w:val="en-US"/>
              </w:rPr>
            </w:pPr>
            <w:r w:rsidRPr="00441B3F">
              <w:t>Мобильный банк</w:t>
            </w:r>
            <w:r w:rsidRPr="00441B3F">
              <w:rPr>
                <w:lang w:val="en-US"/>
              </w:rPr>
              <w:t>:</w:t>
            </w:r>
          </w:p>
          <w:p w14:paraId="1C56E4B9" w14:textId="77777777" w:rsidR="00441B3F" w:rsidRPr="00441B3F" w:rsidRDefault="00441B3F" w:rsidP="00235D69">
            <w:pPr>
              <w:pStyle w:val="af4"/>
              <w:widowControl/>
              <w:numPr>
                <w:ilvl w:val="0"/>
                <w:numId w:val="14"/>
              </w:numPr>
              <w:autoSpaceDE/>
              <w:autoSpaceDN/>
              <w:adjustRightInd/>
              <w:contextualSpacing/>
              <w:jc w:val="both"/>
              <w:rPr>
                <w:sz w:val="24"/>
                <w:szCs w:val="24"/>
              </w:rPr>
            </w:pPr>
            <w:r w:rsidRPr="00441B3F">
              <w:rPr>
                <w:sz w:val="24"/>
                <w:szCs w:val="24"/>
              </w:rPr>
              <w:t>Просмотр информации по счетам и истории операций;</w:t>
            </w:r>
          </w:p>
          <w:p w14:paraId="4C913E0F" w14:textId="77777777" w:rsidR="00441B3F" w:rsidRPr="00441B3F" w:rsidRDefault="00441B3F" w:rsidP="00235D69">
            <w:pPr>
              <w:pStyle w:val="af4"/>
              <w:widowControl/>
              <w:numPr>
                <w:ilvl w:val="0"/>
                <w:numId w:val="14"/>
              </w:numPr>
              <w:autoSpaceDE/>
              <w:autoSpaceDN/>
              <w:adjustRightInd/>
              <w:contextualSpacing/>
              <w:jc w:val="both"/>
              <w:rPr>
                <w:sz w:val="24"/>
                <w:szCs w:val="24"/>
              </w:rPr>
            </w:pPr>
            <w:r w:rsidRPr="00441B3F">
              <w:rPr>
                <w:sz w:val="24"/>
                <w:szCs w:val="24"/>
              </w:rPr>
              <w:t>Управление услугами;</w:t>
            </w:r>
          </w:p>
          <w:p w14:paraId="7B06AFC5" w14:textId="77777777" w:rsidR="00441B3F" w:rsidRPr="00441B3F" w:rsidRDefault="00441B3F" w:rsidP="00235D69">
            <w:pPr>
              <w:pStyle w:val="af4"/>
              <w:widowControl/>
              <w:numPr>
                <w:ilvl w:val="0"/>
                <w:numId w:val="14"/>
              </w:numPr>
              <w:autoSpaceDE/>
              <w:autoSpaceDN/>
              <w:adjustRightInd/>
              <w:contextualSpacing/>
              <w:jc w:val="both"/>
              <w:rPr>
                <w:sz w:val="24"/>
                <w:szCs w:val="24"/>
              </w:rPr>
            </w:pPr>
            <w:r w:rsidRPr="00441B3F">
              <w:rPr>
                <w:sz w:val="24"/>
                <w:szCs w:val="24"/>
              </w:rPr>
              <w:t>Чат с банком;</w:t>
            </w:r>
          </w:p>
          <w:p w14:paraId="4A920F1A" w14:textId="77777777" w:rsidR="00441B3F" w:rsidRPr="00441B3F" w:rsidRDefault="00441B3F" w:rsidP="00235D69">
            <w:pPr>
              <w:pStyle w:val="af4"/>
              <w:widowControl/>
              <w:numPr>
                <w:ilvl w:val="0"/>
                <w:numId w:val="14"/>
              </w:numPr>
              <w:autoSpaceDE/>
              <w:autoSpaceDN/>
              <w:adjustRightInd/>
              <w:contextualSpacing/>
              <w:jc w:val="both"/>
              <w:rPr>
                <w:sz w:val="24"/>
                <w:szCs w:val="24"/>
              </w:rPr>
            </w:pPr>
            <w:r w:rsidRPr="00441B3F">
              <w:rPr>
                <w:sz w:val="24"/>
                <w:szCs w:val="24"/>
              </w:rPr>
              <w:t>Заказ справок;</w:t>
            </w:r>
          </w:p>
          <w:p w14:paraId="605A3FEB" w14:textId="77777777" w:rsidR="00441B3F" w:rsidRPr="00441B3F" w:rsidRDefault="00441B3F" w:rsidP="00235D69">
            <w:pPr>
              <w:pStyle w:val="af4"/>
              <w:widowControl/>
              <w:numPr>
                <w:ilvl w:val="0"/>
                <w:numId w:val="14"/>
              </w:numPr>
              <w:autoSpaceDE/>
              <w:autoSpaceDN/>
              <w:adjustRightInd/>
              <w:contextualSpacing/>
              <w:jc w:val="both"/>
              <w:rPr>
                <w:sz w:val="24"/>
                <w:szCs w:val="24"/>
              </w:rPr>
            </w:pPr>
            <w:r w:rsidRPr="00441B3F">
              <w:rPr>
                <w:sz w:val="24"/>
                <w:szCs w:val="24"/>
              </w:rPr>
              <w:t>Переводы, платежи;</w:t>
            </w:r>
          </w:p>
          <w:p w14:paraId="015314A9" w14:textId="77777777" w:rsidR="00441B3F" w:rsidRPr="00441B3F" w:rsidRDefault="00441B3F" w:rsidP="00235D69">
            <w:pPr>
              <w:pStyle w:val="af4"/>
              <w:widowControl/>
              <w:numPr>
                <w:ilvl w:val="0"/>
                <w:numId w:val="14"/>
              </w:numPr>
              <w:autoSpaceDE/>
              <w:autoSpaceDN/>
              <w:adjustRightInd/>
              <w:contextualSpacing/>
              <w:jc w:val="both"/>
              <w:rPr>
                <w:sz w:val="24"/>
                <w:szCs w:val="24"/>
              </w:rPr>
            </w:pPr>
            <w:r w:rsidRPr="00441B3F">
              <w:rPr>
                <w:sz w:val="24"/>
                <w:szCs w:val="24"/>
              </w:rPr>
              <w:t>Изменение лимитов;</w:t>
            </w:r>
          </w:p>
          <w:p w14:paraId="6B4C354A" w14:textId="77777777" w:rsidR="00441B3F" w:rsidRPr="00441B3F" w:rsidRDefault="00441B3F" w:rsidP="00235D69">
            <w:pPr>
              <w:pStyle w:val="af4"/>
              <w:widowControl/>
              <w:numPr>
                <w:ilvl w:val="0"/>
                <w:numId w:val="14"/>
              </w:numPr>
              <w:autoSpaceDE/>
              <w:autoSpaceDN/>
              <w:adjustRightInd/>
              <w:contextualSpacing/>
              <w:jc w:val="both"/>
              <w:rPr>
                <w:sz w:val="24"/>
                <w:szCs w:val="24"/>
              </w:rPr>
            </w:pPr>
            <w:r w:rsidRPr="00441B3F">
              <w:rPr>
                <w:sz w:val="24"/>
                <w:szCs w:val="24"/>
              </w:rPr>
              <w:t>Оформление новых продуктов;</w:t>
            </w:r>
          </w:p>
          <w:p w14:paraId="67D596D6" w14:textId="10C76297" w:rsidR="00441B3F" w:rsidRPr="008F4DD2" w:rsidRDefault="00441B3F" w:rsidP="008F4DD2">
            <w:pPr>
              <w:pStyle w:val="af4"/>
              <w:widowControl/>
              <w:numPr>
                <w:ilvl w:val="0"/>
                <w:numId w:val="14"/>
              </w:numPr>
              <w:autoSpaceDE/>
              <w:autoSpaceDN/>
              <w:adjustRightInd/>
              <w:contextualSpacing/>
              <w:jc w:val="both"/>
              <w:rPr>
                <w:sz w:val="24"/>
                <w:szCs w:val="24"/>
              </w:rPr>
            </w:pPr>
            <w:r w:rsidRPr="00441B3F">
              <w:rPr>
                <w:sz w:val="24"/>
                <w:szCs w:val="24"/>
              </w:rPr>
              <w:t>Блокировка карт</w:t>
            </w:r>
          </w:p>
        </w:tc>
      </w:tr>
      <w:tr w:rsidR="00E13538" w:rsidRPr="00705C8C" w14:paraId="02F3E096" w14:textId="77777777" w:rsidTr="004B3D9B">
        <w:tc>
          <w:tcPr>
            <w:tcW w:w="1980" w:type="dxa"/>
            <w:shd w:val="clear" w:color="auto" w:fill="auto"/>
          </w:tcPr>
          <w:p w14:paraId="2F86E6BA" w14:textId="77777777" w:rsidR="00E13538" w:rsidRDefault="00E13538" w:rsidP="006C228D">
            <w:pPr>
              <w:widowControl w:val="0"/>
              <w:autoSpaceDE w:val="0"/>
              <w:autoSpaceDN w:val="0"/>
              <w:adjustRightInd w:val="0"/>
              <w:jc w:val="both"/>
            </w:pPr>
            <w:r>
              <w:lastRenderedPageBreak/>
              <w:t>ПКН-4</w:t>
            </w:r>
          </w:p>
          <w:p w14:paraId="65975C39" w14:textId="654E355A" w:rsidR="00E13538" w:rsidRPr="00760E30" w:rsidRDefault="00E13538" w:rsidP="00705C8C">
            <w:pPr>
              <w:widowControl w:val="0"/>
              <w:autoSpaceDE w:val="0"/>
              <w:autoSpaceDN w:val="0"/>
              <w:adjustRightInd w:val="0"/>
              <w:jc w:val="both"/>
              <w:rPr>
                <w:rFonts w:eastAsia="Calibri"/>
                <w:strike/>
              </w:rPr>
            </w:pPr>
            <w:r w:rsidRPr="006F0F9C">
              <w:t>Способность оценивать показатели деятельности экономических субъектов</w:t>
            </w:r>
            <w:r w:rsidRPr="00FE1DB3">
              <w:t>.</w:t>
            </w:r>
          </w:p>
        </w:tc>
        <w:tc>
          <w:tcPr>
            <w:tcW w:w="2239" w:type="dxa"/>
            <w:shd w:val="clear" w:color="auto" w:fill="auto"/>
          </w:tcPr>
          <w:p w14:paraId="046197FD" w14:textId="77777777" w:rsidR="00E13538" w:rsidRPr="00003E0D" w:rsidRDefault="00E13538" w:rsidP="006C228D">
            <w:pPr>
              <w:pStyle w:val="166"/>
              <w:numPr>
                <w:ilvl w:val="0"/>
                <w:numId w:val="61"/>
              </w:numPr>
              <w:shd w:val="clear" w:color="auto" w:fill="auto"/>
              <w:tabs>
                <w:tab w:val="left" w:pos="457"/>
              </w:tabs>
              <w:spacing w:line="278" w:lineRule="exact"/>
              <w:jc w:val="both"/>
              <w:rPr>
                <w:rStyle w:val="27"/>
                <w:sz w:val="24"/>
                <w:szCs w:val="24"/>
              </w:rPr>
            </w:pPr>
            <w:r w:rsidRPr="00EE1A55">
              <w:rPr>
                <w:rStyle w:val="27"/>
                <w:sz w:val="24"/>
                <w:szCs w:val="24"/>
              </w:rPr>
              <w:t>Проводит анализ внешней и внутренней</w:t>
            </w:r>
            <w:r w:rsidRPr="00EE1A55">
              <w:rPr>
                <w:rStyle w:val="30"/>
                <w:sz w:val="24"/>
                <w:szCs w:val="24"/>
                <w:lang w:val="ru"/>
              </w:rPr>
              <w:t xml:space="preserve"> </w:t>
            </w:r>
            <w:r w:rsidRPr="00EE1A55">
              <w:rPr>
                <w:rStyle w:val="27"/>
                <w:sz w:val="24"/>
                <w:szCs w:val="24"/>
              </w:rPr>
              <w:t>среды ведения бизнеса, выявляет основные</w:t>
            </w:r>
            <w:r w:rsidRPr="00EE1A55">
              <w:rPr>
                <w:rStyle w:val="30"/>
                <w:sz w:val="24"/>
                <w:szCs w:val="24"/>
                <w:lang w:val="ru"/>
              </w:rPr>
              <w:t xml:space="preserve"> </w:t>
            </w:r>
            <w:r w:rsidRPr="00EE1A55">
              <w:rPr>
                <w:rStyle w:val="27"/>
                <w:sz w:val="24"/>
                <w:szCs w:val="24"/>
              </w:rPr>
              <w:t>факторы экономического роста, оценивает</w:t>
            </w:r>
            <w:r w:rsidRPr="00EE1A55">
              <w:rPr>
                <w:rStyle w:val="30"/>
                <w:sz w:val="24"/>
                <w:szCs w:val="24"/>
                <w:lang w:val="ru"/>
              </w:rPr>
              <w:t xml:space="preserve"> </w:t>
            </w:r>
            <w:r w:rsidRPr="00EE1A55">
              <w:rPr>
                <w:rStyle w:val="27"/>
                <w:sz w:val="24"/>
                <w:szCs w:val="24"/>
              </w:rPr>
              <w:t>эффективность формирования и</w:t>
            </w:r>
            <w:r w:rsidRPr="00EE1A55">
              <w:rPr>
                <w:rStyle w:val="30"/>
                <w:sz w:val="24"/>
                <w:szCs w:val="24"/>
                <w:lang w:val="ru"/>
              </w:rPr>
              <w:t xml:space="preserve"> </w:t>
            </w:r>
            <w:r w:rsidRPr="00EE1A55">
              <w:rPr>
                <w:rStyle w:val="27"/>
                <w:sz w:val="24"/>
                <w:szCs w:val="24"/>
              </w:rPr>
              <w:t>использования производственного</w:t>
            </w:r>
            <w:r w:rsidRPr="00EE1A55">
              <w:rPr>
                <w:rStyle w:val="30"/>
                <w:sz w:val="24"/>
                <w:szCs w:val="24"/>
                <w:lang w:val="ru"/>
              </w:rPr>
              <w:t xml:space="preserve"> </w:t>
            </w:r>
            <w:r w:rsidRPr="00EE1A55">
              <w:rPr>
                <w:rStyle w:val="27"/>
                <w:sz w:val="24"/>
                <w:szCs w:val="24"/>
              </w:rPr>
              <w:t>потенциала экономических субъектов.</w:t>
            </w:r>
          </w:p>
          <w:p w14:paraId="2F1073AB" w14:textId="77777777" w:rsidR="00E13538" w:rsidRDefault="00E13538" w:rsidP="006C228D">
            <w:pPr>
              <w:pStyle w:val="166"/>
              <w:shd w:val="clear" w:color="auto" w:fill="auto"/>
              <w:tabs>
                <w:tab w:val="left" w:pos="457"/>
              </w:tabs>
              <w:spacing w:line="278" w:lineRule="exact"/>
              <w:jc w:val="both"/>
              <w:rPr>
                <w:rStyle w:val="27"/>
                <w:sz w:val="24"/>
                <w:szCs w:val="24"/>
              </w:rPr>
            </w:pPr>
          </w:p>
          <w:p w14:paraId="253227C9" w14:textId="77777777" w:rsidR="00E13538" w:rsidRDefault="00E13538" w:rsidP="006C228D">
            <w:pPr>
              <w:pStyle w:val="166"/>
              <w:shd w:val="clear" w:color="auto" w:fill="auto"/>
              <w:tabs>
                <w:tab w:val="left" w:pos="457"/>
              </w:tabs>
              <w:spacing w:line="278" w:lineRule="exact"/>
              <w:jc w:val="both"/>
              <w:rPr>
                <w:rStyle w:val="27"/>
                <w:sz w:val="24"/>
                <w:szCs w:val="24"/>
              </w:rPr>
            </w:pPr>
          </w:p>
          <w:p w14:paraId="7AB9D749" w14:textId="102D1A7F" w:rsidR="00E13538" w:rsidRPr="00705C8C" w:rsidRDefault="00E13538" w:rsidP="00705C8C">
            <w:pPr>
              <w:widowControl w:val="0"/>
              <w:autoSpaceDE w:val="0"/>
              <w:autoSpaceDN w:val="0"/>
              <w:adjustRightInd w:val="0"/>
              <w:jc w:val="both"/>
              <w:rPr>
                <w:rFonts w:eastAsia="Calibri"/>
              </w:rPr>
            </w:pPr>
            <w:r>
              <w:rPr>
                <w:rStyle w:val="27"/>
                <w:sz w:val="24"/>
                <w:szCs w:val="24"/>
              </w:rPr>
              <w:t>2.</w:t>
            </w:r>
            <w:r w:rsidRPr="006F0F9C">
              <w:rPr>
                <w:rStyle w:val="27"/>
                <w:sz w:val="24"/>
                <w:szCs w:val="24"/>
              </w:rPr>
              <w:t>Рассчитывает и интерпретирует показатели</w:t>
            </w:r>
            <w:r w:rsidRPr="006F0F9C">
              <w:rPr>
                <w:rStyle w:val="30"/>
                <w:sz w:val="24"/>
                <w:szCs w:val="24"/>
                <w:lang w:val="ru"/>
              </w:rPr>
              <w:t xml:space="preserve"> </w:t>
            </w:r>
            <w:r w:rsidRPr="006F0F9C">
              <w:rPr>
                <w:rStyle w:val="27"/>
                <w:sz w:val="24"/>
                <w:szCs w:val="24"/>
              </w:rPr>
              <w:lastRenderedPageBreak/>
              <w:t>деятельности экономических субъектов.</w:t>
            </w:r>
          </w:p>
        </w:tc>
        <w:tc>
          <w:tcPr>
            <w:tcW w:w="3260" w:type="dxa"/>
            <w:shd w:val="clear" w:color="auto" w:fill="auto"/>
          </w:tcPr>
          <w:p w14:paraId="11816C47" w14:textId="77777777" w:rsidR="00E13538" w:rsidRDefault="00E13538" w:rsidP="006C228D">
            <w:pPr>
              <w:tabs>
                <w:tab w:val="left" w:pos="540"/>
              </w:tabs>
              <w:contextualSpacing/>
              <w:jc w:val="both"/>
              <w:rPr>
                <w:i/>
              </w:rPr>
            </w:pPr>
            <w:r w:rsidRPr="00A873AC">
              <w:rPr>
                <w:i/>
              </w:rPr>
              <w:lastRenderedPageBreak/>
              <w:t>знать:</w:t>
            </w:r>
          </w:p>
          <w:p w14:paraId="2D23A58D" w14:textId="77777777" w:rsidR="00E13538" w:rsidRPr="00A873AC" w:rsidRDefault="00E13538" w:rsidP="006C228D">
            <w:pPr>
              <w:tabs>
                <w:tab w:val="left" w:pos="540"/>
              </w:tabs>
              <w:contextualSpacing/>
              <w:jc w:val="both"/>
            </w:pPr>
            <w:r w:rsidRPr="00A873AC">
              <w:t>методы и приемы ситуационного анализа внешней среды и внутреннего состояния кредитной организации;</w:t>
            </w:r>
            <w:r>
              <w:t xml:space="preserve"> </w:t>
            </w:r>
          </w:p>
          <w:p w14:paraId="4B92F02F" w14:textId="77777777" w:rsidR="00E13538" w:rsidRDefault="00E13538" w:rsidP="006C228D">
            <w:pPr>
              <w:tabs>
                <w:tab w:val="left" w:pos="540"/>
              </w:tabs>
              <w:contextualSpacing/>
              <w:jc w:val="both"/>
              <w:rPr>
                <w:i/>
              </w:rPr>
            </w:pPr>
            <w:r w:rsidRPr="00A873AC">
              <w:rPr>
                <w:i/>
              </w:rPr>
              <w:t>уметь:</w:t>
            </w:r>
          </w:p>
          <w:p w14:paraId="5F150C5F" w14:textId="77777777" w:rsidR="00E13538" w:rsidRDefault="00E13538" w:rsidP="006C228D">
            <w:pPr>
              <w:tabs>
                <w:tab w:val="left" w:pos="540"/>
              </w:tabs>
              <w:contextualSpacing/>
              <w:jc w:val="both"/>
            </w:pPr>
            <w:r>
              <w:t>анализировать финансовые показатели оценки деятельности кредитных организаций:</w:t>
            </w:r>
          </w:p>
          <w:p w14:paraId="4588756C" w14:textId="77777777" w:rsidR="00E13538" w:rsidRPr="00A873AC" w:rsidRDefault="00E13538" w:rsidP="006C228D">
            <w:pPr>
              <w:tabs>
                <w:tab w:val="left" w:pos="540"/>
              </w:tabs>
              <w:contextualSpacing/>
              <w:jc w:val="both"/>
            </w:pPr>
            <w:r>
              <w:t xml:space="preserve">использовать анализ в процессе оперативного и стратегического планирования; </w:t>
            </w:r>
          </w:p>
          <w:p w14:paraId="1F0D9311" w14:textId="77777777" w:rsidR="00E13538" w:rsidRDefault="00E13538" w:rsidP="006C228D">
            <w:pPr>
              <w:tabs>
                <w:tab w:val="left" w:pos="540"/>
              </w:tabs>
              <w:contextualSpacing/>
              <w:jc w:val="both"/>
            </w:pPr>
          </w:p>
          <w:p w14:paraId="66CFBD0E" w14:textId="77777777" w:rsidR="00E13538" w:rsidRDefault="00E13538" w:rsidP="006C228D">
            <w:pPr>
              <w:tabs>
                <w:tab w:val="left" w:pos="540"/>
              </w:tabs>
              <w:contextualSpacing/>
              <w:jc w:val="both"/>
            </w:pPr>
            <w:r>
              <w:rPr>
                <w:i/>
              </w:rPr>
              <w:t>з</w:t>
            </w:r>
            <w:r w:rsidRPr="00A873AC">
              <w:rPr>
                <w:i/>
              </w:rPr>
              <w:t>нать</w:t>
            </w:r>
            <w:r>
              <w:rPr>
                <w:i/>
              </w:rPr>
              <w:t>:</w:t>
            </w:r>
            <w:r w:rsidRPr="00A873AC">
              <w:t xml:space="preserve"> </w:t>
            </w:r>
          </w:p>
          <w:p w14:paraId="4A949FAC" w14:textId="77777777" w:rsidR="00E13538" w:rsidRPr="00415EED" w:rsidRDefault="00E13538" w:rsidP="006C228D">
            <w:pPr>
              <w:tabs>
                <w:tab w:val="left" w:pos="540"/>
              </w:tabs>
              <w:contextualSpacing/>
              <w:jc w:val="both"/>
              <w:rPr>
                <w:highlight w:val="yellow"/>
              </w:rPr>
            </w:pPr>
            <w:r w:rsidRPr="00A873AC">
              <w:t xml:space="preserve">приемы и технологии финансового анализа деятельности коммерческого </w:t>
            </w:r>
            <w:r w:rsidRPr="00A873AC">
              <w:lastRenderedPageBreak/>
              <w:t>банка;</w:t>
            </w:r>
            <w:r w:rsidRPr="00415EED">
              <w:rPr>
                <w:highlight w:val="yellow"/>
              </w:rPr>
              <w:t xml:space="preserve"> </w:t>
            </w:r>
          </w:p>
          <w:p w14:paraId="42BE5E4E" w14:textId="77777777" w:rsidR="00E13538" w:rsidRDefault="00E13538" w:rsidP="006C228D">
            <w:pPr>
              <w:tabs>
                <w:tab w:val="left" w:pos="540"/>
              </w:tabs>
              <w:contextualSpacing/>
              <w:jc w:val="both"/>
              <w:rPr>
                <w:i/>
              </w:rPr>
            </w:pPr>
            <w:r w:rsidRPr="00657032">
              <w:rPr>
                <w:i/>
              </w:rPr>
              <w:t>уметь</w:t>
            </w:r>
            <w:r>
              <w:rPr>
                <w:i/>
              </w:rPr>
              <w:t>:</w:t>
            </w:r>
          </w:p>
          <w:p w14:paraId="468510E4" w14:textId="1C34A17E" w:rsidR="00E13538" w:rsidRPr="00705C8C" w:rsidRDefault="00E13538" w:rsidP="00760E30">
            <w:pPr>
              <w:widowControl w:val="0"/>
              <w:autoSpaceDE w:val="0"/>
              <w:autoSpaceDN w:val="0"/>
              <w:adjustRightInd w:val="0"/>
              <w:jc w:val="both"/>
              <w:rPr>
                <w:rFonts w:eastAsia="Calibri"/>
              </w:rPr>
            </w:pPr>
            <w:r w:rsidRPr="00657032">
              <w:t xml:space="preserve">рассчитать и </w:t>
            </w:r>
            <w:r>
              <w:t>про</w:t>
            </w:r>
            <w:r w:rsidRPr="00657032">
              <w:t xml:space="preserve">анализировать показатели, характеризующие финансовое состояние хозяйствующих субъектов на основе </w:t>
            </w:r>
            <w:r>
              <w:t>различных</w:t>
            </w:r>
            <w:r w:rsidRPr="00657032">
              <w:t xml:space="preserve"> методов.</w:t>
            </w:r>
          </w:p>
        </w:tc>
        <w:tc>
          <w:tcPr>
            <w:tcW w:w="7230" w:type="dxa"/>
            <w:shd w:val="clear" w:color="auto" w:fill="auto"/>
          </w:tcPr>
          <w:p w14:paraId="102BE3FF" w14:textId="77777777" w:rsidR="00E13538" w:rsidRPr="00E13538" w:rsidRDefault="00E13538" w:rsidP="004C10B3">
            <w:pPr>
              <w:widowControl w:val="0"/>
              <w:autoSpaceDE w:val="0"/>
              <w:autoSpaceDN w:val="0"/>
              <w:adjustRightInd w:val="0"/>
              <w:jc w:val="both"/>
              <w:rPr>
                <w:rFonts w:eastAsia="Calibri"/>
                <w:color w:val="000000" w:themeColor="text1"/>
              </w:rPr>
            </w:pPr>
            <w:r w:rsidRPr="00E13538">
              <w:rPr>
                <w:rFonts w:eastAsia="Calibri"/>
                <w:color w:val="000000" w:themeColor="text1"/>
              </w:rPr>
              <w:lastRenderedPageBreak/>
              <w:t>Задание 1.</w:t>
            </w:r>
          </w:p>
          <w:p w14:paraId="7ED65BA4" w14:textId="3D86675E" w:rsidR="00E13538" w:rsidRPr="00E13538" w:rsidRDefault="00E13538" w:rsidP="004C10B3">
            <w:pPr>
              <w:widowControl w:val="0"/>
              <w:autoSpaceDE w:val="0"/>
              <w:autoSpaceDN w:val="0"/>
              <w:adjustRightInd w:val="0"/>
              <w:jc w:val="both"/>
              <w:rPr>
                <w:rFonts w:eastAsia="Calibri"/>
                <w:color w:val="000000" w:themeColor="text1"/>
              </w:rPr>
            </w:pPr>
            <w:r w:rsidRPr="00E13538">
              <w:rPr>
                <w:rFonts w:eastAsia="Calibri"/>
                <w:color w:val="000000" w:themeColor="text1"/>
              </w:rPr>
              <w:t xml:space="preserve">Провести анализ годовой отчетности кредитной организации, входящей в ТОП-10 по размеру активов в период 2018 -2022 гг. и сделать выводы об эффективности деятельности в </w:t>
            </w:r>
            <w:proofErr w:type="spellStart"/>
            <w:r w:rsidRPr="00E13538">
              <w:rPr>
                <w:rFonts w:eastAsia="Calibri"/>
                <w:color w:val="000000" w:themeColor="text1"/>
              </w:rPr>
              <w:t>доковидный</w:t>
            </w:r>
            <w:proofErr w:type="spellEnd"/>
            <w:r w:rsidRPr="00E13538">
              <w:rPr>
                <w:rFonts w:eastAsia="Calibri"/>
                <w:color w:val="000000" w:themeColor="text1"/>
              </w:rPr>
              <w:t xml:space="preserve"> период, период пандемии </w:t>
            </w:r>
            <w:r w:rsidRPr="00E13538">
              <w:rPr>
                <w:rFonts w:eastAsia="Calibri"/>
                <w:color w:val="000000" w:themeColor="text1"/>
                <w:lang w:val="en-US"/>
              </w:rPr>
              <w:t>COVID</w:t>
            </w:r>
            <w:r w:rsidRPr="00E13538">
              <w:rPr>
                <w:rFonts w:eastAsia="Calibri"/>
                <w:color w:val="000000" w:themeColor="text1"/>
              </w:rPr>
              <w:t>-19, а также в условиях сан</w:t>
            </w:r>
            <w:r w:rsidR="002A2557">
              <w:rPr>
                <w:rFonts w:eastAsia="Calibri"/>
                <w:color w:val="000000" w:themeColor="text1"/>
              </w:rPr>
              <w:t>к</w:t>
            </w:r>
            <w:r w:rsidRPr="00E13538">
              <w:rPr>
                <w:rFonts w:eastAsia="Calibri"/>
                <w:color w:val="000000" w:themeColor="text1"/>
              </w:rPr>
              <w:t>ционного давления.</w:t>
            </w:r>
          </w:p>
          <w:p w14:paraId="008690A7" w14:textId="77777777" w:rsidR="00E13538" w:rsidRPr="00E13538" w:rsidRDefault="00E13538" w:rsidP="004C10B3">
            <w:pPr>
              <w:widowControl w:val="0"/>
              <w:autoSpaceDE w:val="0"/>
              <w:autoSpaceDN w:val="0"/>
              <w:adjustRightInd w:val="0"/>
              <w:jc w:val="both"/>
              <w:rPr>
                <w:rFonts w:eastAsia="Calibri"/>
                <w:color w:val="000000" w:themeColor="text1"/>
              </w:rPr>
            </w:pPr>
          </w:p>
          <w:p w14:paraId="456803B3" w14:textId="77777777" w:rsidR="00E13538" w:rsidRPr="00E13538" w:rsidRDefault="00E13538" w:rsidP="004C10B3">
            <w:pPr>
              <w:widowControl w:val="0"/>
              <w:autoSpaceDE w:val="0"/>
              <w:autoSpaceDN w:val="0"/>
              <w:adjustRightInd w:val="0"/>
              <w:jc w:val="both"/>
              <w:rPr>
                <w:rFonts w:eastAsia="Calibri"/>
                <w:color w:val="000000" w:themeColor="text1"/>
              </w:rPr>
            </w:pPr>
          </w:p>
          <w:p w14:paraId="4262CA3D" w14:textId="77777777" w:rsidR="00E13538" w:rsidRPr="00E13538" w:rsidRDefault="00E13538" w:rsidP="004C10B3">
            <w:pPr>
              <w:widowControl w:val="0"/>
              <w:autoSpaceDE w:val="0"/>
              <w:autoSpaceDN w:val="0"/>
              <w:adjustRightInd w:val="0"/>
              <w:jc w:val="both"/>
              <w:rPr>
                <w:rFonts w:eastAsia="Calibri"/>
                <w:color w:val="000000" w:themeColor="text1"/>
              </w:rPr>
            </w:pPr>
          </w:p>
          <w:p w14:paraId="62F54DCA" w14:textId="77777777" w:rsidR="00E13538" w:rsidRPr="00E13538" w:rsidRDefault="00E13538" w:rsidP="004C10B3">
            <w:pPr>
              <w:widowControl w:val="0"/>
              <w:autoSpaceDE w:val="0"/>
              <w:autoSpaceDN w:val="0"/>
              <w:adjustRightInd w:val="0"/>
              <w:jc w:val="both"/>
              <w:rPr>
                <w:rFonts w:eastAsia="Calibri"/>
                <w:color w:val="000000" w:themeColor="text1"/>
              </w:rPr>
            </w:pPr>
          </w:p>
          <w:p w14:paraId="77B63118" w14:textId="77777777" w:rsidR="00E13538" w:rsidRPr="00E13538" w:rsidRDefault="00E13538" w:rsidP="004C10B3">
            <w:pPr>
              <w:widowControl w:val="0"/>
              <w:autoSpaceDE w:val="0"/>
              <w:autoSpaceDN w:val="0"/>
              <w:adjustRightInd w:val="0"/>
              <w:jc w:val="both"/>
              <w:rPr>
                <w:rFonts w:eastAsia="Calibri"/>
                <w:color w:val="000000" w:themeColor="text1"/>
              </w:rPr>
            </w:pPr>
          </w:p>
          <w:p w14:paraId="23866972" w14:textId="77777777" w:rsidR="00E13538" w:rsidRPr="00E13538" w:rsidRDefault="00E13538" w:rsidP="004C10B3">
            <w:pPr>
              <w:widowControl w:val="0"/>
              <w:autoSpaceDE w:val="0"/>
              <w:autoSpaceDN w:val="0"/>
              <w:adjustRightInd w:val="0"/>
              <w:jc w:val="both"/>
              <w:rPr>
                <w:rFonts w:eastAsia="Calibri"/>
                <w:color w:val="000000" w:themeColor="text1"/>
              </w:rPr>
            </w:pPr>
          </w:p>
          <w:p w14:paraId="7687FA53" w14:textId="77777777" w:rsidR="00E13538" w:rsidRPr="00E13538" w:rsidRDefault="00E13538" w:rsidP="004C10B3">
            <w:pPr>
              <w:widowControl w:val="0"/>
              <w:autoSpaceDE w:val="0"/>
              <w:autoSpaceDN w:val="0"/>
              <w:adjustRightInd w:val="0"/>
              <w:jc w:val="both"/>
              <w:rPr>
                <w:rFonts w:eastAsia="Calibri"/>
                <w:color w:val="000000" w:themeColor="text1"/>
              </w:rPr>
            </w:pPr>
          </w:p>
          <w:p w14:paraId="469EC2A6" w14:textId="77777777" w:rsidR="00E13538" w:rsidRPr="00E13538" w:rsidRDefault="00E13538" w:rsidP="004C10B3">
            <w:pPr>
              <w:widowControl w:val="0"/>
              <w:autoSpaceDE w:val="0"/>
              <w:autoSpaceDN w:val="0"/>
              <w:adjustRightInd w:val="0"/>
              <w:jc w:val="both"/>
              <w:rPr>
                <w:rFonts w:eastAsia="Calibri"/>
                <w:color w:val="000000" w:themeColor="text1"/>
              </w:rPr>
            </w:pPr>
          </w:p>
          <w:p w14:paraId="539E24C8" w14:textId="77777777" w:rsidR="00E13538" w:rsidRPr="00E13538" w:rsidRDefault="00E13538" w:rsidP="004C10B3">
            <w:pPr>
              <w:widowControl w:val="0"/>
              <w:autoSpaceDE w:val="0"/>
              <w:autoSpaceDN w:val="0"/>
              <w:adjustRightInd w:val="0"/>
              <w:jc w:val="both"/>
              <w:rPr>
                <w:rFonts w:eastAsia="Calibri"/>
                <w:color w:val="000000" w:themeColor="text1"/>
              </w:rPr>
            </w:pPr>
          </w:p>
          <w:p w14:paraId="30E8A80E" w14:textId="77777777" w:rsidR="00E13538" w:rsidRPr="00E13538" w:rsidRDefault="00E13538" w:rsidP="004C10B3">
            <w:pPr>
              <w:widowControl w:val="0"/>
              <w:autoSpaceDE w:val="0"/>
              <w:autoSpaceDN w:val="0"/>
              <w:adjustRightInd w:val="0"/>
              <w:jc w:val="both"/>
              <w:rPr>
                <w:rFonts w:eastAsia="Calibri"/>
                <w:color w:val="000000" w:themeColor="text1"/>
              </w:rPr>
            </w:pPr>
          </w:p>
          <w:p w14:paraId="5F2CC081" w14:textId="77777777" w:rsidR="00E13538" w:rsidRPr="00E13538" w:rsidRDefault="00E13538" w:rsidP="004C10B3">
            <w:pPr>
              <w:widowControl w:val="0"/>
              <w:autoSpaceDE w:val="0"/>
              <w:autoSpaceDN w:val="0"/>
              <w:adjustRightInd w:val="0"/>
              <w:jc w:val="both"/>
              <w:rPr>
                <w:rFonts w:eastAsia="Calibri"/>
                <w:color w:val="000000" w:themeColor="text1"/>
              </w:rPr>
            </w:pPr>
          </w:p>
          <w:p w14:paraId="599B4008" w14:textId="0343E820" w:rsidR="00E13538" w:rsidRPr="00E13538" w:rsidRDefault="00E13538" w:rsidP="004C10B3">
            <w:pPr>
              <w:widowControl w:val="0"/>
              <w:autoSpaceDE w:val="0"/>
              <w:autoSpaceDN w:val="0"/>
              <w:adjustRightInd w:val="0"/>
              <w:jc w:val="both"/>
              <w:rPr>
                <w:rFonts w:eastAsia="Calibri"/>
                <w:color w:val="000000" w:themeColor="text1"/>
              </w:rPr>
            </w:pPr>
            <w:r w:rsidRPr="00E13538">
              <w:rPr>
                <w:rFonts w:eastAsia="Calibri"/>
                <w:color w:val="000000" w:themeColor="text1"/>
              </w:rPr>
              <w:t xml:space="preserve">Задание 2. </w:t>
            </w:r>
          </w:p>
          <w:p w14:paraId="33F452BE" w14:textId="77777777" w:rsidR="00E13538" w:rsidRPr="00E13538" w:rsidRDefault="00E13538" w:rsidP="004C10B3">
            <w:pPr>
              <w:widowControl w:val="0"/>
              <w:autoSpaceDE w:val="0"/>
              <w:autoSpaceDN w:val="0"/>
              <w:adjustRightInd w:val="0"/>
              <w:jc w:val="both"/>
              <w:rPr>
                <w:rFonts w:eastAsia="Calibri"/>
                <w:color w:val="000000" w:themeColor="text1"/>
              </w:rPr>
            </w:pPr>
            <w:r w:rsidRPr="00E13538">
              <w:rPr>
                <w:rFonts w:eastAsia="Calibri"/>
                <w:color w:val="000000" w:themeColor="text1"/>
              </w:rPr>
              <w:t>На основе данных финансовой отчетности провести анализ финансового состояния выбранного коммерческого банка:</w:t>
            </w:r>
          </w:p>
          <w:p w14:paraId="3F1702B6" w14:textId="77777777" w:rsidR="00E13538" w:rsidRPr="00E13538" w:rsidRDefault="00E13538" w:rsidP="004C10B3">
            <w:pPr>
              <w:widowControl w:val="0"/>
              <w:autoSpaceDE w:val="0"/>
              <w:autoSpaceDN w:val="0"/>
              <w:adjustRightInd w:val="0"/>
              <w:jc w:val="both"/>
              <w:rPr>
                <w:rFonts w:eastAsia="Calibri"/>
                <w:color w:val="000000" w:themeColor="text1"/>
              </w:rPr>
            </w:pPr>
            <w:r w:rsidRPr="00E13538">
              <w:rPr>
                <w:rFonts w:eastAsia="Calibri"/>
                <w:color w:val="000000" w:themeColor="text1"/>
              </w:rPr>
              <w:lastRenderedPageBreak/>
              <w:t>1)По методике ЦБ РФ</w:t>
            </w:r>
          </w:p>
          <w:p w14:paraId="70CFE917" w14:textId="77777777" w:rsidR="00E13538" w:rsidRPr="00E13538" w:rsidRDefault="00E13538" w:rsidP="004C10B3">
            <w:pPr>
              <w:widowControl w:val="0"/>
              <w:autoSpaceDE w:val="0"/>
              <w:autoSpaceDN w:val="0"/>
              <w:adjustRightInd w:val="0"/>
              <w:jc w:val="both"/>
              <w:rPr>
                <w:rFonts w:eastAsia="Calibri"/>
                <w:color w:val="000000" w:themeColor="text1"/>
              </w:rPr>
            </w:pPr>
            <w:r w:rsidRPr="00E13538">
              <w:rPr>
                <w:rFonts w:eastAsia="Calibri"/>
                <w:color w:val="000000" w:themeColor="text1"/>
              </w:rPr>
              <w:t xml:space="preserve">2)По методике </w:t>
            </w:r>
            <w:r w:rsidRPr="00E13538">
              <w:rPr>
                <w:rFonts w:eastAsia="Calibri"/>
                <w:color w:val="000000" w:themeColor="text1"/>
                <w:lang w:val="en-US"/>
              </w:rPr>
              <w:t>CAMELS</w:t>
            </w:r>
          </w:p>
          <w:p w14:paraId="732E038D" w14:textId="77777777" w:rsidR="00E13538" w:rsidRPr="00E13538" w:rsidRDefault="00E13538" w:rsidP="004C10B3">
            <w:pPr>
              <w:widowControl w:val="0"/>
              <w:autoSpaceDE w:val="0"/>
              <w:autoSpaceDN w:val="0"/>
              <w:adjustRightInd w:val="0"/>
              <w:jc w:val="both"/>
              <w:rPr>
                <w:rFonts w:eastAsia="Calibri"/>
                <w:color w:val="000000" w:themeColor="text1"/>
                <w:lang w:val="en-US"/>
              </w:rPr>
            </w:pPr>
            <w:r w:rsidRPr="00E13538">
              <w:rPr>
                <w:rFonts w:eastAsia="Calibri"/>
                <w:color w:val="000000" w:themeColor="text1"/>
              </w:rPr>
              <w:t xml:space="preserve">3)По методике </w:t>
            </w:r>
            <w:r w:rsidRPr="00E13538">
              <w:rPr>
                <w:rFonts w:eastAsia="Calibri"/>
                <w:color w:val="000000" w:themeColor="text1"/>
                <w:lang w:val="en-US"/>
              </w:rPr>
              <w:t>Rate</w:t>
            </w:r>
          </w:p>
          <w:p w14:paraId="79E5E0F4" w14:textId="474B1D27" w:rsidR="00E13538" w:rsidRPr="00E13538" w:rsidRDefault="00E13538" w:rsidP="00705C8C">
            <w:pPr>
              <w:widowControl w:val="0"/>
              <w:autoSpaceDE w:val="0"/>
              <w:autoSpaceDN w:val="0"/>
              <w:adjustRightInd w:val="0"/>
              <w:jc w:val="both"/>
              <w:rPr>
                <w:rFonts w:eastAsia="Calibri"/>
                <w:color w:val="000000" w:themeColor="text1"/>
              </w:rPr>
            </w:pPr>
            <w:r w:rsidRPr="00E13538">
              <w:rPr>
                <w:rFonts w:eastAsia="Calibri"/>
                <w:color w:val="000000" w:themeColor="text1"/>
              </w:rPr>
              <w:t xml:space="preserve"> </w:t>
            </w:r>
          </w:p>
        </w:tc>
      </w:tr>
      <w:tr w:rsidR="00E13538" w:rsidRPr="00705C8C" w14:paraId="1CDFE796" w14:textId="77777777" w:rsidTr="004B3D9B">
        <w:tc>
          <w:tcPr>
            <w:tcW w:w="1980" w:type="dxa"/>
            <w:shd w:val="clear" w:color="auto" w:fill="auto"/>
          </w:tcPr>
          <w:p w14:paraId="45EE06A3" w14:textId="77777777" w:rsidR="00E13538" w:rsidRDefault="00E13538" w:rsidP="006C228D">
            <w:pPr>
              <w:widowControl w:val="0"/>
              <w:autoSpaceDE w:val="0"/>
              <w:autoSpaceDN w:val="0"/>
              <w:adjustRightInd w:val="0"/>
              <w:jc w:val="both"/>
            </w:pPr>
            <w:r>
              <w:lastRenderedPageBreak/>
              <w:t>ПКН-5</w:t>
            </w:r>
          </w:p>
          <w:p w14:paraId="147A51DF" w14:textId="57816CBC" w:rsidR="00E13538" w:rsidRPr="004B3D9B" w:rsidRDefault="00E13538" w:rsidP="00705C8C">
            <w:pPr>
              <w:widowControl w:val="0"/>
              <w:autoSpaceDE w:val="0"/>
              <w:autoSpaceDN w:val="0"/>
              <w:adjustRightInd w:val="0"/>
              <w:jc w:val="both"/>
              <w:rPr>
                <w:strike/>
                <w:color w:val="FF0000"/>
              </w:rPr>
            </w:pPr>
            <w:r w:rsidRPr="006F0F9C">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239" w:type="dxa"/>
            <w:shd w:val="clear" w:color="auto" w:fill="auto"/>
          </w:tcPr>
          <w:p w14:paraId="1B355A1E" w14:textId="77777777" w:rsidR="00E13538" w:rsidRPr="00EE1A55" w:rsidRDefault="00E13538" w:rsidP="006C228D">
            <w:pPr>
              <w:pStyle w:val="166"/>
              <w:shd w:val="clear" w:color="auto" w:fill="auto"/>
              <w:spacing w:line="274" w:lineRule="exact"/>
              <w:jc w:val="both"/>
              <w:rPr>
                <w:sz w:val="24"/>
                <w:szCs w:val="24"/>
              </w:rPr>
            </w:pPr>
            <w:r w:rsidRPr="00EE1A55">
              <w:rPr>
                <w:rStyle w:val="27"/>
                <w:sz w:val="24"/>
                <w:szCs w:val="24"/>
              </w:rPr>
              <w:t>1. Применяет положения международных и</w:t>
            </w:r>
            <w:r w:rsidRPr="00EE1A55">
              <w:rPr>
                <w:rStyle w:val="31"/>
                <w:sz w:val="24"/>
                <w:szCs w:val="24"/>
                <w:lang w:val="ru"/>
              </w:rPr>
              <w:t xml:space="preserve"> </w:t>
            </w:r>
            <w:r w:rsidRPr="00EE1A55">
              <w:rPr>
                <w:rStyle w:val="27"/>
                <w:sz w:val="24"/>
                <w:szCs w:val="24"/>
              </w:rPr>
              <w:t>национальных стандартов для составления и</w:t>
            </w:r>
            <w:r w:rsidRPr="00EE1A55">
              <w:rPr>
                <w:rStyle w:val="31"/>
                <w:sz w:val="24"/>
                <w:szCs w:val="24"/>
                <w:lang w:val="ru"/>
              </w:rPr>
              <w:t xml:space="preserve"> </w:t>
            </w:r>
            <w:r w:rsidRPr="00EE1A55">
              <w:rPr>
                <w:rStyle w:val="27"/>
                <w:sz w:val="24"/>
                <w:szCs w:val="24"/>
              </w:rPr>
              <w:t>подтверждени</w:t>
            </w:r>
            <w:r>
              <w:rPr>
                <w:rStyle w:val="27"/>
                <w:sz w:val="24"/>
                <w:szCs w:val="24"/>
              </w:rPr>
              <w:t>я</w:t>
            </w:r>
            <w:r w:rsidRPr="00EE1A55">
              <w:rPr>
                <w:rStyle w:val="27"/>
                <w:sz w:val="24"/>
                <w:szCs w:val="24"/>
              </w:rPr>
              <w:t xml:space="preserve"> достоверности отчетности</w:t>
            </w:r>
            <w:r w:rsidRPr="00EE1A55">
              <w:rPr>
                <w:rStyle w:val="31"/>
                <w:sz w:val="24"/>
                <w:szCs w:val="24"/>
                <w:lang w:val="ru"/>
              </w:rPr>
              <w:t xml:space="preserve"> </w:t>
            </w:r>
            <w:r w:rsidRPr="00EE1A55">
              <w:rPr>
                <w:rStyle w:val="27"/>
                <w:sz w:val="24"/>
                <w:szCs w:val="24"/>
              </w:rPr>
              <w:t>организации.</w:t>
            </w:r>
          </w:p>
          <w:p w14:paraId="68CEE100" w14:textId="77777777" w:rsidR="00E13538" w:rsidRDefault="00E13538" w:rsidP="006C228D">
            <w:pPr>
              <w:tabs>
                <w:tab w:val="left" w:pos="540"/>
              </w:tabs>
              <w:contextualSpacing/>
              <w:jc w:val="both"/>
              <w:rPr>
                <w:rStyle w:val="27"/>
                <w:sz w:val="24"/>
                <w:szCs w:val="24"/>
              </w:rPr>
            </w:pPr>
          </w:p>
          <w:p w14:paraId="639AAE5D" w14:textId="77777777" w:rsidR="00E13538" w:rsidRDefault="00E13538" w:rsidP="006C228D">
            <w:pPr>
              <w:tabs>
                <w:tab w:val="left" w:pos="540"/>
              </w:tabs>
              <w:contextualSpacing/>
              <w:jc w:val="both"/>
              <w:rPr>
                <w:rStyle w:val="27"/>
                <w:sz w:val="24"/>
                <w:szCs w:val="24"/>
              </w:rPr>
            </w:pPr>
          </w:p>
          <w:p w14:paraId="33A38F63" w14:textId="40201F2B" w:rsidR="00E13538" w:rsidRPr="00705C8C" w:rsidRDefault="00E13538" w:rsidP="00705C8C">
            <w:pPr>
              <w:tabs>
                <w:tab w:val="left" w:pos="540"/>
              </w:tabs>
              <w:contextualSpacing/>
              <w:jc w:val="both"/>
            </w:pPr>
            <w:r w:rsidRPr="00EE1A55">
              <w:rPr>
                <w:rStyle w:val="27"/>
                <w:sz w:val="24"/>
                <w:szCs w:val="24"/>
              </w:rPr>
              <w:t>2. Использует результаты анализа</w:t>
            </w:r>
            <w:r w:rsidRPr="00EE1A55">
              <w:rPr>
                <w:rStyle w:val="31"/>
                <w:sz w:val="24"/>
                <w:szCs w:val="24"/>
                <w:lang w:val="ru"/>
              </w:rPr>
              <w:t xml:space="preserve"> </w:t>
            </w:r>
            <w:r w:rsidRPr="00EE1A55">
              <w:rPr>
                <w:rStyle w:val="27"/>
                <w:sz w:val="24"/>
                <w:szCs w:val="24"/>
              </w:rPr>
              <w:t>финансовой, бухгалтерской, статистической</w:t>
            </w:r>
            <w:r w:rsidRPr="00EE1A55">
              <w:rPr>
                <w:rStyle w:val="31"/>
                <w:sz w:val="24"/>
                <w:szCs w:val="24"/>
                <w:lang w:val="ru"/>
              </w:rPr>
              <w:t xml:space="preserve"> </w:t>
            </w:r>
            <w:r w:rsidRPr="00EE1A55">
              <w:rPr>
                <w:rStyle w:val="27"/>
                <w:sz w:val="24"/>
                <w:szCs w:val="24"/>
              </w:rPr>
              <w:t>отчетности при составлении финансовых</w:t>
            </w:r>
            <w:r w:rsidRPr="00EE1A55">
              <w:rPr>
                <w:rStyle w:val="31"/>
                <w:sz w:val="24"/>
                <w:szCs w:val="24"/>
                <w:lang w:val="ru"/>
              </w:rPr>
              <w:t xml:space="preserve"> </w:t>
            </w:r>
            <w:r w:rsidRPr="00EE1A55">
              <w:rPr>
                <w:rStyle w:val="27"/>
                <w:sz w:val="24"/>
                <w:szCs w:val="24"/>
              </w:rPr>
              <w:t>планов, отборе инвестиционных проектов и</w:t>
            </w:r>
            <w:r w:rsidRPr="00EE1A55">
              <w:rPr>
                <w:rStyle w:val="31"/>
                <w:sz w:val="24"/>
                <w:szCs w:val="24"/>
                <w:lang w:val="ru"/>
              </w:rPr>
              <w:t xml:space="preserve"> </w:t>
            </w:r>
            <w:r w:rsidRPr="00EE1A55">
              <w:rPr>
                <w:rStyle w:val="27"/>
                <w:sz w:val="24"/>
                <w:szCs w:val="24"/>
              </w:rPr>
              <w:t>принятии оперативных решений на макро-,</w:t>
            </w:r>
            <w:r w:rsidRPr="00EE1A55">
              <w:rPr>
                <w:rStyle w:val="31"/>
                <w:sz w:val="24"/>
                <w:szCs w:val="24"/>
                <w:lang w:val="ru"/>
              </w:rPr>
              <w:t xml:space="preserve"> </w:t>
            </w:r>
            <w:r w:rsidRPr="00EE1A55">
              <w:rPr>
                <w:rStyle w:val="27"/>
                <w:sz w:val="24"/>
                <w:szCs w:val="24"/>
              </w:rPr>
              <w:t xml:space="preserve">мезо- и </w:t>
            </w:r>
            <w:r w:rsidRPr="00EE1A55">
              <w:rPr>
                <w:rStyle w:val="27"/>
                <w:sz w:val="24"/>
                <w:szCs w:val="24"/>
              </w:rPr>
              <w:lastRenderedPageBreak/>
              <w:t>микроуровнях.</w:t>
            </w:r>
          </w:p>
        </w:tc>
        <w:tc>
          <w:tcPr>
            <w:tcW w:w="3260" w:type="dxa"/>
            <w:shd w:val="clear" w:color="auto" w:fill="auto"/>
          </w:tcPr>
          <w:p w14:paraId="2B58985A" w14:textId="77777777" w:rsidR="00E13538" w:rsidRDefault="00E13538" w:rsidP="006C228D">
            <w:pPr>
              <w:tabs>
                <w:tab w:val="left" w:pos="540"/>
              </w:tabs>
              <w:contextualSpacing/>
              <w:jc w:val="both"/>
              <w:rPr>
                <w:i/>
              </w:rPr>
            </w:pPr>
            <w:r w:rsidRPr="004955D6">
              <w:rPr>
                <w:i/>
              </w:rPr>
              <w:lastRenderedPageBreak/>
              <w:t>знать:</w:t>
            </w:r>
          </w:p>
          <w:p w14:paraId="00D98579" w14:textId="77777777" w:rsidR="00E13538" w:rsidRPr="004955D6" w:rsidRDefault="00E13538" w:rsidP="006C228D">
            <w:pPr>
              <w:tabs>
                <w:tab w:val="left" w:pos="540"/>
              </w:tabs>
              <w:contextualSpacing/>
              <w:jc w:val="both"/>
            </w:pPr>
            <w:r w:rsidRPr="004955D6">
              <w:t xml:space="preserve"> международные и национальные стандарты финансовой отчетности; </w:t>
            </w:r>
          </w:p>
          <w:p w14:paraId="33E21F17" w14:textId="77777777" w:rsidR="00E13538" w:rsidRDefault="00E13538" w:rsidP="006C228D">
            <w:pPr>
              <w:tabs>
                <w:tab w:val="left" w:pos="540"/>
              </w:tabs>
              <w:contextualSpacing/>
              <w:jc w:val="both"/>
              <w:rPr>
                <w:i/>
              </w:rPr>
            </w:pPr>
            <w:r w:rsidRPr="004955D6">
              <w:rPr>
                <w:i/>
              </w:rPr>
              <w:t>уметь:</w:t>
            </w:r>
          </w:p>
          <w:p w14:paraId="04CF8EAD" w14:textId="77777777" w:rsidR="00E13538" w:rsidRPr="004955D6" w:rsidRDefault="00E13538" w:rsidP="006C228D">
            <w:pPr>
              <w:tabs>
                <w:tab w:val="left" w:pos="540"/>
              </w:tabs>
              <w:contextualSpacing/>
              <w:jc w:val="both"/>
            </w:pPr>
            <w:r>
              <w:t xml:space="preserve">анализировать и </w:t>
            </w:r>
            <w:r w:rsidRPr="004955D6">
              <w:t>подтвер</w:t>
            </w:r>
            <w:r>
              <w:t>ждать</w:t>
            </w:r>
            <w:r w:rsidRPr="004955D6">
              <w:t xml:space="preserve"> достоверность отчетности организации; </w:t>
            </w:r>
          </w:p>
          <w:p w14:paraId="29A12F3F" w14:textId="77777777" w:rsidR="00E13538" w:rsidRDefault="00E13538" w:rsidP="006C228D">
            <w:pPr>
              <w:tabs>
                <w:tab w:val="left" w:pos="540"/>
              </w:tabs>
              <w:contextualSpacing/>
              <w:jc w:val="both"/>
              <w:rPr>
                <w:highlight w:val="yellow"/>
              </w:rPr>
            </w:pPr>
          </w:p>
          <w:p w14:paraId="72025813" w14:textId="77777777" w:rsidR="008B6BBE" w:rsidRDefault="008B6BBE" w:rsidP="006C228D">
            <w:pPr>
              <w:tabs>
                <w:tab w:val="left" w:pos="540"/>
              </w:tabs>
              <w:contextualSpacing/>
              <w:jc w:val="both"/>
              <w:rPr>
                <w:highlight w:val="yellow"/>
              </w:rPr>
            </w:pPr>
          </w:p>
          <w:p w14:paraId="5EF9D4A0" w14:textId="77777777" w:rsidR="008B6BBE" w:rsidRDefault="008B6BBE" w:rsidP="006C228D">
            <w:pPr>
              <w:tabs>
                <w:tab w:val="left" w:pos="540"/>
              </w:tabs>
              <w:contextualSpacing/>
              <w:jc w:val="both"/>
              <w:rPr>
                <w:highlight w:val="yellow"/>
              </w:rPr>
            </w:pPr>
          </w:p>
          <w:p w14:paraId="315EE467" w14:textId="77777777" w:rsidR="008B6BBE" w:rsidRDefault="008B6BBE" w:rsidP="006C228D">
            <w:pPr>
              <w:tabs>
                <w:tab w:val="left" w:pos="540"/>
              </w:tabs>
              <w:contextualSpacing/>
              <w:jc w:val="both"/>
              <w:rPr>
                <w:highlight w:val="yellow"/>
              </w:rPr>
            </w:pPr>
          </w:p>
          <w:p w14:paraId="279E3C0C" w14:textId="77777777" w:rsidR="00E13538" w:rsidRDefault="00E13538" w:rsidP="006C228D">
            <w:pPr>
              <w:tabs>
                <w:tab w:val="left" w:pos="540"/>
              </w:tabs>
              <w:contextualSpacing/>
              <w:jc w:val="both"/>
              <w:rPr>
                <w:i/>
              </w:rPr>
            </w:pPr>
            <w:r w:rsidRPr="004955D6">
              <w:rPr>
                <w:i/>
              </w:rPr>
              <w:t>знать:</w:t>
            </w:r>
          </w:p>
          <w:p w14:paraId="7C72645F" w14:textId="77777777" w:rsidR="00E13538" w:rsidRPr="004955D6" w:rsidRDefault="00E13538" w:rsidP="006C228D">
            <w:pPr>
              <w:tabs>
                <w:tab w:val="left" w:pos="540"/>
              </w:tabs>
              <w:contextualSpacing/>
              <w:jc w:val="both"/>
            </w:pPr>
            <w:r w:rsidRPr="004955D6">
              <w:t>приемы разработки финансовой, бухгалтерской, статистической отчетности;</w:t>
            </w:r>
          </w:p>
          <w:p w14:paraId="4B81880F" w14:textId="77777777" w:rsidR="00E13538" w:rsidRDefault="00E13538" w:rsidP="006C228D">
            <w:pPr>
              <w:tabs>
                <w:tab w:val="left" w:pos="540"/>
              </w:tabs>
              <w:contextualSpacing/>
              <w:jc w:val="both"/>
              <w:rPr>
                <w:i/>
              </w:rPr>
            </w:pPr>
            <w:r w:rsidRPr="004955D6">
              <w:rPr>
                <w:i/>
              </w:rPr>
              <w:t>уметь:</w:t>
            </w:r>
          </w:p>
          <w:p w14:paraId="434D8D21" w14:textId="77777777" w:rsidR="00E13538" w:rsidRDefault="00E13538" w:rsidP="006C228D">
            <w:pPr>
              <w:tabs>
                <w:tab w:val="left" w:pos="540"/>
              </w:tabs>
              <w:contextualSpacing/>
              <w:jc w:val="both"/>
            </w:pPr>
            <w:r w:rsidRPr="004955D6">
              <w:t>разработать финансовый план по результатам анализа различных видов отчетности</w:t>
            </w:r>
            <w:r>
              <w:t>;</w:t>
            </w:r>
          </w:p>
          <w:p w14:paraId="112BF120" w14:textId="77777777" w:rsidR="00E13538" w:rsidRPr="004955D6" w:rsidRDefault="00E13538" w:rsidP="006C228D">
            <w:pPr>
              <w:tabs>
                <w:tab w:val="left" w:pos="540"/>
              </w:tabs>
              <w:contextualSpacing/>
              <w:jc w:val="both"/>
            </w:pPr>
            <w:r w:rsidRPr="004955D6">
              <w:t>принять управленческое решение при отборе инвестиционных проектов</w:t>
            </w:r>
            <w:r>
              <w:t>;</w:t>
            </w:r>
            <w:r w:rsidRPr="004955D6">
              <w:t xml:space="preserve"> принят</w:t>
            </w:r>
            <w:r>
              <w:t>ь</w:t>
            </w:r>
            <w:r w:rsidRPr="004955D6">
              <w:t xml:space="preserve"> оперативны</w:t>
            </w:r>
            <w:r>
              <w:t>е</w:t>
            </w:r>
            <w:r w:rsidRPr="004955D6">
              <w:t xml:space="preserve"> решени</w:t>
            </w:r>
            <w:r>
              <w:t>я</w:t>
            </w:r>
            <w:r w:rsidRPr="004955D6">
              <w:t xml:space="preserve"> на макро-, мезо- и микроуровнях</w:t>
            </w:r>
            <w:r>
              <w:t>;</w:t>
            </w:r>
            <w:r w:rsidRPr="004955D6">
              <w:t xml:space="preserve"> </w:t>
            </w:r>
          </w:p>
          <w:p w14:paraId="24C0855C" w14:textId="77777777" w:rsidR="00E13538" w:rsidRPr="00705C8C" w:rsidRDefault="00E13538" w:rsidP="00705C8C">
            <w:pPr>
              <w:tabs>
                <w:tab w:val="left" w:pos="540"/>
              </w:tabs>
              <w:contextualSpacing/>
              <w:jc w:val="both"/>
            </w:pPr>
          </w:p>
        </w:tc>
        <w:tc>
          <w:tcPr>
            <w:tcW w:w="7230" w:type="dxa"/>
            <w:shd w:val="clear" w:color="auto" w:fill="auto"/>
          </w:tcPr>
          <w:p w14:paraId="27AA2E6C" w14:textId="77777777" w:rsidR="00E13538" w:rsidRPr="00E13538" w:rsidRDefault="00E13538" w:rsidP="004C10B3">
            <w:pPr>
              <w:widowControl w:val="0"/>
              <w:autoSpaceDE w:val="0"/>
              <w:autoSpaceDN w:val="0"/>
              <w:adjustRightInd w:val="0"/>
              <w:jc w:val="both"/>
              <w:rPr>
                <w:color w:val="000000" w:themeColor="text1"/>
              </w:rPr>
            </w:pPr>
            <w:r w:rsidRPr="00E13538">
              <w:rPr>
                <w:color w:val="000000" w:themeColor="text1"/>
              </w:rPr>
              <w:t xml:space="preserve">Задание 1. </w:t>
            </w:r>
          </w:p>
          <w:p w14:paraId="46C3A320" w14:textId="77777777" w:rsidR="00E13538" w:rsidRPr="00E13538" w:rsidRDefault="00E13538" w:rsidP="004C10B3">
            <w:pPr>
              <w:widowControl w:val="0"/>
              <w:autoSpaceDE w:val="0"/>
              <w:autoSpaceDN w:val="0"/>
              <w:adjustRightInd w:val="0"/>
              <w:jc w:val="both"/>
              <w:rPr>
                <w:color w:val="000000" w:themeColor="text1"/>
              </w:rPr>
            </w:pPr>
            <w:r w:rsidRPr="00E13538">
              <w:rPr>
                <w:color w:val="000000" w:themeColor="text1"/>
              </w:rPr>
              <w:t xml:space="preserve">Сравнить финансовую отчетность кредитной организации, составленную по стандартам РСБУ, МСФО, </w:t>
            </w:r>
            <w:r w:rsidRPr="00E13538">
              <w:rPr>
                <w:color w:val="000000" w:themeColor="text1"/>
                <w:lang w:val="en-US"/>
              </w:rPr>
              <w:t>US</w:t>
            </w:r>
            <w:r w:rsidRPr="00E13538">
              <w:rPr>
                <w:color w:val="000000" w:themeColor="text1"/>
              </w:rPr>
              <w:t xml:space="preserve"> </w:t>
            </w:r>
            <w:r w:rsidRPr="00E13538">
              <w:rPr>
                <w:color w:val="000000" w:themeColor="text1"/>
                <w:lang w:val="en-US"/>
              </w:rPr>
              <w:t>GAAP</w:t>
            </w:r>
            <w:r w:rsidRPr="00E13538">
              <w:rPr>
                <w:color w:val="000000" w:themeColor="text1"/>
              </w:rPr>
              <w:t>. Выявить различия в методиках расчета и их влияния на итоговые показатели деятельности кредитной организации.</w:t>
            </w:r>
          </w:p>
          <w:p w14:paraId="5A55DDD0" w14:textId="77777777" w:rsidR="00E13538" w:rsidRPr="00E13538" w:rsidRDefault="00E13538" w:rsidP="004C10B3">
            <w:pPr>
              <w:widowControl w:val="0"/>
              <w:autoSpaceDE w:val="0"/>
              <w:autoSpaceDN w:val="0"/>
              <w:adjustRightInd w:val="0"/>
              <w:jc w:val="both"/>
              <w:rPr>
                <w:color w:val="000000" w:themeColor="text1"/>
              </w:rPr>
            </w:pPr>
          </w:p>
          <w:p w14:paraId="2B2B5093" w14:textId="77777777" w:rsidR="00E13538" w:rsidRPr="00E13538" w:rsidRDefault="00E13538" w:rsidP="004C10B3">
            <w:pPr>
              <w:widowControl w:val="0"/>
              <w:autoSpaceDE w:val="0"/>
              <w:autoSpaceDN w:val="0"/>
              <w:adjustRightInd w:val="0"/>
              <w:jc w:val="both"/>
              <w:rPr>
                <w:color w:val="000000" w:themeColor="text1"/>
              </w:rPr>
            </w:pPr>
          </w:p>
          <w:p w14:paraId="74F5FB9F" w14:textId="77777777" w:rsidR="00E13538" w:rsidRPr="00E13538" w:rsidRDefault="00E13538" w:rsidP="004C10B3">
            <w:pPr>
              <w:widowControl w:val="0"/>
              <w:autoSpaceDE w:val="0"/>
              <w:autoSpaceDN w:val="0"/>
              <w:adjustRightInd w:val="0"/>
              <w:jc w:val="both"/>
              <w:rPr>
                <w:color w:val="000000" w:themeColor="text1"/>
              </w:rPr>
            </w:pPr>
          </w:p>
          <w:p w14:paraId="1BC30357" w14:textId="77777777" w:rsidR="00E13538" w:rsidRPr="00E13538" w:rsidRDefault="00E13538" w:rsidP="004C10B3">
            <w:pPr>
              <w:widowControl w:val="0"/>
              <w:autoSpaceDE w:val="0"/>
              <w:autoSpaceDN w:val="0"/>
              <w:adjustRightInd w:val="0"/>
              <w:jc w:val="both"/>
              <w:rPr>
                <w:color w:val="000000" w:themeColor="text1"/>
              </w:rPr>
            </w:pPr>
          </w:p>
          <w:p w14:paraId="2363EEC2" w14:textId="77777777" w:rsidR="00E13538" w:rsidRPr="00E13538" w:rsidRDefault="00E13538" w:rsidP="004C10B3">
            <w:pPr>
              <w:widowControl w:val="0"/>
              <w:autoSpaceDE w:val="0"/>
              <w:autoSpaceDN w:val="0"/>
              <w:adjustRightInd w:val="0"/>
              <w:jc w:val="both"/>
              <w:rPr>
                <w:color w:val="000000" w:themeColor="text1"/>
              </w:rPr>
            </w:pPr>
          </w:p>
          <w:p w14:paraId="4BCB4D43" w14:textId="77777777" w:rsidR="00E13538" w:rsidRPr="00E13538" w:rsidRDefault="00E13538" w:rsidP="004C10B3">
            <w:pPr>
              <w:widowControl w:val="0"/>
              <w:autoSpaceDE w:val="0"/>
              <w:autoSpaceDN w:val="0"/>
              <w:adjustRightInd w:val="0"/>
              <w:jc w:val="both"/>
              <w:rPr>
                <w:color w:val="000000" w:themeColor="text1"/>
              </w:rPr>
            </w:pPr>
          </w:p>
          <w:p w14:paraId="515FD370" w14:textId="77777777" w:rsidR="00E13538" w:rsidRPr="00E13538" w:rsidRDefault="00E13538" w:rsidP="004C10B3">
            <w:pPr>
              <w:widowControl w:val="0"/>
              <w:autoSpaceDE w:val="0"/>
              <w:autoSpaceDN w:val="0"/>
              <w:adjustRightInd w:val="0"/>
              <w:jc w:val="both"/>
              <w:rPr>
                <w:color w:val="000000" w:themeColor="text1"/>
              </w:rPr>
            </w:pPr>
          </w:p>
          <w:p w14:paraId="37BEF357" w14:textId="7D61FBD9" w:rsidR="00E13538" w:rsidRPr="00E13538" w:rsidRDefault="00E13538" w:rsidP="004C10B3">
            <w:pPr>
              <w:widowControl w:val="0"/>
              <w:autoSpaceDE w:val="0"/>
              <w:autoSpaceDN w:val="0"/>
              <w:adjustRightInd w:val="0"/>
              <w:jc w:val="both"/>
              <w:rPr>
                <w:color w:val="000000" w:themeColor="text1"/>
              </w:rPr>
            </w:pPr>
            <w:r w:rsidRPr="00E13538">
              <w:rPr>
                <w:color w:val="000000" w:themeColor="text1"/>
              </w:rPr>
              <w:t>Задание 2.</w:t>
            </w:r>
          </w:p>
          <w:p w14:paraId="338A2593" w14:textId="77777777" w:rsidR="00E13538" w:rsidRPr="00E13538" w:rsidRDefault="00E13538" w:rsidP="004C10B3">
            <w:pPr>
              <w:widowControl w:val="0"/>
              <w:autoSpaceDE w:val="0"/>
              <w:autoSpaceDN w:val="0"/>
              <w:adjustRightInd w:val="0"/>
              <w:jc w:val="both"/>
              <w:rPr>
                <w:color w:val="000000" w:themeColor="text1"/>
              </w:rPr>
            </w:pPr>
            <w:r w:rsidRPr="00E13538">
              <w:rPr>
                <w:color w:val="000000" w:themeColor="text1"/>
              </w:rPr>
              <w:t>На основе финансовой отчетности, предоставленной крупной компанией принять решение о возможности предоставления инвестиционного кредита, составить график погашения и план движения денежных потоков.</w:t>
            </w:r>
          </w:p>
          <w:p w14:paraId="08C8DD56" w14:textId="77777777" w:rsidR="00E13538" w:rsidRPr="00E13538" w:rsidRDefault="00E13538" w:rsidP="00705C8C">
            <w:pPr>
              <w:widowControl w:val="0"/>
              <w:autoSpaceDE w:val="0"/>
              <w:autoSpaceDN w:val="0"/>
              <w:adjustRightInd w:val="0"/>
              <w:jc w:val="both"/>
              <w:rPr>
                <w:color w:val="000000" w:themeColor="text1"/>
              </w:rPr>
            </w:pPr>
          </w:p>
        </w:tc>
      </w:tr>
      <w:tr w:rsidR="00441B3F" w:rsidRPr="00705C8C" w14:paraId="4852AF70" w14:textId="77777777" w:rsidTr="004B3D9B">
        <w:tc>
          <w:tcPr>
            <w:tcW w:w="1980" w:type="dxa"/>
            <w:shd w:val="clear" w:color="auto" w:fill="auto"/>
          </w:tcPr>
          <w:p w14:paraId="4BDDE677" w14:textId="56956A8B" w:rsidR="00441B3F" w:rsidRDefault="00441B3F" w:rsidP="00705C8C">
            <w:pPr>
              <w:widowControl w:val="0"/>
              <w:autoSpaceDE w:val="0"/>
              <w:autoSpaceDN w:val="0"/>
              <w:adjustRightInd w:val="0"/>
              <w:jc w:val="both"/>
            </w:pPr>
            <w:r>
              <w:t>УК-11</w:t>
            </w:r>
          </w:p>
          <w:p w14:paraId="79EAA385" w14:textId="033E6C6B" w:rsidR="00441B3F" w:rsidRDefault="00441B3F" w:rsidP="00705C8C">
            <w:pPr>
              <w:widowControl w:val="0"/>
              <w:autoSpaceDE w:val="0"/>
              <w:autoSpaceDN w:val="0"/>
              <w:adjustRightInd w:val="0"/>
              <w:jc w:val="both"/>
            </w:pPr>
            <w:r>
              <w:t xml:space="preserve">Способность к постановке целей и задач исследований, выбору оптимальных путей и методов их достижения </w:t>
            </w:r>
          </w:p>
        </w:tc>
        <w:tc>
          <w:tcPr>
            <w:tcW w:w="2239" w:type="dxa"/>
            <w:shd w:val="clear" w:color="auto" w:fill="auto"/>
          </w:tcPr>
          <w:p w14:paraId="6C73B40D" w14:textId="0A1E3F5F" w:rsidR="00441B3F" w:rsidRDefault="00441B3F" w:rsidP="00C83AE4">
            <w:pPr>
              <w:tabs>
                <w:tab w:val="left" w:pos="540"/>
              </w:tabs>
              <w:contextualSpacing/>
            </w:pPr>
            <w: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2DCF39B2" w14:textId="77777777" w:rsidR="00441B3F" w:rsidRDefault="00441B3F" w:rsidP="00776A8A">
            <w:pPr>
              <w:tabs>
                <w:tab w:val="left" w:pos="540"/>
              </w:tabs>
              <w:contextualSpacing/>
              <w:jc w:val="both"/>
            </w:pPr>
          </w:p>
          <w:p w14:paraId="01E52A46" w14:textId="77777777" w:rsidR="00441B3F" w:rsidRDefault="00441B3F" w:rsidP="00776A8A">
            <w:pPr>
              <w:tabs>
                <w:tab w:val="left" w:pos="540"/>
              </w:tabs>
              <w:contextualSpacing/>
              <w:jc w:val="both"/>
            </w:pPr>
          </w:p>
          <w:p w14:paraId="4F937348" w14:textId="77777777" w:rsidR="00441B3F" w:rsidRDefault="00441B3F" w:rsidP="00776A8A">
            <w:pPr>
              <w:tabs>
                <w:tab w:val="left" w:pos="540"/>
              </w:tabs>
              <w:contextualSpacing/>
              <w:jc w:val="both"/>
            </w:pPr>
          </w:p>
          <w:p w14:paraId="7853ED97" w14:textId="77777777" w:rsidR="0054586E" w:rsidRDefault="0054586E" w:rsidP="00776A8A">
            <w:pPr>
              <w:tabs>
                <w:tab w:val="left" w:pos="540"/>
              </w:tabs>
              <w:contextualSpacing/>
              <w:jc w:val="both"/>
            </w:pPr>
          </w:p>
          <w:p w14:paraId="46CEA5FA" w14:textId="77777777" w:rsidR="0054586E" w:rsidRDefault="0054586E" w:rsidP="00776A8A">
            <w:pPr>
              <w:tabs>
                <w:tab w:val="left" w:pos="540"/>
              </w:tabs>
              <w:contextualSpacing/>
              <w:jc w:val="both"/>
            </w:pPr>
          </w:p>
          <w:p w14:paraId="00C245DC" w14:textId="77777777" w:rsidR="0054586E" w:rsidRDefault="0054586E" w:rsidP="00776A8A">
            <w:pPr>
              <w:tabs>
                <w:tab w:val="left" w:pos="540"/>
              </w:tabs>
              <w:contextualSpacing/>
              <w:jc w:val="both"/>
            </w:pPr>
          </w:p>
          <w:p w14:paraId="37FEBAD3" w14:textId="77777777" w:rsidR="0054586E" w:rsidRDefault="0054586E" w:rsidP="00776A8A">
            <w:pPr>
              <w:tabs>
                <w:tab w:val="left" w:pos="540"/>
              </w:tabs>
              <w:contextualSpacing/>
              <w:jc w:val="both"/>
            </w:pPr>
          </w:p>
          <w:p w14:paraId="42520972" w14:textId="77777777" w:rsidR="0054586E" w:rsidRDefault="0054586E" w:rsidP="00776A8A">
            <w:pPr>
              <w:tabs>
                <w:tab w:val="left" w:pos="540"/>
              </w:tabs>
              <w:contextualSpacing/>
              <w:jc w:val="both"/>
            </w:pPr>
          </w:p>
          <w:p w14:paraId="604122B8" w14:textId="77777777" w:rsidR="0054586E" w:rsidRDefault="0054586E" w:rsidP="00776A8A">
            <w:pPr>
              <w:tabs>
                <w:tab w:val="left" w:pos="540"/>
              </w:tabs>
              <w:contextualSpacing/>
              <w:jc w:val="both"/>
            </w:pPr>
          </w:p>
          <w:p w14:paraId="3DDDD18C" w14:textId="77777777" w:rsidR="0054586E" w:rsidRDefault="0054586E" w:rsidP="00776A8A">
            <w:pPr>
              <w:tabs>
                <w:tab w:val="left" w:pos="540"/>
              </w:tabs>
              <w:contextualSpacing/>
              <w:jc w:val="both"/>
            </w:pPr>
          </w:p>
          <w:p w14:paraId="38FF897C" w14:textId="77777777" w:rsidR="0054586E" w:rsidRDefault="0054586E" w:rsidP="00776A8A">
            <w:pPr>
              <w:tabs>
                <w:tab w:val="left" w:pos="540"/>
              </w:tabs>
              <w:contextualSpacing/>
              <w:jc w:val="both"/>
            </w:pPr>
          </w:p>
          <w:p w14:paraId="3E4A3D2D" w14:textId="77777777" w:rsidR="0054586E" w:rsidRDefault="0054586E" w:rsidP="00776A8A">
            <w:pPr>
              <w:tabs>
                <w:tab w:val="left" w:pos="540"/>
              </w:tabs>
              <w:contextualSpacing/>
              <w:jc w:val="both"/>
            </w:pPr>
          </w:p>
          <w:p w14:paraId="3EFBC371" w14:textId="35559392" w:rsidR="00441B3F" w:rsidRDefault="00441B3F" w:rsidP="00776A8A">
            <w:pPr>
              <w:tabs>
                <w:tab w:val="left" w:pos="540"/>
              </w:tabs>
              <w:contextualSpacing/>
              <w:jc w:val="both"/>
            </w:pPr>
            <w:r>
              <w:t>2.Обосновывает системную формулировку цели и постановку задачи управления.</w:t>
            </w:r>
          </w:p>
          <w:p w14:paraId="5B85A762" w14:textId="77777777" w:rsidR="00441B3F" w:rsidRDefault="00441B3F" w:rsidP="00776A8A">
            <w:pPr>
              <w:tabs>
                <w:tab w:val="left" w:pos="540"/>
              </w:tabs>
              <w:contextualSpacing/>
              <w:jc w:val="both"/>
            </w:pPr>
          </w:p>
          <w:p w14:paraId="31733292" w14:textId="77777777" w:rsidR="00441B3F" w:rsidRDefault="00441B3F" w:rsidP="00776A8A">
            <w:pPr>
              <w:tabs>
                <w:tab w:val="left" w:pos="540"/>
              </w:tabs>
              <w:contextualSpacing/>
              <w:jc w:val="both"/>
            </w:pPr>
          </w:p>
          <w:p w14:paraId="2B67C7F5" w14:textId="77777777" w:rsidR="00441B3F" w:rsidRDefault="00441B3F" w:rsidP="00776A8A">
            <w:pPr>
              <w:tabs>
                <w:tab w:val="left" w:pos="540"/>
              </w:tabs>
              <w:contextualSpacing/>
              <w:jc w:val="both"/>
            </w:pPr>
          </w:p>
          <w:p w14:paraId="476ECF54" w14:textId="77777777" w:rsidR="00441B3F" w:rsidRDefault="00441B3F" w:rsidP="00776A8A">
            <w:pPr>
              <w:tabs>
                <w:tab w:val="left" w:pos="540"/>
              </w:tabs>
              <w:contextualSpacing/>
              <w:jc w:val="both"/>
            </w:pPr>
          </w:p>
          <w:p w14:paraId="54852E82" w14:textId="77777777" w:rsidR="00DF1265" w:rsidRDefault="00DF1265" w:rsidP="00776A8A">
            <w:pPr>
              <w:tabs>
                <w:tab w:val="left" w:pos="540"/>
              </w:tabs>
              <w:contextualSpacing/>
              <w:jc w:val="both"/>
            </w:pPr>
          </w:p>
          <w:p w14:paraId="0114B4BE" w14:textId="77777777" w:rsidR="00441B3F" w:rsidRDefault="00441B3F" w:rsidP="00776A8A">
            <w:pPr>
              <w:tabs>
                <w:tab w:val="left" w:pos="540"/>
              </w:tabs>
              <w:contextualSpacing/>
              <w:jc w:val="both"/>
            </w:pPr>
          </w:p>
          <w:p w14:paraId="0357F4F6" w14:textId="77777777" w:rsidR="00441B3F" w:rsidRDefault="00441B3F" w:rsidP="00776A8A">
            <w:pPr>
              <w:tabs>
                <w:tab w:val="left" w:pos="540"/>
              </w:tabs>
              <w:contextualSpacing/>
              <w:jc w:val="both"/>
            </w:pPr>
            <w:r>
              <w:t>3.</w:t>
            </w:r>
            <w:r>
              <w:tab/>
              <w:t xml:space="preserve">Взвешенно и </w:t>
            </w:r>
            <w:r>
              <w:lastRenderedPageBreak/>
              <w:t>системно подходит к анализу ситуации, формулировке критериев и условий выбора</w:t>
            </w:r>
          </w:p>
          <w:p w14:paraId="605D3EEB" w14:textId="77777777" w:rsidR="00441B3F" w:rsidRDefault="00441B3F" w:rsidP="00776A8A">
            <w:pPr>
              <w:tabs>
                <w:tab w:val="left" w:pos="540"/>
              </w:tabs>
              <w:contextualSpacing/>
              <w:jc w:val="both"/>
            </w:pPr>
          </w:p>
          <w:p w14:paraId="7443B2BE" w14:textId="77777777" w:rsidR="00441B3F" w:rsidRDefault="00441B3F" w:rsidP="00776A8A">
            <w:pPr>
              <w:tabs>
                <w:tab w:val="left" w:pos="540"/>
              </w:tabs>
              <w:contextualSpacing/>
              <w:jc w:val="both"/>
            </w:pPr>
          </w:p>
          <w:p w14:paraId="642D24CC" w14:textId="77777777" w:rsidR="00441B3F" w:rsidRDefault="00441B3F" w:rsidP="00776A8A">
            <w:pPr>
              <w:tabs>
                <w:tab w:val="left" w:pos="540"/>
              </w:tabs>
              <w:contextualSpacing/>
              <w:jc w:val="both"/>
            </w:pPr>
          </w:p>
          <w:p w14:paraId="2C4579B7" w14:textId="77777777" w:rsidR="00441B3F" w:rsidRDefault="00441B3F" w:rsidP="00776A8A">
            <w:pPr>
              <w:tabs>
                <w:tab w:val="left" w:pos="540"/>
              </w:tabs>
              <w:contextualSpacing/>
              <w:jc w:val="both"/>
            </w:pPr>
          </w:p>
          <w:p w14:paraId="11CC11CD" w14:textId="77777777" w:rsidR="00441B3F" w:rsidRDefault="00441B3F" w:rsidP="00776A8A">
            <w:pPr>
              <w:tabs>
                <w:tab w:val="left" w:pos="540"/>
              </w:tabs>
              <w:contextualSpacing/>
              <w:jc w:val="both"/>
            </w:pPr>
            <w:r>
              <w:t>4.</w:t>
            </w:r>
            <w:r>
              <w:tab/>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5CD3A6BC" w14:textId="77777777" w:rsidR="00441B3F" w:rsidRDefault="00441B3F" w:rsidP="00776A8A">
            <w:pPr>
              <w:tabs>
                <w:tab w:val="left" w:pos="540"/>
              </w:tabs>
              <w:contextualSpacing/>
              <w:jc w:val="both"/>
            </w:pPr>
          </w:p>
          <w:p w14:paraId="3EB05C27" w14:textId="77777777" w:rsidR="00441B3F" w:rsidRDefault="00441B3F" w:rsidP="00776A8A">
            <w:pPr>
              <w:tabs>
                <w:tab w:val="left" w:pos="540"/>
              </w:tabs>
              <w:contextualSpacing/>
              <w:jc w:val="both"/>
            </w:pPr>
            <w:r>
              <w:t>5.</w:t>
            </w:r>
            <w:r>
              <w:tab/>
              <w:t xml:space="preserve">Корректно использует процедуры целеполагания, декомпозиции и агрегирования, анализа и синтеза при решении </w:t>
            </w:r>
            <w:r>
              <w:lastRenderedPageBreak/>
              <w:t>практических задач управления и подготовке аналитических отчетов.</w:t>
            </w:r>
          </w:p>
          <w:p w14:paraId="0ECC268D" w14:textId="77777777" w:rsidR="00441B3F" w:rsidRDefault="00441B3F" w:rsidP="00776A8A">
            <w:pPr>
              <w:tabs>
                <w:tab w:val="left" w:pos="540"/>
              </w:tabs>
              <w:contextualSpacing/>
              <w:jc w:val="both"/>
            </w:pPr>
          </w:p>
          <w:p w14:paraId="48EFB5A8" w14:textId="77777777" w:rsidR="00441B3F" w:rsidRDefault="00441B3F" w:rsidP="00776A8A">
            <w:pPr>
              <w:tabs>
                <w:tab w:val="left" w:pos="540"/>
              </w:tabs>
              <w:contextualSpacing/>
              <w:jc w:val="both"/>
            </w:pPr>
          </w:p>
          <w:p w14:paraId="2F18BDFB" w14:textId="77777777" w:rsidR="00441B3F" w:rsidRDefault="00441B3F" w:rsidP="00776A8A">
            <w:pPr>
              <w:tabs>
                <w:tab w:val="left" w:pos="540"/>
              </w:tabs>
              <w:contextualSpacing/>
              <w:jc w:val="both"/>
            </w:pPr>
          </w:p>
          <w:p w14:paraId="633D18C1" w14:textId="77777777" w:rsidR="00441B3F" w:rsidRDefault="00441B3F" w:rsidP="00776A8A">
            <w:pPr>
              <w:tabs>
                <w:tab w:val="left" w:pos="540"/>
              </w:tabs>
              <w:contextualSpacing/>
              <w:jc w:val="both"/>
            </w:pPr>
          </w:p>
          <w:p w14:paraId="39EB8466" w14:textId="77777777" w:rsidR="00441B3F" w:rsidRDefault="00441B3F" w:rsidP="00776A8A">
            <w:pPr>
              <w:tabs>
                <w:tab w:val="left" w:pos="540"/>
              </w:tabs>
              <w:contextualSpacing/>
              <w:jc w:val="both"/>
            </w:pPr>
          </w:p>
          <w:p w14:paraId="3D28B303" w14:textId="77777777" w:rsidR="00441B3F" w:rsidRDefault="00441B3F" w:rsidP="00705C8C">
            <w:pPr>
              <w:tabs>
                <w:tab w:val="left" w:pos="540"/>
              </w:tabs>
              <w:contextualSpacing/>
              <w:jc w:val="both"/>
            </w:pPr>
            <w:r>
              <w:t>6.Логично, последовательно и убедительно излагает в отчете цели, задачи, теорию и методологию исследования, результаты и выводы.</w:t>
            </w:r>
          </w:p>
          <w:p w14:paraId="5D685367" w14:textId="77777777" w:rsidR="00EA7B61" w:rsidRDefault="00EA7B61" w:rsidP="00705C8C">
            <w:pPr>
              <w:tabs>
                <w:tab w:val="left" w:pos="540"/>
              </w:tabs>
              <w:contextualSpacing/>
              <w:jc w:val="both"/>
            </w:pPr>
          </w:p>
          <w:p w14:paraId="3990316F" w14:textId="4F1139D9" w:rsidR="00EA7B61" w:rsidRPr="00705C8C" w:rsidRDefault="00EA7B61" w:rsidP="00705C8C">
            <w:pPr>
              <w:tabs>
                <w:tab w:val="left" w:pos="540"/>
              </w:tabs>
              <w:contextualSpacing/>
              <w:jc w:val="both"/>
            </w:pPr>
          </w:p>
        </w:tc>
        <w:tc>
          <w:tcPr>
            <w:tcW w:w="3260" w:type="dxa"/>
            <w:shd w:val="clear" w:color="auto" w:fill="auto"/>
          </w:tcPr>
          <w:p w14:paraId="0B63E5D0" w14:textId="77777777" w:rsidR="00441B3F" w:rsidRDefault="00441B3F" w:rsidP="00776A8A">
            <w:pPr>
              <w:tabs>
                <w:tab w:val="left" w:pos="540"/>
              </w:tabs>
              <w:contextualSpacing/>
              <w:jc w:val="both"/>
              <w:rPr>
                <w:i/>
              </w:rPr>
            </w:pPr>
            <w:r w:rsidRPr="00653CD5">
              <w:rPr>
                <w:i/>
              </w:rPr>
              <w:lastRenderedPageBreak/>
              <w:t>знать:</w:t>
            </w:r>
          </w:p>
          <w:p w14:paraId="12740D7E" w14:textId="77777777" w:rsidR="00441B3F" w:rsidRPr="00653CD5" w:rsidRDefault="00441B3F" w:rsidP="00776A8A">
            <w:pPr>
              <w:tabs>
                <w:tab w:val="left" w:pos="540"/>
              </w:tabs>
              <w:contextualSpacing/>
              <w:jc w:val="both"/>
            </w:pPr>
            <w:r w:rsidRPr="00653CD5">
              <w:t>особенности целостного структурированного описания проблемной ситуации;</w:t>
            </w:r>
          </w:p>
          <w:p w14:paraId="093665B5" w14:textId="77777777" w:rsidR="00441B3F" w:rsidRDefault="00441B3F" w:rsidP="00776A8A">
            <w:pPr>
              <w:tabs>
                <w:tab w:val="left" w:pos="540"/>
              </w:tabs>
              <w:contextualSpacing/>
              <w:jc w:val="both"/>
              <w:rPr>
                <w:i/>
              </w:rPr>
            </w:pPr>
            <w:r w:rsidRPr="00653CD5">
              <w:rPr>
                <w:i/>
              </w:rPr>
              <w:t>уметь:</w:t>
            </w:r>
          </w:p>
          <w:p w14:paraId="06E87672" w14:textId="77777777" w:rsidR="00441B3F" w:rsidRPr="00653CD5" w:rsidRDefault="00441B3F" w:rsidP="00776A8A">
            <w:pPr>
              <w:tabs>
                <w:tab w:val="left" w:pos="540"/>
              </w:tabs>
              <w:contextualSpacing/>
              <w:jc w:val="both"/>
            </w:pPr>
            <w:r w:rsidRPr="00653CD5">
              <w:t>аргументированно обосновать переход</w:t>
            </w:r>
            <w:r w:rsidRPr="00653CD5">
              <w:rPr>
                <w:i/>
              </w:rPr>
              <w:t xml:space="preserve"> </w:t>
            </w:r>
            <w:r w:rsidRPr="00653CD5">
              <w:t>от первоначальной субъективной формулировки проблемы к целостному структурированному описанию проблемной ситуации</w:t>
            </w:r>
            <w:r>
              <w:t>;</w:t>
            </w:r>
          </w:p>
          <w:p w14:paraId="01BCC67F" w14:textId="77777777" w:rsidR="0054586E" w:rsidRDefault="0054586E" w:rsidP="00776A8A">
            <w:pPr>
              <w:tabs>
                <w:tab w:val="left" w:pos="540"/>
              </w:tabs>
              <w:contextualSpacing/>
              <w:jc w:val="both"/>
              <w:rPr>
                <w:i/>
              </w:rPr>
            </w:pPr>
          </w:p>
          <w:p w14:paraId="4217B96C" w14:textId="77777777" w:rsidR="0054586E" w:rsidRDefault="0054586E" w:rsidP="00776A8A">
            <w:pPr>
              <w:tabs>
                <w:tab w:val="left" w:pos="540"/>
              </w:tabs>
              <w:contextualSpacing/>
              <w:jc w:val="both"/>
              <w:rPr>
                <w:i/>
              </w:rPr>
            </w:pPr>
          </w:p>
          <w:p w14:paraId="2331426C" w14:textId="77777777" w:rsidR="0054586E" w:rsidRDefault="0054586E" w:rsidP="00776A8A">
            <w:pPr>
              <w:tabs>
                <w:tab w:val="left" w:pos="540"/>
              </w:tabs>
              <w:contextualSpacing/>
              <w:jc w:val="both"/>
              <w:rPr>
                <w:i/>
              </w:rPr>
            </w:pPr>
          </w:p>
          <w:p w14:paraId="33CE0014" w14:textId="77777777" w:rsidR="0054586E" w:rsidRDefault="0054586E" w:rsidP="00776A8A">
            <w:pPr>
              <w:tabs>
                <w:tab w:val="left" w:pos="540"/>
              </w:tabs>
              <w:contextualSpacing/>
              <w:jc w:val="both"/>
              <w:rPr>
                <w:i/>
              </w:rPr>
            </w:pPr>
          </w:p>
          <w:p w14:paraId="00E5C6C0" w14:textId="77777777" w:rsidR="0054586E" w:rsidRDefault="0054586E" w:rsidP="00776A8A">
            <w:pPr>
              <w:tabs>
                <w:tab w:val="left" w:pos="540"/>
              </w:tabs>
              <w:contextualSpacing/>
              <w:jc w:val="both"/>
              <w:rPr>
                <w:i/>
              </w:rPr>
            </w:pPr>
          </w:p>
          <w:p w14:paraId="0A06722B" w14:textId="77777777" w:rsidR="0054586E" w:rsidRDefault="0054586E" w:rsidP="00776A8A">
            <w:pPr>
              <w:tabs>
                <w:tab w:val="left" w:pos="540"/>
              </w:tabs>
              <w:contextualSpacing/>
              <w:jc w:val="both"/>
              <w:rPr>
                <w:i/>
              </w:rPr>
            </w:pPr>
          </w:p>
          <w:p w14:paraId="34569ADD" w14:textId="77777777" w:rsidR="0054586E" w:rsidRDefault="0054586E" w:rsidP="00776A8A">
            <w:pPr>
              <w:tabs>
                <w:tab w:val="left" w:pos="540"/>
              </w:tabs>
              <w:contextualSpacing/>
              <w:jc w:val="both"/>
              <w:rPr>
                <w:i/>
              </w:rPr>
            </w:pPr>
          </w:p>
          <w:p w14:paraId="4119CD1A" w14:textId="77777777" w:rsidR="0054586E" w:rsidRDefault="0054586E" w:rsidP="00776A8A">
            <w:pPr>
              <w:tabs>
                <w:tab w:val="left" w:pos="540"/>
              </w:tabs>
              <w:contextualSpacing/>
              <w:jc w:val="both"/>
              <w:rPr>
                <w:i/>
              </w:rPr>
            </w:pPr>
          </w:p>
          <w:p w14:paraId="15DE2B8D" w14:textId="77777777" w:rsidR="0054586E" w:rsidRDefault="0054586E" w:rsidP="00776A8A">
            <w:pPr>
              <w:tabs>
                <w:tab w:val="left" w:pos="540"/>
              </w:tabs>
              <w:contextualSpacing/>
              <w:jc w:val="both"/>
              <w:rPr>
                <w:i/>
              </w:rPr>
            </w:pPr>
          </w:p>
          <w:p w14:paraId="1F14B4E7" w14:textId="77777777" w:rsidR="00441B3F" w:rsidRDefault="00441B3F" w:rsidP="00776A8A">
            <w:pPr>
              <w:tabs>
                <w:tab w:val="left" w:pos="540"/>
              </w:tabs>
              <w:contextualSpacing/>
              <w:jc w:val="both"/>
              <w:rPr>
                <w:i/>
              </w:rPr>
            </w:pPr>
            <w:r w:rsidRPr="00653CD5">
              <w:rPr>
                <w:i/>
              </w:rPr>
              <w:t>знать:</w:t>
            </w:r>
          </w:p>
          <w:p w14:paraId="786CD250" w14:textId="77777777" w:rsidR="00441B3F" w:rsidRPr="00653CD5" w:rsidRDefault="00441B3F" w:rsidP="00776A8A">
            <w:pPr>
              <w:tabs>
                <w:tab w:val="left" w:pos="540"/>
              </w:tabs>
              <w:contextualSpacing/>
              <w:jc w:val="both"/>
            </w:pPr>
            <w:r w:rsidRPr="00653CD5">
              <w:t xml:space="preserve">особенности системной формулировки цели и постановки задачи управления; </w:t>
            </w:r>
          </w:p>
          <w:p w14:paraId="01CD4373" w14:textId="77777777" w:rsidR="00441B3F" w:rsidRDefault="00441B3F" w:rsidP="00776A8A">
            <w:pPr>
              <w:tabs>
                <w:tab w:val="left" w:pos="540"/>
              </w:tabs>
              <w:contextualSpacing/>
              <w:jc w:val="both"/>
              <w:rPr>
                <w:i/>
              </w:rPr>
            </w:pPr>
            <w:r w:rsidRPr="00653CD5">
              <w:rPr>
                <w:i/>
              </w:rPr>
              <w:t>уметь:</w:t>
            </w:r>
          </w:p>
          <w:p w14:paraId="3AA133F9" w14:textId="04325DA6" w:rsidR="00441B3F" w:rsidRPr="00653CD5" w:rsidRDefault="00441B3F" w:rsidP="00776A8A">
            <w:pPr>
              <w:tabs>
                <w:tab w:val="left" w:pos="540"/>
              </w:tabs>
              <w:contextualSpacing/>
              <w:jc w:val="both"/>
            </w:pPr>
            <w:r w:rsidRPr="00653CD5">
              <w:t xml:space="preserve">обосновать системную формулировку цели и постановку задачи управления; </w:t>
            </w:r>
          </w:p>
          <w:p w14:paraId="55539CD8" w14:textId="77777777" w:rsidR="00441B3F" w:rsidRPr="00653CD5" w:rsidRDefault="00441B3F" w:rsidP="00776A8A">
            <w:pPr>
              <w:tabs>
                <w:tab w:val="left" w:pos="540"/>
              </w:tabs>
              <w:contextualSpacing/>
              <w:jc w:val="both"/>
            </w:pPr>
          </w:p>
          <w:p w14:paraId="03B4DC98" w14:textId="77777777" w:rsidR="00441B3F" w:rsidRDefault="00441B3F" w:rsidP="00776A8A">
            <w:pPr>
              <w:tabs>
                <w:tab w:val="left" w:pos="540"/>
              </w:tabs>
              <w:contextualSpacing/>
              <w:jc w:val="both"/>
              <w:rPr>
                <w:i/>
              </w:rPr>
            </w:pPr>
            <w:r w:rsidRPr="00653CD5">
              <w:rPr>
                <w:i/>
              </w:rPr>
              <w:t>знать:</w:t>
            </w:r>
          </w:p>
          <w:p w14:paraId="4C7F69B1" w14:textId="1B3F6BEB" w:rsidR="00441B3F" w:rsidRPr="00653CD5" w:rsidRDefault="00441B3F" w:rsidP="00776A8A">
            <w:pPr>
              <w:tabs>
                <w:tab w:val="left" w:pos="540"/>
              </w:tabs>
              <w:contextualSpacing/>
              <w:jc w:val="both"/>
            </w:pPr>
            <w:r w:rsidRPr="00653CD5">
              <w:lastRenderedPageBreak/>
              <w:t>особенности приемов</w:t>
            </w:r>
            <w:r w:rsidRPr="00653CD5">
              <w:rPr>
                <w:i/>
              </w:rPr>
              <w:t xml:space="preserve"> </w:t>
            </w:r>
            <w:r w:rsidRPr="00653CD5">
              <w:t xml:space="preserve">анализа ситуаций, формулировок критериев и условий выбора; </w:t>
            </w:r>
          </w:p>
          <w:p w14:paraId="4F06872A" w14:textId="77777777" w:rsidR="00441B3F" w:rsidRDefault="00441B3F" w:rsidP="00776A8A">
            <w:pPr>
              <w:tabs>
                <w:tab w:val="left" w:pos="540"/>
              </w:tabs>
              <w:contextualSpacing/>
              <w:jc w:val="both"/>
              <w:rPr>
                <w:i/>
              </w:rPr>
            </w:pPr>
            <w:r w:rsidRPr="00653CD5">
              <w:rPr>
                <w:i/>
              </w:rPr>
              <w:t>уметь:</w:t>
            </w:r>
          </w:p>
          <w:p w14:paraId="487C2442" w14:textId="77777777" w:rsidR="00441B3F" w:rsidRPr="00653CD5" w:rsidRDefault="00441B3F" w:rsidP="00776A8A">
            <w:pPr>
              <w:tabs>
                <w:tab w:val="left" w:pos="540"/>
              </w:tabs>
              <w:contextualSpacing/>
              <w:jc w:val="both"/>
            </w:pPr>
            <w:r w:rsidRPr="00653CD5">
              <w:t>взвешенно и системно подойти к анализу ситуации, формулировке критериев и условий выбора</w:t>
            </w:r>
          </w:p>
          <w:p w14:paraId="3A5CFCFC" w14:textId="77777777" w:rsidR="004B3D9B" w:rsidRDefault="004B3D9B" w:rsidP="00776A8A">
            <w:pPr>
              <w:tabs>
                <w:tab w:val="left" w:pos="540"/>
              </w:tabs>
              <w:contextualSpacing/>
              <w:jc w:val="both"/>
              <w:rPr>
                <w:i/>
              </w:rPr>
            </w:pPr>
          </w:p>
          <w:p w14:paraId="3F0A6AC7" w14:textId="1C62159B" w:rsidR="00441B3F" w:rsidRDefault="00441B3F" w:rsidP="00776A8A">
            <w:pPr>
              <w:tabs>
                <w:tab w:val="left" w:pos="540"/>
              </w:tabs>
              <w:contextualSpacing/>
              <w:jc w:val="both"/>
              <w:rPr>
                <w:i/>
              </w:rPr>
            </w:pPr>
            <w:r w:rsidRPr="00653CD5">
              <w:rPr>
                <w:i/>
              </w:rPr>
              <w:t>знать:</w:t>
            </w:r>
          </w:p>
          <w:p w14:paraId="0DAF340E" w14:textId="77777777" w:rsidR="00441B3F" w:rsidRPr="00653CD5" w:rsidRDefault="00441B3F" w:rsidP="00776A8A">
            <w:pPr>
              <w:tabs>
                <w:tab w:val="left" w:pos="540"/>
              </w:tabs>
              <w:contextualSpacing/>
              <w:jc w:val="both"/>
            </w:pPr>
            <w:r w:rsidRPr="00653CD5">
              <w:t xml:space="preserve">особенности и приемы альтернативного выбора; </w:t>
            </w:r>
          </w:p>
          <w:p w14:paraId="156CB5CF" w14:textId="77777777" w:rsidR="00441B3F" w:rsidRDefault="00441B3F" w:rsidP="00776A8A">
            <w:pPr>
              <w:tabs>
                <w:tab w:val="left" w:pos="540"/>
              </w:tabs>
              <w:contextualSpacing/>
              <w:jc w:val="both"/>
              <w:rPr>
                <w:i/>
              </w:rPr>
            </w:pPr>
            <w:r w:rsidRPr="00653CD5">
              <w:rPr>
                <w:i/>
              </w:rPr>
              <w:t>уметь:</w:t>
            </w:r>
          </w:p>
          <w:p w14:paraId="06878CEF" w14:textId="77777777" w:rsidR="00441B3F" w:rsidRPr="00653CD5" w:rsidRDefault="00441B3F" w:rsidP="00776A8A">
            <w:pPr>
              <w:tabs>
                <w:tab w:val="left" w:pos="540"/>
              </w:tabs>
              <w:contextualSpacing/>
              <w:jc w:val="both"/>
            </w:pPr>
            <w:r w:rsidRPr="00653CD5">
              <w:t>оценивать последствия принимаемых решений, учитывая неочевидные цепочки «последствия последствий» («причины причин») и контурные связи.</w:t>
            </w:r>
          </w:p>
          <w:p w14:paraId="19367249" w14:textId="77777777" w:rsidR="00441B3F" w:rsidRPr="00653CD5" w:rsidRDefault="00441B3F" w:rsidP="00776A8A">
            <w:pPr>
              <w:tabs>
                <w:tab w:val="left" w:pos="540"/>
              </w:tabs>
              <w:contextualSpacing/>
              <w:jc w:val="both"/>
            </w:pPr>
          </w:p>
          <w:p w14:paraId="58CB1C9B" w14:textId="77777777" w:rsidR="00441B3F" w:rsidRPr="00653CD5" w:rsidRDefault="00441B3F" w:rsidP="00776A8A">
            <w:pPr>
              <w:tabs>
                <w:tab w:val="left" w:pos="540"/>
              </w:tabs>
              <w:contextualSpacing/>
              <w:jc w:val="both"/>
            </w:pPr>
          </w:p>
          <w:p w14:paraId="03154818" w14:textId="77777777" w:rsidR="00441B3F" w:rsidRDefault="00441B3F" w:rsidP="00776A8A">
            <w:pPr>
              <w:tabs>
                <w:tab w:val="left" w:pos="540"/>
              </w:tabs>
              <w:contextualSpacing/>
              <w:jc w:val="both"/>
            </w:pPr>
          </w:p>
          <w:p w14:paraId="005B31BC" w14:textId="77777777" w:rsidR="00441B3F" w:rsidRDefault="00441B3F" w:rsidP="00776A8A">
            <w:pPr>
              <w:tabs>
                <w:tab w:val="left" w:pos="540"/>
              </w:tabs>
              <w:contextualSpacing/>
              <w:jc w:val="both"/>
            </w:pPr>
          </w:p>
          <w:p w14:paraId="458F9B04" w14:textId="77777777" w:rsidR="00441B3F" w:rsidRDefault="00441B3F" w:rsidP="00776A8A">
            <w:pPr>
              <w:tabs>
                <w:tab w:val="left" w:pos="540"/>
              </w:tabs>
              <w:contextualSpacing/>
              <w:jc w:val="both"/>
            </w:pPr>
          </w:p>
          <w:p w14:paraId="313AB841" w14:textId="77777777" w:rsidR="00441B3F" w:rsidRDefault="00441B3F" w:rsidP="00776A8A">
            <w:pPr>
              <w:tabs>
                <w:tab w:val="left" w:pos="540"/>
              </w:tabs>
              <w:contextualSpacing/>
              <w:jc w:val="both"/>
            </w:pPr>
          </w:p>
          <w:p w14:paraId="34BB68A3" w14:textId="77777777" w:rsidR="00441B3F" w:rsidRDefault="00441B3F" w:rsidP="00776A8A">
            <w:pPr>
              <w:tabs>
                <w:tab w:val="left" w:pos="540"/>
              </w:tabs>
              <w:contextualSpacing/>
              <w:jc w:val="both"/>
            </w:pPr>
          </w:p>
          <w:p w14:paraId="14561B7A" w14:textId="77777777" w:rsidR="00DF1265" w:rsidRPr="00653CD5" w:rsidRDefault="00DF1265" w:rsidP="00776A8A">
            <w:pPr>
              <w:tabs>
                <w:tab w:val="left" w:pos="540"/>
              </w:tabs>
              <w:contextualSpacing/>
              <w:jc w:val="both"/>
            </w:pPr>
          </w:p>
          <w:p w14:paraId="627B75C4" w14:textId="77777777" w:rsidR="00441B3F" w:rsidRDefault="00441B3F" w:rsidP="00776A8A">
            <w:pPr>
              <w:tabs>
                <w:tab w:val="left" w:pos="540"/>
              </w:tabs>
              <w:contextualSpacing/>
              <w:jc w:val="both"/>
              <w:rPr>
                <w:i/>
              </w:rPr>
            </w:pPr>
            <w:r>
              <w:rPr>
                <w:i/>
              </w:rPr>
              <w:t>з</w:t>
            </w:r>
            <w:r w:rsidRPr="00653CD5">
              <w:rPr>
                <w:i/>
              </w:rPr>
              <w:t>нать:</w:t>
            </w:r>
          </w:p>
          <w:p w14:paraId="3561D120" w14:textId="77777777" w:rsidR="00441B3F" w:rsidRPr="00653CD5" w:rsidRDefault="00441B3F" w:rsidP="00776A8A">
            <w:pPr>
              <w:tabs>
                <w:tab w:val="left" w:pos="540"/>
              </w:tabs>
              <w:contextualSpacing/>
              <w:jc w:val="both"/>
            </w:pPr>
            <w:r w:rsidRPr="00653CD5">
              <w:t xml:space="preserve">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04A078D8" w14:textId="77777777" w:rsidR="00441B3F" w:rsidRDefault="00441B3F" w:rsidP="00776A8A">
            <w:pPr>
              <w:tabs>
                <w:tab w:val="left" w:pos="540"/>
              </w:tabs>
              <w:contextualSpacing/>
              <w:jc w:val="both"/>
              <w:rPr>
                <w:i/>
              </w:rPr>
            </w:pPr>
            <w:r w:rsidRPr="00653CD5">
              <w:rPr>
                <w:i/>
              </w:rPr>
              <w:lastRenderedPageBreak/>
              <w:t>уметь:</w:t>
            </w:r>
          </w:p>
          <w:p w14:paraId="1B489D22" w14:textId="77777777" w:rsidR="00441B3F" w:rsidRPr="00653CD5" w:rsidRDefault="00441B3F" w:rsidP="00776A8A">
            <w:pPr>
              <w:tabs>
                <w:tab w:val="left" w:pos="540"/>
              </w:tabs>
              <w:contextualSpacing/>
              <w:jc w:val="both"/>
            </w:pPr>
            <w:r w:rsidRPr="00653CD5">
              <w:t>применять</w:t>
            </w:r>
            <w:r w:rsidRPr="00653CD5">
              <w:rPr>
                <w:i/>
              </w:rPr>
              <w:t xml:space="preserve"> </w:t>
            </w:r>
            <w:r w:rsidRPr="00653CD5">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t>;</w:t>
            </w:r>
          </w:p>
          <w:p w14:paraId="4BC0F0B3" w14:textId="77777777" w:rsidR="00441B3F" w:rsidRDefault="00441B3F" w:rsidP="00776A8A">
            <w:pPr>
              <w:tabs>
                <w:tab w:val="left" w:pos="540"/>
              </w:tabs>
              <w:contextualSpacing/>
              <w:jc w:val="both"/>
            </w:pPr>
          </w:p>
          <w:p w14:paraId="43DEEA94" w14:textId="77777777" w:rsidR="00441B3F" w:rsidRDefault="00441B3F" w:rsidP="00776A8A">
            <w:pPr>
              <w:tabs>
                <w:tab w:val="left" w:pos="540"/>
              </w:tabs>
              <w:contextualSpacing/>
              <w:jc w:val="both"/>
              <w:rPr>
                <w:i/>
              </w:rPr>
            </w:pPr>
            <w:r w:rsidRPr="00653CD5">
              <w:rPr>
                <w:i/>
              </w:rPr>
              <w:t>знать:</w:t>
            </w:r>
          </w:p>
          <w:p w14:paraId="59DA0AA7" w14:textId="77777777" w:rsidR="00441B3F" w:rsidRPr="00653CD5" w:rsidRDefault="00441B3F" w:rsidP="00776A8A">
            <w:pPr>
              <w:tabs>
                <w:tab w:val="left" w:pos="540"/>
              </w:tabs>
              <w:contextualSpacing/>
              <w:jc w:val="both"/>
            </w:pPr>
            <w:r w:rsidRPr="00653CD5">
              <w:t xml:space="preserve">теорию и методологию проведения исследования; </w:t>
            </w:r>
          </w:p>
          <w:p w14:paraId="1CD78F2C" w14:textId="77777777" w:rsidR="00441B3F" w:rsidRDefault="00441B3F" w:rsidP="00776A8A">
            <w:pPr>
              <w:tabs>
                <w:tab w:val="left" w:pos="540"/>
              </w:tabs>
              <w:contextualSpacing/>
              <w:jc w:val="both"/>
              <w:rPr>
                <w:i/>
              </w:rPr>
            </w:pPr>
            <w:r w:rsidRPr="00653CD5">
              <w:rPr>
                <w:i/>
              </w:rPr>
              <w:t>уметь:</w:t>
            </w:r>
          </w:p>
          <w:p w14:paraId="149C510C" w14:textId="77777777" w:rsidR="00441B3F" w:rsidRPr="00653CD5" w:rsidRDefault="00441B3F" w:rsidP="00776A8A">
            <w:pPr>
              <w:tabs>
                <w:tab w:val="left" w:pos="540"/>
              </w:tabs>
              <w:contextualSpacing/>
              <w:jc w:val="both"/>
            </w:pPr>
            <w:r w:rsidRPr="00653CD5">
              <w:rPr>
                <w:i/>
              </w:rPr>
              <w:t xml:space="preserve"> </w:t>
            </w:r>
            <w:r w:rsidRPr="00653CD5">
              <w:t>излагать в отчете цели, задачи, теорию и методологию исследования, результаты и выводы.</w:t>
            </w:r>
          </w:p>
          <w:p w14:paraId="6BC53C6C" w14:textId="62E5225B" w:rsidR="00441B3F" w:rsidRPr="00705C8C" w:rsidRDefault="00441B3F" w:rsidP="00705C8C">
            <w:pPr>
              <w:tabs>
                <w:tab w:val="left" w:pos="540"/>
              </w:tabs>
              <w:contextualSpacing/>
              <w:jc w:val="both"/>
            </w:pPr>
          </w:p>
        </w:tc>
        <w:tc>
          <w:tcPr>
            <w:tcW w:w="7230" w:type="dxa"/>
            <w:shd w:val="clear" w:color="auto" w:fill="auto"/>
          </w:tcPr>
          <w:p w14:paraId="182300C6" w14:textId="7AF7A63C" w:rsidR="00441B3F" w:rsidRDefault="00441B3F" w:rsidP="00140944">
            <w:pPr>
              <w:widowControl w:val="0"/>
              <w:autoSpaceDE w:val="0"/>
              <w:autoSpaceDN w:val="0"/>
              <w:adjustRightInd w:val="0"/>
              <w:jc w:val="both"/>
            </w:pPr>
            <w:r>
              <w:lastRenderedPageBreak/>
              <w:t>Задание</w:t>
            </w:r>
            <w:r w:rsidR="00EA7B61">
              <w:t xml:space="preserve"> (общее)</w:t>
            </w:r>
          </w:p>
          <w:p w14:paraId="4EE54173" w14:textId="77777777" w:rsidR="00441B3F" w:rsidRDefault="00441B3F" w:rsidP="00140944">
            <w:pPr>
              <w:widowControl w:val="0"/>
              <w:autoSpaceDE w:val="0"/>
              <w:autoSpaceDN w:val="0"/>
              <w:adjustRightInd w:val="0"/>
              <w:jc w:val="both"/>
            </w:pPr>
            <w:r>
              <w:t xml:space="preserve">Актуальной задачей коммерческих банков при разработке стратегии и бизнес-модели в современных условиях является поиск путей установления взаимодействия с </w:t>
            </w:r>
            <w:proofErr w:type="spellStart"/>
            <w:r>
              <w:t>FinTech</w:t>
            </w:r>
            <w:proofErr w:type="spellEnd"/>
            <w:r>
              <w:t xml:space="preserve"> компаниями. </w:t>
            </w:r>
          </w:p>
          <w:p w14:paraId="4C0CBC35" w14:textId="77777777" w:rsidR="00441B3F" w:rsidRDefault="00441B3F" w:rsidP="00140944">
            <w:pPr>
              <w:widowControl w:val="0"/>
              <w:autoSpaceDE w:val="0"/>
              <w:autoSpaceDN w:val="0"/>
              <w:adjustRightInd w:val="0"/>
              <w:jc w:val="both"/>
            </w:pPr>
            <w:r>
              <w:t xml:space="preserve">Ниже приведены возможные варианты ответа банков на вызов со стороны </w:t>
            </w:r>
            <w:proofErr w:type="spellStart"/>
            <w:r>
              <w:t>FinTech</w:t>
            </w:r>
            <w:proofErr w:type="spellEnd"/>
            <w:r>
              <w:t xml:space="preserve"> компаний:</w:t>
            </w:r>
          </w:p>
          <w:p w14:paraId="68C262EE" w14:textId="77777777" w:rsidR="00441B3F" w:rsidRDefault="00441B3F" w:rsidP="00140944">
            <w:pPr>
              <w:widowControl w:val="0"/>
              <w:autoSpaceDE w:val="0"/>
              <w:autoSpaceDN w:val="0"/>
              <w:adjustRightInd w:val="0"/>
              <w:jc w:val="both"/>
            </w:pPr>
            <w:r>
              <w:t>•</w:t>
            </w:r>
            <w:r>
              <w:tab/>
              <w:t xml:space="preserve">заключать партнерства с </w:t>
            </w:r>
            <w:proofErr w:type="spellStart"/>
            <w:r>
              <w:t>FinTech</w:t>
            </w:r>
            <w:proofErr w:type="spellEnd"/>
            <w:r>
              <w:t xml:space="preserve"> компаниями для взаимовыгодного сотрудничества (с том числе оценки его перспектив) и получения «быстрых выигрышей»;</w:t>
            </w:r>
          </w:p>
          <w:p w14:paraId="045A42A5" w14:textId="77777777" w:rsidR="00441B3F" w:rsidRDefault="00441B3F" w:rsidP="00140944">
            <w:pPr>
              <w:widowControl w:val="0"/>
              <w:autoSpaceDE w:val="0"/>
              <w:autoSpaceDN w:val="0"/>
              <w:adjustRightInd w:val="0"/>
              <w:jc w:val="both"/>
            </w:pPr>
            <w:r>
              <w:t>•</w:t>
            </w:r>
            <w:r>
              <w:tab/>
              <w:t xml:space="preserve">приобретать </w:t>
            </w:r>
            <w:proofErr w:type="spellStart"/>
            <w:r>
              <w:t>FinTech</w:t>
            </w:r>
            <w:proofErr w:type="spellEnd"/>
            <w:r>
              <w:t xml:space="preserve"> компании, либо для их дальнейшей интеграции в свою бизнес-модель, либо с целью диверсификации бизнеса;</w:t>
            </w:r>
          </w:p>
          <w:p w14:paraId="15BB62ED" w14:textId="77777777" w:rsidR="00441B3F" w:rsidRDefault="00441B3F" w:rsidP="00140944">
            <w:pPr>
              <w:widowControl w:val="0"/>
              <w:autoSpaceDE w:val="0"/>
              <w:autoSpaceDN w:val="0"/>
              <w:adjustRightInd w:val="0"/>
              <w:jc w:val="both"/>
            </w:pPr>
            <w:r>
              <w:t>•</w:t>
            </w:r>
            <w:r>
              <w:tab/>
              <w:t xml:space="preserve">использовать решения, разработанные </w:t>
            </w:r>
            <w:proofErr w:type="spellStart"/>
            <w:r>
              <w:t>FinTech</w:t>
            </w:r>
            <w:proofErr w:type="spellEnd"/>
            <w:r>
              <w:t xml:space="preserve"> компаниями для доработки своей бизнес-модели в части продуктовой линейки и каналов коммуникации;</w:t>
            </w:r>
          </w:p>
          <w:p w14:paraId="50CECD4D" w14:textId="23595C71" w:rsidR="00441B3F" w:rsidRDefault="00441B3F" w:rsidP="00140944">
            <w:pPr>
              <w:widowControl w:val="0"/>
              <w:autoSpaceDE w:val="0"/>
              <w:autoSpaceDN w:val="0"/>
              <w:adjustRightInd w:val="0"/>
              <w:jc w:val="both"/>
            </w:pPr>
            <w:r>
              <w:t>•</w:t>
            </w:r>
            <w:r>
              <w:tab/>
              <w:t xml:space="preserve">создавать площадки для развития </w:t>
            </w:r>
            <w:proofErr w:type="spellStart"/>
            <w:r>
              <w:t>FinTech</w:t>
            </w:r>
            <w:proofErr w:type="spellEnd"/>
            <w:r>
              <w:t xml:space="preserve"> компаний и осуществления интеграции между банками и инновационными игроками.</w:t>
            </w:r>
          </w:p>
          <w:p w14:paraId="68DC9DD4" w14:textId="77777777" w:rsidR="00EA7B61" w:rsidRDefault="00EA7B61" w:rsidP="00140944">
            <w:pPr>
              <w:widowControl w:val="0"/>
              <w:autoSpaceDE w:val="0"/>
              <w:autoSpaceDN w:val="0"/>
              <w:adjustRightInd w:val="0"/>
              <w:jc w:val="both"/>
            </w:pPr>
          </w:p>
          <w:p w14:paraId="7F7E09C0" w14:textId="77777777" w:rsidR="00AB59E6" w:rsidRDefault="00AB59E6" w:rsidP="00140944">
            <w:pPr>
              <w:widowControl w:val="0"/>
              <w:autoSpaceDE w:val="0"/>
              <w:autoSpaceDN w:val="0"/>
              <w:adjustRightInd w:val="0"/>
              <w:jc w:val="both"/>
            </w:pPr>
            <w:r>
              <w:t>Задание 1.</w:t>
            </w:r>
          </w:p>
          <w:p w14:paraId="61B6B323" w14:textId="77777777" w:rsidR="00AB59E6" w:rsidRDefault="00AB59E6" w:rsidP="00140944">
            <w:pPr>
              <w:widowControl w:val="0"/>
              <w:autoSpaceDE w:val="0"/>
              <w:autoSpaceDN w:val="0"/>
              <w:adjustRightInd w:val="0"/>
              <w:jc w:val="both"/>
            </w:pPr>
            <w:r>
              <w:t>Ук</w:t>
            </w:r>
            <w:r w:rsidR="00441B3F">
              <w:t xml:space="preserve">азать перспективные формы взаимодействия коммерческих банков с </w:t>
            </w:r>
            <w:proofErr w:type="spellStart"/>
            <w:r w:rsidR="00441B3F">
              <w:t>FinTech</w:t>
            </w:r>
            <w:proofErr w:type="spellEnd"/>
            <w:r w:rsidR="00441B3F">
              <w:t xml:space="preserve">-компаниями </w:t>
            </w:r>
          </w:p>
          <w:p w14:paraId="735A4381" w14:textId="77777777" w:rsidR="00EA7B61" w:rsidRDefault="00EA7B61" w:rsidP="00140944">
            <w:pPr>
              <w:widowControl w:val="0"/>
              <w:autoSpaceDE w:val="0"/>
              <w:autoSpaceDN w:val="0"/>
              <w:adjustRightInd w:val="0"/>
              <w:jc w:val="both"/>
            </w:pPr>
          </w:p>
          <w:p w14:paraId="4AACFBED" w14:textId="77777777" w:rsidR="00AB59E6" w:rsidRDefault="00AB59E6" w:rsidP="00140944">
            <w:pPr>
              <w:widowControl w:val="0"/>
              <w:autoSpaceDE w:val="0"/>
              <w:autoSpaceDN w:val="0"/>
              <w:adjustRightInd w:val="0"/>
              <w:jc w:val="both"/>
            </w:pPr>
            <w:r>
              <w:t>Задание 2</w:t>
            </w:r>
          </w:p>
          <w:p w14:paraId="08ABF7EB" w14:textId="505F375C" w:rsidR="004B3D9B" w:rsidRDefault="00AB59E6" w:rsidP="00140944">
            <w:pPr>
              <w:widowControl w:val="0"/>
              <w:autoSpaceDE w:val="0"/>
              <w:autoSpaceDN w:val="0"/>
              <w:adjustRightInd w:val="0"/>
              <w:jc w:val="both"/>
            </w:pPr>
            <w:r>
              <w:t xml:space="preserve">Обосновать </w:t>
            </w:r>
            <w:r w:rsidR="001B0C65">
              <w:t xml:space="preserve">необходимость разработки стратегии </w:t>
            </w:r>
            <w:r w:rsidR="00441B3F">
              <w:t xml:space="preserve">интеграции </w:t>
            </w:r>
            <w:r w:rsidRPr="00AB59E6">
              <w:t xml:space="preserve">коммерческих банков </w:t>
            </w:r>
            <w:r w:rsidR="001B0C65">
              <w:t xml:space="preserve">и </w:t>
            </w:r>
            <w:proofErr w:type="spellStart"/>
            <w:r w:rsidRPr="00AB59E6">
              <w:t>FinTech</w:t>
            </w:r>
            <w:proofErr w:type="spellEnd"/>
            <w:r w:rsidRPr="00AB59E6">
              <w:t>-компани</w:t>
            </w:r>
            <w:r w:rsidR="001B0C65">
              <w:t>й</w:t>
            </w:r>
            <w:r w:rsidR="00441B3F">
              <w:t>.</w:t>
            </w:r>
          </w:p>
          <w:p w14:paraId="0739702E" w14:textId="77777777" w:rsidR="0054586E" w:rsidRDefault="0054586E" w:rsidP="004B3D9B"/>
          <w:p w14:paraId="419151C7" w14:textId="77777777" w:rsidR="0054586E" w:rsidRDefault="0054586E" w:rsidP="004B3D9B"/>
          <w:p w14:paraId="7EFB1A8D" w14:textId="77777777" w:rsidR="0054586E" w:rsidRDefault="0054586E" w:rsidP="004B3D9B"/>
          <w:p w14:paraId="02369C92" w14:textId="77777777" w:rsidR="0054586E" w:rsidRDefault="0054586E" w:rsidP="004B3D9B"/>
          <w:p w14:paraId="04213E92" w14:textId="77777777" w:rsidR="0054586E" w:rsidRDefault="0054586E" w:rsidP="004B3D9B"/>
          <w:p w14:paraId="0A6A1CFE" w14:textId="77777777" w:rsidR="0054586E" w:rsidRDefault="0054586E" w:rsidP="004B3D9B"/>
          <w:p w14:paraId="23E6FE5C" w14:textId="77777777" w:rsidR="0054586E" w:rsidRDefault="0054586E" w:rsidP="004B3D9B"/>
          <w:p w14:paraId="1E25FAB3" w14:textId="77777777" w:rsidR="0054586E" w:rsidRDefault="0054586E" w:rsidP="004B3D9B"/>
          <w:p w14:paraId="4F2EEC90" w14:textId="6FDBAF44" w:rsidR="004B3D9B" w:rsidRPr="004B3D9B" w:rsidRDefault="001B0C65" w:rsidP="004B3D9B">
            <w:r>
              <w:t>Задание 3</w:t>
            </w:r>
          </w:p>
          <w:p w14:paraId="277FACAF" w14:textId="7E6A50FE" w:rsidR="001B0C65" w:rsidRDefault="001B0C65" w:rsidP="001B0C65">
            <w:pPr>
              <w:widowControl w:val="0"/>
              <w:autoSpaceDE w:val="0"/>
              <w:autoSpaceDN w:val="0"/>
              <w:adjustRightInd w:val="0"/>
              <w:jc w:val="both"/>
            </w:pPr>
            <w:r>
              <w:lastRenderedPageBreak/>
              <w:t xml:space="preserve">Обосновать необходимость интеграции различных форм </w:t>
            </w:r>
            <w:r w:rsidRPr="00AB59E6">
              <w:t xml:space="preserve">взаимодействия коммерческих банков </w:t>
            </w:r>
            <w:r>
              <w:t xml:space="preserve">и </w:t>
            </w:r>
            <w:proofErr w:type="spellStart"/>
            <w:r w:rsidRPr="00AB59E6">
              <w:t>FinTech</w:t>
            </w:r>
            <w:proofErr w:type="spellEnd"/>
            <w:r w:rsidRPr="00AB59E6">
              <w:t>-компани</w:t>
            </w:r>
            <w:r>
              <w:t>й</w:t>
            </w:r>
            <w:r w:rsidRPr="00AB59E6">
              <w:t xml:space="preserve"> </w:t>
            </w:r>
            <w:proofErr w:type="gramStart"/>
            <w:r>
              <w:t>в  бизнес</w:t>
            </w:r>
            <w:proofErr w:type="gramEnd"/>
            <w:r>
              <w:t>-модели в зависимости от существующей бизнес-модели банка.</w:t>
            </w:r>
          </w:p>
          <w:p w14:paraId="6810715D" w14:textId="77777777" w:rsidR="001B0C65" w:rsidRPr="004B3D9B" w:rsidRDefault="001B0C65" w:rsidP="001B0C65"/>
          <w:p w14:paraId="320F5B80" w14:textId="77777777" w:rsidR="0054586E" w:rsidRDefault="0054586E" w:rsidP="001B0C65"/>
          <w:p w14:paraId="1236195D" w14:textId="77777777" w:rsidR="0054586E" w:rsidRDefault="0054586E" w:rsidP="001B0C65"/>
          <w:p w14:paraId="4077D2C9" w14:textId="77777777" w:rsidR="0054586E" w:rsidRDefault="0054586E" w:rsidP="001B0C65"/>
          <w:p w14:paraId="4FDE463B" w14:textId="77777777" w:rsidR="0054586E" w:rsidRDefault="0054586E" w:rsidP="001B0C65"/>
          <w:p w14:paraId="1D391DC7" w14:textId="77777777" w:rsidR="0054586E" w:rsidRDefault="0054586E" w:rsidP="001B0C65"/>
          <w:p w14:paraId="1E92A9BE" w14:textId="1688F7A4" w:rsidR="001B0C65" w:rsidRPr="004B3D9B" w:rsidRDefault="001B0C65" w:rsidP="001B0C65">
            <w:r>
              <w:t>Задание 4</w:t>
            </w:r>
          </w:p>
          <w:p w14:paraId="7B869325" w14:textId="5BECBCA4" w:rsidR="001B0C65" w:rsidRDefault="001B0C65" w:rsidP="001B0C65">
            <w:pPr>
              <w:widowControl w:val="0"/>
              <w:autoSpaceDE w:val="0"/>
              <w:autoSpaceDN w:val="0"/>
              <w:adjustRightInd w:val="0"/>
              <w:jc w:val="both"/>
            </w:pPr>
            <w:r>
              <w:t xml:space="preserve">Выполнить сравнительный анализ </w:t>
            </w:r>
            <w:r w:rsidR="00E000CE">
              <w:t xml:space="preserve">последствий интеграции </w:t>
            </w:r>
            <w:r>
              <w:t xml:space="preserve">различных форм </w:t>
            </w:r>
            <w:r w:rsidR="00E000CE">
              <w:t xml:space="preserve">взаимодействия </w:t>
            </w:r>
            <w:r w:rsidRPr="00AB59E6">
              <w:t xml:space="preserve">коммерческих банков </w:t>
            </w:r>
            <w:r>
              <w:t xml:space="preserve">и </w:t>
            </w:r>
            <w:proofErr w:type="spellStart"/>
            <w:r w:rsidRPr="00AB59E6">
              <w:t>FinTech</w:t>
            </w:r>
            <w:proofErr w:type="spellEnd"/>
            <w:r w:rsidRPr="00AB59E6">
              <w:t>-компани</w:t>
            </w:r>
            <w:r>
              <w:t>й</w:t>
            </w:r>
            <w:r w:rsidRPr="00AB59E6">
              <w:t xml:space="preserve"> </w:t>
            </w:r>
            <w:r>
              <w:t>в бизнес-модел</w:t>
            </w:r>
            <w:r w:rsidR="00E000CE">
              <w:t>ь конкретного банка.</w:t>
            </w:r>
          </w:p>
          <w:p w14:paraId="74C7EA53" w14:textId="77777777" w:rsidR="001B0C65" w:rsidRPr="004B3D9B" w:rsidRDefault="001B0C65" w:rsidP="001B0C65"/>
          <w:p w14:paraId="517830C8" w14:textId="77777777" w:rsidR="004B3D9B" w:rsidRPr="0054586E" w:rsidRDefault="004B3D9B" w:rsidP="004B3D9B"/>
          <w:p w14:paraId="5973BF1D" w14:textId="77777777" w:rsidR="004B3D9B" w:rsidRPr="0054586E" w:rsidRDefault="004B3D9B" w:rsidP="004B3D9B"/>
          <w:p w14:paraId="3344E086" w14:textId="77777777" w:rsidR="004B3D9B" w:rsidRPr="0054586E" w:rsidRDefault="004B3D9B" w:rsidP="004B3D9B"/>
          <w:p w14:paraId="7F8731BA" w14:textId="77777777" w:rsidR="004B3D9B" w:rsidRPr="0054586E" w:rsidRDefault="004B3D9B" w:rsidP="004B3D9B"/>
          <w:p w14:paraId="0EBB2D78" w14:textId="77777777" w:rsidR="0054586E" w:rsidRPr="0054586E" w:rsidRDefault="0054586E" w:rsidP="004B3D9B"/>
          <w:p w14:paraId="3DCC16AE" w14:textId="77777777" w:rsidR="0054586E" w:rsidRPr="0054586E" w:rsidRDefault="0054586E" w:rsidP="004B3D9B"/>
          <w:p w14:paraId="598EF2FE" w14:textId="77777777" w:rsidR="0054586E" w:rsidRPr="0054586E" w:rsidRDefault="0054586E" w:rsidP="004B3D9B"/>
          <w:p w14:paraId="5C0CD5AF" w14:textId="77777777" w:rsidR="0054586E" w:rsidRPr="0054586E" w:rsidRDefault="0054586E" w:rsidP="004B3D9B"/>
          <w:p w14:paraId="736E8B7D" w14:textId="77777777" w:rsidR="0054586E" w:rsidRPr="0054586E" w:rsidRDefault="0054586E" w:rsidP="004B3D9B"/>
          <w:p w14:paraId="72EA3058" w14:textId="77777777" w:rsidR="0054586E" w:rsidRPr="0054586E" w:rsidRDefault="0054586E" w:rsidP="004B3D9B"/>
          <w:p w14:paraId="1D4D9C6D" w14:textId="77777777" w:rsidR="0054586E" w:rsidRDefault="0054586E" w:rsidP="004B3D9B"/>
          <w:p w14:paraId="5583D254" w14:textId="77777777" w:rsidR="00EA7B61" w:rsidRPr="0054586E" w:rsidRDefault="00EA7B61" w:rsidP="004B3D9B"/>
          <w:p w14:paraId="4576D033" w14:textId="77777777" w:rsidR="0054586E" w:rsidRPr="0054586E" w:rsidRDefault="0054586E" w:rsidP="004B3D9B"/>
          <w:p w14:paraId="3D197B9E" w14:textId="7B9F14A5" w:rsidR="004B3D9B" w:rsidRPr="0054586E" w:rsidRDefault="004B3D9B" w:rsidP="004B3D9B">
            <w:r w:rsidRPr="0054586E">
              <w:t>Задание</w:t>
            </w:r>
            <w:r w:rsidR="0054586E" w:rsidRPr="0054586E">
              <w:t xml:space="preserve"> 5</w:t>
            </w:r>
          </w:p>
          <w:p w14:paraId="5E31E0DD" w14:textId="77777777" w:rsidR="0054586E" w:rsidRDefault="0054586E" w:rsidP="0054586E">
            <w:r w:rsidRPr="0054586E">
              <w:t xml:space="preserve">Выполнить </w:t>
            </w:r>
            <w:r>
              <w:t xml:space="preserve">оценку </w:t>
            </w:r>
            <w:proofErr w:type="spellStart"/>
            <w:r>
              <w:t>Web</w:t>
            </w:r>
            <w:proofErr w:type="spellEnd"/>
            <w:r>
              <w:t>-сайтов трех банков из второй сотни. Оценку выполнить по следующим критериям:</w:t>
            </w:r>
          </w:p>
          <w:p w14:paraId="3A8C544E" w14:textId="77777777" w:rsidR="0054586E" w:rsidRDefault="0054586E" w:rsidP="0054586E">
            <w:r>
              <w:t>•</w:t>
            </w:r>
            <w:r>
              <w:tab/>
              <w:t>удобство навигации;</w:t>
            </w:r>
          </w:p>
          <w:p w14:paraId="348AFBE5" w14:textId="77777777" w:rsidR="0054586E" w:rsidRDefault="0054586E" w:rsidP="0054586E">
            <w:r>
              <w:t>•</w:t>
            </w:r>
            <w:r>
              <w:tab/>
              <w:t>быстрый поиск обязательной к размещению информации «Сведения о бухгалтерской и финансовой отчетности»;</w:t>
            </w:r>
          </w:p>
          <w:p w14:paraId="52EE4593" w14:textId="77777777" w:rsidR="0054586E" w:rsidRDefault="0054586E" w:rsidP="0054586E">
            <w:r>
              <w:t>•</w:t>
            </w:r>
            <w:r>
              <w:tab/>
              <w:t>реклама банковских продуктов (если есть, то насколько удачно выполнена);</w:t>
            </w:r>
          </w:p>
          <w:p w14:paraId="19EFF9E3" w14:textId="77777777" w:rsidR="0054586E" w:rsidRDefault="0054586E" w:rsidP="0054586E">
            <w:r>
              <w:lastRenderedPageBreak/>
              <w:t>•</w:t>
            </w:r>
            <w:r>
              <w:tab/>
              <w:t xml:space="preserve">наличие </w:t>
            </w:r>
            <w:proofErr w:type="spellStart"/>
            <w:r>
              <w:t>online</w:t>
            </w:r>
            <w:proofErr w:type="spellEnd"/>
            <w:r>
              <w:t xml:space="preserve"> банка для физических лиц;</w:t>
            </w:r>
          </w:p>
          <w:p w14:paraId="26523902" w14:textId="77777777" w:rsidR="0054586E" w:rsidRDefault="0054586E" w:rsidP="0054586E">
            <w:r>
              <w:t>•</w:t>
            </w:r>
            <w:r>
              <w:tab/>
              <w:t>наличие специальных дополнительных сервисов (</w:t>
            </w:r>
            <w:proofErr w:type="gramStart"/>
            <w:r>
              <w:t>например</w:t>
            </w:r>
            <w:proofErr w:type="gramEnd"/>
            <w:r>
              <w:t>. кредитный калькулятор);</w:t>
            </w:r>
          </w:p>
          <w:p w14:paraId="3B61B667" w14:textId="77777777" w:rsidR="0054586E" w:rsidRDefault="0054586E" w:rsidP="0054586E">
            <w:r>
              <w:t>•</w:t>
            </w:r>
            <w:r>
              <w:tab/>
              <w:t>наличие обратной связи и способ ее организации;</w:t>
            </w:r>
          </w:p>
          <w:p w14:paraId="2E9F5B7F" w14:textId="77777777" w:rsidR="0054586E" w:rsidRDefault="0054586E" w:rsidP="0054586E">
            <w:r>
              <w:t>•</w:t>
            </w:r>
            <w:r>
              <w:tab/>
              <w:t>присутствие в социальных сетях;</w:t>
            </w:r>
          </w:p>
          <w:p w14:paraId="3285D4F4" w14:textId="77777777" w:rsidR="0054586E" w:rsidRDefault="0054586E" w:rsidP="0054586E">
            <w:r>
              <w:t>•</w:t>
            </w:r>
            <w:r>
              <w:tab/>
              <w:t>дизайн, шрифты, цветовая гамма;</w:t>
            </w:r>
          </w:p>
          <w:p w14:paraId="534768DC" w14:textId="77777777" w:rsidR="0054586E" w:rsidRDefault="0054586E" w:rsidP="0054586E">
            <w:r>
              <w:t>•</w:t>
            </w:r>
            <w:r>
              <w:tab/>
              <w:t>удобство.</w:t>
            </w:r>
          </w:p>
          <w:p w14:paraId="07B26DA7" w14:textId="758EA00D" w:rsidR="004B3D9B" w:rsidRDefault="0054586E" w:rsidP="0054586E">
            <w:r>
              <w:t>Сделать общий вывод, дать рекомендации по изменению.</w:t>
            </w:r>
          </w:p>
          <w:p w14:paraId="27DFC78B" w14:textId="4EF6DC56" w:rsidR="004B3D9B" w:rsidRDefault="004B3D9B" w:rsidP="004B3D9B"/>
          <w:p w14:paraId="6F6FBBF6" w14:textId="2C8ABBB6" w:rsidR="004B3D9B" w:rsidRDefault="004B3D9B" w:rsidP="004B3D9B"/>
          <w:p w14:paraId="364394FC" w14:textId="7ED9E583" w:rsidR="004B3D9B" w:rsidRPr="00EA7B61" w:rsidRDefault="0054586E" w:rsidP="00EA7B61">
            <w:pPr>
              <w:jc w:val="both"/>
            </w:pPr>
            <w:r w:rsidRPr="00EA7B61">
              <w:t>З</w:t>
            </w:r>
            <w:r w:rsidR="004B3D9B" w:rsidRPr="00EA7B61">
              <w:t>адание</w:t>
            </w:r>
            <w:r w:rsidR="001B0C65" w:rsidRPr="00EA7B61">
              <w:t xml:space="preserve"> 6</w:t>
            </w:r>
          </w:p>
          <w:p w14:paraId="1F90FA30" w14:textId="180A12E6" w:rsidR="001B0C65" w:rsidRPr="00EA7B61" w:rsidRDefault="0054586E" w:rsidP="00EA7B61">
            <w:pPr>
              <w:jc w:val="both"/>
            </w:pPr>
            <w:r w:rsidRPr="00EA7B61">
              <w:t xml:space="preserve">Составить аналитический отчет по результатам оценки </w:t>
            </w:r>
            <w:proofErr w:type="spellStart"/>
            <w:r w:rsidRPr="00EA7B61">
              <w:t>Web</w:t>
            </w:r>
            <w:proofErr w:type="spellEnd"/>
            <w:r w:rsidRPr="00EA7B61">
              <w:t>-сайтов десяти банков из различных групп. Обосновать выбор критерия для группировки банков, сформулировать цель и задачи анализа, изложить теорию и методологию исследования, обосновать набор сравниваемых параметров, представить в наглядной форме полученные результаты, сделать выводы. Результаты оформить в виде аналитической записки.</w:t>
            </w:r>
          </w:p>
          <w:p w14:paraId="138E999D" w14:textId="77777777" w:rsidR="00441B3F" w:rsidRPr="004B3D9B" w:rsidRDefault="00441B3F" w:rsidP="00EA7B61"/>
        </w:tc>
      </w:tr>
    </w:tbl>
    <w:p w14:paraId="2304914C" w14:textId="17DAD257" w:rsidR="004B3D9B" w:rsidRDefault="004B3D9B">
      <w:pPr>
        <w:rPr>
          <w:sz w:val="28"/>
          <w:szCs w:val="28"/>
        </w:rPr>
        <w:sectPr w:rsidR="004B3D9B" w:rsidSect="004B3D9B">
          <w:pgSz w:w="16838" w:h="11906" w:orient="landscape"/>
          <w:pgMar w:top="567" w:right="1134" w:bottom="1134" w:left="1134" w:header="709" w:footer="709" w:gutter="0"/>
          <w:cols w:space="708"/>
          <w:docGrid w:linePitch="360"/>
        </w:sectPr>
      </w:pPr>
    </w:p>
    <w:p w14:paraId="437DF132" w14:textId="5363496C" w:rsidR="00A32AE7" w:rsidRDefault="00A32AE7">
      <w:pPr>
        <w:rPr>
          <w:sz w:val="28"/>
          <w:szCs w:val="28"/>
        </w:rPr>
      </w:pPr>
    </w:p>
    <w:p w14:paraId="37DE38F7" w14:textId="010A934F" w:rsidR="00BA78F6" w:rsidRPr="005036A8" w:rsidRDefault="00BA78F6" w:rsidP="00F46A88">
      <w:pPr>
        <w:jc w:val="center"/>
        <w:rPr>
          <w:b/>
          <w:sz w:val="28"/>
          <w:szCs w:val="28"/>
        </w:rPr>
      </w:pPr>
      <w:r>
        <w:rPr>
          <w:b/>
          <w:sz w:val="28"/>
          <w:szCs w:val="28"/>
        </w:rPr>
        <w:t>Примерные в</w:t>
      </w:r>
      <w:r w:rsidRPr="005036A8">
        <w:rPr>
          <w:b/>
          <w:sz w:val="28"/>
          <w:szCs w:val="28"/>
        </w:rPr>
        <w:t>опросы для подготовки к зачету</w:t>
      </w:r>
    </w:p>
    <w:p w14:paraId="633C3831" w14:textId="77777777" w:rsidR="00BA78F6" w:rsidRPr="005036A8" w:rsidRDefault="00BA78F6" w:rsidP="00BA78F6">
      <w:pPr>
        <w:jc w:val="both"/>
        <w:rPr>
          <w:sz w:val="28"/>
          <w:szCs w:val="28"/>
        </w:rPr>
      </w:pPr>
    </w:p>
    <w:p w14:paraId="18448F30"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Акции коммерческого банка: порядок выпуска и обращения.</w:t>
      </w:r>
    </w:p>
    <w:p w14:paraId="1935E0AF"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Анализ денежных потоков и его использование при оценке кредитоспособности заемщика.</w:t>
      </w:r>
    </w:p>
    <w:p w14:paraId="42F94E8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Банковские операции и сделки. Современные виды продуктов, создаваемые российскими коммерческими банками.</w:t>
      </w:r>
    </w:p>
    <w:p w14:paraId="71473ACE"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Валютный и налоговый контроль в коммерческом банке.</w:t>
      </w:r>
    </w:p>
    <w:p w14:paraId="54A7EAE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Валютный курс и методы котировки валюты.</w:t>
      </w:r>
    </w:p>
    <w:p w14:paraId="48EB28F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банковских лицензий. Условия и порядок лицензирования банков в России.</w:t>
      </w:r>
    </w:p>
    <w:p w14:paraId="00902491"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валютных операций коммерческого банка.</w:t>
      </w:r>
    </w:p>
    <w:p w14:paraId="34D77A0F"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валютных позиций. Порядок расчета открытых позиций.</w:t>
      </w:r>
    </w:p>
    <w:p w14:paraId="497271CF"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доходов банка и порядок их учета.</w:t>
      </w:r>
    </w:p>
    <w:p w14:paraId="4684E7CE"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и роль пассивных операций коммерческого банка.</w:t>
      </w:r>
    </w:p>
    <w:p w14:paraId="73BDA4A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и специфические черты банковской отчетности. Публичный характер бухгалтерской отчетности банка.</w:t>
      </w:r>
    </w:p>
    <w:p w14:paraId="4D6253D6"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кредитов, критерии их классификации.</w:t>
      </w:r>
    </w:p>
    <w:p w14:paraId="5037295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недепозитных способов привлечения ресурсов коммерческим банком, их характеристика.</w:t>
      </w:r>
    </w:p>
    <w:p w14:paraId="6F3A887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операций банков на рынке ценных бумаг, их краткая характеристика.</w:t>
      </w:r>
    </w:p>
    <w:p w14:paraId="3392E3A0"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Виды расходов банка и порядок их учета.</w:t>
      </w:r>
    </w:p>
    <w:p w14:paraId="25333E3A"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Выпуск банком собственных ценных бумаг, их краткая характеристика.</w:t>
      </w:r>
    </w:p>
    <w:p w14:paraId="39E70D6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Законодательные основы взаимоотношения банка с клиентом в процессе кредитования</w:t>
      </w:r>
    </w:p>
    <w:p w14:paraId="6FF97264"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Зарубежный опыт оценки ликвидности банков.</w:t>
      </w:r>
    </w:p>
    <w:p w14:paraId="4FA667F4"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Инкассовое</w:t>
      </w:r>
      <w:r w:rsidRPr="007706D3">
        <w:rPr>
          <w:sz w:val="28"/>
          <w:szCs w:val="28"/>
        </w:rPr>
        <w:tab/>
        <w:t>поручение: сфера применения, особенности использования, порядок и очередность списания средств при недостатке денег на счете клиента.</w:t>
      </w:r>
    </w:p>
    <w:p w14:paraId="3DEEDEC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Инструменты поддержания стабильности банковской системы.</w:t>
      </w:r>
    </w:p>
    <w:p w14:paraId="0FE5115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Источники доходов коммерческого банка, связанные с отдельными </w:t>
      </w:r>
      <w:r w:rsidRPr="007706D3">
        <w:rPr>
          <w:sz w:val="28"/>
          <w:szCs w:val="28"/>
        </w:rPr>
        <w:lastRenderedPageBreak/>
        <w:t>элементами банковского бизнеса.</w:t>
      </w:r>
    </w:p>
    <w:p w14:paraId="61D643E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Источники информации для оценки кредитоспособности клиентов, их оценка применительно к российским условиям.</w:t>
      </w:r>
    </w:p>
    <w:p w14:paraId="73F7582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Классификация активов банка по степени ликвидности и ее использование в банковской практике. Ликвидные активы банка, их состав, назначение.</w:t>
      </w:r>
    </w:p>
    <w:p w14:paraId="72FD66DE"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Клиринг: понятие, виды, сфера и особенности применения.</w:t>
      </w:r>
    </w:p>
    <w:p w14:paraId="7E605459"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Концепция развития расчетной сети Банка России: содержание, этапы реализации.</w:t>
      </w:r>
    </w:p>
    <w:p w14:paraId="5090C45B"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Коэффициенты ликвидности баланса клиента банка: экономическое содержание, виды и методы расчета.</w:t>
      </w:r>
    </w:p>
    <w:p w14:paraId="5CC9B1C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Коэффициенты финансового рычага, используемые при оценке кредитоспособности заемщика: виды и методика расчета.</w:t>
      </w:r>
    </w:p>
    <w:p w14:paraId="40B6B7AD"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Кредитная документация, представляемая банку на начальном и последующих этапах кредитования. Ее назначение, направления анализа различными подразделениями банка. </w:t>
      </w:r>
    </w:p>
    <w:p w14:paraId="3CB13626"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Кредитная политика банка: назначение и содержание.</w:t>
      </w:r>
    </w:p>
    <w:p w14:paraId="75772286"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Кредитный договор: форма, содержание. Сопутствующие договора.</w:t>
      </w:r>
    </w:p>
    <w:p w14:paraId="76745CE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Кредитование капитальных вложений.</w:t>
      </w:r>
    </w:p>
    <w:p w14:paraId="691CC4E2"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Кредитование текущей (уставной) деятельности предприятий.</w:t>
      </w:r>
    </w:p>
    <w:p w14:paraId="0FBA1082"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Лизинговые операции коммерческого банка.  </w:t>
      </w:r>
    </w:p>
    <w:p w14:paraId="70180F1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Лимит кредитования клиентов банка: его назначение, сфера применения, порядок расчета.</w:t>
      </w:r>
    </w:p>
    <w:p w14:paraId="660894BD"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Методы ограничения риска открытых валютных позиций коммерческого банка.</w:t>
      </w:r>
    </w:p>
    <w:p w14:paraId="723F0254"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Методы оценки кредитоспособности крупных и средних клиентов.</w:t>
      </w:r>
    </w:p>
    <w:p w14:paraId="76495164"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Методы оценки ликвидности коммерческих банков. Направления регулирования риска ликвидности банка.</w:t>
      </w:r>
    </w:p>
    <w:p w14:paraId="75C45359"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Механизм кредитования с использованием кредитной линии.</w:t>
      </w:r>
    </w:p>
    <w:p w14:paraId="07BE7E70"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Непроцентные расходы: понятие, виды и методы оценки. Факторы, определяющие объем непроцентных расходов.</w:t>
      </w:r>
    </w:p>
    <w:p w14:paraId="320540F7"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lastRenderedPageBreak/>
        <w:t>Нормативное регулирование деятельности коммерческих банков на рынке ценных бумаг: цели, уровни и порядок регулирования.</w:t>
      </w:r>
    </w:p>
    <w:p w14:paraId="0E9A1901"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Нормативное регулирование качества активов в российских банках.</w:t>
      </w:r>
    </w:p>
    <w:p w14:paraId="48BDE399"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 Нормативное регулирование кредитной деятельности банка.</w:t>
      </w:r>
    </w:p>
    <w:p w14:paraId="37D1532D"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Облигации коммерческого банка: цель и порядок выпуска и обращения.</w:t>
      </w:r>
    </w:p>
    <w:p w14:paraId="7470C314"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Овердрафт: условия и порядок кредитования.</w:t>
      </w:r>
    </w:p>
    <w:p w14:paraId="24F8DF6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Операции коммерческого банка по доверительному управлению.</w:t>
      </w:r>
    </w:p>
    <w:p w14:paraId="7A9E9C06"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Организационные основы банковской деятельности.</w:t>
      </w:r>
    </w:p>
    <w:p w14:paraId="31D481D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Организация безналичных расчетов в России.</w:t>
      </w:r>
    </w:p>
    <w:p w14:paraId="40854801"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Организация кредитования в банке. Процедура рассмотрения кредитной заявки клиента.</w:t>
      </w:r>
    </w:p>
    <w:p w14:paraId="54282BB9"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Организация межбанковских расчетов, порядок и условия установления межбанковских корреспондентских отношений.</w:t>
      </w:r>
    </w:p>
    <w:p w14:paraId="24223E7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Особенности выдачи и погашения потребительских ссуд.</w:t>
      </w:r>
    </w:p>
    <w:p w14:paraId="50C3F290"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Особенности обслуживания консорциальных кредитов.</w:t>
      </w:r>
    </w:p>
    <w:p w14:paraId="083D5E26"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Оценка делового риска при кредитовании клиента банка.</w:t>
      </w:r>
    </w:p>
    <w:p w14:paraId="3551977F"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Оценка качества ресурсной базы банка.</w:t>
      </w:r>
    </w:p>
    <w:p w14:paraId="162DA5C0"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Оценка кредитоспособности малых предприятий и физических лиц.</w:t>
      </w:r>
    </w:p>
    <w:p w14:paraId="703C7C9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банковского продукта и услуги. Виды банковских услуг, оказываемых с использованием ИТ-технологий</w:t>
      </w:r>
    </w:p>
    <w:p w14:paraId="5B84450E"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достаточности капитала банка. Показатели достаточности капитала и тенденции их развития.</w:t>
      </w:r>
    </w:p>
    <w:p w14:paraId="7C5A1DB2"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и виды срочных и кассовых (наличных) сделок. Особенности их учета.</w:t>
      </w:r>
    </w:p>
    <w:p w14:paraId="28324048"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и критерии оценки качества активов.</w:t>
      </w:r>
    </w:p>
    <w:p w14:paraId="2AD8E57F"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и критерии оценки кредитоспособности заемщика.</w:t>
      </w:r>
    </w:p>
    <w:p w14:paraId="5DE8FCB8"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и определение кросс-курса валют.</w:t>
      </w:r>
    </w:p>
    <w:p w14:paraId="4E3418E7"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и роль валютного рынка, нормативное регулирование валютных операций в России.</w:t>
      </w:r>
    </w:p>
    <w:p w14:paraId="3FAC2BA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кредитного риска, методы его оценки и регулирования.</w:t>
      </w:r>
    </w:p>
    <w:p w14:paraId="4B12DE4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lastRenderedPageBreak/>
        <w:t>Понятие ликвидности и платежеспособности банка. Факторы, влияющие на ликвидность.</w:t>
      </w:r>
    </w:p>
    <w:p w14:paraId="2DE58636"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Понятие кредитной операции. Условия, субъекты и объекты кредитования.</w:t>
      </w:r>
    </w:p>
    <w:p w14:paraId="595A7F3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Порядок расчетов с использованием аккредитива.</w:t>
      </w:r>
    </w:p>
    <w:p w14:paraId="7FD014C8"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Порядок расчетов с использованием чеков.</w:t>
      </w:r>
    </w:p>
    <w:p w14:paraId="6CBA43C0"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Производные финансовые инструменты. Операции </w:t>
      </w:r>
      <w:proofErr w:type="spellStart"/>
      <w:r w:rsidRPr="007706D3">
        <w:rPr>
          <w:sz w:val="28"/>
          <w:szCs w:val="28"/>
        </w:rPr>
        <w:t>репо</w:t>
      </w:r>
      <w:proofErr w:type="spellEnd"/>
      <w:r w:rsidRPr="007706D3">
        <w:rPr>
          <w:sz w:val="28"/>
          <w:szCs w:val="28"/>
        </w:rPr>
        <w:t>, своп.</w:t>
      </w:r>
    </w:p>
    <w:p w14:paraId="40C609C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Процентная маржа как основной источник прибыли банка. Коэффициент процентной маржи и процентный спрэд.</w:t>
      </w:r>
    </w:p>
    <w:p w14:paraId="0871AF80"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Работа банка и клиента с проблемными кредитами. </w:t>
      </w:r>
    </w:p>
    <w:p w14:paraId="0C666851"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Расчеты платежными поручениями и платежными требованиями.</w:t>
      </w:r>
    </w:p>
    <w:p w14:paraId="4FBCA259"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Розничный банковский бизнес: современные виды, содержание</w:t>
      </w:r>
    </w:p>
    <w:p w14:paraId="12AD0FA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Сертификаты коммерческого банка: виды, порядок выпуска и обращения.</w:t>
      </w:r>
    </w:p>
    <w:p w14:paraId="143DE238"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Система показателей, используемых для оценки финансового состояния заемщика. Их экономическое содержание, методика расчета.</w:t>
      </w:r>
    </w:p>
    <w:p w14:paraId="251C3771"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Система экономических нормативов, регулирующих ликвидность российских банков.</w:t>
      </w:r>
    </w:p>
    <w:p w14:paraId="4687AD4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Собственный капитал банка: понятие, структура и функции, порядок формирования.</w:t>
      </w:r>
    </w:p>
    <w:p w14:paraId="5E0EBA8E"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Современная классификация технологий дистанционного банковского обслуживания</w:t>
      </w:r>
    </w:p>
    <w:p w14:paraId="7617C3E8"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Современная практика предоставления и погашения кредитов. </w:t>
      </w:r>
    </w:p>
    <w:p w14:paraId="08C391D2"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Современные платежные технологии и роль Банка России в их развитии</w:t>
      </w:r>
    </w:p>
    <w:p w14:paraId="51BDE68D"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Современные тенденции развития кредитования предприятий и населения в России.</w:t>
      </w:r>
    </w:p>
    <w:p w14:paraId="7D429113"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Способы оценки уровня доходов, расходов и прибыльности банка.</w:t>
      </w:r>
    </w:p>
    <w:p w14:paraId="7DC48EA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Стабильные и нестабильные доходы коммерческого банка, их источники и соотношение.</w:t>
      </w:r>
    </w:p>
    <w:p w14:paraId="78A13CCF"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Структура банковских активов, понятие работающих и неработающих активов, их соотношение.</w:t>
      </w:r>
    </w:p>
    <w:p w14:paraId="5CA6CE8E"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Структура и характеристика привлеченных средств, инструменты </w:t>
      </w:r>
      <w:r w:rsidRPr="007706D3">
        <w:rPr>
          <w:sz w:val="28"/>
          <w:szCs w:val="28"/>
        </w:rPr>
        <w:lastRenderedPageBreak/>
        <w:t>привлечения.</w:t>
      </w:r>
    </w:p>
    <w:p w14:paraId="064EF315"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 xml:space="preserve">Факторинговые операции коммерческого банка, риски, возникающие при факторинге, и методы защиты от них.  </w:t>
      </w:r>
    </w:p>
    <w:p w14:paraId="1DD029C6"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Формирование прибыли банка. Балансовая и чистая прибыль.</w:t>
      </w:r>
    </w:p>
    <w:p w14:paraId="55DF4CCC"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Формы обеспечения возвратности кредитов.</w:t>
      </w:r>
    </w:p>
    <w:p w14:paraId="72920CF7"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Формы расчетов, их краткая характеристика, принципы организации безналичных расчетов, понятие дебетовых и кредитовых переводов.</w:t>
      </w:r>
    </w:p>
    <w:p w14:paraId="68085E48"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proofErr w:type="spellStart"/>
      <w:r w:rsidRPr="007706D3">
        <w:rPr>
          <w:sz w:val="28"/>
          <w:szCs w:val="28"/>
        </w:rPr>
        <w:t>Форфейтинговые</w:t>
      </w:r>
      <w:proofErr w:type="spellEnd"/>
      <w:r w:rsidRPr="007706D3">
        <w:rPr>
          <w:sz w:val="28"/>
          <w:szCs w:val="28"/>
        </w:rPr>
        <w:t xml:space="preserve"> операции банка, риски, возникающие при форфейтинге.  </w:t>
      </w:r>
    </w:p>
    <w:p w14:paraId="2415E86B"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Характеристика механизма ипотечного кредитования.</w:t>
      </w:r>
    </w:p>
    <w:p w14:paraId="778218CD"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Цель и порядок создания резервов на возможные потери по ссудам, использование резерва. Классификация ссуд в целях создания резерва.</w:t>
      </w:r>
    </w:p>
    <w:p w14:paraId="54FE58B2"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Цифровые банки: деятельность компаний IT-сервиса, оказывающих комплекс услуг дистанционного доступа к банковским счетам</w:t>
      </w:r>
    </w:p>
    <w:p w14:paraId="3C9D97FB" w14:textId="77777777" w:rsidR="00BA78F6" w:rsidRPr="007706D3"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Электронные банковские услуги. Банковские карты.</w:t>
      </w:r>
    </w:p>
    <w:p w14:paraId="04DC4091" w14:textId="77777777" w:rsidR="00BA78F6" w:rsidRDefault="00BA78F6" w:rsidP="00BA78F6">
      <w:pPr>
        <w:widowControl w:val="0"/>
        <w:numPr>
          <w:ilvl w:val="0"/>
          <w:numId w:val="16"/>
        </w:numPr>
        <w:autoSpaceDE w:val="0"/>
        <w:autoSpaceDN w:val="0"/>
        <w:adjustRightInd w:val="0"/>
        <w:spacing w:line="360" w:lineRule="auto"/>
        <w:ind w:left="0" w:firstLine="0"/>
        <w:jc w:val="both"/>
        <w:rPr>
          <w:sz w:val="28"/>
          <w:szCs w:val="28"/>
        </w:rPr>
      </w:pPr>
      <w:r w:rsidRPr="007706D3">
        <w:rPr>
          <w:sz w:val="28"/>
          <w:szCs w:val="28"/>
        </w:rPr>
        <w:t>Этапы кредитования и их характеристика.</w:t>
      </w:r>
    </w:p>
    <w:p w14:paraId="4365EA67" w14:textId="77777777" w:rsidR="00BA78F6" w:rsidRDefault="00BA78F6" w:rsidP="00BA78F6">
      <w:pPr>
        <w:rPr>
          <w:b/>
          <w:bCs/>
          <w:sz w:val="28"/>
          <w:szCs w:val="28"/>
        </w:rPr>
      </w:pPr>
    </w:p>
    <w:p w14:paraId="6C1A46EA" w14:textId="08AF2D34" w:rsidR="00626C20" w:rsidRPr="004C10B3" w:rsidRDefault="00014F63" w:rsidP="008E24AE">
      <w:pPr>
        <w:ind w:firstLine="709"/>
        <w:jc w:val="center"/>
        <w:rPr>
          <w:b/>
          <w:bCs/>
          <w:sz w:val="28"/>
          <w:szCs w:val="28"/>
        </w:rPr>
      </w:pPr>
      <w:r>
        <w:rPr>
          <w:b/>
          <w:bCs/>
          <w:sz w:val="28"/>
          <w:szCs w:val="28"/>
        </w:rPr>
        <w:t>Примеры</w:t>
      </w:r>
      <w:r w:rsidR="00626C20" w:rsidRPr="004C10B3">
        <w:rPr>
          <w:b/>
          <w:bCs/>
          <w:sz w:val="28"/>
          <w:szCs w:val="28"/>
        </w:rPr>
        <w:t xml:space="preserve"> тестовы</w:t>
      </w:r>
      <w:r>
        <w:rPr>
          <w:b/>
          <w:bCs/>
          <w:sz w:val="28"/>
          <w:szCs w:val="28"/>
        </w:rPr>
        <w:t>х</w:t>
      </w:r>
      <w:r w:rsidR="00626C20" w:rsidRPr="004C10B3">
        <w:rPr>
          <w:b/>
          <w:bCs/>
          <w:sz w:val="28"/>
          <w:szCs w:val="28"/>
        </w:rPr>
        <w:t xml:space="preserve"> задани</w:t>
      </w:r>
      <w:r>
        <w:rPr>
          <w:b/>
          <w:bCs/>
          <w:sz w:val="28"/>
          <w:szCs w:val="28"/>
        </w:rPr>
        <w:t>й</w:t>
      </w:r>
    </w:p>
    <w:p w14:paraId="25BC0F9B" w14:textId="24F3368A" w:rsidR="004C10B3" w:rsidRPr="004C10B3" w:rsidRDefault="004C10B3" w:rsidP="00DA56EC">
      <w:pPr>
        <w:spacing w:before="120" w:line="360" w:lineRule="auto"/>
        <w:jc w:val="both"/>
        <w:rPr>
          <w:bCs/>
          <w:sz w:val="28"/>
          <w:szCs w:val="28"/>
        </w:rPr>
      </w:pPr>
      <w:r w:rsidRPr="004C10B3">
        <w:rPr>
          <w:sz w:val="28"/>
          <w:szCs w:val="28"/>
        </w:rPr>
        <w:t xml:space="preserve">1. </w:t>
      </w:r>
      <w:r w:rsidRPr="004C10B3">
        <w:rPr>
          <w:bCs/>
          <w:sz w:val="28"/>
          <w:szCs w:val="28"/>
        </w:rPr>
        <w:t>Основной целью деятельности коммерческого банка в соответствии с законодательством является</w:t>
      </w:r>
      <w:r w:rsidR="00B46165">
        <w:rPr>
          <w:bCs/>
          <w:sz w:val="28"/>
          <w:szCs w:val="28"/>
        </w:rPr>
        <w:t>:</w:t>
      </w:r>
    </w:p>
    <w:p w14:paraId="3AAF6EF2" w14:textId="77777777" w:rsidR="004C10B3" w:rsidRPr="004C10B3" w:rsidRDefault="004C10B3" w:rsidP="004C10B3">
      <w:pPr>
        <w:ind w:right="-142"/>
        <w:jc w:val="both"/>
        <w:rPr>
          <w:bCs/>
          <w:sz w:val="28"/>
          <w:szCs w:val="28"/>
        </w:rPr>
      </w:pPr>
      <w:r w:rsidRPr="004C10B3">
        <w:rPr>
          <w:bCs/>
          <w:sz w:val="28"/>
          <w:szCs w:val="28"/>
        </w:rPr>
        <w:t>А. осуществление банковских операций</w:t>
      </w:r>
    </w:p>
    <w:p w14:paraId="7740183F" w14:textId="77777777" w:rsidR="004C10B3" w:rsidRPr="004C10B3" w:rsidRDefault="004C10B3" w:rsidP="004C10B3">
      <w:pPr>
        <w:ind w:right="-142"/>
        <w:jc w:val="both"/>
        <w:rPr>
          <w:bCs/>
          <w:sz w:val="28"/>
          <w:szCs w:val="28"/>
        </w:rPr>
      </w:pPr>
      <w:r w:rsidRPr="004C10B3">
        <w:rPr>
          <w:bCs/>
          <w:sz w:val="28"/>
          <w:szCs w:val="28"/>
        </w:rPr>
        <w:t>Б.  получение прибыли</w:t>
      </w:r>
    </w:p>
    <w:p w14:paraId="70EF1D06" w14:textId="77777777" w:rsidR="004C10B3" w:rsidRPr="004C10B3" w:rsidRDefault="004C10B3" w:rsidP="004C10B3">
      <w:pPr>
        <w:ind w:right="-142"/>
        <w:jc w:val="both"/>
        <w:rPr>
          <w:bCs/>
          <w:sz w:val="28"/>
          <w:szCs w:val="28"/>
        </w:rPr>
      </w:pPr>
      <w:r w:rsidRPr="004C10B3">
        <w:rPr>
          <w:bCs/>
          <w:sz w:val="28"/>
          <w:szCs w:val="28"/>
        </w:rPr>
        <w:t>В. поддержание ликвидности</w:t>
      </w:r>
    </w:p>
    <w:p w14:paraId="20395DDA" w14:textId="309C33DD" w:rsidR="004C10B3" w:rsidRPr="004C10B3" w:rsidRDefault="004C10B3" w:rsidP="004C10B3">
      <w:pPr>
        <w:ind w:right="-142"/>
        <w:jc w:val="both"/>
        <w:rPr>
          <w:bCs/>
          <w:sz w:val="28"/>
          <w:szCs w:val="28"/>
        </w:rPr>
      </w:pPr>
      <w:r w:rsidRPr="004C10B3">
        <w:rPr>
          <w:bCs/>
          <w:sz w:val="28"/>
          <w:szCs w:val="28"/>
        </w:rPr>
        <w:t>Г. предоставление высококачественных услуг</w:t>
      </w:r>
    </w:p>
    <w:p w14:paraId="53D2329C" w14:textId="77777777" w:rsidR="004C10B3" w:rsidRPr="004C10B3" w:rsidRDefault="004C10B3" w:rsidP="004C10B3">
      <w:pPr>
        <w:ind w:right="-142"/>
        <w:jc w:val="both"/>
        <w:rPr>
          <w:bCs/>
          <w:sz w:val="28"/>
          <w:szCs w:val="28"/>
        </w:rPr>
      </w:pPr>
      <w:r w:rsidRPr="004C10B3">
        <w:rPr>
          <w:bCs/>
          <w:sz w:val="28"/>
          <w:szCs w:val="28"/>
        </w:rPr>
        <w:t>Д. содействие развитию экономики</w:t>
      </w:r>
    </w:p>
    <w:p w14:paraId="41EC7046" w14:textId="77777777" w:rsidR="004C10B3" w:rsidRPr="004C10B3" w:rsidRDefault="004C10B3" w:rsidP="004C10B3">
      <w:pPr>
        <w:spacing w:line="360" w:lineRule="auto"/>
        <w:ind w:right="-143"/>
        <w:jc w:val="both"/>
        <w:rPr>
          <w:bCs/>
          <w:sz w:val="28"/>
          <w:szCs w:val="28"/>
        </w:rPr>
      </w:pPr>
    </w:p>
    <w:p w14:paraId="269C12F6" w14:textId="21800DD9" w:rsidR="004C10B3" w:rsidRPr="004C10B3" w:rsidRDefault="004C10B3" w:rsidP="004C10B3">
      <w:pPr>
        <w:spacing w:line="360" w:lineRule="auto"/>
        <w:ind w:right="-143"/>
        <w:rPr>
          <w:sz w:val="28"/>
          <w:szCs w:val="28"/>
        </w:rPr>
      </w:pPr>
      <w:r w:rsidRPr="004C10B3">
        <w:rPr>
          <w:bCs/>
          <w:sz w:val="28"/>
          <w:szCs w:val="28"/>
        </w:rPr>
        <w:t>2. Кассовое обслуживание физических и юридических лиц</w:t>
      </w:r>
      <w:r w:rsidR="00B46165">
        <w:rPr>
          <w:bCs/>
          <w:sz w:val="28"/>
          <w:szCs w:val="28"/>
        </w:rPr>
        <w:t>:</w:t>
      </w:r>
    </w:p>
    <w:p w14:paraId="4C901F90" w14:textId="77777777" w:rsidR="004C10B3" w:rsidRPr="004C10B3" w:rsidRDefault="004C10B3" w:rsidP="004C10B3">
      <w:pPr>
        <w:ind w:right="-1191"/>
        <w:rPr>
          <w:bCs/>
          <w:sz w:val="28"/>
          <w:szCs w:val="28"/>
        </w:rPr>
      </w:pPr>
      <w:r w:rsidRPr="004C10B3">
        <w:rPr>
          <w:bCs/>
          <w:sz w:val="28"/>
          <w:szCs w:val="28"/>
        </w:rPr>
        <w:t>А.  требует лицензии Центрального банка Российской Федерации</w:t>
      </w:r>
    </w:p>
    <w:p w14:paraId="5017B9FE" w14:textId="77777777" w:rsidR="004C10B3" w:rsidRPr="004C10B3" w:rsidRDefault="004C10B3" w:rsidP="004C10B3">
      <w:pPr>
        <w:ind w:right="-1191"/>
        <w:rPr>
          <w:bCs/>
          <w:sz w:val="28"/>
          <w:szCs w:val="28"/>
        </w:rPr>
      </w:pPr>
      <w:r w:rsidRPr="004C10B3">
        <w:rPr>
          <w:bCs/>
          <w:sz w:val="28"/>
          <w:szCs w:val="28"/>
        </w:rPr>
        <w:t>Б.  требует лицензии Министерства финансов Российской Федерации</w:t>
      </w:r>
    </w:p>
    <w:p w14:paraId="39472795" w14:textId="77777777" w:rsidR="004C10B3" w:rsidRPr="004C10B3" w:rsidRDefault="004C10B3" w:rsidP="004C10B3">
      <w:pPr>
        <w:ind w:right="-1191"/>
        <w:rPr>
          <w:bCs/>
          <w:sz w:val="28"/>
          <w:szCs w:val="28"/>
        </w:rPr>
      </w:pPr>
      <w:r w:rsidRPr="004C10B3">
        <w:rPr>
          <w:bCs/>
          <w:sz w:val="28"/>
          <w:szCs w:val="28"/>
        </w:rPr>
        <w:t xml:space="preserve">В.  может осуществляться без лицензии </w:t>
      </w:r>
    </w:p>
    <w:p w14:paraId="79C63E97" w14:textId="77777777" w:rsidR="004C10B3" w:rsidRPr="004C10B3" w:rsidRDefault="004C10B3" w:rsidP="004C10B3">
      <w:pPr>
        <w:ind w:right="-1191"/>
        <w:rPr>
          <w:bCs/>
          <w:sz w:val="28"/>
          <w:szCs w:val="28"/>
        </w:rPr>
      </w:pPr>
      <w:r w:rsidRPr="004C10B3">
        <w:rPr>
          <w:bCs/>
          <w:sz w:val="28"/>
          <w:szCs w:val="28"/>
        </w:rPr>
        <w:t>Г. запрещено кредитным организациям</w:t>
      </w:r>
    </w:p>
    <w:p w14:paraId="455C214A" w14:textId="77777777" w:rsidR="004C10B3" w:rsidRPr="004C10B3" w:rsidRDefault="004C10B3" w:rsidP="004C10B3">
      <w:pPr>
        <w:ind w:right="-1191"/>
        <w:rPr>
          <w:bCs/>
          <w:sz w:val="28"/>
          <w:szCs w:val="28"/>
        </w:rPr>
      </w:pPr>
      <w:r w:rsidRPr="004C10B3">
        <w:rPr>
          <w:bCs/>
          <w:sz w:val="28"/>
          <w:szCs w:val="28"/>
        </w:rPr>
        <w:t>Д.  разрешено только небанковским кредитным организациям</w:t>
      </w:r>
    </w:p>
    <w:p w14:paraId="7A75E613" w14:textId="77777777" w:rsidR="004C10B3" w:rsidRPr="004C10B3" w:rsidRDefault="004C10B3" w:rsidP="004C10B3">
      <w:pPr>
        <w:spacing w:line="360" w:lineRule="auto"/>
        <w:ind w:right="-1192"/>
        <w:rPr>
          <w:bCs/>
          <w:sz w:val="28"/>
          <w:szCs w:val="28"/>
        </w:rPr>
      </w:pPr>
    </w:p>
    <w:p w14:paraId="11EBC0D3" w14:textId="489FFCC6" w:rsidR="004C10B3" w:rsidRPr="004C10B3" w:rsidRDefault="00DA56EC" w:rsidP="004C10B3">
      <w:pPr>
        <w:spacing w:line="360" w:lineRule="auto"/>
        <w:ind w:right="-1"/>
        <w:jc w:val="both"/>
        <w:rPr>
          <w:sz w:val="28"/>
          <w:szCs w:val="28"/>
        </w:rPr>
      </w:pPr>
      <w:r w:rsidRPr="00B46165">
        <w:rPr>
          <w:sz w:val="28"/>
          <w:szCs w:val="28"/>
        </w:rPr>
        <w:t>3</w:t>
      </w:r>
      <w:r w:rsidR="004C10B3" w:rsidRPr="004C10B3">
        <w:rPr>
          <w:sz w:val="28"/>
          <w:szCs w:val="28"/>
        </w:rPr>
        <w:t>. Оказание консультационных и информационных услуг</w:t>
      </w:r>
      <w:r w:rsidR="00B46165">
        <w:rPr>
          <w:sz w:val="28"/>
          <w:szCs w:val="28"/>
        </w:rPr>
        <w:t>:</w:t>
      </w:r>
    </w:p>
    <w:p w14:paraId="1C511EDE" w14:textId="77777777" w:rsidR="004C10B3" w:rsidRPr="004C10B3" w:rsidRDefault="004C10B3" w:rsidP="004C10B3">
      <w:pPr>
        <w:ind w:right="-1191"/>
        <w:rPr>
          <w:bCs/>
          <w:sz w:val="28"/>
          <w:szCs w:val="28"/>
        </w:rPr>
      </w:pPr>
      <w:r w:rsidRPr="004C10B3">
        <w:rPr>
          <w:bCs/>
          <w:sz w:val="28"/>
          <w:szCs w:val="28"/>
        </w:rPr>
        <w:lastRenderedPageBreak/>
        <w:t>А.  требует лицензии Центрального банка Российской Федерации</w:t>
      </w:r>
    </w:p>
    <w:p w14:paraId="6F19F7AC" w14:textId="77777777" w:rsidR="004C10B3" w:rsidRPr="004C10B3" w:rsidRDefault="004C10B3" w:rsidP="004C10B3">
      <w:pPr>
        <w:ind w:right="-1191"/>
        <w:rPr>
          <w:bCs/>
          <w:sz w:val="28"/>
          <w:szCs w:val="28"/>
        </w:rPr>
      </w:pPr>
      <w:r w:rsidRPr="004C10B3">
        <w:rPr>
          <w:bCs/>
          <w:sz w:val="28"/>
          <w:szCs w:val="28"/>
        </w:rPr>
        <w:t>Б.  требует лицензии Министерства финансов Российской Федерации</w:t>
      </w:r>
    </w:p>
    <w:p w14:paraId="523F7732" w14:textId="77777777" w:rsidR="004C10B3" w:rsidRPr="004C10B3" w:rsidRDefault="004C10B3" w:rsidP="004C10B3">
      <w:pPr>
        <w:ind w:right="-1191"/>
        <w:rPr>
          <w:bCs/>
          <w:sz w:val="28"/>
          <w:szCs w:val="28"/>
        </w:rPr>
      </w:pPr>
      <w:r w:rsidRPr="004C10B3">
        <w:rPr>
          <w:bCs/>
          <w:sz w:val="28"/>
          <w:szCs w:val="28"/>
        </w:rPr>
        <w:t xml:space="preserve">В.  может осуществляться без лицензии </w:t>
      </w:r>
    </w:p>
    <w:p w14:paraId="67CCA0CA" w14:textId="737E6067" w:rsidR="004C10B3" w:rsidRPr="004C10B3" w:rsidRDefault="004C10B3" w:rsidP="004C10B3">
      <w:pPr>
        <w:ind w:right="-1191"/>
        <w:rPr>
          <w:bCs/>
          <w:sz w:val="28"/>
          <w:szCs w:val="28"/>
        </w:rPr>
      </w:pPr>
      <w:r w:rsidRPr="004C10B3">
        <w:rPr>
          <w:bCs/>
          <w:sz w:val="28"/>
          <w:szCs w:val="28"/>
        </w:rPr>
        <w:t>Г. запрещено кредитным организациям</w:t>
      </w:r>
    </w:p>
    <w:p w14:paraId="3041473E" w14:textId="77777777" w:rsidR="004C10B3" w:rsidRDefault="004C10B3" w:rsidP="004C10B3">
      <w:pPr>
        <w:ind w:right="-1191"/>
        <w:rPr>
          <w:bCs/>
          <w:sz w:val="28"/>
          <w:szCs w:val="28"/>
        </w:rPr>
      </w:pPr>
      <w:r w:rsidRPr="004C10B3">
        <w:rPr>
          <w:bCs/>
          <w:sz w:val="28"/>
          <w:szCs w:val="28"/>
        </w:rPr>
        <w:t>Д. разрешено только небанковским кредитным организациям</w:t>
      </w:r>
    </w:p>
    <w:p w14:paraId="5356D18A" w14:textId="77777777" w:rsidR="004C10B3" w:rsidRPr="004C10B3" w:rsidRDefault="004C10B3" w:rsidP="004C10B3">
      <w:pPr>
        <w:ind w:right="-1191"/>
        <w:rPr>
          <w:bCs/>
          <w:sz w:val="28"/>
          <w:szCs w:val="28"/>
        </w:rPr>
      </w:pPr>
    </w:p>
    <w:p w14:paraId="7BAA6A47" w14:textId="3CB10196" w:rsidR="004C10B3" w:rsidRPr="004C10B3" w:rsidRDefault="00DA56EC" w:rsidP="004C10B3">
      <w:pPr>
        <w:autoSpaceDE w:val="0"/>
        <w:autoSpaceDN w:val="0"/>
        <w:adjustRightInd w:val="0"/>
        <w:spacing w:line="360" w:lineRule="auto"/>
        <w:jc w:val="both"/>
        <w:rPr>
          <w:rFonts w:eastAsia="Calibri"/>
          <w:sz w:val="28"/>
          <w:szCs w:val="28"/>
          <w:lang w:eastAsia="en-US"/>
        </w:rPr>
      </w:pPr>
      <w:r w:rsidRPr="00DA56EC">
        <w:rPr>
          <w:rFonts w:eastAsia="Calibri"/>
          <w:sz w:val="28"/>
          <w:szCs w:val="28"/>
          <w:lang w:eastAsia="en-US"/>
        </w:rPr>
        <w:t>4</w:t>
      </w:r>
      <w:r w:rsidR="004C10B3" w:rsidRPr="004C10B3">
        <w:rPr>
          <w:rFonts w:eastAsia="Calibri"/>
          <w:sz w:val="28"/>
          <w:szCs w:val="28"/>
          <w:lang w:eastAsia="en-US"/>
        </w:rPr>
        <w:t>. Ресурсы коммерческого банка представляют собой совокупность</w:t>
      </w:r>
      <w:r w:rsidR="00B46165">
        <w:rPr>
          <w:rFonts w:eastAsia="Calibri"/>
          <w:sz w:val="28"/>
          <w:szCs w:val="28"/>
          <w:lang w:eastAsia="en-US"/>
        </w:rPr>
        <w:t>:</w:t>
      </w:r>
    </w:p>
    <w:p w14:paraId="53BC1403"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А. основного и дополнительного капитала</w:t>
      </w:r>
    </w:p>
    <w:p w14:paraId="7158986B"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Б. уставного и других фондов банка</w:t>
      </w:r>
    </w:p>
    <w:p w14:paraId="6EDC3F33"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 xml:space="preserve"> В. собственных средств банка</w:t>
      </w:r>
    </w:p>
    <w:p w14:paraId="12716ACF"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 xml:space="preserve">Г. основных средств банка </w:t>
      </w:r>
    </w:p>
    <w:p w14:paraId="241B549A"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Д. собственных и привлеченных средств</w:t>
      </w:r>
    </w:p>
    <w:p w14:paraId="478963C6"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Е. средств юридических и физических лиц на счетах в банке</w:t>
      </w:r>
    </w:p>
    <w:p w14:paraId="7CC575DF" w14:textId="77777777" w:rsidR="004C10B3" w:rsidRPr="004C10B3" w:rsidRDefault="004C10B3" w:rsidP="004C10B3">
      <w:pPr>
        <w:autoSpaceDE w:val="0"/>
        <w:autoSpaceDN w:val="0"/>
        <w:adjustRightInd w:val="0"/>
        <w:spacing w:line="360" w:lineRule="auto"/>
        <w:jc w:val="both"/>
        <w:rPr>
          <w:rFonts w:eastAsia="Calibri"/>
          <w:sz w:val="28"/>
          <w:szCs w:val="28"/>
          <w:lang w:eastAsia="en-US"/>
        </w:rPr>
      </w:pPr>
    </w:p>
    <w:p w14:paraId="3E47EF23" w14:textId="278503EE" w:rsidR="004C10B3" w:rsidRPr="004C10B3" w:rsidRDefault="00DA56EC" w:rsidP="004C10B3">
      <w:pPr>
        <w:autoSpaceDE w:val="0"/>
        <w:autoSpaceDN w:val="0"/>
        <w:adjustRightInd w:val="0"/>
        <w:spacing w:line="360" w:lineRule="auto"/>
        <w:jc w:val="both"/>
        <w:rPr>
          <w:rFonts w:eastAsia="Calibri"/>
          <w:sz w:val="28"/>
          <w:szCs w:val="28"/>
          <w:lang w:eastAsia="en-US"/>
        </w:rPr>
      </w:pPr>
      <w:r w:rsidRPr="00DA56EC">
        <w:rPr>
          <w:rFonts w:eastAsia="Calibri"/>
          <w:sz w:val="28"/>
          <w:szCs w:val="28"/>
          <w:lang w:eastAsia="en-US"/>
        </w:rPr>
        <w:t>5</w:t>
      </w:r>
      <w:r w:rsidR="004C10B3" w:rsidRPr="004C10B3">
        <w:rPr>
          <w:rFonts w:eastAsia="Calibri"/>
          <w:sz w:val="28"/>
          <w:szCs w:val="28"/>
          <w:lang w:eastAsia="en-US"/>
        </w:rPr>
        <w:t>. Резервный фонд банка до подтверждения аудиторами относится к</w:t>
      </w:r>
      <w:r w:rsidR="00B46165">
        <w:rPr>
          <w:rFonts w:eastAsia="Calibri"/>
          <w:sz w:val="28"/>
          <w:szCs w:val="28"/>
          <w:lang w:eastAsia="en-US"/>
        </w:rPr>
        <w:t>:</w:t>
      </w:r>
    </w:p>
    <w:p w14:paraId="68ADE69B"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 xml:space="preserve">А. собственным средствам банка </w:t>
      </w:r>
    </w:p>
    <w:p w14:paraId="7274C0CA"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Б. депозитам до востребования</w:t>
      </w:r>
    </w:p>
    <w:p w14:paraId="04150896"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В. срочным депозитам</w:t>
      </w:r>
    </w:p>
    <w:p w14:paraId="35F71811"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 xml:space="preserve">Г. </w:t>
      </w:r>
      <w:proofErr w:type="spellStart"/>
      <w:r w:rsidRPr="004C10B3">
        <w:rPr>
          <w:rFonts w:eastAsia="Calibri"/>
          <w:sz w:val="28"/>
          <w:szCs w:val="28"/>
          <w:lang w:eastAsia="en-US"/>
        </w:rPr>
        <w:t>недепозитным</w:t>
      </w:r>
      <w:proofErr w:type="spellEnd"/>
      <w:r w:rsidRPr="004C10B3">
        <w:rPr>
          <w:rFonts w:eastAsia="Calibri"/>
          <w:sz w:val="28"/>
          <w:szCs w:val="28"/>
          <w:lang w:eastAsia="en-US"/>
        </w:rPr>
        <w:t xml:space="preserve"> привлеченным ресурсам</w:t>
      </w:r>
    </w:p>
    <w:p w14:paraId="63631925"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Д. активам банка</w:t>
      </w:r>
    </w:p>
    <w:p w14:paraId="6BC87987" w14:textId="77777777" w:rsidR="004C10B3" w:rsidRPr="004C10B3" w:rsidRDefault="004C10B3" w:rsidP="004C10B3">
      <w:pPr>
        <w:autoSpaceDE w:val="0"/>
        <w:autoSpaceDN w:val="0"/>
        <w:adjustRightInd w:val="0"/>
        <w:spacing w:line="360" w:lineRule="auto"/>
        <w:jc w:val="both"/>
        <w:rPr>
          <w:rFonts w:eastAsia="Calibri"/>
          <w:sz w:val="28"/>
          <w:szCs w:val="28"/>
          <w:lang w:eastAsia="en-US"/>
        </w:rPr>
      </w:pPr>
    </w:p>
    <w:p w14:paraId="04EB2F20" w14:textId="20458ED3" w:rsidR="004C10B3" w:rsidRPr="004C10B3" w:rsidRDefault="00DA56EC" w:rsidP="004C10B3">
      <w:pPr>
        <w:autoSpaceDE w:val="0"/>
        <w:autoSpaceDN w:val="0"/>
        <w:adjustRightInd w:val="0"/>
        <w:spacing w:line="360" w:lineRule="auto"/>
        <w:jc w:val="both"/>
        <w:rPr>
          <w:rFonts w:eastAsia="Calibri"/>
          <w:sz w:val="28"/>
          <w:szCs w:val="28"/>
          <w:lang w:eastAsia="en-US"/>
        </w:rPr>
      </w:pPr>
      <w:r w:rsidRPr="00B46165">
        <w:rPr>
          <w:rFonts w:eastAsia="Calibri"/>
          <w:sz w:val="28"/>
          <w:szCs w:val="28"/>
          <w:lang w:eastAsia="en-US"/>
        </w:rPr>
        <w:t>6</w:t>
      </w:r>
      <w:r w:rsidR="004C10B3" w:rsidRPr="004C10B3">
        <w:rPr>
          <w:rFonts w:eastAsia="Calibri"/>
          <w:sz w:val="28"/>
          <w:szCs w:val="28"/>
          <w:lang w:eastAsia="en-US"/>
        </w:rPr>
        <w:t>. Выпущенные банком облигации относятся к</w:t>
      </w:r>
      <w:r w:rsidR="00B46165">
        <w:rPr>
          <w:rFonts w:eastAsia="Calibri"/>
          <w:sz w:val="28"/>
          <w:szCs w:val="28"/>
          <w:lang w:eastAsia="en-US"/>
        </w:rPr>
        <w:t>:</w:t>
      </w:r>
    </w:p>
    <w:p w14:paraId="4D7B947F"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А. собственным средствам банка</w:t>
      </w:r>
    </w:p>
    <w:p w14:paraId="18FCBCFB"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Б. депозитам до востребования</w:t>
      </w:r>
    </w:p>
    <w:p w14:paraId="32EAB1CA"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В. срочным депозитам</w:t>
      </w:r>
    </w:p>
    <w:p w14:paraId="70B36C98"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 xml:space="preserve">Г. </w:t>
      </w:r>
      <w:proofErr w:type="spellStart"/>
      <w:r w:rsidRPr="004C10B3">
        <w:rPr>
          <w:rFonts w:eastAsia="Calibri"/>
          <w:sz w:val="28"/>
          <w:szCs w:val="28"/>
          <w:lang w:eastAsia="en-US"/>
        </w:rPr>
        <w:t>недепозитным</w:t>
      </w:r>
      <w:proofErr w:type="spellEnd"/>
      <w:r w:rsidRPr="004C10B3">
        <w:rPr>
          <w:rFonts w:eastAsia="Calibri"/>
          <w:sz w:val="28"/>
          <w:szCs w:val="28"/>
          <w:lang w:eastAsia="en-US"/>
        </w:rPr>
        <w:t xml:space="preserve"> привлеченным ресурсам</w:t>
      </w:r>
    </w:p>
    <w:p w14:paraId="2E59F7BC"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Д. активам банка</w:t>
      </w:r>
    </w:p>
    <w:p w14:paraId="4C81AC28" w14:textId="77777777" w:rsidR="004C10B3" w:rsidRPr="004C10B3" w:rsidRDefault="004C10B3" w:rsidP="004C10B3">
      <w:pPr>
        <w:autoSpaceDE w:val="0"/>
        <w:autoSpaceDN w:val="0"/>
        <w:adjustRightInd w:val="0"/>
        <w:spacing w:line="360" w:lineRule="auto"/>
        <w:jc w:val="both"/>
        <w:rPr>
          <w:rFonts w:eastAsia="Calibri"/>
          <w:sz w:val="28"/>
          <w:szCs w:val="28"/>
          <w:lang w:eastAsia="en-US"/>
        </w:rPr>
      </w:pPr>
    </w:p>
    <w:p w14:paraId="25B6519A" w14:textId="53C0A34C" w:rsidR="004C10B3" w:rsidRPr="004C10B3" w:rsidRDefault="00DA56EC" w:rsidP="004C10B3">
      <w:pPr>
        <w:autoSpaceDE w:val="0"/>
        <w:autoSpaceDN w:val="0"/>
        <w:adjustRightInd w:val="0"/>
        <w:spacing w:line="360" w:lineRule="auto"/>
        <w:jc w:val="both"/>
        <w:rPr>
          <w:rFonts w:eastAsia="Calibri"/>
          <w:sz w:val="28"/>
          <w:szCs w:val="28"/>
          <w:lang w:eastAsia="en-US"/>
        </w:rPr>
      </w:pPr>
      <w:r w:rsidRPr="00DA56EC">
        <w:rPr>
          <w:rFonts w:eastAsia="Calibri"/>
          <w:sz w:val="28"/>
          <w:szCs w:val="28"/>
          <w:lang w:eastAsia="en-US"/>
        </w:rPr>
        <w:t>7</w:t>
      </w:r>
      <w:r w:rsidR="004C10B3" w:rsidRPr="004C10B3">
        <w:rPr>
          <w:rFonts w:eastAsia="Calibri"/>
          <w:sz w:val="28"/>
          <w:szCs w:val="28"/>
          <w:lang w:eastAsia="en-US"/>
        </w:rPr>
        <w:t>. Вклады юридических лиц до востребования в банке относятся к</w:t>
      </w:r>
      <w:r w:rsidR="00B46165">
        <w:rPr>
          <w:rFonts w:eastAsia="Calibri"/>
          <w:sz w:val="28"/>
          <w:szCs w:val="28"/>
          <w:lang w:eastAsia="en-US"/>
        </w:rPr>
        <w:t>:</w:t>
      </w:r>
    </w:p>
    <w:p w14:paraId="5E6536F8"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А. собственным средствам банка</w:t>
      </w:r>
    </w:p>
    <w:p w14:paraId="6BFAA082"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Б. депозитам до востребования</w:t>
      </w:r>
    </w:p>
    <w:p w14:paraId="08EC81F5"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В. срочным депозитам</w:t>
      </w:r>
    </w:p>
    <w:p w14:paraId="744248AD"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 xml:space="preserve">Г. </w:t>
      </w:r>
      <w:proofErr w:type="spellStart"/>
      <w:r w:rsidRPr="004C10B3">
        <w:rPr>
          <w:rFonts w:eastAsia="Calibri"/>
          <w:sz w:val="28"/>
          <w:szCs w:val="28"/>
          <w:lang w:eastAsia="en-US"/>
        </w:rPr>
        <w:t>недепозитным</w:t>
      </w:r>
      <w:proofErr w:type="spellEnd"/>
      <w:r w:rsidRPr="004C10B3">
        <w:rPr>
          <w:rFonts w:eastAsia="Calibri"/>
          <w:sz w:val="28"/>
          <w:szCs w:val="28"/>
          <w:lang w:eastAsia="en-US"/>
        </w:rPr>
        <w:t xml:space="preserve"> привлеченным ресурсам</w:t>
      </w:r>
    </w:p>
    <w:p w14:paraId="2DEB094A"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Д. активам банка</w:t>
      </w:r>
    </w:p>
    <w:p w14:paraId="2CD019B3" w14:textId="77777777" w:rsidR="004C10B3" w:rsidRPr="004C10B3" w:rsidRDefault="004C10B3" w:rsidP="004C10B3">
      <w:pPr>
        <w:autoSpaceDE w:val="0"/>
        <w:autoSpaceDN w:val="0"/>
        <w:adjustRightInd w:val="0"/>
        <w:spacing w:line="360" w:lineRule="auto"/>
        <w:jc w:val="both"/>
        <w:rPr>
          <w:rFonts w:eastAsia="Calibri"/>
          <w:sz w:val="28"/>
          <w:szCs w:val="28"/>
          <w:lang w:eastAsia="en-US"/>
        </w:rPr>
      </w:pPr>
    </w:p>
    <w:p w14:paraId="055AE9D2" w14:textId="33C338B2" w:rsidR="004C10B3" w:rsidRPr="004C10B3" w:rsidRDefault="00DA56EC" w:rsidP="004C10B3">
      <w:pPr>
        <w:autoSpaceDE w:val="0"/>
        <w:autoSpaceDN w:val="0"/>
        <w:adjustRightInd w:val="0"/>
        <w:spacing w:line="360" w:lineRule="auto"/>
        <w:jc w:val="both"/>
        <w:rPr>
          <w:rFonts w:eastAsia="Calibri"/>
          <w:sz w:val="28"/>
          <w:szCs w:val="28"/>
          <w:lang w:eastAsia="en-US"/>
        </w:rPr>
      </w:pPr>
      <w:r w:rsidRPr="003E517F">
        <w:rPr>
          <w:rFonts w:eastAsia="Calibri"/>
          <w:sz w:val="28"/>
          <w:szCs w:val="28"/>
          <w:lang w:eastAsia="en-US"/>
        </w:rPr>
        <w:t>8</w:t>
      </w:r>
      <w:r w:rsidR="004C10B3" w:rsidRPr="004C10B3">
        <w:rPr>
          <w:rFonts w:eastAsia="Calibri"/>
          <w:sz w:val="28"/>
          <w:szCs w:val="28"/>
          <w:lang w:eastAsia="en-US"/>
        </w:rPr>
        <w:t>. Основные функции капитала банка:</w:t>
      </w:r>
    </w:p>
    <w:p w14:paraId="0BC8DC75"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А. оперативная</w:t>
      </w:r>
    </w:p>
    <w:p w14:paraId="33BE2CB4"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Б. контрольная</w:t>
      </w:r>
    </w:p>
    <w:p w14:paraId="21C5B1B6"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В. защитная</w:t>
      </w:r>
    </w:p>
    <w:p w14:paraId="383F4F10"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Г. стимулирующая</w:t>
      </w:r>
    </w:p>
    <w:p w14:paraId="6FC8D846"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lastRenderedPageBreak/>
        <w:t>Д. регулирующая</w:t>
      </w:r>
    </w:p>
    <w:p w14:paraId="071DEFDE"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Е. учетная</w:t>
      </w:r>
    </w:p>
    <w:p w14:paraId="2287C37C" w14:textId="766F85DB" w:rsidR="004C10B3" w:rsidRPr="004C10B3" w:rsidRDefault="004C10B3" w:rsidP="004C10B3">
      <w:pPr>
        <w:jc w:val="both"/>
        <w:rPr>
          <w:rFonts w:eastAsia="Calibri"/>
          <w:sz w:val="28"/>
          <w:szCs w:val="28"/>
          <w:lang w:eastAsia="en-US"/>
        </w:rPr>
      </w:pPr>
      <w:r w:rsidRPr="004C10B3">
        <w:rPr>
          <w:rFonts w:eastAsia="Calibri"/>
          <w:sz w:val="28"/>
          <w:szCs w:val="28"/>
          <w:lang w:eastAsia="en-US"/>
        </w:rPr>
        <w:t>ж статистическая</w:t>
      </w:r>
    </w:p>
    <w:p w14:paraId="5A3410C2" w14:textId="77777777" w:rsidR="004C10B3" w:rsidRPr="004C10B3" w:rsidRDefault="004C10B3" w:rsidP="004C10B3">
      <w:pPr>
        <w:autoSpaceDE w:val="0"/>
        <w:autoSpaceDN w:val="0"/>
        <w:adjustRightInd w:val="0"/>
        <w:spacing w:line="360" w:lineRule="auto"/>
        <w:jc w:val="both"/>
        <w:rPr>
          <w:rFonts w:eastAsia="Calibri"/>
          <w:sz w:val="28"/>
          <w:szCs w:val="28"/>
          <w:lang w:eastAsia="en-US"/>
        </w:rPr>
      </w:pPr>
    </w:p>
    <w:p w14:paraId="1A73CD7A" w14:textId="4A55AC52" w:rsidR="004C10B3" w:rsidRPr="004C10B3" w:rsidRDefault="00DA56EC" w:rsidP="004C10B3">
      <w:pPr>
        <w:autoSpaceDE w:val="0"/>
        <w:autoSpaceDN w:val="0"/>
        <w:adjustRightInd w:val="0"/>
        <w:spacing w:line="360" w:lineRule="auto"/>
        <w:jc w:val="both"/>
        <w:rPr>
          <w:rFonts w:eastAsia="Calibri"/>
          <w:sz w:val="28"/>
          <w:szCs w:val="28"/>
          <w:lang w:eastAsia="en-US"/>
        </w:rPr>
      </w:pPr>
      <w:r w:rsidRPr="00DA56EC">
        <w:rPr>
          <w:rFonts w:eastAsia="Calibri"/>
          <w:sz w:val="28"/>
          <w:szCs w:val="28"/>
          <w:lang w:eastAsia="en-US"/>
        </w:rPr>
        <w:t>9</w:t>
      </w:r>
      <w:r w:rsidR="004C10B3" w:rsidRPr="004C10B3">
        <w:rPr>
          <w:rFonts w:eastAsia="Calibri"/>
          <w:sz w:val="28"/>
          <w:szCs w:val="28"/>
          <w:lang w:eastAsia="en-US"/>
        </w:rPr>
        <w:t>. Средства на корсчетах НОСТРО относятся к</w:t>
      </w:r>
      <w:r w:rsidR="00B46165">
        <w:rPr>
          <w:rFonts w:eastAsia="Calibri"/>
          <w:sz w:val="28"/>
          <w:szCs w:val="28"/>
          <w:lang w:eastAsia="en-US"/>
        </w:rPr>
        <w:t>:</w:t>
      </w:r>
    </w:p>
    <w:p w14:paraId="679E837B"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А. собственным средствам банка</w:t>
      </w:r>
    </w:p>
    <w:p w14:paraId="4726EE6F"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Б. депозитам до востребования</w:t>
      </w:r>
    </w:p>
    <w:p w14:paraId="3B95EF9E"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В. срочным депозитам</w:t>
      </w:r>
    </w:p>
    <w:p w14:paraId="02164B55"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 xml:space="preserve">Г. </w:t>
      </w:r>
      <w:proofErr w:type="spellStart"/>
      <w:r w:rsidRPr="004C10B3">
        <w:rPr>
          <w:rFonts w:eastAsia="Calibri"/>
          <w:sz w:val="28"/>
          <w:szCs w:val="28"/>
          <w:lang w:eastAsia="en-US"/>
        </w:rPr>
        <w:t>недепозитным</w:t>
      </w:r>
      <w:proofErr w:type="spellEnd"/>
      <w:r w:rsidRPr="004C10B3">
        <w:rPr>
          <w:rFonts w:eastAsia="Calibri"/>
          <w:sz w:val="28"/>
          <w:szCs w:val="28"/>
          <w:lang w:eastAsia="en-US"/>
        </w:rPr>
        <w:t xml:space="preserve"> привлеченным ресурсам</w:t>
      </w:r>
    </w:p>
    <w:p w14:paraId="2C54A192"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Д. активам банка</w:t>
      </w:r>
    </w:p>
    <w:p w14:paraId="45C71F87" w14:textId="77777777" w:rsidR="004C10B3" w:rsidRPr="004C10B3" w:rsidRDefault="004C10B3" w:rsidP="004C10B3">
      <w:pPr>
        <w:autoSpaceDE w:val="0"/>
        <w:autoSpaceDN w:val="0"/>
        <w:adjustRightInd w:val="0"/>
        <w:spacing w:line="360" w:lineRule="auto"/>
        <w:jc w:val="both"/>
        <w:rPr>
          <w:rFonts w:eastAsia="Calibri"/>
          <w:sz w:val="28"/>
          <w:szCs w:val="28"/>
          <w:lang w:eastAsia="en-US"/>
        </w:rPr>
      </w:pPr>
    </w:p>
    <w:p w14:paraId="5E8AD962" w14:textId="31635236" w:rsidR="004C10B3" w:rsidRPr="004C10B3" w:rsidRDefault="004C10B3" w:rsidP="004C10B3">
      <w:pPr>
        <w:autoSpaceDE w:val="0"/>
        <w:autoSpaceDN w:val="0"/>
        <w:adjustRightInd w:val="0"/>
        <w:spacing w:line="360" w:lineRule="auto"/>
        <w:jc w:val="both"/>
        <w:rPr>
          <w:rFonts w:eastAsia="Calibri"/>
          <w:sz w:val="28"/>
          <w:szCs w:val="28"/>
          <w:lang w:eastAsia="en-US"/>
        </w:rPr>
      </w:pPr>
      <w:r w:rsidRPr="004C10B3">
        <w:rPr>
          <w:rFonts w:eastAsia="Calibri"/>
          <w:sz w:val="28"/>
          <w:szCs w:val="28"/>
          <w:lang w:eastAsia="en-US"/>
        </w:rPr>
        <w:t>1</w:t>
      </w:r>
      <w:r w:rsidR="00DA56EC" w:rsidRPr="00DA56EC">
        <w:rPr>
          <w:rFonts w:eastAsia="Calibri"/>
          <w:sz w:val="28"/>
          <w:szCs w:val="28"/>
          <w:lang w:eastAsia="en-US"/>
        </w:rPr>
        <w:t>0</w:t>
      </w:r>
      <w:r w:rsidRPr="004C10B3">
        <w:rPr>
          <w:rFonts w:eastAsia="Calibri"/>
          <w:sz w:val="28"/>
          <w:szCs w:val="28"/>
          <w:lang w:eastAsia="en-US"/>
        </w:rPr>
        <w:t>. Прибыль банка после подтверждения аудиторами относится к</w:t>
      </w:r>
      <w:r w:rsidR="00B46165">
        <w:rPr>
          <w:rFonts w:eastAsia="Calibri"/>
          <w:sz w:val="28"/>
          <w:szCs w:val="28"/>
          <w:lang w:eastAsia="en-US"/>
        </w:rPr>
        <w:t>:</w:t>
      </w:r>
    </w:p>
    <w:p w14:paraId="0FC27A51"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А. собственным средствам банка</w:t>
      </w:r>
    </w:p>
    <w:p w14:paraId="32DB369D"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Б. депозитам до востребования</w:t>
      </w:r>
    </w:p>
    <w:p w14:paraId="1ECAFFED"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В. срочным депозитам</w:t>
      </w:r>
    </w:p>
    <w:p w14:paraId="6CC8E73C"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 xml:space="preserve">Г. </w:t>
      </w:r>
      <w:proofErr w:type="spellStart"/>
      <w:r w:rsidRPr="004C10B3">
        <w:rPr>
          <w:rFonts w:eastAsia="Calibri"/>
          <w:sz w:val="28"/>
          <w:szCs w:val="28"/>
          <w:lang w:eastAsia="en-US"/>
        </w:rPr>
        <w:t>недепозитным</w:t>
      </w:r>
      <w:proofErr w:type="spellEnd"/>
      <w:r w:rsidRPr="004C10B3">
        <w:rPr>
          <w:rFonts w:eastAsia="Calibri"/>
          <w:sz w:val="28"/>
          <w:szCs w:val="28"/>
          <w:lang w:eastAsia="en-US"/>
        </w:rPr>
        <w:t xml:space="preserve"> привлеченным ресурсам</w:t>
      </w:r>
    </w:p>
    <w:p w14:paraId="725BD537"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Д. активам банка</w:t>
      </w:r>
    </w:p>
    <w:p w14:paraId="480F98E3" w14:textId="77777777" w:rsidR="004C10B3" w:rsidRPr="004C10B3" w:rsidRDefault="004C10B3" w:rsidP="004C10B3">
      <w:pPr>
        <w:autoSpaceDE w:val="0"/>
        <w:autoSpaceDN w:val="0"/>
        <w:adjustRightInd w:val="0"/>
        <w:spacing w:line="360" w:lineRule="auto"/>
        <w:jc w:val="both"/>
        <w:rPr>
          <w:rFonts w:eastAsia="Calibri"/>
          <w:sz w:val="28"/>
          <w:szCs w:val="28"/>
          <w:lang w:eastAsia="en-US"/>
        </w:rPr>
      </w:pPr>
    </w:p>
    <w:p w14:paraId="19692AB0" w14:textId="58EDAF1A" w:rsidR="004C10B3" w:rsidRPr="004C10B3" w:rsidRDefault="004C10B3" w:rsidP="004C10B3">
      <w:pPr>
        <w:autoSpaceDE w:val="0"/>
        <w:autoSpaceDN w:val="0"/>
        <w:adjustRightInd w:val="0"/>
        <w:spacing w:line="360" w:lineRule="auto"/>
        <w:jc w:val="both"/>
        <w:rPr>
          <w:rFonts w:eastAsia="Calibri"/>
          <w:sz w:val="28"/>
          <w:szCs w:val="28"/>
          <w:lang w:eastAsia="en-US"/>
        </w:rPr>
      </w:pPr>
      <w:r w:rsidRPr="004C10B3">
        <w:rPr>
          <w:rFonts w:eastAsia="Calibri"/>
          <w:sz w:val="28"/>
          <w:szCs w:val="28"/>
          <w:lang w:eastAsia="en-US"/>
        </w:rPr>
        <w:t>1</w:t>
      </w:r>
      <w:r w:rsidR="00DA56EC" w:rsidRPr="00DA56EC">
        <w:rPr>
          <w:rFonts w:eastAsia="Calibri"/>
          <w:sz w:val="28"/>
          <w:szCs w:val="28"/>
          <w:lang w:eastAsia="en-US"/>
        </w:rPr>
        <w:t>1</w:t>
      </w:r>
      <w:r w:rsidRPr="004C10B3">
        <w:rPr>
          <w:rFonts w:eastAsia="Calibri"/>
          <w:sz w:val="28"/>
          <w:szCs w:val="28"/>
          <w:lang w:eastAsia="en-US"/>
        </w:rPr>
        <w:t>. Средства на расчетных счетах в банке относятся к</w:t>
      </w:r>
      <w:r w:rsidR="00B46165">
        <w:rPr>
          <w:rFonts w:eastAsia="Calibri"/>
          <w:sz w:val="28"/>
          <w:szCs w:val="28"/>
          <w:lang w:eastAsia="en-US"/>
        </w:rPr>
        <w:t>:</w:t>
      </w:r>
    </w:p>
    <w:p w14:paraId="72975CD4"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А. собственным средствам банка</w:t>
      </w:r>
    </w:p>
    <w:p w14:paraId="33D12861"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Б. депозитам до востребования</w:t>
      </w:r>
    </w:p>
    <w:p w14:paraId="7A06D259"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В. срочным депозитам</w:t>
      </w:r>
    </w:p>
    <w:p w14:paraId="72C09A9D"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 xml:space="preserve">Г. </w:t>
      </w:r>
      <w:proofErr w:type="spellStart"/>
      <w:r w:rsidRPr="004C10B3">
        <w:rPr>
          <w:rFonts w:eastAsia="Calibri"/>
          <w:sz w:val="28"/>
          <w:szCs w:val="28"/>
          <w:lang w:eastAsia="en-US"/>
        </w:rPr>
        <w:t>недепозитным</w:t>
      </w:r>
      <w:proofErr w:type="spellEnd"/>
      <w:r w:rsidRPr="004C10B3">
        <w:rPr>
          <w:rFonts w:eastAsia="Calibri"/>
          <w:sz w:val="28"/>
          <w:szCs w:val="28"/>
          <w:lang w:eastAsia="en-US"/>
        </w:rPr>
        <w:t xml:space="preserve"> привлеченным ресурсам</w:t>
      </w:r>
    </w:p>
    <w:p w14:paraId="61F863A8"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Д. активам банка</w:t>
      </w:r>
    </w:p>
    <w:p w14:paraId="11141028" w14:textId="77777777" w:rsidR="004C10B3" w:rsidRPr="004C10B3" w:rsidRDefault="004C10B3" w:rsidP="004C10B3">
      <w:pPr>
        <w:autoSpaceDE w:val="0"/>
        <w:autoSpaceDN w:val="0"/>
        <w:adjustRightInd w:val="0"/>
        <w:spacing w:line="360" w:lineRule="auto"/>
        <w:jc w:val="both"/>
        <w:rPr>
          <w:rFonts w:eastAsia="Calibri"/>
          <w:sz w:val="28"/>
          <w:szCs w:val="28"/>
          <w:lang w:eastAsia="en-US"/>
        </w:rPr>
      </w:pPr>
    </w:p>
    <w:p w14:paraId="49BC8621" w14:textId="4EDB94F1" w:rsidR="004C10B3" w:rsidRPr="004C10B3" w:rsidRDefault="004C10B3" w:rsidP="004C10B3">
      <w:pPr>
        <w:autoSpaceDE w:val="0"/>
        <w:autoSpaceDN w:val="0"/>
        <w:adjustRightInd w:val="0"/>
        <w:spacing w:line="360" w:lineRule="auto"/>
        <w:jc w:val="both"/>
        <w:rPr>
          <w:rFonts w:eastAsia="Calibri"/>
          <w:sz w:val="28"/>
          <w:szCs w:val="28"/>
          <w:lang w:eastAsia="en-US"/>
        </w:rPr>
      </w:pPr>
      <w:r w:rsidRPr="004C10B3">
        <w:rPr>
          <w:rFonts w:eastAsia="Calibri"/>
          <w:sz w:val="28"/>
          <w:szCs w:val="28"/>
          <w:lang w:eastAsia="en-US"/>
        </w:rPr>
        <w:t>1</w:t>
      </w:r>
      <w:r w:rsidR="00DA56EC" w:rsidRPr="00DA56EC">
        <w:rPr>
          <w:rFonts w:eastAsia="Calibri"/>
          <w:sz w:val="28"/>
          <w:szCs w:val="28"/>
          <w:lang w:eastAsia="en-US"/>
        </w:rPr>
        <w:t>2</w:t>
      </w:r>
      <w:r w:rsidRPr="004C10B3">
        <w:rPr>
          <w:rFonts w:eastAsia="Calibri"/>
          <w:sz w:val="28"/>
          <w:szCs w:val="28"/>
          <w:lang w:eastAsia="en-US"/>
        </w:rPr>
        <w:t>. Депозиты юридических лиц на срок до 7 дней относятся к</w:t>
      </w:r>
      <w:r w:rsidR="00B46165">
        <w:rPr>
          <w:rFonts w:eastAsia="Calibri"/>
          <w:sz w:val="28"/>
          <w:szCs w:val="28"/>
          <w:lang w:eastAsia="en-US"/>
        </w:rPr>
        <w:t>:</w:t>
      </w:r>
    </w:p>
    <w:p w14:paraId="60727149"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А. собственным средствам банка</w:t>
      </w:r>
    </w:p>
    <w:p w14:paraId="2170DA6F" w14:textId="77777777" w:rsidR="004C10B3" w:rsidRPr="004C10B3" w:rsidRDefault="004C10B3" w:rsidP="004C10B3">
      <w:pPr>
        <w:jc w:val="both"/>
        <w:rPr>
          <w:rFonts w:eastAsia="Calibri"/>
          <w:sz w:val="28"/>
          <w:szCs w:val="28"/>
          <w:lang w:eastAsia="en-US"/>
        </w:rPr>
      </w:pPr>
      <w:r w:rsidRPr="004C10B3">
        <w:rPr>
          <w:rFonts w:eastAsia="Calibri"/>
          <w:sz w:val="28"/>
          <w:szCs w:val="28"/>
          <w:lang w:eastAsia="en-US"/>
        </w:rPr>
        <w:t>Б. депозитам до востребования</w:t>
      </w:r>
    </w:p>
    <w:p w14:paraId="017890CC"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В. срочным депозитам</w:t>
      </w:r>
    </w:p>
    <w:p w14:paraId="095785A1" w14:textId="77777777" w:rsidR="004C10B3" w:rsidRPr="004C10B3" w:rsidRDefault="004C10B3" w:rsidP="004C10B3">
      <w:pPr>
        <w:autoSpaceDE w:val="0"/>
        <w:autoSpaceDN w:val="0"/>
        <w:adjustRightInd w:val="0"/>
        <w:jc w:val="both"/>
        <w:rPr>
          <w:rFonts w:eastAsia="Calibri"/>
          <w:sz w:val="28"/>
          <w:szCs w:val="28"/>
          <w:lang w:eastAsia="en-US"/>
        </w:rPr>
      </w:pPr>
      <w:r w:rsidRPr="004C10B3">
        <w:rPr>
          <w:rFonts w:eastAsia="Calibri"/>
          <w:sz w:val="28"/>
          <w:szCs w:val="28"/>
          <w:lang w:eastAsia="en-US"/>
        </w:rPr>
        <w:t xml:space="preserve">Г. </w:t>
      </w:r>
      <w:proofErr w:type="spellStart"/>
      <w:r w:rsidRPr="004C10B3">
        <w:rPr>
          <w:rFonts w:eastAsia="Calibri"/>
          <w:sz w:val="28"/>
          <w:szCs w:val="28"/>
          <w:lang w:eastAsia="en-US"/>
        </w:rPr>
        <w:t>недепозитным</w:t>
      </w:r>
      <w:proofErr w:type="spellEnd"/>
      <w:r w:rsidRPr="004C10B3">
        <w:rPr>
          <w:rFonts w:eastAsia="Calibri"/>
          <w:sz w:val="28"/>
          <w:szCs w:val="28"/>
          <w:lang w:eastAsia="en-US"/>
        </w:rPr>
        <w:t xml:space="preserve"> привлеченным ресурсам</w:t>
      </w:r>
    </w:p>
    <w:p w14:paraId="7DAE28B5" w14:textId="77777777" w:rsidR="004C10B3" w:rsidRPr="004C10B3" w:rsidRDefault="004C10B3" w:rsidP="004C10B3">
      <w:pPr>
        <w:spacing w:line="360" w:lineRule="auto"/>
        <w:jc w:val="both"/>
        <w:rPr>
          <w:rFonts w:eastAsia="Calibri"/>
          <w:sz w:val="28"/>
          <w:szCs w:val="28"/>
          <w:lang w:eastAsia="en-US"/>
        </w:rPr>
      </w:pPr>
      <w:r w:rsidRPr="004C10B3">
        <w:rPr>
          <w:rFonts w:eastAsia="Calibri"/>
          <w:sz w:val="28"/>
          <w:szCs w:val="28"/>
          <w:lang w:eastAsia="en-US"/>
        </w:rPr>
        <w:t>Д. активам банка</w:t>
      </w:r>
    </w:p>
    <w:p w14:paraId="285AF459" w14:textId="77777777" w:rsidR="007B270D" w:rsidRPr="00E9135C" w:rsidRDefault="007B270D" w:rsidP="009A6D02">
      <w:pPr>
        <w:ind w:firstLine="709"/>
        <w:rPr>
          <w:b/>
          <w:bCs/>
          <w:sz w:val="28"/>
          <w:szCs w:val="28"/>
          <w:highlight w:val="yellow"/>
        </w:rPr>
      </w:pPr>
    </w:p>
    <w:p w14:paraId="32AC4D00" w14:textId="5C98709B" w:rsidR="00D91EBD" w:rsidRPr="004C10B3" w:rsidRDefault="00014F63" w:rsidP="006C254C">
      <w:pPr>
        <w:spacing w:line="360" w:lineRule="auto"/>
        <w:ind w:firstLine="709"/>
        <w:jc w:val="center"/>
        <w:rPr>
          <w:b/>
          <w:sz w:val="28"/>
          <w:szCs w:val="28"/>
        </w:rPr>
      </w:pPr>
      <w:r>
        <w:rPr>
          <w:b/>
          <w:bCs/>
          <w:sz w:val="28"/>
          <w:szCs w:val="28"/>
        </w:rPr>
        <w:t>Примеры</w:t>
      </w:r>
      <w:r w:rsidR="00D91EBD" w:rsidRPr="004C10B3">
        <w:rPr>
          <w:b/>
          <w:bCs/>
          <w:sz w:val="28"/>
          <w:szCs w:val="28"/>
        </w:rPr>
        <w:t xml:space="preserve"> </w:t>
      </w:r>
      <w:r w:rsidR="00D91EBD" w:rsidRPr="004C10B3">
        <w:rPr>
          <w:b/>
          <w:sz w:val="28"/>
          <w:szCs w:val="28"/>
        </w:rPr>
        <w:t>практико-ориентированны</w:t>
      </w:r>
      <w:r>
        <w:rPr>
          <w:b/>
          <w:sz w:val="28"/>
          <w:szCs w:val="28"/>
        </w:rPr>
        <w:t>х</w:t>
      </w:r>
      <w:r w:rsidR="00D91EBD" w:rsidRPr="004C10B3">
        <w:rPr>
          <w:b/>
          <w:sz w:val="28"/>
          <w:szCs w:val="28"/>
        </w:rPr>
        <w:t xml:space="preserve"> (ситуационны</w:t>
      </w:r>
      <w:r>
        <w:rPr>
          <w:b/>
          <w:sz w:val="28"/>
          <w:szCs w:val="28"/>
        </w:rPr>
        <w:t>х</w:t>
      </w:r>
      <w:r w:rsidR="00D91EBD" w:rsidRPr="004C10B3">
        <w:rPr>
          <w:b/>
          <w:sz w:val="28"/>
          <w:szCs w:val="28"/>
        </w:rPr>
        <w:t>) задани</w:t>
      </w:r>
      <w:r>
        <w:rPr>
          <w:b/>
          <w:sz w:val="28"/>
          <w:szCs w:val="28"/>
        </w:rPr>
        <w:t>й</w:t>
      </w:r>
    </w:p>
    <w:p w14:paraId="27206EFD" w14:textId="557D6843" w:rsidR="00643767" w:rsidRPr="00BA78F6" w:rsidRDefault="00643767" w:rsidP="006C254C">
      <w:pPr>
        <w:spacing w:line="360" w:lineRule="auto"/>
        <w:ind w:firstLine="709"/>
        <w:jc w:val="both"/>
        <w:rPr>
          <w:b/>
          <w:sz w:val="28"/>
          <w:szCs w:val="28"/>
        </w:rPr>
      </w:pPr>
      <w:r w:rsidRPr="00BA78F6">
        <w:rPr>
          <w:b/>
          <w:sz w:val="28"/>
          <w:szCs w:val="28"/>
        </w:rPr>
        <w:t>Задание №</w:t>
      </w:r>
      <w:r w:rsidR="00905468" w:rsidRPr="00BA78F6">
        <w:rPr>
          <w:b/>
          <w:sz w:val="28"/>
          <w:szCs w:val="28"/>
        </w:rPr>
        <w:t xml:space="preserve"> </w:t>
      </w:r>
      <w:r w:rsidRPr="00BA78F6">
        <w:rPr>
          <w:b/>
          <w:sz w:val="28"/>
          <w:szCs w:val="28"/>
        </w:rPr>
        <w:t>1</w:t>
      </w:r>
    </w:p>
    <w:p w14:paraId="6F488D8E" w14:textId="77777777" w:rsidR="004C10B3" w:rsidRPr="004C10B3" w:rsidRDefault="004C10B3" w:rsidP="004C10B3">
      <w:pPr>
        <w:shd w:val="clear" w:color="auto" w:fill="FFFFFF"/>
        <w:tabs>
          <w:tab w:val="left" w:pos="394"/>
        </w:tabs>
        <w:ind w:firstLine="709"/>
        <w:jc w:val="both"/>
        <w:rPr>
          <w:rFonts w:eastAsia="Calibri"/>
          <w:color w:val="000000"/>
          <w:sz w:val="28"/>
          <w:szCs w:val="28"/>
          <w:lang w:eastAsia="en-US"/>
        </w:rPr>
      </w:pPr>
      <w:r w:rsidRPr="004C10B3">
        <w:rPr>
          <w:rFonts w:eastAsia="Calibri"/>
          <w:color w:val="000000"/>
          <w:sz w:val="28"/>
          <w:szCs w:val="28"/>
          <w:lang w:eastAsia="en-US"/>
        </w:rPr>
        <w:t>Данные о состоянии активов коммерческого банка представлены в таблице:</w:t>
      </w:r>
    </w:p>
    <w:p w14:paraId="4D6B81E9" w14:textId="77777777" w:rsidR="004C10B3" w:rsidRPr="004C10B3" w:rsidRDefault="004C10B3" w:rsidP="004C10B3">
      <w:pPr>
        <w:shd w:val="clear" w:color="auto" w:fill="FFFFFF"/>
        <w:tabs>
          <w:tab w:val="left" w:pos="394"/>
        </w:tabs>
        <w:ind w:firstLine="709"/>
        <w:jc w:val="both"/>
        <w:rPr>
          <w:rFonts w:eastAsia="Calibri"/>
          <w:spacing w:val="-2"/>
          <w:sz w:val="28"/>
          <w:szCs w:val="28"/>
          <w:lang w:eastAsia="en-US"/>
        </w:rPr>
      </w:pPr>
    </w:p>
    <w:tbl>
      <w:tblPr>
        <w:tblW w:w="0" w:type="auto"/>
        <w:tblLook w:val="04A0" w:firstRow="1" w:lastRow="0" w:firstColumn="1" w:lastColumn="0" w:noHBand="0" w:noVBand="1"/>
      </w:tblPr>
      <w:tblGrid>
        <w:gridCol w:w="7792"/>
        <w:gridCol w:w="1417"/>
      </w:tblGrid>
      <w:tr w:rsidR="004C10B3" w:rsidRPr="004C10B3" w14:paraId="25DB4297" w14:textId="77777777" w:rsidTr="004C10B3">
        <w:trPr>
          <w:trHeight w:val="407"/>
        </w:trPr>
        <w:tc>
          <w:tcPr>
            <w:tcW w:w="7792" w:type="dxa"/>
            <w:tcBorders>
              <w:top w:val="single" w:sz="4" w:space="0" w:color="auto"/>
              <w:left w:val="single" w:sz="8" w:space="0" w:color="auto"/>
              <w:bottom w:val="single" w:sz="4" w:space="0" w:color="auto"/>
              <w:right w:val="nil"/>
            </w:tcBorders>
            <w:shd w:val="clear" w:color="auto" w:fill="auto"/>
            <w:vAlign w:val="center"/>
            <w:hideMark/>
          </w:tcPr>
          <w:p w14:paraId="3063B51E" w14:textId="77777777" w:rsidR="004C10B3" w:rsidRPr="004C10B3" w:rsidRDefault="004C10B3" w:rsidP="004C10B3">
            <w:pPr>
              <w:ind w:firstLineChars="100" w:firstLine="240"/>
              <w:jc w:val="both"/>
              <w:rPr>
                <w:rFonts w:eastAsia="Calibri"/>
              </w:rPr>
            </w:pPr>
            <w:r w:rsidRPr="004C10B3">
              <w:rPr>
                <w:rFonts w:eastAsia="Calibri"/>
                <w:bCs/>
              </w:rPr>
              <w:t>Наименование статей баланса</w:t>
            </w:r>
          </w:p>
        </w:tc>
        <w:tc>
          <w:tcPr>
            <w:tcW w:w="141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2801D5" w14:textId="415C174B" w:rsidR="004C10B3" w:rsidRPr="004C10B3" w:rsidRDefault="004C10B3" w:rsidP="004C10B3">
            <w:pPr>
              <w:jc w:val="both"/>
              <w:rPr>
                <w:rFonts w:eastAsia="Calibri"/>
              </w:rPr>
            </w:pPr>
            <w:r w:rsidRPr="004C10B3">
              <w:rPr>
                <w:rFonts w:eastAsia="Calibri"/>
                <w:bCs/>
              </w:rPr>
              <w:t>Тыс.</w:t>
            </w:r>
            <w:r w:rsidR="00E93AC9">
              <w:rPr>
                <w:rFonts w:eastAsia="Calibri"/>
                <w:bCs/>
              </w:rPr>
              <w:t xml:space="preserve"> </w:t>
            </w:r>
            <w:r w:rsidRPr="004C10B3">
              <w:rPr>
                <w:rFonts w:eastAsia="Calibri"/>
                <w:bCs/>
              </w:rPr>
              <w:t>руб.</w:t>
            </w:r>
          </w:p>
        </w:tc>
      </w:tr>
      <w:tr w:rsidR="004C10B3" w:rsidRPr="004C10B3" w14:paraId="1966682F" w14:textId="77777777" w:rsidTr="004C10B3">
        <w:trPr>
          <w:trHeight w:val="407"/>
        </w:trPr>
        <w:tc>
          <w:tcPr>
            <w:tcW w:w="7792" w:type="dxa"/>
            <w:tcBorders>
              <w:top w:val="single" w:sz="4" w:space="0" w:color="auto"/>
              <w:left w:val="single" w:sz="8" w:space="0" w:color="auto"/>
              <w:bottom w:val="single" w:sz="4" w:space="0" w:color="auto"/>
              <w:right w:val="nil"/>
            </w:tcBorders>
            <w:shd w:val="clear" w:color="auto" w:fill="auto"/>
            <w:vAlign w:val="center"/>
            <w:hideMark/>
          </w:tcPr>
          <w:p w14:paraId="67965838" w14:textId="77777777" w:rsidR="004C10B3" w:rsidRPr="004C10B3" w:rsidRDefault="004C10B3" w:rsidP="004C10B3">
            <w:pPr>
              <w:ind w:firstLineChars="100" w:firstLine="240"/>
              <w:jc w:val="both"/>
              <w:rPr>
                <w:rFonts w:eastAsia="Calibri"/>
              </w:rPr>
            </w:pPr>
            <w:r w:rsidRPr="004C10B3">
              <w:rPr>
                <w:rFonts w:eastAsia="Calibri"/>
              </w:rPr>
              <w:t xml:space="preserve">Средства, размещенные в банках (Ностро, МБК и МБД)  </w:t>
            </w:r>
          </w:p>
        </w:tc>
        <w:tc>
          <w:tcPr>
            <w:tcW w:w="141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DC3537C" w14:textId="77777777" w:rsidR="004C10B3" w:rsidRPr="004C10B3" w:rsidRDefault="004C10B3" w:rsidP="004C10B3">
            <w:pPr>
              <w:jc w:val="both"/>
              <w:rPr>
                <w:rFonts w:eastAsia="Calibri"/>
              </w:rPr>
            </w:pPr>
            <w:r w:rsidRPr="004C10B3">
              <w:rPr>
                <w:rFonts w:eastAsia="Calibri"/>
              </w:rPr>
              <w:t>1 383 121</w:t>
            </w:r>
          </w:p>
        </w:tc>
      </w:tr>
      <w:tr w:rsidR="004C10B3" w:rsidRPr="004C10B3" w14:paraId="4C896559" w14:textId="77777777" w:rsidTr="004C10B3">
        <w:trPr>
          <w:trHeight w:val="499"/>
        </w:trPr>
        <w:tc>
          <w:tcPr>
            <w:tcW w:w="7792" w:type="dxa"/>
            <w:tcBorders>
              <w:top w:val="nil"/>
              <w:left w:val="single" w:sz="8" w:space="0" w:color="auto"/>
              <w:bottom w:val="single" w:sz="4" w:space="0" w:color="auto"/>
              <w:right w:val="nil"/>
            </w:tcBorders>
            <w:shd w:val="clear" w:color="auto" w:fill="auto"/>
            <w:vAlign w:val="center"/>
            <w:hideMark/>
          </w:tcPr>
          <w:p w14:paraId="08B78607" w14:textId="77777777" w:rsidR="004C10B3" w:rsidRPr="004C10B3" w:rsidRDefault="004C10B3" w:rsidP="004C10B3">
            <w:pPr>
              <w:ind w:firstLineChars="100" w:firstLine="240"/>
              <w:jc w:val="both"/>
              <w:rPr>
                <w:rFonts w:eastAsia="Calibri"/>
              </w:rPr>
            </w:pPr>
            <w:r w:rsidRPr="004C10B3">
              <w:rPr>
                <w:rFonts w:eastAsia="Calibri"/>
              </w:rPr>
              <w:lastRenderedPageBreak/>
              <w:t xml:space="preserve">Государственные и субфедеральные ценные бумаги (торговый портфель)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039D81CE" w14:textId="77777777" w:rsidR="004C10B3" w:rsidRPr="004C10B3" w:rsidRDefault="004C10B3" w:rsidP="004C10B3">
            <w:pPr>
              <w:jc w:val="both"/>
              <w:rPr>
                <w:rFonts w:eastAsia="Calibri"/>
              </w:rPr>
            </w:pPr>
            <w:r w:rsidRPr="004C10B3">
              <w:rPr>
                <w:rFonts w:eastAsia="Calibri"/>
              </w:rPr>
              <w:t>2 031</w:t>
            </w:r>
          </w:p>
        </w:tc>
      </w:tr>
      <w:tr w:rsidR="004C10B3" w:rsidRPr="004C10B3" w14:paraId="7C1D3D31" w14:textId="77777777" w:rsidTr="004C10B3">
        <w:trPr>
          <w:trHeight w:val="499"/>
        </w:trPr>
        <w:tc>
          <w:tcPr>
            <w:tcW w:w="7792" w:type="dxa"/>
            <w:tcBorders>
              <w:top w:val="nil"/>
              <w:left w:val="single" w:sz="8" w:space="0" w:color="auto"/>
              <w:bottom w:val="single" w:sz="4" w:space="0" w:color="auto"/>
              <w:right w:val="nil"/>
            </w:tcBorders>
            <w:shd w:val="clear" w:color="auto" w:fill="auto"/>
            <w:vAlign w:val="center"/>
          </w:tcPr>
          <w:p w14:paraId="4E01D2EF" w14:textId="77777777" w:rsidR="004C10B3" w:rsidRPr="004C10B3" w:rsidRDefault="004C10B3" w:rsidP="004C10B3">
            <w:pPr>
              <w:ind w:firstLineChars="100" w:firstLine="240"/>
              <w:jc w:val="both"/>
              <w:rPr>
                <w:rFonts w:eastAsia="Calibri"/>
              </w:rPr>
            </w:pPr>
            <w:r w:rsidRPr="004C10B3">
              <w:rPr>
                <w:rFonts w:eastAsia="Calibri"/>
              </w:rPr>
              <w:t xml:space="preserve">Денежные средства и счета в Банке России без ФОР </w:t>
            </w:r>
          </w:p>
        </w:tc>
        <w:tc>
          <w:tcPr>
            <w:tcW w:w="1417" w:type="dxa"/>
            <w:tcBorders>
              <w:top w:val="nil"/>
              <w:left w:val="single" w:sz="8" w:space="0" w:color="auto"/>
              <w:bottom w:val="single" w:sz="4" w:space="0" w:color="auto"/>
              <w:right w:val="single" w:sz="4" w:space="0" w:color="auto"/>
            </w:tcBorders>
            <w:shd w:val="clear" w:color="auto" w:fill="auto"/>
            <w:noWrap/>
            <w:vAlign w:val="center"/>
          </w:tcPr>
          <w:p w14:paraId="3705FF3B" w14:textId="77777777" w:rsidR="004C10B3" w:rsidRPr="004C10B3" w:rsidRDefault="004C10B3" w:rsidP="004C10B3">
            <w:pPr>
              <w:jc w:val="both"/>
              <w:rPr>
                <w:rFonts w:eastAsia="Calibri"/>
              </w:rPr>
            </w:pPr>
            <w:r w:rsidRPr="004C10B3">
              <w:rPr>
                <w:rFonts w:eastAsia="Calibri"/>
              </w:rPr>
              <w:t>762 499</w:t>
            </w:r>
          </w:p>
        </w:tc>
      </w:tr>
      <w:tr w:rsidR="004C10B3" w:rsidRPr="004C10B3" w14:paraId="72781283" w14:textId="77777777" w:rsidTr="004C10B3">
        <w:trPr>
          <w:trHeight w:val="279"/>
        </w:trPr>
        <w:tc>
          <w:tcPr>
            <w:tcW w:w="7792" w:type="dxa"/>
            <w:tcBorders>
              <w:top w:val="nil"/>
              <w:left w:val="single" w:sz="8" w:space="0" w:color="auto"/>
              <w:bottom w:val="single" w:sz="4" w:space="0" w:color="auto"/>
              <w:right w:val="nil"/>
            </w:tcBorders>
            <w:shd w:val="clear" w:color="auto" w:fill="auto"/>
            <w:vAlign w:val="center"/>
            <w:hideMark/>
          </w:tcPr>
          <w:p w14:paraId="08C17AF0" w14:textId="77777777" w:rsidR="004C10B3" w:rsidRPr="004C10B3" w:rsidRDefault="004C10B3" w:rsidP="004C10B3">
            <w:pPr>
              <w:ind w:firstLineChars="100" w:firstLine="240"/>
              <w:jc w:val="both"/>
              <w:rPr>
                <w:rFonts w:eastAsia="Calibri"/>
              </w:rPr>
            </w:pPr>
            <w:r w:rsidRPr="004C10B3">
              <w:rPr>
                <w:rFonts w:eastAsia="Calibri"/>
              </w:rPr>
              <w:t xml:space="preserve">Учтенные векселя банков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0195FF84" w14:textId="77777777" w:rsidR="004C10B3" w:rsidRPr="004C10B3" w:rsidRDefault="004C10B3" w:rsidP="004C10B3">
            <w:pPr>
              <w:jc w:val="both"/>
              <w:rPr>
                <w:rFonts w:eastAsia="Calibri"/>
              </w:rPr>
            </w:pPr>
            <w:r w:rsidRPr="004C10B3">
              <w:rPr>
                <w:rFonts w:eastAsia="Calibri"/>
              </w:rPr>
              <w:t>24 725</w:t>
            </w:r>
          </w:p>
        </w:tc>
      </w:tr>
      <w:tr w:rsidR="004C10B3" w:rsidRPr="004C10B3" w14:paraId="1C47BFB9" w14:textId="77777777" w:rsidTr="004C10B3">
        <w:trPr>
          <w:trHeight w:val="503"/>
        </w:trPr>
        <w:tc>
          <w:tcPr>
            <w:tcW w:w="7792" w:type="dxa"/>
            <w:tcBorders>
              <w:top w:val="nil"/>
              <w:left w:val="single" w:sz="8" w:space="0" w:color="auto"/>
              <w:bottom w:val="single" w:sz="4" w:space="0" w:color="auto"/>
              <w:right w:val="nil"/>
            </w:tcBorders>
            <w:shd w:val="clear" w:color="auto" w:fill="auto"/>
            <w:vAlign w:val="center"/>
            <w:hideMark/>
          </w:tcPr>
          <w:p w14:paraId="036B2833" w14:textId="77777777" w:rsidR="004C10B3" w:rsidRPr="004C10B3" w:rsidRDefault="004C10B3" w:rsidP="004C10B3">
            <w:pPr>
              <w:ind w:firstLineChars="100" w:firstLine="240"/>
              <w:jc w:val="both"/>
              <w:rPr>
                <w:rFonts w:eastAsia="Calibri"/>
              </w:rPr>
            </w:pPr>
            <w:r w:rsidRPr="004C10B3">
              <w:rPr>
                <w:rFonts w:eastAsia="Calibri"/>
              </w:rPr>
              <w:t xml:space="preserve">Учтенные векселя корпоративных клиентов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40F1EE17" w14:textId="77777777" w:rsidR="004C10B3" w:rsidRPr="004C10B3" w:rsidRDefault="004C10B3" w:rsidP="004C10B3">
            <w:pPr>
              <w:jc w:val="both"/>
              <w:rPr>
                <w:rFonts w:eastAsia="Calibri"/>
              </w:rPr>
            </w:pPr>
            <w:r w:rsidRPr="004C10B3">
              <w:rPr>
                <w:rFonts w:eastAsia="Calibri"/>
              </w:rPr>
              <w:t>15 300</w:t>
            </w:r>
          </w:p>
        </w:tc>
      </w:tr>
      <w:tr w:rsidR="004C10B3" w:rsidRPr="004C10B3" w14:paraId="6DAABFE2" w14:textId="77777777" w:rsidTr="004C10B3">
        <w:trPr>
          <w:trHeight w:val="270"/>
        </w:trPr>
        <w:tc>
          <w:tcPr>
            <w:tcW w:w="7792" w:type="dxa"/>
            <w:tcBorders>
              <w:top w:val="nil"/>
              <w:left w:val="single" w:sz="8" w:space="0" w:color="auto"/>
              <w:bottom w:val="single" w:sz="4" w:space="0" w:color="auto"/>
              <w:right w:val="nil"/>
            </w:tcBorders>
            <w:shd w:val="clear" w:color="auto" w:fill="auto"/>
            <w:vAlign w:val="center"/>
            <w:hideMark/>
          </w:tcPr>
          <w:p w14:paraId="0792EE1C" w14:textId="77777777" w:rsidR="004C10B3" w:rsidRPr="004C10B3" w:rsidRDefault="004C10B3" w:rsidP="004C10B3">
            <w:pPr>
              <w:ind w:firstLineChars="100" w:firstLine="240"/>
              <w:jc w:val="both"/>
              <w:rPr>
                <w:rFonts w:eastAsia="Calibri"/>
              </w:rPr>
            </w:pPr>
            <w:r w:rsidRPr="004C10B3">
              <w:rPr>
                <w:rFonts w:eastAsia="Calibri"/>
              </w:rPr>
              <w:t xml:space="preserve">Розничный кредитный портфель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2AC549BE" w14:textId="77777777" w:rsidR="004C10B3" w:rsidRPr="004C10B3" w:rsidRDefault="004C10B3" w:rsidP="004C10B3">
            <w:pPr>
              <w:jc w:val="both"/>
              <w:rPr>
                <w:rFonts w:eastAsia="Calibri"/>
              </w:rPr>
            </w:pPr>
            <w:r w:rsidRPr="004C10B3">
              <w:rPr>
                <w:rFonts w:eastAsia="Calibri"/>
              </w:rPr>
              <w:t>260 968</w:t>
            </w:r>
          </w:p>
        </w:tc>
      </w:tr>
      <w:tr w:rsidR="004C10B3" w:rsidRPr="004C10B3" w14:paraId="1AEADA09" w14:textId="77777777" w:rsidTr="004C10B3">
        <w:trPr>
          <w:trHeight w:val="415"/>
        </w:trPr>
        <w:tc>
          <w:tcPr>
            <w:tcW w:w="7792" w:type="dxa"/>
            <w:tcBorders>
              <w:top w:val="nil"/>
              <w:left w:val="single" w:sz="8" w:space="0" w:color="auto"/>
              <w:bottom w:val="single" w:sz="4" w:space="0" w:color="auto"/>
              <w:right w:val="nil"/>
            </w:tcBorders>
            <w:shd w:val="clear" w:color="auto" w:fill="auto"/>
            <w:vAlign w:val="center"/>
            <w:hideMark/>
          </w:tcPr>
          <w:p w14:paraId="4A903457" w14:textId="77777777" w:rsidR="004C10B3" w:rsidRPr="004C10B3" w:rsidRDefault="004C10B3" w:rsidP="004C10B3">
            <w:pPr>
              <w:ind w:firstLineChars="100" w:firstLine="240"/>
              <w:jc w:val="both"/>
              <w:rPr>
                <w:rFonts w:eastAsia="Calibri"/>
              </w:rPr>
            </w:pPr>
            <w:r w:rsidRPr="004C10B3">
              <w:rPr>
                <w:rFonts w:eastAsia="Calibri"/>
              </w:rPr>
              <w:t xml:space="preserve">Инвестиции в государственные и субфедеральные ценные бумаги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1934D562" w14:textId="77777777" w:rsidR="004C10B3" w:rsidRPr="004C10B3" w:rsidRDefault="004C10B3" w:rsidP="004C10B3">
            <w:pPr>
              <w:jc w:val="both"/>
              <w:rPr>
                <w:rFonts w:eastAsia="Calibri"/>
              </w:rPr>
            </w:pPr>
            <w:r w:rsidRPr="004C10B3">
              <w:rPr>
                <w:rFonts w:eastAsia="Calibri"/>
              </w:rPr>
              <w:t>288 882</w:t>
            </w:r>
          </w:p>
        </w:tc>
      </w:tr>
      <w:tr w:rsidR="004C10B3" w:rsidRPr="004C10B3" w14:paraId="18C67B67" w14:textId="77777777" w:rsidTr="004C10B3">
        <w:trPr>
          <w:trHeight w:val="663"/>
        </w:trPr>
        <w:tc>
          <w:tcPr>
            <w:tcW w:w="7792" w:type="dxa"/>
            <w:tcBorders>
              <w:top w:val="nil"/>
              <w:left w:val="single" w:sz="8" w:space="0" w:color="auto"/>
              <w:bottom w:val="single" w:sz="4" w:space="0" w:color="auto"/>
              <w:right w:val="nil"/>
            </w:tcBorders>
            <w:shd w:val="clear" w:color="auto" w:fill="auto"/>
            <w:vAlign w:val="center"/>
            <w:hideMark/>
          </w:tcPr>
          <w:p w14:paraId="3EBB3F0C" w14:textId="77777777" w:rsidR="004C10B3" w:rsidRPr="004C10B3" w:rsidRDefault="004C10B3" w:rsidP="004C10B3">
            <w:pPr>
              <w:ind w:firstLineChars="100" w:firstLine="240"/>
              <w:jc w:val="both"/>
              <w:rPr>
                <w:rFonts w:eastAsia="Calibri"/>
              </w:rPr>
            </w:pPr>
            <w:r w:rsidRPr="004C10B3">
              <w:rPr>
                <w:rFonts w:eastAsia="Calibri"/>
              </w:rPr>
              <w:t xml:space="preserve">Инвестиции в ценные бумаги и прочие финансовые активы корпоративных эмитентов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306E768B" w14:textId="77777777" w:rsidR="004C10B3" w:rsidRPr="004C10B3" w:rsidRDefault="004C10B3" w:rsidP="004C10B3">
            <w:pPr>
              <w:jc w:val="both"/>
              <w:rPr>
                <w:rFonts w:eastAsia="Calibri"/>
              </w:rPr>
            </w:pPr>
            <w:r w:rsidRPr="004C10B3">
              <w:rPr>
                <w:rFonts w:eastAsia="Calibri"/>
              </w:rPr>
              <w:t>204 036</w:t>
            </w:r>
          </w:p>
        </w:tc>
      </w:tr>
      <w:tr w:rsidR="004C10B3" w:rsidRPr="004C10B3" w14:paraId="39345B75" w14:textId="77777777" w:rsidTr="004C10B3">
        <w:trPr>
          <w:trHeight w:val="663"/>
        </w:trPr>
        <w:tc>
          <w:tcPr>
            <w:tcW w:w="7792" w:type="dxa"/>
            <w:tcBorders>
              <w:top w:val="nil"/>
              <w:left w:val="single" w:sz="8" w:space="0" w:color="auto"/>
              <w:bottom w:val="single" w:sz="4" w:space="0" w:color="auto"/>
              <w:right w:val="nil"/>
            </w:tcBorders>
            <w:shd w:val="clear" w:color="auto" w:fill="auto"/>
            <w:vAlign w:val="center"/>
          </w:tcPr>
          <w:p w14:paraId="1178EE25" w14:textId="77777777" w:rsidR="004C10B3" w:rsidRPr="004C10B3" w:rsidRDefault="004C10B3" w:rsidP="004C10B3">
            <w:pPr>
              <w:ind w:firstLineChars="100" w:firstLine="240"/>
              <w:jc w:val="both"/>
              <w:rPr>
                <w:rFonts w:eastAsia="Calibri"/>
              </w:rPr>
            </w:pPr>
            <w:r w:rsidRPr="004C10B3">
              <w:rPr>
                <w:rFonts w:eastAsia="Calibri"/>
              </w:rPr>
              <w:t xml:space="preserve">Основные средства и НМА за вычетом амортизации </w:t>
            </w:r>
          </w:p>
        </w:tc>
        <w:tc>
          <w:tcPr>
            <w:tcW w:w="1417" w:type="dxa"/>
            <w:tcBorders>
              <w:top w:val="nil"/>
              <w:left w:val="single" w:sz="8" w:space="0" w:color="auto"/>
              <w:bottom w:val="single" w:sz="4" w:space="0" w:color="auto"/>
              <w:right w:val="single" w:sz="4" w:space="0" w:color="auto"/>
            </w:tcBorders>
            <w:shd w:val="clear" w:color="auto" w:fill="auto"/>
            <w:noWrap/>
            <w:vAlign w:val="center"/>
          </w:tcPr>
          <w:p w14:paraId="6754BF1B" w14:textId="77777777" w:rsidR="004C10B3" w:rsidRPr="004C10B3" w:rsidRDefault="004C10B3" w:rsidP="004C10B3">
            <w:pPr>
              <w:jc w:val="both"/>
              <w:rPr>
                <w:rFonts w:eastAsia="Calibri"/>
              </w:rPr>
            </w:pPr>
            <w:r w:rsidRPr="004C10B3">
              <w:rPr>
                <w:rFonts w:eastAsia="Calibri"/>
              </w:rPr>
              <w:t>35 017</w:t>
            </w:r>
          </w:p>
        </w:tc>
      </w:tr>
      <w:tr w:rsidR="004C10B3" w:rsidRPr="004C10B3" w14:paraId="3198F9BD" w14:textId="77777777" w:rsidTr="004C10B3">
        <w:trPr>
          <w:trHeight w:val="788"/>
        </w:trPr>
        <w:tc>
          <w:tcPr>
            <w:tcW w:w="7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55984" w14:textId="77777777" w:rsidR="004C10B3" w:rsidRPr="004C10B3" w:rsidRDefault="004C10B3" w:rsidP="004C10B3">
            <w:pPr>
              <w:ind w:firstLineChars="100" w:firstLine="240"/>
              <w:jc w:val="both"/>
              <w:rPr>
                <w:rFonts w:eastAsia="Calibri"/>
              </w:rPr>
            </w:pPr>
            <w:r w:rsidRPr="004C10B3">
              <w:rPr>
                <w:rFonts w:eastAsia="Calibri"/>
              </w:rPr>
              <w:t xml:space="preserve">Основные средства, переданные в финансовый лизинг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7F7C4" w14:textId="77777777" w:rsidR="004C10B3" w:rsidRPr="004C10B3" w:rsidRDefault="004C10B3" w:rsidP="004C10B3">
            <w:pPr>
              <w:ind w:firstLine="709"/>
              <w:jc w:val="both"/>
              <w:rPr>
                <w:rFonts w:eastAsia="Calibri"/>
              </w:rPr>
            </w:pPr>
            <w:r w:rsidRPr="004C10B3">
              <w:rPr>
                <w:rFonts w:eastAsia="Calibri"/>
              </w:rPr>
              <w:t>-</w:t>
            </w:r>
          </w:p>
        </w:tc>
      </w:tr>
      <w:tr w:rsidR="004C10B3" w:rsidRPr="004C10B3" w14:paraId="708B6739" w14:textId="77777777" w:rsidTr="004C10B3">
        <w:trPr>
          <w:trHeight w:val="788"/>
        </w:trPr>
        <w:tc>
          <w:tcPr>
            <w:tcW w:w="7792" w:type="dxa"/>
            <w:tcBorders>
              <w:top w:val="nil"/>
              <w:left w:val="single" w:sz="8" w:space="0" w:color="auto"/>
              <w:bottom w:val="single" w:sz="4" w:space="0" w:color="auto"/>
              <w:right w:val="nil"/>
            </w:tcBorders>
            <w:shd w:val="clear" w:color="auto" w:fill="auto"/>
            <w:vAlign w:val="center"/>
            <w:hideMark/>
          </w:tcPr>
          <w:p w14:paraId="54B191D7" w14:textId="77777777" w:rsidR="004C10B3" w:rsidRPr="004C10B3" w:rsidRDefault="004C10B3" w:rsidP="004C10B3">
            <w:pPr>
              <w:ind w:firstLineChars="100" w:firstLine="240"/>
              <w:jc w:val="both"/>
              <w:rPr>
                <w:rFonts w:eastAsia="Calibri"/>
              </w:rPr>
            </w:pPr>
            <w:r w:rsidRPr="004C10B3">
              <w:rPr>
                <w:rFonts w:eastAsia="Calibri"/>
              </w:rPr>
              <w:t xml:space="preserve">Инвестиции в дочерние и ассоциированные компании и прочие инвестиции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3B34B834" w14:textId="77777777" w:rsidR="004C10B3" w:rsidRPr="004C10B3" w:rsidRDefault="004C10B3" w:rsidP="004C10B3">
            <w:pPr>
              <w:ind w:firstLine="709"/>
              <w:jc w:val="both"/>
              <w:rPr>
                <w:rFonts w:eastAsia="Calibri"/>
              </w:rPr>
            </w:pPr>
            <w:r w:rsidRPr="004C10B3">
              <w:rPr>
                <w:rFonts w:eastAsia="Calibri"/>
              </w:rPr>
              <w:t>-</w:t>
            </w:r>
          </w:p>
        </w:tc>
      </w:tr>
      <w:tr w:rsidR="004C10B3" w:rsidRPr="004C10B3" w14:paraId="61EEB8ED" w14:textId="77777777" w:rsidTr="004C10B3">
        <w:trPr>
          <w:trHeight w:hRule="exact" w:val="788"/>
        </w:trPr>
        <w:tc>
          <w:tcPr>
            <w:tcW w:w="7792" w:type="dxa"/>
            <w:tcBorders>
              <w:top w:val="nil"/>
              <w:left w:val="single" w:sz="8" w:space="0" w:color="auto"/>
              <w:bottom w:val="single" w:sz="4" w:space="0" w:color="auto"/>
              <w:right w:val="nil"/>
            </w:tcBorders>
            <w:shd w:val="clear" w:color="auto" w:fill="auto"/>
            <w:vAlign w:val="center"/>
          </w:tcPr>
          <w:p w14:paraId="2F03E8B9" w14:textId="77777777" w:rsidR="004C10B3" w:rsidRPr="004C10B3" w:rsidRDefault="004C10B3" w:rsidP="004C10B3">
            <w:pPr>
              <w:ind w:firstLineChars="100" w:firstLine="240"/>
              <w:jc w:val="both"/>
              <w:rPr>
                <w:rFonts w:eastAsia="Calibri"/>
              </w:rPr>
            </w:pPr>
            <w:r w:rsidRPr="004C10B3">
              <w:rPr>
                <w:rFonts w:eastAsia="Calibri"/>
              </w:rPr>
              <w:t>Корпоративные ценные бумаги и прочие финансовые активы (торговый портфель)</w:t>
            </w:r>
            <w:r w:rsidRPr="004C10B3">
              <w:rPr>
                <w:rFonts w:eastAsia="Calibri"/>
                <w:color w:val="FF0000"/>
              </w:rPr>
              <w:t xml:space="preserve"> </w:t>
            </w:r>
          </w:p>
        </w:tc>
        <w:tc>
          <w:tcPr>
            <w:tcW w:w="1417" w:type="dxa"/>
            <w:tcBorders>
              <w:top w:val="nil"/>
              <w:left w:val="single" w:sz="8" w:space="0" w:color="auto"/>
              <w:bottom w:val="single" w:sz="4" w:space="0" w:color="auto"/>
              <w:right w:val="single" w:sz="4" w:space="0" w:color="auto"/>
            </w:tcBorders>
            <w:shd w:val="clear" w:color="auto" w:fill="auto"/>
            <w:noWrap/>
            <w:vAlign w:val="center"/>
          </w:tcPr>
          <w:p w14:paraId="4403D427" w14:textId="77777777" w:rsidR="004C10B3" w:rsidRPr="004C10B3" w:rsidRDefault="004C10B3" w:rsidP="004C10B3">
            <w:pPr>
              <w:jc w:val="both"/>
              <w:rPr>
                <w:rFonts w:eastAsia="Calibri"/>
              </w:rPr>
            </w:pPr>
            <w:r w:rsidRPr="004C10B3">
              <w:rPr>
                <w:rFonts w:eastAsia="Calibri"/>
              </w:rPr>
              <w:t>251 459</w:t>
            </w:r>
          </w:p>
        </w:tc>
      </w:tr>
      <w:tr w:rsidR="004C10B3" w:rsidRPr="004C10B3" w14:paraId="5A4E918C" w14:textId="77777777" w:rsidTr="004C10B3">
        <w:trPr>
          <w:trHeight w:hRule="exact" w:val="788"/>
        </w:trPr>
        <w:tc>
          <w:tcPr>
            <w:tcW w:w="7792" w:type="dxa"/>
            <w:tcBorders>
              <w:top w:val="nil"/>
              <w:left w:val="single" w:sz="8" w:space="0" w:color="auto"/>
              <w:bottom w:val="single" w:sz="4" w:space="0" w:color="auto"/>
              <w:right w:val="nil"/>
            </w:tcBorders>
            <w:shd w:val="clear" w:color="auto" w:fill="auto"/>
            <w:vAlign w:val="center"/>
          </w:tcPr>
          <w:p w14:paraId="1E39575B" w14:textId="77777777" w:rsidR="004C10B3" w:rsidRPr="004C10B3" w:rsidRDefault="004C10B3" w:rsidP="004C10B3">
            <w:pPr>
              <w:ind w:firstLineChars="100" w:firstLine="240"/>
              <w:jc w:val="both"/>
              <w:rPr>
                <w:rFonts w:eastAsia="Calibri"/>
              </w:rPr>
            </w:pPr>
            <w:r w:rsidRPr="004C10B3">
              <w:rPr>
                <w:rFonts w:eastAsia="Calibri"/>
              </w:rPr>
              <w:t xml:space="preserve">Корпоративный кредитный портфель </w:t>
            </w:r>
          </w:p>
        </w:tc>
        <w:tc>
          <w:tcPr>
            <w:tcW w:w="1417" w:type="dxa"/>
            <w:tcBorders>
              <w:top w:val="nil"/>
              <w:left w:val="single" w:sz="8" w:space="0" w:color="auto"/>
              <w:bottom w:val="single" w:sz="4" w:space="0" w:color="auto"/>
              <w:right w:val="single" w:sz="4" w:space="0" w:color="auto"/>
            </w:tcBorders>
            <w:shd w:val="clear" w:color="auto" w:fill="auto"/>
            <w:noWrap/>
            <w:vAlign w:val="center"/>
          </w:tcPr>
          <w:p w14:paraId="18D9102F" w14:textId="77777777" w:rsidR="004C10B3" w:rsidRPr="004C10B3" w:rsidRDefault="004C10B3" w:rsidP="004C10B3">
            <w:pPr>
              <w:jc w:val="both"/>
              <w:rPr>
                <w:rFonts w:eastAsia="Calibri"/>
              </w:rPr>
            </w:pPr>
            <w:r w:rsidRPr="004C10B3">
              <w:rPr>
                <w:rFonts w:eastAsia="Calibri"/>
              </w:rPr>
              <w:t>5 661 476</w:t>
            </w:r>
          </w:p>
        </w:tc>
      </w:tr>
      <w:tr w:rsidR="004C10B3" w:rsidRPr="004C10B3" w14:paraId="1737B478" w14:textId="77777777" w:rsidTr="004C10B3">
        <w:trPr>
          <w:trHeight w:hRule="exact" w:val="788"/>
        </w:trPr>
        <w:tc>
          <w:tcPr>
            <w:tcW w:w="7792" w:type="dxa"/>
            <w:tcBorders>
              <w:top w:val="nil"/>
              <w:left w:val="single" w:sz="8" w:space="0" w:color="auto"/>
              <w:bottom w:val="single" w:sz="4" w:space="0" w:color="auto"/>
              <w:right w:val="nil"/>
            </w:tcBorders>
            <w:shd w:val="clear" w:color="auto" w:fill="auto"/>
            <w:vAlign w:val="center"/>
            <w:hideMark/>
          </w:tcPr>
          <w:p w14:paraId="133283B9" w14:textId="77777777" w:rsidR="004C10B3" w:rsidRPr="004C10B3" w:rsidRDefault="004C10B3" w:rsidP="004C10B3">
            <w:pPr>
              <w:ind w:firstLineChars="100" w:firstLine="240"/>
              <w:jc w:val="both"/>
              <w:rPr>
                <w:rFonts w:eastAsia="Calibri"/>
              </w:rPr>
            </w:pPr>
            <w:r w:rsidRPr="004C10B3">
              <w:rPr>
                <w:rFonts w:eastAsia="Calibri"/>
              </w:rPr>
              <w:t xml:space="preserve">Прочие активы (без наращенных процентных расходов)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13F41E36" w14:textId="77777777" w:rsidR="004C10B3" w:rsidRPr="004C10B3" w:rsidRDefault="004C10B3" w:rsidP="004C10B3">
            <w:pPr>
              <w:jc w:val="both"/>
              <w:rPr>
                <w:rFonts w:eastAsia="Calibri"/>
              </w:rPr>
            </w:pPr>
            <w:r w:rsidRPr="004C10B3">
              <w:rPr>
                <w:rFonts w:eastAsia="Calibri"/>
              </w:rPr>
              <w:t>207 487</w:t>
            </w:r>
          </w:p>
        </w:tc>
      </w:tr>
      <w:tr w:rsidR="004C10B3" w:rsidRPr="004C10B3" w14:paraId="77D08A31" w14:textId="77777777" w:rsidTr="004C10B3">
        <w:trPr>
          <w:trHeight w:hRule="exact" w:val="788"/>
        </w:trPr>
        <w:tc>
          <w:tcPr>
            <w:tcW w:w="7792" w:type="dxa"/>
            <w:tcBorders>
              <w:top w:val="nil"/>
              <w:left w:val="single" w:sz="8" w:space="0" w:color="auto"/>
              <w:bottom w:val="single" w:sz="4" w:space="0" w:color="auto"/>
              <w:right w:val="nil"/>
            </w:tcBorders>
            <w:shd w:val="clear" w:color="auto" w:fill="auto"/>
            <w:vAlign w:val="center"/>
            <w:hideMark/>
          </w:tcPr>
          <w:p w14:paraId="4F131192" w14:textId="77777777" w:rsidR="004C10B3" w:rsidRPr="004C10B3" w:rsidRDefault="004C10B3" w:rsidP="004C10B3">
            <w:pPr>
              <w:ind w:firstLineChars="100" w:firstLine="240"/>
              <w:jc w:val="both"/>
              <w:rPr>
                <w:rFonts w:eastAsia="Calibri"/>
              </w:rPr>
            </w:pPr>
            <w:r w:rsidRPr="004C10B3">
              <w:rPr>
                <w:rFonts w:eastAsia="Calibri"/>
              </w:rPr>
              <w:t>Требования по налогу на прибыль и ФОР</w:t>
            </w:r>
            <w:r w:rsidRPr="004C10B3">
              <w:rPr>
                <w:rFonts w:eastAsia="Calibri"/>
                <w:color w:val="FF0000"/>
              </w:rPr>
              <w:t xml:space="preserve">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2995EDCD" w14:textId="77777777" w:rsidR="004C10B3" w:rsidRPr="004C10B3" w:rsidRDefault="004C10B3" w:rsidP="004C10B3">
            <w:pPr>
              <w:jc w:val="both"/>
              <w:rPr>
                <w:rFonts w:eastAsia="Calibri"/>
              </w:rPr>
            </w:pPr>
            <w:r w:rsidRPr="004C10B3">
              <w:rPr>
                <w:rFonts w:eastAsia="Calibri"/>
              </w:rPr>
              <w:t>54 665</w:t>
            </w:r>
          </w:p>
        </w:tc>
      </w:tr>
      <w:tr w:rsidR="004C10B3" w:rsidRPr="004C10B3" w14:paraId="74449A89" w14:textId="77777777" w:rsidTr="004C10B3">
        <w:trPr>
          <w:trHeight w:val="40"/>
        </w:trPr>
        <w:tc>
          <w:tcPr>
            <w:tcW w:w="7792" w:type="dxa"/>
            <w:tcBorders>
              <w:top w:val="nil"/>
              <w:left w:val="single" w:sz="8" w:space="0" w:color="auto"/>
              <w:bottom w:val="single" w:sz="4" w:space="0" w:color="auto"/>
              <w:right w:val="nil"/>
            </w:tcBorders>
            <w:shd w:val="clear" w:color="auto" w:fill="auto"/>
            <w:vAlign w:val="center"/>
            <w:hideMark/>
          </w:tcPr>
          <w:p w14:paraId="165266E6" w14:textId="77777777" w:rsidR="004C10B3" w:rsidRPr="004C10B3" w:rsidRDefault="004C10B3" w:rsidP="004C10B3">
            <w:pPr>
              <w:ind w:firstLineChars="100" w:firstLine="240"/>
              <w:jc w:val="both"/>
              <w:rPr>
                <w:rFonts w:eastAsia="Calibri"/>
              </w:rPr>
            </w:pPr>
            <w:r w:rsidRPr="004C10B3">
              <w:rPr>
                <w:rFonts w:eastAsia="Calibri"/>
              </w:rPr>
              <w:t xml:space="preserve">Проблемные активы </w:t>
            </w: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72424B03" w14:textId="77777777" w:rsidR="004C10B3" w:rsidRPr="004C10B3" w:rsidRDefault="004C10B3" w:rsidP="004C10B3">
            <w:pPr>
              <w:jc w:val="both"/>
              <w:rPr>
                <w:rFonts w:eastAsia="Calibri"/>
              </w:rPr>
            </w:pPr>
            <w:r w:rsidRPr="004C10B3">
              <w:rPr>
                <w:rFonts w:eastAsia="Calibri"/>
              </w:rPr>
              <w:t>125 875</w:t>
            </w:r>
          </w:p>
        </w:tc>
      </w:tr>
      <w:tr w:rsidR="004C10B3" w:rsidRPr="004C10B3" w14:paraId="2923DEA9" w14:textId="77777777" w:rsidTr="004C10B3">
        <w:trPr>
          <w:trHeight w:val="503"/>
        </w:trPr>
        <w:tc>
          <w:tcPr>
            <w:tcW w:w="7792" w:type="dxa"/>
            <w:tcBorders>
              <w:top w:val="single" w:sz="4" w:space="0" w:color="auto"/>
              <w:left w:val="single" w:sz="8" w:space="0" w:color="auto"/>
              <w:bottom w:val="single" w:sz="8" w:space="0" w:color="auto"/>
              <w:right w:val="nil"/>
            </w:tcBorders>
            <w:shd w:val="clear" w:color="auto" w:fill="auto"/>
            <w:vAlign w:val="center"/>
            <w:hideMark/>
          </w:tcPr>
          <w:p w14:paraId="06E981EB" w14:textId="77777777" w:rsidR="004C10B3" w:rsidRPr="004C10B3" w:rsidRDefault="004C10B3" w:rsidP="004C10B3">
            <w:pPr>
              <w:ind w:firstLine="709"/>
              <w:jc w:val="both"/>
              <w:rPr>
                <w:rFonts w:eastAsia="Calibri"/>
                <w:b/>
                <w:bCs/>
              </w:rPr>
            </w:pPr>
            <w:r w:rsidRPr="004C10B3">
              <w:rPr>
                <w:rFonts w:eastAsia="Calibri"/>
                <w:b/>
                <w:bCs/>
              </w:rPr>
              <w:t>ИТОГО АКТИВЫ</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14:paraId="4729C97F" w14:textId="77777777" w:rsidR="004C10B3" w:rsidRPr="004C10B3" w:rsidRDefault="004C10B3" w:rsidP="004C10B3">
            <w:pPr>
              <w:jc w:val="both"/>
              <w:rPr>
                <w:rFonts w:eastAsia="Calibri"/>
                <w:b/>
                <w:bCs/>
              </w:rPr>
            </w:pPr>
            <w:r w:rsidRPr="004C10B3">
              <w:rPr>
                <w:rFonts w:eastAsia="Calibri"/>
                <w:b/>
                <w:bCs/>
              </w:rPr>
              <w:t>9 277 541</w:t>
            </w:r>
          </w:p>
        </w:tc>
      </w:tr>
    </w:tbl>
    <w:p w14:paraId="6021C4D8" w14:textId="77777777" w:rsidR="004C10B3" w:rsidRPr="004C10B3" w:rsidRDefault="004C10B3" w:rsidP="006C78DB">
      <w:pPr>
        <w:spacing w:line="360" w:lineRule="auto"/>
        <w:jc w:val="both"/>
        <w:rPr>
          <w:rFonts w:eastAsia="Calibri"/>
          <w:sz w:val="28"/>
          <w:szCs w:val="28"/>
          <w:lang w:eastAsia="en-US"/>
        </w:rPr>
      </w:pPr>
      <w:r w:rsidRPr="004C10B3">
        <w:rPr>
          <w:rFonts w:eastAsia="Calibri"/>
          <w:sz w:val="28"/>
          <w:szCs w:val="28"/>
          <w:lang w:eastAsia="en-US"/>
        </w:rPr>
        <w:t>Требуется:</w:t>
      </w:r>
    </w:p>
    <w:p w14:paraId="0A898F4E" w14:textId="77777777" w:rsidR="004C10B3" w:rsidRPr="004C10B3" w:rsidRDefault="004C10B3" w:rsidP="006C78DB">
      <w:pPr>
        <w:spacing w:line="360" w:lineRule="auto"/>
        <w:rPr>
          <w:rFonts w:eastAsia="Calibri"/>
          <w:sz w:val="28"/>
          <w:szCs w:val="28"/>
          <w:lang w:eastAsia="en-US"/>
        </w:rPr>
      </w:pPr>
      <w:r w:rsidRPr="004C10B3">
        <w:rPr>
          <w:rFonts w:eastAsia="Calibri"/>
          <w:sz w:val="28"/>
          <w:szCs w:val="28"/>
          <w:lang w:eastAsia="en-US"/>
        </w:rPr>
        <w:t xml:space="preserve">1.Проанализировать структуру активов, выделив ликвидные, срочные и иммобилизованные активы. </w:t>
      </w:r>
    </w:p>
    <w:p w14:paraId="151514D8" w14:textId="10A5BFFD" w:rsidR="004C10B3" w:rsidRPr="00BA78F6" w:rsidRDefault="004C10B3" w:rsidP="006C78DB">
      <w:pPr>
        <w:spacing w:line="360" w:lineRule="auto"/>
        <w:jc w:val="both"/>
        <w:rPr>
          <w:rFonts w:eastAsia="Calibri"/>
          <w:sz w:val="28"/>
          <w:szCs w:val="28"/>
          <w:lang w:eastAsia="en-US"/>
        </w:rPr>
      </w:pPr>
      <w:r w:rsidRPr="004C10B3">
        <w:rPr>
          <w:rFonts w:eastAsia="Calibri"/>
          <w:sz w:val="28"/>
          <w:szCs w:val="28"/>
          <w:lang w:eastAsia="en-US"/>
        </w:rPr>
        <w:t xml:space="preserve">2.Сделать вывод о </w:t>
      </w:r>
      <w:proofErr w:type="spellStart"/>
      <w:r w:rsidRPr="004C10B3">
        <w:rPr>
          <w:rFonts w:eastAsia="Calibri"/>
          <w:sz w:val="28"/>
          <w:szCs w:val="28"/>
          <w:lang w:eastAsia="en-US"/>
        </w:rPr>
        <w:t>диверсифицированности</w:t>
      </w:r>
      <w:proofErr w:type="spellEnd"/>
      <w:r w:rsidRPr="004C10B3">
        <w:rPr>
          <w:rFonts w:eastAsia="Calibri"/>
          <w:sz w:val="28"/>
          <w:szCs w:val="28"/>
          <w:lang w:eastAsia="en-US"/>
        </w:rPr>
        <w:t xml:space="preserve"> портфеля активов коммерческого банка.</w:t>
      </w:r>
    </w:p>
    <w:p w14:paraId="3F1F449B" w14:textId="68245929" w:rsidR="00643767" w:rsidRPr="00BA78F6" w:rsidRDefault="00643767" w:rsidP="003359DE">
      <w:pPr>
        <w:spacing w:line="360" w:lineRule="auto"/>
        <w:ind w:firstLine="709"/>
        <w:jc w:val="both"/>
        <w:rPr>
          <w:b/>
          <w:sz w:val="28"/>
          <w:szCs w:val="28"/>
        </w:rPr>
      </w:pPr>
      <w:r w:rsidRPr="00BA78F6">
        <w:rPr>
          <w:b/>
          <w:sz w:val="28"/>
          <w:szCs w:val="28"/>
        </w:rPr>
        <w:t>Задание №</w:t>
      </w:r>
      <w:r w:rsidR="00905468" w:rsidRPr="00BA78F6">
        <w:rPr>
          <w:b/>
          <w:sz w:val="28"/>
          <w:szCs w:val="28"/>
        </w:rPr>
        <w:t xml:space="preserve"> </w:t>
      </w:r>
      <w:r w:rsidRPr="00BA78F6">
        <w:rPr>
          <w:b/>
          <w:sz w:val="28"/>
          <w:szCs w:val="28"/>
        </w:rPr>
        <w:t>2</w:t>
      </w:r>
    </w:p>
    <w:p w14:paraId="76FDBE93" w14:textId="5F24D395" w:rsidR="004C10B3" w:rsidRPr="004C10B3" w:rsidRDefault="004C10B3" w:rsidP="004C10B3">
      <w:pPr>
        <w:shd w:val="clear" w:color="auto" w:fill="FFFFFF"/>
        <w:spacing w:line="360" w:lineRule="auto"/>
        <w:ind w:firstLine="709"/>
        <w:jc w:val="both"/>
        <w:rPr>
          <w:rFonts w:eastAsia="Calibri"/>
          <w:b/>
          <w:lang w:eastAsia="en-US"/>
        </w:rPr>
      </w:pPr>
      <w:r w:rsidRPr="004C10B3">
        <w:rPr>
          <w:rFonts w:eastAsia="Calibri"/>
          <w:sz w:val="28"/>
          <w:szCs w:val="28"/>
          <w:lang w:eastAsia="en-US"/>
        </w:rPr>
        <w:t>Для расчета и анализа структуры активов коммерческий банк использовал следующие данные</w:t>
      </w:r>
    </w:p>
    <w:tbl>
      <w:tblPr>
        <w:tblStyle w:val="25"/>
        <w:tblW w:w="9214" w:type="dxa"/>
        <w:tblInd w:w="108" w:type="dxa"/>
        <w:tblLook w:val="04A0" w:firstRow="1" w:lastRow="0" w:firstColumn="1" w:lastColumn="0" w:noHBand="0" w:noVBand="1"/>
      </w:tblPr>
      <w:tblGrid>
        <w:gridCol w:w="7230"/>
        <w:gridCol w:w="1984"/>
      </w:tblGrid>
      <w:tr w:rsidR="004C10B3" w:rsidRPr="00DA56EC" w14:paraId="455D63AF" w14:textId="77777777" w:rsidTr="00E93AC9">
        <w:tc>
          <w:tcPr>
            <w:tcW w:w="7230" w:type="dxa"/>
          </w:tcPr>
          <w:p w14:paraId="2AF26CE4" w14:textId="77777777" w:rsidR="004C10B3" w:rsidRPr="00DA56EC" w:rsidRDefault="004C10B3" w:rsidP="004C10B3">
            <w:pPr>
              <w:shd w:val="clear" w:color="auto" w:fill="FFFFFF"/>
              <w:spacing w:line="360" w:lineRule="auto"/>
              <w:ind w:left="-284" w:firstLine="284"/>
              <w:rPr>
                <w:rFonts w:ascii="Times New Roman" w:hAnsi="Times New Roman"/>
              </w:rPr>
            </w:pPr>
            <w:r w:rsidRPr="00DA56EC">
              <w:rPr>
                <w:rFonts w:ascii="Times New Roman" w:hAnsi="Times New Roman"/>
                <w:b/>
                <w:bCs/>
              </w:rPr>
              <w:t>Виды активов</w:t>
            </w:r>
          </w:p>
        </w:tc>
        <w:tc>
          <w:tcPr>
            <w:tcW w:w="1984" w:type="dxa"/>
          </w:tcPr>
          <w:p w14:paraId="31482432"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b/>
                <w:bCs/>
              </w:rPr>
              <w:t>Сумма, тыс.</w:t>
            </w:r>
          </w:p>
          <w:p w14:paraId="37A162F0" w14:textId="77777777" w:rsidR="004C10B3" w:rsidRPr="00DA56EC" w:rsidRDefault="004C10B3" w:rsidP="004C10B3">
            <w:pPr>
              <w:shd w:val="clear" w:color="auto" w:fill="FFFFFF"/>
              <w:tabs>
                <w:tab w:val="left" w:pos="360"/>
                <w:tab w:val="center" w:pos="820"/>
              </w:tabs>
              <w:spacing w:line="360" w:lineRule="auto"/>
              <w:ind w:left="-284" w:firstLine="284"/>
              <w:jc w:val="center"/>
              <w:rPr>
                <w:rFonts w:ascii="Times New Roman" w:hAnsi="Times New Roman"/>
              </w:rPr>
            </w:pPr>
            <w:r w:rsidRPr="00DA56EC">
              <w:rPr>
                <w:rFonts w:ascii="Times New Roman" w:hAnsi="Times New Roman"/>
                <w:b/>
                <w:bCs/>
              </w:rPr>
              <w:t>руб.</w:t>
            </w:r>
          </w:p>
        </w:tc>
      </w:tr>
      <w:tr w:rsidR="004C10B3" w:rsidRPr="00DA56EC" w14:paraId="742C16DD" w14:textId="77777777" w:rsidTr="00E93AC9">
        <w:tc>
          <w:tcPr>
            <w:tcW w:w="7230" w:type="dxa"/>
          </w:tcPr>
          <w:p w14:paraId="2AC609E4" w14:textId="41728C35" w:rsidR="004C10B3" w:rsidRPr="00DA56EC" w:rsidRDefault="004C10B3" w:rsidP="004C10B3">
            <w:pPr>
              <w:shd w:val="clear" w:color="auto" w:fill="FFFFFF"/>
              <w:spacing w:line="360" w:lineRule="auto"/>
              <w:ind w:left="-284" w:firstLine="284"/>
              <w:rPr>
                <w:rFonts w:ascii="Times New Roman" w:hAnsi="Times New Roman"/>
              </w:rPr>
            </w:pPr>
            <w:r w:rsidRPr="00DA56EC">
              <w:rPr>
                <w:rFonts w:ascii="Times New Roman" w:hAnsi="Times New Roman"/>
              </w:rPr>
              <w:t>1.</w:t>
            </w:r>
            <w:r w:rsidR="00BA78F6">
              <w:rPr>
                <w:rFonts w:ascii="Times New Roman" w:hAnsi="Times New Roman"/>
              </w:rPr>
              <w:t xml:space="preserve">  </w:t>
            </w:r>
            <w:r w:rsidRPr="00DA56EC">
              <w:rPr>
                <w:rFonts w:ascii="Times New Roman" w:hAnsi="Times New Roman"/>
              </w:rPr>
              <w:t>Денежные средства</w:t>
            </w:r>
          </w:p>
        </w:tc>
        <w:tc>
          <w:tcPr>
            <w:tcW w:w="1984" w:type="dxa"/>
          </w:tcPr>
          <w:p w14:paraId="0A763717"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7 522 432</w:t>
            </w:r>
          </w:p>
        </w:tc>
      </w:tr>
      <w:tr w:rsidR="004C10B3" w:rsidRPr="00DA56EC" w14:paraId="699C7CA9" w14:textId="77777777" w:rsidTr="00E93AC9">
        <w:tc>
          <w:tcPr>
            <w:tcW w:w="7230" w:type="dxa"/>
          </w:tcPr>
          <w:p w14:paraId="5A760E40" w14:textId="048B4869" w:rsidR="004C10B3" w:rsidRPr="00DA56EC" w:rsidRDefault="004C10B3" w:rsidP="00DA56EC">
            <w:pPr>
              <w:shd w:val="clear" w:color="auto" w:fill="FFFFFF"/>
              <w:spacing w:line="360" w:lineRule="auto"/>
              <w:ind w:left="-284" w:firstLine="284"/>
              <w:rPr>
                <w:rFonts w:ascii="Times New Roman" w:hAnsi="Times New Roman"/>
              </w:rPr>
            </w:pPr>
            <w:r w:rsidRPr="00DA56EC">
              <w:rPr>
                <w:rFonts w:ascii="Times New Roman" w:hAnsi="Times New Roman"/>
              </w:rPr>
              <w:lastRenderedPageBreak/>
              <w:t>2.</w:t>
            </w:r>
            <w:r w:rsidR="00BA78F6">
              <w:rPr>
                <w:rFonts w:ascii="Times New Roman" w:hAnsi="Times New Roman"/>
              </w:rPr>
              <w:t xml:space="preserve"> </w:t>
            </w:r>
            <w:r w:rsidRPr="00DA56EC">
              <w:rPr>
                <w:rFonts w:ascii="Times New Roman" w:hAnsi="Times New Roman"/>
              </w:rPr>
              <w:t>Средства кредитных организаций в Банке России</w:t>
            </w:r>
          </w:p>
        </w:tc>
        <w:tc>
          <w:tcPr>
            <w:tcW w:w="1984" w:type="dxa"/>
          </w:tcPr>
          <w:p w14:paraId="7E0D91BA"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32 347 420</w:t>
            </w:r>
          </w:p>
        </w:tc>
      </w:tr>
      <w:tr w:rsidR="004C10B3" w:rsidRPr="00DA56EC" w14:paraId="3E514FDF" w14:textId="77777777" w:rsidTr="00E93AC9">
        <w:tc>
          <w:tcPr>
            <w:tcW w:w="7230" w:type="dxa"/>
          </w:tcPr>
          <w:p w14:paraId="33675568" w14:textId="443604A3" w:rsidR="004C10B3" w:rsidRPr="00DA56EC" w:rsidRDefault="00E93AC9" w:rsidP="004C10B3">
            <w:pPr>
              <w:shd w:val="clear" w:color="auto" w:fill="FFFFFF"/>
              <w:spacing w:line="360" w:lineRule="auto"/>
              <w:ind w:left="-284" w:firstLine="284"/>
              <w:rPr>
                <w:rFonts w:ascii="Times New Roman" w:hAnsi="Times New Roman"/>
              </w:rPr>
            </w:pPr>
            <w:r>
              <w:rPr>
                <w:rFonts w:ascii="Times New Roman" w:hAnsi="Times New Roman"/>
              </w:rPr>
              <w:t xml:space="preserve">3. </w:t>
            </w:r>
            <w:r w:rsidR="004C10B3" w:rsidRPr="00DA56EC">
              <w:rPr>
                <w:rFonts w:ascii="Times New Roman" w:hAnsi="Times New Roman"/>
              </w:rPr>
              <w:t>Обязательные резервы</w:t>
            </w:r>
          </w:p>
        </w:tc>
        <w:tc>
          <w:tcPr>
            <w:tcW w:w="1984" w:type="dxa"/>
          </w:tcPr>
          <w:p w14:paraId="1E4453D8"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7 927 380</w:t>
            </w:r>
          </w:p>
        </w:tc>
      </w:tr>
      <w:tr w:rsidR="004C10B3" w:rsidRPr="00DA56EC" w14:paraId="3AEE4660" w14:textId="77777777" w:rsidTr="00E93AC9">
        <w:tc>
          <w:tcPr>
            <w:tcW w:w="7230" w:type="dxa"/>
          </w:tcPr>
          <w:p w14:paraId="50720603" w14:textId="03711DF5" w:rsidR="004C10B3" w:rsidRPr="00DA56EC" w:rsidRDefault="00E93AC9" w:rsidP="004C10B3">
            <w:pPr>
              <w:shd w:val="clear" w:color="auto" w:fill="FFFFFF"/>
              <w:spacing w:line="360" w:lineRule="auto"/>
              <w:ind w:left="-284" w:firstLine="284"/>
              <w:rPr>
                <w:rFonts w:ascii="Times New Roman" w:hAnsi="Times New Roman"/>
              </w:rPr>
            </w:pPr>
            <w:r>
              <w:rPr>
                <w:rFonts w:ascii="Times New Roman" w:hAnsi="Times New Roman"/>
              </w:rPr>
              <w:t>4.</w:t>
            </w:r>
            <w:r w:rsidR="004C10B3" w:rsidRPr="00DA56EC">
              <w:rPr>
                <w:rFonts w:ascii="Times New Roman" w:hAnsi="Times New Roman"/>
              </w:rPr>
              <w:t xml:space="preserve"> Средства в кредитных организациях</w:t>
            </w:r>
          </w:p>
        </w:tc>
        <w:tc>
          <w:tcPr>
            <w:tcW w:w="1984" w:type="dxa"/>
          </w:tcPr>
          <w:p w14:paraId="415D7F6D"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24 440 321</w:t>
            </w:r>
          </w:p>
        </w:tc>
      </w:tr>
      <w:tr w:rsidR="004C10B3" w:rsidRPr="00DA56EC" w14:paraId="7AE939B9" w14:textId="77777777" w:rsidTr="00E93AC9">
        <w:tc>
          <w:tcPr>
            <w:tcW w:w="7230" w:type="dxa"/>
          </w:tcPr>
          <w:p w14:paraId="620E992E" w14:textId="4698928D" w:rsidR="004C10B3" w:rsidRPr="00DA56EC" w:rsidRDefault="00E93AC9" w:rsidP="004C10B3">
            <w:pPr>
              <w:spacing w:line="360" w:lineRule="auto"/>
              <w:ind w:left="-284" w:firstLine="284"/>
              <w:rPr>
                <w:rFonts w:ascii="Times New Roman" w:hAnsi="Times New Roman"/>
              </w:rPr>
            </w:pPr>
            <w:r>
              <w:rPr>
                <w:rFonts w:ascii="Times New Roman" w:hAnsi="Times New Roman"/>
              </w:rPr>
              <w:t xml:space="preserve">5. </w:t>
            </w:r>
            <w:r w:rsidR="004C10B3" w:rsidRPr="00DA56EC">
              <w:rPr>
                <w:rFonts w:ascii="Times New Roman" w:hAnsi="Times New Roman"/>
              </w:rPr>
              <w:t>Финансовые активы, оцениваемые по</w:t>
            </w:r>
          </w:p>
          <w:p w14:paraId="65175E6A" w14:textId="77777777" w:rsidR="004C10B3" w:rsidRPr="00DA56EC" w:rsidRDefault="004C10B3" w:rsidP="004C10B3">
            <w:pPr>
              <w:shd w:val="clear" w:color="auto" w:fill="FFFFFF"/>
              <w:spacing w:line="360" w:lineRule="auto"/>
              <w:ind w:left="-284" w:firstLine="284"/>
              <w:rPr>
                <w:rFonts w:ascii="Times New Roman" w:hAnsi="Times New Roman"/>
              </w:rPr>
            </w:pPr>
            <w:r w:rsidRPr="00DA56EC">
              <w:rPr>
                <w:rFonts w:ascii="Times New Roman" w:hAnsi="Times New Roman"/>
              </w:rPr>
              <w:t>справедливой стоимости через прибыль или убыток</w:t>
            </w:r>
          </w:p>
        </w:tc>
        <w:tc>
          <w:tcPr>
            <w:tcW w:w="1984" w:type="dxa"/>
          </w:tcPr>
          <w:p w14:paraId="4C8DE724"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77 952 147</w:t>
            </w:r>
          </w:p>
        </w:tc>
      </w:tr>
      <w:tr w:rsidR="004C10B3" w:rsidRPr="00DA56EC" w14:paraId="2E149FD9" w14:textId="77777777" w:rsidTr="00E93AC9">
        <w:tc>
          <w:tcPr>
            <w:tcW w:w="7230" w:type="dxa"/>
          </w:tcPr>
          <w:p w14:paraId="605872C1" w14:textId="2DCF20EE" w:rsidR="004C10B3" w:rsidRPr="00DA56EC" w:rsidRDefault="00E93AC9" w:rsidP="004C10B3">
            <w:pPr>
              <w:shd w:val="clear" w:color="auto" w:fill="FFFFFF"/>
              <w:spacing w:line="360" w:lineRule="auto"/>
              <w:ind w:left="-284" w:firstLine="284"/>
              <w:rPr>
                <w:rFonts w:ascii="Times New Roman" w:hAnsi="Times New Roman"/>
              </w:rPr>
            </w:pPr>
            <w:r>
              <w:rPr>
                <w:rFonts w:ascii="Times New Roman" w:hAnsi="Times New Roman"/>
              </w:rPr>
              <w:t>6.</w:t>
            </w:r>
            <w:r w:rsidR="004C10B3" w:rsidRPr="00DA56EC">
              <w:rPr>
                <w:rFonts w:ascii="Times New Roman" w:hAnsi="Times New Roman"/>
              </w:rPr>
              <w:t xml:space="preserve"> Чистая ссудная задолженность</w:t>
            </w:r>
          </w:p>
        </w:tc>
        <w:tc>
          <w:tcPr>
            <w:tcW w:w="1984" w:type="dxa"/>
          </w:tcPr>
          <w:p w14:paraId="3C373C64"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388 469 521</w:t>
            </w:r>
          </w:p>
        </w:tc>
      </w:tr>
      <w:tr w:rsidR="004C10B3" w:rsidRPr="00DA56EC" w14:paraId="22794828" w14:textId="77777777" w:rsidTr="00E93AC9">
        <w:tc>
          <w:tcPr>
            <w:tcW w:w="7230" w:type="dxa"/>
          </w:tcPr>
          <w:p w14:paraId="6845014D" w14:textId="5090D01B" w:rsidR="004C10B3" w:rsidRPr="00DA56EC" w:rsidRDefault="00E93AC9" w:rsidP="00E93AC9">
            <w:pPr>
              <w:shd w:val="clear" w:color="auto" w:fill="FFFFFF"/>
              <w:spacing w:line="360" w:lineRule="auto"/>
              <w:ind w:left="-284" w:firstLine="284"/>
              <w:jc w:val="left"/>
              <w:rPr>
                <w:rFonts w:ascii="Times New Roman" w:hAnsi="Times New Roman"/>
              </w:rPr>
            </w:pPr>
            <w:r>
              <w:rPr>
                <w:rFonts w:ascii="Times New Roman" w:hAnsi="Times New Roman"/>
              </w:rPr>
              <w:t xml:space="preserve">7. </w:t>
            </w:r>
            <w:r w:rsidR="004C10B3" w:rsidRPr="00DA56EC">
              <w:rPr>
                <w:rFonts w:ascii="Times New Roman" w:hAnsi="Times New Roman"/>
              </w:rPr>
              <w:t>Чистые вложения в инвестиционные ценные бумаги, удерживаемые до погашения</w:t>
            </w:r>
          </w:p>
        </w:tc>
        <w:tc>
          <w:tcPr>
            <w:tcW w:w="1984" w:type="dxa"/>
          </w:tcPr>
          <w:p w14:paraId="3A4FCD07"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3 748 963</w:t>
            </w:r>
          </w:p>
        </w:tc>
      </w:tr>
      <w:tr w:rsidR="004C10B3" w:rsidRPr="00DA56EC" w14:paraId="0C6D89A9" w14:textId="77777777" w:rsidTr="00E93AC9">
        <w:tc>
          <w:tcPr>
            <w:tcW w:w="7230" w:type="dxa"/>
          </w:tcPr>
          <w:p w14:paraId="21D1EC5E" w14:textId="2E776537" w:rsidR="004C10B3" w:rsidRPr="00DA56EC" w:rsidRDefault="00E93AC9" w:rsidP="00E93AC9">
            <w:pPr>
              <w:shd w:val="clear" w:color="auto" w:fill="FFFFFF"/>
              <w:spacing w:line="360" w:lineRule="auto"/>
              <w:ind w:left="-284" w:firstLine="284"/>
              <w:jc w:val="left"/>
              <w:rPr>
                <w:rFonts w:ascii="Times New Roman" w:hAnsi="Times New Roman"/>
              </w:rPr>
            </w:pPr>
            <w:r>
              <w:rPr>
                <w:rFonts w:ascii="Times New Roman" w:hAnsi="Times New Roman"/>
              </w:rPr>
              <w:t>8</w:t>
            </w:r>
            <w:r w:rsidR="004C10B3" w:rsidRPr="00DA56EC">
              <w:rPr>
                <w:rFonts w:ascii="Times New Roman" w:hAnsi="Times New Roman"/>
              </w:rPr>
              <w:t>.Чистые вложения в инвестиционные ценные бумаги, имеющиеся в наличии для продажи</w:t>
            </w:r>
          </w:p>
        </w:tc>
        <w:tc>
          <w:tcPr>
            <w:tcW w:w="1984" w:type="dxa"/>
          </w:tcPr>
          <w:p w14:paraId="0D6590B8"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79 537 987</w:t>
            </w:r>
          </w:p>
        </w:tc>
      </w:tr>
      <w:tr w:rsidR="004C10B3" w:rsidRPr="00DA56EC" w14:paraId="41F648EF" w14:textId="77777777" w:rsidTr="00E93AC9">
        <w:tc>
          <w:tcPr>
            <w:tcW w:w="7230" w:type="dxa"/>
          </w:tcPr>
          <w:p w14:paraId="6146CF51" w14:textId="0BA099FB" w:rsidR="004C10B3" w:rsidRPr="00DA56EC" w:rsidRDefault="00E93AC9" w:rsidP="004C10B3">
            <w:pPr>
              <w:spacing w:line="360" w:lineRule="auto"/>
              <w:ind w:left="-284" w:firstLine="284"/>
              <w:rPr>
                <w:rFonts w:ascii="Times New Roman" w:hAnsi="Times New Roman"/>
              </w:rPr>
            </w:pPr>
            <w:r>
              <w:rPr>
                <w:rFonts w:ascii="Times New Roman" w:hAnsi="Times New Roman"/>
              </w:rPr>
              <w:t>9</w:t>
            </w:r>
            <w:r w:rsidR="004C10B3" w:rsidRPr="00DA56EC">
              <w:rPr>
                <w:rFonts w:ascii="Times New Roman" w:hAnsi="Times New Roman"/>
              </w:rPr>
              <w:t>.</w:t>
            </w:r>
            <w:r>
              <w:rPr>
                <w:rFonts w:ascii="Times New Roman" w:hAnsi="Times New Roman"/>
              </w:rPr>
              <w:t xml:space="preserve"> </w:t>
            </w:r>
            <w:r w:rsidR="004C10B3" w:rsidRPr="00DA56EC">
              <w:rPr>
                <w:rFonts w:ascii="Times New Roman" w:hAnsi="Times New Roman"/>
              </w:rPr>
              <w:t>Требования по текущему налогу на прибыль</w:t>
            </w:r>
          </w:p>
        </w:tc>
        <w:tc>
          <w:tcPr>
            <w:tcW w:w="1984" w:type="dxa"/>
          </w:tcPr>
          <w:p w14:paraId="748C35BB" w14:textId="77777777" w:rsidR="004C10B3" w:rsidRPr="00DA56EC" w:rsidRDefault="004C10B3" w:rsidP="004C10B3">
            <w:pPr>
              <w:spacing w:line="360" w:lineRule="auto"/>
              <w:ind w:left="-284" w:firstLine="284"/>
              <w:jc w:val="center"/>
              <w:rPr>
                <w:rFonts w:ascii="Times New Roman" w:hAnsi="Times New Roman"/>
              </w:rPr>
            </w:pPr>
            <w:r w:rsidRPr="00DA56EC">
              <w:rPr>
                <w:rFonts w:ascii="Times New Roman" w:hAnsi="Times New Roman"/>
              </w:rPr>
              <w:t>0</w:t>
            </w:r>
          </w:p>
        </w:tc>
      </w:tr>
      <w:tr w:rsidR="004C10B3" w:rsidRPr="00DA56EC" w14:paraId="0AD6E60B" w14:textId="77777777" w:rsidTr="00E93AC9">
        <w:tc>
          <w:tcPr>
            <w:tcW w:w="7230" w:type="dxa"/>
          </w:tcPr>
          <w:p w14:paraId="2058D85C" w14:textId="3026AB44" w:rsidR="004C10B3" w:rsidRPr="00DA56EC" w:rsidRDefault="00E93AC9" w:rsidP="004C10B3">
            <w:pPr>
              <w:spacing w:line="360" w:lineRule="auto"/>
              <w:ind w:left="-284" w:firstLine="284"/>
              <w:rPr>
                <w:rFonts w:ascii="Times New Roman" w:hAnsi="Times New Roman"/>
              </w:rPr>
            </w:pPr>
            <w:r>
              <w:rPr>
                <w:rFonts w:ascii="Times New Roman" w:hAnsi="Times New Roman"/>
              </w:rPr>
              <w:t>10</w:t>
            </w:r>
            <w:r w:rsidR="004C10B3" w:rsidRPr="00DA56EC">
              <w:rPr>
                <w:rFonts w:ascii="Times New Roman" w:hAnsi="Times New Roman"/>
              </w:rPr>
              <w:t>.Отложенный налоговый актив</w:t>
            </w:r>
          </w:p>
        </w:tc>
        <w:tc>
          <w:tcPr>
            <w:tcW w:w="1984" w:type="dxa"/>
          </w:tcPr>
          <w:p w14:paraId="0B710B9B" w14:textId="77777777" w:rsidR="004C10B3" w:rsidRPr="00DA56EC" w:rsidRDefault="004C10B3" w:rsidP="004C10B3">
            <w:pPr>
              <w:spacing w:line="360" w:lineRule="auto"/>
              <w:ind w:left="-284" w:firstLine="284"/>
              <w:jc w:val="center"/>
              <w:rPr>
                <w:rFonts w:ascii="Times New Roman" w:hAnsi="Times New Roman"/>
              </w:rPr>
            </w:pPr>
            <w:r w:rsidRPr="00DA56EC">
              <w:rPr>
                <w:rFonts w:ascii="Times New Roman" w:hAnsi="Times New Roman"/>
              </w:rPr>
              <w:t xml:space="preserve"> 1 463 259</w:t>
            </w:r>
          </w:p>
        </w:tc>
      </w:tr>
      <w:tr w:rsidR="004C10B3" w:rsidRPr="00DA56EC" w14:paraId="6233B15A" w14:textId="77777777" w:rsidTr="00E93AC9">
        <w:tc>
          <w:tcPr>
            <w:tcW w:w="7230" w:type="dxa"/>
          </w:tcPr>
          <w:p w14:paraId="7143F854" w14:textId="6229F52A" w:rsidR="004C10B3" w:rsidRPr="00DA56EC" w:rsidRDefault="00E93AC9" w:rsidP="004C10B3">
            <w:pPr>
              <w:shd w:val="clear" w:color="auto" w:fill="FFFFFF"/>
              <w:spacing w:line="360" w:lineRule="auto"/>
              <w:ind w:left="-284" w:firstLine="284"/>
              <w:rPr>
                <w:rFonts w:ascii="Times New Roman" w:hAnsi="Times New Roman"/>
              </w:rPr>
            </w:pPr>
            <w:r>
              <w:rPr>
                <w:rFonts w:ascii="Times New Roman" w:hAnsi="Times New Roman"/>
              </w:rPr>
              <w:t>11</w:t>
            </w:r>
            <w:r w:rsidR="004C10B3" w:rsidRPr="00DA56EC">
              <w:rPr>
                <w:rFonts w:ascii="Times New Roman" w:hAnsi="Times New Roman"/>
              </w:rPr>
              <w:t>. Основные средства, нематериальные активы и материальные запасы</w:t>
            </w:r>
          </w:p>
        </w:tc>
        <w:tc>
          <w:tcPr>
            <w:tcW w:w="1984" w:type="dxa"/>
          </w:tcPr>
          <w:p w14:paraId="579AA188"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7 524 348</w:t>
            </w:r>
          </w:p>
        </w:tc>
      </w:tr>
      <w:tr w:rsidR="004C10B3" w:rsidRPr="00DA56EC" w14:paraId="49A13A40" w14:textId="77777777" w:rsidTr="00E93AC9">
        <w:tc>
          <w:tcPr>
            <w:tcW w:w="7230" w:type="dxa"/>
          </w:tcPr>
          <w:p w14:paraId="7427A674" w14:textId="7BA58E7A" w:rsidR="004C10B3" w:rsidRPr="00DA56EC" w:rsidRDefault="00E93AC9" w:rsidP="004C10B3">
            <w:pPr>
              <w:shd w:val="clear" w:color="auto" w:fill="FFFFFF"/>
              <w:spacing w:line="360" w:lineRule="auto"/>
              <w:ind w:left="-284" w:firstLine="284"/>
              <w:rPr>
                <w:rFonts w:ascii="Times New Roman" w:hAnsi="Times New Roman"/>
              </w:rPr>
            </w:pPr>
            <w:r>
              <w:rPr>
                <w:rFonts w:ascii="Times New Roman" w:hAnsi="Times New Roman"/>
              </w:rPr>
              <w:t>12</w:t>
            </w:r>
            <w:r w:rsidR="004C10B3" w:rsidRPr="00DA56EC">
              <w:rPr>
                <w:rFonts w:ascii="Times New Roman" w:hAnsi="Times New Roman"/>
              </w:rPr>
              <w:t>. Прочие активы</w:t>
            </w:r>
          </w:p>
        </w:tc>
        <w:tc>
          <w:tcPr>
            <w:tcW w:w="1984" w:type="dxa"/>
          </w:tcPr>
          <w:p w14:paraId="3029AB66"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 xml:space="preserve"> 12 302 317</w:t>
            </w:r>
          </w:p>
        </w:tc>
      </w:tr>
      <w:tr w:rsidR="004C10B3" w:rsidRPr="00DA56EC" w14:paraId="7D257863" w14:textId="77777777" w:rsidTr="00E93AC9">
        <w:tc>
          <w:tcPr>
            <w:tcW w:w="7230" w:type="dxa"/>
          </w:tcPr>
          <w:p w14:paraId="49448D0E" w14:textId="723CC7B8" w:rsidR="004C10B3" w:rsidRPr="00DA56EC" w:rsidRDefault="00E93AC9" w:rsidP="004C10B3">
            <w:pPr>
              <w:shd w:val="clear" w:color="auto" w:fill="FFFFFF"/>
              <w:spacing w:line="360" w:lineRule="auto"/>
              <w:ind w:left="-284" w:firstLine="284"/>
              <w:rPr>
                <w:rFonts w:ascii="Times New Roman" w:hAnsi="Times New Roman"/>
              </w:rPr>
            </w:pPr>
            <w:r>
              <w:rPr>
                <w:rFonts w:ascii="Times New Roman" w:hAnsi="Times New Roman"/>
              </w:rPr>
              <w:t>13</w:t>
            </w:r>
            <w:r w:rsidR="004C10B3" w:rsidRPr="00DA56EC">
              <w:rPr>
                <w:rFonts w:ascii="Times New Roman" w:hAnsi="Times New Roman"/>
              </w:rPr>
              <w:t>.</w:t>
            </w:r>
            <w:r>
              <w:rPr>
                <w:rFonts w:ascii="Times New Roman" w:hAnsi="Times New Roman"/>
              </w:rPr>
              <w:t xml:space="preserve"> </w:t>
            </w:r>
            <w:r w:rsidR="004C10B3" w:rsidRPr="00DA56EC">
              <w:rPr>
                <w:rFonts w:ascii="Times New Roman" w:hAnsi="Times New Roman"/>
              </w:rPr>
              <w:t>Всего активов:</w:t>
            </w:r>
          </w:p>
        </w:tc>
        <w:tc>
          <w:tcPr>
            <w:tcW w:w="1984" w:type="dxa"/>
          </w:tcPr>
          <w:p w14:paraId="65E429D3" w14:textId="77777777" w:rsidR="004C10B3" w:rsidRPr="00DA56EC" w:rsidRDefault="004C10B3" w:rsidP="004C10B3">
            <w:pPr>
              <w:shd w:val="clear" w:color="auto" w:fill="FFFFFF"/>
              <w:spacing w:line="360" w:lineRule="auto"/>
              <w:ind w:left="-284" w:firstLine="284"/>
              <w:jc w:val="center"/>
              <w:rPr>
                <w:rFonts w:ascii="Times New Roman" w:hAnsi="Times New Roman"/>
              </w:rPr>
            </w:pPr>
            <w:r w:rsidRPr="00DA56EC">
              <w:rPr>
                <w:rFonts w:ascii="Times New Roman" w:hAnsi="Times New Roman"/>
              </w:rPr>
              <w:t>643 236 095</w:t>
            </w:r>
          </w:p>
        </w:tc>
      </w:tr>
    </w:tbl>
    <w:p w14:paraId="243DB60F" w14:textId="295C8593" w:rsidR="002C7DF9" w:rsidRPr="00BA78F6" w:rsidRDefault="004C10B3" w:rsidP="00BA78F6">
      <w:pPr>
        <w:spacing w:line="360" w:lineRule="auto"/>
        <w:jc w:val="both"/>
        <w:rPr>
          <w:rFonts w:eastAsia="Calibri"/>
          <w:sz w:val="28"/>
          <w:szCs w:val="28"/>
          <w:lang w:eastAsia="en-US"/>
        </w:rPr>
      </w:pPr>
      <w:r w:rsidRPr="004C10B3">
        <w:rPr>
          <w:rFonts w:eastAsia="Calibri"/>
          <w:sz w:val="28"/>
          <w:szCs w:val="28"/>
          <w:lang w:eastAsia="en-US"/>
        </w:rPr>
        <w:t>Требуется</w:t>
      </w:r>
      <w:r w:rsidR="00BA78F6" w:rsidRPr="004C10B3">
        <w:rPr>
          <w:rFonts w:eastAsia="Calibri"/>
          <w:sz w:val="28"/>
          <w:szCs w:val="28"/>
          <w:lang w:eastAsia="en-US"/>
        </w:rPr>
        <w:t>:</w:t>
      </w:r>
      <w:r w:rsidR="00BA78F6">
        <w:rPr>
          <w:rFonts w:eastAsia="Calibri"/>
          <w:sz w:val="28"/>
          <w:szCs w:val="28"/>
          <w:lang w:eastAsia="en-US"/>
        </w:rPr>
        <w:t xml:space="preserve"> </w:t>
      </w:r>
      <w:r w:rsidR="00BA78F6" w:rsidRPr="004C10B3">
        <w:rPr>
          <w:rFonts w:eastAsia="Calibri"/>
          <w:sz w:val="28"/>
          <w:szCs w:val="28"/>
          <w:lang w:eastAsia="en-US"/>
        </w:rPr>
        <w:t>определить</w:t>
      </w:r>
      <w:r w:rsidRPr="004C10B3">
        <w:rPr>
          <w:rFonts w:eastAsia="Calibri"/>
          <w:sz w:val="28"/>
          <w:szCs w:val="28"/>
          <w:lang w:eastAsia="en-US"/>
        </w:rPr>
        <w:t xml:space="preserve"> удельный вес отдельных статей активов в общей структуре активов коммерческого банка</w:t>
      </w:r>
    </w:p>
    <w:p w14:paraId="0FD8E273" w14:textId="29381903" w:rsidR="00643767" w:rsidRPr="00BA78F6" w:rsidRDefault="00643767" w:rsidP="003359DE">
      <w:pPr>
        <w:spacing w:line="360" w:lineRule="auto"/>
        <w:ind w:firstLine="709"/>
        <w:jc w:val="both"/>
        <w:rPr>
          <w:b/>
          <w:sz w:val="28"/>
          <w:szCs w:val="28"/>
        </w:rPr>
      </w:pPr>
      <w:r w:rsidRPr="00BA78F6">
        <w:rPr>
          <w:b/>
          <w:sz w:val="28"/>
          <w:szCs w:val="28"/>
        </w:rPr>
        <w:t>Задание №</w:t>
      </w:r>
      <w:r w:rsidR="00905468" w:rsidRPr="00BA78F6">
        <w:rPr>
          <w:b/>
          <w:sz w:val="28"/>
          <w:szCs w:val="28"/>
        </w:rPr>
        <w:t xml:space="preserve"> </w:t>
      </w:r>
      <w:r w:rsidRPr="00BA78F6">
        <w:rPr>
          <w:b/>
          <w:sz w:val="28"/>
          <w:szCs w:val="28"/>
        </w:rPr>
        <w:t>3</w:t>
      </w:r>
    </w:p>
    <w:p w14:paraId="5ADEB55A" w14:textId="6267A58D" w:rsidR="004C10B3" w:rsidRPr="004C10B3" w:rsidRDefault="004C10B3" w:rsidP="004C10B3">
      <w:pPr>
        <w:spacing w:line="360" w:lineRule="auto"/>
        <w:ind w:firstLine="708"/>
        <w:jc w:val="both"/>
        <w:rPr>
          <w:rFonts w:eastAsia="Calibri"/>
          <w:sz w:val="28"/>
          <w:szCs w:val="28"/>
          <w:lang w:eastAsia="en-US"/>
        </w:rPr>
      </w:pPr>
      <w:r w:rsidRPr="004C10B3">
        <w:rPr>
          <w:rFonts w:eastAsia="Calibri"/>
          <w:sz w:val="28"/>
          <w:szCs w:val="28"/>
          <w:lang w:eastAsia="en-US"/>
        </w:rPr>
        <w:t xml:space="preserve">Доходы банка за 1 квартал 2022 года характеризуются данными, приведенными в таблице.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2092"/>
      </w:tblGrid>
      <w:tr w:rsidR="004C10B3" w:rsidRPr="004C10B3" w14:paraId="21808F4F" w14:textId="77777777" w:rsidTr="004C10B3">
        <w:tc>
          <w:tcPr>
            <w:tcW w:w="7479" w:type="dxa"/>
            <w:vAlign w:val="center"/>
          </w:tcPr>
          <w:p w14:paraId="2CE024A6" w14:textId="77777777" w:rsidR="004C10B3" w:rsidRPr="004C10B3" w:rsidRDefault="004C10B3" w:rsidP="004C10B3">
            <w:pPr>
              <w:spacing w:line="360" w:lineRule="auto"/>
              <w:ind w:firstLine="709"/>
              <w:jc w:val="center"/>
              <w:rPr>
                <w:rFonts w:eastAsia="Calibri"/>
                <w:b/>
                <w:bCs/>
                <w:lang w:eastAsia="en-US"/>
              </w:rPr>
            </w:pPr>
            <w:r w:rsidRPr="004C10B3">
              <w:rPr>
                <w:rFonts w:eastAsia="Calibri"/>
                <w:b/>
                <w:bCs/>
                <w:lang w:eastAsia="en-US"/>
              </w:rPr>
              <w:t>Доходы банка</w:t>
            </w:r>
          </w:p>
        </w:tc>
        <w:tc>
          <w:tcPr>
            <w:tcW w:w="2092" w:type="dxa"/>
          </w:tcPr>
          <w:p w14:paraId="2DEABDD0" w14:textId="77777777" w:rsidR="004C10B3" w:rsidRPr="004C10B3" w:rsidRDefault="004C10B3" w:rsidP="004C10B3">
            <w:pPr>
              <w:spacing w:line="360" w:lineRule="auto"/>
              <w:ind w:firstLine="709"/>
              <w:jc w:val="center"/>
              <w:rPr>
                <w:rFonts w:eastAsia="Calibri"/>
                <w:lang w:eastAsia="en-US"/>
              </w:rPr>
            </w:pPr>
            <w:proofErr w:type="spellStart"/>
            <w:r w:rsidRPr="004C10B3">
              <w:rPr>
                <w:rFonts w:eastAsia="Calibri"/>
                <w:lang w:eastAsia="en-US"/>
              </w:rPr>
              <w:t>Млн.руб</w:t>
            </w:r>
            <w:proofErr w:type="spellEnd"/>
            <w:r w:rsidRPr="004C10B3">
              <w:rPr>
                <w:rFonts w:eastAsia="Calibri"/>
                <w:lang w:eastAsia="en-US"/>
              </w:rPr>
              <w:t>.</w:t>
            </w:r>
          </w:p>
        </w:tc>
      </w:tr>
      <w:tr w:rsidR="004C10B3" w:rsidRPr="004C10B3" w14:paraId="40201777" w14:textId="77777777" w:rsidTr="004C10B3">
        <w:tc>
          <w:tcPr>
            <w:tcW w:w="7479" w:type="dxa"/>
            <w:vAlign w:val="center"/>
          </w:tcPr>
          <w:p w14:paraId="5C068CC2"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Проценты, полученные по предоставленным кредитам (срочным)</w:t>
            </w:r>
          </w:p>
        </w:tc>
        <w:tc>
          <w:tcPr>
            <w:tcW w:w="2092" w:type="dxa"/>
            <w:vAlign w:val="center"/>
          </w:tcPr>
          <w:p w14:paraId="0252DE20"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18,9</w:t>
            </w:r>
          </w:p>
        </w:tc>
      </w:tr>
      <w:tr w:rsidR="004C10B3" w:rsidRPr="004C10B3" w14:paraId="2B69B881" w14:textId="77777777" w:rsidTr="004C10B3">
        <w:tc>
          <w:tcPr>
            <w:tcW w:w="7479" w:type="dxa"/>
            <w:vAlign w:val="center"/>
          </w:tcPr>
          <w:p w14:paraId="2A30FFA9"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Проценты, полученные за кредиты, не уплаченные в срок (просроченные ссуды)</w:t>
            </w:r>
          </w:p>
        </w:tc>
        <w:tc>
          <w:tcPr>
            <w:tcW w:w="2092" w:type="dxa"/>
            <w:vAlign w:val="center"/>
          </w:tcPr>
          <w:p w14:paraId="34CCAF31"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0,09</w:t>
            </w:r>
          </w:p>
        </w:tc>
      </w:tr>
      <w:tr w:rsidR="004C10B3" w:rsidRPr="004C10B3" w14:paraId="7DBF71F4" w14:textId="77777777" w:rsidTr="004C10B3">
        <w:tc>
          <w:tcPr>
            <w:tcW w:w="7479" w:type="dxa"/>
            <w:vAlign w:val="center"/>
          </w:tcPr>
          <w:p w14:paraId="11D7EE34"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Полученные просроченные проценты</w:t>
            </w:r>
          </w:p>
        </w:tc>
        <w:tc>
          <w:tcPr>
            <w:tcW w:w="2092" w:type="dxa"/>
            <w:vAlign w:val="center"/>
          </w:tcPr>
          <w:p w14:paraId="23DA035B"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0,06</w:t>
            </w:r>
          </w:p>
        </w:tc>
      </w:tr>
      <w:tr w:rsidR="004C10B3" w:rsidRPr="004C10B3" w14:paraId="4F01C31C" w14:textId="77777777" w:rsidTr="004C10B3">
        <w:tc>
          <w:tcPr>
            <w:tcW w:w="7479" w:type="dxa"/>
            <w:vAlign w:val="center"/>
          </w:tcPr>
          <w:p w14:paraId="34838AD0"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Проценты, полученные по открытым счетам</w:t>
            </w:r>
          </w:p>
        </w:tc>
        <w:tc>
          <w:tcPr>
            <w:tcW w:w="2092" w:type="dxa"/>
            <w:vAlign w:val="center"/>
          </w:tcPr>
          <w:p w14:paraId="35711A11"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1,6</w:t>
            </w:r>
          </w:p>
        </w:tc>
      </w:tr>
      <w:tr w:rsidR="004C10B3" w:rsidRPr="004C10B3" w14:paraId="751A2B1B" w14:textId="77777777" w:rsidTr="004C10B3">
        <w:tc>
          <w:tcPr>
            <w:tcW w:w="7479" w:type="dxa"/>
            <w:vAlign w:val="center"/>
          </w:tcPr>
          <w:p w14:paraId="11A6E736"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Проценты, полученные по депозитам</w:t>
            </w:r>
          </w:p>
        </w:tc>
        <w:tc>
          <w:tcPr>
            <w:tcW w:w="2092" w:type="dxa"/>
            <w:vAlign w:val="center"/>
          </w:tcPr>
          <w:p w14:paraId="4B00B485"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0,8</w:t>
            </w:r>
          </w:p>
        </w:tc>
      </w:tr>
      <w:tr w:rsidR="004C10B3" w:rsidRPr="004C10B3" w14:paraId="28FAF58B" w14:textId="77777777" w:rsidTr="004C10B3">
        <w:tc>
          <w:tcPr>
            <w:tcW w:w="7479" w:type="dxa"/>
            <w:vAlign w:val="center"/>
          </w:tcPr>
          <w:p w14:paraId="07F48E04"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Процентный доход от вложений в долговые обязательства</w:t>
            </w:r>
          </w:p>
        </w:tc>
        <w:tc>
          <w:tcPr>
            <w:tcW w:w="2092" w:type="dxa"/>
            <w:vAlign w:val="center"/>
          </w:tcPr>
          <w:p w14:paraId="4BF8F5CF"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4,5</w:t>
            </w:r>
          </w:p>
        </w:tc>
      </w:tr>
      <w:tr w:rsidR="004C10B3" w:rsidRPr="004C10B3" w14:paraId="74E755FD" w14:textId="77777777" w:rsidTr="004C10B3">
        <w:tc>
          <w:tcPr>
            <w:tcW w:w="7479" w:type="dxa"/>
            <w:vAlign w:val="center"/>
          </w:tcPr>
          <w:p w14:paraId="3EAAAC30"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Процентный доход по векселям</w:t>
            </w:r>
          </w:p>
        </w:tc>
        <w:tc>
          <w:tcPr>
            <w:tcW w:w="2092" w:type="dxa"/>
            <w:vAlign w:val="center"/>
          </w:tcPr>
          <w:p w14:paraId="349C8D59"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2,7</w:t>
            </w:r>
          </w:p>
        </w:tc>
      </w:tr>
      <w:tr w:rsidR="004C10B3" w:rsidRPr="004C10B3" w14:paraId="5BD0758D" w14:textId="77777777" w:rsidTr="004C10B3">
        <w:tc>
          <w:tcPr>
            <w:tcW w:w="7479" w:type="dxa"/>
            <w:vAlign w:val="center"/>
          </w:tcPr>
          <w:p w14:paraId="69DAAFC3"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Доходы от перепродажи ценных бумаг</w:t>
            </w:r>
          </w:p>
        </w:tc>
        <w:tc>
          <w:tcPr>
            <w:tcW w:w="2092" w:type="dxa"/>
            <w:vAlign w:val="center"/>
          </w:tcPr>
          <w:p w14:paraId="0595B86A"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12,3</w:t>
            </w:r>
          </w:p>
        </w:tc>
      </w:tr>
      <w:tr w:rsidR="004C10B3" w:rsidRPr="004C10B3" w14:paraId="3AFBE601" w14:textId="77777777" w:rsidTr="004C10B3">
        <w:tc>
          <w:tcPr>
            <w:tcW w:w="7479" w:type="dxa"/>
            <w:vAlign w:val="center"/>
          </w:tcPr>
          <w:p w14:paraId="673A8128"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Доходы от операций с иностранной валютой</w:t>
            </w:r>
          </w:p>
        </w:tc>
        <w:tc>
          <w:tcPr>
            <w:tcW w:w="2092" w:type="dxa"/>
            <w:vAlign w:val="center"/>
          </w:tcPr>
          <w:p w14:paraId="4A79BAB1"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2,1</w:t>
            </w:r>
          </w:p>
        </w:tc>
      </w:tr>
      <w:tr w:rsidR="004C10B3" w:rsidRPr="004C10B3" w14:paraId="7FA65587" w14:textId="77777777" w:rsidTr="004C10B3">
        <w:tc>
          <w:tcPr>
            <w:tcW w:w="7479" w:type="dxa"/>
            <w:vAlign w:val="center"/>
          </w:tcPr>
          <w:p w14:paraId="6CB375B3"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 xml:space="preserve">  В том числе:</w:t>
            </w:r>
          </w:p>
        </w:tc>
        <w:tc>
          <w:tcPr>
            <w:tcW w:w="2092" w:type="dxa"/>
            <w:vAlign w:val="center"/>
          </w:tcPr>
          <w:p w14:paraId="3BB73CDA" w14:textId="77777777" w:rsidR="004C10B3" w:rsidRPr="004C10B3" w:rsidRDefault="004C10B3" w:rsidP="004C10B3">
            <w:pPr>
              <w:spacing w:line="360" w:lineRule="auto"/>
              <w:ind w:firstLine="709"/>
              <w:jc w:val="center"/>
              <w:rPr>
                <w:rFonts w:eastAsia="Calibri"/>
                <w:lang w:eastAsia="en-US"/>
              </w:rPr>
            </w:pPr>
          </w:p>
        </w:tc>
      </w:tr>
      <w:tr w:rsidR="004C10B3" w:rsidRPr="004C10B3" w14:paraId="4009A4F1" w14:textId="77777777" w:rsidTr="004C10B3">
        <w:tc>
          <w:tcPr>
            <w:tcW w:w="7479" w:type="dxa"/>
            <w:vAlign w:val="center"/>
          </w:tcPr>
          <w:p w14:paraId="2B2C102F" w14:textId="6C291FC3"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lastRenderedPageBreak/>
              <w:t xml:space="preserve"> - комиссия по обменным операциям</w:t>
            </w:r>
          </w:p>
        </w:tc>
        <w:tc>
          <w:tcPr>
            <w:tcW w:w="2092" w:type="dxa"/>
            <w:vAlign w:val="center"/>
          </w:tcPr>
          <w:p w14:paraId="5475A361"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1,9</w:t>
            </w:r>
          </w:p>
        </w:tc>
      </w:tr>
      <w:tr w:rsidR="004C10B3" w:rsidRPr="004C10B3" w14:paraId="63724B64" w14:textId="77777777" w:rsidTr="004C10B3">
        <w:tc>
          <w:tcPr>
            <w:tcW w:w="7479" w:type="dxa"/>
            <w:vAlign w:val="center"/>
          </w:tcPr>
          <w:p w14:paraId="4D09902F" w14:textId="77777777"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 xml:space="preserve"> - доходы от переоценки счетов</w:t>
            </w:r>
          </w:p>
        </w:tc>
        <w:tc>
          <w:tcPr>
            <w:tcW w:w="2092" w:type="dxa"/>
            <w:vAlign w:val="center"/>
          </w:tcPr>
          <w:p w14:paraId="02ED44BA"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0,1</w:t>
            </w:r>
          </w:p>
        </w:tc>
      </w:tr>
      <w:tr w:rsidR="004C10B3" w:rsidRPr="004C10B3" w14:paraId="708AA2E4" w14:textId="77777777" w:rsidTr="004C10B3">
        <w:tc>
          <w:tcPr>
            <w:tcW w:w="7479" w:type="dxa"/>
            <w:vAlign w:val="center"/>
          </w:tcPr>
          <w:p w14:paraId="32C32189" w14:textId="591094CB" w:rsidR="004C10B3" w:rsidRPr="004C10B3" w:rsidRDefault="004C10B3" w:rsidP="004C10B3">
            <w:pPr>
              <w:shd w:val="clear" w:color="auto" w:fill="FFFFFF"/>
              <w:autoSpaceDE w:val="0"/>
              <w:autoSpaceDN w:val="0"/>
              <w:adjustRightInd w:val="0"/>
              <w:spacing w:line="360" w:lineRule="auto"/>
              <w:jc w:val="both"/>
              <w:rPr>
                <w:rFonts w:eastAsia="Calibri"/>
                <w:lang w:eastAsia="en-US"/>
              </w:rPr>
            </w:pPr>
            <w:r w:rsidRPr="004C10B3">
              <w:rPr>
                <w:rFonts w:eastAsia="Calibri"/>
                <w:color w:val="000000"/>
                <w:lang w:eastAsia="en-US"/>
              </w:rPr>
              <w:t>- доходы по курсовым разницам от конверсионной операции</w:t>
            </w:r>
          </w:p>
        </w:tc>
        <w:tc>
          <w:tcPr>
            <w:tcW w:w="2092" w:type="dxa"/>
            <w:vAlign w:val="center"/>
          </w:tcPr>
          <w:p w14:paraId="02EA45F6"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0,05</w:t>
            </w:r>
          </w:p>
        </w:tc>
      </w:tr>
      <w:tr w:rsidR="004C10B3" w:rsidRPr="004C10B3" w14:paraId="0DF72016" w14:textId="77777777" w:rsidTr="004C10B3">
        <w:trPr>
          <w:trHeight w:val="90"/>
        </w:trPr>
        <w:tc>
          <w:tcPr>
            <w:tcW w:w="7479" w:type="dxa"/>
            <w:vAlign w:val="center"/>
          </w:tcPr>
          <w:p w14:paraId="1197EB56" w14:textId="77777777" w:rsidR="004C10B3" w:rsidRPr="004C10B3" w:rsidRDefault="004C10B3" w:rsidP="004C10B3">
            <w:pPr>
              <w:shd w:val="clear" w:color="auto" w:fill="FFFFFF"/>
              <w:autoSpaceDE w:val="0"/>
              <w:autoSpaceDN w:val="0"/>
              <w:adjustRightInd w:val="0"/>
              <w:spacing w:line="360" w:lineRule="auto"/>
              <w:ind w:firstLine="709"/>
              <w:jc w:val="both"/>
              <w:rPr>
                <w:rFonts w:eastAsia="Calibri"/>
                <w:color w:val="000000"/>
                <w:lang w:eastAsia="en-US"/>
              </w:rPr>
            </w:pPr>
            <w:r w:rsidRPr="004C10B3">
              <w:rPr>
                <w:rFonts w:eastAsia="Calibri"/>
                <w:color w:val="000000"/>
                <w:lang w:eastAsia="en-US"/>
              </w:rPr>
              <w:t>Штрафы, пени, неустойки полученные</w:t>
            </w:r>
          </w:p>
        </w:tc>
        <w:tc>
          <w:tcPr>
            <w:tcW w:w="2092" w:type="dxa"/>
            <w:vAlign w:val="center"/>
          </w:tcPr>
          <w:p w14:paraId="0C2BF8DE"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0,01</w:t>
            </w:r>
          </w:p>
        </w:tc>
      </w:tr>
      <w:tr w:rsidR="004C10B3" w:rsidRPr="004C10B3" w14:paraId="2978476B" w14:textId="77777777" w:rsidTr="004C10B3">
        <w:tc>
          <w:tcPr>
            <w:tcW w:w="7479" w:type="dxa"/>
            <w:vAlign w:val="center"/>
          </w:tcPr>
          <w:p w14:paraId="5C96B1C0" w14:textId="77777777" w:rsidR="004C10B3" w:rsidRPr="004C10B3" w:rsidRDefault="004C10B3" w:rsidP="004C10B3">
            <w:pPr>
              <w:spacing w:line="360" w:lineRule="auto"/>
              <w:ind w:firstLine="709"/>
              <w:jc w:val="both"/>
              <w:rPr>
                <w:rFonts w:eastAsia="Calibri"/>
                <w:lang w:eastAsia="en-US"/>
              </w:rPr>
            </w:pPr>
            <w:r w:rsidRPr="004C10B3">
              <w:rPr>
                <w:rFonts w:eastAsia="Calibri"/>
                <w:color w:val="000000"/>
                <w:lang w:eastAsia="en-US"/>
              </w:rPr>
              <w:t>Другие доходы</w:t>
            </w:r>
          </w:p>
        </w:tc>
        <w:tc>
          <w:tcPr>
            <w:tcW w:w="2092" w:type="dxa"/>
            <w:vAlign w:val="center"/>
          </w:tcPr>
          <w:p w14:paraId="1C2DF0B6"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38,9</w:t>
            </w:r>
          </w:p>
        </w:tc>
      </w:tr>
      <w:tr w:rsidR="004C10B3" w:rsidRPr="004C10B3" w14:paraId="0EF17C46" w14:textId="77777777" w:rsidTr="004C10B3">
        <w:tc>
          <w:tcPr>
            <w:tcW w:w="7479" w:type="dxa"/>
            <w:vAlign w:val="center"/>
          </w:tcPr>
          <w:p w14:paraId="06588A6C" w14:textId="77777777" w:rsidR="004C10B3" w:rsidRPr="004C10B3" w:rsidRDefault="004C10B3" w:rsidP="004C10B3">
            <w:pPr>
              <w:spacing w:line="360" w:lineRule="auto"/>
              <w:ind w:firstLine="709"/>
              <w:jc w:val="both"/>
              <w:rPr>
                <w:rFonts w:eastAsia="Calibri"/>
                <w:color w:val="000000"/>
                <w:lang w:eastAsia="en-US"/>
              </w:rPr>
            </w:pPr>
            <w:r w:rsidRPr="004C10B3">
              <w:rPr>
                <w:rFonts w:eastAsia="Calibri"/>
                <w:color w:val="000000"/>
                <w:lang w:eastAsia="en-US"/>
              </w:rPr>
              <w:t xml:space="preserve">   В том числе:</w:t>
            </w:r>
          </w:p>
        </w:tc>
        <w:tc>
          <w:tcPr>
            <w:tcW w:w="2092" w:type="dxa"/>
            <w:vAlign w:val="center"/>
          </w:tcPr>
          <w:p w14:paraId="0DC30DB4" w14:textId="77777777" w:rsidR="004C10B3" w:rsidRPr="004C10B3" w:rsidRDefault="004C10B3" w:rsidP="004C10B3">
            <w:pPr>
              <w:spacing w:line="360" w:lineRule="auto"/>
              <w:ind w:firstLine="709"/>
              <w:jc w:val="center"/>
              <w:rPr>
                <w:rFonts w:eastAsia="Calibri"/>
                <w:lang w:eastAsia="en-US"/>
              </w:rPr>
            </w:pPr>
          </w:p>
        </w:tc>
      </w:tr>
      <w:tr w:rsidR="004C10B3" w:rsidRPr="004C10B3" w14:paraId="70955590" w14:textId="77777777" w:rsidTr="004C10B3">
        <w:tc>
          <w:tcPr>
            <w:tcW w:w="7479" w:type="dxa"/>
            <w:vAlign w:val="center"/>
          </w:tcPr>
          <w:p w14:paraId="613940A6" w14:textId="00B46AE3" w:rsidR="004C10B3" w:rsidRPr="004C10B3" w:rsidRDefault="004C10B3" w:rsidP="004C10B3">
            <w:pPr>
              <w:spacing w:line="360" w:lineRule="auto"/>
              <w:jc w:val="both"/>
              <w:rPr>
                <w:rFonts w:eastAsia="Calibri"/>
                <w:color w:val="000000"/>
                <w:lang w:eastAsia="en-US"/>
              </w:rPr>
            </w:pPr>
            <w:r w:rsidRPr="004C10B3">
              <w:rPr>
                <w:rFonts w:eastAsia="Calibri"/>
                <w:i/>
                <w:iCs/>
                <w:color w:val="000000"/>
                <w:lang w:eastAsia="en-US"/>
              </w:rPr>
              <w:t xml:space="preserve"> - </w:t>
            </w:r>
            <w:r w:rsidRPr="004C10B3">
              <w:rPr>
                <w:rFonts w:eastAsia="Calibri"/>
                <w:color w:val="000000"/>
                <w:lang w:eastAsia="en-US"/>
              </w:rPr>
              <w:t>от операции с драгоценными металлами</w:t>
            </w:r>
          </w:p>
        </w:tc>
        <w:tc>
          <w:tcPr>
            <w:tcW w:w="2092" w:type="dxa"/>
            <w:vAlign w:val="center"/>
          </w:tcPr>
          <w:p w14:paraId="6C721B7C"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0,7</w:t>
            </w:r>
          </w:p>
        </w:tc>
      </w:tr>
      <w:tr w:rsidR="004C10B3" w:rsidRPr="004C10B3" w14:paraId="480612DE" w14:textId="77777777" w:rsidTr="004C10B3">
        <w:tc>
          <w:tcPr>
            <w:tcW w:w="7479" w:type="dxa"/>
            <w:vAlign w:val="center"/>
          </w:tcPr>
          <w:p w14:paraId="2C005659" w14:textId="2475416F" w:rsidR="004C10B3" w:rsidRPr="004C10B3" w:rsidRDefault="004C10B3" w:rsidP="004C10B3">
            <w:pPr>
              <w:spacing w:line="360" w:lineRule="auto"/>
              <w:jc w:val="both"/>
              <w:rPr>
                <w:rFonts w:eastAsia="Calibri"/>
                <w:color w:val="000000"/>
                <w:lang w:eastAsia="en-US"/>
              </w:rPr>
            </w:pPr>
            <w:r w:rsidRPr="004C10B3">
              <w:rPr>
                <w:rFonts w:eastAsia="Calibri"/>
                <w:color w:val="000000"/>
                <w:lang w:eastAsia="en-US"/>
              </w:rPr>
              <w:t>- комиссия за банковские услуги</w:t>
            </w:r>
          </w:p>
        </w:tc>
        <w:tc>
          <w:tcPr>
            <w:tcW w:w="2092" w:type="dxa"/>
            <w:vAlign w:val="center"/>
          </w:tcPr>
          <w:p w14:paraId="23FD5080"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28,5</w:t>
            </w:r>
          </w:p>
        </w:tc>
      </w:tr>
      <w:tr w:rsidR="004C10B3" w:rsidRPr="004C10B3" w14:paraId="3441CE80" w14:textId="77777777" w:rsidTr="004C10B3">
        <w:tc>
          <w:tcPr>
            <w:tcW w:w="7479" w:type="dxa"/>
            <w:vAlign w:val="center"/>
          </w:tcPr>
          <w:p w14:paraId="2C0EBCB8" w14:textId="77777777" w:rsidR="004C10B3" w:rsidRPr="004C10B3" w:rsidRDefault="004C10B3" w:rsidP="004C10B3">
            <w:pPr>
              <w:spacing w:line="360" w:lineRule="auto"/>
              <w:jc w:val="both"/>
              <w:rPr>
                <w:rFonts w:eastAsia="Calibri"/>
                <w:color w:val="000000"/>
                <w:lang w:eastAsia="en-US"/>
              </w:rPr>
            </w:pPr>
            <w:r w:rsidRPr="004C10B3">
              <w:rPr>
                <w:rFonts w:eastAsia="Calibri"/>
                <w:color w:val="000000"/>
                <w:lang w:eastAsia="en-US"/>
              </w:rPr>
              <w:t>- от форвардных операций</w:t>
            </w:r>
          </w:p>
        </w:tc>
        <w:tc>
          <w:tcPr>
            <w:tcW w:w="2092" w:type="dxa"/>
            <w:vAlign w:val="center"/>
          </w:tcPr>
          <w:p w14:paraId="4C6AB22A"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0,09</w:t>
            </w:r>
          </w:p>
        </w:tc>
      </w:tr>
      <w:tr w:rsidR="004C10B3" w:rsidRPr="004C10B3" w14:paraId="087A4D78" w14:textId="77777777" w:rsidTr="004C10B3">
        <w:tc>
          <w:tcPr>
            <w:tcW w:w="7479" w:type="dxa"/>
            <w:vAlign w:val="center"/>
          </w:tcPr>
          <w:p w14:paraId="5B9BC4CA" w14:textId="77777777" w:rsidR="004C10B3" w:rsidRPr="004C10B3" w:rsidRDefault="004C10B3" w:rsidP="004C10B3">
            <w:pPr>
              <w:spacing w:line="360" w:lineRule="auto"/>
              <w:jc w:val="both"/>
              <w:rPr>
                <w:rFonts w:eastAsia="Calibri"/>
                <w:color w:val="000000"/>
                <w:lang w:eastAsia="en-US"/>
              </w:rPr>
            </w:pPr>
            <w:r w:rsidRPr="004C10B3">
              <w:rPr>
                <w:rFonts w:eastAsia="Calibri"/>
                <w:color w:val="000000"/>
                <w:lang w:eastAsia="en-US"/>
              </w:rPr>
              <w:t xml:space="preserve"> - от фьючерсных операций</w:t>
            </w:r>
          </w:p>
        </w:tc>
        <w:tc>
          <w:tcPr>
            <w:tcW w:w="2092" w:type="dxa"/>
            <w:vAlign w:val="center"/>
          </w:tcPr>
          <w:p w14:paraId="01D94D62"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0,03</w:t>
            </w:r>
          </w:p>
        </w:tc>
      </w:tr>
      <w:tr w:rsidR="004C10B3" w:rsidRPr="004C10B3" w14:paraId="6D4DACBC" w14:textId="77777777" w:rsidTr="004C10B3">
        <w:tc>
          <w:tcPr>
            <w:tcW w:w="7479" w:type="dxa"/>
            <w:vAlign w:val="center"/>
          </w:tcPr>
          <w:p w14:paraId="56FAB628" w14:textId="77777777" w:rsidR="004C10B3" w:rsidRPr="004C10B3" w:rsidRDefault="004C10B3" w:rsidP="004C10B3">
            <w:pPr>
              <w:spacing w:line="360" w:lineRule="auto"/>
              <w:jc w:val="both"/>
              <w:rPr>
                <w:rFonts w:eastAsia="Calibri"/>
                <w:color w:val="000000"/>
                <w:lang w:eastAsia="en-US"/>
              </w:rPr>
            </w:pPr>
            <w:r w:rsidRPr="004C10B3">
              <w:rPr>
                <w:rFonts w:eastAsia="Calibri"/>
                <w:color w:val="000000"/>
                <w:lang w:eastAsia="en-US"/>
              </w:rPr>
              <w:t xml:space="preserve"> - за обработку документов</w:t>
            </w:r>
          </w:p>
        </w:tc>
        <w:tc>
          <w:tcPr>
            <w:tcW w:w="2092" w:type="dxa"/>
            <w:vAlign w:val="center"/>
          </w:tcPr>
          <w:p w14:paraId="6B2B0AE4"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0,2</w:t>
            </w:r>
          </w:p>
        </w:tc>
      </w:tr>
      <w:tr w:rsidR="004C10B3" w:rsidRPr="004C10B3" w14:paraId="1100553D" w14:textId="77777777" w:rsidTr="004C10B3">
        <w:tc>
          <w:tcPr>
            <w:tcW w:w="7479" w:type="dxa"/>
            <w:vAlign w:val="center"/>
          </w:tcPr>
          <w:p w14:paraId="57E89551" w14:textId="3A10FB64" w:rsidR="004C10B3" w:rsidRPr="004C10B3" w:rsidRDefault="004C10B3" w:rsidP="004C10B3">
            <w:pPr>
              <w:spacing w:line="360" w:lineRule="auto"/>
              <w:jc w:val="both"/>
              <w:rPr>
                <w:rFonts w:eastAsia="Calibri"/>
                <w:color w:val="000000"/>
                <w:lang w:eastAsia="en-US"/>
              </w:rPr>
            </w:pPr>
            <w:r w:rsidRPr="004C10B3">
              <w:rPr>
                <w:rFonts w:eastAsia="Calibri"/>
                <w:color w:val="000000"/>
                <w:lang w:eastAsia="en-US"/>
              </w:rPr>
              <w:t>- прочие</w:t>
            </w:r>
            <w:r w:rsidRPr="004C10B3">
              <w:rPr>
                <w:rFonts w:eastAsia="Calibri"/>
                <w:color w:val="000000"/>
                <w:lang w:val="en-US" w:eastAsia="en-US"/>
              </w:rPr>
              <w:t xml:space="preserve"> (</w:t>
            </w:r>
            <w:r w:rsidRPr="004C10B3">
              <w:rPr>
                <w:rFonts w:eastAsia="Calibri"/>
                <w:color w:val="000000"/>
                <w:lang w:eastAsia="en-US"/>
              </w:rPr>
              <w:t>разового характера)</w:t>
            </w:r>
          </w:p>
        </w:tc>
        <w:tc>
          <w:tcPr>
            <w:tcW w:w="2092" w:type="dxa"/>
            <w:vAlign w:val="center"/>
          </w:tcPr>
          <w:p w14:paraId="10B5295B"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9,3</w:t>
            </w:r>
          </w:p>
        </w:tc>
      </w:tr>
      <w:tr w:rsidR="004C10B3" w:rsidRPr="004C10B3" w14:paraId="42DBE2D3" w14:textId="77777777" w:rsidTr="004C10B3">
        <w:trPr>
          <w:trHeight w:val="90"/>
        </w:trPr>
        <w:tc>
          <w:tcPr>
            <w:tcW w:w="7479" w:type="dxa"/>
            <w:vAlign w:val="center"/>
          </w:tcPr>
          <w:p w14:paraId="54D2BC15" w14:textId="77777777" w:rsidR="004C10B3" w:rsidRPr="004C10B3" w:rsidRDefault="004C10B3" w:rsidP="004C10B3">
            <w:pPr>
              <w:spacing w:line="360" w:lineRule="auto"/>
              <w:ind w:firstLine="709"/>
              <w:jc w:val="both"/>
              <w:rPr>
                <w:rFonts w:eastAsia="Calibri"/>
                <w:color w:val="000000"/>
                <w:lang w:eastAsia="en-US"/>
              </w:rPr>
            </w:pPr>
            <w:r w:rsidRPr="004C10B3">
              <w:rPr>
                <w:rFonts w:eastAsia="Calibri"/>
                <w:color w:val="000000"/>
                <w:lang w:eastAsia="en-US"/>
              </w:rPr>
              <w:t>ИТОГО доходов</w:t>
            </w:r>
          </w:p>
        </w:tc>
        <w:tc>
          <w:tcPr>
            <w:tcW w:w="2092" w:type="dxa"/>
            <w:vAlign w:val="center"/>
          </w:tcPr>
          <w:p w14:paraId="338650F0"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81,9</w:t>
            </w:r>
          </w:p>
        </w:tc>
      </w:tr>
    </w:tbl>
    <w:p w14:paraId="076D53C0" w14:textId="710C8678" w:rsidR="004C10B3" w:rsidRPr="004C10B3" w:rsidRDefault="004C10B3" w:rsidP="00BA78F6">
      <w:pPr>
        <w:spacing w:line="360" w:lineRule="auto"/>
        <w:jc w:val="both"/>
        <w:rPr>
          <w:rFonts w:eastAsia="Calibri"/>
          <w:sz w:val="28"/>
          <w:szCs w:val="28"/>
          <w:lang w:eastAsia="en-US"/>
        </w:rPr>
      </w:pPr>
      <w:r w:rsidRPr="004C10B3">
        <w:rPr>
          <w:rFonts w:eastAsia="Calibri"/>
          <w:sz w:val="28"/>
          <w:szCs w:val="28"/>
          <w:lang w:eastAsia="en-US"/>
        </w:rPr>
        <w:t>Требуется: проанализировать и оценить структуру доходов банка по форме</w:t>
      </w:r>
    </w:p>
    <w:p w14:paraId="4BDEF0AF" w14:textId="1548E9A5" w:rsidR="004507B5" w:rsidRPr="00BA78F6" w:rsidRDefault="00905468" w:rsidP="00702FF2">
      <w:pPr>
        <w:spacing w:line="360" w:lineRule="auto"/>
        <w:ind w:firstLine="709"/>
        <w:jc w:val="both"/>
        <w:rPr>
          <w:b/>
          <w:bCs/>
          <w:sz w:val="28"/>
          <w:szCs w:val="28"/>
        </w:rPr>
      </w:pPr>
      <w:r w:rsidRPr="00BA78F6">
        <w:rPr>
          <w:b/>
          <w:bCs/>
          <w:sz w:val="28"/>
          <w:szCs w:val="28"/>
        </w:rPr>
        <w:t>Задание № 4</w:t>
      </w:r>
    </w:p>
    <w:p w14:paraId="1B48CA29" w14:textId="5D7D24C1" w:rsidR="004C10B3" w:rsidRPr="004C10B3" w:rsidRDefault="004C10B3" w:rsidP="004C10B3">
      <w:pPr>
        <w:spacing w:after="200" w:line="360" w:lineRule="auto"/>
        <w:ind w:firstLine="709"/>
        <w:jc w:val="both"/>
        <w:rPr>
          <w:rFonts w:eastAsia="Calibri"/>
          <w:sz w:val="28"/>
          <w:szCs w:val="28"/>
          <w:lang w:eastAsia="en-US"/>
        </w:rPr>
      </w:pPr>
      <w:r w:rsidRPr="004C10B3">
        <w:rPr>
          <w:rFonts w:eastAsia="Calibri"/>
          <w:sz w:val="28"/>
          <w:szCs w:val="28"/>
          <w:lang w:eastAsia="en-US"/>
        </w:rPr>
        <w:t>Коммерческий банк получил следующие результаты по итогам деятельности за отчетный год.</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4"/>
        <w:gridCol w:w="2660"/>
      </w:tblGrid>
      <w:tr w:rsidR="004C10B3" w:rsidRPr="004C10B3" w14:paraId="37B7CD8C" w14:textId="77777777" w:rsidTr="004C10B3">
        <w:trPr>
          <w:trHeight w:val="654"/>
        </w:trPr>
        <w:tc>
          <w:tcPr>
            <w:tcW w:w="7054" w:type="dxa"/>
          </w:tcPr>
          <w:p w14:paraId="1BC22665"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Источники формирования прибыли</w:t>
            </w:r>
          </w:p>
        </w:tc>
        <w:tc>
          <w:tcPr>
            <w:tcW w:w="2660" w:type="dxa"/>
          </w:tcPr>
          <w:p w14:paraId="0247A9B7" w14:textId="77777777" w:rsidR="004C10B3" w:rsidRPr="004C10B3" w:rsidRDefault="004C10B3" w:rsidP="004C10B3">
            <w:pPr>
              <w:spacing w:after="200" w:line="276" w:lineRule="auto"/>
              <w:ind w:left="851" w:hanging="142"/>
              <w:jc w:val="both"/>
              <w:rPr>
                <w:rFonts w:eastAsia="Calibri"/>
                <w:lang w:eastAsia="en-US"/>
              </w:rPr>
            </w:pPr>
            <w:r w:rsidRPr="004C10B3">
              <w:rPr>
                <w:rFonts w:eastAsia="Calibri"/>
                <w:lang w:eastAsia="en-US"/>
              </w:rPr>
              <w:t>Отчетный год (млн. руб.)</w:t>
            </w:r>
          </w:p>
          <w:p w14:paraId="12468DBA" w14:textId="77777777" w:rsidR="004C10B3" w:rsidRPr="004C10B3" w:rsidRDefault="004C10B3" w:rsidP="004C10B3">
            <w:pPr>
              <w:spacing w:line="276" w:lineRule="auto"/>
              <w:ind w:firstLine="709"/>
              <w:jc w:val="both"/>
              <w:rPr>
                <w:rFonts w:eastAsia="Calibri"/>
                <w:lang w:eastAsia="en-US"/>
              </w:rPr>
            </w:pPr>
          </w:p>
        </w:tc>
      </w:tr>
      <w:tr w:rsidR="004C10B3" w:rsidRPr="004C10B3" w14:paraId="4278D853" w14:textId="77777777" w:rsidTr="004C10B3">
        <w:tc>
          <w:tcPr>
            <w:tcW w:w="7054" w:type="dxa"/>
          </w:tcPr>
          <w:p w14:paraId="21554E73" w14:textId="77777777" w:rsidR="004C10B3" w:rsidRPr="004C10B3" w:rsidRDefault="004C10B3" w:rsidP="004C10B3">
            <w:pPr>
              <w:spacing w:line="276" w:lineRule="auto"/>
              <w:jc w:val="both"/>
              <w:rPr>
                <w:rFonts w:eastAsia="Calibri"/>
                <w:lang w:eastAsia="en-US"/>
              </w:rPr>
            </w:pPr>
            <w:r w:rsidRPr="004C10B3">
              <w:rPr>
                <w:rFonts w:eastAsia="Calibri"/>
                <w:lang w:eastAsia="en-US"/>
              </w:rPr>
              <w:t>Процентная маржа за период (фактическая)</w:t>
            </w:r>
          </w:p>
        </w:tc>
        <w:tc>
          <w:tcPr>
            <w:tcW w:w="2660" w:type="dxa"/>
          </w:tcPr>
          <w:p w14:paraId="60AF5C67"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87,4</w:t>
            </w:r>
          </w:p>
        </w:tc>
      </w:tr>
      <w:tr w:rsidR="004C10B3" w:rsidRPr="004C10B3" w14:paraId="750CF4C8" w14:textId="77777777" w:rsidTr="004C10B3">
        <w:tc>
          <w:tcPr>
            <w:tcW w:w="7054" w:type="dxa"/>
          </w:tcPr>
          <w:p w14:paraId="310FBA20" w14:textId="77777777" w:rsidR="004C10B3" w:rsidRPr="004C10B3" w:rsidRDefault="004C10B3" w:rsidP="004C10B3">
            <w:pPr>
              <w:spacing w:line="276" w:lineRule="auto"/>
              <w:jc w:val="both"/>
              <w:rPr>
                <w:rFonts w:eastAsia="Calibri"/>
                <w:lang w:eastAsia="en-US"/>
              </w:rPr>
            </w:pPr>
            <w:r w:rsidRPr="004C10B3">
              <w:rPr>
                <w:rFonts w:eastAsia="Calibri"/>
                <w:lang w:eastAsia="en-US"/>
              </w:rPr>
              <w:t>Непроцентный доход за период (фактический)</w:t>
            </w:r>
          </w:p>
        </w:tc>
        <w:tc>
          <w:tcPr>
            <w:tcW w:w="2660" w:type="dxa"/>
          </w:tcPr>
          <w:p w14:paraId="43642C86"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11,2</w:t>
            </w:r>
          </w:p>
        </w:tc>
      </w:tr>
      <w:tr w:rsidR="004C10B3" w:rsidRPr="004C10B3" w14:paraId="021E83DA" w14:textId="77777777" w:rsidTr="004C10B3">
        <w:tc>
          <w:tcPr>
            <w:tcW w:w="7054" w:type="dxa"/>
          </w:tcPr>
          <w:p w14:paraId="0D179046" w14:textId="77777777" w:rsidR="004C10B3" w:rsidRPr="004C10B3" w:rsidRDefault="004C10B3" w:rsidP="004C10B3">
            <w:pPr>
              <w:spacing w:line="276" w:lineRule="auto"/>
              <w:jc w:val="both"/>
              <w:rPr>
                <w:rFonts w:eastAsia="Calibri"/>
                <w:lang w:eastAsia="en-US"/>
              </w:rPr>
            </w:pPr>
            <w:r w:rsidRPr="004C10B3">
              <w:rPr>
                <w:rFonts w:eastAsia="Calibri"/>
                <w:lang w:eastAsia="en-US"/>
              </w:rPr>
              <w:t>Непроцентный расход за период (фактический)</w:t>
            </w:r>
          </w:p>
        </w:tc>
        <w:tc>
          <w:tcPr>
            <w:tcW w:w="2660" w:type="dxa"/>
          </w:tcPr>
          <w:p w14:paraId="5C068B65"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58,6</w:t>
            </w:r>
          </w:p>
        </w:tc>
      </w:tr>
      <w:tr w:rsidR="004C10B3" w:rsidRPr="004C10B3" w14:paraId="5076C2C4" w14:textId="77777777" w:rsidTr="004C10B3">
        <w:tc>
          <w:tcPr>
            <w:tcW w:w="7054" w:type="dxa"/>
          </w:tcPr>
          <w:p w14:paraId="67B4F3B9" w14:textId="77777777" w:rsidR="004C10B3" w:rsidRPr="004C10B3" w:rsidRDefault="004C10B3" w:rsidP="004C10B3">
            <w:pPr>
              <w:spacing w:line="276" w:lineRule="auto"/>
              <w:jc w:val="both"/>
              <w:rPr>
                <w:rFonts w:eastAsia="Calibri"/>
                <w:lang w:eastAsia="en-US"/>
              </w:rPr>
            </w:pPr>
            <w:r w:rsidRPr="004C10B3">
              <w:rPr>
                <w:rFonts w:eastAsia="Calibri"/>
                <w:lang w:eastAsia="en-US"/>
              </w:rPr>
              <w:t>Превышение непроцентных расходов над непроцентным доходом («бремя»)</w:t>
            </w:r>
          </w:p>
        </w:tc>
        <w:tc>
          <w:tcPr>
            <w:tcW w:w="2660" w:type="dxa"/>
          </w:tcPr>
          <w:p w14:paraId="23F6DC86"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47,4</w:t>
            </w:r>
          </w:p>
        </w:tc>
      </w:tr>
      <w:tr w:rsidR="004C10B3" w:rsidRPr="004C10B3" w14:paraId="055717ED" w14:textId="77777777" w:rsidTr="004C10B3">
        <w:tc>
          <w:tcPr>
            <w:tcW w:w="7054" w:type="dxa"/>
          </w:tcPr>
          <w:p w14:paraId="771ABAFB" w14:textId="77777777" w:rsidR="004C10B3" w:rsidRPr="004C10B3" w:rsidRDefault="004C10B3" w:rsidP="004C10B3">
            <w:pPr>
              <w:spacing w:line="276" w:lineRule="auto"/>
              <w:jc w:val="both"/>
              <w:rPr>
                <w:rFonts w:eastAsia="Calibri"/>
                <w:lang w:eastAsia="en-US"/>
              </w:rPr>
            </w:pPr>
            <w:r w:rsidRPr="004C10B3">
              <w:rPr>
                <w:rFonts w:eastAsia="Calibri"/>
                <w:lang w:eastAsia="en-US"/>
              </w:rPr>
              <w:t>Процентная маржа за минусом «бремени»</w:t>
            </w:r>
          </w:p>
        </w:tc>
        <w:tc>
          <w:tcPr>
            <w:tcW w:w="2660" w:type="dxa"/>
          </w:tcPr>
          <w:p w14:paraId="578430F5"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40,0</w:t>
            </w:r>
          </w:p>
        </w:tc>
      </w:tr>
      <w:tr w:rsidR="004C10B3" w:rsidRPr="004C10B3" w14:paraId="33617E59" w14:textId="77777777" w:rsidTr="004C10B3">
        <w:tc>
          <w:tcPr>
            <w:tcW w:w="7054" w:type="dxa"/>
          </w:tcPr>
          <w:p w14:paraId="793D884E" w14:textId="77777777" w:rsidR="004C10B3" w:rsidRPr="004C10B3" w:rsidRDefault="004C10B3" w:rsidP="004C10B3">
            <w:pPr>
              <w:spacing w:line="276" w:lineRule="auto"/>
              <w:jc w:val="both"/>
              <w:rPr>
                <w:rFonts w:eastAsia="Calibri"/>
                <w:lang w:eastAsia="en-US"/>
              </w:rPr>
            </w:pPr>
            <w:r w:rsidRPr="004C10B3">
              <w:rPr>
                <w:rFonts w:eastAsia="Calibri"/>
                <w:lang w:eastAsia="en-US"/>
              </w:rPr>
              <w:t>Нестабильные источники прибыли (доход+; расход-)</w:t>
            </w:r>
          </w:p>
        </w:tc>
        <w:tc>
          <w:tcPr>
            <w:tcW w:w="2660" w:type="dxa"/>
          </w:tcPr>
          <w:p w14:paraId="48A314CB"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322,6</w:t>
            </w:r>
          </w:p>
        </w:tc>
      </w:tr>
      <w:tr w:rsidR="004C10B3" w:rsidRPr="004C10B3" w14:paraId="0A7D1D1E" w14:textId="77777777" w:rsidTr="004C10B3">
        <w:tc>
          <w:tcPr>
            <w:tcW w:w="7054" w:type="dxa"/>
          </w:tcPr>
          <w:p w14:paraId="3E38E490" w14:textId="77777777" w:rsidR="004C10B3" w:rsidRPr="004C10B3" w:rsidRDefault="004C10B3" w:rsidP="004C10B3">
            <w:pPr>
              <w:spacing w:line="276" w:lineRule="auto"/>
              <w:jc w:val="both"/>
              <w:rPr>
                <w:rFonts w:eastAsia="Calibri"/>
                <w:lang w:eastAsia="en-US"/>
              </w:rPr>
            </w:pPr>
            <w:r w:rsidRPr="004C10B3">
              <w:rPr>
                <w:rFonts w:eastAsia="Calibri"/>
                <w:lang w:eastAsia="en-US"/>
              </w:rPr>
              <w:t>Изменение размера резервов по сравнению с предыдущим периодом (сокращение+; увеличение-)</w:t>
            </w:r>
          </w:p>
        </w:tc>
        <w:tc>
          <w:tcPr>
            <w:tcW w:w="2660" w:type="dxa"/>
          </w:tcPr>
          <w:p w14:paraId="27A5460D"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+10,0</w:t>
            </w:r>
          </w:p>
        </w:tc>
      </w:tr>
      <w:tr w:rsidR="004C10B3" w:rsidRPr="004C10B3" w14:paraId="54E8C0B9" w14:textId="77777777" w:rsidTr="004C10B3">
        <w:tc>
          <w:tcPr>
            <w:tcW w:w="7054" w:type="dxa"/>
          </w:tcPr>
          <w:p w14:paraId="7CD2CACE" w14:textId="77777777" w:rsidR="004C10B3" w:rsidRPr="004C10B3" w:rsidRDefault="004C10B3" w:rsidP="004C10B3">
            <w:pPr>
              <w:spacing w:line="276" w:lineRule="auto"/>
              <w:jc w:val="both"/>
              <w:rPr>
                <w:rFonts w:eastAsia="Calibri"/>
                <w:lang w:eastAsia="en-US"/>
              </w:rPr>
            </w:pPr>
            <w:r w:rsidRPr="004C10B3">
              <w:rPr>
                <w:rFonts w:eastAsia="Calibri"/>
                <w:lang w:eastAsia="en-US"/>
              </w:rPr>
              <w:t>Прибыль до налогообложения</w:t>
            </w:r>
          </w:p>
        </w:tc>
        <w:tc>
          <w:tcPr>
            <w:tcW w:w="2660" w:type="dxa"/>
          </w:tcPr>
          <w:p w14:paraId="3DBB48E8"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372,6</w:t>
            </w:r>
          </w:p>
        </w:tc>
      </w:tr>
      <w:tr w:rsidR="004C10B3" w:rsidRPr="004C10B3" w14:paraId="2B97C39C" w14:textId="77777777" w:rsidTr="004C10B3">
        <w:tc>
          <w:tcPr>
            <w:tcW w:w="7054" w:type="dxa"/>
          </w:tcPr>
          <w:p w14:paraId="00366E40" w14:textId="77777777" w:rsidR="004C10B3" w:rsidRPr="004C10B3" w:rsidRDefault="004C10B3" w:rsidP="004C10B3">
            <w:pPr>
              <w:spacing w:line="276" w:lineRule="auto"/>
              <w:jc w:val="both"/>
              <w:rPr>
                <w:rFonts w:eastAsia="Calibri"/>
                <w:lang w:eastAsia="en-US"/>
              </w:rPr>
            </w:pPr>
            <w:r w:rsidRPr="004C10B3">
              <w:rPr>
                <w:rFonts w:eastAsia="Calibri"/>
                <w:lang w:eastAsia="en-US"/>
              </w:rPr>
              <w:t>Налоги, уплаченные банком за период</w:t>
            </w:r>
          </w:p>
        </w:tc>
        <w:tc>
          <w:tcPr>
            <w:tcW w:w="2660" w:type="dxa"/>
          </w:tcPr>
          <w:p w14:paraId="43303616"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24,2</w:t>
            </w:r>
          </w:p>
        </w:tc>
      </w:tr>
      <w:tr w:rsidR="004C10B3" w:rsidRPr="004C10B3" w14:paraId="509BF129" w14:textId="77777777" w:rsidTr="004C10B3">
        <w:tc>
          <w:tcPr>
            <w:tcW w:w="7054" w:type="dxa"/>
          </w:tcPr>
          <w:p w14:paraId="783802D2" w14:textId="77777777" w:rsidR="004C10B3" w:rsidRPr="004C10B3" w:rsidRDefault="004C10B3" w:rsidP="004C10B3">
            <w:pPr>
              <w:spacing w:line="276" w:lineRule="auto"/>
              <w:jc w:val="both"/>
              <w:rPr>
                <w:rFonts w:eastAsia="Calibri"/>
                <w:lang w:eastAsia="en-US"/>
              </w:rPr>
            </w:pPr>
            <w:r w:rsidRPr="004C10B3">
              <w:rPr>
                <w:rFonts w:eastAsia="Calibri"/>
                <w:lang w:eastAsia="en-US"/>
              </w:rPr>
              <w:t>Процентная маржа за минусом «бремени» и налогов</w:t>
            </w:r>
          </w:p>
        </w:tc>
        <w:tc>
          <w:tcPr>
            <w:tcW w:w="2660" w:type="dxa"/>
          </w:tcPr>
          <w:p w14:paraId="17D1399D"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15,8</w:t>
            </w:r>
          </w:p>
        </w:tc>
      </w:tr>
      <w:tr w:rsidR="004C10B3" w:rsidRPr="004C10B3" w14:paraId="11DF259F" w14:textId="77777777" w:rsidTr="004C10B3">
        <w:tc>
          <w:tcPr>
            <w:tcW w:w="7054" w:type="dxa"/>
          </w:tcPr>
          <w:p w14:paraId="097F836C" w14:textId="77777777" w:rsidR="004C10B3" w:rsidRPr="004C10B3" w:rsidRDefault="004C10B3" w:rsidP="004C10B3">
            <w:pPr>
              <w:spacing w:line="276" w:lineRule="auto"/>
              <w:jc w:val="both"/>
              <w:rPr>
                <w:rFonts w:eastAsia="Calibri"/>
                <w:lang w:eastAsia="en-US"/>
              </w:rPr>
            </w:pPr>
            <w:r w:rsidRPr="004C10B3">
              <w:rPr>
                <w:rFonts w:eastAsia="Calibri"/>
                <w:lang w:eastAsia="en-US"/>
              </w:rPr>
              <w:t>Чистая прибыль</w:t>
            </w:r>
          </w:p>
        </w:tc>
        <w:tc>
          <w:tcPr>
            <w:tcW w:w="2660" w:type="dxa"/>
          </w:tcPr>
          <w:p w14:paraId="7BE16B52" w14:textId="77777777" w:rsidR="004C10B3" w:rsidRPr="004C10B3" w:rsidRDefault="004C10B3" w:rsidP="004C10B3">
            <w:pPr>
              <w:spacing w:line="276" w:lineRule="auto"/>
              <w:ind w:firstLine="709"/>
              <w:jc w:val="both"/>
              <w:rPr>
                <w:rFonts w:eastAsia="Calibri"/>
                <w:lang w:eastAsia="en-US"/>
              </w:rPr>
            </w:pPr>
            <w:r w:rsidRPr="004C10B3">
              <w:rPr>
                <w:rFonts w:eastAsia="Calibri"/>
                <w:lang w:eastAsia="en-US"/>
              </w:rPr>
              <w:t>348,4</w:t>
            </w:r>
          </w:p>
        </w:tc>
      </w:tr>
    </w:tbl>
    <w:p w14:paraId="4870A539" w14:textId="37A98991" w:rsidR="004C10B3" w:rsidRPr="004C10B3" w:rsidRDefault="00E93AC9" w:rsidP="00E93AC9">
      <w:pPr>
        <w:spacing w:line="360" w:lineRule="auto"/>
        <w:jc w:val="both"/>
        <w:rPr>
          <w:rFonts w:eastAsia="Calibri"/>
          <w:sz w:val="28"/>
          <w:szCs w:val="28"/>
          <w:lang w:eastAsia="en-US"/>
        </w:rPr>
      </w:pPr>
      <w:r>
        <w:rPr>
          <w:rFonts w:eastAsia="Calibri"/>
          <w:sz w:val="28"/>
          <w:szCs w:val="28"/>
          <w:lang w:eastAsia="en-US"/>
        </w:rPr>
        <w:t xml:space="preserve">          </w:t>
      </w:r>
      <w:r w:rsidR="004C10B3" w:rsidRPr="004C10B3">
        <w:rPr>
          <w:rFonts w:eastAsia="Calibri"/>
          <w:sz w:val="28"/>
          <w:szCs w:val="28"/>
          <w:lang w:eastAsia="en-US"/>
        </w:rPr>
        <w:t>Требуется:</w:t>
      </w:r>
    </w:p>
    <w:p w14:paraId="247F5F70" w14:textId="77777777" w:rsidR="004C10B3" w:rsidRPr="004C10B3" w:rsidRDefault="004C10B3" w:rsidP="006C78DB">
      <w:pPr>
        <w:spacing w:line="360" w:lineRule="auto"/>
        <w:ind w:firstLine="709"/>
        <w:jc w:val="both"/>
        <w:rPr>
          <w:rFonts w:eastAsia="Calibri"/>
          <w:sz w:val="28"/>
          <w:szCs w:val="28"/>
          <w:lang w:eastAsia="en-US"/>
        </w:rPr>
      </w:pPr>
      <w:r w:rsidRPr="004C10B3">
        <w:rPr>
          <w:rFonts w:eastAsia="Calibri"/>
          <w:sz w:val="28"/>
          <w:szCs w:val="28"/>
          <w:lang w:eastAsia="en-US"/>
        </w:rPr>
        <w:t>1. Провести структурный анализ доходов коммерческого банка.</w:t>
      </w:r>
    </w:p>
    <w:p w14:paraId="68DF1043" w14:textId="7E0F4D73" w:rsidR="006C78DB" w:rsidRPr="00E93AC9" w:rsidRDefault="004C10B3" w:rsidP="00E93AC9">
      <w:pPr>
        <w:spacing w:line="360" w:lineRule="auto"/>
        <w:ind w:firstLine="709"/>
        <w:jc w:val="both"/>
        <w:rPr>
          <w:bCs/>
          <w:sz w:val="28"/>
          <w:szCs w:val="28"/>
          <w:highlight w:val="yellow"/>
        </w:rPr>
      </w:pPr>
      <w:r w:rsidRPr="004C10B3">
        <w:rPr>
          <w:rFonts w:eastAsia="Calibri"/>
          <w:sz w:val="28"/>
          <w:szCs w:val="28"/>
          <w:lang w:eastAsia="en-US"/>
        </w:rPr>
        <w:t>2. Оценить стабильность финансового результата коммерческого банка</w:t>
      </w:r>
    </w:p>
    <w:p w14:paraId="32B4B90C" w14:textId="46AC95D4" w:rsidR="00A71B8A" w:rsidRPr="00E93AC9" w:rsidRDefault="00A71B8A" w:rsidP="00A71B8A">
      <w:pPr>
        <w:spacing w:line="360" w:lineRule="auto"/>
        <w:ind w:firstLine="709"/>
        <w:jc w:val="both"/>
        <w:rPr>
          <w:b/>
          <w:bCs/>
          <w:sz w:val="28"/>
          <w:szCs w:val="28"/>
        </w:rPr>
      </w:pPr>
      <w:r w:rsidRPr="00E93AC9">
        <w:rPr>
          <w:b/>
          <w:bCs/>
          <w:sz w:val="28"/>
          <w:szCs w:val="28"/>
        </w:rPr>
        <w:lastRenderedPageBreak/>
        <w:t>Задание №</w:t>
      </w:r>
      <w:r w:rsidR="00905468" w:rsidRPr="00E93AC9">
        <w:rPr>
          <w:b/>
          <w:bCs/>
          <w:sz w:val="28"/>
          <w:szCs w:val="28"/>
        </w:rPr>
        <w:t xml:space="preserve"> 5</w:t>
      </w:r>
    </w:p>
    <w:p w14:paraId="1AD61CF4" w14:textId="77777777" w:rsidR="004C10B3" w:rsidRPr="004C10B3" w:rsidRDefault="004C10B3" w:rsidP="004C10B3">
      <w:pPr>
        <w:spacing w:line="360" w:lineRule="auto"/>
        <w:ind w:firstLine="709"/>
        <w:jc w:val="both"/>
        <w:rPr>
          <w:rFonts w:eastAsia="Calibri"/>
          <w:sz w:val="28"/>
          <w:szCs w:val="28"/>
          <w:lang w:eastAsia="en-US"/>
        </w:rPr>
      </w:pPr>
      <w:r w:rsidRPr="004C10B3">
        <w:rPr>
          <w:rFonts w:eastAsia="Calibri"/>
          <w:sz w:val="28"/>
          <w:szCs w:val="28"/>
          <w:lang w:eastAsia="en-US"/>
        </w:rPr>
        <w:t>Охарактеризуйте этапы кредитного процесса в банке на основе представленных ниже блоков.</w:t>
      </w:r>
    </w:p>
    <w:tbl>
      <w:tblPr>
        <w:tblStyle w:val="4"/>
        <w:tblW w:w="0" w:type="auto"/>
        <w:jc w:val="center"/>
        <w:tblLayout w:type="fixed"/>
        <w:tblLook w:val="04A0" w:firstRow="1" w:lastRow="0" w:firstColumn="1" w:lastColumn="0" w:noHBand="0" w:noVBand="1"/>
      </w:tblPr>
      <w:tblGrid>
        <w:gridCol w:w="2376"/>
        <w:gridCol w:w="2359"/>
        <w:gridCol w:w="2205"/>
        <w:gridCol w:w="2382"/>
      </w:tblGrid>
      <w:tr w:rsidR="004C10B3" w:rsidRPr="00DA56EC" w14:paraId="41234954" w14:textId="77777777" w:rsidTr="00DA56EC">
        <w:trPr>
          <w:jc w:val="center"/>
        </w:trPr>
        <w:tc>
          <w:tcPr>
            <w:tcW w:w="2376" w:type="dxa"/>
          </w:tcPr>
          <w:p w14:paraId="160C0E30" w14:textId="77777777" w:rsidR="004C10B3" w:rsidRPr="00DA56EC" w:rsidRDefault="004C10B3" w:rsidP="00DA56EC">
            <w:pPr>
              <w:spacing w:line="360" w:lineRule="auto"/>
              <w:ind w:firstLine="0"/>
              <w:rPr>
                <w:rFonts w:ascii="Times New Roman" w:hAnsi="Times New Roman"/>
                <w:b/>
              </w:rPr>
            </w:pPr>
            <w:r w:rsidRPr="00DA56EC">
              <w:rPr>
                <w:rFonts w:ascii="Times New Roman" w:hAnsi="Times New Roman"/>
                <w:b/>
              </w:rPr>
              <w:t>1.Предварительный этап</w:t>
            </w:r>
          </w:p>
        </w:tc>
        <w:tc>
          <w:tcPr>
            <w:tcW w:w="2359" w:type="dxa"/>
          </w:tcPr>
          <w:p w14:paraId="6788F2E5" w14:textId="77777777" w:rsidR="004C10B3" w:rsidRPr="00DA56EC" w:rsidRDefault="004C10B3" w:rsidP="00DA56EC">
            <w:pPr>
              <w:spacing w:line="360" w:lineRule="auto"/>
              <w:ind w:firstLine="0"/>
              <w:rPr>
                <w:rFonts w:ascii="Times New Roman" w:hAnsi="Times New Roman"/>
                <w:b/>
              </w:rPr>
            </w:pPr>
            <w:r w:rsidRPr="00DA56EC">
              <w:rPr>
                <w:rFonts w:ascii="Times New Roman" w:hAnsi="Times New Roman"/>
                <w:b/>
              </w:rPr>
              <w:t>2.Принятие решения</w:t>
            </w:r>
          </w:p>
        </w:tc>
        <w:tc>
          <w:tcPr>
            <w:tcW w:w="2205" w:type="dxa"/>
          </w:tcPr>
          <w:p w14:paraId="0BDB2285" w14:textId="77777777" w:rsidR="004C10B3" w:rsidRPr="00DA56EC" w:rsidRDefault="004C10B3" w:rsidP="00DA56EC">
            <w:pPr>
              <w:spacing w:line="360" w:lineRule="auto"/>
              <w:ind w:firstLine="0"/>
              <w:rPr>
                <w:rFonts w:ascii="Times New Roman" w:hAnsi="Times New Roman"/>
                <w:b/>
              </w:rPr>
            </w:pPr>
            <w:r w:rsidRPr="00DA56EC">
              <w:rPr>
                <w:rFonts w:ascii="Times New Roman" w:hAnsi="Times New Roman"/>
                <w:b/>
              </w:rPr>
              <w:t>3.Выдача кредита</w:t>
            </w:r>
          </w:p>
        </w:tc>
        <w:tc>
          <w:tcPr>
            <w:tcW w:w="2382" w:type="dxa"/>
          </w:tcPr>
          <w:p w14:paraId="70C80E4C" w14:textId="77777777" w:rsidR="004C10B3" w:rsidRPr="00DA56EC" w:rsidRDefault="004C10B3" w:rsidP="00DA56EC">
            <w:pPr>
              <w:spacing w:line="360" w:lineRule="auto"/>
              <w:ind w:firstLine="0"/>
              <w:rPr>
                <w:rFonts w:ascii="Times New Roman" w:hAnsi="Times New Roman"/>
                <w:b/>
              </w:rPr>
            </w:pPr>
            <w:r w:rsidRPr="00DA56EC">
              <w:rPr>
                <w:rFonts w:ascii="Times New Roman" w:hAnsi="Times New Roman"/>
                <w:b/>
              </w:rPr>
              <w:t>4.Мониторинг и погашение</w:t>
            </w:r>
          </w:p>
          <w:p w14:paraId="45D96C79" w14:textId="77777777" w:rsidR="004C10B3" w:rsidRPr="00DA56EC" w:rsidRDefault="004C10B3" w:rsidP="00DA56EC">
            <w:pPr>
              <w:spacing w:line="360" w:lineRule="auto"/>
              <w:ind w:firstLine="0"/>
              <w:rPr>
                <w:rFonts w:ascii="Times New Roman" w:hAnsi="Times New Roman"/>
                <w:b/>
              </w:rPr>
            </w:pPr>
          </w:p>
        </w:tc>
      </w:tr>
      <w:tr w:rsidR="004C10B3" w:rsidRPr="00DA56EC" w14:paraId="29C3B6AE" w14:textId="77777777" w:rsidTr="00DA56EC">
        <w:trPr>
          <w:jc w:val="center"/>
        </w:trPr>
        <w:tc>
          <w:tcPr>
            <w:tcW w:w="2376" w:type="dxa"/>
          </w:tcPr>
          <w:p w14:paraId="01C10086"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Рассмотрение кредитного проекта</w:t>
            </w:r>
          </w:p>
          <w:p w14:paraId="643DC276" w14:textId="77777777" w:rsidR="004C10B3" w:rsidRPr="00DA56EC" w:rsidRDefault="004C10B3" w:rsidP="00DA56EC">
            <w:pPr>
              <w:spacing w:line="360" w:lineRule="auto"/>
              <w:ind w:firstLine="0"/>
              <w:jc w:val="center"/>
              <w:rPr>
                <w:rFonts w:ascii="Times New Roman" w:hAnsi="Times New Roman"/>
              </w:rPr>
            </w:pPr>
          </w:p>
        </w:tc>
        <w:tc>
          <w:tcPr>
            <w:tcW w:w="2359" w:type="dxa"/>
          </w:tcPr>
          <w:p w14:paraId="305A0209" w14:textId="5D476F57" w:rsidR="004C10B3" w:rsidRPr="00DA56EC" w:rsidRDefault="00BA78F6" w:rsidP="00DA56EC">
            <w:pPr>
              <w:spacing w:line="360" w:lineRule="auto"/>
              <w:ind w:firstLine="0"/>
              <w:jc w:val="center"/>
              <w:rPr>
                <w:rFonts w:ascii="Times New Roman" w:hAnsi="Times New Roman"/>
              </w:rPr>
            </w:pPr>
            <w:r w:rsidRPr="00DA56EC">
              <w:rPr>
                <w:rFonts w:ascii="Times New Roman" w:hAnsi="Times New Roman"/>
              </w:rPr>
              <w:t>Рассмотрение уполномоченным</w:t>
            </w:r>
            <w:r w:rsidR="004C10B3" w:rsidRPr="00DA56EC">
              <w:rPr>
                <w:rFonts w:ascii="Times New Roman" w:hAnsi="Times New Roman"/>
              </w:rPr>
              <w:t xml:space="preserve"> органом</w:t>
            </w:r>
          </w:p>
          <w:p w14:paraId="080CE399" w14:textId="77777777" w:rsidR="004C10B3" w:rsidRPr="00DA56EC" w:rsidRDefault="004C10B3" w:rsidP="00DA56EC">
            <w:pPr>
              <w:spacing w:line="360" w:lineRule="auto"/>
              <w:ind w:firstLine="0"/>
              <w:jc w:val="center"/>
              <w:rPr>
                <w:rFonts w:ascii="Times New Roman" w:hAnsi="Times New Roman"/>
              </w:rPr>
            </w:pPr>
          </w:p>
        </w:tc>
        <w:tc>
          <w:tcPr>
            <w:tcW w:w="2205" w:type="dxa"/>
          </w:tcPr>
          <w:p w14:paraId="71840D44"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Оформление кредитной документации</w:t>
            </w:r>
          </w:p>
          <w:p w14:paraId="71FDDBBE" w14:textId="77777777" w:rsidR="004C10B3" w:rsidRPr="00DA56EC" w:rsidRDefault="004C10B3" w:rsidP="00DA56EC">
            <w:pPr>
              <w:spacing w:line="360" w:lineRule="auto"/>
              <w:ind w:firstLine="0"/>
              <w:jc w:val="center"/>
              <w:rPr>
                <w:rFonts w:ascii="Times New Roman" w:hAnsi="Times New Roman"/>
              </w:rPr>
            </w:pPr>
          </w:p>
        </w:tc>
        <w:tc>
          <w:tcPr>
            <w:tcW w:w="2382" w:type="dxa"/>
          </w:tcPr>
          <w:p w14:paraId="32E3F366"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Мониторинг финансового состояния, обслуживания долга и обеспечения</w:t>
            </w:r>
          </w:p>
          <w:p w14:paraId="6DFD4EC4" w14:textId="77777777" w:rsidR="004C10B3" w:rsidRPr="00DA56EC" w:rsidRDefault="004C10B3" w:rsidP="00DA56EC">
            <w:pPr>
              <w:spacing w:line="360" w:lineRule="auto"/>
              <w:ind w:firstLine="0"/>
              <w:jc w:val="center"/>
              <w:rPr>
                <w:rFonts w:ascii="Times New Roman" w:hAnsi="Times New Roman"/>
              </w:rPr>
            </w:pPr>
          </w:p>
        </w:tc>
      </w:tr>
      <w:tr w:rsidR="004C10B3" w:rsidRPr="00DA56EC" w14:paraId="29743C8A" w14:textId="77777777" w:rsidTr="00DA56EC">
        <w:trPr>
          <w:jc w:val="center"/>
        </w:trPr>
        <w:tc>
          <w:tcPr>
            <w:tcW w:w="2376" w:type="dxa"/>
            <w:vMerge w:val="restart"/>
          </w:tcPr>
          <w:p w14:paraId="54440641"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Подготовка документов на уполномоченный орган</w:t>
            </w:r>
          </w:p>
          <w:p w14:paraId="50B0CBAC" w14:textId="77777777" w:rsidR="004C10B3" w:rsidRPr="00DA56EC" w:rsidRDefault="004C10B3" w:rsidP="00DA56EC">
            <w:pPr>
              <w:spacing w:line="360" w:lineRule="auto"/>
              <w:ind w:firstLine="0"/>
              <w:jc w:val="center"/>
              <w:rPr>
                <w:rFonts w:ascii="Times New Roman" w:hAnsi="Times New Roman"/>
              </w:rPr>
            </w:pPr>
          </w:p>
        </w:tc>
        <w:tc>
          <w:tcPr>
            <w:tcW w:w="2359" w:type="dxa"/>
            <w:vMerge w:val="restart"/>
          </w:tcPr>
          <w:p w14:paraId="29825A15"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Подготовка и оформление кредитного решения</w:t>
            </w:r>
          </w:p>
          <w:p w14:paraId="08C68DE1" w14:textId="77777777" w:rsidR="004C10B3" w:rsidRPr="00DA56EC" w:rsidRDefault="004C10B3" w:rsidP="00DA56EC">
            <w:pPr>
              <w:spacing w:line="360" w:lineRule="auto"/>
              <w:ind w:firstLine="0"/>
              <w:jc w:val="center"/>
              <w:rPr>
                <w:rFonts w:ascii="Times New Roman" w:hAnsi="Times New Roman"/>
              </w:rPr>
            </w:pPr>
          </w:p>
        </w:tc>
        <w:tc>
          <w:tcPr>
            <w:tcW w:w="2205" w:type="dxa"/>
          </w:tcPr>
          <w:p w14:paraId="443DB7B2"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Формирование досье</w:t>
            </w:r>
          </w:p>
          <w:p w14:paraId="0EBD0208" w14:textId="77777777" w:rsidR="004C10B3" w:rsidRPr="00DA56EC" w:rsidRDefault="004C10B3" w:rsidP="00DA56EC">
            <w:pPr>
              <w:spacing w:line="360" w:lineRule="auto"/>
              <w:ind w:firstLine="0"/>
              <w:jc w:val="center"/>
              <w:rPr>
                <w:rFonts w:ascii="Times New Roman" w:hAnsi="Times New Roman"/>
              </w:rPr>
            </w:pPr>
          </w:p>
        </w:tc>
        <w:tc>
          <w:tcPr>
            <w:tcW w:w="2382" w:type="dxa"/>
          </w:tcPr>
          <w:p w14:paraId="0403A2A2"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Мониторинг дополнительных условий</w:t>
            </w:r>
          </w:p>
          <w:p w14:paraId="1A82DD65" w14:textId="77777777" w:rsidR="004C10B3" w:rsidRPr="00DA56EC" w:rsidRDefault="004C10B3" w:rsidP="00DA56EC">
            <w:pPr>
              <w:spacing w:line="360" w:lineRule="auto"/>
              <w:ind w:firstLine="0"/>
              <w:jc w:val="center"/>
              <w:rPr>
                <w:rFonts w:ascii="Times New Roman" w:hAnsi="Times New Roman"/>
              </w:rPr>
            </w:pPr>
          </w:p>
        </w:tc>
      </w:tr>
      <w:tr w:rsidR="004C10B3" w:rsidRPr="00DA56EC" w14:paraId="0536A22A" w14:textId="77777777" w:rsidTr="00DA56EC">
        <w:trPr>
          <w:jc w:val="center"/>
        </w:trPr>
        <w:tc>
          <w:tcPr>
            <w:tcW w:w="2376" w:type="dxa"/>
            <w:vMerge/>
          </w:tcPr>
          <w:p w14:paraId="6B435398" w14:textId="77777777" w:rsidR="004C10B3" w:rsidRPr="00DA56EC" w:rsidRDefault="004C10B3" w:rsidP="00DA56EC">
            <w:pPr>
              <w:spacing w:line="360" w:lineRule="auto"/>
              <w:ind w:firstLine="0"/>
              <w:jc w:val="center"/>
              <w:rPr>
                <w:rFonts w:ascii="Times New Roman" w:hAnsi="Times New Roman"/>
              </w:rPr>
            </w:pPr>
          </w:p>
        </w:tc>
        <w:tc>
          <w:tcPr>
            <w:tcW w:w="2359" w:type="dxa"/>
            <w:vMerge/>
          </w:tcPr>
          <w:p w14:paraId="10EAE9C7" w14:textId="77777777" w:rsidR="004C10B3" w:rsidRPr="00DA56EC" w:rsidRDefault="004C10B3" w:rsidP="00DA56EC">
            <w:pPr>
              <w:spacing w:line="360" w:lineRule="auto"/>
              <w:ind w:firstLine="0"/>
              <w:jc w:val="center"/>
              <w:rPr>
                <w:rFonts w:ascii="Times New Roman" w:hAnsi="Times New Roman"/>
              </w:rPr>
            </w:pPr>
          </w:p>
        </w:tc>
        <w:tc>
          <w:tcPr>
            <w:tcW w:w="2205" w:type="dxa"/>
          </w:tcPr>
          <w:p w14:paraId="1F173F00"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Техническая выдача кредита</w:t>
            </w:r>
          </w:p>
          <w:p w14:paraId="59D8B652" w14:textId="77777777" w:rsidR="004C10B3" w:rsidRPr="00DA56EC" w:rsidRDefault="004C10B3" w:rsidP="00DA56EC">
            <w:pPr>
              <w:spacing w:line="360" w:lineRule="auto"/>
              <w:ind w:firstLine="0"/>
              <w:jc w:val="center"/>
              <w:rPr>
                <w:rFonts w:ascii="Times New Roman" w:hAnsi="Times New Roman"/>
              </w:rPr>
            </w:pPr>
          </w:p>
        </w:tc>
        <w:tc>
          <w:tcPr>
            <w:tcW w:w="2382" w:type="dxa"/>
          </w:tcPr>
          <w:p w14:paraId="69D74107" w14:textId="77777777" w:rsidR="004C10B3" w:rsidRPr="00DA56EC" w:rsidRDefault="004C10B3" w:rsidP="00DA56EC">
            <w:pPr>
              <w:spacing w:line="360" w:lineRule="auto"/>
              <w:ind w:firstLine="0"/>
              <w:jc w:val="center"/>
              <w:rPr>
                <w:rFonts w:ascii="Times New Roman" w:hAnsi="Times New Roman"/>
              </w:rPr>
            </w:pPr>
            <w:r w:rsidRPr="00DA56EC">
              <w:rPr>
                <w:rFonts w:ascii="Times New Roman" w:hAnsi="Times New Roman"/>
              </w:rPr>
              <w:t>Оценка риска и формирование резервов</w:t>
            </w:r>
          </w:p>
          <w:p w14:paraId="01E69033" w14:textId="77777777" w:rsidR="004C10B3" w:rsidRPr="00DA56EC" w:rsidRDefault="004C10B3" w:rsidP="00DA56EC">
            <w:pPr>
              <w:spacing w:line="360" w:lineRule="auto"/>
              <w:ind w:firstLine="0"/>
              <w:jc w:val="center"/>
              <w:rPr>
                <w:rFonts w:ascii="Times New Roman" w:hAnsi="Times New Roman"/>
              </w:rPr>
            </w:pPr>
          </w:p>
        </w:tc>
      </w:tr>
    </w:tbl>
    <w:p w14:paraId="5FFDBFC4" w14:textId="77777777" w:rsidR="00A71B8A" w:rsidRPr="00E9135C" w:rsidRDefault="00A71B8A" w:rsidP="00BA78F6">
      <w:pPr>
        <w:widowControl w:val="0"/>
        <w:tabs>
          <w:tab w:val="left" w:pos="142"/>
        </w:tabs>
        <w:autoSpaceDE w:val="0"/>
        <w:autoSpaceDN w:val="0"/>
        <w:adjustRightInd w:val="0"/>
        <w:spacing w:line="360" w:lineRule="auto"/>
        <w:contextualSpacing/>
        <w:jc w:val="both"/>
        <w:rPr>
          <w:bCs/>
          <w:sz w:val="28"/>
          <w:szCs w:val="28"/>
          <w:highlight w:val="yellow"/>
        </w:rPr>
      </w:pPr>
    </w:p>
    <w:p w14:paraId="24B2AE54" w14:textId="718B4A72" w:rsidR="00A71B8A" w:rsidRPr="00BA78F6" w:rsidRDefault="00BA78F6" w:rsidP="00BA78F6">
      <w:pPr>
        <w:spacing w:line="360" w:lineRule="auto"/>
        <w:jc w:val="both"/>
        <w:rPr>
          <w:b/>
          <w:bCs/>
          <w:sz w:val="28"/>
          <w:szCs w:val="28"/>
        </w:rPr>
      </w:pPr>
      <w:r>
        <w:rPr>
          <w:b/>
          <w:bCs/>
          <w:sz w:val="28"/>
          <w:szCs w:val="28"/>
        </w:rPr>
        <w:t xml:space="preserve">         </w:t>
      </w:r>
      <w:r w:rsidR="00A71B8A" w:rsidRPr="00BA78F6">
        <w:rPr>
          <w:b/>
          <w:bCs/>
          <w:sz w:val="28"/>
          <w:szCs w:val="28"/>
        </w:rPr>
        <w:t>Задание №</w:t>
      </w:r>
      <w:r w:rsidR="00905468" w:rsidRPr="00BA78F6">
        <w:rPr>
          <w:b/>
          <w:bCs/>
          <w:sz w:val="28"/>
          <w:szCs w:val="28"/>
        </w:rPr>
        <w:t xml:space="preserve"> 6</w:t>
      </w:r>
    </w:p>
    <w:p w14:paraId="6E035BA8" w14:textId="09FFAA59" w:rsidR="004C10B3" w:rsidRPr="004C10B3" w:rsidRDefault="004C10B3" w:rsidP="004C10B3">
      <w:pPr>
        <w:spacing w:line="360" w:lineRule="auto"/>
        <w:ind w:firstLine="709"/>
        <w:jc w:val="both"/>
        <w:rPr>
          <w:rFonts w:eastAsia="Calibri"/>
          <w:sz w:val="28"/>
          <w:szCs w:val="28"/>
          <w:lang w:eastAsia="en-US"/>
        </w:rPr>
      </w:pPr>
      <w:r w:rsidRPr="004C10B3">
        <w:rPr>
          <w:rFonts w:eastAsia="Calibri"/>
          <w:sz w:val="28"/>
          <w:szCs w:val="28"/>
          <w:lang w:eastAsia="en-US"/>
        </w:rPr>
        <w:t xml:space="preserve">Охарактеризуйте подробно банковские операции, исходя из </w:t>
      </w:r>
      <w:r w:rsidR="00BA78F6" w:rsidRPr="004C10B3">
        <w:rPr>
          <w:rFonts w:eastAsia="Calibri"/>
          <w:sz w:val="28"/>
          <w:szCs w:val="28"/>
          <w:lang w:eastAsia="en-US"/>
        </w:rPr>
        <w:t>представленной таблицы</w:t>
      </w:r>
      <w:r w:rsidRPr="004C10B3">
        <w:rPr>
          <w:rFonts w:eastAsia="Calibri"/>
          <w:sz w:val="28"/>
          <w:szCs w:val="28"/>
          <w:lang w:eastAsia="en-US"/>
        </w:rPr>
        <w:t>.</w:t>
      </w:r>
    </w:p>
    <w:tbl>
      <w:tblPr>
        <w:tblStyle w:val="5"/>
        <w:tblW w:w="0" w:type="auto"/>
        <w:tblLook w:val="04A0" w:firstRow="1" w:lastRow="0" w:firstColumn="1" w:lastColumn="0" w:noHBand="0" w:noVBand="1"/>
      </w:tblPr>
      <w:tblGrid>
        <w:gridCol w:w="4785"/>
        <w:gridCol w:w="4786"/>
      </w:tblGrid>
      <w:tr w:rsidR="004C10B3" w:rsidRPr="00DA56EC" w14:paraId="13E6D3B1" w14:textId="77777777" w:rsidTr="004C10B3">
        <w:tc>
          <w:tcPr>
            <w:tcW w:w="4785" w:type="dxa"/>
          </w:tcPr>
          <w:p w14:paraId="11E03DCF"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Критерии классификации банковских операций</w:t>
            </w:r>
          </w:p>
        </w:tc>
        <w:tc>
          <w:tcPr>
            <w:tcW w:w="4786" w:type="dxa"/>
          </w:tcPr>
          <w:p w14:paraId="62AFF8C0"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Виды банковских операций</w:t>
            </w:r>
          </w:p>
        </w:tc>
      </w:tr>
      <w:tr w:rsidR="004C10B3" w:rsidRPr="00DA56EC" w14:paraId="335B4596" w14:textId="77777777" w:rsidTr="004C10B3">
        <w:tc>
          <w:tcPr>
            <w:tcW w:w="4785" w:type="dxa"/>
          </w:tcPr>
          <w:p w14:paraId="1953DD08"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содержанию</w:t>
            </w:r>
          </w:p>
        </w:tc>
        <w:tc>
          <w:tcPr>
            <w:tcW w:w="4786" w:type="dxa"/>
          </w:tcPr>
          <w:p w14:paraId="41534A6E"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Экономические, юридические, технические, по обеспечению внутренней безопасности</w:t>
            </w:r>
          </w:p>
        </w:tc>
      </w:tr>
      <w:tr w:rsidR="004C10B3" w:rsidRPr="00DA56EC" w14:paraId="135E1FEB" w14:textId="77777777" w:rsidTr="004C10B3">
        <w:tc>
          <w:tcPr>
            <w:tcW w:w="4785" w:type="dxa"/>
          </w:tcPr>
          <w:p w14:paraId="4F896D59"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природе</w:t>
            </w:r>
          </w:p>
        </w:tc>
        <w:tc>
          <w:tcPr>
            <w:tcW w:w="4786" w:type="dxa"/>
          </w:tcPr>
          <w:p w14:paraId="6634D1B6"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Банковские и небанковские</w:t>
            </w:r>
          </w:p>
        </w:tc>
      </w:tr>
      <w:tr w:rsidR="004C10B3" w:rsidRPr="00DA56EC" w14:paraId="65684E12" w14:textId="77777777" w:rsidTr="004C10B3">
        <w:tc>
          <w:tcPr>
            <w:tcW w:w="4785" w:type="dxa"/>
          </w:tcPr>
          <w:p w14:paraId="1CFB23F5"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правовой организации</w:t>
            </w:r>
          </w:p>
          <w:p w14:paraId="699F4093" w14:textId="77777777" w:rsidR="004C10B3" w:rsidRPr="00DA56EC" w:rsidRDefault="004C10B3" w:rsidP="004C10B3">
            <w:pPr>
              <w:spacing w:line="360" w:lineRule="auto"/>
              <w:jc w:val="center"/>
              <w:rPr>
                <w:rFonts w:ascii="Times New Roman" w:hAnsi="Times New Roman"/>
              </w:rPr>
            </w:pPr>
          </w:p>
        </w:tc>
        <w:tc>
          <w:tcPr>
            <w:tcW w:w="4786" w:type="dxa"/>
          </w:tcPr>
          <w:p w14:paraId="1D7D27B0"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Базовые и вспомогательные, лицензируемые и не лицензируемые, разрешаемые и запрещенные</w:t>
            </w:r>
          </w:p>
        </w:tc>
      </w:tr>
      <w:tr w:rsidR="004C10B3" w:rsidRPr="00DA56EC" w14:paraId="371BBD5C" w14:textId="77777777" w:rsidTr="004C10B3">
        <w:tc>
          <w:tcPr>
            <w:tcW w:w="4785" w:type="dxa"/>
          </w:tcPr>
          <w:p w14:paraId="6D87FF26"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lastRenderedPageBreak/>
              <w:t>По планированию деятельности</w:t>
            </w:r>
          </w:p>
          <w:p w14:paraId="15544340" w14:textId="77777777" w:rsidR="004C10B3" w:rsidRPr="00DA56EC" w:rsidRDefault="004C10B3" w:rsidP="004C10B3">
            <w:pPr>
              <w:spacing w:line="360" w:lineRule="auto"/>
              <w:jc w:val="center"/>
              <w:rPr>
                <w:rFonts w:ascii="Times New Roman" w:hAnsi="Times New Roman"/>
              </w:rPr>
            </w:pPr>
          </w:p>
        </w:tc>
        <w:tc>
          <w:tcPr>
            <w:tcW w:w="4786" w:type="dxa"/>
          </w:tcPr>
          <w:p w14:paraId="5CA4BE0C"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Стратегические и тактические</w:t>
            </w:r>
          </w:p>
        </w:tc>
      </w:tr>
      <w:tr w:rsidR="004C10B3" w:rsidRPr="00DA56EC" w14:paraId="4D8C2F07" w14:textId="77777777" w:rsidTr="004C10B3">
        <w:tc>
          <w:tcPr>
            <w:tcW w:w="4785" w:type="dxa"/>
          </w:tcPr>
          <w:p w14:paraId="3E3C3496"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этапам осуществления</w:t>
            </w:r>
          </w:p>
        </w:tc>
        <w:tc>
          <w:tcPr>
            <w:tcW w:w="4786" w:type="dxa"/>
          </w:tcPr>
          <w:p w14:paraId="26BA20E1"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Первоочередные и последующие</w:t>
            </w:r>
          </w:p>
        </w:tc>
      </w:tr>
      <w:tr w:rsidR="004C10B3" w:rsidRPr="00DA56EC" w14:paraId="3D7F2C99" w14:textId="77777777" w:rsidTr="004C10B3">
        <w:tc>
          <w:tcPr>
            <w:tcW w:w="4785" w:type="dxa"/>
          </w:tcPr>
          <w:p w14:paraId="15F510D6"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степени приоритета</w:t>
            </w:r>
          </w:p>
        </w:tc>
        <w:tc>
          <w:tcPr>
            <w:tcW w:w="4786" w:type="dxa"/>
          </w:tcPr>
          <w:p w14:paraId="7593ADCB"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Основные и вспомогательные</w:t>
            </w:r>
          </w:p>
        </w:tc>
      </w:tr>
      <w:tr w:rsidR="004C10B3" w:rsidRPr="00DA56EC" w14:paraId="7FEE9A72" w14:textId="77777777" w:rsidTr="004C10B3">
        <w:tc>
          <w:tcPr>
            <w:tcW w:w="4785" w:type="dxa"/>
          </w:tcPr>
          <w:p w14:paraId="52DEB9FB"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отношению к клиентам</w:t>
            </w:r>
          </w:p>
        </w:tc>
        <w:tc>
          <w:tcPr>
            <w:tcW w:w="4786" w:type="dxa"/>
          </w:tcPr>
          <w:p w14:paraId="4591A834"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Прямые и косвенные</w:t>
            </w:r>
          </w:p>
        </w:tc>
      </w:tr>
      <w:tr w:rsidR="004C10B3" w:rsidRPr="00DA56EC" w14:paraId="6313D6D8" w14:textId="77777777" w:rsidTr="004C10B3">
        <w:tc>
          <w:tcPr>
            <w:tcW w:w="4785" w:type="dxa"/>
          </w:tcPr>
          <w:p w14:paraId="7FA7F328"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периодичности совершения</w:t>
            </w:r>
          </w:p>
          <w:p w14:paraId="69284D60" w14:textId="77777777" w:rsidR="004C10B3" w:rsidRPr="00DA56EC" w:rsidRDefault="004C10B3" w:rsidP="004C10B3">
            <w:pPr>
              <w:spacing w:line="360" w:lineRule="auto"/>
              <w:jc w:val="center"/>
              <w:rPr>
                <w:rFonts w:ascii="Times New Roman" w:hAnsi="Times New Roman"/>
              </w:rPr>
            </w:pPr>
          </w:p>
        </w:tc>
        <w:tc>
          <w:tcPr>
            <w:tcW w:w="4786" w:type="dxa"/>
          </w:tcPr>
          <w:p w14:paraId="4A2D41DA"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Единовременные (разовые), многоразовые</w:t>
            </w:r>
          </w:p>
          <w:p w14:paraId="45442A34" w14:textId="77777777" w:rsidR="004C10B3" w:rsidRPr="00DA56EC" w:rsidRDefault="004C10B3" w:rsidP="004C10B3">
            <w:pPr>
              <w:spacing w:line="360" w:lineRule="auto"/>
              <w:jc w:val="center"/>
              <w:rPr>
                <w:rFonts w:ascii="Times New Roman" w:hAnsi="Times New Roman"/>
              </w:rPr>
            </w:pPr>
          </w:p>
        </w:tc>
      </w:tr>
      <w:tr w:rsidR="004C10B3" w:rsidRPr="00DA56EC" w14:paraId="45169024" w14:textId="77777777" w:rsidTr="004C10B3">
        <w:tc>
          <w:tcPr>
            <w:tcW w:w="4785" w:type="dxa"/>
          </w:tcPr>
          <w:p w14:paraId="0B260107"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характеру выполняемой работы</w:t>
            </w:r>
          </w:p>
          <w:p w14:paraId="4C0213E1" w14:textId="77777777" w:rsidR="004C10B3" w:rsidRPr="00DA56EC" w:rsidRDefault="004C10B3" w:rsidP="004C10B3">
            <w:pPr>
              <w:spacing w:line="360" w:lineRule="auto"/>
              <w:jc w:val="center"/>
              <w:rPr>
                <w:rFonts w:ascii="Times New Roman" w:hAnsi="Times New Roman"/>
              </w:rPr>
            </w:pPr>
          </w:p>
        </w:tc>
        <w:tc>
          <w:tcPr>
            <w:tcW w:w="4786" w:type="dxa"/>
          </w:tcPr>
          <w:p w14:paraId="06C16A45"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Аналитические, маркетинговые, управленческие, контрольные, по формированию банковской инфраструктуры и т.д.</w:t>
            </w:r>
          </w:p>
        </w:tc>
      </w:tr>
      <w:tr w:rsidR="004C10B3" w:rsidRPr="00DA56EC" w14:paraId="464A9C0C" w14:textId="77777777" w:rsidTr="004C10B3">
        <w:tc>
          <w:tcPr>
            <w:tcW w:w="4785" w:type="dxa"/>
          </w:tcPr>
          <w:p w14:paraId="0DA47BF7"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доходности</w:t>
            </w:r>
          </w:p>
        </w:tc>
        <w:tc>
          <w:tcPr>
            <w:tcW w:w="4786" w:type="dxa"/>
          </w:tcPr>
          <w:p w14:paraId="7A345FC2"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Доходные, убыточные</w:t>
            </w:r>
          </w:p>
        </w:tc>
      </w:tr>
      <w:tr w:rsidR="004C10B3" w:rsidRPr="00DA56EC" w14:paraId="1952B93D" w14:textId="77777777" w:rsidTr="004C10B3">
        <w:tc>
          <w:tcPr>
            <w:tcW w:w="4785" w:type="dxa"/>
          </w:tcPr>
          <w:p w14:paraId="37515AE4"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себестоимости</w:t>
            </w:r>
          </w:p>
        </w:tc>
        <w:tc>
          <w:tcPr>
            <w:tcW w:w="4786" w:type="dxa"/>
          </w:tcPr>
          <w:p w14:paraId="4718B133" w14:textId="18873ACB" w:rsidR="004C10B3" w:rsidRPr="00DA56EC" w:rsidRDefault="004C10B3" w:rsidP="004C10B3">
            <w:pPr>
              <w:spacing w:line="360" w:lineRule="auto"/>
              <w:jc w:val="center"/>
              <w:rPr>
                <w:rFonts w:ascii="Times New Roman" w:hAnsi="Times New Roman"/>
              </w:rPr>
            </w:pPr>
            <w:r w:rsidRPr="00DA56EC">
              <w:rPr>
                <w:rFonts w:ascii="Times New Roman" w:hAnsi="Times New Roman"/>
              </w:rPr>
              <w:t xml:space="preserve">Высокозатратные и </w:t>
            </w:r>
            <w:proofErr w:type="spellStart"/>
            <w:r w:rsidRPr="00DA56EC">
              <w:rPr>
                <w:rFonts w:ascii="Times New Roman" w:hAnsi="Times New Roman"/>
              </w:rPr>
              <w:t>низкозатратные</w:t>
            </w:r>
            <w:proofErr w:type="spellEnd"/>
          </w:p>
        </w:tc>
      </w:tr>
      <w:tr w:rsidR="004C10B3" w:rsidRPr="00DA56EC" w14:paraId="6C02D35D" w14:textId="77777777" w:rsidTr="004C10B3">
        <w:tc>
          <w:tcPr>
            <w:tcW w:w="4785" w:type="dxa"/>
          </w:tcPr>
          <w:p w14:paraId="1599061F"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связи с риском</w:t>
            </w:r>
          </w:p>
        </w:tc>
        <w:tc>
          <w:tcPr>
            <w:tcW w:w="4786" w:type="dxa"/>
          </w:tcPr>
          <w:p w14:paraId="2A8C8624" w14:textId="155EB56E" w:rsidR="004C10B3" w:rsidRPr="00DA56EC" w:rsidRDefault="004C10B3" w:rsidP="006638BA">
            <w:pPr>
              <w:spacing w:line="360" w:lineRule="auto"/>
              <w:jc w:val="center"/>
              <w:rPr>
                <w:rFonts w:ascii="Times New Roman" w:hAnsi="Times New Roman"/>
              </w:rPr>
            </w:pPr>
            <w:proofErr w:type="spellStart"/>
            <w:r w:rsidRPr="00DA56EC">
              <w:rPr>
                <w:rFonts w:ascii="Times New Roman" w:hAnsi="Times New Roman"/>
              </w:rPr>
              <w:t>Низкорисковые</w:t>
            </w:r>
            <w:proofErr w:type="spellEnd"/>
            <w:r w:rsidRPr="00DA56EC">
              <w:rPr>
                <w:rFonts w:ascii="Times New Roman" w:hAnsi="Times New Roman"/>
              </w:rPr>
              <w:t xml:space="preserve"> и </w:t>
            </w:r>
            <w:proofErr w:type="spellStart"/>
            <w:r w:rsidRPr="00DA56EC">
              <w:rPr>
                <w:rFonts w:ascii="Times New Roman" w:hAnsi="Times New Roman"/>
              </w:rPr>
              <w:t>высокорисковые</w:t>
            </w:r>
            <w:proofErr w:type="spellEnd"/>
          </w:p>
        </w:tc>
      </w:tr>
      <w:tr w:rsidR="004C10B3" w:rsidRPr="00DA56EC" w14:paraId="47DD0FAB" w14:textId="77777777" w:rsidTr="004C10B3">
        <w:tc>
          <w:tcPr>
            <w:tcW w:w="4785" w:type="dxa"/>
          </w:tcPr>
          <w:p w14:paraId="43739125"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числу участников</w:t>
            </w:r>
          </w:p>
          <w:p w14:paraId="439403BF" w14:textId="77777777" w:rsidR="004C10B3" w:rsidRPr="00DA56EC" w:rsidRDefault="004C10B3" w:rsidP="004C10B3">
            <w:pPr>
              <w:spacing w:line="360" w:lineRule="auto"/>
              <w:jc w:val="center"/>
              <w:rPr>
                <w:rFonts w:ascii="Times New Roman" w:hAnsi="Times New Roman"/>
              </w:rPr>
            </w:pPr>
          </w:p>
        </w:tc>
        <w:tc>
          <w:tcPr>
            <w:tcW w:w="4786" w:type="dxa"/>
          </w:tcPr>
          <w:p w14:paraId="20607EEB"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Индивидуальные, коллективные</w:t>
            </w:r>
          </w:p>
          <w:p w14:paraId="30F1D09E" w14:textId="77777777" w:rsidR="004C10B3" w:rsidRPr="00DA56EC" w:rsidRDefault="004C10B3" w:rsidP="004C10B3">
            <w:pPr>
              <w:spacing w:line="360" w:lineRule="auto"/>
              <w:jc w:val="center"/>
              <w:rPr>
                <w:rFonts w:ascii="Times New Roman" w:hAnsi="Times New Roman"/>
              </w:rPr>
            </w:pPr>
          </w:p>
        </w:tc>
      </w:tr>
      <w:tr w:rsidR="004C10B3" w:rsidRPr="00DA56EC" w14:paraId="60D8DA3B" w14:textId="77777777" w:rsidTr="004C10B3">
        <w:tc>
          <w:tcPr>
            <w:tcW w:w="4785" w:type="dxa"/>
          </w:tcPr>
          <w:p w14:paraId="06AEFDE6"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используемой валюте</w:t>
            </w:r>
          </w:p>
          <w:p w14:paraId="024F0DD1" w14:textId="77777777" w:rsidR="004C10B3" w:rsidRPr="00DA56EC" w:rsidRDefault="004C10B3" w:rsidP="004C10B3">
            <w:pPr>
              <w:spacing w:line="360" w:lineRule="auto"/>
              <w:jc w:val="center"/>
              <w:rPr>
                <w:rFonts w:ascii="Times New Roman" w:hAnsi="Times New Roman"/>
              </w:rPr>
            </w:pPr>
          </w:p>
        </w:tc>
        <w:tc>
          <w:tcPr>
            <w:tcW w:w="4786" w:type="dxa"/>
          </w:tcPr>
          <w:p w14:paraId="2DD1B350"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В национальной, иностранной, мультивалютные</w:t>
            </w:r>
          </w:p>
        </w:tc>
      </w:tr>
      <w:tr w:rsidR="004C10B3" w:rsidRPr="00DA56EC" w14:paraId="7AC73E66" w14:textId="77777777" w:rsidTr="004C10B3">
        <w:tc>
          <w:tcPr>
            <w:tcW w:w="4785" w:type="dxa"/>
          </w:tcPr>
          <w:p w14:paraId="7A38F5ED"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отношению к национальному рынку</w:t>
            </w:r>
          </w:p>
        </w:tc>
        <w:tc>
          <w:tcPr>
            <w:tcW w:w="4786" w:type="dxa"/>
          </w:tcPr>
          <w:p w14:paraId="763F85E5"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Внутренние и международные</w:t>
            </w:r>
          </w:p>
          <w:p w14:paraId="7E00ABAE" w14:textId="77777777" w:rsidR="004C10B3" w:rsidRPr="00DA56EC" w:rsidRDefault="004C10B3" w:rsidP="004C10B3">
            <w:pPr>
              <w:spacing w:line="360" w:lineRule="auto"/>
              <w:jc w:val="center"/>
              <w:rPr>
                <w:rFonts w:ascii="Times New Roman" w:hAnsi="Times New Roman"/>
              </w:rPr>
            </w:pPr>
          </w:p>
        </w:tc>
      </w:tr>
      <w:tr w:rsidR="004C10B3" w:rsidRPr="00DA56EC" w14:paraId="0A967260" w14:textId="77777777" w:rsidTr="004C10B3">
        <w:tc>
          <w:tcPr>
            <w:tcW w:w="4785" w:type="dxa"/>
          </w:tcPr>
          <w:p w14:paraId="48B1C990"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приемам и способам</w:t>
            </w:r>
          </w:p>
          <w:p w14:paraId="678E728D" w14:textId="77777777" w:rsidR="004C10B3" w:rsidRPr="00DA56EC" w:rsidRDefault="004C10B3" w:rsidP="004C10B3">
            <w:pPr>
              <w:spacing w:line="360" w:lineRule="auto"/>
              <w:jc w:val="center"/>
              <w:rPr>
                <w:rFonts w:ascii="Times New Roman" w:hAnsi="Times New Roman"/>
              </w:rPr>
            </w:pPr>
          </w:p>
        </w:tc>
        <w:tc>
          <w:tcPr>
            <w:tcW w:w="4786" w:type="dxa"/>
          </w:tcPr>
          <w:p w14:paraId="5ECD71DF"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Финансовые, бухгалтерские, статистические</w:t>
            </w:r>
          </w:p>
        </w:tc>
      </w:tr>
      <w:tr w:rsidR="004C10B3" w:rsidRPr="00DA56EC" w14:paraId="14E8F5D2" w14:textId="77777777" w:rsidTr="004C10B3">
        <w:tc>
          <w:tcPr>
            <w:tcW w:w="4785" w:type="dxa"/>
          </w:tcPr>
          <w:p w14:paraId="48AE71BD"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регламенту совершения</w:t>
            </w:r>
          </w:p>
        </w:tc>
        <w:tc>
          <w:tcPr>
            <w:tcW w:w="4786" w:type="dxa"/>
          </w:tcPr>
          <w:p w14:paraId="674E4795"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документам Банка России,</w:t>
            </w:r>
          </w:p>
          <w:p w14:paraId="411D1CDC"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регламенту, установленному в коммерческом банке</w:t>
            </w:r>
          </w:p>
        </w:tc>
      </w:tr>
      <w:tr w:rsidR="004C10B3" w:rsidRPr="00DA56EC" w14:paraId="331A52EB" w14:textId="77777777" w:rsidTr="004C10B3">
        <w:tc>
          <w:tcPr>
            <w:tcW w:w="4785" w:type="dxa"/>
          </w:tcPr>
          <w:p w14:paraId="482B4138"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отношению к балансу банка</w:t>
            </w:r>
          </w:p>
        </w:tc>
        <w:tc>
          <w:tcPr>
            <w:tcW w:w="4786" w:type="dxa"/>
          </w:tcPr>
          <w:p w14:paraId="3E71E992" w14:textId="2D665852" w:rsidR="004C10B3" w:rsidRPr="00DA56EC" w:rsidRDefault="004C10B3" w:rsidP="004C10B3">
            <w:pPr>
              <w:spacing w:line="360" w:lineRule="auto"/>
              <w:jc w:val="center"/>
              <w:rPr>
                <w:rFonts w:ascii="Times New Roman" w:hAnsi="Times New Roman"/>
              </w:rPr>
            </w:pPr>
            <w:r w:rsidRPr="00DA56EC">
              <w:rPr>
                <w:rFonts w:ascii="Times New Roman" w:hAnsi="Times New Roman"/>
              </w:rPr>
              <w:t xml:space="preserve">Активные, </w:t>
            </w:r>
            <w:r w:rsidR="00BA78F6" w:rsidRPr="00DA56EC">
              <w:rPr>
                <w:rFonts w:ascii="Times New Roman" w:hAnsi="Times New Roman"/>
              </w:rPr>
              <w:t>пассивные, забалансовые</w:t>
            </w:r>
          </w:p>
        </w:tc>
      </w:tr>
    </w:tbl>
    <w:p w14:paraId="13EBC2C9" w14:textId="77777777" w:rsidR="004C10B3" w:rsidRPr="004C10B3" w:rsidRDefault="004C10B3" w:rsidP="00BA78F6">
      <w:pPr>
        <w:spacing w:line="360" w:lineRule="auto"/>
        <w:jc w:val="both"/>
        <w:rPr>
          <w:rFonts w:ascii="Calibri" w:eastAsia="Calibri" w:hAnsi="Calibri"/>
          <w:sz w:val="22"/>
          <w:szCs w:val="22"/>
          <w:lang w:eastAsia="en-US"/>
        </w:rPr>
      </w:pPr>
    </w:p>
    <w:p w14:paraId="5D60515D" w14:textId="1308C5B9" w:rsidR="00A71B8A" w:rsidRPr="00BA78F6" w:rsidRDefault="00BA78F6" w:rsidP="00BA78F6">
      <w:pPr>
        <w:spacing w:line="360" w:lineRule="auto"/>
        <w:jc w:val="both"/>
        <w:rPr>
          <w:b/>
          <w:bCs/>
          <w:sz w:val="28"/>
          <w:szCs w:val="28"/>
        </w:rPr>
      </w:pPr>
      <w:r>
        <w:rPr>
          <w:b/>
          <w:bCs/>
          <w:sz w:val="28"/>
          <w:szCs w:val="28"/>
        </w:rPr>
        <w:t xml:space="preserve">            </w:t>
      </w:r>
      <w:r w:rsidR="00A71B8A" w:rsidRPr="00BA78F6">
        <w:rPr>
          <w:b/>
          <w:bCs/>
          <w:sz w:val="28"/>
          <w:szCs w:val="28"/>
        </w:rPr>
        <w:t>Задание №</w:t>
      </w:r>
      <w:r w:rsidR="00905468" w:rsidRPr="00BA78F6">
        <w:rPr>
          <w:b/>
          <w:bCs/>
          <w:sz w:val="28"/>
          <w:szCs w:val="28"/>
        </w:rPr>
        <w:t xml:space="preserve"> 7</w:t>
      </w:r>
    </w:p>
    <w:p w14:paraId="06CE5F78" w14:textId="13B4ABAE" w:rsidR="004C10B3" w:rsidRPr="004C10B3" w:rsidRDefault="004C10B3" w:rsidP="004C10B3">
      <w:pPr>
        <w:spacing w:line="360" w:lineRule="auto"/>
        <w:ind w:firstLine="709"/>
        <w:jc w:val="both"/>
        <w:rPr>
          <w:rFonts w:eastAsia="Calibri"/>
          <w:sz w:val="28"/>
          <w:szCs w:val="28"/>
          <w:lang w:eastAsia="en-US"/>
        </w:rPr>
      </w:pPr>
      <w:r w:rsidRPr="004C10B3">
        <w:rPr>
          <w:rFonts w:eastAsia="Calibri"/>
          <w:sz w:val="28"/>
          <w:szCs w:val="28"/>
          <w:lang w:eastAsia="en-US"/>
        </w:rPr>
        <w:t xml:space="preserve">Дайте определение банковского риска, укажите факторы, влияющие </w:t>
      </w:r>
      <w:r w:rsidR="00BA78F6" w:rsidRPr="004C10B3">
        <w:rPr>
          <w:rFonts w:eastAsia="Calibri"/>
          <w:sz w:val="28"/>
          <w:szCs w:val="28"/>
          <w:lang w:eastAsia="en-US"/>
        </w:rPr>
        <w:t>на его</w:t>
      </w:r>
      <w:r w:rsidRPr="004C10B3">
        <w:rPr>
          <w:rFonts w:eastAsia="Calibri"/>
          <w:sz w:val="28"/>
          <w:szCs w:val="28"/>
          <w:lang w:eastAsia="en-US"/>
        </w:rPr>
        <w:t xml:space="preserve"> проявление.  Приведите характеристику классификации рисков, исходя из таблицы. Перечислите основные виды банковских рисков.</w:t>
      </w:r>
    </w:p>
    <w:tbl>
      <w:tblPr>
        <w:tblStyle w:val="6"/>
        <w:tblW w:w="0" w:type="auto"/>
        <w:tblLook w:val="04A0" w:firstRow="1" w:lastRow="0" w:firstColumn="1" w:lastColumn="0" w:noHBand="0" w:noVBand="1"/>
      </w:tblPr>
      <w:tblGrid>
        <w:gridCol w:w="4785"/>
        <w:gridCol w:w="4786"/>
      </w:tblGrid>
      <w:tr w:rsidR="004C10B3" w:rsidRPr="00DA56EC" w14:paraId="0B858C46" w14:textId="77777777" w:rsidTr="004C10B3">
        <w:tc>
          <w:tcPr>
            <w:tcW w:w="4785" w:type="dxa"/>
          </w:tcPr>
          <w:p w14:paraId="36312A5A"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 xml:space="preserve">Критерии классификации </w:t>
            </w:r>
            <w:r w:rsidRPr="00DA56EC">
              <w:rPr>
                <w:rFonts w:ascii="Times New Roman" w:hAnsi="Times New Roman"/>
              </w:rPr>
              <w:lastRenderedPageBreak/>
              <w:t>банковских операций</w:t>
            </w:r>
          </w:p>
        </w:tc>
        <w:tc>
          <w:tcPr>
            <w:tcW w:w="4786" w:type="dxa"/>
          </w:tcPr>
          <w:p w14:paraId="17329B89"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lastRenderedPageBreak/>
              <w:t>Виды рисков</w:t>
            </w:r>
          </w:p>
        </w:tc>
      </w:tr>
      <w:tr w:rsidR="004C10B3" w:rsidRPr="00DA56EC" w14:paraId="45503C2B" w14:textId="77777777" w:rsidTr="004C10B3">
        <w:tc>
          <w:tcPr>
            <w:tcW w:w="4785" w:type="dxa"/>
          </w:tcPr>
          <w:p w14:paraId="1D630112"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времени возникновения</w:t>
            </w:r>
          </w:p>
        </w:tc>
        <w:tc>
          <w:tcPr>
            <w:tcW w:w="4786" w:type="dxa"/>
          </w:tcPr>
          <w:p w14:paraId="7A2CC662"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Ретроспективные, ретроспективные,</w:t>
            </w:r>
          </w:p>
          <w:p w14:paraId="22C39C4F"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перспективные</w:t>
            </w:r>
          </w:p>
        </w:tc>
      </w:tr>
      <w:tr w:rsidR="004C10B3" w:rsidRPr="00DA56EC" w14:paraId="260182B4" w14:textId="77777777" w:rsidTr="004C10B3">
        <w:tc>
          <w:tcPr>
            <w:tcW w:w="4785" w:type="dxa"/>
          </w:tcPr>
          <w:p w14:paraId="322123AD"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степени (уровню)</w:t>
            </w:r>
          </w:p>
        </w:tc>
        <w:tc>
          <w:tcPr>
            <w:tcW w:w="4786" w:type="dxa"/>
          </w:tcPr>
          <w:p w14:paraId="3C626676"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Низкие, умеренные, полные</w:t>
            </w:r>
          </w:p>
        </w:tc>
      </w:tr>
      <w:tr w:rsidR="004C10B3" w:rsidRPr="00DA56EC" w14:paraId="1489EF00" w14:textId="77777777" w:rsidTr="004C10B3">
        <w:tc>
          <w:tcPr>
            <w:tcW w:w="4785" w:type="dxa"/>
          </w:tcPr>
          <w:p w14:paraId="22FFF1F5"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методу расчета</w:t>
            </w:r>
          </w:p>
        </w:tc>
        <w:tc>
          <w:tcPr>
            <w:tcW w:w="4786" w:type="dxa"/>
          </w:tcPr>
          <w:p w14:paraId="4FF2112E"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bCs/>
                <w:iCs/>
              </w:rPr>
              <w:t>Комплексный риск и частный риск</w:t>
            </w:r>
          </w:p>
        </w:tc>
      </w:tr>
      <w:tr w:rsidR="004C10B3" w:rsidRPr="00DA56EC" w14:paraId="55D266AE" w14:textId="77777777" w:rsidTr="004C10B3">
        <w:tc>
          <w:tcPr>
            <w:tcW w:w="4785" w:type="dxa"/>
          </w:tcPr>
          <w:p w14:paraId="0AA28BF3"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типу банка</w:t>
            </w:r>
          </w:p>
        </w:tc>
        <w:tc>
          <w:tcPr>
            <w:tcW w:w="4786" w:type="dxa"/>
          </w:tcPr>
          <w:p w14:paraId="18DF9E8E"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Специализированные, отраслевые, универсальные</w:t>
            </w:r>
          </w:p>
        </w:tc>
      </w:tr>
      <w:tr w:rsidR="004C10B3" w:rsidRPr="00DA56EC" w14:paraId="16A9201F" w14:textId="77777777" w:rsidTr="004C10B3">
        <w:tc>
          <w:tcPr>
            <w:tcW w:w="4785" w:type="dxa"/>
          </w:tcPr>
          <w:p w14:paraId="03BA0ACA"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сфере влияния</w:t>
            </w:r>
          </w:p>
        </w:tc>
        <w:tc>
          <w:tcPr>
            <w:tcW w:w="4786" w:type="dxa"/>
          </w:tcPr>
          <w:p w14:paraId="133C983D"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Внутренние и внешние риски</w:t>
            </w:r>
          </w:p>
        </w:tc>
      </w:tr>
      <w:tr w:rsidR="004C10B3" w:rsidRPr="00DA56EC" w14:paraId="389FCE78" w14:textId="77777777" w:rsidTr="004C10B3">
        <w:tc>
          <w:tcPr>
            <w:tcW w:w="4785" w:type="dxa"/>
          </w:tcPr>
          <w:p w14:paraId="7142156F"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сфере действия</w:t>
            </w:r>
          </w:p>
        </w:tc>
        <w:tc>
          <w:tcPr>
            <w:tcW w:w="4786" w:type="dxa"/>
          </w:tcPr>
          <w:p w14:paraId="0F3D2ACE"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Страновые риски, риски отдельного банка, риски отдельной операции</w:t>
            </w:r>
          </w:p>
        </w:tc>
      </w:tr>
      <w:tr w:rsidR="004C10B3" w:rsidRPr="00DA56EC" w14:paraId="0BDA715A" w14:textId="77777777" w:rsidTr="004C10B3">
        <w:tc>
          <w:tcPr>
            <w:tcW w:w="4785" w:type="dxa"/>
          </w:tcPr>
          <w:p w14:paraId="65C09CD2"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основным факторам возникновения</w:t>
            </w:r>
          </w:p>
        </w:tc>
        <w:tc>
          <w:tcPr>
            <w:tcW w:w="4786" w:type="dxa"/>
          </w:tcPr>
          <w:p w14:paraId="294D0C37"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Экономические, политические</w:t>
            </w:r>
          </w:p>
        </w:tc>
      </w:tr>
      <w:tr w:rsidR="004C10B3" w:rsidRPr="00DA56EC" w14:paraId="1D2D3803" w14:textId="77777777" w:rsidTr="004C10B3">
        <w:tc>
          <w:tcPr>
            <w:tcW w:w="4785" w:type="dxa"/>
          </w:tcPr>
          <w:p w14:paraId="563B353A"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составу клиентов</w:t>
            </w:r>
          </w:p>
        </w:tc>
        <w:tc>
          <w:tcPr>
            <w:tcW w:w="4786" w:type="dxa"/>
          </w:tcPr>
          <w:p w14:paraId="3875E05E"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В зависимости от типа клиента, отраслевой риск</w:t>
            </w:r>
          </w:p>
        </w:tc>
      </w:tr>
      <w:tr w:rsidR="004C10B3" w:rsidRPr="00DA56EC" w14:paraId="78B032BA" w14:textId="77777777" w:rsidTr="004C10B3">
        <w:tc>
          <w:tcPr>
            <w:tcW w:w="4785" w:type="dxa"/>
          </w:tcPr>
          <w:p w14:paraId="6ACA97F7"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характеру учета операций</w:t>
            </w:r>
          </w:p>
        </w:tc>
        <w:tc>
          <w:tcPr>
            <w:tcW w:w="4786" w:type="dxa"/>
          </w:tcPr>
          <w:p w14:paraId="7934C681"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Риски по балансовым и забалансовым операциям</w:t>
            </w:r>
          </w:p>
        </w:tc>
      </w:tr>
      <w:tr w:rsidR="004C10B3" w:rsidRPr="00DA56EC" w14:paraId="1853D07E" w14:textId="77777777" w:rsidTr="004C10B3">
        <w:tc>
          <w:tcPr>
            <w:tcW w:w="4785" w:type="dxa"/>
          </w:tcPr>
          <w:p w14:paraId="1A97111E"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По возможности регулирования</w:t>
            </w:r>
          </w:p>
        </w:tc>
        <w:tc>
          <w:tcPr>
            <w:tcW w:w="4786" w:type="dxa"/>
          </w:tcPr>
          <w:p w14:paraId="30787601" w14:textId="77777777" w:rsidR="004C10B3" w:rsidRPr="00DA56EC" w:rsidRDefault="004C10B3" w:rsidP="004C10B3">
            <w:pPr>
              <w:spacing w:line="360" w:lineRule="auto"/>
              <w:jc w:val="center"/>
              <w:rPr>
                <w:rFonts w:ascii="Times New Roman" w:hAnsi="Times New Roman"/>
              </w:rPr>
            </w:pPr>
            <w:r w:rsidRPr="00DA56EC">
              <w:rPr>
                <w:rFonts w:ascii="Times New Roman" w:hAnsi="Times New Roman"/>
              </w:rPr>
              <w:t>Открытые и закрытые риски</w:t>
            </w:r>
          </w:p>
        </w:tc>
      </w:tr>
    </w:tbl>
    <w:p w14:paraId="149433C5" w14:textId="77777777" w:rsidR="001F1747" w:rsidRPr="006C78DB" w:rsidRDefault="001F1747" w:rsidP="003477F4">
      <w:pPr>
        <w:jc w:val="center"/>
        <w:rPr>
          <w:sz w:val="28"/>
          <w:szCs w:val="28"/>
          <w:highlight w:val="cyan"/>
        </w:rPr>
      </w:pPr>
    </w:p>
    <w:p w14:paraId="6F320473" w14:textId="10F1FBBC" w:rsidR="004C10B3" w:rsidRPr="00E93AC9" w:rsidRDefault="00E93AC9" w:rsidP="00E93AC9">
      <w:pPr>
        <w:spacing w:line="360" w:lineRule="auto"/>
        <w:jc w:val="both"/>
        <w:rPr>
          <w:b/>
          <w:bCs/>
          <w:sz w:val="28"/>
          <w:szCs w:val="28"/>
        </w:rPr>
      </w:pPr>
      <w:r>
        <w:rPr>
          <w:b/>
          <w:bCs/>
          <w:sz w:val="28"/>
          <w:szCs w:val="28"/>
        </w:rPr>
        <w:t xml:space="preserve">       </w:t>
      </w:r>
      <w:r w:rsidR="004C10B3" w:rsidRPr="00E93AC9">
        <w:rPr>
          <w:b/>
          <w:bCs/>
          <w:sz w:val="28"/>
          <w:szCs w:val="28"/>
        </w:rPr>
        <w:t>Задание № 8</w:t>
      </w:r>
    </w:p>
    <w:p w14:paraId="3E9F19EC" w14:textId="1CC32B13" w:rsidR="004C10B3" w:rsidRPr="004C10B3" w:rsidRDefault="00BA78F6" w:rsidP="004C10B3">
      <w:pPr>
        <w:spacing w:line="360" w:lineRule="auto"/>
        <w:ind w:firstLine="709"/>
        <w:jc w:val="both"/>
        <w:rPr>
          <w:rFonts w:eastAsia="Calibri"/>
          <w:sz w:val="28"/>
          <w:szCs w:val="28"/>
          <w:lang w:eastAsia="en-US"/>
        </w:rPr>
      </w:pPr>
      <w:r w:rsidRPr="004C10B3">
        <w:rPr>
          <w:rFonts w:eastAsia="Calibri"/>
          <w:sz w:val="28"/>
          <w:szCs w:val="28"/>
          <w:lang w:eastAsia="en-US"/>
        </w:rPr>
        <w:t>Рассчитайте сумму</w:t>
      </w:r>
      <w:r w:rsidR="004C10B3" w:rsidRPr="004C10B3">
        <w:rPr>
          <w:rFonts w:eastAsia="Calibri"/>
          <w:sz w:val="28"/>
          <w:szCs w:val="28"/>
          <w:lang w:eastAsia="en-US"/>
        </w:rPr>
        <w:t xml:space="preserve"> основного, </w:t>
      </w:r>
      <w:r w:rsidRPr="004C10B3">
        <w:rPr>
          <w:rFonts w:eastAsia="Calibri"/>
          <w:sz w:val="28"/>
          <w:szCs w:val="28"/>
          <w:lang w:eastAsia="en-US"/>
        </w:rPr>
        <w:t>дополнительного и</w:t>
      </w:r>
      <w:r w:rsidR="004C10B3" w:rsidRPr="004C10B3">
        <w:rPr>
          <w:rFonts w:eastAsia="Calibri"/>
          <w:sz w:val="28"/>
          <w:szCs w:val="28"/>
          <w:lang w:eastAsia="en-US"/>
        </w:rPr>
        <w:t xml:space="preserve"> собственного капитала банка на основе следующих данных банка на 01.10.2022 года</w:t>
      </w:r>
    </w:p>
    <w:tbl>
      <w:tblPr>
        <w:tblW w:w="9495" w:type="dxa"/>
        <w:tblInd w:w="93" w:type="dxa"/>
        <w:tblLook w:val="0000" w:firstRow="0" w:lastRow="0" w:firstColumn="0" w:lastColumn="0" w:noHBand="0" w:noVBand="0"/>
      </w:tblPr>
      <w:tblGrid>
        <w:gridCol w:w="7095"/>
        <w:gridCol w:w="2400"/>
      </w:tblGrid>
      <w:tr w:rsidR="004C10B3" w:rsidRPr="004C10B3" w14:paraId="0D901D3C" w14:textId="77777777" w:rsidTr="004C10B3">
        <w:trPr>
          <w:trHeight w:val="451"/>
        </w:trPr>
        <w:tc>
          <w:tcPr>
            <w:tcW w:w="7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B254E3" w14:textId="77777777" w:rsidR="004C10B3" w:rsidRPr="004C10B3" w:rsidRDefault="004C10B3" w:rsidP="004C10B3">
            <w:pPr>
              <w:spacing w:line="360" w:lineRule="auto"/>
              <w:ind w:firstLine="709"/>
              <w:jc w:val="both"/>
              <w:rPr>
                <w:rFonts w:eastAsia="Calibri"/>
                <w:lang w:eastAsia="en-US"/>
              </w:rPr>
            </w:pPr>
            <w:r w:rsidRPr="004C10B3">
              <w:rPr>
                <w:rFonts w:eastAsia="Calibri"/>
                <w:lang w:eastAsia="en-US"/>
              </w:rPr>
              <w:t>Показатели</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bottom"/>
          </w:tcPr>
          <w:p w14:paraId="6C6F86B7" w14:textId="3EFF4F59" w:rsidR="004C10B3" w:rsidRPr="004C10B3" w:rsidRDefault="00BA78F6" w:rsidP="004C10B3">
            <w:pPr>
              <w:spacing w:line="360" w:lineRule="auto"/>
              <w:jc w:val="both"/>
              <w:rPr>
                <w:rFonts w:eastAsia="Calibri"/>
                <w:lang w:eastAsia="en-US"/>
              </w:rPr>
            </w:pPr>
            <w:r w:rsidRPr="004C10B3">
              <w:rPr>
                <w:rFonts w:eastAsia="Calibri"/>
                <w:lang w:eastAsia="en-US"/>
              </w:rPr>
              <w:t>Сумма тыс.</w:t>
            </w:r>
            <w:r w:rsidR="004C10B3" w:rsidRPr="004C10B3">
              <w:rPr>
                <w:rFonts w:eastAsia="Calibri"/>
                <w:lang w:eastAsia="en-US"/>
              </w:rPr>
              <w:t xml:space="preserve"> руб.</w:t>
            </w:r>
          </w:p>
        </w:tc>
      </w:tr>
      <w:tr w:rsidR="004C10B3" w:rsidRPr="004C10B3" w14:paraId="3F7C89CE" w14:textId="77777777" w:rsidTr="004C10B3">
        <w:trPr>
          <w:trHeight w:val="610"/>
        </w:trPr>
        <w:tc>
          <w:tcPr>
            <w:tcW w:w="7095" w:type="dxa"/>
            <w:tcBorders>
              <w:top w:val="single" w:sz="4" w:space="0" w:color="auto"/>
              <w:left w:val="single" w:sz="4" w:space="0" w:color="auto"/>
              <w:bottom w:val="single" w:sz="4" w:space="0" w:color="auto"/>
              <w:right w:val="single" w:sz="4" w:space="0" w:color="auto"/>
            </w:tcBorders>
            <w:shd w:val="clear" w:color="auto" w:fill="auto"/>
          </w:tcPr>
          <w:p w14:paraId="6CBE38EC" w14:textId="77777777" w:rsidR="004C10B3" w:rsidRPr="004C10B3" w:rsidRDefault="004C10B3" w:rsidP="004C10B3">
            <w:pPr>
              <w:spacing w:line="360" w:lineRule="auto"/>
              <w:jc w:val="both"/>
              <w:rPr>
                <w:rFonts w:eastAsia="Calibri"/>
                <w:lang w:eastAsia="en-US"/>
              </w:rPr>
            </w:pPr>
            <w:r w:rsidRPr="004C10B3">
              <w:rPr>
                <w:rFonts w:eastAsia="Calibri"/>
                <w:lang w:eastAsia="en-US"/>
              </w:rPr>
              <w:t>Уставный капитал кредитной организации, сформированный обыкновенными акциями</w:t>
            </w:r>
          </w:p>
        </w:tc>
        <w:tc>
          <w:tcPr>
            <w:tcW w:w="2400" w:type="dxa"/>
            <w:tcBorders>
              <w:top w:val="single" w:sz="4" w:space="0" w:color="auto"/>
              <w:left w:val="nil"/>
              <w:right w:val="single" w:sz="4" w:space="0" w:color="auto"/>
            </w:tcBorders>
            <w:shd w:val="clear" w:color="auto" w:fill="auto"/>
            <w:vAlign w:val="center"/>
          </w:tcPr>
          <w:p w14:paraId="589AA36E"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703247</w:t>
            </w:r>
          </w:p>
        </w:tc>
      </w:tr>
      <w:tr w:rsidR="004C10B3" w:rsidRPr="004C10B3" w14:paraId="06A69B7F" w14:textId="77777777" w:rsidTr="004C10B3">
        <w:trPr>
          <w:trHeight w:val="300"/>
        </w:trPr>
        <w:tc>
          <w:tcPr>
            <w:tcW w:w="7095" w:type="dxa"/>
            <w:tcBorders>
              <w:top w:val="single" w:sz="4" w:space="0" w:color="auto"/>
              <w:left w:val="single" w:sz="4" w:space="0" w:color="auto"/>
              <w:bottom w:val="single" w:sz="4" w:space="0" w:color="auto"/>
              <w:right w:val="single" w:sz="4" w:space="0" w:color="auto"/>
            </w:tcBorders>
            <w:shd w:val="clear" w:color="auto" w:fill="auto"/>
          </w:tcPr>
          <w:p w14:paraId="27BF6B52" w14:textId="77777777" w:rsidR="004C10B3" w:rsidRPr="004C10B3" w:rsidRDefault="004C10B3" w:rsidP="004C10B3">
            <w:pPr>
              <w:spacing w:line="360" w:lineRule="auto"/>
              <w:jc w:val="both"/>
              <w:rPr>
                <w:rFonts w:eastAsia="Calibri"/>
                <w:lang w:eastAsia="en-US"/>
              </w:rPr>
            </w:pPr>
            <w:r w:rsidRPr="004C10B3">
              <w:rPr>
                <w:rFonts w:eastAsia="Calibri"/>
                <w:lang w:eastAsia="en-US"/>
              </w:rPr>
              <w:t>Эмиссионный доход, сформированный при размещении обыкновенных акций</w:t>
            </w:r>
          </w:p>
        </w:tc>
        <w:tc>
          <w:tcPr>
            <w:tcW w:w="2400" w:type="dxa"/>
            <w:tcBorders>
              <w:top w:val="nil"/>
              <w:left w:val="nil"/>
              <w:bottom w:val="single" w:sz="4" w:space="0" w:color="auto"/>
              <w:right w:val="single" w:sz="4" w:space="0" w:color="auto"/>
            </w:tcBorders>
            <w:shd w:val="clear" w:color="auto" w:fill="auto"/>
            <w:vAlign w:val="center"/>
          </w:tcPr>
          <w:p w14:paraId="7584E734"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11600</w:t>
            </w:r>
          </w:p>
        </w:tc>
      </w:tr>
      <w:tr w:rsidR="004C10B3" w:rsidRPr="004C10B3" w14:paraId="58A65216" w14:textId="77777777" w:rsidTr="004C10B3">
        <w:trPr>
          <w:trHeight w:val="600"/>
        </w:trPr>
        <w:tc>
          <w:tcPr>
            <w:tcW w:w="7095" w:type="dxa"/>
            <w:tcBorders>
              <w:top w:val="single" w:sz="4" w:space="0" w:color="auto"/>
              <w:left w:val="single" w:sz="4" w:space="0" w:color="auto"/>
              <w:bottom w:val="single" w:sz="4" w:space="0" w:color="auto"/>
              <w:right w:val="single" w:sz="4" w:space="0" w:color="auto"/>
            </w:tcBorders>
            <w:shd w:val="clear" w:color="auto" w:fill="auto"/>
          </w:tcPr>
          <w:p w14:paraId="40A8164D" w14:textId="77777777" w:rsidR="004C10B3" w:rsidRPr="004C10B3" w:rsidRDefault="004C10B3" w:rsidP="004C10B3">
            <w:pPr>
              <w:spacing w:line="360" w:lineRule="auto"/>
              <w:jc w:val="both"/>
              <w:rPr>
                <w:rFonts w:eastAsia="Calibri"/>
                <w:lang w:eastAsia="en-US"/>
              </w:rPr>
            </w:pPr>
            <w:r w:rsidRPr="004C10B3">
              <w:rPr>
                <w:rFonts w:eastAsia="Calibri"/>
                <w:lang w:eastAsia="en-US"/>
              </w:rPr>
              <w:t>Часть резервного фонда кредитной организации, сформированного за счет прибыли предшествующих лет</w:t>
            </w:r>
          </w:p>
        </w:tc>
        <w:tc>
          <w:tcPr>
            <w:tcW w:w="2400" w:type="dxa"/>
            <w:tcBorders>
              <w:top w:val="nil"/>
              <w:left w:val="nil"/>
              <w:bottom w:val="single" w:sz="4" w:space="0" w:color="auto"/>
              <w:right w:val="single" w:sz="4" w:space="0" w:color="auto"/>
            </w:tcBorders>
            <w:shd w:val="clear" w:color="auto" w:fill="auto"/>
            <w:vAlign w:val="center"/>
          </w:tcPr>
          <w:p w14:paraId="0B6C6689"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18448</w:t>
            </w:r>
          </w:p>
        </w:tc>
      </w:tr>
      <w:tr w:rsidR="004C10B3" w:rsidRPr="004C10B3" w14:paraId="52BFD9D5" w14:textId="77777777" w:rsidTr="004C10B3">
        <w:trPr>
          <w:trHeight w:val="607"/>
        </w:trPr>
        <w:tc>
          <w:tcPr>
            <w:tcW w:w="7095" w:type="dxa"/>
            <w:tcBorders>
              <w:top w:val="nil"/>
              <w:left w:val="single" w:sz="4" w:space="0" w:color="auto"/>
              <w:bottom w:val="single" w:sz="4" w:space="0" w:color="auto"/>
              <w:right w:val="single" w:sz="4" w:space="0" w:color="auto"/>
            </w:tcBorders>
            <w:shd w:val="clear" w:color="auto" w:fill="auto"/>
          </w:tcPr>
          <w:p w14:paraId="7FA7F84B" w14:textId="77777777" w:rsidR="004C10B3" w:rsidRPr="004C10B3" w:rsidRDefault="004C10B3" w:rsidP="004C10B3">
            <w:pPr>
              <w:spacing w:line="360" w:lineRule="auto"/>
              <w:jc w:val="both"/>
              <w:rPr>
                <w:rFonts w:eastAsia="Calibri"/>
                <w:lang w:eastAsia="en-US"/>
              </w:rPr>
            </w:pPr>
            <w:r w:rsidRPr="004C10B3">
              <w:rPr>
                <w:rFonts w:eastAsia="Calibri"/>
                <w:lang w:eastAsia="en-US"/>
              </w:rPr>
              <w:t>Прибыль предшествующих лет, данные о которой подтверждены аудиторской организацией, всего</w:t>
            </w:r>
          </w:p>
        </w:tc>
        <w:tc>
          <w:tcPr>
            <w:tcW w:w="2400" w:type="dxa"/>
            <w:tcBorders>
              <w:top w:val="nil"/>
              <w:left w:val="nil"/>
              <w:bottom w:val="single" w:sz="4" w:space="0" w:color="auto"/>
              <w:right w:val="single" w:sz="4" w:space="0" w:color="auto"/>
            </w:tcBorders>
            <w:shd w:val="clear" w:color="auto" w:fill="auto"/>
            <w:vAlign w:val="center"/>
          </w:tcPr>
          <w:p w14:paraId="69ED616F"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2746319</w:t>
            </w:r>
          </w:p>
        </w:tc>
      </w:tr>
      <w:tr w:rsidR="004C10B3" w:rsidRPr="004C10B3" w14:paraId="702B41D3" w14:textId="77777777" w:rsidTr="004C10B3">
        <w:trPr>
          <w:trHeight w:val="300"/>
        </w:trPr>
        <w:tc>
          <w:tcPr>
            <w:tcW w:w="7095" w:type="dxa"/>
            <w:tcBorders>
              <w:top w:val="nil"/>
              <w:left w:val="single" w:sz="4" w:space="0" w:color="auto"/>
              <w:bottom w:val="single" w:sz="4" w:space="0" w:color="auto"/>
              <w:right w:val="single" w:sz="4" w:space="0" w:color="auto"/>
            </w:tcBorders>
            <w:shd w:val="clear" w:color="auto" w:fill="auto"/>
          </w:tcPr>
          <w:p w14:paraId="2514998C" w14:textId="77777777" w:rsidR="004C10B3" w:rsidRPr="004C10B3" w:rsidRDefault="004C10B3" w:rsidP="004C10B3">
            <w:pPr>
              <w:spacing w:line="360" w:lineRule="auto"/>
              <w:jc w:val="both"/>
              <w:rPr>
                <w:rFonts w:eastAsia="Calibri"/>
                <w:lang w:eastAsia="en-US"/>
              </w:rPr>
            </w:pPr>
            <w:r w:rsidRPr="004C10B3">
              <w:rPr>
                <w:rFonts w:eastAsia="Calibri"/>
                <w:lang w:eastAsia="en-US"/>
              </w:rPr>
              <w:t>Нематериальные активы по остаточной стоимости</w:t>
            </w:r>
          </w:p>
        </w:tc>
        <w:tc>
          <w:tcPr>
            <w:tcW w:w="2400" w:type="dxa"/>
            <w:tcBorders>
              <w:top w:val="nil"/>
              <w:left w:val="nil"/>
              <w:bottom w:val="single" w:sz="4" w:space="0" w:color="auto"/>
              <w:right w:val="single" w:sz="4" w:space="0" w:color="auto"/>
            </w:tcBorders>
            <w:shd w:val="clear" w:color="auto" w:fill="auto"/>
            <w:vAlign w:val="center"/>
          </w:tcPr>
          <w:p w14:paraId="2253492F"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30700</w:t>
            </w:r>
          </w:p>
        </w:tc>
      </w:tr>
      <w:tr w:rsidR="004C10B3" w:rsidRPr="004C10B3" w14:paraId="512A608F" w14:textId="77777777" w:rsidTr="004C10B3">
        <w:trPr>
          <w:trHeight w:val="351"/>
        </w:trPr>
        <w:tc>
          <w:tcPr>
            <w:tcW w:w="7095" w:type="dxa"/>
            <w:tcBorders>
              <w:top w:val="nil"/>
              <w:left w:val="single" w:sz="4" w:space="0" w:color="auto"/>
              <w:bottom w:val="single" w:sz="4" w:space="0" w:color="auto"/>
              <w:right w:val="single" w:sz="4" w:space="0" w:color="auto"/>
            </w:tcBorders>
            <w:shd w:val="clear" w:color="auto" w:fill="auto"/>
          </w:tcPr>
          <w:p w14:paraId="46892CDE" w14:textId="28F1C370" w:rsidR="004C10B3" w:rsidRPr="004C10B3" w:rsidRDefault="00BA78F6" w:rsidP="004C10B3">
            <w:pPr>
              <w:spacing w:line="360" w:lineRule="auto"/>
              <w:jc w:val="both"/>
              <w:rPr>
                <w:rFonts w:eastAsia="Calibri"/>
                <w:lang w:eastAsia="en-US"/>
              </w:rPr>
            </w:pPr>
            <w:r w:rsidRPr="004C10B3">
              <w:rPr>
                <w:rFonts w:eastAsia="Calibri"/>
                <w:lang w:eastAsia="en-US"/>
              </w:rPr>
              <w:t>Прибыль текущего года,</w:t>
            </w:r>
            <w:r w:rsidR="004C10B3" w:rsidRPr="004C10B3">
              <w:rPr>
                <w:rFonts w:eastAsia="Calibri"/>
                <w:lang w:eastAsia="en-US"/>
              </w:rPr>
              <w:t xml:space="preserve"> не подтвержденная аудиторами </w:t>
            </w:r>
          </w:p>
        </w:tc>
        <w:tc>
          <w:tcPr>
            <w:tcW w:w="2400" w:type="dxa"/>
            <w:tcBorders>
              <w:top w:val="nil"/>
              <w:left w:val="nil"/>
              <w:bottom w:val="single" w:sz="4" w:space="0" w:color="auto"/>
              <w:right w:val="single" w:sz="4" w:space="0" w:color="auto"/>
            </w:tcBorders>
            <w:shd w:val="clear" w:color="auto" w:fill="auto"/>
            <w:vAlign w:val="center"/>
          </w:tcPr>
          <w:p w14:paraId="178B2C2C"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497523</w:t>
            </w:r>
          </w:p>
        </w:tc>
      </w:tr>
      <w:tr w:rsidR="004C10B3" w:rsidRPr="004C10B3" w14:paraId="32F3C4D5" w14:textId="77777777" w:rsidTr="004C10B3">
        <w:trPr>
          <w:trHeight w:val="527"/>
        </w:trPr>
        <w:tc>
          <w:tcPr>
            <w:tcW w:w="7095" w:type="dxa"/>
            <w:tcBorders>
              <w:top w:val="nil"/>
              <w:left w:val="single" w:sz="4" w:space="0" w:color="auto"/>
              <w:bottom w:val="single" w:sz="4" w:space="0" w:color="auto"/>
              <w:right w:val="single" w:sz="4" w:space="0" w:color="auto"/>
            </w:tcBorders>
            <w:shd w:val="clear" w:color="auto" w:fill="auto"/>
          </w:tcPr>
          <w:p w14:paraId="61C74037" w14:textId="77777777" w:rsidR="004C10B3" w:rsidRPr="004C10B3" w:rsidRDefault="004C10B3" w:rsidP="004C10B3">
            <w:pPr>
              <w:spacing w:line="360" w:lineRule="auto"/>
              <w:jc w:val="both"/>
              <w:rPr>
                <w:rFonts w:eastAsia="Calibri"/>
                <w:lang w:eastAsia="en-US"/>
              </w:rPr>
            </w:pPr>
            <w:r w:rsidRPr="004C10B3">
              <w:rPr>
                <w:rFonts w:eastAsia="Calibri"/>
                <w:lang w:eastAsia="en-US"/>
              </w:rPr>
              <w:t>Субординированный кредит по остаточной стоимости</w:t>
            </w:r>
          </w:p>
        </w:tc>
        <w:tc>
          <w:tcPr>
            <w:tcW w:w="2400" w:type="dxa"/>
            <w:tcBorders>
              <w:top w:val="nil"/>
              <w:left w:val="nil"/>
              <w:bottom w:val="single" w:sz="4" w:space="0" w:color="auto"/>
              <w:right w:val="single" w:sz="4" w:space="0" w:color="auto"/>
            </w:tcBorders>
            <w:shd w:val="clear" w:color="auto" w:fill="auto"/>
            <w:vAlign w:val="center"/>
          </w:tcPr>
          <w:p w14:paraId="33F757E5"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42391</w:t>
            </w:r>
          </w:p>
        </w:tc>
      </w:tr>
      <w:tr w:rsidR="004C10B3" w:rsidRPr="004C10B3" w14:paraId="2B795684" w14:textId="77777777" w:rsidTr="004C10B3">
        <w:trPr>
          <w:trHeight w:val="600"/>
        </w:trPr>
        <w:tc>
          <w:tcPr>
            <w:tcW w:w="7095" w:type="dxa"/>
            <w:tcBorders>
              <w:top w:val="single" w:sz="4" w:space="0" w:color="auto"/>
              <w:left w:val="single" w:sz="4" w:space="0" w:color="auto"/>
              <w:bottom w:val="single" w:sz="4" w:space="0" w:color="auto"/>
              <w:right w:val="single" w:sz="4" w:space="0" w:color="auto"/>
            </w:tcBorders>
            <w:shd w:val="clear" w:color="auto" w:fill="auto"/>
          </w:tcPr>
          <w:p w14:paraId="4CD2F4A6" w14:textId="77777777" w:rsidR="004C10B3" w:rsidRPr="004C10B3" w:rsidRDefault="004C10B3" w:rsidP="004C10B3">
            <w:pPr>
              <w:spacing w:line="360" w:lineRule="auto"/>
              <w:jc w:val="both"/>
              <w:rPr>
                <w:rFonts w:eastAsia="Calibri"/>
                <w:lang w:eastAsia="en-US"/>
              </w:rPr>
            </w:pPr>
            <w:r w:rsidRPr="004C10B3">
              <w:rPr>
                <w:rFonts w:eastAsia="Calibri"/>
                <w:lang w:eastAsia="en-US"/>
              </w:rPr>
              <w:lastRenderedPageBreak/>
              <w:t>Прирост стоимости имущества кредитной организации за счет переоценки</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14:paraId="540052E7"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110682</w:t>
            </w:r>
          </w:p>
        </w:tc>
      </w:tr>
      <w:tr w:rsidR="004C10B3" w:rsidRPr="004C10B3" w14:paraId="4763DC8E" w14:textId="77777777" w:rsidTr="004C10B3">
        <w:trPr>
          <w:trHeight w:val="900"/>
        </w:trPr>
        <w:tc>
          <w:tcPr>
            <w:tcW w:w="7095" w:type="dxa"/>
            <w:tcBorders>
              <w:top w:val="single" w:sz="4" w:space="0" w:color="auto"/>
              <w:left w:val="single" w:sz="4" w:space="0" w:color="auto"/>
              <w:bottom w:val="single" w:sz="4" w:space="0" w:color="auto"/>
              <w:right w:val="single" w:sz="4" w:space="0" w:color="auto"/>
            </w:tcBorders>
            <w:shd w:val="clear" w:color="auto" w:fill="auto"/>
          </w:tcPr>
          <w:p w14:paraId="68F8BD53" w14:textId="77777777" w:rsidR="004C10B3" w:rsidRPr="004C10B3" w:rsidRDefault="004C10B3" w:rsidP="004C10B3">
            <w:pPr>
              <w:spacing w:line="360" w:lineRule="auto"/>
              <w:jc w:val="both"/>
              <w:rPr>
                <w:rFonts w:eastAsia="Calibri"/>
                <w:lang w:eastAsia="en-US"/>
              </w:rPr>
            </w:pPr>
            <w:r w:rsidRPr="004C10B3">
              <w:rPr>
                <w:rFonts w:eastAsia="Calibri"/>
                <w:lang w:eastAsia="en-US"/>
              </w:rPr>
              <w:t>Несущественные субординированные кредиты, предоставленные на срок не менее 5 лет</w:t>
            </w:r>
          </w:p>
        </w:tc>
        <w:tc>
          <w:tcPr>
            <w:tcW w:w="2400" w:type="dxa"/>
            <w:tcBorders>
              <w:top w:val="single" w:sz="4" w:space="0" w:color="auto"/>
              <w:left w:val="nil"/>
              <w:bottom w:val="single" w:sz="4" w:space="0" w:color="auto"/>
              <w:right w:val="single" w:sz="4" w:space="0" w:color="auto"/>
            </w:tcBorders>
            <w:shd w:val="clear" w:color="auto" w:fill="auto"/>
            <w:vAlign w:val="center"/>
          </w:tcPr>
          <w:p w14:paraId="2983FBE9"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22384</w:t>
            </w:r>
          </w:p>
        </w:tc>
      </w:tr>
    </w:tbl>
    <w:p w14:paraId="5D11154A" w14:textId="77777777" w:rsidR="004C10B3" w:rsidRPr="004C10B3" w:rsidRDefault="004C10B3" w:rsidP="004C10B3">
      <w:pPr>
        <w:spacing w:line="360" w:lineRule="auto"/>
        <w:ind w:firstLine="709"/>
        <w:jc w:val="both"/>
        <w:rPr>
          <w:rFonts w:ascii="Calibri" w:eastAsia="Calibri" w:hAnsi="Calibri"/>
          <w:sz w:val="22"/>
          <w:szCs w:val="22"/>
          <w:lang w:eastAsia="en-US"/>
        </w:rPr>
      </w:pPr>
    </w:p>
    <w:p w14:paraId="27BB7DA0" w14:textId="49F63FDE" w:rsidR="004C10B3" w:rsidRPr="00BA78F6" w:rsidRDefault="004C10B3" w:rsidP="004C10B3">
      <w:pPr>
        <w:pStyle w:val="af4"/>
        <w:spacing w:line="360" w:lineRule="auto"/>
        <w:ind w:left="0" w:firstLine="709"/>
        <w:jc w:val="both"/>
        <w:rPr>
          <w:b/>
          <w:bCs/>
          <w:sz w:val="28"/>
          <w:szCs w:val="28"/>
        </w:rPr>
      </w:pPr>
      <w:r w:rsidRPr="00BA78F6">
        <w:rPr>
          <w:b/>
          <w:bCs/>
          <w:sz w:val="28"/>
          <w:szCs w:val="28"/>
        </w:rPr>
        <w:t>Задание № 9</w:t>
      </w:r>
    </w:p>
    <w:p w14:paraId="1B92D4E9" w14:textId="77777777" w:rsidR="004C10B3" w:rsidRPr="004C10B3" w:rsidRDefault="004C10B3" w:rsidP="004C10B3">
      <w:pPr>
        <w:spacing w:line="360" w:lineRule="auto"/>
        <w:ind w:firstLine="1069"/>
        <w:jc w:val="both"/>
        <w:rPr>
          <w:rFonts w:eastAsia="Calibri"/>
          <w:sz w:val="28"/>
          <w:szCs w:val="28"/>
          <w:lang w:eastAsia="en-US"/>
        </w:rPr>
      </w:pPr>
      <w:r w:rsidRPr="004C10B3">
        <w:rPr>
          <w:rFonts w:eastAsia="Calibri"/>
          <w:sz w:val="28"/>
          <w:szCs w:val="28"/>
          <w:lang w:eastAsia="en-US"/>
        </w:rPr>
        <w:t xml:space="preserve">На основании приведенных данных рассчитать </w:t>
      </w:r>
      <w:r w:rsidRPr="004C10B3">
        <w:rPr>
          <w:rFonts w:eastAsia="Calibri"/>
          <w:color w:val="000000"/>
          <w:spacing w:val="-5"/>
          <w:sz w:val="28"/>
          <w:szCs w:val="28"/>
          <w:lang w:eastAsia="en-US"/>
        </w:rPr>
        <w:t>норматив достаточности базового капитала, норматив достаточности основного капитала</w:t>
      </w:r>
    </w:p>
    <w:tbl>
      <w:tblPr>
        <w:tblW w:w="9495" w:type="dxa"/>
        <w:tblInd w:w="93" w:type="dxa"/>
        <w:tblLook w:val="0000" w:firstRow="0" w:lastRow="0" w:firstColumn="0" w:lastColumn="0" w:noHBand="0" w:noVBand="0"/>
      </w:tblPr>
      <w:tblGrid>
        <w:gridCol w:w="7095"/>
        <w:gridCol w:w="2400"/>
      </w:tblGrid>
      <w:tr w:rsidR="004C10B3" w:rsidRPr="004C10B3" w14:paraId="4F51AD69" w14:textId="77777777" w:rsidTr="004C10B3">
        <w:trPr>
          <w:trHeight w:val="451"/>
        </w:trPr>
        <w:tc>
          <w:tcPr>
            <w:tcW w:w="7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EBA05" w14:textId="77777777" w:rsidR="004C10B3" w:rsidRPr="004C10B3" w:rsidRDefault="004C10B3" w:rsidP="004C10B3">
            <w:pPr>
              <w:spacing w:line="360" w:lineRule="auto"/>
              <w:ind w:firstLine="709"/>
              <w:jc w:val="center"/>
              <w:rPr>
                <w:rFonts w:eastAsia="Calibri"/>
                <w:lang w:eastAsia="en-US"/>
              </w:rPr>
            </w:pPr>
            <w:r w:rsidRPr="004C10B3">
              <w:rPr>
                <w:rFonts w:eastAsia="Calibri"/>
                <w:lang w:eastAsia="en-US"/>
              </w:rPr>
              <w:t>Показатели</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bottom"/>
          </w:tcPr>
          <w:p w14:paraId="493347AE" w14:textId="58A95A10" w:rsidR="004C10B3" w:rsidRPr="004C10B3" w:rsidRDefault="00BA78F6" w:rsidP="004C10B3">
            <w:pPr>
              <w:spacing w:line="360" w:lineRule="auto"/>
              <w:jc w:val="both"/>
              <w:rPr>
                <w:rFonts w:eastAsia="Calibri"/>
                <w:lang w:eastAsia="en-US"/>
              </w:rPr>
            </w:pPr>
            <w:r w:rsidRPr="004C10B3">
              <w:rPr>
                <w:rFonts w:eastAsia="Calibri"/>
                <w:lang w:eastAsia="en-US"/>
              </w:rPr>
              <w:t>Сумма тыс.</w:t>
            </w:r>
            <w:r w:rsidR="004C10B3" w:rsidRPr="004C10B3">
              <w:rPr>
                <w:rFonts w:eastAsia="Calibri"/>
                <w:lang w:eastAsia="en-US"/>
              </w:rPr>
              <w:t xml:space="preserve"> руб.</w:t>
            </w:r>
          </w:p>
        </w:tc>
      </w:tr>
      <w:tr w:rsidR="004C10B3" w:rsidRPr="004C10B3" w14:paraId="34F27F10" w14:textId="77777777" w:rsidTr="004C10B3">
        <w:trPr>
          <w:trHeight w:val="610"/>
        </w:trPr>
        <w:tc>
          <w:tcPr>
            <w:tcW w:w="7095" w:type="dxa"/>
            <w:tcBorders>
              <w:top w:val="single" w:sz="4" w:space="0" w:color="auto"/>
              <w:left w:val="single" w:sz="4" w:space="0" w:color="auto"/>
              <w:bottom w:val="single" w:sz="4" w:space="0" w:color="auto"/>
              <w:right w:val="single" w:sz="4" w:space="0" w:color="auto"/>
            </w:tcBorders>
            <w:shd w:val="clear" w:color="auto" w:fill="auto"/>
          </w:tcPr>
          <w:p w14:paraId="0B766EC3" w14:textId="77777777" w:rsidR="004C10B3" w:rsidRPr="004C10B3" w:rsidRDefault="004C10B3" w:rsidP="004C10B3">
            <w:pPr>
              <w:spacing w:line="360" w:lineRule="auto"/>
              <w:jc w:val="both"/>
              <w:rPr>
                <w:rFonts w:eastAsia="Calibri"/>
                <w:lang w:eastAsia="en-US"/>
              </w:rPr>
            </w:pPr>
            <w:r w:rsidRPr="004C10B3">
              <w:rPr>
                <w:rFonts w:eastAsia="Calibri"/>
                <w:lang w:eastAsia="en-US"/>
              </w:rPr>
              <w:t>Уставный капитал кредитной организации, сформированный обыкновенными акциями</w:t>
            </w:r>
          </w:p>
        </w:tc>
        <w:tc>
          <w:tcPr>
            <w:tcW w:w="2400" w:type="dxa"/>
            <w:tcBorders>
              <w:top w:val="single" w:sz="4" w:space="0" w:color="auto"/>
              <w:left w:val="nil"/>
              <w:bottom w:val="single" w:sz="4" w:space="0" w:color="auto"/>
              <w:right w:val="single" w:sz="4" w:space="0" w:color="auto"/>
            </w:tcBorders>
            <w:shd w:val="clear" w:color="auto" w:fill="auto"/>
            <w:vAlign w:val="center"/>
          </w:tcPr>
          <w:p w14:paraId="5983EB9B"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311344</w:t>
            </w:r>
          </w:p>
        </w:tc>
      </w:tr>
      <w:tr w:rsidR="004C10B3" w:rsidRPr="004C10B3" w14:paraId="0596FB96" w14:textId="77777777" w:rsidTr="004C10B3">
        <w:trPr>
          <w:trHeight w:val="600"/>
        </w:trPr>
        <w:tc>
          <w:tcPr>
            <w:tcW w:w="7095" w:type="dxa"/>
            <w:tcBorders>
              <w:top w:val="single" w:sz="4" w:space="0" w:color="auto"/>
              <w:left w:val="single" w:sz="4" w:space="0" w:color="auto"/>
              <w:bottom w:val="single" w:sz="4" w:space="0" w:color="auto"/>
              <w:right w:val="single" w:sz="4" w:space="0" w:color="auto"/>
            </w:tcBorders>
            <w:shd w:val="clear" w:color="auto" w:fill="auto"/>
          </w:tcPr>
          <w:p w14:paraId="560155EA" w14:textId="77777777" w:rsidR="004C10B3" w:rsidRPr="004C10B3" w:rsidRDefault="004C10B3" w:rsidP="004C10B3">
            <w:pPr>
              <w:spacing w:line="360" w:lineRule="auto"/>
              <w:jc w:val="both"/>
              <w:rPr>
                <w:rFonts w:eastAsia="Calibri"/>
                <w:lang w:eastAsia="en-US"/>
              </w:rPr>
            </w:pPr>
            <w:r w:rsidRPr="004C10B3">
              <w:rPr>
                <w:rFonts w:eastAsia="Calibri"/>
                <w:lang w:eastAsia="en-US"/>
              </w:rPr>
              <w:t>Эмиссионный доход, сформированный при размещении обыкновенных акций</w:t>
            </w:r>
          </w:p>
        </w:tc>
        <w:tc>
          <w:tcPr>
            <w:tcW w:w="2400" w:type="dxa"/>
            <w:tcBorders>
              <w:top w:val="single" w:sz="4" w:space="0" w:color="auto"/>
              <w:left w:val="nil"/>
              <w:bottom w:val="single" w:sz="4" w:space="0" w:color="auto"/>
              <w:right w:val="single" w:sz="4" w:space="0" w:color="auto"/>
            </w:tcBorders>
            <w:shd w:val="clear" w:color="auto" w:fill="auto"/>
            <w:vAlign w:val="center"/>
          </w:tcPr>
          <w:p w14:paraId="0C49C854"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4640</w:t>
            </w:r>
          </w:p>
        </w:tc>
      </w:tr>
      <w:tr w:rsidR="004C10B3" w:rsidRPr="004C10B3" w14:paraId="61B07F83" w14:textId="77777777" w:rsidTr="004C10B3">
        <w:trPr>
          <w:trHeight w:val="607"/>
        </w:trPr>
        <w:tc>
          <w:tcPr>
            <w:tcW w:w="7095" w:type="dxa"/>
            <w:tcBorders>
              <w:top w:val="nil"/>
              <w:left w:val="single" w:sz="4" w:space="0" w:color="auto"/>
              <w:bottom w:val="single" w:sz="4" w:space="0" w:color="auto"/>
              <w:right w:val="single" w:sz="4" w:space="0" w:color="auto"/>
            </w:tcBorders>
            <w:shd w:val="clear" w:color="auto" w:fill="auto"/>
          </w:tcPr>
          <w:p w14:paraId="0C3E5E65" w14:textId="77777777" w:rsidR="004C10B3" w:rsidRPr="004C10B3" w:rsidRDefault="004C10B3" w:rsidP="004C10B3">
            <w:pPr>
              <w:spacing w:line="360" w:lineRule="auto"/>
              <w:jc w:val="both"/>
              <w:rPr>
                <w:rFonts w:eastAsia="Calibri"/>
                <w:lang w:eastAsia="en-US"/>
              </w:rPr>
            </w:pPr>
            <w:r w:rsidRPr="004C10B3">
              <w:rPr>
                <w:rFonts w:eastAsia="Calibri"/>
                <w:lang w:eastAsia="en-US"/>
              </w:rPr>
              <w:t>Прибыль предшествующих лет, данные о которой подтверждены аудиторской организацией</w:t>
            </w:r>
          </w:p>
        </w:tc>
        <w:tc>
          <w:tcPr>
            <w:tcW w:w="2400" w:type="dxa"/>
            <w:tcBorders>
              <w:top w:val="nil"/>
              <w:left w:val="nil"/>
              <w:bottom w:val="single" w:sz="4" w:space="0" w:color="auto"/>
              <w:right w:val="single" w:sz="4" w:space="0" w:color="auto"/>
            </w:tcBorders>
            <w:shd w:val="clear" w:color="auto" w:fill="auto"/>
            <w:vAlign w:val="center"/>
          </w:tcPr>
          <w:p w14:paraId="4FB8054F"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428 966</w:t>
            </w:r>
          </w:p>
        </w:tc>
      </w:tr>
      <w:tr w:rsidR="004C10B3" w:rsidRPr="004C10B3" w14:paraId="07851DD3" w14:textId="77777777" w:rsidTr="004C10B3">
        <w:trPr>
          <w:trHeight w:val="300"/>
        </w:trPr>
        <w:tc>
          <w:tcPr>
            <w:tcW w:w="7095" w:type="dxa"/>
            <w:tcBorders>
              <w:top w:val="nil"/>
              <w:left w:val="single" w:sz="4" w:space="0" w:color="auto"/>
              <w:bottom w:val="single" w:sz="4" w:space="0" w:color="auto"/>
              <w:right w:val="single" w:sz="4" w:space="0" w:color="auto"/>
            </w:tcBorders>
            <w:shd w:val="clear" w:color="auto" w:fill="auto"/>
          </w:tcPr>
          <w:p w14:paraId="4B18C04C" w14:textId="77777777" w:rsidR="004C10B3" w:rsidRPr="004C10B3" w:rsidRDefault="004C10B3" w:rsidP="004C10B3">
            <w:pPr>
              <w:spacing w:line="360" w:lineRule="auto"/>
              <w:jc w:val="both"/>
              <w:rPr>
                <w:rFonts w:eastAsia="Calibri"/>
                <w:lang w:eastAsia="en-US"/>
              </w:rPr>
            </w:pPr>
            <w:r w:rsidRPr="004C10B3">
              <w:rPr>
                <w:rFonts w:eastAsia="Calibri"/>
                <w:lang w:eastAsia="en-US"/>
              </w:rPr>
              <w:t>Прибыль текущего года (ее часть), не подтвержденная аудиторской организацией</w:t>
            </w:r>
          </w:p>
        </w:tc>
        <w:tc>
          <w:tcPr>
            <w:tcW w:w="2400" w:type="dxa"/>
            <w:tcBorders>
              <w:top w:val="nil"/>
              <w:left w:val="nil"/>
              <w:bottom w:val="single" w:sz="4" w:space="0" w:color="auto"/>
              <w:right w:val="single" w:sz="4" w:space="0" w:color="auto"/>
            </w:tcBorders>
            <w:shd w:val="clear" w:color="auto" w:fill="auto"/>
            <w:vAlign w:val="center"/>
          </w:tcPr>
          <w:p w14:paraId="0F95F92E"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38650</w:t>
            </w:r>
          </w:p>
        </w:tc>
      </w:tr>
      <w:tr w:rsidR="004C10B3" w:rsidRPr="004C10B3" w14:paraId="68D18A8D" w14:textId="77777777" w:rsidTr="004C10B3">
        <w:trPr>
          <w:trHeight w:val="351"/>
        </w:trPr>
        <w:tc>
          <w:tcPr>
            <w:tcW w:w="7095" w:type="dxa"/>
            <w:tcBorders>
              <w:top w:val="nil"/>
              <w:left w:val="single" w:sz="4" w:space="0" w:color="auto"/>
              <w:bottom w:val="single" w:sz="4" w:space="0" w:color="auto"/>
              <w:right w:val="single" w:sz="4" w:space="0" w:color="auto"/>
            </w:tcBorders>
            <w:shd w:val="clear" w:color="auto" w:fill="auto"/>
          </w:tcPr>
          <w:p w14:paraId="18D5DF67" w14:textId="77777777" w:rsidR="004C10B3" w:rsidRPr="004C10B3" w:rsidRDefault="004C10B3" w:rsidP="004C10B3">
            <w:pPr>
              <w:spacing w:line="360" w:lineRule="auto"/>
              <w:jc w:val="both"/>
              <w:rPr>
                <w:rFonts w:eastAsia="Calibri"/>
                <w:lang w:eastAsia="en-US"/>
              </w:rPr>
            </w:pPr>
            <w:r w:rsidRPr="004C10B3">
              <w:rPr>
                <w:rFonts w:eastAsia="Calibri"/>
                <w:lang w:eastAsia="en-US"/>
              </w:rPr>
              <w:t>Прибыль предшествующих лет до аудиторского подтверждения</w:t>
            </w:r>
          </w:p>
        </w:tc>
        <w:tc>
          <w:tcPr>
            <w:tcW w:w="2400" w:type="dxa"/>
            <w:tcBorders>
              <w:top w:val="nil"/>
              <w:left w:val="nil"/>
              <w:bottom w:val="single" w:sz="4" w:space="0" w:color="auto"/>
              <w:right w:val="single" w:sz="4" w:space="0" w:color="auto"/>
            </w:tcBorders>
            <w:shd w:val="clear" w:color="auto" w:fill="auto"/>
            <w:vAlign w:val="center"/>
          </w:tcPr>
          <w:p w14:paraId="5FE82B49"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20690</w:t>
            </w:r>
          </w:p>
        </w:tc>
      </w:tr>
      <w:tr w:rsidR="004C10B3" w:rsidRPr="004C10B3" w14:paraId="5876F439" w14:textId="77777777" w:rsidTr="004C10B3">
        <w:trPr>
          <w:trHeight w:val="900"/>
        </w:trPr>
        <w:tc>
          <w:tcPr>
            <w:tcW w:w="7095" w:type="dxa"/>
            <w:tcBorders>
              <w:top w:val="nil"/>
              <w:left w:val="single" w:sz="4" w:space="0" w:color="auto"/>
              <w:bottom w:val="single" w:sz="4" w:space="0" w:color="auto"/>
              <w:right w:val="single" w:sz="4" w:space="0" w:color="auto"/>
            </w:tcBorders>
            <w:shd w:val="clear" w:color="auto" w:fill="auto"/>
          </w:tcPr>
          <w:p w14:paraId="49BD26CD" w14:textId="77777777" w:rsidR="004C10B3" w:rsidRPr="004C10B3" w:rsidRDefault="004C10B3" w:rsidP="004C10B3">
            <w:pPr>
              <w:spacing w:line="360" w:lineRule="auto"/>
              <w:jc w:val="both"/>
              <w:rPr>
                <w:rFonts w:eastAsia="Calibri"/>
                <w:lang w:eastAsia="en-US"/>
              </w:rPr>
            </w:pPr>
            <w:r w:rsidRPr="004C10B3">
              <w:rPr>
                <w:rFonts w:eastAsia="Calibri"/>
                <w:lang w:eastAsia="en-US"/>
              </w:rPr>
              <w:t>Субординированный кредит (депозит, заем, облигационный заем) по остаточной стоимости</w:t>
            </w:r>
          </w:p>
        </w:tc>
        <w:tc>
          <w:tcPr>
            <w:tcW w:w="2400" w:type="dxa"/>
            <w:tcBorders>
              <w:top w:val="nil"/>
              <w:left w:val="nil"/>
              <w:bottom w:val="single" w:sz="4" w:space="0" w:color="auto"/>
              <w:right w:val="single" w:sz="4" w:space="0" w:color="auto"/>
            </w:tcBorders>
            <w:shd w:val="clear" w:color="auto" w:fill="auto"/>
            <w:vAlign w:val="center"/>
          </w:tcPr>
          <w:p w14:paraId="78866FAB"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79226</w:t>
            </w:r>
          </w:p>
        </w:tc>
      </w:tr>
      <w:tr w:rsidR="004C10B3" w:rsidRPr="004C10B3" w14:paraId="05DC008D" w14:textId="77777777" w:rsidTr="004C10B3">
        <w:trPr>
          <w:trHeight w:val="351"/>
        </w:trPr>
        <w:tc>
          <w:tcPr>
            <w:tcW w:w="7095" w:type="dxa"/>
            <w:tcBorders>
              <w:top w:val="nil"/>
              <w:left w:val="single" w:sz="4" w:space="0" w:color="auto"/>
              <w:bottom w:val="single" w:sz="4" w:space="0" w:color="auto"/>
              <w:right w:val="single" w:sz="4" w:space="0" w:color="auto"/>
            </w:tcBorders>
            <w:shd w:val="clear" w:color="auto" w:fill="auto"/>
          </w:tcPr>
          <w:p w14:paraId="66840758" w14:textId="77777777" w:rsidR="004C10B3" w:rsidRPr="004C10B3" w:rsidRDefault="004C10B3" w:rsidP="004C10B3">
            <w:pPr>
              <w:spacing w:line="360" w:lineRule="auto"/>
              <w:jc w:val="both"/>
              <w:rPr>
                <w:rFonts w:eastAsia="Calibri"/>
                <w:lang w:eastAsia="en-US"/>
              </w:rPr>
            </w:pPr>
            <w:r w:rsidRPr="004C10B3">
              <w:rPr>
                <w:rFonts w:eastAsia="Calibri"/>
                <w:lang w:eastAsia="en-US"/>
              </w:rPr>
              <w:t>Субординированный кредит с дополнительными условиями: (депозит, заем, облигационный заем) привлеченный в соответствии с правом иностранного государства</w:t>
            </w:r>
          </w:p>
        </w:tc>
        <w:tc>
          <w:tcPr>
            <w:tcW w:w="2400" w:type="dxa"/>
            <w:tcBorders>
              <w:top w:val="nil"/>
              <w:left w:val="nil"/>
              <w:bottom w:val="single" w:sz="4" w:space="0" w:color="auto"/>
              <w:right w:val="single" w:sz="4" w:space="0" w:color="auto"/>
            </w:tcBorders>
            <w:shd w:val="clear" w:color="auto" w:fill="auto"/>
            <w:vAlign w:val="center"/>
          </w:tcPr>
          <w:p w14:paraId="721AB699"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90780</w:t>
            </w:r>
          </w:p>
        </w:tc>
      </w:tr>
      <w:tr w:rsidR="004C10B3" w:rsidRPr="004C10B3" w14:paraId="7EE8EA00" w14:textId="77777777" w:rsidTr="004C10B3">
        <w:trPr>
          <w:trHeight w:val="351"/>
        </w:trPr>
        <w:tc>
          <w:tcPr>
            <w:tcW w:w="7095" w:type="dxa"/>
            <w:tcBorders>
              <w:top w:val="nil"/>
              <w:left w:val="single" w:sz="4" w:space="0" w:color="auto"/>
              <w:bottom w:val="single" w:sz="4" w:space="0" w:color="auto"/>
              <w:right w:val="single" w:sz="4" w:space="0" w:color="auto"/>
            </w:tcBorders>
            <w:shd w:val="clear" w:color="auto" w:fill="auto"/>
          </w:tcPr>
          <w:p w14:paraId="640DC32A" w14:textId="77777777" w:rsidR="004C10B3" w:rsidRPr="004C10B3" w:rsidRDefault="004C10B3" w:rsidP="004C10B3">
            <w:pPr>
              <w:spacing w:line="360" w:lineRule="auto"/>
              <w:jc w:val="both"/>
              <w:rPr>
                <w:rFonts w:eastAsia="Calibri"/>
                <w:lang w:eastAsia="en-US"/>
              </w:rPr>
            </w:pPr>
            <w:r w:rsidRPr="004C10B3">
              <w:rPr>
                <w:rFonts w:eastAsia="Calibri"/>
                <w:lang w:eastAsia="en-US"/>
              </w:rPr>
              <w:t>Нематериальные активы</w:t>
            </w:r>
          </w:p>
        </w:tc>
        <w:tc>
          <w:tcPr>
            <w:tcW w:w="2400" w:type="dxa"/>
            <w:tcBorders>
              <w:top w:val="nil"/>
              <w:left w:val="nil"/>
              <w:bottom w:val="single" w:sz="4" w:space="0" w:color="auto"/>
              <w:right w:val="single" w:sz="4" w:space="0" w:color="auto"/>
            </w:tcBorders>
            <w:shd w:val="clear" w:color="auto" w:fill="auto"/>
            <w:vAlign w:val="center"/>
          </w:tcPr>
          <w:p w14:paraId="7F0506F5"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38800</w:t>
            </w:r>
          </w:p>
        </w:tc>
      </w:tr>
      <w:tr w:rsidR="004C10B3" w:rsidRPr="004C10B3" w14:paraId="6BD7745F" w14:textId="77777777" w:rsidTr="004C10B3">
        <w:trPr>
          <w:trHeight w:val="351"/>
        </w:trPr>
        <w:tc>
          <w:tcPr>
            <w:tcW w:w="7095" w:type="dxa"/>
            <w:tcBorders>
              <w:top w:val="nil"/>
              <w:left w:val="single" w:sz="4" w:space="0" w:color="auto"/>
              <w:bottom w:val="single" w:sz="4" w:space="0" w:color="auto"/>
              <w:right w:val="single" w:sz="4" w:space="0" w:color="auto"/>
            </w:tcBorders>
            <w:shd w:val="clear" w:color="auto" w:fill="auto"/>
          </w:tcPr>
          <w:p w14:paraId="4865EBB9" w14:textId="77777777" w:rsidR="004C10B3" w:rsidRPr="004C10B3" w:rsidRDefault="004C10B3" w:rsidP="004C10B3">
            <w:pPr>
              <w:spacing w:line="360" w:lineRule="auto"/>
              <w:jc w:val="both"/>
              <w:rPr>
                <w:rFonts w:eastAsia="Calibri"/>
                <w:lang w:eastAsia="en-US"/>
              </w:rPr>
            </w:pPr>
            <w:r w:rsidRPr="004C10B3">
              <w:rPr>
                <w:rFonts w:eastAsia="Calibri"/>
                <w:lang w:eastAsia="en-US"/>
              </w:rPr>
              <w:t>Активы, взвешенные по уровню риска</w:t>
            </w:r>
          </w:p>
        </w:tc>
        <w:tc>
          <w:tcPr>
            <w:tcW w:w="2400" w:type="dxa"/>
            <w:tcBorders>
              <w:top w:val="nil"/>
              <w:left w:val="nil"/>
              <w:bottom w:val="single" w:sz="4" w:space="0" w:color="auto"/>
              <w:right w:val="single" w:sz="4" w:space="0" w:color="auto"/>
            </w:tcBorders>
            <w:shd w:val="clear" w:color="auto" w:fill="auto"/>
            <w:vAlign w:val="center"/>
          </w:tcPr>
          <w:p w14:paraId="0910FD70" w14:textId="77777777" w:rsidR="004C10B3" w:rsidRPr="004C10B3" w:rsidRDefault="004C10B3" w:rsidP="004C10B3">
            <w:pPr>
              <w:spacing w:line="360" w:lineRule="auto"/>
              <w:ind w:left="709"/>
              <w:jc w:val="both"/>
              <w:rPr>
                <w:rFonts w:eastAsia="Calibri"/>
                <w:lang w:eastAsia="en-US"/>
              </w:rPr>
            </w:pPr>
            <w:r w:rsidRPr="004C10B3">
              <w:rPr>
                <w:rFonts w:eastAsia="Calibri"/>
                <w:lang w:eastAsia="en-US"/>
              </w:rPr>
              <w:t>11978776</w:t>
            </w:r>
          </w:p>
        </w:tc>
      </w:tr>
    </w:tbl>
    <w:p w14:paraId="439853AD" w14:textId="77777777" w:rsidR="004C10B3" w:rsidRPr="004C10B3" w:rsidRDefault="004C10B3" w:rsidP="004C10B3">
      <w:pPr>
        <w:spacing w:line="360" w:lineRule="auto"/>
        <w:ind w:firstLine="709"/>
        <w:jc w:val="both"/>
        <w:rPr>
          <w:rFonts w:ascii="Calibri" w:eastAsia="Calibri" w:hAnsi="Calibri"/>
          <w:sz w:val="22"/>
          <w:szCs w:val="22"/>
          <w:lang w:eastAsia="en-US"/>
        </w:rPr>
      </w:pPr>
    </w:p>
    <w:p w14:paraId="06FCFC9F" w14:textId="29F61E20" w:rsidR="004C10B3" w:rsidRPr="00BA78F6" w:rsidRDefault="004C10B3" w:rsidP="004C10B3">
      <w:pPr>
        <w:pStyle w:val="af4"/>
        <w:spacing w:line="360" w:lineRule="auto"/>
        <w:ind w:left="0" w:firstLine="709"/>
        <w:jc w:val="both"/>
        <w:rPr>
          <w:b/>
          <w:bCs/>
          <w:sz w:val="28"/>
          <w:szCs w:val="28"/>
        </w:rPr>
      </w:pPr>
      <w:r w:rsidRPr="00BA78F6">
        <w:rPr>
          <w:b/>
          <w:bCs/>
          <w:sz w:val="28"/>
          <w:szCs w:val="28"/>
        </w:rPr>
        <w:t>Задание № 10</w:t>
      </w:r>
    </w:p>
    <w:p w14:paraId="42BA9450" w14:textId="5DE36718" w:rsidR="004C10B3" w:rsidRPr="004C10B3" w:rsidRDefault="004C10B3" w:rsidP="006C78DB">
      <w:pPr>
        <w:ind w:firstLine="709"/>
        <w:jc w:val="both"/>
        <w:rPr>
          <w:rFonts w:eastAsia="Calibri"/>
          <w:sz w:val="28"/>
          <w:szCs w:val="28"/>
          <w:lang w:eastAsia="en-US"/>
        </w:rPr>
      </w:pPr>
      <w:r w:rsidRPr="004C10B3">
        <w:rPr>
          <w:rFonts w:eastAsia="Calibri"/>
          <w:sz w:val="28"/>
          <w:szCs w:val="28"/>
          <w:lang w:eastAsia="en-US"/>
        </w:rPr>
        <w:t>Прокомментируйте и объясните задачи депозитной политики банка.</w:t>
      </w:r>
    </w:p>
    <w:p w14:paraId="0AD89AAE" w14:textId="77777777" w:rsidR="004C10B3" w:rsidRPr="004C10B3" w:rsidRDefault="004C10B3" w:rsidP="006C78DB">
      <w:pPr>
        <w:ind w:firstLine="709"/>
        <w:jc w:val="both"/>
        <w:rPr>
          <w:rFonts w:eastAsia="Calibri"/>
          <w:sz w:val="28"/>
          <w:szCs w:val="28"/>
          <w:lang w:eastAsia="en-US"/>
        </w:rPr>
      </w:pPr>
    </w:p>
    <w:p w14:paraId="32B2C1FB" w14:textId="77777777" w:rsidR="004C10B3" w:rsidRPr="004C10B3" w:rsidRDefault="004C10B3" w:rsidP="006C78DB">
      <w:pPr>
        <w:spacing w:line="360" w:lineRule="auto"/>
        <w:ind w:firstLine="709"/>
        <w:jc w:val="both"/>
        <w:rPr>
          <w:rFonts w:eastAsia="Calibri"/>
          <w:sz w:val="28"/>
          <w:szCs w:val="28"/>
          <w:lang w:eastAsia="en-US"/>
        </w:rPr>
      </w:pPr>
      <w:r w:rsidRPr="004C10B3">
        <w:rPr>
          <w:rFonts w:eastAsia="Calibri"/>
          <w:sz w:val="28"/>
          <w:szCs w:val="28"/>
          <w:lang w:eastAsia="en-US"/>
        </w:rPr>
        <w:t>Основные задачи депозитной политики банка:</w:t>
      </w:r>
    </w:p>
    <w:p w14:paraId="0EC87994" w14:textId="77777777" w:rsidR="004C10B3" w:rsidRPr="004C10B3" w:rsidRDefault="004C10B3" w:rsidP="00235D69">
      <w:pPr>
        <w:numPr>
          <w:ilvl w:val="0"/>
          <w:numId w:val="15"/>
        </w:numPr>
        <w:spacing w:line="360" w:lineRule="auto"/>
        <w:ind w:left="0" w:firstLine="709"/>
        <w:jc w:val="both"/>
        <w:rPr>
          <w:rFonts w:eastAsia="Calibri"/>
          <w:sz w:val="28"/>
          <w:szCs w:val="28"/>
          <w:lang w:eastAsia="en-US"/>
        </w:rPr>
      </w:pPr>
      <w:r w:rsidRPr="004C10B3">
        <w:rPr>
          <w:rFonts w:eastAsia="Calibri"/>
          <w:sz w:val="28"/>
          <w:szCs w:val="28"/>
          <w:lang w:eastAsia="en-US"/>
        </w:rPr>
        <w:t xml:space="preserve">содействие в процессе проведения депозитных операций получению банковской прибыли или созданию условий для получения прибыли в будущем </w:t>
      </w:r>
    </w:p>
    <w:p w14:paraId="3BECC981" w14:textId="77777777" w:rsidR="004C10B3" w:rsidRPr="004C10B3" w:rsidRDefault="004C10B3" w:rsidP="00235D69">
      <w:pPr>
        <w:numPr>
          <w:ilvl w:val="0"/>
          <w:numId w:val="15"/>
        </w:numPr>
        <w:spacing w:line="360" w:lineRule="auto"/>
        <w:ind w:left="0" w:firstLine="709"/>
        <w:jc w:val="both"/>
        <w:rPr>
          <w:rFonts w:eastAsia="Calibri"/>
          <w:sz w:val="28"/>
          <w:szCs w:val="28"/>
          <w:lang w:eastAsia="en-US"/>
        </w:rPr>
      </w:pPr>
      <w:r w:rsidRPr="004C10B3">
        <w:rPr>
          <w:rFonts w:eastAsia="Calibri"/>
          <w:sz w:val="28"/>
          <w:szCs w:val="28"/>
          <w:lang w:eastAsia="en-US"/>
        </w:rPr>
        <w:t xml:space="preserve">поддержание необходимого уровня банковской ликвидности </w:t>
      </w:r>
    </w:p>
    <w:p w14:paraId="05FB302F" w14:textId="77777777" w:rsidR="004C10B3" w:rsidRPr="004C10B3" w:rsidRDefault="004C10B3" w:rsidP="00235D69">
      <w:pPr>
        <w:numPr>
          <w:ilvl w:val="0"/>
          <w:numId w:val="15"/>
        </w:numPr>
        <w:spacing w:line="360" w:lineRule="auto"/>
        <w:ind w:left="0" w:firstLine="709"/>
        <w:jc w:val="both"/>
        <w:rPr>
          <w:rFonts w:eastAsia="Calibri"/>
          <w:sz w:val="28"/>
          <w:szCs w:val="28"/>
          <w:lang w:eastAsia="en-US"/>
        </w:rPr>
      </w:pPr>
      <w:r w:rsidRPr="004C10B3">
        <w:rPr>
          <w:rFonts w:eastAsia="Calibri"/>
          <w:sz w:val="28"/>
          <w:szCs w:val="28"/>
          <w:lang w:eastAsia="en-US"/>
        </w:rPr>
        <w:lastRenderedPageBreak/>
        <w:t xml:space="preserve">обеспечение диверсификации субъектов депозитных операций и сочетание разных форм депозитов </w:t>
      </w:r>
    </w:p>
    <w:p w14:paraId="10743825" w14:textId="77777777" w:rsidR="004C10B3" w:rsidRPr="004C10B3" w:rsidRDefault="004C10B3" w:rsidP="00235D69">
      <w:pPr>
        <w:numPr>
          <w:ilvl w:val="0"/>
          <w:numId w:val="15"/>
        </w:numPr>
        <w:spacing w:line="360" w:lineRule="auto"/>
        <w:ind w:left="0" w:firstLine="709"/>
        <w:jc w:val="both"/>
        <w:rPr>
          <w:rFonts w:eastAsia="Calibri"/>
          <w:sz w:val="28"/>
          <w:szCs w:val="28"/>
          <w:lang w:eastAsia="en-US"/>
        </w:rPr>
      </w:pPr>
      <w:r w:rsidRPr="004C10B3">
        <w:rPr>
          <w:rFonts w:eastAsia="Calibri"/>
          <w:sz w:val="28"/>
          <w:szCs w:val="28"/>
          <w:lang w:eastAsia="en-US"/>
        </w:rPr>
        <w:t xml:space="preserve">поддержание взаимосвязи и взаимной согласованности между депозитными операциями и операциями по выдаче ссуд по суммам и срокам депозитов и кредитных вложений </w:t>
      </w:r>
    </w:p>
    <w:p w14:paraId="559A9857" w14:textId="77777777" w:rsidR="004C10B3" w:rsidRPr="004C10B3" w:rsidRDefault="004C10B3" w:rsidP="00235D69">
      <w:pPr>
        <w:numPr>
          <w:ilvl w:val="0"/>
          <w:numId w:val="15"/>
        </w:numPr>
        <w:spacing w:line="360" w:lineRule="auto"/>
        <w:ind w:left="0" w:firstLine="709"/>
        <w:jc w:val="both"/>
        <w:rPr>
          <w:rFonts w:eastAsia="Calibri"/>
          <w:sz w:val="28"/>
          <w:szCs w:val="28"/>
          <w:lang w:eastAsia="en-US"/>
        </w:rPr>
      </w:pPr>
      <w:r w:rsidRPr="004C10B3">
        <w:rPr>
          <w:rFonts w:eastAsia="Calibri"/>
          <w:sz w:val="28"/>
          <w:szCs w:val="28"/>
          <w:lang w:eastAsia="en-US"/>
        </w:rPr>
        <w:t xml:space="preserve">минимизация свободных средств на депозитных счетах </w:t>
      </w:r>
    </w:p>
    <w:p w14:paraId="26D32496" w14:textId="77777777" w:rsidR="004C10B3" w:rsidRPr="004C10B3" w:rsidRDefault="004C10B3" w:rsidP="00235D69">
      <w:pPr>
        <w:numPr>
          <w:ilvl w:val="0"/>
          <w:numId w:val="15"/>
        </w:numPr>
        <w:spacing w:line="360" w:lineRule="auto"/>
        <w:ind w:left="0" w:firstLine="709"/>
        <w:jc w:val="both"/>
        <w:rPr>
          <w:rFonts w:eastAsia="Calibri"/>
          <w:sz w:val="28"/>
          <w:szCs w:val="28"/>
          <w:lang w:eastAsia="en-US"/>
        </w:rPr>
      </w:pPr>
      <w:r w:rsidRPr="004C10B3">
        <w:rPr>
          <w:rFonts w:eastAsia="Calibri"/>
          <w:sz w:val="28"/>
          <w:szCs w:val="28"/>
          <w:lang w:eastAsia="en-US"/>
        </w:rPr>
        <w:t xml:space="preserve">проведение гибкой процентной политики </w:t>
      </w:r>
    </w:p>
    <w:p w14:paraId="0D2F6650" w14:textId="77777777" w:rsidR="004C10B3" w:rsidRPr="00DA56EC" w:rsidRDefault="004C10B3" w:rsidP="00235D69">
      <w:pPr>
        <w:numPr>
          <w:ilvl w:val="0"/>
          <w:numId w:val="15"/>
        </w:numPr>
        <w:spacing w:line="360" w:lineRule="auto"/>
        <w:ind w:left="0" w:firstLine="709"/>
        <w:jc w:val="both"/>
        <w:rPr>
          <w:rFonts w:eastAsia="Calibri"/>
          <w:sz w:val="28"/>
          <w:szCs w:val="28"/>
          <w:lang w:eastAsia="en-US"/>
        </w:rPr>
      </w:pPr>
      <w:r w:rsidRPr="004C10B3">
        <w:rPr>
          <w:rFonts w:eastAsia="Calibri"/>
          <w:sz w:val="28"/>
          <w:szCs w:val="28"/>
          <w:lang w:eastAsia="en-US"/>
        </w:rPr>
        <w:t xml:space="preserve">постоянное изыскание путей и средств уменьшения процентных расходов по привлеченным ресурсам </w:t>
      </w:r>
    </w:p>
    <w:p w14:paraId="6E74BA0A" w14:textId="195C471C" w:rsidR="004C10B3" w:rsidRDefault="00DA56EC" w:rsidP="00235D69">
      <w:pPr>
        <w:numPr>
          <w:ilvl w:val="0"/>
          <w:numId w:val="15"/>
        </w:numPr>
        <w:spacing w:line="360" w:lineRule="auto"/>
        <w:ind w:left="0" w:firstLine="709"/>
        <w:jc w:val="both"/>
        <w:rPr>
          <w:rFonts w:eastAsia="Calibri"/>
          <w:sz w:val="28"/>
          <w:szCs w:val="28"/>
          <w:lang w:eastAsia="en-US"/>
        </w:rPr>
      </w:pPr>
      <w:r w:rsidRPr="00F2297D">
        <w:rPr>
          <w:rFonts w:eastAsia="Calibri"/>
          <w:sz w:val="28"/>
          <w:szCs w:val="28"/>
          <w:lang w:eastAsia="en-US"/>
        </w:rPr>
        <w:t xml:space="preserve"> </w:t>
      </w:r>
      <w:r w:rsidR="004C10B3" w:rsidRPr="00DA56EC">
        <w:rPr>
          <w:rFonts w:eastAsia="Calibri"/>
          <w:sz w:val="28"/>
          <w:szCs w:val="28"/>
          <w:lang w:eastAsia="en-US"/>
        </w:rPr>
        <w:t>развитие банковских услуг и повышение качества и культуры обслуживания клиентов.</w:t>
      </w:r>
    </w:p>
    <w:p w14:paraId="10507BFF" w14:textId="2E3F3B2C" w:rsidR="006C78DB" w:rsidRPr="00DA56EC" w:rsidRDefault="006C78DB" w:rsidP="006C78DB">
      <w:pPr>
        <w:spacing w:line="360" w:lineRule="auto"/>
        <w:ind w:firstLine="709"/>
        <w:contextualSpacing/>
        <w:jc w:val="both"/>
        <w:rPr>
          <w:rFonts w:eastAsia="Calibri"/>
          <w:sz w:val="28"/>
          <w:szCs w:val="28"/>
          <w:lang w:eastAsia="en-US"/>
        </w:rPr>
      </w:pPr>
      <w:r w:rsidRPr="006C78DB">
        <w:rPr>
          <w:rFonts w:eastAsia="Calibri"/>
          <w:sz w:val="28"/>
          <w:szCs w:val="28"/>
          <w:lang w:eastAsia="en-US"/>
        </w:rPr>
        <w:t xml:space="preserve">Другие примеры задач представлены в Сборнике задач по банковскому делу (см. Банковское дело. Задачи и тесты: учебное пособие / коллектив </w:t>
      </w:r>
      <w:proofErr w:type="gramStart"/>
      <w:r w:rsidRPr="006C78DB">
        <w:rPr>
          <w:rFonts w:eastAsia="Calibri"/>
          <w:sz w:val="28"/>
          <w:szCs w:val="28"/>
          <w:lang w:eastAsia="en-US"/>
        </w:rPr>
        <w:t>авторов ;</w:t>
      </w:r>
      <w:proofErr w:type="gramEnd"/>
      <w:r w:rsidRPr="006C78DB">
        <w:rPr>
          <w:rFonts w:eastAsia="Calibri"/>
          <w:sz w:val="28"/>
          <w:szCs w:val="28"/>
          <w:lang w:eastAsia="en-US"/>
        </w:rPr>
        <w:t xml:space="preserve"> под ред. Н.И. </w:t>
      </w:r>
      <w:proofErr w:type="spellStart"/>
      <w:r w:rsidRPr="006C78DB">
        <w:rPr>
          <w:rFonts w:eastAsia="Calibri"/>
          <w:sz w:val="28"/>
          <w:szCs w:val="28"/>
          <w:lang w:eastAsia="en-US"/>
        </w:rPr>
        <w:t>Валенцевой</w:t>
      </w:r>
      <w:proofErr w:type="spellEnd"/>
      <w:r w:rsidRPr="006C78DB">
        <w:rPr>
          <w:rFonts w:eastAsia="Calibri"/>
          <w:sz w:val="28"/>
          <w:szCs w:val="28"/>
          <w:lang w:eastAsia="en-US"/>
        </w:rPr>
        <w:t xml:space="preserve">, М.А. </w:t>
      </w:r>
      <w:proofErr w:type="spellStart"/>
      <w:r w:rsidRPr="006C78DB">
        <w:rPr>
          <w:rFonts w:eastAsia="Calibri"/>
          <w:sz w:val="28"/>
          <w:szCs w:val="28"/>
          <w:lang w:eastAsia="en-US"/>
        </w:rPr>
        <w:t>Помориной</w:t>
      </w:r>
      <w:proofErr w:type="spellEnd"/>
      <w:r w:rsidRPr="006C78DB">
        <w:rPr>
          <w:rFonts w:eastAsia="Calibri"/>
          <w:sz w:val="28"/>
          <w:szCs w:val="28"/>
          <w:lang w:eastAsia="en-US"/>
        </w:rPr>
        <w:t>. — М.: КНОРУС, 2022. — 311с. — (Бакалавриат), ISBN: 978-5-406-09350-4)</w:t>
      </w:r>
    </w:p>
    <w:p w14:paraId="64F5A736" w14:textId="77777777" w:rsidR="00F46A88" w:rsidRDefault="00F46A88" w:rsidP="00F46A88">
      <w:pPr>
        <w:jc w:val="center"/>
        <w:rPr>
          <w:b/>
          <w:sz w:val="28"/>
          <w:szCs w:val="28"/>
        </w:rPr>
      </w:pPr>
    </w:p>
    <w:p w14:paraId="7859EA22" w14:textId="020A6C9E" w:rsidR="0063110A" w:rsidRPr="00803617" w:rsidRDefault="0063110A" w:rsidP="00F46A88">
      <w:pPr>
        <w:jc w:val="center"/>
        <w:rPr>
          <w:b/>
          <w:sz w:val="28"/>
          <w:szCs w:val="28"/>
          <w:highlight w:val="yellow"/>
        </w:rPr>
      </w:pPr>
      <w:r w:rsidRPr="00803617">
        <w:rPr>
          <w:b/>
          <w:sz w:val="28"/>
          <w:szCs w:val="28"/>
          <w:highlight w:val="yellow"/>
        </w:rPr>
        <w:t>Пример экзаменационного билета</w:t>
      </w:r>
    </w:p>
    <w:p w14:paraId="2C780760" w14:textId="77777777" w:rsidR="0063110A" w:rsidRPr="00803617" w:rsidRDefault="0063110A" w:rsidP="0063110A">
      <w:pPr>
        <w:ind w:right="-5"/>
        <w:jc w:val="center"/>
        <w:rPr>
          <w:b/>
          <w:sz w:val="28"/>
          <w:szCs w:val="28"/>
          <w:highlight w:val="yellow"/>
        </w:rPr>
      </w:pPr>
    </w:p>
    <w:p w14:paraId="13BFAC71" w14:textId="77777777" w:rsidR="0063110A" w:rsidRPr="00803617" w:rsidRDefault="0063110A" w:rsidP="0063110A">
      <w:pPr>
        <w:spacing w:line="276" w:lineRule="auto"/>
        <w:jc w:val="center"/>
        <w:rPr>
          <w:b/>
          <w:highlight w:val="yellow"/>
          <w:lang w:eastAsia="en-US"/>
        </w:rPr>
      </w:pPr>
      <w:r w:rsidRPr="00803617">
        <w:rPr>
          <w:b/>
          <w:highlight w:val="yellow"/>
          <w:lang w:eastAsia="en-US"/>
        </w:rPr>
        <w:t>Федеральное государственное образовательное бюджетное учреждение</w:t>
      </w:r>
    </w:p>
    <w:p w14:paraId="3B47383A" w14:textId="77777777" w:rsidR="0063110A" w:rsidRPr="00803617" w:rsidRDefault="0063110A" w:rsidP="0063110A">
      <w:pPr>
        <w:spacing w:line="276" w:lineRule="auto"/>
        <w:jc w:val="center"/>
        <w:rPr>
          <w:b/>
          <w:highlight w:val="yellow"/>
          <w:lang w:eastAsia="en-US"/>
        </w:rPr>
      </w:pPr>
      <w:r w:rsidRPr="00803617">
        <w:rPr>
          <w:b/>
          <w:highlight w:val="yellow"/>
          <w:lang w:eastAsia="en-US"/>
        </w:rPr>
        <w:t>высшего образования</w:t>
      </w:r>
    </w:p>
    <w:p w14:paraId="3644E65B" w14:textId="77777777" w:rsidR="0063110A" w:rsidRPr="00803617" w:rsidRDefault="0063110A" w:rsidP="0063110A">
      <w:pPr>
        <w:spacing w:line="276" w:lineRule="auto"/>
        <w:jc w:val="center"/>
        <w:rPr>
          <w:b/>
          <w:highlight w:val="yellow"/>
          <w:lang w:eastAsia="en-US"/>
        </w:rPr>
      </w:pPr>
      <w:r w:rsidRPr="00803617">
        <w:rPr>
          <w:b/>
          <w:highlight w:val="yellow"/>
          <w:lang w:eastAsia="en-US"/>
        </w:rPr>
        <w:t>«Финансовый университет при Правительстве Российской Федерации»</w:t>
      </w:r>
    </w:p>
    <w:p w14:paraId="3FFB3B39" w14:textId="77777777" w:rsidR="005539BD" w:rsidRPr="00803617" w:rsidRDefault="005539BD" w:rsidP="005539BD">
      <w:pPr>
        <w:suppressAutoHyphens/>
        <w:jc w:val="center"/>
        <w:rPr>
          <w:b/>
          <w:highlight w:val="yellow"/>
        </w:rPr>
      </w:pPr>
      <w:r w:rsidRPr="00803617">
        <w:rPr>
          <w:b/>
          <w:highlight w:val="yellow"/>
        </w:rPr>
        <w:t>(Финансовый университет)</w:t>
      </w:r>
    </w:p>
    <w:p w14:paraId="76EEC1C8" w14:textId="77777777" w:rsidR="0063110A" w:rsidRPr="00803617" w:rsidRDefault="0063110A" w:rsidP="0063110A">
      <w:pPr>
        <w:spacing w:line="360" w:lineRule="auto"/>
        <w:jc w:val="both"/>
        <w:rPr>
          <w:b/>
          <w:highlight w:val="yellow"/>
          <w:lang w:eastAsia="en-US"/>
        </w:rPr>
      </w:pPr>
    </w:p>
    <w:p w14:paraId="408D1B7A" w14:textId="77777777" w:rsidR="0063110A" w:rsidRPr="00803617" w:rsidRDefault="0063110A" w:rsidP="0063110A">
      <w:pPr>
        <w:spacing w:line="276" w:lineRule="auto"/>
        <w:rPr>
          <w:b/>
          <w:highlight w:val="yellow"/>
          <w:lang w:eastAsia="en-US"/>
        </w:rPr>
      </w:pPr>
      <w:r w:rsidRPr="00803617">
        <w:rPr>
          <w:b/>
          <w:highlight w:val="yellow"/>
          <w:lang w:eastAsia="en-US"/>
        </w:rPr>
        <w:t xml:space="preserve">Департамент банковского дела и монетарного регулирования </w:t>
      </w:r>
    </w:p>
    <w:p w14:paraId="006400E6" w14:textId="472E85BA" w:rsidR="0063110A" w:rsidRPr="00803617" w:rsidRDefault="0063110A" w:rsidP="0063110A">
      <w:pPr>
        <w:spacing w:line="276" w:lineRule="auto"/>
        <w:rPr>
          <w:b/>
          <w:highlight w:val="yellow"/>
          <w:lang w:eastAsia="en-US"/>
        </w:rPr>
      </w:pPr>
      <w:r w:rsidRPr="00803617">
        <w:rPr>
          <w:b/>
          <w:highlight w:val="yellow"/>
          <w:lang w:eastAsia="en-US"/>
        </w:rPr>
        <w:t>Дисциплина «</w:t>
      </w:r>
      <w:r w:rsidR="00776A8A" w:rsidRPr="00803617">
        <w:rPr>
          <w:b/>
          <w:highlight w:val="yellow"/>
          <w:lang w:eastAsia="en-US"/>
        </w:rPr>
        <w:t>Банковский бизнес в условиях цифровизации</w:t>
      </w:r>
      <w:r w:rsidRPr="00803617">
        <w:rPr>
          <w:b/>
          <w:highlight w:val="yellow"/>
          <w:lang w:eastAsia="en-US"/>
        </w:rPr>
        <w:t>»</w:t>
      </w:r>
    </w:p>
    <w:p w14:paraId="17832869" w14:textId="77777777" w:rsidR="0063110A" w:rsidRPr="00803617" w:rsidRDefault="0063110A" w:rsidP="0063110A">
      <w:pPr>
        <w:spacing w:line="276" w:lineRule="auto"/>
        <w:rPr>
          <w:b/>
          <w:highlight w:val="yellow"/>
          <w:lang w:eastAsia="en-US"/>
        </w:rPr>
      </w:pPr>
      <w:r w:rsidRPr="00803617">
        <w:rPr>
          <w:b/>
          <w:highlight w:val="yellow"/>
          <w:lang w:eastAsia="en-US"/>
        </w:rPr>
        <w:t>Финансовый факультет</w:t>
      </w:r>
    </w:p>
    <w:p w14:paraId="1DB2081C" w14:textId="3FD75268" w:rsidR="0063110A" w:rsidRPr="00803617" w:rsidRDefault="0063110A" w:rsidP="0063110A">
      <w:pPr>
        <w:spacing w:line="276" w:lineRule="auto"/>
        <w:rPr>
          <w:b/>
          <w:highlight w:val="yellow"/>
          <w:lang w:eastAsia="en-US"/>
        </w:rPr>
      </w:pPr>
      <w:r w:rsidRPr="00803617">
        <w:rPr>
          <w:b/>
          <w:highlight w:val="yellow"/>
          <w:lang w:eastAsia="en-US"/>
        </w:rPr>
        <w:t xml:space="preserve">Форма </w:t>
      </w:r>
      <w:proofErr w:type="gramStart"/>
      <w:r w:rsidRPr="00803617">
        <w:rPr>
          <w:b/>
          <w:highlight w:val="yellow"/>
          <w:lang w:eastAsia="en-US"/>
        </w:rPr>
        <w:t>обучения</w:t>
      </w:r>
      <w:r w:rsidR="00E93AC9" w:rsidRPr="00803617">
        <w:rPr>
          <w:b/>
          <w:highlight w:val="yellow"/>
          <w:lang w:eastAsia="en-US"/>
        </w:rPr>
        <w:t xml:space="preserve">:   </w:t>
      </w:r>
      <w:proofErr w:type="gramEnd"/>
      <w:r w:rsidR="00E93AC9" w:rsidRPr="00803617">
        <w:rPr>
          <w:b/>
          <w:highlight w:val="yellow"/>
          <w:lang w:eastAsia="en-US"/>
        </w:rPr>
        <w:t xml:space="preserve"> </w:t>
      </w:r>
      <w:r w:rsidRPr="00803617">
        <w:rPr>
          <w:b/>
          <w:highlight w:val="yellow"/>
          <w:lang w:eastAsia="en-US"/>
        </w:rPr>
        <w:t xml:space="preserve"> </w:t>
      </w:r>
      <w:r w:rsidRPr="00803617">
        <w:rPr>
          <w:b/>
          <w:highlight w:val="yellow"/>
          <w:lang w:eastAsia="en-US"/>
        </w:rPr>
        <w:tab/>
      </w:r>
      <w:r w:rsidRPr="00803617">
        <w:rPr>
          <w:b/>
          <w:highlight w:val="yellow"/>
          <w:lang w:eastAsia="en-US"/>
        </w:rPr>
        <w:tab/>
      </w:r>
      <w:r w:rsidRPr="00803617">
        <w:rPr>
          <w:b/>
          <w:highlight w:val="yellow"/>
          <w:lang w:eastAsia="en-US"/>
        </w:rPr>
        <w:tab/>
        <w:t xml:space="preserve"> </w:t>
      </w:r>
      <w:r w:rsidR="00776A8A" w:rsidRPr="00803617">
        <w:rPr>
          <w:b/>
          <w:highlight w:val="yellow"/>
          <w:lang w:eastAsia="en-US"/>
        </w:rPr>
        <w:t xml:space="preserve">Семестр </w:t>
      </w:r>
      <w:r w:rsidR="00E93AC9" w:rsidRPr="00803617">
        <w:rPr>
          <w:b/>
          <w:highlight w:val="yellow"/>
          <w:lang w:eastAsia="en-US"/>
        </w:rPr>
        <w:t>:</w:t>
      </w:r>
    </w:p>
    <w:p w14:paraId="51EDD259" w14:textId="7C417A84" w:rsidR="0063110A" w:rsidRPr="00803617" w:rsidRDefault="0063110A" w:rsidP="0063110A">
      <w:pPr>
        <w:spacing w:line="276" w:lineRule="auto"/>
        <w:rPr>
          <w:b/>
          <w:highlight w:val="yellow"/>
          <w:lang w:eastAsia="en-US"/>
        </w:rPr>
      </w:pPr>
      <w:r w:rsidRPr="00803617">
        <w:rPr>
          <w:b/>
          <w:highlight w:val="yellow"/>
          <w:lang w:eastAsia="en-US"/>
        </w:rPr>
        <w:t>Направление подготовки 38.0</w:t>
      </w:r>
      <w:r w:rsidR="005539BD" w:rsidRPr="00803617">
        <w:rPr>
          <w:b/>
          <w:highlight w:val="yellow"/>
          <w:lang w:eastAsia="en-US"/>
        </w:rPr>
        <w:t>3</w:t>
      </w:r>
      <w:r w:rsidRPr="00803617">
        <w:rPr>
          <w:b/>
          <w:highlight w:val="yellow"/>
          <w:lang w:eastAsia="en-US"/>
        </w:rPr>
        <w:t>.0</w:t>
      </w:r>
      <w:r w:rsidR="005539BD" w:rsidRPr="00803617">
        <w:rPr>
          <w:b/>
          <w:highlight w:val="yellow"/>
          <w:lang w:eastAsia="en-US"/>
        </w:rPr>
        <w:t>1</w:t>
      </w:r>
      <w:r w:rsidRPr="00803617">
        <w:rPr>
          <w:b/>
          <w:highlight w:val="yellow"/>
          <w:lang w:eastAsia="en-US"/>
        </w:rPr>
        <w:t xml:space="preserve"> «</w:t>
      </w:r>
      <w:r w:rsidR="00776A8A" w:rsidRPr="00803617">
        <w:rPr>
          <w:b/>
          <w:highlight w:val="yellow"/>
          <w:lang w:eastAsia="en-US"/>
        </w:rPr>
        <w:t>Экономика</w:t>
      </w:r>
      <w:r w:rsidRPr="00803617">
        <w:rPr>
          <w:b/>
          <w:highlight w:val="yellow"/>
          <w:lang w:eastAsia="en-US"/>
        </w:rPr>
        <w:t>»</w:t>
      </w:r>
    </w:p>
    <w:p w14:paraId="0F8AE352" w14:textId="77777777" w:rsidR="00776A8A" w:rsidRPr="00803617" w:rsidRDefault="00776A8A" w:rsidP="0063110A">
      <w:pPr>
        <w:spacing w:line="276" w:lineRule="auto"/>
        <w:rPr>
          <w:b/>
          <w:highlight w:val="yellow"/>
          <w:lang w:eastAsia="en-US"/>
        </w:rPr>
      </w:pPr>
      <w:r w:rsidRPr="00803617">
        <w:rPr>
          <w:b/>
          <w:highlight w:val="yellow"/>
          <w:lang w:eastAsia="en-US"/>
        </w:rPr>
        <w:t>Образовательная программа «Экономика и финансы»</w:t>
      </w:r>
    </w:p>
    <w:p w14:paraId="2BAB8AE2" w14:textId="09B9F092" w:rsidR="0063110A" w:rsidRPr="00803617" w:rsidRDefault="00776A8A" w:rsidP="0063110A">
      <w:pPr>
        <w:spacing w:line="276" w:lineRule="auto"/>
        <w:rPr>
          <w:b/>
          <w:highlight w:val="yellow"/>
          <w:lang w:eastAsia="en-US"/>
        </w:rPr>
      </w:pPr>
      <w:r w:rsidRPr="00803617">
        <w:rPr>
          <w:b/>
          <w:highlight w:val="yellow"/>
          <w:lang w:eastAsia="en-US"/>
        </w:rPr>
        <w:t>Профиль «Финансовые рынки и финтех»</w:t>
      </w:r>
      <w:r w:rsidR="0063110A" w:rsidRPr="00803617">
        <w:rPr>
          <w:b/>
          <w:highlight w:val="yellow"/>
          <w:lang w:eastAsia="en-US"/>
        </w:rPr>
        <w:t xml:space="preserve"> </w:t>
      </w:r>
    </w:p>
    <w:p w14:paraId="6EFBBED0" w14:textId="6F684895" w:rsidR="0063110A" w:rsidRPr="00803617" w:rsidRDefault="0063110A" w:rsidP="0063110A">
      <w:pPr>
        <w:spacing w:line="276" w:lineRule="auto"/>
        <w:rPr>
          <w:b/>
          <w:highlight w:val="yellow"/>
          <w:lang w:eastAsia="en-US"/>
        </w:rPr>
      </w:pPr>
      <w:r w:rsidRPr="00803617">
        <w:rPr>
          <w:b/>
          <w:highlight w:val="yellow"/>
          <w:lang w:eastAsia="en-US"/>
        </w:rPr>
        <w:t xml:space="preserve">Учебная группа </w:t>
      </w:r>
      <w:r w:rsidR="00776A8A" w:rsidRPr="00803617">
        <w:rPr>
          <w:b/>
          <w:highlight w:val="yellow"/>
          <w:lang w:eastAsia="en-US"/>
        </w:rPr>
        <w:t>ФРФТ</w:t>
      </w:r>
      <w:r w:rsidRPr="00803617">
        <w:rPr>
          <w:b/>
          <w:highlight w:val="yellow"/>
          <w:lang w:eastAsia="en-US"/>
        </w:rPr>
        <w:t>2</w:t>
      </w:r>
      <w:r w:rsidR="00776A8A" w:rsidRPr="00803617">
        <w:rPr>
          <w:b/>
          <w:highlight w:val="yellow"/>
          <w:lang w:eastAsia="en-US"/>
        </w:rPr>
        <w:t>1</w:t>
      </w:r>
      <w:r w:rsidRPr="00803617">
        <w:rPr>
          <w:b/>
          <w:highlight w:val="yellow"/>
          <w:lang w:eastAsia="en-US"/>
        </w:rPr>
        <w:t>-</w:t>
      </w:r>
      <w:r w:rsidR="00776A8A" w:rsidRPr="00803617">
        <w:rPr>
          <w:b/>
          <w:highlight w:val="yellow"/>
          <w:lang w:eastAsia="en-US"/>
        </w:rPr>
        <w:t>1</w:t>
      </w:r>
    </w:p>
    <w:p w14:paraId="4AD4330A" w14:textId="77777777" w:rsidR="0063110A" w:rsidRPr="00803617" w:rsidRDefault="0063110A" w:rsidP="0063110A">
      <w:pPr>
        <w:spacing w:line="276" w:lineRule="auto"/>
        <w:rPr>
          <w:rFonts w:ascii="Calibri" w:hAnsi="Calibri"/>
          <w:sz w:val="22"/>
          <w:szCs w:val="22"/>
          <w:highlight w:val="yellow"/>
          <w:lang w:eastAsia="en-US"/>
        </w:rPr>
      </w:pPr>
    </w:p>
    <w:p w14:paraId="49B6DBAD" w14:textId="77777777" w:rsidR="0063110A" w:rsidRPr="00803617" w:rsidRDefault="0063110A" w:rsidP="0063110A">
      <w:pPr>
        <w:ind w:right="-5"/>
        <w:jc w:val="center"/>
        <w:rPr>
          <w:highlight w:val="yellow"/>
          <w:lang w:eastAsia="en-US"/>
        </w:rPr>
      </w:pPr>
      <w:r w:rsidRPr="00803617">
        <w:rPr>
          <w:highlight w:val="yellow"/>
          <w:lang w:eastAsia="en-US"/>
        </w:rPr>
        <w:t xml:space="preserve">ЭКЗАМЕНАЦИОННЫЙ БИЛЕТ № 1 </w:t>
      </w:r>
    </w:p>
    <w:p w14:paraId="07165BE9" w14:textId="77777777" w:rsidR="0063110A" w:rsidRPr="00803617" w:rsidRDefault="0063110A" w:rsidP="0063110A">
      <w:pPr>
        <w:ind w:right="-5"/>
        <w:jc w:val="center"/>
        <w:rPr>
          <w:highlight w:val="yellow"/>
          <w:lang w:eastAsia="en-US"/>
        </w:rPr>
      </w:pPr>
    </w:p>
    <w:p w14:paraId="7FD0A7DF" w14:textId="77777777" w:rsidR="0063110A" w:rsidRPr="00803617" w:rsidRDefault="0063110A" w:rsidP="0063110A">
      <w:pPr>
        <w:suppressAutoHyphens/>
        <w:spacing w:after="120"/>
        <w:ind w:right="369"/>
        <w:jc w:val="both"/>
        <w:rPr>
          <w:b/>
          <w:highlight w:val="yellow"/>
        </w:rPr>
      </w:pPr>
      <w:r w:rsidRPr="00803617">
        <w:rPr>
          <w:b/>
          <w:highlight w:val="yellow"/>
        </w:rPr>
        <w:t>ЗАДАНИЕ 1. Выполнение практико-ориентированного задания, раскрытия проблемного вопроса, требующего аргументации; кейса (максимум 20 баллов)</w:t>
      </w:r>
    </w:p>
    <w:p w14:paraId="02C518FE" w14:textId="5FA89BC9" w:rsidR="0063110A" w:rsidRPr="00803617" w:rsidRDefault="00D6327B" w:rsidP="0063110A">
      <w:pPr>
        <w:suppressAutoHyphens/>
        <w:spacing w:after="120"/>
        <w:ind w:right="368"/>
        <w:jc w:val="both"/>
        <w:rPr>
          <w:b/>
          <w:highlight w:val="yellow"/>
          <w:lang w:eastAsia="en-US"/>
        </w:rPr>
      </w:pPr>
      <w:r w:rsidRPr="00803617">
        <w:rPr>
          <w:highlight w:val="yellow"/>
        </w:rPr>
        <w:t>Виды операций банков на рынке ценных бумаг, их краткая характеристика.</w:t>
      </w:r>
    </w:p>
    <w:p w14:paraId="5E5C68DE" w14:textId="77777777" w:rsidR="0063110A" w:rsidRPr="00803617" w:rsidRDefault="0063110A" w:rsidP="0063110A">
      <w:pPr>
        <w:suppressAutoHyphens/>
        <w:spacing w:after="120"/>
        <w:ind w:right="368"/>
        <w:jc w:val="both"/>
        <w:rPr>
          <w:b/>
          <w:highlight w:val="yellow"/>
          <w:lang w:eastAsia="en-US"/>
        </w:rPr>
      </w:pPr>
      <w:r w:rsidRPr="00803617">
        <w:rPr>
          <w:b/>
          <w:highlight w:val="yellow"/>
          <w:lang w:eastAsia="en-US"/>
        </w:rPr>
        <w:lastRenderedPageBreak/>
        <w:t>ЗАДАНИЕ 2. Выполнение практико-ориентированного задания, раскрытия проблемного вопроса, требующего аргументации; кейса (максимум 20 баллов)</w:t>
      </w:r>
    </w:p>
    <w:p w14:paraId="1A2FE704" w14:textId="67596060" w:rsidR="0063110A" w:rsidRPr="00803617" w:rsidRDefault="00D6327B" w:rsidP="0063110A">
      <w:pPr>
        <w:suppressAutoHyphens/>
        <w:spacing w:after="120"/>
        <w:ind w:right="368"/>
        <w:jc w:val="both"/>
        <w:rPr>
          <w:highlight w:val="yellow"/>
          <w:lang w:eastAsia="en-US"/>
        </w:rPr>
      </w:pPr>
      <w:r w:rsidRPr="00803617">
        <w:rPr>
          <w:highlight w:val="yellow"/>
          <w:lang w:eastAsia="en-US"/>
        </w:rPr>
        <w:t>Цель и порядок создания резервов на возможные потери по ссудам, использование резерва. Классификация ссуд в целях создания резерва.</w:t>
      </w:r>
    </w:p>
    <w:p w14:paraId="3ABE512E" w14:textId="77777777" w:rsidR="0063110A" w:rsidRPr="00803617" w:rsidRDefault="0063110A" w:rsidP="0063110A">
      <w:pPr>
        <w:autoSpaceDE w:val="0"/>
        <w:autoSpaceDN w:val="0"/>
        <w:adjustRightInd w:val="0"/>
        <w:spacing w:after="120"/>
        <w:rPr>
          <w:b/>
          <w:highlight w:val="yellow"/>
          <w:lang w:eastAsia="en-US"/>
        </w:rPr>
      </w:pPr>
      <w:r w:rsidRPr="00803617">
        <w:rPr>
          <w:b/>
          <w:highlight w:val="yellow"/>
          <w:lang w:eastAsia="en-US"/>
        </w:rPr>
        <w:t>ЗАДАНИЕ 3. Выполнение практико-ориентированного задания, решения задачи по критическому анализу опубликованного материала (максимум 20 баллов)</w:t>
      </w:r>
    </w:p>
    <w:p w14:paraId="5BA3CD69" w14:textId="77777777" w:rsidR="00D6327B" w:rsidRPr="00803617" w:rsidRDefault="00D6327B" w:rsidP="00D6327B">
      <w:pPr>
        <w:spacing w:after="200"/>
        <w:jc w:val="both"/>
        <w:rPr>
          <w:highlight w:val="yellow"/>
        </w:rPr>
      </w:pPr>
      <w:r w:rsidRPr="00803617">
        <w:rPr>
          <w:highlight w:val="yellow"/>
        </w:rPr>
        <w:t>Данные по видам расходов коммерческого банка</w:t>
      </w:r>
      <w:r w:rsidRPr="00803617">
        <w:rPr>
          <w:highlight w:val="yellow"/>
        </w:rPr>
        <w:tab/>
        <w:t>(тыс. руб.)</w:t>
      </w:r>
    </w:p>
    <w:tbl>
      <w:tblPr>
        <w:tblW w:w="0" w:type="auto"/>
        <w:tblInd w:w="-5" w:type="dxa"/>
        <w:tblLayout w:type="fixed"/>
        <w:tblLook w:val="0000" w:firstRow="0" w:lastRow="0" w:firstColumn="0" w:lastColumn="0" w:noHBand="0" w:noVBand="0"/>
      </w:tblPr>
      <w:tblGrid>
        <w:gridCol w:w="7763"/>
        <w:gridCol w:w="1711"/>
      </w:tblGrid>
      <w:tr w:rsidR="00D6327B" w:rsidRPr="00803617" w14:paraId="2FFF32C0" w14:textId="77777777" w:rsidTr="00F2297D">
        <w:tc>
          <w:tcPr>
            <w:tcW w:w="7763" w:type="dxa"/>
            <w:tcBorders>
              <w:top w:val="single" w:sz="4" w:space="0" w:color="000000"/>
              <w:left w:val="single" w:sz="4" w:space="0" w:color="000000"/>
              <w:bottom w:val="single" w:sz="4" w:space="0" w:color="000000"/>
            </w:tcBorders>
          </w:tcPr>
          <w:p w14:paraId="360C2BC2" w14:textId="77777777" w:rsidR="00D6327B" w:rsidRPr="00803617" w:rsidRDefault="00D6327B" w:rsidP="00D6327B">
            <w:pPr>
              <w:snapToGrid w:val="0"/>
              <w:rPr>
                <w:highlight w:val="yellow"/>
              </w:rPr>
            </w:pPr>
            <w:r w:rsidRPr="00803617">
              <w:rPr>
                <w:highlight w:val="yellow"/>
              </w:rPr>
              <w:t xml:space="preserve">1. Уплаченные проценты </w:t>
            </w:r>
            <w:proofErr w:type="gramStart"/>
            <w:r w:rsidRPr="00803617">
              <w:rPr>
                <w:highlight w:val="yellow"/>
              </w:rPr>
              <w:t>по  расчетным</w:t>
            </w:r>
            <w:proofErr w:type="gramEnd"/>
            <w:r w:rsidRPr="00803617">
              <w:rPr>
                <w:highlight w:val="yellow"/>
              </w:rPr>
              <w:t xml:space="preserve"> счетам клиентов</w:t>
            </w:r>
          </w:p>
        </w:tc>
        <w:tc>
          <w:tcPr>
            <w:tcW w:w="1711" w:type="dxa"/>
            <w:tcBorders>
              <w:top w:val="single" w:sz="4" w:space="0" w:color="000000"/>
              <w:left w:val="single" w:sz="4" w:space="0" w:color="000000"/>
              <w:bottom w:val="single" w:sz="4" w:space="0" w:color="000000"/>
              <w:right w:val="single" w:sz="4" w:space="0" w:color="000000"/>
            </w:tcBorders>
          </w:tcPr>
          <w:p w14:paraId="0BF77990" w14:textId="77777777" w:rsidR="00D6327B" w:rsidRPr="00803617" w:rsidRDefault="00D6327B" w:rsidP="00D6327B">
            <w:pPr>
              <w:snapToGrid w:val="0"/>
              <w:rPr>
                <w:highlight w:val="yellow"/>
              </w:rPr>
            </w:pPr>
            <w:r w:rsidRPr="00803617">
              <w:rPr>
                <w:highlight w:val="yellow"/>
              </w:rPr>
              <w:t xml:space="preserve">   1267</w:t>
            </w:r>
          </w:p>
        </w:tc>
      </w:tr>
      <w:tr w:rsidR="00D6327B" w:rsidRPr="00803617" w14:paraId="06334074" w14:textId="77777777" w:rsidTr="00F2297D">
        <w:tc>
          <w:tcPr>
            <w:tcW w:w="7763" w:type="dxa"/>
            <w:tcBorders>
              <w:top w:val="single" w:sz="4" w:space="0" w:color="000000"/>
              <w:left w:val="single" w:sz="4" w:space="0" w:color="000000"/>
              <w:bottom w:val="single" w:sz="4" w:space="0" w:color="000000"/>
            </w:tcBorders>
          </w:tcPr>
          <w:p w14:paraId="6C4AB462" w14:textId="77777777" w:rsidR="00D6327B" w:rsidRPr="00803617" w:rsidRDefault="00D6327B" w:rsidP="00D6327B">
            <w:pPr>
              <w:snapToGrid w:val="0"/>
              <w:rPr>
                <w:highlight w:val="yellow"/>
              </w:rPr>
            </w:pPr>
            <w:r w:rsidRPr="00803617">
              <w:rPr>
                <w:highlight w:val="yellow"/>
              </w:rPr>
              <w:t>2. Расходы от операций с иностранной валютой</w:t>
            </w:r>
          </w:p>
        </w:tc>
        <w:tc>
          <w:tcPr>
            <w:tcW w:w="1711" w:type="dxa"/>
            <w:tcBorders>
              <w:top w:val="single" w:sz="4" w:space="0" w:color="000000"/>
              <w:left w:val="single" w:sz="4" w:space="0" w:color="000000"/>
              <w:bottom w:val="single" w:sz="4" w:space="0" w:color="000000"/>
              <w:right w:val="single" w:sz="4" w:space="0" w:color="000000"/>
            </w:tcBorders>
          </w:tcPr>
          <w:p w14:paraId="08F6FC21" w14:textId="77777777" w:rsidR="00D6327B" w:rsidRPr="00803617" w:rsidRDefault="00D6327B" w:rsidP="00D6327B">
            <w:pPr>
              <w:snapToGrid w:val="0"/>
              <w:rPr>
                <w:highlight w:val="yellow"/>
              </w:rPr>
            </w:pPr>
            <w:r w:rsidRPr="00803617">
              <w:rPr>
                <w:highlight w:val="yellow"/>
              </w:rPr>
              <w:t xml:space="preserve">    600</w:t>
            </w:r>
          </w:p>
        </w:tc>
      </w:tr>
      <w:tr w:rsidR="00D6327B" w:rsidRPr="00803617" w14:paraId="6085D38D" w14:textId="77777777" w:rsidTr="00F2297D">
        <w:tc>
          <w:tcPr>
            <w:tcW w:w="7763" w:type="dxa"/>
            <w:tcBorders>
              <w:top w:val="single" w:sz="4" w:space="0" w:color="000000"/>
              <w:left w:val="single" w:sz="4" w:space="0" w:color="000000"/>
              <w:bottom w:val="single" w:sz="4" w:space="0" w:color="000000"/>
            </w:tcBorders>
          </w:tcPr>
          <w:p w14:paraId="773C5A09" w14:textId="77777777" w:rsidR="00D6327B" w:rsidRPr="00803617" w:rsidRDefault="00D6327B" w:rsidP="00D6327B">
            <w:pPr>
              <w:snapToGrid w:val="0"/>
              <w:rPr>
                <w:highlight w:val="yellow"/>
              </w:rPr>
            </w:pPr>
            <w:r w:rsidRPr="00803617">
              <w:rPr>
                <w:highlight w:val="yellow"/>
              </w:rPr>
              <w:t>3. Расходы на подготовку персонала</w:t>
            </w:r>
          </w:p>
        </w:tc>
        <w:tc>
          <w:tcPr>
            <w:tcW w:w="1711" w:type="dxa"/>
            <w:tcBorders>
              <w:top w:val="single" w:sz="4" w:space="0" w:color="000000"/>
              <w:left w:val="single" w:sz="4" w:space="0" w:color="000000"/>
              <w:bottom w:val="single" w:sz="4" w:space="0" w:color="000000"/>
              <w:right w:val="single" w:sz="4" w:space="0" w:color="000000"/>
            </w:tcBorders>
          </w:tcPr>
          <w:p w14:paraId="6156F870" w14:textId="77777777" w:rsidR="00D6327B" w:rsidRPr="00803617" w:rsidRDefault="00D6327B" w:rsidP="00D6327B">
            <w:pPr>
              <w:snapToGrid w:val="0"/>
              <w:rPr>
                <w:highlight w:val="yellow"/>
              </w:rPr>
            </w:pPr>
            <w:r w:rsidRPr="00803617">
              <w:rPr>
                <w:highlight w:val="yellow"/>
              </w:rPr>
              <w:t xml:space="preserve">   1501</w:t>
            </w:r>
          </w:p>
        </w:tc>
      </w:tr>
      <w:tr w:rsidR="00D6327B" w:rsidRPr="00803617" w14:paraId="1158FBF7" w14:textId="77777777" w:rsidTr="00F2297D">
        <w:tc>
          <w:tcPr>
            <w:tcW w:w="7763" w:type="dxa"/>
            <w:tcBorders>
              <w:top w:val="single" w:sz="4" w:space="0" w:color="000000"/>
              <w:left w:val="single" w:sz="4" w:space="0" w:color="000000"/>
              <w:bottom w:val="single" w:sz="4" w:space="0" w:color="000000"/>
            </w:tcBorders>
          </w:tcPr>
          <w:p w14:paraId="0911B386" w14:textId="77777777" w:rsidR="00D6327B" w:rsidRPr="00803617" w:rsidRDefault="00D6327B" w:rsidP="00D6327B">
            <w:pPr>
              <w:snapToGrid w:val="0"/>
              <w:rPr>
                <w:highlight w:val="yellow"/>
              </w:rPr>
            </w:pPr>
            <w:r w:rsidRPr="00803617">
              <w:rPr>
                <w:highlight w:val="yellow"/>
              </w:rPr>
              <w:t xml:space="preserve">4. Корреспондентские счета, открытые в других банках </w:t>
            </w:r>
          </w:p>
        </w:tc>
        <w:tc>
          <w:tcPr>
            <w:tcW w:w="1711" w:type="dxa"/>
            <w:tcBorders>
              <w:top w:val="single" w:sz="4" w:space="0" w:color="000000"/>
              <w:left w:val="single" w:sz="4" w:space="0" w:color="000000"/>
              <w:bottom w:val="single" w:sz="4" w:space="0" w:color="000000"/>
              <w:right w:val="single" w:sz="4" w:space="0" w:color="000000"/>
            </w:tcBorders>
          </w:tcPr>
          <w:p w14:paraId="0720D35B" w14:textId="77777777" w:rsidR="00D6327B" w:rsidRPr="00803617" w:rsidRDefault="00D6327B" w:rsidP="00D6327B">
            <w:pPr>
              <w:snapToGrid w:val="0"/>
              <w:rPr>
                <w:highlight w:val="yellow"/>
              </w:rPr>
            </w:pPr>
            <w:r w:rsidRPr="00803617">
              <w:rPr>
                <w:highlight w:val="yellow"/>
              </w:rPr>
              <w:t xml:space="preserve">     500</w:t>
            </w:r>
          </w:p>
        </w:tc>
      </w:tr>
      <w:tr w:rsidR="00D6327B" w:rsidRPr="00803617" w14:paraId="51A5A304" w14:textId="77777777" w:rsidTr="00F2297D">
        <w:tc>
          <w:tcPr>
            <w:tcW w:w="7763" w:type="dxa"/>
            <w:tcBorders>
              <w:top w:val="single" w:sz="4" w:space="0" w:color="000000"/>
              <w:left w:val="single" w:sz="4" w:space="0" w:color="000000"/>
              <w:bottom w:val="single" w:sz="4" w:space="0" w:color="000000"/>
            </w:tcBorders>
          </w:tcPr>
          <w:p w14:paraId="1DC6E529" w14:textId="77777777" w:rsidR="00D6327B" w:rsidRPr="00803617" w:rsidRDefault="00D6327B" w:rsidP="00D6327B">
            <w:pPr>
              <w:snapToGrid w:val="0"/>
              <w:rPr>
                <w:highlight w:val="yellow"/>
              </w:rPr>
            </w:pPr>
            <w:r w:rsidRPr="00803617">
              <w:rPr>
                <w:highlight w:val="yellow"/>
              </w:rPr>
              <w:t xml:space="preserve">5. Уплаченные проценты </w:t>
            </w:r>
            <w:proofErr w:type="gramStart"/>
            <w:r w:rsidRPr="00803617">
              <w:rPr>
                <w:highlight w:val="yellow"/>
              </w:rPr>
              <w:t>по  МБК</w:t>
            </w:r>
            <w:proofErr w:type="gramEnd"/>
          </w:p>
        </w:tc>
        <w:tc>
          <w:tcPr>
            <w:tcW w:w="1711" w:type="dxa"/>
            <w:tcBorders>
              <w:top w:val="single" w:sz="4" w:space="0" w:color="000000"/>
              <w:left w:val="single" w:sz="4" w:space="0" w:color="000000"/>
              <w:bottom w:val="single" w:sz="4" w:space="0" w:color="000000"/>
              <w:right w:val="single" w:sz="4" w:space="0" w:color="000000"/>
            </w:tcBorders>
          </w:tcPr>
          <w:p w14:paraId="725212BC" w14:textId="77777777" w:rsidR="00D6327B" w:rsidRPr="00803617" w:rsidRDefault="00D6327B" w:rsidP="00D6327B">
            <w:pPr>
              <w:snapToGrid w:val="0"/>
              <w:rPr>
                <w:highlight w:val="yellow"/>
              </w:rPr>
            </w:pPr>
            <w:r w:rsidRPr="00803617">
              <w:rPr>
                <w:highlight w:val="yellow"/>
              </w:rPr>
              <w:t xml:space="preserve">     560</w:t>
            </w:r>
          </w:p>
        </w:tc>
      </w:tr>
      <w:tr w:rsidR="00D6327B" w:rsidRPr="00803617" w14:paraId="6542C145" w14:textId="77777777" w:rsidTr="00F2297D">
        <w:tc>
          <w:tcPr>
            <w:tcW w:w="7763" w:type="dxa"/>
            <w:tcBorders>
              <w:top w:val="single" w:sz="4" w:space="0" w:color="000000"/>
              <w:left w:val="single" w:sz="4" w:space="0" w:color="000000"/>
              <w:bottom w:val="single" w:sz="4" w:space="0" w:color="000000"/>
            </w:tcBorders>
          </w:tcPr>
          <w:p w14:paraId="5A6BBFDF" w14:textId="77777777" w:rsidR="00D6327B" w:rsidRPr="00803617" w:rsidRDefault="00D6327B" w:rsidP="00D6327B">
            <w:pPr>
              <w:snapToGrid w:val="0"/>
              <w:rPr>
                <w:highlight w:val="yellow"/>
              </w:rPr>
            </w:pPr>
            <w:r w:rsidRPr="00803617">
              <w:rPr>
                <w:highlight w:val="yellow"/>
              </w:rPr>
              <w:t>6. Другие расходы от операций с ценными бумагами</w:t>
            </w:r>
          </w:p>
        </w:tc>
        <w:tc>
          <w:tcPr>
            <w:tcW w:w="1711" w:type="dxa"/>
            <w:tcBorders>
              <w:top w:val="single" w:sz="4" w:space="0" w:color="000000"/>
              <w:left w:val="single" w:sz="4" w:space="0" w:color="000000"/>
              <w:bottom w:val="single" w:sz="4" w:space="0" w:color="000000"/>
              <w:right w:val="single" w:sz="4" w:space="0" w:color="000000"/>
            </w:tcBorders>
          </w:tcPr>
          <w:p w14:paraId="72ACABAB" w14:textId="77777777" w:rsidR="00D6327B" w:rsidRPr="00803617" w:rsidRDefault="00D6327B" w:rsidP="00D6327B">
            <w:pPr>
              <w:snapToGrid w:val="0"/>
              <w:rPr>
                <w:highlight w:val="yellow"/>
              </w:rPr>
            </w:pPr>
            <w:r w:rsidRPr="00803617">
              <w:rPr>
                <w:highlight w:val="yellow"/>
              </w:rPr>
              <w:t xml:space="preserve">     323</w:t>
            </w:r>
          </w:p>
        </w:tc>
      </w:tr>
      <w:tr w:rsidR="00D6327B" w:rsidRPr="00803617" w14:paraId="4F635F62" w14:textId="77777777" w:rsidTr="00F2297D">
        <w:tc>
          <w:tcPr>
            <w:tcW w:w="7763" w:type="dxa"/>
            <w:tcBorders>
              <w:top w:val="single" w:sz="4" w:space="0" w:color="000000"/>
              <w:left w:val="single" w:sz="4" w:space="0" w:color="000000"/>
              <w:bottom w:val="single" w:sz="4" w:space="0" w:color="000000"/>
            </w:tcBorders>
          </w:tcPr>
          <w:p w14:paraId="4CFD6189" w14:textId="77777777" w:rsidR="00D6327B" w:rsidRPr="00803617" w:rsidRDefault="00D6327B" w:rsidP="00D6327B">
            <w:pPr>
              <w:snapToGrid w:val="0"/>
              <w:rPr>
                <w:highlight w:val="yellow"/>
              </w:rPr>
            </w:pPr>
            <w:r w:rsidRPr="00803617">
              <w:rPr>
                <w:highlight w:val="yellow"/>
              </w:rPr>
              <w:t>7. Маркетинговые расходы</w:t>
            </w:r>
          </w:p>
        </w:tc>
        <w:tc>
          <w:tcPr>
            <w:tcW w:w="1711" w:type="dxa"/>
            <w:tcBorders>
              <w:top w:val="single" w:sz="4" w:space="0" w:color="000000"/>
              <w:left w:val="single" w:sz="4" w:space="0" w:color="000000"/>
              <w:bottom w:val="single" w:sz="4" w:space="0" w:color="000000"/>
              <w:right w:val="single" w:sz="4" w:space="0" w:color="000000"/>
            </w:tcBorders>
          </w:tcPr>
          <w:p w14:paraId="2F93AD12" w14:textId="77777777" w:rsidR="00D6327B" w:rsidRPr="00803617" w:rsidRDefault="00D6327B" w:rsidP="00D6327B">
            <w:pPr>
              <w:snapToGrid w:val="0"/>
              <w:rPr>
                <w:highlight w:val="yellow"/>
              </w:rPr>
            </w:pPr>
            <w:r w:rsidRPr="00803617">
              <w:rPr>
                <w:highlight w:val="yellow"/>
              </w:rPr>
              <w:t xml:space="preserve"> 10722</w:t>
            </w:r>
          </w:p>
        </w:tc>
      </w:tr>
      <w:tr w:rsidR="00D6327B" w:rsidRPr="00803617" w14:paraId="1D6BEE47" w14:textId="77777777" w:rsidTr="00F2297D">
        <w:tc>
          <w:tcPr>
            <w:tcW w:w="7763" w:type="dxa"/>
            <w:tcBorders>
              <w:top w:val="single" w:sz="4" w:space="0" w:color="000000"/>
              <w:left w:val="single" w:sz="4" w:space="0" w:color="000000"/>
              <w:bottom w:val="single" w:sz="4" w:space="0" w:color="000000"/>
            </w:tcBorders>
          </w:tcPr>
          <w:p w14:paraId="324F1642" w14:textId="77777777" w:rsidR="00D6327B" w:rsidRPr="00803617" w:rsidRDefault="00D6327B" w:rsidP="00D6327B">
            <w:pPr>
              <w:snapToGrid w:val="0"/>
              <w:rPr>
                <w:highlight w:val="yellow"/>
              </w:rPr>
            </w:pPr>
            <w:r w:rsidRPr="00803617">
              <w:rPr>
                <w:highlight w:val="yellow"/>
              </w:rPr>
              <w:t xml:space="preserve">8. Уплаченные проценты </w:t>
            </w:r>
            <w:proofErr w:type="gramStart"/>
            <w:r w:rsidRPr="00803617">
              <w:rPr>
                <w:highlight w:val="yellow"/>
              </w:rPr>
              <w:t>по  депозитам</w:t>
            </w:r>
            <w:proofErr w:type="gramEnd"/>
          </w:p>
        </w:tc>
        <w:tc>
          <w:tcPr>
            <w:tcW w:w="1711" w:type="dxa"/>
            <w:tcBorders>
              <w:top w:val="single" w:sz="4" w:space="0" w:color="000000"/>
              <w:left w:val="single" w:sz="4" w:space="0" w:color="000000"/>
              <w:bottom w:val="single" w:sz="4" w:space="0" w:color="000000"/>
              <w:right w:val="single" w:sz="4" w:space="0" w:color="000000"/>
            </w:tcBorders>
          </w:tcPr>
          <w:p w14:paraId="1F15ABC9" w14:textId="77777777" w:rsidR="00D6327B" w:rsidRPr="00803617" w:rsidRDefault="00D6327B" w:rsidP="00D6327B">
            <w:pPr>
              <w:snapToGrid w:val="0"/>
              <w:rPr>
                <w:highlight w:val="yellow"/>
              </w:rPr>
            </w:pPr>
            <w:r w:rsidRPr="00803617">
              <w:rPr>
                <w:highlight w:val="yellow"/>
              </w:rPr>
              <w:t xml:space="preserve">   1574</w:t>
            </w:r>
          </w:p>
        </w:tc>
      </w:tr>
      <w:tr w:rsidR="00D6327B" w:rsidRPr="00803617" w14:paraId="2FCFB25D" w14:textId="77777777" w:rsidTr="00F2297D">
        <w:tc>
          <w:tcPr>
            <w:tcW w:w="7763" w:type="dxa"/>
            <w:tcBorders>
              <w:top w:val="single" w:sz="4" w:space="0" w:color="000000"/>
              <w:left w:val="single" w:sz="4" w:space="0" w:color="000000"/>
              <w:bottom w:val="single" w:sz="4" w:space="0" w:color="000000"/>
            </w:tcBorders>
          </w:tcPr>
          <w:p w14:paraId="50A0CC5E" w14:textId="77777777" w:rsidR="00D6327B" w:rsidRPr="00803617" w:rsidRDefault="00D6327B" w:rsidP="00D6327B">
            <w:pPr>
              <w:snapToGrid w:val="0"/>
              <w:rPr>
                <w:highlight w:val="yellow"/>
              </w:rPr>
            </w:pPr>
            <w:r w:rsidRPr="00803617">
              <w:rPr>
                <w:highlight w:val="yellow"/>
              </w:rPr>
              <w:t>9. Судебные расходы</w:t>
            </w:r>
          </w:p>
        </w:tc>
        <w:tc>
          <w:tcPr>
            <w:tcW w:w="1711" w:type="dxa"/>
            <w:tcBorders>
              <w:top w:val="single" w:sz="4" w:space="0" w:color="000000"/>
              <w:left w:val="single" w:sz="4" w:space="0" w:color="000000"/>
              <w:bottom w:val="single" w:sz="4" w:space="0" w:color="000000"/>
              <w:right w:val="single" w:sz="4" w:space="0" w:color="000000"/>
            </w:tcBorders>
          </w:tcPr>
          <w:p w14:paraId="43CD234A" w14:textId="77777777" w:rsidR="00D6327B" w:rsidRPr="00803617" w:rsidRDefault="00D6327B" w:rsidP="00D6327B">
            <w:pPr>
              <w:snapToGrid w:val="0"/>
              <w:rPr>
                <w:highlight w:val="yellow"/>
              </w:rPr>
            </w:pPr>
            <w:r w:rsidRPr="00803617">
              <w:rPr>
                <w:highlight w:val="yellow"/>
              </w:rPr>
              <w:t xml:space="preserve">     889</w:t>
            </w:r>
          </w:p>
        </w:tc>
      </w:tr>
      <w:tr w:rsidR="00D6327B" w:rsidRPr="00803617" w14:paraId="3E138702" w14:textId="77777777" w:rsidTr="00F2297D">
        <w:tc>
          <w:tcPr>
            <w:tcW w:w="7763" w:type="dxa"/>
            <w:tcBorders>
              <w:top w:val="single" w:sz="4" w:space="0" w:color="000000"/>
              <w:left w:val="single" w:sz="4" w:space="0" w:color="000000"/>
              <w:bottom w:val="single" w:sz="4" w:space="0" w:color="000000"/>
            </w:tcBorders>
          </w:tcPr>
          <w:p w14:paraId="4DFA6384" w14:textId="77777777" w:rsidR="00D6327B" w:rsidRPr="00803617" w:rsidRDefault="00D6327B" w:rsidP="00D6327B">
            <w:pPr>
              <w:snapToGrid w:val="0"/>
              <w:rPr>
                <w:highlight w:val="yellow"/>
              </w:rPr>
            </w:pPr>
            <w:r w:rsidRPr="00803617">
              <w:rPr>
                <w:highlight w:val="yellow"/>
              </w:rPr>
              <w:t xml:space="preserve">10. Уплаченные проценты </w:t>
            </w:r>
            <w:proofErr w:type="gramStart"/>
            <w:r w:rsidRPr="00803617">
              <w:rPr>
                <w:highlight w:val="yellow"/>
              </w:rPr>
              <w:t>по  векселям</w:t>
            </w:r>
            <w:proofErr w:type="gramEnd"/>
          </w:p>
        </w:tc>
        <w:tc>
          <w:tcPr>
            <w:tcW w:w="1711" w:type="dxa"/>
            <w:tcBorders>
              <w:top w:val="single" w:sz="4" w:space="0" w:color="000000"/>
              <w:left w:val="single" w:sz="4" w:space="0" w:color="000000"/>
              <w:bottom w:val="single" w:sz="4" w:space="0" w:color="000000"/>
              <w:right w:val="single" w:sz="4" w:space="0" w:color="000000"/>
            </w:tcBorders>
          </w:tcPr>
          <w:p w14:paraId="19C88E9B" w14:textId="77777777" w:rsidR="00D6327B" w:rsidRPr="00803617" w:rsidRDefault="00D6327B" w:rsidP="00D6327B">
            <w:pPr>
              <w:snapToGrid w:val="0"/>
              <w:rPr>
                <w:highlight w:val="yellow"/>
              </w:rPr>
            </w:pPr>
            <w:r w:rsidRPr="00803617">
              <w:rPr>
                <w:highlight w:val="yellow"/>
              </w:rPr>
              <w:t xml:space="preserve">     983</w:t>
            </w:r>
          </w:p>
        </w:tc>
      </w:tr>
      <w:tr w:rsidR="00D6327B" w:rsidRPr="00803617" w14:paraId="64004F3E" w14:textId="77777777" w:rsidTr="00F2297D">
        <w:tc>
          <w:tcPr>
            <w:tcW w:w="7763" w:type="dxa"/>
            <w:tcBorders>
              <w:top w:val="single" w:sz="4" w:space="0" w:color="000000"/>
              <w:left w:val="single" w:sz="4" w:space="0" w:color="000000"/>
              <w:bottom w:val="single" w:sz="4" w:space="0" w:color="000000"/>
            </w:tcBorders>
          </w:tcPr>
          <w:p w14:paraId="0E2F2222" w14:textId="77777777" w:rsidR="00D6327B" w:rsidRPr="00803617" w:rsidRDefault="00D6327B" w:rsidP="00D6327B">
            <w:pPr>
              <w:snapToGrid w:val="0"/>
              <w:rPr>
                <w:highlight w:val="yellow"/>
              </w:rPr>
            </w:pPr>
            <w:r w:rsidRPr="00803617">
              <w:rPr>
                <w:highlight w:val="yellow"/>
              </w:rPr>
              <w:t>11. Расходы по аудиторским проверкам</w:t>
            </w:r>
          </w:p>
        </w:tc>
        <w:tc>
          <w:tcPr>
            <w:tcW w:w="1711" w:type="dxa"/>
            <w:tcBorders>
              <w:top w:val="single" w:sz="4" w:space="0" w:color="000000"/>
              <w:left w:val="single" w:sz="4" w:space="0" w:color="000000"/>
              <w:bottom w:val="single" w:sz="4" w:space="0" w:color="000000"/>
              <w:right w:val="single" w:sz="4" w:space="0" w:color="000000"/>
            </w:tcBorders>
          </w:tcPr>
          <w:p w14:paraId="413D33FD" w14:textId="77777777" w:rsidR="00D6327B" w:rsidRPr="00803617" w:rsidRDefault="00D6327B" w:rsidP="00D6327B">
            <w:pPr>
              <w:snapToGrid w:val="0"/>
              <w:rPr>
                <w:highlight w:val="yellow"/>
              </w:rPr>
            </w:pPr>
            <w:r w:rsidRPr="00803617">
              <w:rPr>
                <w:highlight w:val="yellow"/>
              </w:rPr>
              <w:t xml:space="preserve">   3998</w:t>
            </w:r>
          </w:p>
        </w:tc>
      </w:tr>
      <w:tr w:rsidR="00D6327B" w:rsidRPr="00803617" w14:paraId="66B77D97" w14:textId="77777777" w:rsidTr="00F2297D">
        <w:tc>
          <w:tcPr>
            <w:tcW w:w="7763" w:type="dxa"/>
            <w:tcBorders>
              <w:top w:val="single" w:sz="4" w:space="0" w:color="000000"/>
              <w:left w:val="single" w:sz="4" w:space="0" w:color="000000"/>
              <w:bottom w:val="single" w:sz="4" w:space="0" w:color="000000"/>
            </w:tcBorders>
          </w:tcPr>
          <w:p w14:paraId="7AECF1A9" w14:textId="77777777" w:rsidR="00D6327B" w:rsidRPr="00803617" w:rsidRDefault="00D6327B" w:rsidP="00D6327B">
            <w:pPr>
              <w:snapToGrid w:val="0"/>
              <w:rPr>
                <w:highlight w:val="yellow"/>
              </w:rPr>
            </w:pPr>
            <w:r w:rsidRPr="00803617">
              <w:rPr>
                <w:highlight w:val="yellow"/>
              </w:rPr>
              <w:t xml:space="preserve">12. Уплаченные проценты </w:t>
            </w:r>
            <w:proofErr w:type="gramStart"/>
            <w:r w:rsidRPr="00803617">
              <w:rPr>
                <w:highlight w:val="yellow"/>
              </w:rPr>
              <w:t>по  вкладам</w:t>
            </w:r>
            <w:proofErr w:type="gramEnd"/>
            <w:r w:rsidRPr="00803617">
              <w:rPr>
                <w:highlight w:val="yellow"/>
              </w:rPr>
              <w:t xml:space="preserve"> граждан</w:t>
            </w:r>
          </w:p>
        </w:tc>
        <w:tc>
          <w:tcPr>
            <w:tcW w:w="1711" w:type="dxa"/>
            <w:tcBorders>
              <w:top w:val="single" w:sz="4" w:space="0" w:color="000000"/>
              <w:left w:val="single" w:sz="4" w:space="0" w:color="000000"/>
              <w:bottom w:val="single" w:sz="4" w:space="0" w:color="000000"/>
              <w:right w:val="single" w:sz="4" w:space="0" w:color="000000"/>
            </w:tcBorders>
          </w:tcPr>
          <w:p w14:paraId="6EFFCF10" w14:textId="77777777" w:rsidR="00D6327B" w:rsidRPr="00803617" w:rsidRDefault="00D6327B" w:rsidP="00D6327B">
            <w:pPr>
              <w:snapToGrid w:val="0"/>
              <w:rPr>
                <w:highlight w:val="yellow"/>
              </w:rPr>
            </w:pPr>
            <w:r w:rsidRPr="00803617">
              <w:rPr>
                <w:highlight w:val="yellow"/>
              </w:rPr>
              <w:t xml:space="preserve"> 13656</w:t>
            </w:r>
          </w:p>
        </w:tc>
      </w:tr>
      <w:tr w:rsidR="00D6327B" w:rsidRPr="00803617" w14:paraId="4CC6185B" w14:textId="77777777" w:rsidTr="00F2297D">
        <w:tc>
          <w:tcPr>
            <w:tcW w:w="7763" w:type="dxa"/>
            <w:tcBorders>
              <w:top w:val="single" w:sz="4" w:space="0" w:color="000000"/>
              <w:left w:val="single" w:sz="4" w:space="0" w:color="000000"/>
              <w:bottom w:val="single" w:sz="4" w:space="0" w:color="000000"/>
            </w:tcBorders>
          </w:tcPr>
          <w:p w14:paraId="2859EF89" w14:textId="77777777" w:rsidR="00D6327B" w:rsidRPr="00803617" w:rsidRDefault="00D6327B" w:rsidP="00D6327B">
            <w:pPr>
              <w:snapToGrid w:val="0"/>
              <w:rPr>
                <w:highlight w:val="yellow"/>
              </w:rPr>
            </w:pPr>
            <w:r w:rsidRPr="00803617">
              <w:rPr>
                <w:highlight w:val="yellow"/>
              </w:rPr>
              <w:t>13. Отрицательный результат по переоценке ценных бумаг</w:t>
            </w:r>
          </w:p>
        </w:tc>
        <w:tc>
          <w:tcPr>
            <w:tcW w:w="1711" w:type="dxa"/>
            <w:tcBorders>
              <w:top w:val="single" w:sz="4" w:space="0" w:color="000000"/>
              <w:left w:val="single" w:sz="4" w:space="0" w:color="000000"/>
              <w:bottom w:val="single" w:sz="4" w:space="0" w:color="000000"/>
              <w:right w:val="single" w:sz="4" w:space="0" w:color="000000"/>
            </w:tcBorders>
          </w:tcPr>
          <w:p w14:paraId="1D4720E8" w14:textId="77777777" w:rsidR="00D6327B" w:rsidRPr="00803617" w:rsidRDefault="00D6327B" w:rsidP="00D6327B">
            <w:pPr>
              <w:snapToGrid w:val="0"/>
              <w:rPr>
                <w:highlight w:val="yellow"/>
              </w:rPr>
            </w:pPr>
            <w:r w:rsidRPr="00803617">
              <w:rPr>
                <w:highlight w:val="yellow"/>
              </w:rPr>
              <w:t xml:space="preserve"> 11280</w:t>
            </w:r>
          </w:p>
        </w:tc>
      </w:tr>
      <w:tr w:rsidR="00D6327B" w:rsidRPr="00803617" w14:paraId="5FE3C402" w14:textId="77777777" w:rsidTr="00F2297D">
        <w:tc>
          <w:tcPr>
            <w:tcW w:w="7763" w:type="dxa"/>
            <w:tcBorders>
              <w:top w:val="single" w:sz="4" w:space="0" w:color="000000"/>
              <w:left w:val="single" w:sz="4" w:space="0" w:color="000000"/>
              <w:bottom w:val="single" w:sz="4" w:space="0" w:color="000000"/>
            </w:tcBorders>
          </w:tcPr>
          <w:p w14:paraId="66A13E1D" w14:textId="77777777" w:rsidR="00D6327B" w:rsidRPr="00803617" w:rsidRDefault="00D6327B" w:rsidP="00D6327B">
            <w:pPr>
              <w:snapToGrid w:val="0"/>
              <w:rPr>
                <w:highlight w:val="yellow"/>
              </w:rPr>
            </w:pPr>
            <w:r w:rsidRPr="00803617">
              <w:rPr>
                <w:highlight w:val="yellow"/>
              </w:rPr>
              <w:t xml:space="preserve">14. Процентные расходы </w:t>
            </w:r>
            <w:proofErr w:type="gramStart"/>
            <w:r w:rsidRPr="00803617">
              <w:rPr>
                <w:highlight w:val="yellow"/>
              </w:rPr>
              <w:t>по  ценным</w:t>
            </w:r>
            <w:proofErr w:type="gramEnd"/>
            <w:r w:rsidRPr="00803617">
              <w:rPr>
                <w:highlight w:val="yellow"/>
              </w:rPr>
              <w:t xml:space="preserve"> бумагам (облигации, сертификаты)</w:t>
            </w:r>
          </w:p>
        </w:tc>
        <w:tc>
          <w:tcPr>
            <w:tcW w:w="1711" w:type="dxa"/>
            <w:tcBorders>
              <w:top w:val="single" w:sz="4" w:space="0" w:color="000000"/>
              <w:left w:val="single" w:sz="4" w:space="0" w:color="000000"/>
              <w:bottom w:val="single" w:sz="4" w:space="0" w:color="000000"/>
              <w:right w:val="single" w:sz="4" w:space="0" w:color="000000"/>
            </w:tcBorders>
          </w:tcPr>
          <w:p w14:paraId="52D8BD52" w14:textId="77777777" w:rsidR="00D6327B" w:rsidRPr="00803617" w:rsidRDefault="00D6327B" w:rsidP="00D6327B">
            <w:pPr>
              <w:snapToGrid w:val="0"/>
              <w:rPr>
                <w:highlight w:val="yellow"/>
              </w:rPr>
            </w:pPr>
            <w:r w:rsidRPr="00803617">
              <w:rPr>
                <w:highlight w:val="yellow"/>
              </w:rPr>
              <w:t xml:space="preserve">     400</w:t>
            </w:r>
          </w:p>
        </w:tc>
      </w:tr>
      <w:tr w:rsidR="00D6327B" w:rsidRPr="00803617" w14:paraId="66E8FB6D" w14:textId="77777777" w:rsidTr="00F2297D">
        <w:tc>
          <w:tcPr>
            <w:tcW w:w="7763" w:type="dxa"/>
            <w:tcBorders>
              <w:top w:val="single" w:sz="4" w:space="0" w:color="000000"/>
              <w:left w:val="single" w:sz="4" w:space="0" w:color="000000"/>
              <w:bottom w:val="single" w:sz="4" w:space="0" w:color="000000"/>
            </w:tcBorders>
          </w:tcPr>
          <w:p w14:paraId="3FE37D08" w14:textId="77777777" w:rsidR="00D6327B" w:rsidRPr="00803617" w:rsidRDefault="00D6327B" w:rsidP="00D6327B">
            <w:pPr>
              <w:snapToGrid w:val="0"/>
              <w:rPr>
                <w:highlight w:val="yellow"/>
              </w:rPr>
            </w:pPr>
            <w:r w:rsidRPr="00803617">
              <w:rPr>
                <w:highlight w:val="yellow"/>
              </w:rPr>
              <w:t xml:space="preserve">15. </w:t>
            </w:r>
            <w:proofErr w:type="gramStart"/>
            <w:r w:rsidRPr="00803617">
              <w:rPr>
                <w:highlight w:val="yellow"/>
              </w:rPr>
              <w:t>Комиссия</w:t>
            </w:r>
            <w:proofErr w:type="gramEnd"/>
            <w:r w:rsidRPr="00803617">
              <w:rPr>
                <w:highlight w:val="yellow"/>
              </w:rPr>
              <w:t xml:space="preserve"> уплаченная по кассовым и расчетным операциям</w:t>
            </w:r>
          </w:p>
        </w:tc>
        <w:tc>
          <w:tcPr>
            <w:tcW w:w="1711" w:type="dxa"/>
            <w:tcBorders>
              <w:top w:val="single" w:sz="4" w:space="0" w:color="000000"/>
              <w:left w:val="single" w:sz="4" w:space="0" w:color="000000"/>
              <w:bottom w:val="single" w:sz="4" w:space="0" w:color="000000"/>
              <w:right w:val="single" w:sz="4" w:space="0" w:color="000000"/>
            </w:tcBorders>
          </w:tcPr>
          <w:p w14:paraId="154082DC" w14:textId="77777777" w:rsidR="00D6327B" w:rsidRPr="00803617" w:rsidRDefault="00D6327B" w:rsidP="00D6327B">
            <w:pPr>
              <w:snapToGrid w:val="0"/>
              <w:rPr>
                <w:highlight w:val="yellow"/>
              </w:rPr>
            </w:pPr>
            <w:r w:rsidRPr="00803617">
              <w:rPr>
                <w:highlight w:val="yellow"/>
              </w:rPr>
              <w:t xml:space="preserve">     597</w:t>
            </w:r>
          </w:p>
        </w:tc>
      </w:tr>
      <w:tr w:rsidR="00D6327B" w:rsidRPr="00803617" w14:paraId="70A78234" w14:textId="77777777" w:rsidTr="00F2297D">
        <w:tc>
          <w:tcPr>
            <w:tcW w:w="7763" w:type="dxa"/>
            <w:tcBorders>
              <w:top w:val="single" w:sz="4" w:space="0" w:color="000000"/>
              <w:left w:val="single" w:sz="4" w:space="0" w:color="000000"/>
              <w:bottom w:val="single" w:sz="4" w:space="0" w:color="000000"/>
            </w:tcBorders>
          </w:tcPr>
          <w:p w14:paraId="130265B5" w14:textId="77777777" w:rsidR="00D6327B" w:rsidRPr="00803617" w:rsidRDefault="00D6327B" w:rsidP="00D6327B">
            <w:pPr>
              <w:snapToGrid w:val="0"/>
              <w:rPr>
                <w:highlight w:val="yellow"/>
              </w:rPr>
            </w:pPr>
            <w:r w:rsidRPr="00803617">
              <w:rPr>
                <w:highlight w:val="yellow"/>
              </w:rPr>
              <w:t xml:space="preserve">     Всего расходов</w:t>
            </w:r>
          </w:p>
        </w:tc>
        <w:tc>
          <w:tcPr>
            <w:tcW w:w="1711" w:type="dxa"/>
            <w:tcBorders>
              <w:top w:val="single" w:sz="4" w:space="0" w:color="000000"/>
              <w:left w:val="single" w:sz="4" w:space="0" w:color="000000"/>
              <w:bottom w:val="single" w:sz="4" w:space="0" w:color="000000"/>
              <w:right w:val="single" w:sz="4" w:space="0" w:color="000000"/>
            </w:tcBorders>
          </w:tcPr>
          <w:p w14:paraId="5E0493D0" w14:textId="77777777" w:rsidR="00D6327B" w:rsidRPr="00803617" w:rsidRDefault="00D6327B" w:rsidP="00D6327B">
            <w:pPr>
              <w:snapToGrid w:val="0"/>
              <w:rPr>
                <w:highlight w:val="yellow"/>
              </w:rPr>
            </w:pPr>
            <w:r w:rsidRPr="00803617">
              <w:rPr>
                <w:highlight w:val="yellow"/>
              </w:rPr>
              <w:t xml:space="preserve"> 46846</w:t>
            </w:r>
          </w:p>
        </w:tc>
      </w:tr>
    </w:tbl>
    <w:p w14:paraId="653AF774" w14:textId="77777777" w:rsidR="00D6327B" w:rsidRPr="00803617" w:rsidRDefault="00D6327B" w:rsidP="00D6327B">
      <w:pPr>
        <w:rPr>
          <w:b/>
          <w:highlight w:val="yellow"/>
        </w:rPr>
      </w:pPr>
    </w:p>
    <w:p w14:paraId="22341301" w14:textId="77777777" w:rsidR="00D6327B" w:rsidRPr="00803617" w:rsidRDefault="00D6327B" w:rsidP="00D6327B">
      <w:pPr>
        <w:spacing w:line="360" w:lineRule="auto"/>
        <w:ind w:firstLine="709"/>
        <w:jc w:val="both"/>
        <w:textAlignment w:val="top"/>
        <w:rPr>
          <w:color w:val="000000" w:themeColor="text1"/>
          <w:highlight w:val="yellow"/>
        </w:rPr>
      </w:pPr>
      <w:r w:rsidRPr="00803617">
        <w:rPr>
          <w:color w:val="000000" w:themeColor="text1"/>
          <w:highlight w:val="yellow"/>
        </w:rPr>
        <w:t xml:space="preserve">Определите: </w:t>
      </w:r>
    </w:p>
    <w:p w14:paraId="42C9DC7D" w14:textId="77777777" w:rsidR="00D6327B" w:rsidRPr="00803617" w:rsidRDefault="00D6327B" w:rsidP="00D6327B">
      <w:pPr>
        <w:spacing w:line="360" w:lineRule="auto"/>
        <w:rPr>
          <w:highlight w:val="yellow"/>
        </w:rPr>
      </w:pPr>
      <w:r w:rsidRPr="00803617">
        <w:rPr>
          <w:highlight w:val="yellow"/>
        </w:rPr>
        <w:t>1.Классификацию статей расходов по группам: расходы по привлеченным ресурсам; другие операционные расходы; прочие расходы.</w:t>
      </w:r>
    </w:p>
    <w:p w14:paraId="551C7A0E" w14:textId="77777777" w:rsidR="00D6327B" w:rsidRPr="00803617" w:rsidRDefault="00D6327B" w:rsidP="00D6327B">
      <w:pPr>
        <w:spacing w:line="360" w:lineRule="auto"/>
        <w:rPr>
          <w:highlight w:val="yellow"/>
        </w:rPr>
      </w:pPr>
      <w:r w:rsidRPr="00803617">
        <w:rPr>
          <w:highlight w:val="yellow"/>
        </w:rPr>
        <w:t>2. Какие расходы могут быть банком уменьшены во время кризиса, без ущерба для его финансового состояния</w:t>
      </w:r>
    </w:p>
    <w:p w14:paraId="6FBC91E4" w14:textId="77777777" w:rsidR="0063110A" w:rsidRPr="00803617" w:rsidRDefault="0063110A" w:rsidP="0063110A">
      <w:pPr>
        <w:suppressAutoHyphens/>
        <w:ind w:right="140"/>
        <w:jc w:val="both"/>
        <w:rPr>
          <w:highlight w:val="yellow"/>
          <w:lang w:eastAsia="en-US"/>
        </w:rPr>
      </w:pPr>
    </w:p>
    <w:p w14:paraId="3035D795" w14:textId="77777777" w:rsidR="0063110A" w:rsidRPr="00803617" w:rsidRDefault="0063110A" w:rsidP="0063110A">
      <w:pPr>
        <w:suppressAutoHyphens/>
        <w:ind w:right="140"/>
        <w:jc w:val="both"/>
        <w:rPr>
          <w:highlight w:val="yellow"/>
          <w:lang w:eastAsia="en-US"/>
        </w:rPr>
      </w:pPr>
    </w:p>
    <w:p w14:paraId="1C9C3D6E" w14:textId="52CECC00" w:rsidR="0063110A" w:rsidRPr="00803617" w:rsidRDefault="0063110A" w:rsidP="0063110A">
      <w:pPr>
        <w:suppressAutoHyphens/>
        <w:ind w:right="140"/>
        <w:jc w:val="both"/>
        <w:rPr>
          <w:highlight w:val="yellow"/>
          <w:lang w:eastAsia="en-US"/>
        </w:rPr>
      </w:pPr>
      <w:proofErr w:type="gramStart"/>
      <w:r w:rsidRPr="00803617">
        <w:rPr>
          <w:highlight w:val="yellow"/>
          <w:lang w:eastAsia="en-US"/>
        </w:rPr>
        <w:t xml:space="preserve">Подготовил:   </w:t>
      </w:r>
      <w:proofErr w:type="gramEnd"/>
      <w:r w:rsidRPr="00803617">
        <w:rPr>
          <w:highlight w:val="yellow"/>
          <w:lang w:eastAsia="en-US"/>
        </w:rPr>
        <w:t xml:space="preserve">                                                                              </w:t>
      </w:r>
      <w:r w:rsidR="006C78DB" w:rsidRPr="00803617">
        <w:rPr>
          <w:highlight w:val="yellow"/>
          <w:lang w:eastAsia="en-US"/>
        </w:rPr>
        <w:t xml:space="preserve">          </w:t>
      </w:r>
      <w:r w:rsidRPr="00803617">
        <w:rPr>
          <w:highlight w:val="yellow"/>
          <w:lang w:eastAsia="en-US"/>
        </w:rPr>
        <w:t xml:space="preserve">  </w:t>
      </w:r>
      <w:r w:rsidR="006C78DB" w:rsidRPr="00803617">
        <w:rPr>
          <w:highlight w:val="yellow"/>
          <w:lang w:eastAsia="en-US"/>
        </w:rPr>
        <w:t>И</w:t>
      </w:r>
      <w:r w:rsidRPr="00803617">
        <w:rPr>
          <w:highlight w:val="yellow"/>
          <w:lang w:eastAsia="en-US"/>
        </w:rPr>
        <w:t>.</w:t>
      </w:r>
      <w:r w:rsidR="006C78DB" w:rsidRPr="00803617">
        <w:rPr>
          <w:highlight w:val="yellow"/>
          <w:lang w:eastAsia="en-US"/>
        </w:rPr>
        <w:t>О</w:t>
      </w:r>
      <w:r w:rsidRPr="00803617">
        <w:rPr>
          <w:highlight w:val="yellow"/>
          <w:lang w:eastAsia="en-US"/>
        </w:rPr>
        <w:t xml:space="preserve">. </w:t>
      </w:r>
      <w:r w:rsidR="006C78DB" w:rsidRPr="00803617">
        <w:rPr>
          <w:highlight w:val="yellow"/>
          <w:lang w:eastAsia="en-US"/>
        </w:rPr>
        <w:t>Фамилия</w:t>
      </w:r>
    </w:p>
    <w:p w14:paraId="30ED77AF" w14:textId="77777777" w:rsidR="0063110A" w:rsidRPr="00803617" w:rsidRDefault="0063110A" w:rsidP="0063110A">
      <w:pPr>
        <w:suppressAutoHyphens/>
        <w:ind w:right="284"/>
        <w:jc w:val="both"/>
        <w:rPr>
          <w:highlight w:val="yellow"/>
          <w:lang w:eastAsia="en-US"/>
        </w:rPr>
      </w:pPr>
    </w:p>
    <w:p w14:paraId="21153C6F" w14:textId="77777777" w:rsidR="0063110A" w:rsidRPr="00803617" w:rsidRDefault="0063110A" w:rsidP="0063110A">
      <w:pPr>
        <w:suppressAutoHyphens/>
        <w:ind w:right="284"/>
        <w:jc w:val="both"/>
        <w:rPr>
          <w:highlight w:val="yellow"/>
          <w:lang w:eastAsia="en-US"/>
        </w:rPr>
      </w:pPr>
    </w:p>
    <w:p w14:paraId="46BC2938" w14:textId="77777777" w:rsidR="0063110A" w:rsidRPr="00803617" w:rsidRDefault="0063110A" w:rsidP="0063110A">
      <w:pPr>
        <w:suppressAutoHyphens/>
        <w:ind w:right="284"/>
        <w:jc w:val="both"/>
        <w:rPr>
          <w:highlight w:val="yellow"/>
          <w:lang w:eastAsia="en-US"/>
        </w:rPr>
      </w:pPr>
      <w:r w:rsidRPr="00803617">
        <w:rPr>
          <w:highlight w:val="yellow"/>
          <w:lang w:eastAsia="en-US"/>
        </w:rPr>
        <w:t>Утверждаю:</w:t>
      </w:r>
    </w:p>
    <w:p w14:paraId="3B861A58" w14:textId="77777777" w:rsidR="0063110A" w:rsidRPr="00803617" w:rsidRDefault="0063110A" w:rsidP="0063110A">
      <w:pPr>
        <w:rPr>
          <w:rFonts w:eastAsia="Calibri"/>
          <w:highlight w:val="yellow"/>
          <w:lang w:eastAsia="en-US"/>
        </w:rPr>
      </w:pPr>
    </w:p>
    <w:p w14:paraId="22AD6302" w14:textId="77777777" w:rsidR="0063110A" w:rsidRPr="00803617" w:rsidRDefault="0063110A" w:rsidP="0063110A">
      <w:pPr>
        <w:rPr>
          <w:rFonts w:eastAsia="Calibri"/>
          <w:highlight w:val="yellow"/>
          <w:lang w:eastAsia="en-US"/>
        </w:rPr>
      </w:pPr>
      <w:r w:rsidRPr="00803617">
        <w:rPr>
          <w:rFonts w:eastAsia="Calibri"/>
          <w:highlight w:val="yellow"/>
          <w:lang w:eastAsia="en-US"/>
        </w:rPr>
        <w:t xml:space="preserve">Руководитель Департамента </w:t>
      </w:r>
    </w:p>
    <w:p w14:paraId="70BC10AD" w14:textId="11C6A327" w:rsidR="0063110A" w:rsidRPr="00803617" w:rsidRDefault="0063110A" w:rsidP="0063110A">
      <w:pPr>
        <w:rPr>
          <w:bCs/>
          <w:highlight w:val="yellow"/>
          <w:lang w:eastAsia="en-US"/>
        </w:rPr>
      </w:pPr>
      <w:r w:rsidRPr="00803617">
        <w:rPr>
          <w:rFonts w:eastAsia="Calibri"/>
          <w:highlight w:val="yellow"/>
          <w:lang w:eastAsia="en-US"/>
        </w:rPr>
        <w:t xml:space="preserve">банковского дела и </w:t>
      </w:r>
      <w:r w:rsidR="005539BD" w:rsidRPr="00803617">
        <w:rPr>
          <w:rFonts w:eastAsia="Calibri"/>
          <w:highlight w:val="yellow"/>
          <w:lang w:eastAsia="en-US"/>
        </w:rPr>
        <w:t>монетарного регулирования</w:t>
      </w:r>
      <w:r w:rsidRPr="00803617">
        <w:rPr>
          <w:rFonts w:eastAsia="Calibri"/>
          <w:highlight w:val="yellow"/>
          <w:lang w:eastAsia="en-US"/>
        </w:rPr>
        <w:tab/>
      </w:r>
      <w:r w:rsidRPr="00803617">
        <w:rPr>
          <w:rFonts w:eastAsia="Calibri"/>
          <w:highlight w:val="yellow"/>
          <w:lang w:eastAsia="en-US"/>
        </w:rPr>
        <w:tab/>
      </w:r>
      <w:r w:rsidRPr="00803617">
        <w:rPr>
          <w:rFonts w:eastAsia="Calibri"/>
          <w:highlight w:val="yellow"/>
          <w:lang w:eastAsia="en-US"/>
        </w:rPr>
        <w:tab/>
      </w:r>
      <w:r w:rsidRPr="00803617">
        <w:rPr>
          <w:rFonts w:eastAsia="Calibri"/>
          <w:highlight w:val="yellow"/>
          <w:lang w:eastAsia="en-US"/>
        </w:rPr>
        <w:tab/>
      </w:r>
      <w:r w:rsidRPr="00803617">
        <w:rPr>
          <w:rFonts w:eastAsia="Calibri"/>
          <w:highlight w:val="yellow"/>
          <w:lang w:eastAsia="en-US"/>
        </w:rPr>
        <w:tab/>
        <w:t>М.А. Абрамова</w:t>
      </w:r>
    </w:p>
    <w:p w14:paraId="79D8AB97" w14:textId="77777777" w:rsidR="0063110A" w:rsidRPr="00803617" w:rsidRDefault="0063110A" w:rsidP="0063110A">
      <w:pPr>
        <w:spacing w:after="160"/>
        <w:rPr>
          <w:bCs/>
          <w:highlight w:val="yellow"/>
          <w:lang w:eastAsia="en-US"/>
        </w:rPr>
      </w:pPr>
    </w:p>
    <w:p w14:paraId="3DAE94A9" w14:textId="77777777" w:rsidR="00F46A88" w:rsidRDefault="0063110A" w:rsidP="00F46A88">
      <w:pPr>
        <w:spacing w:after="160"/>
        <w:rPr>
          <w:bCs/>
          <w:lang w:eastAsia="en-US"/>
        </w:rPr>
      </w:pPr>
      <w:r w:rsidRPr="00803617">
        <w:rPr>
          <w:bCs/>
          <w:highlight w:val="yellow"/>
          <w:lang w:eastAsia="en-US"/>
        </w:rPr>
        <w:t>«</w:t>
      </w:r>
      <w:proofErr w:type="gramStart"/>
      <w:r w:rsidR="006C78DB" w:rsidRPr="00803617">
        <w:rPr>
          <w:bCs/>
          <w:highlight w:val="yellow"/>
          <w:lang w:eastAsia="en-US"/>
        </w:rPr>
        <w:t>ХХ</w:t>
      </w:r>
      <w:r w:rsidRPr="00803617">
        <w:rPr>
          <w:bCs/>
          <w:highlight w:val="yellow"/>
          <w:lang w:eastAsia="en-US"/>
        </w:rPr>
        <w:t>»</w:t>
      </w:r>
      <w:r w:rsidR="006C78DB" w:rsidRPr="00803617">
        <w:rPr>
          <w:bCs/>
          <w:highlight w:val="yellow"/>
          <w:lang w:eastAsia="en-US"/>
        </w:rPr>
        <w:t xml:space="preserve">  месяц</w:t>
      </w:r>
      <w:proofErr w:type="gramEnd"/>
      <w:r w:rsidR="00776A8A" w:rsidRPr="00803617">
        <w:rPr>
          <w:bCs/>
          <w:highlight w:val="yellow"/>
          <w:lang w:eastAsia="en-US"/>
        </w:rPr>
        <w:t xml:space="preserve"> </w:t>
      </w:r>
      <w:r w:rsidRPr="00803617">
        <w:rPr>
          <w:bCs/>
          <w:highlight w:val="yellow"/>
          <w:lang w:eastAsia="en-US"/>
        </w:rPr>
        <w:t>202</w:t>
      </w:r>
      <w:r w:rsidR="006C78DB" w:rsidRPr="00803617">
        <w:rPr>
          <w:bCs/>
          <w:highlight w:val="yellow"/>
          <w:lang w:eastAsia="en-US"/>
        </w:rPr>
        <w:t>Х</w:t>
      </w:r>
      <w:r w:rsidRPr="00803617">
        <w:rPr>
          <w:bCs/>
          <w:highlight w:val="yellow"/>
          <w:lang w:eastAsia="en-US"/>
        </w:rPr>
        <w:t xml:space="preserve"> г.</w:t>
      </w:r>
      <w:bookmarkStart w:id="42" w:name="_Toc519523367"/>
      <w:bookmarkStart w:id="43" w:name="_Toc525820979"/>
      <w:bookmarkStart w:id="44" w:name="_Toc118119743"/>
    </w:p>
    <w:p w14:paraId="5EB94AD3" w14:textId="77777777" w:rsidR="00F46A88" w:rsidRDefault="00F46A88" w:rsidP="00F46A88">
      <w:pPr>
        <w:spacing w:after="160"/>
        <w:rPr>
          <w:b/>
          <w:sz w:val="28"/>
          <w:szCs w:val="28"/>
        </w:rPr>
      </w:pPr>
    </w:p>
    <w:p w14:paraId="4C9344AA" w14:textId="77777777" w:rsidR="00F46A88" w:rsidRDefault="00F46A88" w:rsidP="00F46A88">
      <w:pPr>
        <w:spacing w:after="160"/>
        <w:rPr>
          <w:b/>
          <w:sz w:val="28"/>
          <w:szCs w:val="28"/>
        </w:rPr>
      </w:pPr>
    </w:p>
    <w:p w14:paraId="3C1C96EE" w14:textId="77777777" w:rsidR="00F46A88" w:rsidRDefault="00F46A88" w:rsidP="00F46A88">
      <w:pPr>
        <w:spacing w:after="160"/>
        <w:rPr>
          <w:b/>
          <w:sz w:val="28"/>
          <w:szCs w:val="28"/>
        </w:rPr>
      </w:pPr>
    </w:p>
    <w:bookmarkEnd w:id="42"/>
    <w:bookmarkEnd w:id="43"/>
    <w:bookmarkEnd w:id="44"/>
    <w:p w14:paraId="4E3DD7D3" w14:textId="77777777" w:rsidR="00C83AE4" w:rsidRPr="00C04C15" w:rsidRDefault="00C83AE4" w:rsidP="00C83AE4">
      <w:pPr>
        <w:suppressAutoHyphens/>
        <w:jc w:val="both"/>
        <w:rPr>
          <w:rFonts w:ascii="Calibri" w:eastAsia="Calibri" w:hAnsi="Calibri"/>
          <w:sz w:val="28"/>
          <w:szCs w:val="28"/>
        </w:rPr>
      </w:pPr>
      <w:r w:rsidRPr="00C04C15">
        <w:rPr>
          <w:b/>
          <w:sz w:val="28"/>
          <w:szCs w:val="28"/>
        </w:rPr>
        <w:lastRenderedPageBreak/>
        <w:t>8. Перечень основной и дополнительной учебной литературы, необходимой для освоения дисциплины</w:t>
      </w:r>
    </w:p>
    <w:p w14:paraId="358D94B1" w14:textId="77777777" w:rsidR="00C83AE4" w:rsidRPr="00C04C15" w:rsidRDefault="00C83AE4" w:rsidP="00C83AE4">
      <w:pPr>
        <w:suppressAutoHyphens/>
        <w:spacing w:line="360" w:lineRule="auto"/>
        <w:ind w:firstLine="709"/>
        <w:jc w:val="center"/>
        <w:rPr>
          <w:b/>
          <w:sz w:val="28"/>
          <w:szCs w:val="28"/>
        </w:rPr>
      </w:pPr>
    </w:p>
    <w:p w14:paraId="138E1861" w14:textId="77777777" w:rsidR="00C83AE4" w:rsidRPr="00C04C15" w:rsidRDefault="00C83AE4" w:rsidP="00C83AE4">
      <w:pPr>
        <w:suppressAutoHyphens/>
        <w:jc w:val="center"/>
        <w:rPr>
          <w:b/>
          <w:sz w:val="28"/>
          <w:szCs w:val="28"/>
        </w:rPr>
      </w:pPr>
      <w:bookmarkStart w:id="45" w:name="bookmark1"/>
      <w:r w:rsidRPr="00C04C15">
        <w:rPr>
          <w:b/>
          <w:sz w:val="28"/>
          <w:szCs w:val="28"/>
        </w:rPr>
        <w:t xml:space="preserve">Нормативно-правовые </w:t>
      </w:r>
      <w:bookmarkEnd w:id="45"/>
      <w:r w:rsidRPr="00C04C15">
        <w:rPr>
          <w:b/>
          <w:sz w:val="28"/>
          <w:szCs w:val="28"/>
        </w:rPr>
        <w:t>документы</w:t>
      </w:r>
    </w:p>
    <w:p w14:paraId="4D49FF0E" w14:textId="77777777" w:rsidR="00C83AE4" w:rsidRPr="00C04C15" w:rsidRDefault="00C83AE4" w:rsidP="00C83AE4">
      <w:pPr>
        <w:numPr>
          <w:ilvl w:val="0"/>
          <w:numId w:val="62"/>
        </w:numPr>
        <w:tabs>
          <w:tab w:val="left" w:pos="755"/>
        </w:tabs>
        <w:suppressAutoHyphens/>
        <w:spacing w:before="240" w:line="360" w:lineRule="auto"/>
        <w:jc w:val="both"/>
      </w:pPr>
      <w:r w:rsidRPr="00C04C15">
        <w:rPr>
          <w:sz w:val="28"/>
          <w:szCs w:val="28"/>
        </w:rPr>
        <w:t>ФЗ «О банках и банковской деятельности» от 02 декабря 1990г. №395- 1.</w:t>
      </w:r>
    </w:p>
    <w:p w14:paraId="2ACA904F" w14:textId="77777777" w:rsidR="00C83AE4" w:rsidRPr="00C04C15" w:rsidRDefault="00C83AE4" w:rsidP="00C83AE4">
      <w:pPr>
        <w:widowControl w:val="0"/>
        <w:numPr>
          <w:ilvl w:val="0"/>
          <w:numId w:val="62"/>
        </w:numPr>
        <w:tabs>
          <w:tab w:val="left" w:pos="760"/>
        </w:tabs>
        <w:suppressAutoHyphens/>
        <w:spacing w:line="360" w:lineRule="auto"/>
        <w:jc w:val="both"/>
        <w:rPr>
          <w:sz w:val="20"/>
          <w:szCs w:val="20"/>
        </w:rPr>
      </w:pPr>
      <w:r w:rsidRPr="00C04C15">
        <w:rPr>
          <w:sz w:val="28"/>
          <w:szCs w:val="28"/>
        </w:rPr>
        <w:t>ФЗ «О Центральном Банке Российской Федерации (Банке России)» от 10.07.2002 № 86-ФЗ.</w:t>
      </w:r>
    </w:p>
    <w:p w14:paraId="380EE078" w14:textId="77777777" w:rsidR="00C83AE4" w:rsidRPr="00C04C15" w:rsidRDefault="00C83AE4" w:rsidP="00C83AE4">
      <w:pPr>
        <w:numPr>
          <w:ilvl w:val="0"/>
          <w:numId w:val="62"/>
        </w:numPr>
        <w:tabs>
          <w:tab w:val="left" w:pos="755"/>
        </w:tabs>
        <w:suppressAutoHyphens/>
        <w:spacing w:line="360" w:lineRule="auto"/>
        <w:jc w:val="both"/>
      </w:pPr>
      <w:r w:rsidRPr="00C04C15">
        <w:rPr>
          <w:sz w:val="28"/>
          <w:szCs w:val="28"/>
        </w:rPr>
        <w:t>ФЗ «О национальной платежной системе» от 27 июня 2011 г. №161-ФЗ.</w:t>
      </w:r>
    </w:p>
    <w:p w14:paraId="2DC63728" w14:textId="77777777" w:rsidR="00C83AE4" w:rsidRPr="00C04C15" w:rsidRDefault="00C83AE4" w:rsidP="00C83AE4">
      <w:pPr>
        <w:numPr>
          <w:ilvl w:val="0"/>
          <w:numId w:val="62"/>
        </w:numPr>
        <w:tabs>
          <w:tab w:val="left" w:pos="755"/>
        </w:tabs>
        <w:suppressAutoHyphens/>
        <w:spacing w:line="360" w:lineRule="auto"/>
        <w:jc w:val="both"/>
      </w:pPr>
      <w:r w:rsidRPr="00C04C15">
        <w:rPr>
          <w:sz w:val="28"/>
          <w:szCs w:val="28"/>
        </w:rPr>
        <w:t>ФЗ «О валютном регулировании и валютном контроле» от 10 декабря 2003 №173-ФЗ</w:t>
      </w:r>
    </w:p>
    <w:p w14:paraId="283ED206" w14:textId="77777777" w:rsidR="00C83AE4" w:rsidRPr="00C04C15" w:rsidRDefault="00C83AE4" w:rsidP="00C83AE4">
      <w:pPr>
        <w:numPr>
          <w:ilvl w:val="0"/>
          <w:numId w:val="62"/>
        </w:numPr>
        <w:tabs>
          <w:tab w:val="left" w:pos="755"/>
        </w:tabs>
        <w:suppressAutoHyphens/>
        <w:spacing w:line="360" w:lineRule="auto"/>
        <w:jc w:val="both"/>
      </w:pPr>
      <w:r w:rsidRPr="00C04C15">
        <w:rPr>
          <w:sz w:val="28"/>
          <w:szCs w:val="28"/>
        </w:rPr>
        <w:t>ФЗ «О рынке ценных бумаг» от 22 апреля 1996 №39-ФЗ</w:t>
      </w:r>
    </w:p>
    <w:p w14:paraId="0D0BF784" w14:textId="77777777" w:rsidR="00C83AE4" w:rsidRPr="00C04C15" w:rsidRDefault="00C83AE4" w:rsidP="00C83AE4">
      <w:pPr>
        <w:numPr>
          <w:ilvl w:val="0"/>
          <w:numId w:val="62"/>
        </w:numPr>
        <w:tabs>
          <w:tab w:val="left" w:pos="755"/>
        </w:tabs>
        <w:suppressAutoHyphens/>
        <w:spacing w:line="360" w:lineRule="auto"/>
        <w:jc w:val="both"/>
      </w:pPr>
      <w:r w:rsidRPr="00C04C15">
        <w:rPr>
          <w:sz w:val="28"/>
          <w:szCs w:val="28"/>
        </w:rPr>
        <w:t>Инструкция Банка России от 29 ноября 2019 г. N 199-И "Об обязательных нормативах и надбавках к нормативам достаточности капитала банков с универсальной лицензией"</w:t>
      </w:r>
    </w:p>
    <w:p w14:paraId="1F23336F" w14:textId="77777777" w:rsidR="00C83AE4" w:rsidRPr="00C04C15" w:rsidRDefault="00C83AE4" w:rsidP="00C83AE4">
      <w:pPr>
        <w:numPr>
          <w:ilvl w:val="0"/>
          <w:numId w:val="62"/>
        </w:numPr>
        <w:tabs>
          <w:tab w:val="left" w:pos="755"/>
        </w:tabs>
        <w:suppressAutoHyphens/>
        <w:spacing w:line="360" w:lineRule="auto"/>
        <w:jc w:val="both"/>
      </w:pPr>
      <w:r w:rsidRPr="00C04C15">
        <w:rPr>
          <w:sz w:val="28"/>
          <w:szCs w:val="28"/>
        </w:rPr>
        <w:t>Положение</w:t>
      </w:r>
      <w:r w:rsidRPr="00C04C15">
        <w:rPr>
          <w:sz w:val="28"/>
          <w:szCs w:val="28"/>
        </w:rPr>
        <w:tab/>
        <w:t>Банка России от 19.06.2012 № 383-П «О правилах осуществления перевода денежных средств»</w:t>
      </w:r>
    </w:p>
    <w:p w14:paraId="2478F0CF" w14:textId="77777777" w:rsidR="00C83AE4" w:rsidRPr="00C04C15" w:rsidRDefault="00C83AE4" w:rsidP="00C83AE4">
      <w:pPr>
        <w:numPr>
          <w:ilvl w:val="0"/>
          <w:numId w:val="62"/>
        </w:numPr>
        <w:tabs>
          <w:tab w:val="left" w:pos="755"/>
        </w:tabs>
        <w:suppressAutoHyphens/>
        <w:spacing w:line="360" w:lineRule="auto"/>
        <w:jc w:val="both"/>
      </w:pPr>
      <w:r w:rsidRPr="00C04C15">
        <w:rPr>
          <w:sz w:val="28"/>
          <w:szCs w:val="28"/>
        </w:rPr>
        <w:t>Положение</w:t>
      </w:r>
      <w:r w:rsidRPr="00C04C15">
        <w:rPr>
          <w:sz w:val="28"/>
          <w:szCs w:val="28"/>
        </w:rPr>
        <w:tab/>
        <w:t>Банка России от 27.02.2017 N 579-П «О правилах ведения бухгалтерского учета в кредитных организациях, расположенных на территории Российской Федерации»</w:t>
      </w:r>
    </w:p>
    <w:p w14:paraId="4EBAF39D" w14:textId="77777777" w:rsidR="00C83AE4" w:rsidRPr="00C04C15" w:rsidRDefault="00C83AE4" w:rsidP="00C83AE4">
      <w:pPr>
        <w:numPr>
          <w:ilvl w:val="0"/>
          <w:numId w:val="62"/>
        </w:numPr>
        <w:tabs>
          <w:tab w:val="left" w:pos="755"/>
        </w:tabs>
        <w:suppressAutoHyphens/>
        <w:spacing w:line="360" w:lineRule="auto"/>
        <w:jc w:val="both"/>
      </w:pPr>
      <w:r w:rsidRPr="00C04C15">
        <w:rPr>
          <w:sz w:val="28"/>
          <w:szCs w:val="28"/>
        </w:rPr>
        <w:t>Положение</w:t>
      </w:r>
      <w:r w:rsidRPr="00C04C15">
        <w:rPr>
          <w:sz w:val="28"/>
          <w:szCs w:val="28"/>
        </w:rPr>
        <w:tab/>
        <w:t>Банка России от 28 июня 2017 г. N 590-П "О порядке формирования кредитными организациями резервов на возможные потери по ссудам, ссудной и приравненной к ней задолженности"</w:t>
      </w:r>
    </w:p>
    <w:p w14:paraId="7520B3A3" w14:textId="77777777" w:rsidR="00C83AE4" w:rsidRPr="00C04C15" w:rsidRDefault="00C83AE4" w:rsidP="00C83AE4">
      <w:pPr>
        <w:numPr>
          <w:ilvl w:val="0"/>
          <w:numId w:val="62"/>
        </w:numPr>
        <w:tabs>
          <w:tab w:val="left" w:pos="755"/>
        </w:tabs>
        <w:suppressAutoHyphens/>
        <w:spacing w:line="360" w:lineRule="auto"/>
        <w:jc w:val="both"/>
      </w:pPr>
      <w:r w:rsidRPr="00C04C15">
        <w:rPr>
          <w:sz w:val="28"/>
          <w:szCs w:val="28"/>
        </w:rPr>
        <w:t>Положение ЦБ РФ от 24.12.2004 № 266-П «Об эмиссии банковских карт и об операциях, совершаемых с использованием платежных карт»</w:t>
      </w:r>
    </w:p>
    <w:p w14:paraId="029859BF" w14:textId="77777777" w:rsidR="00C83AE4" w:rsidRPr="00C04C15" w:rsidRDefault="00C83AE4" w:rsidP="00C83AE4">
      <w:pPr>
        <w:suppressAutoHyphens/>
        <w:spacing w:before="120" w:after="120"/>
        <w:ind w:left="720"/>
        <w:jc w:val="center"/>
      </w:pPr>
      <w:bookmarkStart w:id="46" w:name="bookmark3"/>
      <w:r w:rsidRPr="00C04C15">
        <w:rPr>
          <w:b/>
          <w:sz w:val="28"/>
          <w:szCs w:val="28"/>
        </w:rPr>
        <w:t>Основная литература</w:t>
      </w:r>
      <w:bookmarkEnd w:id="46"/>
      <w:r w:rsidRPr="00C04C15">
        <w:rPr>
          <w:b/>
          <w:sz w:val="28"/>
          <w:szCs w:val="28"/>
        </w:rPr>
        <w:t xml:space="preserve"> </w:t>
      </w:r>
    </w:p>
    <w:p w14:paraId="29B7ACA9" w14:textId="77777777" w:rsidR="00C83AE4" w:rsidRPr="00C04C15" w:rsidRDefault="00C83AE4" w:rsidP="00C83AE4">
      <w:pPr>
        <w:widowControl w:val="0"/>
        <w:numPr>
          <w:ilvl w:val="0"/>
          <w:numId w:val="62"/>
        </w:numPr>
        <w:suppressAutoHyphens/>
        <w:spacing w:line="360" w:lineRule="auto"/>
        <w:jc w:val="both"/>
        <w:rPr>
          <w:sz w:val="20"/>
          <w:szCs w:val="20"/>
        </w:rPr>
      </w:pPr>
      <w:r w:rsidRPr="00C04C15">
        <w:rPr>
          <w:sz w:val="28"/>
          <w:szCs w:val="28"/>
          <w:shd w:val="clear" w:color="auto" w:fill="FFFFFF"/>
        </w:rPr>
        <w:t>Б</w:t>
      </w:r>
      <w:r w:rsidRPr="00C04C15">
        <w:rPr>
          <w:sz w:val="28"/>
          <w:szCs w:val="28"/>
          <w:highlight w:val="white"/>
          <w:shd w:val="clear" w:color="auto" w:fill="FFFFFF"/>
        </w:rPr>
        <w:t xml:space="preserve">анковское </w:t>
      </w:r>
      <w:proofErr w:type="gramStart"/>
      <w:r w:rsidRPr="00C04C15">
        <w:rPr>
          <w:sz w:val="28"/>
          <w:szCs w:val="28"/>
          <w:highlight w:val="white"/>
          <w:shd w:val="clear" w:color="auto" w:fill="FFFFFF"/>
        </w:rPr>
        <w:t>дело :</w:t>
      </w:r>
      <w:proofErr w:type="gramEnd"/>
      <w:r w:rsidRPr="00C04C15">
        <w:rPr>
          <w:sz w:val="28"/>
          <w:szCs w:val="28"/>
          <w:highlight w:val="white"/>
          <w:shd w:val="clear" w:color="auto" w:fill="FFFFFF"/>
        </w:rPr>
        <w:t xml:space="preserve"> учеб. для студентов, </w:t>
      </w:r>
      <w:proofErr w:type="spellStart"/>
      <w:r w:rsidRPr="00C04C15">
        <w:rPr>
          <w:sz w:val="28"/>
          <w:szCs w:val="28"/>
          <w:highlight w:val="white"/>
          <w:shd w:val="clear" w:color="auto" w:fill="FFFFFF"/>
        </w:rPr>
        <w:t>обуч</w:t>
      </w:r>
      <w:proofErr w:type="spellEnd"/>
      <w:r w:rsidRPr="00C04C15">
        <w:rPr>
          <w:sz w:val="28"/>
          <w:szCs w:val="28"/>
          <w:highlight w:val="white"/>
          <w:shd w:val="clear" w:color="auto" w:fill="FFFFFF"/>
        </w:rPr>
        <w:t xml:space="preserve">. по напр. «Экономика» / Н. Е. Бровкина, Н. И. </w:t>
      </w:r>
      <w:proofErr w:type="spellStart"/>
      <w:r w:rsidRPr="00C04C15">
        <w:rPr>
          <w:sz w:val="28"/>
          <w:szCs w:val="28"/>
          <w:highlight w:val="white"/>
          <w:shd w:val="clear" w:color="auto" w:fill="FFFFFF"/>
        </w:rPr>
        <w:t>Валенцева</w:t>
      </w:r>
      <w:proofErr w:type="spellEnd"/>
      <w:r w:rsidRPr="00C04C15">
        <w:rPr>
          <w:sz w:val="28"/>
          <w:szCs w:val="28"/>
          <w:highlight w:val="white"/>
          <w:shd w:val="clear" w:color="auto" w:fill="FFFFFF"/>
        </w:rPr>
        <w:t xml:space="preserve">, С. Б. Варламова [и др.] ; под ред. О. И. Лаврушина ; </w:t>
      </w:r>
      <w:proofErr w:type="spellStart"/>
      <w:r w:rsidRPr="00C04C15">
        <w:rPr>
          <w:sz w:val="28"/>
          <w:szCs w:val="28"/>
          <w:highlight w:val="white"/>
          <w:shd w:val="clear" w:color="auto" w:fill="FFFFFF"/>
        </w:rPr>
        <w:t>Финуниверситет</w:t>
      </w:r>
      <w:proofErr w:type="spellEnd"/>
      <w:r w:rsidRPr="00C04C15">
        <w:rPr>
          <w:sz w:val="28"/>
          <w:szCs w:val="28"/>
          <w:highlight w:val="white"/>
          <w:shd w:val="clear" w:color="auto" w:fill="FFFFFF"/>
        </w:rPr>
        <w:t xml:space="preserve">. — 3-е изд., </w:t>
      </w:r>
      <w:proofErr w:type="spellStart"/>
      <w:r w:rsidRPr="00C04C15">
        <w:rPr>
          <w:sz w:val="28"/>
          <w:szCs w:val="28"/>
          <w:highlight w:val="white"/>
          <w:shd w:val="clear" w:color="auto" w:fill="FFFFFF"/>
        </w:rPr>
        <w:t>перераб</w:t>
      </w:r>
      <w:proofErr w:type="spellEnd"/>
      <w:r w:rsidRPr="00C04C15">
        <w:rPr>
          <w:sz w:val="28"/>
          <w:szCs w:val="28"/>
          <w:highlight w:val="white"/>
          <w:shd w:val="clear" w:color="auto" w:fill="FFFFFF"/>
        </w:rPr>
        <w:t xml:space="preserve">. и доп. – </w:t>
      </w:r>
      <w:proofErr w:type="gramStart"/>
      <w:r w:rsidRPr="00C04C15">
        <w:rPr>
          <w:sz w:val="28"/>
          <w:szCs w:val="28"/>
          <w:highlight w:val="white"/>
          <w:shd w:val="clear" w:color="auto" w:fill="FFFFFF"/>
        </w:rPr>
        <w:t>Москва :</w:t>
      </w:r>
      <w:proofErr w:type="gramEnd"/>
      <w:r w:rsidRPr="00C04C15">
        <w:rPr>
          <w:sz w:val="28"/>
          <w:szCs w:val="28"/>
          <w:highlight w:val="white"/>
          <w:shd w:val="clear" w:color="auto" w:fill="FFFFFF"/>
        </w:rPr>
        <w:t xml:space="preserve"> </w:t>
      </w:r>
      <w:proofErr w:type="spellStart"/>
      <w:r w:rsidRPr="00C04C15">
        <w:rPr>
          <w:sz w:val="28"/>
          <w:szCs w:val="28"/>
          <w:highlight w:val="white"/>
          <w:shd w:val="clear" w:color="auto" w:fill="FFFFFF"/>
        </w:rPr>
        <w:t>КноРус</w:t>
      </w:r>
      <w:proofErr w:type="spellEnd"/>
      <w:r w:rsidRPr="00C04C15">
        <w:rPr>
          <w:sz w:val="28"/>
          <w:szCs w:val="28"/>
          <w:highlight w:val="white"/>
          <w:shd w:val="clear" w:color="auto" w:fill="FFFFFF"/>
        </w:rPr>
        <w:t xml:space="preserve">, 2023. — 630 с. — ЭБС BOOK.ru. — </w:t>
      </w:r>
      <w:proofErr w:type="gramStart"/>
      <w:r w:rsidRPr="00C04C15">
        <w:rPr>
          <w:sz w:val="28"/>
          <w:szCs w:val="28"/>
          <w:highlight w:val="white"/>
          <w:shd w:val="clear" w:color="auto" w:fill="FFFFFF"/>
        </w:rPr>
        <w:t>URL:https://book.ru/book/945191</w:t>
      </w:r>
      <w:proofErr w:type="gramEnd"/>
      <w:r w:rsidRPr="00C04C15">
        <w:rPr>
          <w:sz w:val="28"/>
          <w:szCs w:val="28"/>
          <w:highlight w:val="white"/>
          <w:shd w:val="clear" w:color="auto" w:fill="FFFFFF"/>
        </w:rPr>
        <w:t xml:space="preserve"> (дата обращения: 21.11.2022). — </w:t>
      </w:r>
      <w:proofErr w:type="gramStart"/>
      <w:r w:rsidRPr="00C04C15">
        <w:rPr>
          <w:sz w:val="28"/>
          <w:szCs w:val="28"/>
          <w:highlight w:val="white"/>
          <w:shd w:val="clear" w:color="auto" w:fill="FFFFFF"/>
        </w:rPr>
        <w:t>Текст :</w:t>
      </w:r>
      <w:proofErr w:type="gramEnd"/>
      <w:r w:rsidRPr="00C04C15">
        <w:rPr>
          <w:sz w:val="28"/>
          <w:szCs w:val="28"/>
          <w:highlight w:val="white"/>
          <w:shd w:val="clear" w:color="auto" w:fill="FFFFFF"/>
        </w:rPr>
        <w:t xml:space="preserve"> электронный.</w:t>
      </w:r>
    </w:p>
    <w:p w14:paraId="066792B0" w14:textId="77777777" w:rsidR="00C83AE4" w:rsidRPr="00C04C15" w:rsidRDefault="00C83AE4" w:rsidP="00C83AE4">
      <w:pPr>
        <w:widowControl w:val="0"/>
        <w:numPr>
          <w:ilvl w:val="0"/>
          <w:numId w:val="62"/>
        </w:numPr>
        <w:suppressAutoHyphens/>
        <w:spacing w:line="360" w:lineRule="auto"/>
        <w:jc w:val="both"/>
      </w:pPr>
      <w:r w:rsidRPr="00C04C15">
        <w:rPr>
          <w:rFonts w:eastAsia="Source Han Sans CN Regular" w:cs="Lohit Devanagari"/>
          <w:bCs/>
          <w:color w:val="000000"/>
          <w:kern w:val="2"/>
          <w:sz w:val="28"/>
          <w:szCs w:val="20"/>
          <w:highlight w:val="white"/>
          <w:lang w:bidi="ru-RU"/>
        </w:rPr>
        <w:lastRenderedPageBreak/>
        <w:t xml:space="preserve">Банковский </w:t>
      </w:r>
      <w:proofErr w:type="gramStart"/>
      <w:r w:rsidRPr="00C04C15">
        <w:rPr>
          <w:rFonts w:eastAsia="Source Han Sans CN Regular" w:cs="Lohit Devanagari"/>
          <w:bCs/>
          <w:color w:val="000000"/>
          <w:kern w:val="2"/>
          <w:sz w:val="28"/>
          <w:szCs w:val="20"/>
          <w:highlight w:val="white"/>
          <w:lang w:bidi="ru-RU"/>
        </w:rPr>
        <w:t>менеджмент :</w:t>
      </w:r>
      <w:proofErr w:type="gramEnd"/>
      <w:r w:rsidRPr="00C04C15">
        <w:rPr>
          <w:rFonts w:eastAsia="Source Han Sans CN Regular" w:cs="Lohit Devanagari"/>
          <w:bCs/>
          <w:color w:val="000000"/>
          <w:kern w:val="2"/>
          <w:sz w:val="28"/>
          <w:szCs w:val="20"/>
          <w:highlight w:val="white"/>
          <w:lang w:bidi="ru-RU"/>
        </w:rPr>
        <w:t xml:space="preserve"> учеб. для напр. бакалавриата «Экономика» и напр. магистратуры «Финансы и кредит» / Н. И. </w:t>
      </w:r>
      <w:proofErr w:type="spellStart"/>
      <w:r w:rsidRPr="00C04C15">
        <w:rPr>
          <w:rFonts w:eastAsia="Source Han Sans CN Regular" w:cs="Lohit Devanagari"/>
          <w:bCs/>
          <w:color w:val="000000"/>
          <w:kern w:val="2"/>
          <w:sz w:val="28"/>
          <w:szCs w:val="20"/>
          <w:highlight w:val="white"/>
          <w:lang w:bidi="ru-RU"/>
        </w:rPr>
        <w:t>Валенцева</w:t>
      </w:r>
      <w:proofErr w:type="spellEnd"/>
      <w:r w:rsidRPr="00C04C15">
        <w:rPr>
          <w:rFonts w:eastAsia="Source Han Sans CN Regular" w:cs="Lohit Devanagari"/>
          <w:bCs/>
          <w:color w:val="000000"/>
          <w:kern w:val="2"/>
          <w:sz w:val="28"/>
          <w:szCs w:val="20"/>
          <w:highlight w:val="white"/>
          <w:lang w:bidi="ru-RU"/>
        </w:rPr>
        <w:t xml:space="preserve">, И. В. Ларионова, Н. А. Амосова [и др.] ; под ред. О. И. Лаврушина ; </w:t>
      </w:r>
      <w:proofErr w:type="spellStart"/>
      <w:r w:rsidRPr="00C04C15">
        <w:rPr>
          <w:rFonts w:eastAsia="Source Han Sans CN Regular" w:cs="Lohit Devanagari"/>
          <w:bCs/>
          <w:color w:val="000000"/>
          <w:kern w:val="2"/>
          <w:sz w:val="28"/>
          <w:szCs w:val="20"/>
          <w:highlight w:val="white"/>
          <w:lang w:bidi="ru-RU"/>
        </w:rPr>
        <w:t>Финуниверситет</w:t>
      </w:r>
      <w:proofErr w:type="spellEnd"/>
      <w:r w:rsidRPr="00C04C15">
        <w:rPr>
          <w:rFonts w:eastAsia="Source Han Sans CN Regular" w:cs="Lohit Devanagari"/>
          <w:bCs/>
          <w:color w:val="000000"/>
          <w:kern w:val="2"/>
          <w:sz w:val="28"/>
          <w:szCs w:val="20"/>
          <w:highlight w:val="white"/>
          <w:lang w:bidi="ru-RU"/>
        </w:rPr>
        <w:t xml:space="preserve">. — 7-е изд., </w:t>
      </w:r>
      <w:proofErr w:type="spellStart"/>
      <w:r w:rsidRPr="00C04C15">
        <w:rPr>
          <w:rFonts w:eastAsia="Source Han Sans CN Regular" w:cs="Lohit Devanagari"/>
          <w:bCs/>
          <w:color w:val="000000"/>
          <w:kern w:val="2"/>
          <w:sz w:val="28"/>
          <w:szCs w:val="20"/>
          <w:highlight w:val="white"/>
          <w:lang w:bidi="ru-RU"/>
        </w:rPr>
        <w:t>перераб</w:t>
      </w:r>
      <w:proofErr w:type="spellEnd"/>
      <w:r w:rsidRPr="00C04C15">
        <w:rPr>
          <w:rFonts w:eastAsia="Source Han Sans CN Regular" w:cs="Lohit Devanagari"/>
          <w:bCs/>
          <w:color w:val="000000"/>
          <w:kern w:val="2"/>
          <w:sz w:val="28"/>
          <w:szCs w:val="20"/>
          <w:highlight w:val="white"/>
          <w:lang w:bidi="ru-RU"/>
        </w:rPr>
        <w:t xml:space="preserve">. и доп. – </w:t>
      </w:r>
      <w:proofErr w:type="gramStart"/>
      <w:r w:rsidRPr="00C04C15">
        <w:rPr>
          <w:rFonts w:eastAsia="Source Han Sans CN Regular" w:cs="Lohit Devanagari"/>
          <w:bCs/>
          <w:color w:val="000000"/>
          <w:kern w:val="2"/>
          <w:sz w:val="28"/>
          <w:szCs w:val="20"/>
          <w:highlight w:val="white"/>
          <w:lang w:bidi="ru-RU"/>
        </w:rPr>
        <w:t>Москва :</w:t>
      </w:r>
      <w:proofErr w:type="gramEnd"/>
      <w:r w:rsidRPr="00C04C15">
        <w:rPr>
          <w:rFonts w:eastAsia="Source Han Sans CN Regular" w:cs="Lohit Devanagari"/>
          <w:bCs/>
          <w:color w:val="000000"/>
          <w:kern w:val="2"/>
          <w:sz w:val="28"/>
          <w:szCs w:val="20"/>
          <w:highlight w:val="white"/>
          <w:lang w:bidi="ru-RU"/>
        </w:rPr>
        <w:t xml:space="preserve"> </w:t>
      </w:r>
      <w:proofErr w:type="spellStart"/>
      <w:r w:rsidRPr="00C04C15">
        <w:rPr>
          <w:rFonts w:eastAsia="Source Han Sans CN Regular" w:cs="Lohit Devanagari"/>
          <w:bCs/>
          <w:color w:val="000000"/>
          <w:kern w:val="2"/>
          <w:sz w:val="28"/>
          <w:szCs w:val="20"/>
          <w:highlight w:val="white"/>
          <w:lang w:bidi="ru-RU"/>
        </w:rPr>
        <w:t>КноРус</w:t>
      </w:r>
      <w:proofErr w:type="spellEnd"/>
      <w:r w:rsidRPr="00C04C15">
        <w:rPr>
          <w:rFonts w:eastAsia="Source Han Sans CN Regular" w:cs="Lohit Devanagari"/>
          <w:bCs/>
          <w:color w:val="000000"/>
          <w:kern w:val="2"/>
          <w:sz w:val="28"/>
          <w:szCs w:val="20"/>
          <w:highlight w:val="white"/>
          <w:lang w:bidi="ru-RU"/>
        </w:rPr>
        <w:t xml:space="preserve">, 2022. — 503 с. — ЭБС BOOK.ru. — </w:t>
      </w:r>
      <w:proofErr w:type="gramStart"/>
      <w:r w:rsidRPr="00C04C15">
        <w:rPr>
          <w:rFonts w:eastAsia="Source Han Sans CN Regular" w:cs="Lohit Devanagari"/>
          <w:bCs/>
          <w:color w:val="000000"/>
          <w:kern w:val="2"/>
          <w:sz w:val="28"/>
          <w:szCs w:val="20"/>
          <w:highlight w:val="white"/>
          <w:lang w:bidi="ru-RU"/>
        </w:rPr>
        <w:t>URL:https://book.ru/book/944146</w:t>
      </w:r>
      <w:proofErr w:type="gramEnd"/>
      <w:r w:rsidRPr="00C04C15">
        <w:rPr>
          <w:rFonts w:eastAsia="Source Han Sans CN Regular" w:cs="Lohit Devanagari"/>
          <w:bCs/>
          <w:color w:val="000000"/>
          <w:kern w:val="2"/>
          <w:sz w:val="28"/>
          <w:szCs w:val="20"/>
          <w:highlight w:val="white"/>
          <w:lang w:bidi="ru-RU"/>
        </w:rPr>
        <w:t xml:space="preserve"> (дата обращения: 21.11.2022). — </w:t>
      </w:r>
      <w:proofErr w:type="gramStart"/>
      <w:r w:rsidRPr="00C04C15">
        <w:rPr>
          <w:rFonts w:eastAsia="Source Han Sans CN Regular" w:cs="Lohit Devanagari"/>
          <w:bCs/>
          <w:color w:val="000000"/>
          <w:kern w:val="2"/>
          <w:sz w:val="28"/>
          <w:szCs w:val="20"/>
          <w:highlight w:val="white"/>
          <w:lang w:bidi="ru-RU"/>
        </w:rPr>
        <w:t>Текст :</w:t>
      </w:r>
      <w:proofErr w:type="gramEnd"/>
      <w:r w:rsidRPr="00C04C15">
        <w:rPr>
          <w:rFonts w:eastAsia="Source Han Sans CN Regular" w:cs="Lohit Devanagari"/>
          <w:bCs/>
          <w:color w:val="000000"/>
          <w:kern w:val="2"/>
          <w:sz w:val="28"/>
          <w:szCs w:val="20"/>
          <w:highlight w:val="white"/>
          <w:lang w:bidi="ru-RU"/>
        </w:rPr>
        <w:t xml:space="preserve"> электронный.</w:t>
      </w:r>
    </w:p>
    <w:p w14:paraId="4E731266" w14:textId="77777777" w:rsidR="00C83AE4" w:rsidRPr="00C04C15" w:rsidRDefault="00C83AE4" w:rsidP="00C83AE4">
      <w:pPr>
        <w:widowControl w:val="0"/>
        <w:numPr>
          <w:ilvl w:val="0"/>
          <w:numId w:val="62"/>
        </w:numPr>
        <w:suppressAutoHyphens/>
        <w:spacing w:line="360" w:lineRule="auto"/>
        <w:jc w:val="both"/>
        <w:rPr>
          <w:sz w:val="20"/>
          <w:szCs w:val="20"/>
        </w:rPr>
      </w:pPr>
      <w:r w:rsidRPr="00C04C15">
        <w:rPr>
          <w:sz w:val="28"/>
          <w:szCs w:val="28"/>
          <w:shd w:val="clear" w:color="auto" w:fill="FFFFFF"/>
        </w:rPr>
        <w:t xml:space="preserve">Банк и банковские </w:t>
      </w:r>
      <w:proofErr w:type="gramStart"/>
      <w:r w:rsidRPr="00C04C15">
        <w:rPr>
          <w:sz w:val="28"/>
          <w:szCs w:val="28"/>
          <w:shd w:val="clear" w:color="auto" w:fill="FFFFFF"/>
        </w:rPr>
        <w:t>операции :</w:t>
      </w:r>
      <w:proofErr w:type="gramEnd"/>
      <w:r w:rsidRPr="00C04C15">
        <w:rPr>
          <w:sz w:val="28"/>
          <w:szCs w:val="28"/>
          <w:shd w:val="clear" w:color="auto" w:fill="FFFFFF"/>
        </w:rPr>
        <w:t xml:space="preserve"> учеб. для студентов, </w:t>
      </w:r>
      <w:proofErr w:type="spellStart"/>
      <w:r w:rsidRPr="00C04C15">
        <w:rPr>
          <w:sz w:val="28"/>
          <w:szCs w:val="28"/>
          <w:shd w:val="clear" w:color="auto" w:fill="FFFFFF"/>
        </w:rPr>
        <w:t>обуч</w:t>
      </w:r>
      <w:proofErr w:type="spellEnd"/>
      <w:r w:rsidRPr="00C04C15">
        <w:rPr>
          <w:sz w:val="28"/>
          <w:szCs w:val="28"/>
          <w:shd w:val="clear" w:color="auto" w:fill="FFFFFF"/>
        </w:rPr>
        <w:t xml:space="preserve">. по напр. «Экономика» (степень – бакалавр) и спец./профилю «Финансы и кредит» / Н. Е. Бровкина, С. Б. Варламова, А. В. Гаврилин [и др.] ; под ред. О. И. Лаврушина ; </w:t>
      </w:r>
      <w:proofErr w:type="spellStart"/>
      <w:r w:rsidRPr="00C04C15">
        <w:rPr>
          <w:sz w:val="28"/>
          <w:szCs w:val="28"/>
          <w:shd w:val="clear" w:color="auto" w:fill="FFFFFF"/>
        </w:rPr>
        <w:t>Финуниверситет</w:t>
      </w:r>
      <w:proofErr w:type="spellEnd"/>
      <w:r w:rsidRPr="00C04C15">
        <w:rPr>
          <w:sz w:val="28"/>
          <w:szCs w:val="28"/>
          <w:shd w:val="clear" w:color="auto" w:fill="FFFFFF"/>
        </w:rPr>
        <w:t xml:space="preserve">. — </w:t>
      </w:r>
      <w:proofErr w:type="gramStart"/>
      <w:r w:rsidRPr="00C04C15">
        <w:rPr>
          <w:sz w:val="28"/>
          <w:szCs w:val="28"/>
          <w:shd w:val="clear" w:color="auto" w:fill="FFFFFF"/>
        </w:rPr>
        <w:t>Москва :</w:t>
      </w:r>
      <w:proofErr w:type="gramEnd"/>
      <w:r w:rsidRPr="00C04C15">
        <w:rPr>
          <w:sz w:val="28"/>
          <w:szCs w:val="28"/>
          <w:shd w:val="clear" w:color="auto" w:fill="FFFFFF"/>
        </w:rPr>
        <w:t xml:space="preserve"> </w:t>
      </w:r>
      <w:proofErr w:type="spellStart"/>
      <w:r w:rsidRPr="00C04C15">
        <w:rPr>
          <w:sz w:val="28"/>
          <w:szCs w:val="28"/>
          <w:shd w:val="clear" w:color="auto" w:fill="FFFFFF"/>
        </w:rPr>
        <w:t>КноРус</w:t>
      </w:r>
      <w:proofErr w:type="spellEnd"/>
      <w:r w:rsidRPr="00C04C15">
        <w:rPr>
          <w:sz w:val="28"/>
          <w:szCs w:val="28"/>
          <w:shd w:val="clear" w:color="auto" w:fill="FFFFFF"/>
        </w:rPr>
        <w:t xml:space="preserve">, 2022. — 268 с. — </w:t>
      </w:r>
      <w:r w:rsidRPr="00C04C15">
        <w:rPr>
          <w:rFonts w:eastAsia="Source Han Sans CN Regular" w:cs="Lohit Devanagari"/>
          <w:bCs/>
          <w:color w:val="000000"/>
          <w:kern w:val="2"/>
          <w:sz w:val="28"/>
          <w:szCs w:val="20"/>
          <w:highlight w:val="white"/>
          <w:lang w:bidi="ru-RU"/>
        </w:rPr>
        <w:t>ЭБС BOOK.ru.</w:t>
      </w:r>
      <w:r w:rsidRPr="00C04C15">
        <w:rPr>
          <w:sz w:val="28"/>
          <w:szCs w:val="28"/>
          <w:shd w:val="clear" w:color="auto" w:fill="FFFFFF"/>
        </w:rPr>
        <w:t xml:space="preserve"> — </w:t>
      </w:r>
      <w:proofErr w:type="gramStart"/>
      <w:r w:rsidRPr="00C04C15">
        <w:rPr>
          <w:sz w:val="28"/>
          <w:szCs w:val="28"/>
          <w:shd w:val="clear" w:color="auto" w:fill="FFFFFF"/>
        </w:rPr>
        <w:t>URL:https://book.ru/book/943048</w:t>
      </w:r>
      <w:proofErr w:type="gramEnd"/>
      <w:r w:rsidRPr="00C04C15">
        <w:rPr>
          <w:sz w:val="28"/>
          <w:szCs w:val="28"/>
          <w:shd w:val="clear" w:color="auto" w:fill="FFFFFF"/>
        </w:rPr>
        <w:t xml:space="preserve"> (дата обращения: 21.11.2022). — </w:t>
      </w:r>
      <w:proofErr w:type="gramStart"/>
      <w:r w:rsidRPr="00C04C15">
        <w:rPr>
          <w:sz w:val="28"/>
          <w:szCs w:val="28"/>
          <w:shd w:val="clear" w:color="auto" w:fill="FFFFFF"/>
        </w:rPr>
        <w:t>Текст :</w:t>
      </w:r>
      <w:proofErr w:type="gramEnd"/>
      <w:r w:rsidRPr="00C04C15">
        <w:rPr>
          <w:sz w:val="28"/>
          <w:szCs w:val="28"/>
          <w:shd w:val="clear" w:color="auto" w:fill="FFFFFF"/>
        </w:rPr>
        <w:t xml:space="preserve"> электронный.</w:t>
      </w:r>
    </w:p>
    <w:p w14:paraId="2F95B031" w14:textId="77777777" w:rsidR="00C83AE4" w:rsidRPr="00C04C15" w:rsidRDefault="00C83AE4" w:rsidP="00C83AE4">
      <w:pPr>
        <w:suppressAutoHyphens/>
        <w:spacing w:line="360" w:lineRule="auto"/>
        <w:ind w:left="720"/>
        <w:contextualSpacing/>
        <w:jc w:val="center"/>
      </w:pPr>
      <w:bookmarkStart w:id="47" w:name="bookmark4"/>
      <w:r w:rsidRPr="00C04C15">
        <w:rPr>
          <w:b/>
          <w:sz w:val="28"/>
          <w:szCs w:val="28"/>
        </w:rPr>
        <w:t>Дополнительная литература</w:t>
      </w:r>
      <w:bookmarkEnd w:id="47"/>
      <w:r w:rsidRPr="00C04C15">
        <w:rPr>
          <w:b/>
          <w:sz w:val="28"/>
          <w:szCs w:val="28"/>
        </w:rPr>
        <w:t xml:space="preserve"> </w:t>
      </w:r>
    </w:p>
    <w:p w14:paraId="1C95192D" w14:textId="77777777" w:rsidR="00C83AE4" w:rsidRPr="00C04C15" w:rsidRDefault="00C83AE4" w:rsidP="00C83AE4">
      <w:pPr>
        <w:widowControl w:val="0"/>
        <w:numPr>
          <w:ilvl w:val="0"/>
          <w:numId w:val="62"/>
        </w:numPr>
        <w:suppressAutoHyphens/>
        <w:spacing w:line="360" w:lineRule="auto"/>
        <w:jc w:val="both"/>
        <w:rPr>
          <w:sz w:val="20"/>
          <w:szCs w:val="20"/>
        </w:rPr>
      </w:pPr>
      <w:r w:rsidRPr="00C04C15">
        <w:rPr>
          <w:sz w:val="28"/>
          <w:szCs w:val="28"/>
        </w:rPr>
        <w:t xml:space="preserve"> </w:t>
      </w:r>
      <w:r w:rsidRPr="00C04C15">
        <w:rPr>
          <w:rFonts w:eastAsia="Source Han Sans CN Regular" w:cs="Lohit Devanagari"/>
          <w:bCs/>
          <w:kern w:val="2"/>
          <w:sz w:val="28"/>
          <w:szCs w:val="20"/>
          <w:lang w:bidi="ru-RU"/>
        </w:rPr>
        <w:t xml:space="preserve">Банковские </w:t>
      </w:r>
      <w:proofErr w:type="gramStart"/>
      <w:r w:rsidRPr="00C04C15">
        <w:rPr>
          <w:rFonts w:eastAsia="Source Han Sans CN Regular" w:cs="Lohit Devanagari"/>
          <w:bCs/>
          <w:kern w:val="2"/>
          <w:sz w:val="28"/>
          <w:szCs w:val="20"/>
          <w:lang w:bidi="ru-RU"/>
        </w:rPr>
        <w:t>риски :</w:t>
      </w:r>
      <w:proofErr w:type="gramEnd"/>
      <w:r w:rsidRPr="00C04C15">
        <w:rPr>
          <w:rFonts w:eastAsia="Source Han Sans CN Regular" w:cs="Lohit Devanagari"/>
          <w:bCs/>
          <w:kern w:val="2"/>
          <w:sz w:val="28"/>
          <w:szCs w:val="20"/>
          <w:lang w:bidi="ru-RU"/>
        </w:rPr>
        <w:t xml:space="preserve"> учеб. для студентов, </w:t>
      </w:r>
      <w:proofErr w:type="spellStart"/>
      <w:r w:rsidRPr="00C04C15">
        <w:rPr>
          <w:rFonts w:eastAsia="Source Han Sans CN Regular" w:cs="Lohit Devanagari"/>
          <w:bCs/>
          <w:kern w:val="2"/>
          <w:sz w:val="28"/>
          <w:szCs w:val="20"/>
          <w:lang w:bidi="ru-RU"/>
        </w:rPr>
        <w:t>обуч</w:t>
      </w:r>
      <w:proofErr w:type="spellEnd"/>
      <w:r w:rsidRPr="00C04C15">
        <w:rPr>
          <w:rFonts w:eastAsia="Source Han Sans CN Regular" w:cs="Lohit Devanagari"/>
          <w:bCs/>
          <w:kern w:val="2"/>
          <w:sz w:val="28"/>
          <w:szCs w:val="20"/>
          <w:lang w:bidi="ru-RU"/>
        </w:rPr>
        <w:t xml:space="preserve">. по спец. «Финансы и кредит» / Л. Н. Красавина, И. В. Ларионова, М. А. </w:t>
      </w:r>
      <w:proofErr w:type="spellStart"/>
      <w:r w:rsidRPr="00C04C15">
        <w:rPr>
          <w:rFonts w:eastAsia="Source Han Sans CN Regular" w:cs="Lohit Devanagari"/>
          <w:bCs/>
          <w:kern w:val="2"/>
          <w:sz w:val="28"/>
          <w:szCs w:val="20"/>
          <w:lang w:bidi="ru-RU"/>
        </w:rPr>
        <w:t>Поморина</w:t>
      </w:r>
      <w:proofErr w:type="spellEnd"/>
      <w:r w:rsidRPr="00C04C15">
        <w:rPr>
          <w:rFonts w:eastAsia="Source Han Sans CN Regular" w:cs="Lohit Devanagari"/>
          <w:bCs/>
          <w:kern w:val="2"/>
          <w:sz w:val="28"/>
          <w:szCs w:val="20"/>
          <w:lang w:bidi="ru-RU"/>
        </w:rPr>
        <w:t xml:space="preserve"> [и др.] ; под ред. О. И. Лаврушина, Н. И. </w:t>
      </w:r>
      <w:proofErr w:type="spellStart"/>
      <w:r w:rsidRPr="00C04C15">
        <w:rPr>
          <w:rFonts w:eastAsia="Source Han Sans CN Regular" w:cs="Lohit Devanagari"/>
          <w:bCs/>
          <w:kern w:val="2"/>
          <w:sz w:val="28"/>
          <w:szCs w:val="20"/>
          <w:lang w:bidi="ru-RU"/>
        </w:rPr>
        <w:t>Валенцевой</w:t>
      </w:r>
      <w:proofErr w:type="spellEnd"/>
      <w:r w:rsidRPr="00C04C15">
        <w:rPr>
          <w:rFonts w:eastAsia="Source Han Sans CN Regular" w:cs="Lohit Devanagari"/>
          <w:bCs/>
          <w:kern w:val="2"/>
          <w:sz w:val="28"/>
          <w:szCs w:val="20"/>
          <w:lang w:bidi="ru-RU"/>
        </w:rPr>
        <w:t xml:space="preserve"> ; </w:t>
      </w:r>
      <w:proofErr w:type="spellStart"/>
      <w:r w:rsidRPr="00C04C15">
        <w:rPr>
          <w:rFonts w:eastAsia="Source Han Sans CN Regular" w:cs="Lohit Devanagari"/>
          <w:bCs/>
          <w:kern w:val="2"/>
          <w:sz w:val="28"/>
          <w:szCs w:val="20"/>
          <w:lang w:bidi="ru-RU"/>
        </w:rPr>
        <w:t>Финуниверситет</w:t>
      </w:r>
      <w:proofErr w:type="spellEnd"/>
      <w:r w:rsidRPr="00C04C15">
        <w:rPr>
          <w:rFonts w:eastAsia="Source Han Sans CN Regular" w:cs="Lohit Devanagari"/>
          <w:bCs/>
          <w:kern w:val="2"/>
          <w:sz w:val="28"/>
          <w:szCs w:val="20"/>
          <w:lang w:bidi="ru-RU"/>
        </w:rPr>
        <w:t xml:space="preserve">. — 4-е изд., </w:t>
      </w:r>
      <w:proofErr w:type="spellStart"/>
      <w:r w:rsidRPr="00C04C15">
        <w:rPr>
          <w:rFonts w:eastAsia="Source Han Sans CN Regular" w:cs="Lohit Devanagari"/>
          <w:bCs/>
          <w:kern w:val="2"/>
          <w:sz w:val="28"/>
          <w:szCs w:val="20"/>
          <w:lang w:bidi="ru-RU"/>
        </w:rPr>
        <w:t>перераб</w:t>
      </w:r>
      <w:proofErr w:type="spellEnd"/>
      <w:r w:rsidRPr="00C04C15">
        <w:rPr>
          <w:rFonts w:eastAsia="Source Han Sans CN Regular" w:cs="Lohit Devanagari"/>
          <w:bCs/>
          <w:kern w:val="2"/>
          <w:sz w:val="28"/>
          <w:szCs w:val="20"/>
          <w:lang w:bidi="ru-RU"/>
        </w:rPr>
        <w:t xml:space="preserve">. и доп. – </w:t>
      </w:r>
      <w:proofErr w:type="gramStart"/>
      <w:r w:rsidRPr="00C04C15">
        <w:rPr>
          <w:rFonts w:eastAsia="Source Han Sans CN Regular" w:cs="Lohit Devanagari"/>
          <w:bCs/>
          <w:kern w:val="2"/>
          <w:sz w:val="28"/>
          <w:szCs w:val="20"/>
          <w:lang w:bidi="ru-RU"/>
        </w:rPr>
        <w:t>Москва :</w:t>
      </w:r>
      <w:proofErr w:type="gramEnd"/>
      <w:r w:rsidRPr="00C04C15">
        <w:rPr>
          <w:rFonts w:eastAsia="Source Han Sans CN Regular" w:cs="Lohit Devanagari"/>
          <w:bCs/>
          <w:kern w:val="2"/>
          <w:sz w:val="28"/>
          <w:szCs w:val="20"/>
          <w:lang w:bidi="ru-RU"/>
        </w:rPr>
        <w:t xml:space="preserve"> </w:t>
      </w:r>
      <w:proofErr w:type="spellStart"/>
      <w:r w:rsidRPr="00C04C15">
        <w:rPr>
          <w:rFonts w:eastAsia="Source Han Sans CN Regular" w:cs="Lohit Devanagari"/>
          <w:bCs/>
          <w:kern w:val="2"/>
          <w:sz w:val="28"/>
          <w:szCs w:val="20"/>
          <w:lang w:bidi="ru-RU"/>
        </w:rPr>
        <w:t>КноРус</w:t>
      </w:r>
      <w:proofErr w:type="spellEnd"/>
      <w:r w:rsidRPr="00C04C15">
        <w:rPr>
          <w:rFonts w:eastAsia="Source Han Sans CN Regular" w:cs="Lohit Devanagari"/>
          <w:bCs/>
          <w:kern w:val="2"/>
          <w:sz w:val="28"/>
          <w:szCs w:val="20"/>
          <w:lang w:bidi="ru-RU"/>
        </w:rPr>
        <w:t xml:space="preserve">, 2023. — 361 с. — ЭБС BOOK.ru. — </w:t>
      </w:r>
      <w:proofErr w:type="gramStart"/>
      <w:r w:rsidRPr="00C04C15">
        <w:rPr>
          <w:rFonts w:eastAsia="Source Han Sans CN Regular" w:cs="Lohit Devanagari"/>
          <w:bCs/>
          <w:kern w:val="2"/>
          <w:sz w:val="28"/>
          <w:szCs w:val="20"/>
          <w:lang w:bidi="ru-RU"/>
        </w:rPr>
        <w:t>URL:https://book.ru/book/945213</w:t>
      </w:r>
      <w:proofErr w:type="gramEnd"/>
      <w:r w:rsidRPr="00C04C15">
        <w:rPr>
          <w:rFonts w:eastAsia="Source Han Sans CN Regular" w:cs="Lohit Devanagari"/>
          <w:bCs/>
          <w:kern w:val="2"/>
          <w:sz w:val="28"/>
          <w:szCs w:val="20"/>
          <w:lang w:bidi="ru-RU"/>
        </w:rPr>
        <w:t xml:space="preserve"> (дата обращения: 21.11.2022). — </w:t>
      </w:r>
      <w:proofErr w:type="gramStart"/>
      <w:r w:rsidRPr="00C04C15">
        <w:rPr>
          <w:rFonts w:eastAsia="Source Han Sans CN Regular" w:cs="Lohit Devanagari"/>
          <w:bCs/>
          <w:kern w:val="2"/>
          <w:sz w:val="28"/>
          <w:szCs w:val="20"/>
          <w:lang w:bidi="ru-RU"/>
        </w:rPr>
        <w:t>Текст :</w:t>
      </w:r>
      <w:proofErr w:type="gramEnd"/>
      <w:r w:rsidRPr="00C04C15">
        <w:rPr>
          <w:rFonts w:eastAsia="Source Han Sans CN Regular" w:cs="Lohit Devanagari"/>
          <w:bCs/>
          <w:kern w:val="2"/>
          <w:sz w:val="28"/>
          <w:szCs w:val="20"/>
          <w:lang w:bidi="ru-RU"/>
        </w:rPr>
        <w:t xml:space="preserve"> электронный.</w:t>
      </w:r>
    </w:p>
    <w:p w14:paraId="1EF390DE" w14:textId="77777777" w:rsidR="00C83AE4" w:rsidRPr="00C04C15" w:rsidRDefault="00C83AE4" w:rsidP="00C83AE4">
      <w:pPr>
        <w:widowControl w:val="0"/>
        <w:numPr>
          <w:ilvl w:val="0"/>
          <w:numId w:val="62"/>
        </w:numPr>
        <w:suppressAutoHyphens/>
        <w:spacing w:line="360" w:lineRule="auto"/>
        <w:jc w:val="both"/>
        <w:rPr>
          <w:sz w:val="20"/>
          <w:szCs w:val="20"/>
        </w:rPr>
      </w:pPr>
      <w:r w:rsidRPr="00C04C15">
        <w:rPr>
          <w:sz w:val="28"/>
          <w:szCs w:val="28"/>
          <w:shd w:val="clear" w:color="auto" w:fill="FFFFFF"/>
        </w:rPr>
        <w:t xml:space="preserve">Банковское дело. Задачи и </w:t>
      </w:r>
      <w:proofErr w:type="gramStart"/>
      <w:r w:rsidRPr="00C04C15">
        <w:rPr>
          <w:sz w:val="28"/>
          <w:szCs w:val="28"/>
          <w:shd w:val="clear" w:color="auto" w:fill="FFFFFF"/>
        </w:rPr>
        <w:t>тесты :</w:t>
      </w:r>
      <w:proofErr w:type="gramEnd"/>
      <w:r w:rsidRPr="00C04C15">
        <w:rPr>
          <w:sz w:val="28"/>
          <w:szCs w:val="28"/>
          <w:shd w:val="clear" w:color="auto" w:fill="FFFFFF"/>
        </w:rPr>
        <w:t xml:space="preserve"> учеб. пособие / И. В. Амосова, А. Ю. </w:t>
      </w:r>
      <w:proofErr w:type="spellStart"/>
      <w:r w:rsidRPr="00C04C15">
        <w:rPr>
          <w:sz w:val="28"/>
          <w:szCs w:val="28"/>
          <w:shd w:val="clear" w:color="auto" w:fill="FFFFFF"/>
        </w:rPr>
        <w:t>Дубошей</w:t>
      </w:r>
      <w:proofErr w:type="spellEnd"/>
      <w:r w:rsidRPr="00C04C15">
        <w:rPr>
          <w:sz w:val="28"/>
          <w:szCs w:val="28"/>
          <w:shd w:val="clear" w:color="auto" w:fill="FFFFFF"/>
        </w:rPr>
        <w:t xml:space="preserve">, Н. А. Ковалева [и др.] ; под ред. Н. И. </w:t>
      </w:r>
      <w:proofErr w:type="spellStart"/>
      <w:r w:rsidRPr="00C04C15">
        <w:rPr>
          <w:sz w:val="28"/>
          <w:szCs w:val="28"/>
          <w:shd w:val="clear" w:color="auto" w:fill="FFFFFF"/>
        </w:rPr>
        <w:t>Валенцевой</w:t>
      </w:r>
      <w:proofErr w:type="spellEnd"/>
      <w:r w:rsidRPr="00C04C15">
        <w:rPr>
          <w:sz w:val="28"/>
          <w:szCs w:val="28"/>
          <w:shd w:val="clear" w:color="auto" w:fill="FFFFFF"/>
        </w:rPr>
        <w:t xml:space="preserve">, М. А. </w:t>
      </w:r>
      <w:proofErr w:type="spellStart"/>
      <w:r w:rsidRPr="00C04C15">
        <w:rPr>
          <w:sz w:val="28"/>
          <w:szCs w:val="28"/>
          <w:shd w:val="clear" w:color="auto" w:fill="FFFFFF"/>
        </w:rPr>
        <w:t>Помориной</w:t>
      </w:r>
      <w:proofErr w:type="spellEnd"/>
      <w:r w:rsidRPr="00C04C15">
        <w:rPr>
          <w:sz w:val="28"/>
          <w:szCs w:val="28"/>
          <w:shd w:val="clear" w:color="auto" w:fill="FFFFFF"/>
        </w:rPr>
        <w:t xml:space="preserve"> ; </w:t>
      </w:r>
      <w:proofErr w:type="spellStart"/>
      <w:r w:rsidRPr="00C04C15">
        <w:rPr>
          <w:sz w:val="28"/>
          <w:szCs w:val="28"/>
          <w:shd w:val="clear" w:color="auto" w:fill="FFFFFF"/>
        </w:rPr>
        <w:t>Финуниверситет</w:t>
      </w:r>
      <w:proofErr w:type="spellEnd"/>
      <w:r w:rsidRPr="00C04C15">
        <w:rPr>
          <w:sz w:val="28"/>
          <w:szCs w:val="28"/>
          <w:shd w:val="clear" w:color="auto" w:fill="FFFFFF"/>
        </w:rPr>
        <w:t xml:space="preserve">. — 2- изд., </w:t>
      </w:r>
      <w:proofErr w:type="spellStart"/>
      <w:r w:rsidRPr="00C04C15">
        <w:rPr>
          <w:sz w:val="28"/>
          <w:szCs w:val="28"/>
          <w:shd w:val="clear" w:color="auto" w:fill="FFFFFF"/>
        </w:rPr>
        <w:t>перераб</w:t>
      </w:r>
      <w:proofErr w:type="spellEnd"/>
      <w:r w:rsidRPr="00C04C15">
        <w:rPr>
          <w:sz w:val="28"/>
          <w:szCs w:val="28"/>
          <w:shd w:val="clear" w:color="auto" w:fill="FFFFFF"/>
        </w:rPr>
        <w:t xml:space="preserve"> и доп. – </w:t>
      </w:r>
      <w:proofErr w:type="gramStart"/>
      <w:r w:rsidRPr="00C04C15">
        <w:rPr>
          <w:sz w:val="28"/>
          <w:szCs w:val="28"/>
          <w:shd w:val="clear" w:color="auto" w:fill="FFFFFF"/>
        </w:rPr>
        <w:t>Москва :</w:t>
      </w:r>
      <w:proofErr w:type="gramEnd"/>
      <w:r w:rsidRPr="00C04C15">
        <w:rPr>
          <w:sz w:val="28"/>
          <w:szCs w:val="28"/>
          <w:shd w:val="clear" w:color="auto" w:fill="FFFFFF"/>
        </w:rPr>
        <w:t xml:space="preserve"> </w:t>
      </w:r>
      <w:proofErr w:type="spellStart"/>
      <w:r w:rsidRPr="00C04C15">
        <w:rPr>
          <w:sz w:val="28"/>
          <w:szCs w:val="28"/>
          <w:shd w:val="clear" w:color="auto" w:fill="FFFFFF"/>
        </w:rPr>
        <w:t>КноРус</w:t>
      </w:r>
      <w:proofErr w:type="spellEnd"/>
      <w:r w:rsidRPr="00C04C15">
        <w:rPr>
          <w:sz w:val="28"/>
          <w:szCs w:val="28"/>
          <w:shd w:val="clear" w:color="auto" w:fill="FFFFFF"/>
        </w:rPr>
        <w:t xml:space="preserve">, 2022. — 311 с. — </w:t>
      </w:r>
      <w:r w:rsidRPr="00C04C15">
        <w:rPr>
          <w:rFonts w:eastAsia="Source Han Sans CN Regular" w:cs="Lohit Devanagari"/>
          <w:bCs/>
          <w:color w:val="000000"/>
          <w:kern w:val="2"/>
          <w:sz w:val="28"/>
          <w:szCs w:val="20"/>
          <w:highlight w:val="white"/>
          <w:lang w:bidi="ru-RU"/>
        </w:rPr>
        <w:t>ЭБС BOOK.ru.</w:t>
      </w:r>
      <w:r w:rsidRPr="00C04C15">
        <w:rPr>
          <w:sz w:val="28"/>
          <w:szCs w:val="28"/>
          <w:shd w:val="clear" w:color="auto" w:fill="FFFFFF"/>
        </w:rPr>
        <w:t xml:space="preserve"> — </w:t>
      </w:r>
      <w:proofErr w:type="gramStart"/>
      <w:r w:rsidRPr="00C04C15">
        <w:rPr>
          <w:sz w:val="28"/>
          <w:szCs w:val="28"/>
          <w:shd w:val="clear" w:color="auto" w:fill="FFFFFF"/>
        </w:rPr>
        <w:t>URL:https://book.ru/book/943042</w:t>
      </w:r>
      <w:proofErr w:type="gramEnd"/>
      <w:r w:rsidRPr="00C04C15">
        <w:rPr>
          <w:sz w:val="28"/>
          <w:szCs w:val="28"/>
          <w:shd w:val="clear" w:color="auto" w:fill="FFFFFF"/>
        </w:rPr>
        <w:t xml:space="preserve"> (дата обращения: 21.11.2022). — </w:t>
      </w:r>
      <w:proofErr w:type="gramStart"/>
      <w:r w:rsidRPr="00C04C15">
        <w:rPr>
          <w:sz w:val="28"/>
          <w:szCs w:val="28"/>
          <w:shd w:val="clear" w:color="auto" w:fill="FFFFFF"/>
        </w:rPr>
        <w:t>Текст :</w:t>
      </w:r>
      <w:proofErr w:type="gramEnd"/>
      <w:r w:rsidRPr="00C04C15">
        <w:rPr>
          <w:sz w:val="28"/>
          <w:szCs w:val="28"/>
          <w:shd w:val="clear" w:color="auto" w:fill="FFFFFF"/>
        </w:rPr>
        <w:t xml:space="preserve"> электронный.</w:t>
      </w:r>
    </w:p>
    <w:p w14:paraId="01094D00" w14:textId="77777777" w:rsidR="00C83AE4" w:rsidRPr="00C04C15" w:rsidRDefault="00C83AE4" w:rsidP="00C83AE4">
      <w:pPr>
        <w:widowControl w:val="0"/>
        <w:numPr>
          <w:ilvl w:val="0"/>
          <w:numId w:val="62"/>
        </w:numPr>
        <w:suppressAutoHyphens/>
        <w:spacing w:line="360" w:lineRule="auto"/>
        <w:jc w:val="both"/>
        <w:rPr>
          <w:sz w:val="20"/>
          <w:szCs w:val="20"/>
        </w:rPr>
      </w:pPr>
      <w:r w:rsidRPr="00C04C15">
        <w:rPr>
          <w:sz w:val="28"/>
          <w:szCs w:val="28"/>
        </w:rPr>
        <w:t xml:space="preserve">Исаев, Р. А. Секреты успешных банков: бизнес-процессы и </w:t>
      </w:r>
      <w:proofErr w:type="gramStart"/>
      <w:r w:rsidRPr="00C04C15">
        <w:rPr>
          <w:sz w:val="28"/>
          <w:szCs w:val="28"/>
        </w:rPr>
        <w:t>технологии :</w:t>
      </w:r>
      <w:proofErr w:type="gramEnd"/>
      <w:r w:rsidRPr="00C04C15">
        <w:rPr>
          <w:sz w:val="28"/>
          <w:szCs w:val="28"/>
        </w:rPr>
        <w:t xml:space="preserve"> пособие / Р. А. Исаев. — 2-е изд., </w:t>
      </w:r>
      <w:proofErr w:type="spellStart"/>
      <w:r w:rsidRPr="00C04C15">
        <w:rPr>
          <w:sz w:val="28"/>
          <w:szCs w:val="28"/>
        </w:rPr>
        <w:t>перераб</w:t>
      </w:r>
      <w:proofErr w:type="spellEnd"/>
      <w:r w:rsidRPr="00C04C15">
        <w:rPr>
          <w:sz w:val="28"/>
          <w:szCs w:val="28"/>
        </w:rPr>
        <w:t xml:space="preserve">. и доп. — </w:t>
      </w:r>
      <w:proofErr w:type="gramStart"/>
      <w:r w:rsidRPr="00C04C15">
        <w:rPr>
          <w:sz w:val="28"/>
          <w:szCs w:val="28"/>
        </w:rPr>
        <w:t>Москва :</w:t>
      </w:r>
      <w:proofErr w:type="gramEnd"/>
      <w:r w:rsidRPr="00C04C15">
        <w:rPr>
          <w:sz w:val="28"/>
          <w:szCs w:val="28"/>
        </w:rPr>
        <w:t xml:space="preserve"> ИНФРА-М, 2022. — 222 с. – ЭБС ZNANIUM.com. - URL: https://znanium.com/catalog/product/1861789 (дата обращения: 21.11.2022). – </w:t>
      </w:r>
      <w:proofErr w:type="gramStart"/>
      <w:r w:rsidRPr="00C04C15">
        <w:rPr>
          <w:sz w:val="28"/>
          <w:szCs w:val="28"/>
        </w:rPr>
        <w:t>Текст :</w:t>
      </w:r>
      <w:proofErr w:type="gramEnd"/>
      <w:r w:rsidRPr="00C04C15">
        <w:rPr>
          <w:sz w:val="28"/>
          <w:szCs w:val="28"/>
        </w:rPr>
        <w:t xml:space="preserve"> электронный.</w:t>
      </w:r>
    </w:p>
    <w:p w14:paraId="5CDB9CE4" w14:textId="77777777" w:rsidR="00C83AE4" w:rsidRPr="00C04C15" w:rsidRDefault="00C83AE4" w:rsidP="00C83AE4">
      <w:pPr>
        <w:widowControl w:val="0"/>
        <w:numPr>
          <w:ilvl w:val="0"/>
          <w:numId w:val="62"/>
        </w:numPr>
        <w:suppressAutoHyphens/>
        <w:spacing w:line="360" w:lineRule="auto"/>
        <w:jc w:val="both"/>
        <w:rPr>
          <w:sz w:val="20"/>
          <w:szCs w:val="20"/>
        </w:rPr>
      </w:pPr>
      <w:r w:rsidRPr="00C04C15">
        <w:rPr>
          <w:sz w:val="28"/>
          <w:szCs w:val="28"/>
          <w:shd w:val="clear" w:color="auto" w:fill="FFFFFF"/>
        </w:rPr>
        <w:t xml:space="preserve">Новации в развитии национальной платежной системы : учеб. для напр. </w:t>
      </w:r>
      <w:r w:rsidRPr="00C04C15">
        <w:rPr>
          <w:sz w:val="28"/>
          <w:szCs w:val="28"/>
          <w:shd w:val="clear" w:color="auto" w:fill="FFFFFF"/>
        </w:rPr>
        <w:lastRenderedPageBreak/>
        <w:t xml:space="preserve">магистратуры «Финансы и кредит», «Экономика» / В. А. Лопатин, А. В. </w:t>
      </w:r>
      <w:proofErr w:type="spellStart"/>
      <w:r w:rsidRPr="00C04C15">
        <w:rPr>
          <w:sz w:val="28"/>
          <w:szCs w:val="28"/>
          <w:shd w:val="clear" w:color="auto" w:fill="FFFFFF"/>
        </w:rPr>
        <w:t>Шамраев</w:t>
      </w:r>
      <w:proofErr w:type="spellEnd"/>
      <w:r w:rsidRPr="00C04C15">
        <w:rPr>
          <w:sz w:val="28"/>
          <w:szCs w:val="28"/>
          <w:shd w:val="clear" w:color="auto" w:fill="FFFFFF"/>
        </w:rPr>
        <w:t xml:space="preserve">, В. Л. </w:t>
      </w:r>
      <w:proofErr w:type="spellStart"/>
      <w:r w:rsidRPr="00C04C15">
        <w:rPr>
          <w:sz w:val="28"/>
          <w:szCs w:val="28"/>
          <w:shd w:val="clear" w:color="auto" w:fill="FFFFFF"/>
        </w:rPr>
        <w:t>Достов</w:t>
      </w:r>
      <w:proofErr w:type="spellEnd"/>
      <w:r w:rsidRPr="00C04C15">
        <w:rPr>
          <w:sz w:val="28"/>
          <w:szCs w:val="28"/>
          <w:shd w:val="clear" w:color="auto" w:fill="FFFFFF"/>
        </w:rPr>
        <w:t xml:space="preserve"> [и др.] ; под ред. С. В. Криворучко ; </w:t>
      </w:r>
      <w:proofErr w:type="spellStart"/>
      <w:r w:rsidRPr="00C04C15">
        <w:rPr>
          <w:sz w:val="28"/>
          <w:szCs w:val="28"/>
          <w:shd w:val="clear" w:color="auto" w:fill="FFFFFF"/>
        </w:rPr>
        <w:t>Финуниверситет</w:t>
      </w:r>
      <w:proofErr w:type="spellEnd"/>
      <w:r w:rsidRPr="00C04C15">
        <w:rPr>
          <w:sz w:val="28"/>
          <w:szCs w:val="28"/>
          <w:shd w:val="clear" w:color="auto" w:fill="FFFFFF"/>
        </w:rPr>
        <w:t xml:space="preserve">. — </w:t>
      </w:r>
      <w:proofErr w:type="gramStart"/>
      <w:r w:rsidRPr="00C04C15">
        <w:rPr>
          <w:sz w:val="28"/>
          <w:szCs w:val="28"/>
          <w:shd w:val="clear" w:color="auto" w:fill="FFFFFF"/>
        </w:rPr>
        <w:t>Москва :</w:t>
      </w:r>
      <w:proofErr w:type="gramEnd"/>
      <w:r w:rsidRPr="00C04C15">
        <w:rPr>
          <w:sz w:val="28"/>
          <w:szCs w:val="28"/>
          <w:shd w:val="clear" w:color="auto" w:fill="FFFFFF"/>
        </w:rPr>
        <w:t xml:space="preserve"> </w:t>
      </w:r>
      <w:proofErr w:type="spellStart"/>
      <w:r w:rsidRPr="00C04C15">
        <w:rPr>
          <w:sz w:val="28"/>
          <w:szCs w:val="28"/>
          <w:shd w:val="clear" w:color="auto" w:fill="FFFFFF"/>
        </w:rPr>
        <w:t>КноРус</w:t>
      </w:r>
      <w:proofErr w:type="spellEnd"/>
      <w:r w:rsidRPr="00C04C15">
        <w:rPr>
          <w:sz w:val="28"/>
          <w:szCs w:val="28"/>
          <w:shd w:val="clear" w:color="auto" w:fill="FFFFFF"/>
        </w:rPr>
        <w:t xml:space="preserve">, 2023. — 245 с. — </w:t>
      </w:r>
      <w:r w:rsidRPr="00C04C15">
        <w:rPr>
          <w:rFonts w:eastAsia="Source Han Sans CN Regular" w:cs="Lohit Devanagari"/>
          <w:bCs/>
          <w:color w:val="000000"/>
          <w:kern w:val="2"/>
          <w:sz w:val="28"/>
          <w:szCs w:val="20"/>
          <w:highlight w:val="white"/>
          <w:lang w:bidi="ru-RU"/>
        </w:rPr>
        <w:t>ЭБС BOOK.ru.</w:t>
      </w:r>
      <w:r w:rsidRPr="00C04C15">
        <w:rPr>
          <w:sz w:val="28"/>
          <w:szCs w:val="28"/>
          <w:shd w:val="clear" w:color="auto" w:fill="FFFFFF"/>
        </w:rPr>
        <w:t xml:space="preserve"> — </w:t>
      </w:r>
      <w:proofErr w:type="gramStart"/>
      <w:r w:rsidRPr="00C04C15">
        <w:rPr>
          <w:sz w:val="28"/>
          <w:szCs w:val="28"/>
          <w:shd w:val="clear" w:color="auto" w:fill="FFFFFF"/>
        </w:rPr>
        <w:t>URL:https://book.ru/book/946238</w:t>
      </w:r>
      <w:proofErr w:type="gramEnd"/>
      <w:r w:rsidRPr="00C04C15">
        <w:rPr>
          <w:sz w:val="28"/>
          <w:szCs w:val="28"/>
          <w:shd w:val="clear" w:color="auto" w:fill="FFFFFF"/>
        </w:rPr>
        <w:t xml:space="preserve"> (дата обращения: 21.11.2022). — </w:t>
      </w:r>
      <w:proofErr w:type="gramStart"/>
      <w:r w:rsidRPr="00C04C15">
        <w:rPr>
          <w:sz w:val="28"/>
          <w:szCs w:val="28"/>
          <w:shd w:val="clear" w:color="auto" w:fill="FFFFFF"/>
        </w:rPr>
        <w:t>Текст :</w:t>
      </w:r>
      <w:proofErr w:type="gramEnd"/>
      <w:r w:rsidRPr="00C04C15">
        <w:rPr>
          <w:sz w:val="28"/>
          <w:szCs w:val="28"/>
          <w:shd w:val="clear" w:color="auto" w:fill="FFFFFF"/>
        </w:rPr>
        <w:t xml:space="preserve"> электронный.</w:t>
      </w:r>
    </w:p>
    <w:p w14:paraId="701EB0E4" w14:textId="77777777" w:rsidR="00C83AE4" w:rsidRPr="00C04C15" w:rsidRDefault="00C83AE4" w:rsidP="00C83AE4">
      <w:pPr>
        <w:widowControl w:val="0"/>
        <w:numPr>
          <w:ilvl w:val="0"/>
          <w:numId w:val="62"/>
        </w:numPr>
        <w:suppressAutoHyphens/>
        <w:spacing w:line="360" w:lineRule="auto"/>
        <w:jc w:val="both"/>
        <w:rPr>
          <w:sz w:val="20"/>
          <w:szCs w:val="20"/>
        </w:rPr>
      </w:pPr>
      <w:r w:rsidRPr="00C04C15">
        <w:rPr>
          <w:sz w:val="28"/>
          <w:szCs w:val="28"/>
        </w:rPr>
        <w:t xml:space="preserve">Роль кредита и модернизация деятельности банков в сфере </w:t>
      </w:r>
      <w:proofErr w:type="gramStart"/>
      <w:r w:rsidRPr="00C04C15">
        <w:rPr>
          <w:sz w:val="28"/>
          <w:szCs w:val="28"/>
        </w:rPr>
        <w:t>кредитования :</w:t>
      </w:r>
      <w:proofErr w:type="gramEnd"/>
      <w:r w:rsidRPr="00C04C15">
        <w:rPr>
          <w:sz w:val="28"/>
          <w:szCs w:val="28"/>
        </w:rPr>
        <w:t xml:space="preserve"> учеб. пособие / Н. И. </w:t>
      </w:r>
      <w:proofErr w:type="spellStart"/>
      <w:r w:rsidRPr="00C04C15">
        <w:rPr>
          <w:sz w:val="28"/>
          <w:szCs w:val="28"/>
        </w:rPr>
        <w:t>Валенцева</w:t>
      </w:r>
      <w:proofErr w:type="spellEnd"/>
      <w:r w:rsidRPr="00C04C15">
        <w:rPr>
          <w:sz w:val="28"/>
          <w:szCs w:val="28"/>
        </w:rPr>
        <w:t xml:space="preserve">, О. Ю. </w:t>
      </w:r>
      <w:proofErr w:type="spellStart"/>
      <w:r w:rsidRPr="00C04C15">
        <w:rPr>
          <w:sz w:val="28"/>
          <w:szCs w:val="28"/>
        </w:rPr>
        <w:t>Дадашева</w:t>
      </w:r>
      <w:proofErr w:type="spellEnd"/>
      <w:r w:rsidRPr="00C04C15">
        <w:rPr>
          <w:sz w:val="28"/>
          <w:szCs w:val="28"/>
        </w:rPr>
        <w:t xml:space="preserve">, В. Э. Евдокимова [и др.] ; под ред. О. И. Лаврушина. — Изд. 2-е, стер. – </w:t>
      </w:r>
      <w:proofErr w:type="gramStart"/>
      <w:r w:rsidRPr="00C04C15">
        <w:rPr>
          <w:sz w:val="28"/>
          <w:szCs w:val="28"/>
        </w:rPr>
        <w:t>Москва :</w:t>
      </w:r>
      <w:proofErr w:type="gramEnd"/>
      <w:r w:rsidRPr="00C04C15">
        <w:rPr>
          <w:sz w:val="28"/>
          <w:szCs w:val="28"/>
        </w:rPr>
        <w:t xml:space="preserve"> </w:t>
      </w:r>
      <w:proofErr w:type="spellStart"/>
      <w:r w:rsidRPr="00C04C15">
        <w:rPr>
          <w:sz w:val="28"/>
          <w:szCs w:val="28"/>
        </w:rPr>
        <w:t>КноРус</w:t>
      </w:r>
      <w:proofErr w:type="spellEnd"/>
      <w:r w:rsidRPr="00C04C15">
        <w:rPr>
          <w:sz w:val="28"/>
          <w:szCs w:val="28"/>
        </w:rPr>
        <w:t xml:space="preserve">, 2023. — 267 с. — </w:t>
      </w:r>
      <w:r w:rsidRPr="00C04C15">
        <w:rPr>
          <w:rFonts w:eastAsia="Source Han Sans CN Regular" w:cs="Lohit Devanagari"/>
          <w:bCs/>
          <w:color w:val="000000"/>
          <w:kern w:val="2"/>
          <w:sz w:val="28"/>
          <w:szCs w:val="20"/>
          <w:highlight w:val="white"/>
          <w:lang w:bidi="ru-RU"/>
        </w:rPr>
        <w:t>ЭБС BOOK.ru.</w:t>
      </w:r>
      <w:r w:rsidRPr="00C04C15">
        <w:rPr>
          <w:sz w:val="28"/>
          <w:szCs w:val="28"/>
        </w:rPr>
        <w:t xml:space="preserve"> — </w:t>
      </w:r>
      <w:proofErr w:type="gramStart"/>
      <w:r w:rsidRPr="00C04C15">
        <w:rPr>
          <w:sz w:val="28"/>
          <w:szCs w:val="28"/>
        </w:rPr>
        <w:t>URL:https://book.ru/book/947191</w:t>
      </w:r>
      <w:proofErr w:type="gramEnd"/>
      <w:r w:rsidRPr="00C04C15">
        <w:rPr>
          <w:sz w:val="28"/>
          <w:szCs w:val="28"/>
        </w:rPr>
        <w:t xml:space="preserve"> (дата обращения: 21.11.2022). — </w:t>
      </w:r>
      <w:proofErr w:type="gramStart"/>
      <w:r w:rsidRPr="00C04C15">
        <w:rPr>
          <w:sz w:val="28"/>
          <w:szCs w:val="28"/>
        </w:rPr>
        <w:t>Текст :</w:t>
      </w:r>
      <w:proofErr w:type="gramEnd"/>
      <w:r w:rsidRPr="00C04C15">
        <w:rPr>
          <w:sz w:val="28"/>
          <w:szCs w:val="28"/>
        </w:rPr>
        <w:t xml:space="preserve"> электронный.</w:t>
      </w:r>
    </w:p>
    <w:p w14:paraId="64750CDE" w14:textId="77777777" w:rsidR="00C83AE4" w:rsidRPr="00C04C15" w:rsidRDefault="00C83AE4" w:rsidP="00C83AE4">
      <w:pPr>
        <w:suppressAutoHyphens/>
        <w:spacing w:line="360" w:lineRule="auto"/>
        <w:ind w:left="720"/>
        <w:jc w:val="center"/>
        <w:rPr>
          <w:b/>
          <w:sz w:val="28"/>
          <w:szCs w:val="28"/>
        </w:rPr>
      </w:pPr>
    </w:p>
    <w:p w14:paraId="797B8C2B" w14:textId="77777777" w:rsidR="00C83AE4" w:rsidRPr="00C04C15" w:rsidRDefault="00C83AE4" w:rsidP="00C83AE4">
      <w:pPr>
        <w:suppressAutoHyphens/>
        <w:spacing w:line="360" w:lineRule="auto"/>
        <w:rPr>
          <w:b/>
          <w:sz w:val="28"/>
          <w:szCs w:val="28"/>
        </w:rPr>
      </w:pPr>
      <w:r w:rsidRPr="00C04C15">
        <w:rPr>
          <w:b/>
          <w:sz w:val="28"/>
          <w:szCs w:val="28"/>
        </w:rPr>
        <w:t>Периодические издания</w:t>
      </w:r>
    </w:p>
    <w:p w14:paraId="13BD4090" w14:textId="77777777" w:rsidR="00C83AE4" w:rsidRPr="00C04C15" w:rsidRDefault="00C83AE4" w:rsidP="00C83AE4">
      <w:pPr>
        <w:numPr>
          <w:ilvl w:val="0"/>
          <w:numId w:val="63"/>
        </w:numPr>
        <w:suppressAutoHyphens/>
        <w:spacing w:line="360" w:lineRule="auto"/>
      </w:pPr>
      <w:r w:rsidRPr="00C04C15">
        <w:rPr>
          <w:sz w:val="28"/>
          <w:szCs w:val="28"/>
        </w:rPr>
        <w:t>журнал «Банковские услуги»</w:t>
      </w:r>
    </w:p>
    <w:p w14:paraId="5E62A05D" w14:textId="77777777" w:rsidR="00C83AE4" w:rsidRPr="00C04C15" w:rsidRDefault="00C83AE4" w:rsidP="00C83AE4">
      <w:pPr>
        <w:numPr>
          <w:ilvl w:val="0"/>
          <w:numId w:val="63"/>
        </w:numPr>
        <w:suppressAutoHyphens/>
        <w:spacing w:line="360" w:lineRule="auto"/>
      </w:pPr>
      <w:r w:rsidRPr="00C04C15">
        <w:rPr>
          <w:sz w:val="28"/>
          <w:szCs w:val="28"/>
        </w:rPr>
        <w:t>журнал «Банковское дело»</w:t>
      </w:r>
    </w:p>
    <w:p w14:paraId="08AEF7A4" w14:textId="77777777" w:rsidR="00C83AE4" w:rsidRPr="00C04C15" w:rsidRDefault="00C83AE4" w:rsidP="00C83AE4">
      <w:pPr>
        <w:numPr>
          <w:ilvl w:val="0"/>
          <w:numId w:val="63"/>
        </w:numPr>
        <w:suppressAutoHyphens/>
        <w:spacing w:line="360" w:lineRule="auto"/>
      </w:pPr>
      <w:r w:rsidRPr="00C04C15">
        <w:rPr>
          <w:sz w:val="28"/>
          <w:szCs w:val="28"/>
        </w:rPr>
        <w:t>журнал «Деньги и кредит»</w:t>
      </w:r>
    </w:p>
    <w:p w14:paraId="3B5EF89D" w14:textId="77777777" w:rsidR="00C83AE4" w:rsidRPr="00C04C15" w:rsidRDefault="00C83AE4" w:rsidP="00C83AE4">
      <w:pPr>
        <w:numPr>
          <w:ilvl w:val="0"/>
          <w:numId w:val="63"/>
        </w:numPr>
        <w:suppressAutoHyphens/>
        <w:spacing w:line="360" w:lineRule="auto"/>
      </w:pPr>
      <w:r w:rsidRPr="00C04C15">
        <w:rPr>
          <w:sz w:val="28"/>
          <w:szCs w:val="28"/>
        </w:rPr>
        <w:t>журнал «Менеджмент в России и за рубежом»</w:t>
      </w:r>
    </w:p>
    <w:p w14:paraId="4574750E" w14:textId="77777777" w:rsidR="00C83AE4" w:rsidRPr="00C04C15" w:rsidRDefault="00C83AE4" w:rsidP="00C83AE4">
      <w:pPr>
        <w:numPr>
          <w:ilvl w:val="0"/>
          <w:numId w:val="63"/>
        </w:numPr>
        <w:suppressAutoHyphens/>
        <w:spacing w:line="360" w:lineRule="auto"/>
      </w:pPr>
      <w:r w:rsidRPr="00C04C15">
        <w:rPr>
          <w:sz w:val="28"/>
          <w:szCs w:val="28"/>
        </w:rPr>
        <w:t>журнал «Проблемы национальной стратегии»</w:t>
      </w:r>
    </w:p>
    <w:p w14:paraId="1FBB61A5" w14:textId="77777777" w:rsidR="00C83AE4" w:rsidRPr="00C04C15" w:rsidRDefault="00C83AE4" w:rsidP="00C83AE4">
      <w:pPr>
        <w:numPr>
          <w:ilvl w:val="0"/>
          <w:numId w:val="63"/>
        </w:numPr>
        <w:suppressAutoHyphens/>
        <w:spacing w:line="360" w:lineRule="auto"/>
      </w:pPr>
      <w:r w:rsidRPr="00C04C15">
        <w:rPr>
          <w:sz w:val="28"/>
          <w:szCs w:val="28"/>
        </w:rPr>
        <w:t>журнал «Проблемы экономики и менеджмента»</w:t>
      </w:r>
    </w:p>
    <w:p w14:paraId="729DBC52" w14:textId="77777777" w:rsidR="00C83AE4" w:rsidRPr="00C04C15" w:rsidRDefault="00C83AE4" w:rsidP="00C83AE4">
      <w:pPr>
        <w:numPr>
          <w:ilvl w:val="0"/>
          <w:numId w:val="63"/>
        </w:numPr>
        <w:suppressAutoHyphens/>
        <w:spacing w:line="360" w:lineRule="auto"/>
      </w:pPr>
      <w:r w:rsidRPr="00C04C15">
        <w:rPr>
          <w:sz w:val="28"/>
          <w:szCs w:val="28"/>
        </w:rPr>
        <w:t>журнал «Стратегический менеджмент»</w:t>
      </w:r>
    </w:p>
    <w:p w14:paraId="284E9DA3" w14:textId="77777777" w:rsidR="00C83AE4" w:rsidRPr="00C04C15" w:rsidRDefault="00C83AE4" w:rsidP="00C83AE4">
      <w:pPr>
        <w:numPr>
          <w:ilvl w:val="0"/>
          <w:numId w:val="63"/>
        </w:numPr>
        <w:suppressAutoHyphens/>
        <w:spacing w:line="360" w:lineRule="auto"/>
      </w:pPr>
      <w:r w:rsidRPr="00C04C15">
        <w:rPr>
          <w:sz w:val="28"/>
          <w:szCs w:val="28"/>
        </w:rPr>
        <w:t>журнал «Финансы и кредит»</w:t>
      </w:r>
    </w:p>
    <w:p w14:paraId="6B0235D4" w14:textId="77777777" w:rsidR="00C83AE4" w:rsidRPr="00C04C15" w:rsidRDefault="00C83AE4" w:rsidP="00C83AE4">
      <w:pPr>
        <w:numPr>
          <w:ilvl w:val="0"/>
          <w:numId w:val="63"/>
        </w:numPr>
        <w:suppressAutoHyphens/>
        <w:spacing w:line="360" w:lineRule="auto"/>
      </w:pPr>
      <w:r w:rsidRPr="00C04C15">
        <w:rPr>
          <w:sz w:val="28"/>
          <w:szCs w:val="28"/>
        </w:rPr>
        <w:t>журнал «Финансы. Экономика. Стратегия»</w:t>
      </w:r>
    </w:p>
    <w:p w14:paraId="4ED7E805" w14:textId="77777777" w:rsidR="00C83AE4" w:rsidRPr="00C04C15" w:rsidRDefault="00C83AE4" w:rsidP="00C83AE4">
      <w:pPr>
        <w:numPr>
          <w:ilvl w:val="0"/>
          <w:numId w:val="63"/>
        </w:numPr>
        <w:suppressAutoHyphens/>
        <w:spacing w:line="360" w:lineRule="auto"/>
      </w:pPr>
      <w:r w:rsidRPr="00C04C15">
        <w:rPr>
          <w:sz w:val="28"/>
          <w:szCs w:val="28"/>
        </w:rPr>
        <w:t>журнал «Финансы: теория и практика»</w:t>
      </w:r>
    </w:p>
    <w:p w14:paraId="4BECF822" w14:textId="77777777" w:rsidR="00C83AE4" w:rsidRPr="00C04C15" w:rsidRDefault="00C83AE4" w:rsidP="00C83AE4">
      <w:pPr>
        <w:numPr>
          <w:ilvl w:val="0"/>
          <w:numId w:val="63"/>
        </w:numPr>
        <w:suppressAutoHyphens/>
        <w:spacing w:line="360" w:lineRule="auto"/>
        <w:rPr>
          <w:sz w:val="28"/>
          <w:szCs w:val="28"/>
        </w:rPr>
      </w:pPr>
      <w:r w:rsidRPr="00C04C15">
        <w:rPr>
          <w:sz w:val="28"/>
          <w:szCs w:val="28"/>
        </w:rPr>
        <w:t>журнал «Экономика. Налоги. Право»</w:t>
      </w:r>
    </w:p>
    <w:p w14:paraId="5CF814E7" w14:textId="77777777" w:rsidR="00C83AE4" w:rsidRPr="00C04C15" w:rsidRDefault="00C83AE4" w:rsidP="00C83AE4">
      <w:pPr>
        <w:suppressAutoHyphens/>
        <w:outlineLvl w:val="0"/>
        <w:rPr>
          <w:b/>
          <w:sz w:val="28"/>
          <w:szCs w:val="28"/>
        </w:rPr>
      </w:pPr>
    </w:p>
    <w:p w14:paraId="3446D8FB" w14:textId="77777777" w:rsidR="00C83AE4" w:rsidRPr="00C04C15" w:rsidRDefault="00C83AE4" w:rsidP="00C83AE4">
      <w:pPr>
        <w:suppressAutoHyphens/>
        <w:outlineLvl w:val="0"/>
        <w:rPr>
          <w:b/>
          <w:sz w:val="28"/>
          <w:szCs w:val="28"/>
        </w:rPr>
      </w:pPr>
      <w:r w:rsidRPr="00C04C15">
        <w:rPr>
          <w:b/>
          <w:sz w:val="28"/>
          <w:szCs w:val="28"/>
        </w:rPr>
        <w:t xml:space="preserve">9. Перечень ресурсов информационно-телекоммуникационной сети «Интернет», необходимых для освоения дисциплины </w:t>
      </w:r>
    </w:p>
    <w:p w14:paraId="1CFEE0B7" w14:textId="77777777" w:rsidR="00C83AE4" w:rsidRPr="00C04C15" w:rsidRDefault="00C83AE4" w:rsidP="00C83AE4">
      <w:pPr>
        <w:suppressAutoHyphens/>
        <w:spacing w:before="100" w:beforeAutospacing="1" w:after="100" w:afterAutospacing="1" w:line="360" w:lineRule="auto"/>
        <w:ind w:firstLine="709"/>
        <w:rPr>
          <w:b/>
          <w:bCs/>
        </w:rPr>
      </w:pPr>
    </w:p>
    <w:p w14:paraId="78FF838D" w14:textId="77777777" w:rsidR="00C83AE4" w:rsidRPr="00C04C15" w:rsidRDefault="00C83AE4" w:rsidP="00C83AE4">
      <w:pPr>
        <w:numPr>
          <w:ilvl w:val="0"/>
          <w:numId w:val="64"/>
        </w:numPr>
        <w:suppressAutoHyphens/>
        <w:spacing w:line="360" w:lineRule="auto"/>
      </w:pPr>
      <w:proofErr w:type="gramStart"/>
      <w:r w:rsidRPr="00C04C15">
        <w:rPr>
          <w:sz w:val="28"/>
          <w:szCs w:val="28"/>
          <w:lang w:val="en-US"/>
        </w:rPr>
        <w:t>URL</w:t>
      </w:r>
      <w:r w:rsidRPr="00C04C15">
        <w:rPr>
          <w:sz w:val="28"/>
          <w:szCs w:val="28"/>
        </w:rPr>
        <w:t>:</w:t>
      </w:r>
      <w:r w:rsidRPr="00C04C15">
        <w:rPr>
          <w:sz w:val="28"/>
          <w:szCs w:val="28"/>
          <w:lang w:val="en-US"/>
        </w:rPr>
        <w:t>https</w:t>
      </w:r>
      <w:r w:rsidRPr="00C04C15">
        <w:rPr>
          <w:sz w:val="28"/>
          <w:szCs w:val="28"/>
        </w:rPr>
        <w:t>://</w:t>
      </w:r>
      <w:r w:rsidRPr="00C04C15">
        <w:rPr>
          <w:sz w:val="28"/>
          <w:szCs w:val="28"/>
          <w:lang w:val="en-US"/>
        </w:rPr>
        <w:t>arb</w:t>
      </w:r>
      <w:r w:rsidRPr="00C04C15">
        <w:rPr>
          <w:sz w:val="28"/>
          <w:szCs w:val="28"/>
        </w:rPr>
        <w:t>.</w:t>
      </w:r>
      <w:proofErr w:type="spellStart"/>
      <w:r w:rsidRPr="00C04C15">
        <w:rPr>
          <w:sz w:val="28"/>
          <w:szCs w:val="28"/>
          <w:lang w:val="en-US"/>
        </w:rPr>
        <w:t>ru</w:t>
      </w:r>
      <w:proofErr w:type="spellEnd"/>
      <w:proofErr w:type="gramEnd"/>
      <w:r w:rsidRPr="00C04C15">
        <w:rPr>
          <w:sz w:val="28"/>
          <w:szCs w:val="28"/>
        </w:rPr>
        <w:t xml:space="preserve"> - Официальный сайт Ассоциации российских банков</w:t>
      </w:r>
    </w:p>
    <w:p w14:paraId="7D66A577" w14:textId="77777777" w:rsidR="00C83AE4" w:rsidRPr="00C04C15" w:rsidRDefault="00C83AE4" w:rsidP="00C83AE4">
      <w:pPr>
        <w:numPr>
          <w:ilvl w:val="0"/>
          <w:numId w:val="64"/>
        </w:numPr>
        <w:suppressAutoHyphens/>
        <w:spacing w:line="360" w:lineRule="auto"/>
      </w:pPr>
      <w:proofErr w:type="gramStart"/>
      <w:r w:rsidRPr="00C04C15">
        <w:rPr>
          <w:sz w:val="28"/>
          <w:szCs w:val="28"/>
        </w:rPr>
        <w:t>URL:https://www.asv.org.ru</w:t>
      </w:r>
      <w:proofErr w:type="gramEnd"/>
      <w:r w:rsidRPr="00C04C15">
        <w:rPr>
          <w:sz w:val="28"/>
          <w:szCs w:val="28"/>
        </w:rPr>
        <w:t xml:space="preserve">  - Официальный </w:t>
      </w:r>
      <w:proofErr w:type="spellStart"/>
      <w:r w:rsidRPr="00C04C15">
        <w:rPr>
          <w:sz w:val="28"/>
          <w:szCs w:val="28"/>
        </w:rPr>
        <w:t>cайт</w:t>
      </w:r>
      <w:proofErr w:type="spellEnd"/>
      <w:r w:rsidRPr="00C04C15">
        <w:rPr>
          <w:sz w:val="28"/>
          <w:szCs w:val="28"/>
        </w:rPr>
        <w:t xml:space="preserve"> Агентства по страхованию вкладов </w:t>
      </w:r>
    </w:p>
    <w:p w14:paraId="65E6C023" w14:textId="77777777" w:rsidR="00C83AE4" w:rsidRPr="00C04C15" w:rsidRDefault="00C83AE4" w:rsidP="00C83AE4">
      <w:pPr>
        <w:numPr>
          <w:ilvl w:val="0"/>
          <w:numId w:val="64"/>
        </w:numPr>
        <w:suppressAutoHyphens/>
        <w:spacing w:line="360" w:lineRule="auto"/>
      </w:pPr>
      <w:proofErr w:type="gramStart"/>
      <w:r w:rsidRPr="00C04C15">
        <w:rPr>
          <w:sz w:val="28"/>
          <w:szCs w:val="28"/>
        </w:rPr>
        <w:lastRenderedPageBreak/>
        <w:t>URL:https://www.asros.ru</w:t>
      </w:r>
      <w:proofErr w:type="gramEnd"/>
      <w:r w:rsidRPr="00C04C15">
        <w:rPr>
          <w:sz w:val="28"/>
          <w:szCs w:val="28"/>
        </w:rPr>
        <w:t xml:space="preserve">  - Официальный </w:t>
      </w:r>
      <w:proofErr w:type="spellStart"/>
      <w:r w:rsidRPr="00C04C15">
        <w:rPr>
          <w:sz w:val="28"/>
          <w:szCs w:val="28"/>
        </w:rPr>
        <w:t>cайт</w:t>
      </w:r>
      <w:proofErr w:type="spellEnd"/>
      <w:r w:rsidRPr="00C04C15">
        <w:rPr>
          <w:sz w:val="28"/>
          <w:szCs w:val="28"/>
        </w:rPr>
        <w:t xml:space="preserve"> Ассоциации региональных банков России </w:t>
      </w:r>
    </w:p>
    <w:p w14:paraId="6065ECEF" w14:textId="77777777" w:rsidR="00C83AE4" w:rsidRPr="00C04C15" w:rsidRDefault="00C83AE4" w:rsidP="00C83AE4">
      <w:pPr>
        <w:numPr>
          <w:ilvl w:val="0"/>
          <w:numId w:val="64"/>
        </w:numPr>
        <w:suppressAutoHyphens/>
        <w:spacing w:line="360" w:lineRule="auto"/>
      </w:pPr>
      <w:proofErr w:type="gramStart"/>
      <w:r w:rsidRPr="00C04C15">
        <w:rPr>
          <w:sz w:val="28"/>
          <w:szCs w:val="28"/>
        </w:rPr>
        <w:t>URL:http</w:t>
      </w:r>
      <w:r w:rsidRPr="00C04C15">
        <w:rPr>
          <w:sz w:val="28"/>
          <w:szCs w:val="28"/>
          <w:lang w:val="en-US"/>
        </w:rPr>
        <w:t>s</w:t>
      </w:r>
      <w:r w:rsidRPr="00C04C15">
        <w:rPr>
          <w:sz w:val="28"/>
          <w:szCs w:val="28"/>
        </w:rPr>
        <w:t>://www.cbr.ru</w:t>
      </w:r>
      <w:proofErr w:type="gramEnd"/>
      <w:r w:rsidRPr="00C04C15">
        <w:rPr>
          <w:sz w:val="28"/>
          <w:szCs w:val="28"/>
        </w:rPr>
        <w:t xml:space="preserve"> - Официальный сайт Банка России</w:t>
      </w:r>
    </w:p>
    <w:p w14:paraId="413F6E15" w14:textId="77777777" w:rsidR="00C83AE4" w:rsidRPr="00C04C15" w:rsidRDefault="00C83AE4" w:rsidP="00C83AE4">
      <w:pPr>
        <w:numPr>
          <w:ilvl w:val="0"/>
          <w:numId w:val="64"/>
        </w:numPr>
        <w:suppressAutoHyphens/>
        <w:spacing w:line="360" w:lineRule="auto"/>
      </w:pPr>
      <w:proofErr w:type="gramStart"/>
      <w:r w:rsidRPr="00C04C15">
        <w:rPr>
          <w:sz w:val="28"/>
          <w:szCs w:val="28"/>
        </w:rPr>
        <w:t>URL:http</w:t>
      </w:r>
      <w:r w:rsidRPr="00C04C15">
        <w:rPr>
          <w:sz w:val="28"/>
          <w:szCs w:val="28"/>
          <w:lang w:val="en-US"/>
        </w:rPr>
        <w:t>s</w:t>
      </w:r>
      <w:r w:rsidRPr="00C04C15">
        <w:rPr>
          <w:sz w:val="28"/>
          <w:szCs w:val="28"/>
        </w:rPr>
        <w:t>://www.fintechru.org</w:t>
      </w:r>
      <w:proofErr w:type="gramEnd"/>
      <w:r w:rsidRPr="00C04C15">
        <w:rPr>
          <w:sz w:val="28"/>
          <w:szCs w:val="28"/>
        </w:rPr>
        <w:t xml:space="preserve"> - Официальный сайт Ассоциации </w:t>
      </w:r>
      <w:proofErr w:type="spellStart"/>
      <w:r w:rsidRPr="00C04C15">
        <w:rPr>
          <w:sz w:val="28"/>
          <w:szCs w:val="28"/>
        </w:rPr>
        <w:t>ФинТех</w:t>
      </w:r>
      <w:proofErr w:type="spellEnd"/>
    </w:p>
    <w:p w14:paraId="396EECA1" w14:textId="77777777" w:rsidR="00C83AE4" w:rsidRPr="00C04C15" w:rsidRDefault="00C83AE4" w:rsidP="00C83AE4">
      <w:pPr>
        <w:numPr>
          <w:ilvl w:val="0"/>
          <w:numId w:val="64"/>
        </w:numPr>
        <w:suppressAutoHyphens/>
        <w:spacing w:line="360" w:lineRule="auto"/>
      </w:pPr>
      <w:proofErr w:type="gramStart"/>
      <w:r w:rsidRPr="00C04C15">
        <w:rPr>
          <w:sz w:val="28"/>
          <w:szCs w:val="28"/>
          <w:lang w:val="en-US"/>
        </w:rPr>
        <w:t>URL</w:t>
      </w:r>
      <w:r w:rsidRPr="00C04C15">
        <w:rPr>
          <w:sz w:val="28"/>
          <w:szCs w:val="28"/>
        </w:rPr>
        <w:t>:</w:t>
      </w:r>
      <w:proofErr w:type="spellStart"/>
      <w:r w:rsidRPr="00C04C15">
        <w:rPr>
          <w:sz w:val="28"/>
          <w:szCs w:val="28"/>
        </w:rPr>
        <w:t>http</w:t>
      </w:r>
      <w:proofErr w:type="spellEnd"/>
      <w:r w:rsidRPr="00C04C15">
        <w:rPr>
          <w:sz w:val="28"/>
          <w:szCs w:val="28"/>
          <w:lang w:val="en-US"/>
        </w:rPr>
        <w:t>s</w:t>
      </w:r>
      <w:r w:rsidRPr="00C04C15">
        <w:rPr>
          <w:sz w:val="28"/>
          <w:szCs w:val="28"/>
        </w:rPr>
        <w:t>://www.cbonds.info/ru</w:t>
      </w:r>
      <w:proofErr w:type="gramEnd"/>
      <w:r w:rsidRPr="00C04C15">
        <w:rPr>
          <w:sz w:val="28"/>
          <w:szCs w:val="28"/>
        </w:rPr>
        <w:t xml:space="preserve"> - Информационное агентство СИБОНДЗ </w:t>
      </w:r>
    </w:p>
    <w:p w14:paraId="6F789D86" w14:textId="77777777" w:rsidR="00C83AE4" w:rsidRPr="00C04C15" w:rsidRDefault="00C83AE4" w:rsidP="00C83AE4">
      <w:pPr>
        <w:numPr>
          <w:ilvl w:val="0"/>
          <w:numId w:val="64"/>
        </w:numPr>
        <w:suppressAutoHyphens/>
        <w:spacing w:line="360" w:lineRule="auto"/>
      </w:pPr>
      <w:proofErr w:type="gramStart"/>
      <w:r w:rsidRPr="00C04C15">
        <w:rPr>
          <w:sz w:val="28"/>
          <w:szCs w:val="28"/>
        </w:rPr>
        <w:t>URL:https://www.banki.ru</w:t>
      </w:r>
      <w:proofErr w:type="gramEnd"/>
      <w:r w:rsidRPr="00C04C15">
        <w:rPr>
          <w:sz w:val="28"/>
          <w:szCs w:val="28"/>
        </w:rPr>
        <w:t xml:space="preserve"> - Информационный портал: банки, вклады, кредиты, ипотека, рейтинги банков России</w:t>
      </w:r>
    </w:p>
    <w:p w14:paraId="01401100" w14:textId="77777777" w:rsidR="00C83AE4" w:rsidRPr="00C04C15" w:rsidRDefault="00C83AE4" w:rsidP="00C83AE4">
      <w:pPr>
        <w:numPr>
          <w:ilvl w:val="0"/>
          <w:numId w:val="64"/>
        </w:numPr>
        <w:suppressAutoHyphens/>
        <w:spacing w:line="360" w:lineRule="auto"/>
      </w:pPr>
      <w:r w:rsidRPr="00C04C15">
        <w:rPr>
          <w:sz w:val="28"/>
          <w:szCs w:val="28"/>
          <w:lang w:val="en-US"/>
        </w:rPr>
        <w:t>URL</w:t>
      </w:r>
      <w:r w:rsidRPr="00C04C15">
        <w:rPr>
          <w:sz w:val="28"/>
          <w:szCs w:val="28"/>
        </w:rPr>
        <w:t xml:space="preserve">: </w:t>
      </w:r>
      <w:proofErr w:type="spellStart"/>
      <w:r w:rsidRPr="00C04C15">
        <w:rPr>
          <w:sz w:val="28"/>
          <w:szCs w:val="28"/>
        </w:rPr>
        <w:t>http</w:t>
      </w:r>
      <w:proofErr w:type="spellEnd"/>
      <w:r w:rsidRPr="00C04C15">
        <w:rPr>
          <w:sz w:val="28"/>
          <w:szCs w:val="28"/>
          <w:lang w:val="en-US"/>
        </w:rPr>
        <w:t>s</w:t>
      </w:r>
      <w:r w:rsidRPr="00C04C15">
        <w:rPr>
          <w:sz w:val="28"/>
          <w:szCs w:val="28"/>
        </w:rPr>
        <w:t xml:space="preserve">: //www.bis. </w:t>
      </w:r>
      <w:proofErr w:type="spellStart"/>
      <w:r w:rsidRPr="00C04C15">
        <w:rPr>
          <w:sz w:val="28"/>
          <w:szCs w:val="28"/>
        </w:rPr>
        <w:t>org</w:t>
      </w:r>
      <w:proofErr w:type="spellEnd"/>
      <w:r w:rsidRPr="00C04C15">
        <w:rPr>
          <w:sz w:val="28"/>
          <w:szCs w:val="28"/>
        </w:rPr>
        <w:t xml:space="preserve"> </w:t>
      </w:r>
      <w:proofErr w:type="gramStart"/>
      <w:r w:rsidRPr="00C04C15">
        <w:rPr>
          <w:sz w:val="28"/>
          <w:szCs w:val="28"/>
        </w:rPr>
        <w:t>-  Интернет</w:t>
      </w:r>
      <w:proofErr w:type="gramEnd"/>
      <w:r w:rsidRPr="00C04C15">
        <w:rPr>
          <w:sz w:val="28"/>
          <w:szCs w:val="28"/>
        </w:rPr>
        <w:t xml:space="preserve">-страница </w:t>
      </w:r>
      <w:proofErr w:type="spellStart"/>
      <w:r w:rsidRPr="00C04C15">
        <w:rPr>
          <w:sz w:val="28"/>
          <w:szCs w:val="28"/>
        </w:rPr>
        <w:t>Базельского</w:t>
      </w:r>
      <w:proofErr w:type="spellEnd"/>
      <w:r w:rsidRPr="00C04C15">
        <w:rPr>
          <w:sz w:val="28"/>
          <w:szCs w:val="28"/>
        </w:rPr>
        <w:t xml:space="preserve"> комитета по банковскому надзору </w:t>
      </w:r>
    </w:p>
    <w:p w14:paraId="11D8CF18" w14:textId="77777777" w:rsidR="00C83AE4" w:rsidRPr="00C04C15" w:rsidRDefault="00C83AE4" w:rsidP="00C83AE4">
      <w:pPr>
        <w:numPr>
          <w:ilvl w:val="0"/>
          <w:numId w:val="64"/>
        </w:numPr>
        <w:suppressAutoHyphens/>
        <w:spacing w:line="360" w:lineRule="auto"/>
      </w:pPr>
      <w:proofErr w:type="gramStart"/>
      <w:r w:rsidRPr="00C04C15">
        <w:rPr>
          <w:sz w:val="28"/>
          <w:szCs w:val="28"/>
          <w:lang w:val="en-US"/>
        </w:rPr>
        <w:t>URL</w:t>
      </w:r>
      <w:r w:rsidRPr="00C04C15">
        <w:rPr>
          <w:sz w:val="28"/>
          <w:szCs w:val="28"/>
        </w:rPr>
        <w:t>:</w:t>
      </w:r>
      <w:proofErr w:type="spellStart"/>
      <w:r w:rsidRPr="00C04C15">
        <w:rPr>
          <w:sz w:val="28"/>
          <w:szCs w:val="28"/>
        </w:rPr>
        <w:t>http</w:t>
      </w:r>
      <w:proofErr w:type="spellEnd"/>
      <w:r w:rsidRPr="00C04C15">
        <w:rPr>
          <w:sz w:val="28"/>
          <w:szCs w:val="28"/>
          <w:lang w:val="en-US"/>
        </w:rPr>
        <w:t>s</w:t>
      </w:r>
      <w:proofErr w:type="gramEnd"/>
      <w:r w:rsidRPr="00C04C15">
        <w:rPr>
          <w:sz w:val="28"/>
          <w:szCs w:val="28"/>
        </w:rPr>
        <w:t>: //</w:t>
      </w:r>
      <w:proofErr w:type="spellStart"/>
      <w:r w:rsidRPr="00C04C15">
        <w:rPr>
          <w:sz w:val="28"/>
          <w:szCs w:val="28"/>
        </w:rPr>
        <w:t>www</w:t>
      </w:r>
      <w:proofErr w:type="spellEnd"/>
      <w:r w:rsidRPr="00C04C15">
        <w:rPr>
          <w:sz w:val="28"/>
          <w:szCs w:val="28"/>
        </w:rPr>
        <w:t xml:space="preserve">. imf.com - Интернет-страница Международного валютного фонда </w:t>
      </w:r>
    </w:p>
    <w:p w14:paraId="458D97FF" w14:textId="77777777" w:rsidR="00C83AE4" w:rsidRPr="00C04C15" w:rsidRDefault="00C83AE4" w:rsidP="00C83AE4">
      <w:pPr>
        <w:numPr>
          <w:ilvl w:val="0"/>
          <w:numId w:val="64"/>
        </w:numPr>
        <w:suppressAutoHyphens/>
        <w:spacing w:line="360" w:lineRule="auto"/>
      </w:pPr>
      <w:proofErr w:type="gramStart"/>
      <w:r w:rsidRPr="00C04C15">
        <w:rPr>
          <w:sz w:val="28"/>
          <w:szCs w:val="28"/>
        </w:rPr>
        <w:t>URL:http</w:t>
      </w:r>
      <w:r w:rsidRPr="00C04C15">
        <w:rPr>
          <w:sz w:val="28"/>
          <w:szCs w:val="28"/>
          <w:lang w:val="en-US"/>
        </w:rPr>
        <w:t>s</w:t>
      </w:r>
      <w:r w:rsidRPr="00C04C15">
        <w:rPr>
          <w:sz w:val="28"/>
          <w:szCs w:val="28"/>
        </w:rPr>
        <w:t>://www.tadviser.ru</w:t>
      </w:r>
      <w:proofErr w:type="gramEnd"/>
      <w:r w:rsidRPr="00C04C15">
        <w:rPr>
          <w:sz w:val="28"/>
          <w:szCs w:val="28"/>
        </w:rPr>
        <w:t xml:space="preserve"> - Официальный сайт «Tadviser.ru».</w:t>
      </w:r>
    </w:p>
    <w:p w14:paraId="640CF387" w14:textId="77777777" w:rsidR="00C83AE4" w:rsidRPr="00C04C15" w:rsidRDefault="00C83AE4" w:rsidP="00C83AE4">
      <w:pPr>
        <w:widowControl w:val="0"/>
        <w:numPr>
          <w:ilvl w:val="0"/>
          <w:numId w:val="64"/>
        </w:numPr>
        <w:suppressAutoHyphens/>
        <w:spacing w:line="360" w:lineRule="auto"/>
        <w:jc w:val="both"/>
      </w:pPr>
      <w:r w:rsidRPr="00C04C15">
        <w:rPr>
          <w:color w:val="000000"/>
          <w:sz w:val="28"/>
          <w:szCs w:val="28"/>
        </w:rPr>
        <w:t>Электронные источники БИК:</w:t>
      </w:r>
    </w:p>
    <w:p w14:paraId="5FE77B20" w14:textId="77777777" w:rsidR="00C83AE4" w:rsidRPr="00C04C15" w:rsidRDefault="00C83AE4" w:rsidP="00C83AE4">
      <w:pPr>
        <w:widowControl w:val="0"/>
        <w:suppressAutoHyphens/>
        <w:spacing w:line="360" w:lineRule="auto"/>
        <w:ind w:left="360"/>
        <w:jc w:val="both"/>
      </w:pPr>
      <w:r w:rsidRPr="00C04C15">
        <w:rPr>
          <w:color w:val="000000"/>
          <w:sz w:val="28"/>
          <w:szCs w:val="28"/>
        </w:rPr>
        <w:t xml:space="preserve">Электронная библиотека Финансового университета (ЭБ) </w:t>
      </w:r>
      <w:r w:rsidRPr="00C04C15">
        <w:rPr>
          <w:color w:val="000000"/>
          <w:sz w:val="28"/>
          <w:szCs w:val="28"/>
          <w:u w:val="single"/>
        </w:rPr>
        <w:t>http://elib.fa.ru/</w:t>
      </w:r>
    </w:p>
    <w:p w14:paraId="4E6B68D8" w14:textId="77777777" w:rsidR="00C83AE4" w:rsidRPr="00C04C15" w:rsidRDefault="00C83AE4" w:rsidP="00C83AE4">
      <w:pPr>
        <w:widowControl w:val="0"/>
        <w:suppressAutoHyphens/>
        <w:spacing w:line="360" w:lineRule="auto"/>
        <w:ind w:left="360"/>
        <w:jc w:val="both"/>
      </w:pPr>
      <w:r w:rsidRPr="00C04C15">
        <w:rPr>
          <w:sz w:val="28"/>
          <w:szCs w:val="28"/>
        </w:rPr>
        <w:t xml:space="preserve">Электронно-библиотечная система «Университетская библиотека ОНЛАЙН» </w:t>
      </w:r>
      <w:hyperlink r:id="rId11" w:history="1">
        <w:r w:rsidRPr="00C04C15">
          <w:rPr>
            <w:sz w:val="28"/>
            <w:szCs w:val="28"/>
            <w:lang w:val="en-US"/>
          </w:rPr>
          <w:t>http</w:t>
        </w:r>
        <w:r w:rsidRPr="00C04C15">
          <w:rPr>
            <w:sz w:val="28"/>
            <w:szCs w:val="28"/>
          </w:rPr>
          <w:t>://</w:t>
        </w:r>
        <w:proofErr w:type="spellStart"/>
        <w:r w:rsidRPr="00C04C15">
          <w:rPr>
            <w:sz w:val="28"/>
            <w:szCs w:val="28"/>
            <w:lang w:val="en-US"/>
          </w:rPr>
          <w:t>biblioclub</w:t>
        </w:r>
        <w:proofErr w:type="spellEnd"/>
        <w:r w:rsidRPr="00C04C15">
          <w:rPr>
            <w:sz w:val="28"/>
            <w:szCs w:val="28"/>
          </w:rPr>
          <w:t>.</w:t>
        </w:r>
        <w:proofErr w:type="spellStart"/>
        <w:r w:rsidRPr="00C04C15">
          <w:rPr>
            <w:sz w:val="28"/>
            <w:szCs w:val="28"/>
            <w:lang w:val="en-US"/>
          </w:rPr>
          <w:t>ru</w:t>
        </w:r>
        <w:proofErr w:type="spellEnd"/>
        <w:r w:rsidRPr="00C04C15">
          <w:rPr>
            <w:sz w:val="28"/>
            <w:szCs w:val="28"/>
          </w:rPr>
          <w:t>/</w:t>
        </w:r>
      </w:hyperlink>
    </w:p>
    <w:p w14:paraId="09A207BB" w14:textId="77777777" w:rsidR="00C83AE4" w:rsidRPr="00C04C15" w:rsidRDefault="00C83AE4" w:rsidP="00C83AE4">
      <w:pPr>
        <w:widowControl w:val="0"/>
        <w:suppressAutoHyphens/>
        <w:spacing w:line="360" w:lineRule="auto"/>
        <w:ind w:left="360"/>
        <w:jc w:val="both"/>
      </w:pPr>
      <w:r w:rsidRPr="00C04C15">
        <w:rPr>
          <w:sz w:val="28"/>
          <w:szCs w:val="28"/>
        </w:rPr>
        <w:t xml:space="preserve">Деловая онлайн-библиотека </w:t>
      </w:r>
      <w:proofErr w:type="spellStart"/>
      <w:r w:rsidRPr="00C04C15">
        <w:rPr>
          <w:sz w:val="28"/>
          <w:szCs w:val="28"/>
          <w:lang w:val="en-US"/>
        </w:rPr>
        <w:t>Alpina</w:t>
      </w:r>
      <w:proofErr w:type="spellEnd"/>
      <w:r w:rsidRPr="00C04C15">
        <w:rPr>
          <w:sz w:val="28"/>
          <w:szCs w:val="28"/>
        </w:rPr>
        <w:t xml:space="preserve"> </w:t>
      </w:r>
      <w:r w:rsidRPr="00C04C15">
        <w:rPr>
          <w:sz w:val="28"/>
          <w:szCs w:val="28"/>
          <w:lang w:val="en-US"/>
        </w:rPr>
        <w:t>Digital</w:t>
      </w:r>
      <w:r w:rsidRPr="00C04C15">
        <w:rPr>
          <w:sz w:val="28"/>
          <w:szCs w:val="28"/>
        </w:rPr>
        <w:t xml:space="preserve"> </w:t>
      </w:r>
      <w:hyperlink r:id="rId12" w:history="1">
        <w:r w:rsidRPr="00C04C15">
          <w:rPr>
            <w:sz w:val="28"/>
            <w:szCs w:val="28"/>
            <w:lang w:val="en-US"/>
          </w:rPr>
          <w:t>http</w:t>
        </w:r>
        <w:r w:rsidRPr="00C04C15">
          <w:rPr>
            <w:sz w:val="28"/>
            <w:szCs w:val="28"/>
          </w:rPr>
          <w:t>://</w:t>
        </w:r>
        <w:r w:rsidRPr="00C04C15">
          <w:rPr>
            <w:sz w:val="28"/>
            <w:szCs w:val="28"/>
            <w:lang w:val="en-US"/>
          </w:rPr>
          <w:t>lib</w:t>
        </w:r>
        <w:r w:rsidRPr="00C04C15">
          <w:rPr>
            <w:sz w:val="28"/>
            <w:szCs w:val="28"/>
          </w:rPr>
          <w:t>.</w:t>
        </w:r>
        <w:proofErr w:type="spellStart"/>
        <w:r w:rsidRPr="00C04C15">
          <w:rPr>
            <w:sz w:val="28"/>
            <w:szCs w:val="28"/>
            <w:lang w:val="en-US"/>
          </w:rPr>
          <w:t>alpinadigital</w:t>
        </w:r>
        <w:proofErr w:type="spellEnd"/>
        <w:r w:rsidRPr="00C04C15">
          <w:rPr>
            <w:sz w:val="28"/>
            <w:szCs w:val="28"/>
          </w:rPr>
          <w:t>.</w:t>
        </w:r>
        <w:proofErr w:type="spellStart"/>
        <w:r w:rsidRPr="00C04C15">
          <w:rPr>
            <w:sz w:val="28"/>
            <w:szCs w:val="28"/>
            <w:lang w:val="en-US"/>
          </w:rPr>
          <w:t>ru</w:t>
        </w:r>
        <w:proofErr w:type="spellEnd"/>
        <w:r w:rsidRPr="00C04C15">
          <w:rPr>
            <w:sz w:val="28"/>
            <w:szCs w:val="28"/>
          </w:rPr>
          <w:t>/</w:t>
        </w:r>
      </w:hyperlink>
    </w:p>
    <w:p w14:paraId="280F3B92" w14:textId="77777777" w:rsidR="00C83AE4" w:rsidRPr="00C04C15" w:rsidRDefault="00C83AE4" w:rsidP="00C83AE4">
      <w:pPr>
        <w:widowControl w:val="0"/>
        <w:suppressAutoHyphens/>
        <w:spacing w:line="360" w:lineRule="auto"/>
        <w:ind w:left="360"/>
        <w:jc w:val="both"/>
      </w:pPr>
      <w:r w:rsidRPr="00C04C15">
        <w:rPr>
          <w:sz w:val="28"/>
          <w:szCs w:val="28"/>
        </w:rPr>
        <w:t xml:space="preserve">Электронная </w:t>
      </w:r>
      <w:proofErr w:type="gramStart"/>
      <w:r w:rsidRPr="00C04C15">
        <w:rPr>
          <w:sz w:val="28"/>
          <w:szCs w:val="28"/>
        </w:rPr>
        <w:t xml:space="preserve">библиотека </w:t>
      </w:r>
      <w:r w:rsidRPr="00C04C15">
        <w:rPr>
          <w:b/>
          <w:sz w:val="28"/>
          <w:szCs w:val="28"/>
        </w:rPr>
        <w:t xml:space="preserve"> </w:t>
      </w:r>
      <w:r w:rsidRPr="00C04C15">
        <w:rPr>
          <w:sz w:val="28"/>
          <w:szCs w:val="28"/>
        </w:rPr>
        <w:t>http://grebennikon.ru</w:t>
      </w:r>
      <w:proofErr w:type="gramEnd"/>
    </w:p>
    <w:p w14:paraId="6B6D1113" w14:textId="77777777" w:rsidR="00C83AE4" w:rsidRPr="00C04C15" w:rsidRDefault="009C2FBC" w:rsidP="00C83AE4">
      <w:pPr>
        <w:widowControl w:val="0"/>
        <w:suppressAutoHyphens/>
        <w:spacing w:line="360" w:lineRule="auto"/>
        <w:ind w:left="360"/>
        <w:jc w:val="both"/>
      </w:pPr>
      <w:hyperlink r:id="rId13" w:history="1">
        <w:r w:rsidR="00C83AE4" w:rsidRPr="00C04C15">
          <w:rPr>
            <w:color w:val="000000"/>
            <w:sz w:val="28"/>
            <w:szCs w:val="28"/>
          </w:rPr>
          <w:t xml:space="preserve">Национальная электронная библиотека </w:t>
        </w:r>
        <w:r w:rsidR="00C83AE4" w:rsidRPr="00C04C15">
          <w:rPr>
            <w:color w:val="000000"/>
            <w:sz w:val="28"/>
            <w:szCs w:val="28"/>
            <w:u w:val="single"/>
          </w:rPr>
          <w:t>http://нэб.рф/</w:t>
        </w:r>
      </w:hyperlink>
    </w:p>
    <w:p w14:paraId="1661AB04" w14:textId="77777777" w:rsidR="00E16085" w:rsidRPr="00A454A5" w:rsidRDefault="00E16085" w:rsidP="00B77165">
      <w:pPr>
        <w:jc w:val="center"/>
        <w:outlineLvl w:val="0"/>
        <w:rPr>
          <w:b/>
          <w:sz w:val="28"/>
          <w:szCs w:val="28"/>
        </w:rPr>
      </w:pPr>
    </w:p>
    <w:p w14:paraId="3A986082" w14:textId="77777777" w:rsidR="00B77165" w:rsidRPr="009F6F5B" w:rsidRDefault="00B77165" w:rsidP="00E93AC9">
      <w:pPr>
        <w:jc w:val="both"/>
        <w:outlineLvl w:val="0"/>
        <w:rPr>
          <w:b/>
          <w:sz w:val="28"/>
          <w:szCs w:val="28"/>
        </w:rPr>
      </w:pPr>
      <w:bookmarkStart w:id="48" w:name="_Toc118119744"/>
      <w:r w:rsidRPr="009F6F5B">
        <w:rPr>
          <w:b/>
          <w:sz w:val="28"/>
          <w:szCs w:val="28"/>
        </w:rPr>
        <w:t>9. Перечень ресурсов информационно-телекоммуникационной сети «Интернет», необходимых для освоения дисциплины</w:t>
      </w:r>
      <w:bookmarkEnd w:id="48"/>
      <w:r w:rsidR="00DC38FF" w:rsidRPr="009F6F5B">
        <w:rPr>
          <w:b/>
          <w:sz w:val="28"/>
          <w:szCs w:val="28"/>
        </w:rPr>
        <w:t xml:space="preserve"> </w:t>
      </w:r>
    </w:p>
    <w:p w14:paraId="02BB3F7D" w14:textId="77777777" w:rsidR="00B77165" w:rsidRPr="009F6F5B" w:rsidRDefault="00B77165" w:rsidP="00E93AC9">
      <w:pPr>
        <w:pStyle w:val="ab"/>
        <w:spacing w:before="0" w:beforeAutospacing="0" w:after="0" w:afterAutospacing="0" w:line="360" w:lineRule="auto"/>
        <w:ind w:firstLine="709"/>
        <w:jc w:val="both"/>
        <w:rPr>
          <w:rStyle w:val="aa"/>
          <w:rFonts w:eastAsia="Times New Roman"/>
          <w:bCs/>
          <w:sz w:val="28"/>
          <w:szCs w:val="28"/>
        </w:rPr>
      </w:pPr>
    </w:p>
    <w:p w14:paraId="372E2C8E" w14:textId="47ED6CE3" w:rsidR="00777912" w:rsidRPr="002E720A" w:rsidRDefault="00777912" w:rsidP="002E720A">
      <w:pPr>
        <w:spacing w:line="360" w:lineRule="auto"/>
        <w:rPr>
          <w:sz w:val="28"/>
          <w:szCs w:val="28"/>
        </w:rPr>
      </w:pPr>
      <w:proofErr w:type="gramStart"/>
      <w:r w:rsidRPr="002E720A">
        <w:rPr>
          <w:sz w:val="28"/>
          <w:szCs w:val="28"/>
          <w:lang w:val="en-US" w:eastAsia="en-US"/>
        </w:rPr>
        <w:t>URL</w:t>
      </w:r>
      <w:r w:rsidRPr="002E720A">
        <w:rPr>
          <w:sz w:val="28"/>
          <w:szCs w:val="28"/>
          <w:lang w:eastAsia="en-US"/>
        </w:rPr>
        <w:t>:</w:t>
      </w:r>
      <w:r w:rsidRPr="002E720A">
        <w:rPr>
          <w:sz w:val="28"/>
          <w:szCs w:val="28"/>
          <w:lang w:val="en-US" w:eastAsia="en-US"/>
        </w:rPr>
        <w:t>http</w:t>
      </w:r>
      <w:r w:rsidR="00776A8A" w:rsidRPr="002E720A">
        <w:rPr>
          <w:sz w:val="28"/>
          <w:szCs w:val="28"/>
          <w:lang w:val="en-US" w:eastAsia="en-US"/>
        </w:rPr>
        <w:t>s</w:t>
      </w:r>
      <w:r w:rsidRPr="002E720A">
        <w:rPr>
          <w:sz w:val="28"/>
          <w:szCs w:val="28"/>
          <w:lang w:eastAsia="en-US"/>
        </w:rPr>
        <w:t>://</w:t>
      </w:r>
      <w:r w:rsidRPr="002E720A">
        <w:rPr>
          <w:sz w:val="28"/>
          <w:szCs w:val="28"/>
          <w:lang w:val="en-US" w:eastAsia="en-US"/>
        </w:rPr>
        <w:t>arb</w:t>
      </w:r>
      <w:r w:rsidRPr="002E720A">
        <w:rPr>
          <w:sz w:val="28"/>
          <w:szCs w:val="28"/>
          <w:lang w:eastAsia="en-US"/>
        </w:rPr>
        <w:t>.</w:t>
      </w:r>
      <w:proofErr w:type="spellStart"/>
      <w:r w:rsidRPr="002E720A">
        <w:rPr>
          <w:sz w:val="28"/>
          <w:szCs w:val="28"/>
          <w:lang w:val="en-US" w:eastAsia="en-US"/>
        </w:rPr>
        <w:t>ru</w:t>
      </w:r>
      <w:proofErr w:type="spellEnd"/>
      <w:proofErr w:type="gramEnd"/>
      <w:r w:rsidRPr="002E720A">
        <w:rPr>
          <w:sz w:val="28"/>
          <w:szCs w:val="28"/>
          <w:lang w:eastAsia="en-US"/>
        </w:rPr>
        <w:t xml:space="preserve"> </w:t>
      </w:r>
      <w:r w:rsidRPr="002E720A">
        <w:rPr>
          <w:sz w:val="28"/>
          <w:szCs w:val="28"/>
        </w:rPr>
        <w:t>- Официальный сайт Ассоциации российских банков</w:t>
      </w:r>
    </w:p>
    <w:p w14:paraId="45C6181A" w14:textId="77777777" w:rsidR="00A1735E" w:rsidRPr="002E720A" w:rsidRDefault="00A1735E" w:rsidP="002E720A">
      <w:pPr>
        <w:spacing w:line="360" w:lineRule="auto"/>
        <w:rPr>
          <w:sz w:val="28"/>
          <w:szCs w:val="28"/>
        </w:rPr>
      </w:pPr>
      <w:proofErr w:type="gramStart"/>
      <w:r w:rsidRPr="002E720A">
        <w:rPr>
          <w:sz w:val="28"/>
          <w:szCs w:val="28"/>
        </w:rPr>
        <w:t>URL:https://www.asv.org.ru</w:t>
      </w:r>
      <w:proofErr w:type="gramEnd"/>
      <w:r w:rsidRPr="002E720A">
        <w:rPr>
          <w:sz w:val="28"/>
          <w:szCs w:val="28"/>
        </w:rPr>
        <w:t xml:space="preserve">  - Официальный </w:t>
      </w:r>
      <w:proofErr w:type="spellStart"/>
      <w:r w:rsidRPr="002E720A">
        <w:rPr>
          <w:sz w:val="28"/>
          <w:szCs w:val="28"/>
        </w:rPr>
        <w:t>cайт</w:t>
      </w:r>
      <w:proofErr w:type="spellEnd"/>
      <w:r w:rsidRPr="002E720A">
        <w:rPr>
          <w:sz w:val="28"/>
          <w:szCs w:val="28"/>
        </w:rPr>
        <w:t xml:space="preserve"> Агентства по страхованию вкладов </w:t>
      </w:r>
    </w:p>
    <w:p w14:paraId="5B9772A3" w14:textId="77777777" w:rsidR="00A1735E" w:rsidRPr="002E720A" w:rsidRDefault="00A1735E" w:rsidP="002E720A">
      <w:pPr>
        <w:spacing w:line="360" w:lineRule="auto"/>
        <w:rPr>
          <w:sz w:val="28"/>
          <w:szCs w:val="28"/>
        </w:rPr>
      </w:pPr>
      <w:proofErr w:type="gramStart"/>
      <w:r w:rsidRPr="002E720A">
        <w:rPr>
          <w:sz w:val="28"/>
          <w:szCs w:val="28"/>
        </w:rPr>
        <w:t>URL:https://www.asros.ru</w:t>
      </w:r>
      <w:proofErr w:type="gramEnd"/>
      <w:r w:rsidRPr="002E720A">
        <w:rPr>
          <w:sz w:val="28"/>
          <w:szCs w:val="28"/>
        </w:rPr>
        <w:t xml:space="preserve">  - Официальный </w:t>
      </w:r>
      <w:proofErr w:type="spellStart"/>
      <w:r w:rsidRPr="002E720A">
        <w:rPr>
          <w:sz w:val="28"/>
          <w:szCs w:val="28"/>
        </w:rPr>
        <w:t>cайт</w:t>
      </w:r>
      <w:proofErr w:type="spellEnd"/>
      <w:r w:rsidRPr="002E720A">
        <w:rPr>
          <w:sz w:val="28"/>
          <w:szCs w:val="28"/>
        </w:rPr>
        <w:t xml:space="preserve"> Ассоциации региональных банков России </w:t>
      </w:r>
    </w:p>
    <w:p w14:paraId="4630931E" w14:textId="4655B2B7" w:rsidR="00777912" w:rsidRPr="002E720A" w:rsidRDefault="00777912" w:rsidP="002E720A">
      <w:pPr>
        <w:spacing w:line="360" w:lineRule="auto"/>
        <w:rPr>
          <w:sz w:val="28"/>
          <w:szCs w:val="28"/>
        </w:rPr>
      </w:pPr>
      <w:proofErr w:type="gramStart"/>
      <w:r w:rsidRPr="002E720A">
        <w:rPr>
          <w:sz w:val="28"/>
          <w:szCs w:val="28"/>
        </w:rPr>
        <w:t>URL:http</w:t>
      </w:r>
      <w:r w:rsidR="00776A8A" w:rsidRPr="002E720A">
        <w:rPr>
          <w:sz w:val="28"/>
          <w:szCs w:val="28"/>
          <w:lang w:val="en-US"/>
        </w:rPr>
        <w:t>s</w:t>
      </w:r>
      <w:r w:rsidRPr="002E720A">
        <w:rPr>
          <w:sz w:val="28"/>
          <w:szCs w:val="28"/>
        </w:rPr>
        <w:t>://www.cbr.ru</w:t>
      </w:r>
      <w:proofErr w:type="gramEnd"/>
      <w:r w:rsidRPr="002E720A">
        <w:rPr>
          <w:sz w:val="28"/>
          <w:szCs w:val="28"/>
        </w:rPr>
        <w:t xml:space="preserve"> - Официальный сайт Банка России</w:t>
      </w:r>
    </w:p>
    <w:p w14:paraId="5088B58C" w14:textId="60B5ED05" w:rsidR="00777912" w:rsidRPr="002E720A" w:rsidRDefault="00777912" w:rsidP="002E720A">
      <w:pPr>
        <w:spacing w:line="360" w:lineRule="auto"/>
        <w:rPr>
          <w:sz w:val="28"/>
          <w:szCs w:val="28"/>
        </w:rPr>
      </w:pPr>
      <w:proofErr w:type="gramStart"/>
      <w:r w:rsidRPr="002E720A">
        <w:rPr>
          <w:sz w:val="28"/>
          <w:szCs w:val="28"/>
        </w:rPr>
        <w:t>URL:http</w:t>
      </w:r>
      <w:r w:rsidR="00776A8A" w:rsidRPr="002E720A">
        <w:rPr>
          <w:sz w:val="28"/>
          <w:szCs w:val="28"/>
          <w:lang w:val="en-US"/>
        </w:rPr>
        <w:t>s</w:t>
      </w:r>
      <w:r w:rsidRPr="002E720A">
        <w:rPr>
          <w:sz w:val="28"/>
          <w:szCs w:val="28"/>
        </w:rPr>
        <w:t>://www.fintechru.org</w:t>
      </w:r>
      <w:proofErr w:type="gramEnd"/>
      <w:r w:rsidRPr="002E720A">
        <w:rPr>
          <w:sz w:val="28"/>
          <w:szCs w:val="28"/>
        </w:rPr>
        <w:t xml:space="preserve"> - Официальный сайт Ассоциации </w:t>
      </w:r>
      <w:proofErr w:type="spellStart"/>
      <w:r w:rsidRPr="002E720A">
        <w:rPr>
          <w:sz w:val="28"/>
          <w:szCs w:val="28"/>
        </w:rPr>
        <w:t>ФинТех</w:t>
      </w:r>
      <w:proofErr w:type="spellEnd"/>
    </w:p>
    <w:p w14:paraId="7A72DEF7" w14:textId="41B10BD3" w:rsidR="00B41715" w:rsidRPr="002E720A" w:rsidRDefault="00776A8A" w:rsidP="002E720A">
      <w:pPr>
        <w:spacing w:line="360" w:lineRule="auto"/>
        <w:rPr>
          <w:sz w:val="28"/>
          <w:szCs w:val="28"/>
        </w:rPr>
      </w:pPr>
      <w:proofErr w:type="gramStart"/>
      <w:r w:rsidRPr="002E720A">
        <w:rPr>
          <w:sz w:val="28"/>
          <w:szCs w:val="28"/>
          <w:lang w:val="en-US"/>
        </w:rPr>
        <w:t>URL</w:t>
      </w:r>
      <w:r w:rsidRPr="002E720A">
        <w:rPr>
          <w:sz w:val="28"/>
          <w:szCs w:val="28"/>
        </w:rPr>
        <w:t>:</w:t>
      </w:r>
      <w:proofErr w:type="spellStart"/>
      <w:r w:rsidRPr="002E720A">
        <w:rPr>
          <w:sz w:val="28"/>
          <w:szCs w:val="28"/>
        </w:rPr>
        <w:t>http</w:t>
      </w:r>
      <w:proofErr w:type="spellEnd"/>
      <w:r w:rsidRPr="002E720A">
        <w:rPr>
          <w:sz w:val="28"/>
          <w:szCs w:val="28"/>
          <w:lang w:val="en-US"/>
        </w:rPr>
        <w:t>s</w:t>
      </w:r>
      <w:r w:rsidRPr="002E720A">
        <w:rPr>
          <w:sz w:val="28"/>
          <w:szCs w:val="28"/>
        </w:rPr>
        <w:t>://www.cbonds.info/ru</w:t>
      </w:r>
      <w:proofErr w:type="gramEnd"/>
      <w:r w:rsidRPr="002E720A">
        <w:rPr>
          <w:sz w:val="28"/>
          <w:szCs w:val="28"/>
        </w:rPr>
        <w:t xml:space="preserve"> - </w:t>
      </w:r>
      <w:r w:rsidR="00B41715" w:rsidRPr="002E720A">
        <w:rPr>
          <w:sz w:val="28"/>
          <w:szCs w:val="28"/>
        </w:rPr>
        <w:t xml:space="preserve">Информационное агентство СИБОНДЗ </w:t>
      </w:r>
    </w:p>
    <w:p w14:paraId="6F40A04E" w14:textId="77777777" w:rsidR="00A1735E" w:rsidRPr="002E720A" w:rsidRDefault="00A1735E" w:rsidP="002E720A">
      <w:pPr>
        <w:spacing w:line="360" w:lineRule="auto"/>
        <w:rPr>
          <w:sz w:val="28"/>
          <w:szCs w:val="28"/>
        </w:rPr>
      </w:pPr>
      <w:proofErr w:type="gramStart"/>
      <w:r w:rsidRPr="002E720A">
        <w:rPr>
          <w:sz w:val="28"/>
          <w:szCs w:val="28"/>
        </w:rPr>
        <w:lastRenderedPageBreak/>
        <w:t>URL:https://www.banki.ru</w:t>
      </w:r>
      <w:proofErr w:type="gramEnd"/>
      <w:r w:rsidRPr="002E720A">
        <w:rPr>
          <w:sz w:val="28"/>
          <w:szCs w:val="28"/>
        </w:rPr>
        <w:t xml:space="preserve"> - Информационный портал: банки, вклады, кредиты, ипотека, рейтинги банков России</w:t>
      </w:r>
    </w:p>
    <w:p w14:paraId="23E0B2B4" w14:textId="1C988B07" w:rsidR="00B41715" w:rsidRPr="002E720A" w:rsidRDefault="00776A8A" w:rsidP="002E720A">
      <w:pPr>
        <w:spacing w:line="360" w:lineRule="auto"/>
        <w:rPr>
          <w:sz w:val="28"/>
          <w:szCs w:val="28"/>
        </w:rPr>
      </w:pPr>
      <w:r w:rsidRPr="002E720A">
        <w:rPr>
          <w:sz w:val="28"/>
          <w:szCs w:val="28"/>
          <w:lang w:val="en-US"/>
        </w:rPr>
        <w:t>URL</w:t>
      </w:r>
      <w:r w:rsidRPr="002E720A">
        <w:rPr>
          <w:sz w:val="28"/>
          <w:szCs w:val="28"/>
        </w:rPr>
        <w:t xml:space="preserve">: </w:t>
      </w:r>
      <w:proofErr w:type="spellStart"/>
      <w:r w:rsidRPr="002E720A">
        <w:rPr>
          <w:sz w:val="28"/>
          <w:szCs w:val="28"/>
        </w:rPr>
        <w:t>http</w:t>
      </w:r>
      <w:proofErr w:type="spellEnd"/>
      <w:r w:rsidR="00A1735E" w:rsidRPr="002E720A">
        <w:rPr>
          <w:sz w:val="28"/>
          <w:szCs w:val="28"/>
          <w:lang w:val="en-US"/>
        </w:rPr>
        <w:t>s</w:t>
      </w:r>
      <w:r w:rsidRPr="002E720A">
        <w:rPr>
          <w:sz w:val="28"/>
          <w:szCs w:val="28"/>
        </w:rPr>
        <w:t xml:space="preserve">: //www.bis. </w:t>
      </w:r>
      <w:proofErr w:type="spellStart"/>
      <w:r w:rsidRPr="002E720A">
        <w:rPr>
          <w:sz w:val="28"/>
          <w:szCs w:val="28"/>
        </w:rPr>
        <w:t>org</w:t>
      </w:r>
      <w:proofErr w:type="spellEnd"/>
      <w:r w:rsidRPr="002E720A">
        <w:rPr>
          <w:sz w:val="28"/>
          <w:szCs w:val="28"/>
        </w:rPr>
        <w:t xml:space="preserve"> </w:t>
      </w:r>
      <w:proofErr w:type="gramStart"/>
      <w:r w:rsidRPr="002E720A">
        <w:rPr>
          <w:sz w:val="28"/>
          <w:szCs w:val="28"/>
        </w:rPr>
        <w:t xml:space="preserve">-  </w:t>
      </w:r>
      <w:r w:rsidR="00B41715" w:rsidRPr="002E720A">
        <w:rPr>
          <w:sz w:val="28"/>
          <w:szCs w:val="28"/>
        </w:rPr>
        <w:t>Интернет</w:t>
      </w:r>
      <w:proofErr w:type="gramEnd"/>
      <w:r w:rsidR="00B41715" w:rsidRPr="002E720A">
        <w:rPr>
          <w:sz w:val="28"/>
          <w:szCs w:val="28"/>
        </w:rPr>
        <w:t xml:space="preserve">-страница </w:t>
      </w:r>
      <w:proofErr w:type="spellStart"/>
      <w:r w:rsidR="00B41715" w:rsidRPr="002E720A">
        <w:rPr>
          <w:sz w:val="28"/>
          <w:szCs w:val="28"/>
        </w:rPr>
        <w:t>Базельского</w:t>
      </w:r>
      <w:proofErr w:type="spellEnd"/>
      <w:r w:rsidR="00B41715" w:rsidRPr="002E720A">
        <w:rPr>
          <w:sz w:val="28"/>
          <w:szCs w:val="28"/>
        </w:rPr>
        <w:t xml:space="preserve"> комитета по банковскому надзору </w:t>
      </w:r>
    </w:p>
    <w:p w14:paraId="7E34585D" w14:textId="36CAC947" w:rsidR="00B41715" w:rsidRPr="002E720A" w:rsidRDefault="00776A8A" w:rsidP="002E720A">
      <w:pPr>
        <w:spacing w:line="360" w:lineRule="auto"/>
        <w:rPr>
          <w:sz w:val="28"/>
          <w:szCs w:val="28"/>
        </w:rPr>
      </w:pPr>
      <w:proofErr w:type="gramStart"/>
      <w:r w:rsidRPr="002E720A">
        <w:rPr>
          <w:sz w:val="28"/>
          <w:szCs w:val="28"/>
          <w:lang w:val="en-US"/>
        </w:rPr>
        <w:t>URL</w:t>
      </w:r>
      <w:r w:rsidRPr="002E720A">
        <w:rPr>
          <w:sz w:val="28"/>
          <w:szCs w:val="28"/>
        </w:rPr>
        <w:t>:</w:t>
      </w:r>
      <w:proofErr w:type="spellStart"/>
      <w:r w:rsidRPr="002E720A">
        <w:rPr>
          <w:sz w:val="28"/>
          <w:szCs w:val="28"/>
        </w:rPr>
        <w:t>http</w:t>
      </w:r>
      <w:proofErr w:type="spellEnd"/>
      <w:r w:rsidR="00A1735E" w:rsidRPr="002E720A">
        <w:rPr>
          <w:sz w:val="28"/>
          <w:szCs w:val="28"/>
          <w:lang w:val="en-US"/>
        </w:rPr>
        <w:t>s</w:t>
      </w:r>
      <w:proofErr w:type="gramEnd"/>
      <w:r w:rsidRPr="002E720A">
        <w:rPr>
          <w:sz w:val="28"/>
          <w:szCs w:val="28"/>
        </w:rPr>
        <w:t>: //</w:t>
      </w:r>
      <w:proofErr w:type="spellStart"/>
      <w:r w:rsidRPr="002E720A">
        <w:rPr>
          <w:sz w:val="28"/>
          <w:szCs w:val="28"/>
        </w:rPr>
        <w:t>www</w:t>
      </w:r>
      <w:proofErr w:type="spellEnd"/>
      <w:r w:rsidRPr="002E720A">
        <w:rPr>
          <w:sz w:val="28"/>
          <w:szCs w:val="28"/>
        </w:rPr>
        <w:t xml:space="preserve">. imf.com - </w:t>
      </w:r>
      <w:r w:rsidR="00B41715" w:rsidRPr="002E720A">
        <w:rPr>
          <w:sz w:val="28"/>
          <w:szCs w:val="28"/>
        </w:rPr>
        <w:t xml:space="preserve">Интернет-страница Международного валютного фонда </w:t>
      </w:r>
    </w:p>
    <w:p w14:paraId="2EFFB596" w14:textId="38B04FF7" w:rsidR="00A1735E" w:rsidRPr="002E720A" w:rsidRDefault="00A1735E" w:rsidP="002E720A">
      <w:pPr>
        <w:spacing w:line="360" w:lineRule="auto"/>
        <w:rPr>
          <w:sz w:val="28"/>
          <w:szCs w:val="28"/>
        </w:rPr>
      </w:pPr>
      <w:proofErr w:type="gramStart"/>
      <w:r w:rsidRPr="002E720A">
        <w:rPr>
          <w:sz w:val="28"/>
          <w:szCs w:val="28"/>
        </w:rPr>
        <w:t>URL:http</w:t>
      </w:r>
      <w:r w:rsidRPr="002E720A">
        <w:rPr>
          <w:sz w:val="28"/>
          <w:szCs w:val="28"/>
          <w:lang w:val="en-US"/>
        </w:rPr>
        <w:t>s</w:t>
      </w:r>
      <w:r w:rsidRPr="002E720A">
        <w:rPr>
          <w:sz w:val="28"/>
          <w:szCs w:val="28"/>
        </w:rPr>
        <w:t>://www.tadviser.ru</w:t>
      </w:r>
      <w:proofErr w:type="gramEnd"/>
      <w:r w:rsidRPr="002E720A">
        <w:rPr>
          <w:sz w:val="28"/>
          <w:szCs w:val="28"/>
        </w:rPr>
        <w:t xml:space="preserve"> - Официальный сайт «Tadviser.ru».</w:t>
      </w:r>
    </w:p>
    <w:p w14:paraId="467DC7C0" w14:textId="77777777" w:rsidR="008F6A64" w:rsidRDefault="008F6A64" w:rsidP="003C46D2">
      <w:pPr>
        <w:tabs>
          <w:tab w:val="left" w:pos="910"/>
        </w:tabs>
        <w:spacing w:line="360" w:lineRule="auto"/>
        <w:ind w:firstLine="709"/>
        <w:jc w:val="center"/>
        <w:outlineLvl w:val="0"/>
        <w:rPr>
          <w:b/>
          <w:sz w:val="28"/>
          <w:szCs w:val="28"/>
        </w:rPr>
      </w:pPr>
    </w:p>
    <w:p w14:paraId="7BC74631" w14:textId="42707EDA" w:rsidR="00470D39" w:rsidRPr="00E93AC9" w:rsidRDefault="00C1129D" w:rsidP="00E93AC9">
      <w:pPr>
        <w:tabs>
          <w:tab w:val="left" w:pos="910"/>
        </w:tabs>
        <w:spacing w:line="360" w:lineRule="auto"/>
        <w:ind w:firstLine="709"/>
        <w:jc w:val="both"/>
        <w:outlineLvl w:val="0"/>
        <w:rPr>
          <w:b/>
          <w:sz w:val="28"/>
          <w:szCs w:val="28"/>
        </w:rPr>
      </w:pPr>
      <w:bookmarkStart w:id="49" w:name="_Toc118119745"/>
      <w:r w:rsidRPr="003C46D2">
        <w:rPr>
          <w:b/>
          <w:sz w:val="28"/>
          <w:szCs w:val="28"/>
        </w:rPr>
        <w:t>10. Методические указания для обучающихся по освоению дисциплины</w:t>
      </w:r>
      <w:bookmarkEnd w:id="49"/>
    </w:p>
    <w:p w14:paraId="31E6B7B4" w14:textId="77777777" w:rsidR="00C80110" w:rsidRPr="00C80110" w:rsidRDefault="00C80110" w:rsidP="00470D39">
      <w:pPr>
        <w:spacing w:line="360" w:lineRule="auto"/>
        <w:ind w:firstLine="709"/>
        <w:jc w:val="both"/>
        <w:rPr>
          <w:sz w:val="28"/>
          <w:szCs w:val="28"/>
        </w:rPr>
      </w:pPr>
      <w:r w:rsidRPr="00C80110">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7B223CD8" w14:textId="26D9B77B" w:rsidR="00C04289" w:rsidRPr="00C04289" w:rsidRDefault="00C04289" w:rsidP="00470D39">
      <w:pPr>
        <w:shd w:val="clear" w:color="auto" w:fill="FFFFFF"/>
        <w:spacing w:line="360" w:lineRule="auto"/>
        <w:ind w:firstLine="709"/>
        <w:jc w:val="both"/>
        <w:rPr>
          <w:sz w:val="28"/>
          <w:szCs w:val="28"/>
          <w:lang w:eastAsia="en-US"/>
        </w:rPr>
      </w:pPr>
      <w:r w:rsidRPr="00C04289">
        <w:rPr>
          <w:color w:val="000000"/>
          <w:spacing w:val="3"/>
          <w:sz w:val="28"/>
          <w:szCs w:val="28"/>
        </w:rPr>
        <w:t xml:space="preserve">Самостоятельная работа студентов по дисциплине </w:t>
      </w:r>
      <w:r w:rsidR="008C4E49" w:rsidRPr="008C4E49">
        <w:rPr>
          <w:color w:val="000000"/>
          <w:spacing w:val="3"/>
          <w:sz w:val="28"/>
          <w:szCs w:val="28"/>
        </w:rPr>
        <w:t>«</w:t>
      </w:r>
      <w:r w:rsidR="00381B44">
        <w:rPr>
          <w:color w:val="000000"/>
          <w:spacing w:val="3"/>
          <w:sz w:val="28"/>
          <w:szCs w:val="28"/>
        </w:rPr>
        <w:t>Банковский бизнес в условиях цифровизации</w:t>
      </w:r>
      <w:r w:rsidR="008C4E49" w:rsidRPr="008C4E49">
        <w:rPr>
          <w:color w:val="000000"/>
          <w:spacing w:val="3"/>
          <w:sz w:val="28"/>
          <w:szCs w:val="28"/>
        </w:rPr>
        <w:t>»</w:t>
      </w:r>
      <w:r w:rsidRPr="00C04289">
        <w:rPr>
          <w:color w:val="000000"/>
          <w:spacing w:val="3"/>
          <w:sz w:val="28"/>
          <w:szCs w:val="28"/>
        </w:rPr>
        <w:t xml:space="preserve"> включает в себя выполнение следующих видов</w:t>
      </w:r>
      <w:r w:rsidRPr="00C04289">
        <w:rPr>
          <w:color w:val="000000"/>
          <w:spacing w:val="4"/>
          <w:sz w:val="28"/>
          <w:szCs w:val="28"/>
        </w:rPr>
        <w:t xml:space="preserve"> заданий: изучение федеральных законов</w:t>
      </w:r>
      <w:r w:rsidR="00C10BAA">
        <w:rPr>
          <w:color w:val="000000"/>
          <w:spacing w:val="4"/>
          <w:sz w:val="28"/>
          <w:szCs w:val="28"/>
        </w:rPr>
        <w:t xml:space="preserve"> и нормативных актов</w:t>
      </w:r>
      <w:r w:rsidRPr="00C04289">
        <w:rPr>
          <w:color w:val="000000"/>
          <w:spacing w:val="4"/>
          <w:sz w:val="28"/>
          <w:szCs w:val="28"/>
        </w:rPr>
        <w:t xml:space="preserve">, относящихся к деятельности кредитных организаций, инструкций, положений и писем Банка России по изучаемым вопросам; подготовку домашних заданий, </w:t>
      </w:r>
      <w:r w:rsidR="00C80110">
        <w:rPr>
          <w:color w:val="000000"/>
          <w:spacing w:val="4"/>
          <w:sz w:val="28"/>
          <w:szCs w:val="28"/>
        </w:rPr>
        <w:t>устных сообщений</w:t>
      </w:r>
      <w:r w:rsidRPr="00C04289">
        <w:rPr>
          <w:color w:val="000000"/>
          <w:spacing w:val="4"/>
          <w:sz w:val="28"/>
          <w:szCs w:val="28"/>
        </w:rPr>
        <w:t xml:space="preserve"> по проблемным и дискуссионным вопросам в сфере </w:t>
      </w:r>
      <w:r w:rsidR="008F6A64">
        <w:rPr>
          <w:color w:val="000000"/>
          <w:spacing w:val="4"/>
          <w:sz w:val="28"/>
          <w:szCs w:val="28"/>
        </w:rPr>
        <w:t xml:space="preserve">банковского бизнеса и </w:t>
      </w:r>
      <w:r w:rsidRPr="00C04289">
        <w:rPr>
          <w:color w:val="000000"/>
          <w:spacing w:val="4"/>
          <w:sz w:val="28"/>
          <w:szCs w:val="28"/>
        </w:rPr>
        <w:t>цифровизации банков</w:t>
      </w:r>
      <w:r w:rsidR="00057FDA">
        <w:rPr>
          <w:color w:val="000000"/>
          <w:spacing w:val="4"/>
          <w:sz w:val="28"/>
          <w:szCs w:val="28"/>
        </w:rPr>
        <w:t>ской деятельности, решение задач</w:t>
      </w:r>
      <w:r w:rsidRPr="00C04289">
        <w:rPr>
          <w:color w:val="000000"/>
          <w:spacing w:val="4"/>
          <w:sz w:val="28"/>
          <w:szCs w:val="28"/>
        </w:rPr>
        <w:t xml:space="preserve">, </w:t>
      </w:r>
      <w:r w:rsidRPr="00C04289">
        <w:rPr>
          <w:sz w:val="28"/>
          <w:szCs w:val="28"/>
          <w:lang w:eastAsia="en-US"/>
        </w:rPr>
        <w:t xml:space="preserve">решение </w:t>
      </w:r>
      <w:r w:rsidR="000704FB">
        <w:rPr>
          <w:sz w:val="28"/>
          <w:szCs w:val="28"/>
          <w:lang w:eastAsia="en-US"/>
        </w:rPr>
        <w:t xml:space="preserve">практико-ориентированных (ситуационных) </w:t>
      </w:r>
      <w:r w:rsidRPr="00C04289">
        <w:rPr>
          <w:sz w:val="28"/>
          <w:szCs w:val="28"/>
          <w:lang w:eastAsia="en-US"/>
        </w:rPr>
        <w:t>задач по темам, подготовка обзоров, заключений по результатам принятых решений,</w:t>
      </w:r>
      <w:r w:rsidR="000704FB">
        <w:rPr>
          <w:sz w:val="28"/>
          <w:szCs w:val="28"/>
          <w:lang w:eastAsia="en-US"/>
        </w:rPr>
        <w:t xml:space="preserve"> </w:t>
      </w:r>
      <w:r w:rsidR="008C4E49">
        <w:rPr>
          <w:sz w:val="28"/>
          <w:szCs w:val="28"/>
          <w:lang w:eastAsia="en-US"/>
        </w:rPr>
        <w:t xml:space="preserve">выполнение </w:t>
      </w:r>
      <w:r w:rsidR="008F6A64">
        <w:rPr>
          <w:sz w:val="28"/>
          <w:szCs w:val="28"/>
          <w:lang w:eastAsia="en-US"/>
        </w:rPr>
        <w:t>расчетно-аналитической и курсово</w:t>
      </w:r>
      <w:r w:rsidR="00F93673">
        <w:rPr>
          <w:sz w:val="28"/>
          <w:szCs w:val="28"/>
          <w:lang w:eastAsia="en-US"/>
        </w:rPr>
        <w:t>го</w:t>
      </w:r>
      <w:r w:rsidR="008F6A64">
        <w:rPr>
          <w:sz w:val="28"/>
          <w:szCs w:val="28"/>
          <w:lang w:eastAsia="en-US"/>
        </w:rPr>
        <w:t xml:space="preserve"> </w:t>
      </w:r>
      <w:r w:rsidR="00F93673">
        <w:rPr>
          <w:sz w:val="28"/>
          <w:szCs w:val="28"/>
          <w:lang w:eastAsia="en-US"/>
        </w:rPr>
        <w:t>проекта</w:t>
      </w:r>
      <w:r w:rsidR="008C4E49">
        <w:rPr>
          <w:sz w:val="28"/>
          <w:szCs w:val="28"/>
          <w:lang w:eastAsia="en-US"/>
        </w:rPr>
        <w:t xml:space="preserve">. </w:t>
      </w:r>
    </w:p>
    <w:p w14:paraId="6B851D1B" w14:textId="0C6DBF33" w:rsidR="00C04289" w:rsidRPr="00C04289" w:rsidRDefault="00C04289" w:rsidP="00470D39">
      <w:pPr>
        <w:shd w:val="clear" w:color="auto" w:fill="FFFFFF"/>
        <w:spacing w:line="360" w:lineRule="auto"/>
        <w:ind w:firstLine="709"/>
        <w:jc w:val="both"/>
        <w:rPr>
          <w:sz w:val="28"/>
          <w:szCs w:val="28"/>
          <w:lang w:eastAsia="en-US"/>
        </w:rPr>
      </w:pPr>
      <w:r w:rsidRPr="00C04289">
        <w:rPr>
          <w:sz w:val="28"/>
          <w:szCs w:val="28"/>
          <w:lang w:eastAsia="en-US"/>
        </w:rPr>
        <w:t xml:space="preserve">Целью выполнения различных форм самостоятельной работы является подготовка будущего </w:t>
      </w:r>
      <w:r w:rsidR="000704FB">
        <w:rPr>
          <w:sz w:val="28"/>
          <w:szCs w:val="28"/>
          <w:lang w:eastAsia="en-US"/>
        </w:rPr>
        <w:t xml:space="preserve">специалиста </w:t>
      </w:r>
      <w:r w:rsidRPr="00C04289">
        <w:rPr>
          <w:sz w:val="28"/>
          <w:szCs w:val="28"/>
          <w:lang w:eastAsia="en-US"/>
        </w:rPr>
        <w:t xml:space="preserve">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 Отличительными особенностями подготовки заключений по результатам принятого решения по ситуационной задаче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излагать свое отношение к </w:t>
      </w:r>
      <w:r w:rsidRPr="00C04289">
        <w:rPr>
          <w:sz w:val="28"/>
          <w:szCs w:val="28"/>
          <w:lang w:eastAsia="en-US"/>
        </w:rPr>
        <w:lastRenderedPageBreak/>
        <w:t>описываемым явлениям и событиям, давать собственную оценку полученным результатам.</w:t>
      </w:r>
    </w:p>
    <w:p w14:paraId="6CBA91B6" w14:textId="77777777" w:rsidR="00C04289" w:rsidRPr="00C04289" w:rsidRDefault="00C04289" w:rsidP="00470D39">
      <w:pPr>
        <w:spacing w:line="360" w:lineRule="auto"/>
        <w:ind w:firstLine="709"/>
        <w:jc w:val="both"/>
        <w:rPr>
          <w:sz w:val="28"/>
          <w:szCs w:val="28"/>
          <w:lang w:eastAsia="en-US"/>
        </w:rPr>
      </w:pPr>
      <w:r w:rsidRPr="00C04289">
        <w:rPr>
          <w:sz w:val="28"/>
          <w:szCs w:val="28"/>
          <w:lang w:eastAsia="en-US"/>
        </w:rPr>
        <w:t xml:space="preserve">Оценка выполненного задания осуществляется в процессе текущего контроля успеваемости </w:t>
      </w:r>
      <w:r w:rsidR="000704FB">
        <w:rPr>
          <w:sz w:val="28"/>
          <w:szCs w:val="28"/>
          <w:lang w:eastAsia="en-US"/>
        </w:rPr>
        <w:t>обучающихся</w:t>
      </w:r>
      <w:r w:rsidRPr="00C04289">
        <w:rPr>
          <w:sz w:val="28"/>
          <w:szCs w:val="28"/>
          <w:lang w:eastAsia="en-US"/>
        </w:rPr>
        <w:t>.</w:t>
      </w:r>
    </w:p>
    <w:p w14:paraId="4C74EB87" w14:textId="77777777" w:rsidR="00C04289" w:rsidRPr="00C04289" w:rsidRDefault="00C04289" w:rsidP="00470D39">
      <w:pPr>
        <w:spacing w:line="360" w:lineRule="auto"/>
        <w:ind w:firstLine="709"/>
        <w:jc w:val="both"/>
        <w:rPr>
          <w:sz w:val="28"/>
          <w:szCs w:val="28"/>
          <w:lang w:eastAsia="en-US"/>
        </w:rPr>
      </w:pPr>
      <w:r w:rsidRPr="00C04289">
        <w:rPr>
          <w:sz w:val="28"/>
          <w:szCs w:val="28"/>
          <w:lang w:eastAsia="en-US"/>
        </w:rPr>
        <w:t>Текущий контроль успеваемости осуществляется путем регулярной проверки выполнения</w:t>
      </w:r>
      <w:r w:rsidR="000704FB">
        <w:rPr>
          <w:sz w:val="28"/>
          <w:szCs w:val="28"/>
          <w:lang w:eastAsia="en-US"/>
        </w:rPr>
        <w:t xml:space="preserve"> обучающимися </w:t>
      </w:r>
      <w:r w:rsidRPr="00C04289">
        <w:rPr>
          <w:sz w:val="28"/>
          <w:szCs w:val="28"/>
          <w:lang w:eastAsia="en-US"/>
        </w:rPr>
        <w:t xml:space="preserve">в течение семестра различных заданий, включенных в программу дисциплины. </w:t>
      </w:r>
    </w:p>
    <w:p w14:paraId="3C7C6FFC" w14:textId="77777777" w:rsidR="00C04289" w:rsidRPr="00C04289" w:rsidRDefault="00C04289" w:rsidP="00470D39">
      <w:pPr>
        <w:shd w:val="clear" w:color="auto" w:fill="FFFFFF"/>
        <w:spacing w:line="360" w:lineRule="auto"/>
        <w:ind w:firstLine="709"/>
        <w:jc w:val="both"/>
        <w:rPr>
          <w:sz w:val="28"/>
          <w:szCs w:val="28"/>
        </w:rPr>
      </w:pPr>
      <w:r w:rsidRPr="00C04289">
        <w:rPr>
          <w:color w:val="000000"/>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CE0FD80" w14:textId="77777777" w:rsidR="00C04289" w:rsidRPr="00C04289" w:rsidRDefault="00C04289" w:rsidP="00470D39">
      <w:pPr>
        <w:shd w:val="clear" w:color="auto" w:fill="FFFFFF"/>
        <w:spacing w:line="360" w:lineRule="auto"/>
        <w:ind w:firstLine="709"/>
        <w:rPr>
          <w:sz w:val="28"/>
          <w:szCs w:val="28"/>
        </w:rPr>
      </w:pPr>
      <w:r w:rsidRPr="00C04289">
        <w:rPr>
          <w:color w:val="000000"/>
          <w:spacing w:val="-1"/>
          <w:sz w:val="28"/>
          <w:szCs w:val="28"/>
        </w:rPr>
        <w:t>Студентам следует:</w:t>
      </w:r>
    </w:p>
    <w:p w14:paraId="2E69E102" w14:textId="77777777" w:rsidR="00C04289" w:rsidRPr="00C04289" w:rsidRDefault="00C04289" w:rsidP="00181AC5">
      <w:pPr>
        <w:widowControl w:val="0"/>
        <w:numPr>
          <w:ilvl w:val="0"/>
          <w:numId w:val="1"/>
        </w:numPr>
        <w:shd w:val="clear" w:color="auto" w:fill="FFFFFF"/>
        <w:tabs>
          <w:tab w:val="left" w:pos="850"/>
        </w:tabs>
        <w:autoSpaceDE w:val="0"/>
        <w:autoSpaceDN w:val="0"/>
        <w:adjustRightInd w:val="0"/>
        <w:spacing w:line="360" w:lineRule="auto"/>
        <w:ind w:left="0" w:firstLine="709"/>
        <w:contextualSpacing/>
        <w:jc w:val="both"/>
        <w:rPr>
          <w:color w:val="000000"/>
          <w:sz w:val="28"/>
          <w:szCs w:val="28"/>
        </w:rPr>
      </w:pPr>
      <w:r w:rsidRPr="00C04289">
        <w:rPr>
          <w:color w:val="000000"/>
          <w:spacing w:val="5"/>
          <w:sz w:val="28"/>
          <w:szCs w:val="28"/>
        </w:rPr>
        <w:t xml:space="preserve">выполнять все плановые задания, выдаваемые преподавателем для </w:t>
      </w:r>
      <w:r w:rsidRPr="00C04289">
        <w:rPr>
          <w:color w:val="000000"/>
          <w:spacing w:val="1"/>
          <w:sz w:val="28"/>
          <w:szCs w:val="28"/>
        </w:rPr>
        <w:t xml:space="preserve">самостоятельного выполнения, и разбирать на семинарах и консультациях неясные </w:t>
      </w:r>
      <w:r w:rsidRPr="00C04289">
        <w:rPr>
          <w:color w:val="000000"/>
          <w:spacing w:val="-6"/>
          <w:sz w:val="28"/>
          <w:szCs w:val="28"/>
        </w:rPr>
        <w:t>вопросы;</w:t>
      </w:r>
    </w:p>
    <w:p w14:paraId="2EE9C479" w14:textId="77777777" w:rsidR="00C04289" w:rsidRPr="00C04289" w:rsidRDefault="00C04289" w:rsidP="00181AC5">
      <w:pPr>
        <w:widowControl w:val="0"/>
        <w:numPr>
          <w:ilvl w:val="0"/>
          <w:numId w:val="1"/>
        </w:numPr>
        <w:shd w:val="clear" w:color="auto" w:fill="FFFFFF"/>
        <w:tabs>
          <w:tab w:val="left" w:pos="850"/>
        </w:tabs>
        <w:autoSpaceDE w:val="0"/>
        <w:autoSpaceDN w:val="0"/>
        <w:adjustRightInd w:val="0"/>
        <w:spacing w:line="360" w:lineRule="auto"/>
        <w:ind w:left="0" w:firstLine="709"/>
        <w:contextualSpacing/>
        <w:jc w:val="both"/>
        <w:rPr>
          <w:color w:val="000000"/>
          <w:spacing w:val="1"/>
          <w:sz w:val="28"/>
          <w:szCs w:val="28"/>
        </w:rPr>
      </w:pPr>
      <w:r w:rsidRPr="00C04289">
        <w:rPr>
          <w:color w:val="000000"/>
          <w:spacing w:val="4"/>
          <w:sz w:val="28"/>
          <w:szCs w:val="28"/>
        </w:rPr>
        <w:t xml:space="preserve">использовать при подготовке нормативные документы Финансового </w:t>
      </w:r>
      <w:r w:rsidRPr="00C04289">
        <w:rPr>
          <w:color w:val="000000"/>
          <w:spacing w:val="2"/>
          <w:sz w:val="28"/>
          <w:szCs w:val="28"/>
        </w:rPr>
        <w:t xml:space="preserve">университета, а именно, </w:t>
      </w:r>
      <w:r w:rsidR="00057FDA">
        <w:rPr>
          <w:color w:val="000000"/>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r w:rsidRPr="00C04289">
        <w:rPr>
          <w:color w:val="000000"/>
          <w:spacing w:val="2"/>
          <w:sz w:val="28"/>
          <w:szCs w:val="28"/>
        </w:rPr>
        <w:t xml:space="preserve">утвержденных </w:t>
      </w:r>
      <w:r w:rsidRPr="00C04289">
        <w:rPr>
          <w:color w:val="000000"/>
          <w:spacing w:val="1"/>
          <w:sz w:val="28"/>
          <w:szCs w:val="28"/>
        </w:rPr>
        <w:t>приказом №</w:t>
      </w:r>
      <w:r w:rsidR="00057FDA">
        <w:rPr>
          <w:color w:val="000000"/>
          <w:spacing w:val="1"/>
          <w:sz w:val="28"/>
          <w:szCs w:val="28"/>
        </w:rPr>
        <w:t>1040</w:t>
      </w:r>
      <w:r w:rsidRPr="00C04289">
        <w:rPr>
          <w:color w:val="000000"/>
          <w:spacing w:val="1"/>
          <w:sz w:val="28"/>
          <w:szCs w:val="28"/>
        </w:rPr>
        <w:t xml:space="preserve">/о от </w:t>
      </w:r>
      <w:r w:rsidR="00057FDA">
        <w:rPr>
          <w:color w:val="000000"/>
          <w:spacing w:val="1"/>
          <w:sz w:val="28"/>
          <w:szCs w:val="28"/>
        </w:rPr>
        <w:t>11</w:t>
      </w:r>
      <w:r w:rsidRPr="00C04289">
        <w:rPr>
          <w:color w:val="000000"/>
          <w:spacing w:val="1"/>
          <w:sz w:val="28"/>
          <w:szCs w:val="28"/>
        </w:rPr>
        <w:t xml:space="preserve"> </w:t>
      </w:r>
      <w:r w:rsidR="00057FDA">
        <w:rPr>
          <w:color w:val="000000"/>
          <w:spacing w:val="1"/>
          <w:sz w:val="28"/>
          <w:szCs w:val="28"/>
        </w:rPr>
        <w:t>мая</w:t>
      </w:r>
      <w:r w:rsidRPr="00C04289">
        <w:rPr>
          <w:color w:val="000000"/>
          <w:spacing w:val="1"/>
          <w:sz w:val="28"/>
          <w:szCs w:val="28"/>
        </w:rPr>
        <w:t xml:space="preserve"> 20</w:t>
      </w:r>
      <w:r w:rsidR="00057FDA">
        <w:rPr>
          <w:color w:val="000000"/>
          <w:spacing w:val="1"/>
          <w:sz w:val="28"/>
          <w:szCs w:val="28"/>
        </w:rPr>
        <w:t xml:space="preserve">21 </w:t>
      </w:r>
      <w:r w:rsidRPr="00C04289">
        <w:rPr>
          <w:color w:val="000000"/>
          <w:spacing w:val="1"/>
          <w:sz w:val="28"/>
          <w:szCs w:val="28"/>
        </w:rPr>
        <w:t>года (см. сайт Финансового Университета: на главной странице раздел «Наш университет»; далее «Единая правовая база Финуниверситета</w:t>
      </w:r>
      <w:bookmarkStart w:id="50" w:name="_GoBack"/>
      <w:bookmarkEnd w:id="50"/>
      <w:r w:rsidRPr="00C04289">
        <w:rPr>
          <w:color w:val="000000"/>
          <w:spacing w:val="1"/>
          <w:sz w:val="28"/>
          <w:szCs w:val="28"/>
        </w:rPr>
        <w:t>»; подраздел «Методическая работа» - «Приказы Финуниверситета»);</w:t>
      </w:r>
    </w:p>
    <w:p w14:paraId="7E54F148" w14:textId="35347AE4" w:rsidR="00C04289" w:rsidRPr="00E93AC9" w:rsidRDefault="00C04289" w:rsidP="00181AC5">
      <w:pPr>
        <w:numPr>
          <w:ilvl w:val="0"/>
          <w:numId w:val="1"/>
        </w:numPr>
        <w:shd w:val="clear" w:color="auto" w:fill="FFFFFF"/>
        <w:tabs>
          <w:tab w:val="left" w:pos="758"/>
        </w:tabs>
        <w:spacing w:line="360" w:lineRule="auto"/>
        <w:ind w:left="0" w:firstLine="709"/>
        <w:contextualSpacing/>
        <w:jc w:val="both"/>
        <w:rPr>
          <w:sz w:val="28"/>
          <w:szCs w:val="28"/>
        </w:rPr>
      </w:pPr>
      <w:r w:rsidRPr="00E93AC9">
        <w:rPr>
          <w:color w:val="000000"/>
          <w:sz w:val="28"/>
          <w:szCs w:val="28"/>
        </w:rPr>
        <w:t xml:space="preserve">при подготовке к </w:t>
      </w:r>
      <w:r w:rsidR="00894373" w:rsidRPr="00E93AC9">
        <w:rPr>
          <w:color w:val="000000"/>
          <w:sz w:val="28"/>
          <w:szCs w:val="28"/>
        </w:rPr>
        <w:t>зачету</w:t>
      </w:r>
      <w:r w:rsidR="000E24A3" w:rsidRPr="00E93AC9">
        <w:rPr>
          <w:color w:val="000000"/>
          <w:sz w:val="28"/>
          <w:szCs w:val="28"/>
        </w:rPr>
        <w:t xml:space="preserve"> (экзамену)</w:t>
      </w:r>
      <w:r w:rsidRPr="00E93AC9">
        <w:rPr>
          <w:color w:val="000000"/>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r w:rsidRPr="00E93AC9">
        <w:rPr>
          <w:sz w:val="28"/>
          <w:szCs w:val="28"/>
        </w:rPr>
        <w:tab/>
      </w:r>
    </w:p>
    <w:p w14:paraId="4A9B27AC" w14:textId="77777777" w:rsidR="00292F5F" w:rsidRPr="001229CE" w:rsidRDefault="00292F5F" w:rsidP="00292F5F">
      <w:pPr>
        <w:spacing w:line="360" w:lineRule="auto"/>
        <w:ind w:firstLine="709"/>
        <w:jc w:val="both"/>
        <w:rPr>
          <w:i/>
          <w:sz w:val="28"/>
          <w:szCs w:val="28"/>
        </w:rPr>
      </w:pPr>
      <w:r w:rsidRPr="001229CE">
        <w:rPr>
          <w:i/>
          <w:sz w:val="28"/>
          <w:szCs w:val="28"/>
        </w:rPr>
        <w:t xml:space="preserve">Контрольная работа </w:t>
      </w:r>
    </w:p>
    <w:p w14:paraId="3D4DC34E" w14:textId="77777777" w:rsidR="00292F5F" w:rsidRPr="001229CE" w:rsidRDefault="00292F5F" w:rsidP="00292F5F">
      <w:pPr>
        <w:spacing w:line="360" w:lineRule="auto"/>
        <w:ind w:firstLine="709"/>
        <w:jc w:val="both"/>
        <w:rPr>
          <w:sz w:val="28"/>
          <w:szCs w:val="28"/>
        </w:rPr>
      </w:pPr>
      <w:r w:rsidRPr="001229CE">
        <w:rPr>
          <w:sz w:val="28"/>
          <w:szCs w:val="28"/>
        </w:rPr>
        <w:t xml:space="preserve">Контрольная работа является одной из форм аудиторной и внеаудиторной самостоятельной работы студентов и может реализовываться как в письменном </w:t>
      </w:r>
      <w:r w:rsidRPr="001229CE">
        <w:rPr>
          <w:sz w:val="28"/>
          <w:szCs w:val="28"/>
        </w:rPr>
        <w:lastRenderedPageBreak/>
        <w:t>виде, так и с использованием информационных технологий и специализированных программных продуктов.</w:t>
      </w:r>
    </w:p>
    <w:p w14:paraId="6B4A6EA9" w14:textId="77777777" w:rsidR="00292F5F" w:rsidRPr="001229CE" w:rsidRDefault="00292F5F" w:rsidP="00292F5F">
      <w:pPr>
        <w:spacing w:line="360" w:lineRule="auto"/>
        <w:ind w:firstLine="709"/>
        <w:jc w:val="both"/>
        <w:rPr>
          <w:sz w:val="28"/>
          <w:szCs w:val="28"/>
        </w:rPr>
      </w:pPr>
      <w:r w:rsidRPr="001229CE">
        <w:rPr>
          <w:sz w:val="28"/>
          <w:szCs w:val="28"/>
        </w:rPr>
        <w:t>Контрольная работа отражает степень освоения студентами учебного материала конкретных разделов (тем) дисциплины и оформляется в форме развернутых ответов на вопросы, раскрытия понятий, выполнения упражнений, решения практических задач, ситуаций, кейсов и др.</w:t>
      </w:r>
    </w:p>
    <w:p w14:paraId="218435BE" w14:textId="77777777" w:rsidR="00292F5F" w:rsidRPr="001229CE" w:rsidRDefault="00292F5F" w:rsidP="00292F5F">
      <w:pPr>
        <w:spacing w:line="360" w:lineRule="auto"/>
        <w:ind w:firstLine="709"/>
        <w:jc w:val="both"/>
        <w:rPr>
          <w:sz w:val="28"/>
          <w:szCs w:val="28"/>
        </w:rPr>
      </w:pPr>
      <w:r w:rsidRPr="001229CE">
        <w:rPr>
          <w:sz w:val="28"/>
          <w:szCs w:val="28"/>
        </w:rPr>
        <w:t>Целью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680E8686" w14:textId="77777777" w:rsidR="00292F5F" w:rsidRPr="001229CE" w:rsidRDefault="00292F5F" w:rsidP="00292F5F">
      <w:pPr>
        <w:spacing w:line="360" w:lineRule="auto"/>
        <w:ind w:firstLine="709"/>
        <w:jc w:val="both"/>
        <w:rPr>
          <w:sz w:val="28"/>
          <w:szCs w:val="28"/>
        </w:rPr>
      </w:pPr>
      <w:r w:rsidRPr="001229CE">
        <w:rPr>
          <w:sz w:val="28"/>
          <w:szCs w:val="28"/>
        </w:rPr>
        <w:t>Требования к выполнению контрольной работы:</w:t>
      </w:r>
    </w:p>
    <w:p w14:paraId="104BADFB" w14:textId="77777777" w:rsidR="00292F5F" w:rsidRPr="001229CE" w:rsidRDefault="00292F5F" w:rsidP="00292F5F">
      <w:pPr>
        <w:spacing w:line="360" w:lineRule="auto"/>
        <w:ind w:firstLine="709"/>
        <w:jc w:val="both"/>
        <w:rPr>
          <w:sz w:val="28"/>
          <w:szCs w:val="28"/>
        </w:rPr>
      </w:pPr>
      <w:r w:rsidRPr="001229CE">
        <w:rPr>
          <w:sz w:val="28"/>
          <w:szCs w:val="28"/>
        </w:rPr>
        <w:t>•</w:t>
      </w:r>
      <w:r w:rsidRPr="001229CE">
        <w:rPr>
          <w:sz w:val="28"/>
          <w:szCs w:val="28"/>
        </w:rPr>
        <w:tab/>
        <w:t>четкость и последовательность изложения материала (решения) в соответствии с составленным планом;</w:t>
      </w:r>
    </w:p>
    <w:p w14:paraId="425E2DDB" w14:textId="77777777" w:rsidR="00292F5F" w:rsidRPr="001229CE" w:rsidRDefault="00292F5F" w:rsidP="00292F5F">
      <w:pPr>
        <w:spacing w:line="360" w:lineRule="auto"/>
        <w:ind w:firstLine="709"/>
        <w:jc w:val="both"/>
        <w:rPr>
          <w:sz w:val="28"/>
          <w:szCs w:val="28"/>
        </w:rPr>
      </w:pPr>
      <w:r w:rsidRPr="001229CE">
        <w:rPr>
          <w:sz w:val="28"/>
          <w:szCs w:val="28"/>
        </w:rPr>
        <w:t>•</w:t>
      </w:r>
      <w:r w:rsidRPr="001229CE">
        <w:rPr>
          <w:sz w:val="28"/>
          <w:szCs w:val="28"/>
        </w:rPr>
        <w:tab/>
        <w:t>наличие обобщений и выводов, сделанных на основе изучения информационных источников по данной теме;</w:t>
      </w:r>
    </w:p>
    <w:p w14:paraId="321202D3" w14:textId="77777777" w:rsidR="00292F5F" w:rsidRPr="001229CE" w:rsidRDefault="00292F5F" w:rsidP="00292F5F">
      <w:pPr>
        <w:spacing w:line="360" w:lineRule="auto"/>
        <w:ind w:firstLine="709"/>
        <w:jc w:val="both"/>
        <w:rPr>
          <w:sz w:val="28"/>
          <w:szCs w:val="28"/>
        </w:rPr>
      </w:pPr>
      <w:r w:rsidRPr="001229CE">
        <w:rPr>
          <w:sz w:val="28"/>
          <w:szCs w:val="28"/>
        </w:rPr>
        <w:t>•</w:t>
      </w:r>
      <w:r w:rsidRPr="001229CE">
        <w:rPr>
          <w:sz w:val="28"/>
          <w:szCs w:val="28"/>
        </w:rPr>
        <w:tab/>
        <w:t>предоставление в полном объеме решений имеющихся в задании практических задач;</w:t>
      </w:r>
    </w:p>
    <w:p w14:paraId="78033170" w14:textId="77777777" w:rsidR="00292F5F" w:rsidRPr="001229CE" w:rsidRDefault="00292F5F" w:rsidP="00292F5F">
      <w:pPr>
        <w:spacing w:line="360" w:lineRule="auto"/>
        <w:ind w:firstLine="709"/>
        <w:jc w:val="both"/>
        <w:rPr>
          <w:sz w:val="28"/>
          <w:szCs w:val="28"/>
        </w:rPr>
      </w:pPr>
      <w:r w:rsidRPr="001229CE">
        <w:rPr>
          <w:sz w:val="28"/>
          <w:szCs w:val="28"/>
        </w:rPr>
        <w:t>•</w:t>
      </w:r>
      <w:r w:rsidRPr="001229CE">
        <w:rPr>
          <w:sz w:val="28"/>
          <w:szCs w:val="28"/>
        </w:rPr>
        <w:tab/>
        <w:t>использование современных способов поиска, обработки и анализа информации;</w:t>
      </w:r>
    </w:p>
    <w:p w14:paraId="2D8C9F42" w14:textId="77777777" w:rsidR="00292F5F" w:rsidRPr="001229CE" w:rsidRDefault="00292F5F" w:rsidP="00292F5F">
      <w:pPr>
        <w:spacing w:line="360" w:lineRule="auto"/>
        <w:ind w:firstLine="709"/>
        <w:jc w:val="both"/>
        <w:rPr>
          <w:sz w:val="28"/>
          <w:szCs w:val="28"/>
        </w:rPr>
      </w:pPr>
      <w:r w:rsidRPr="001229CE">
        <w:rPr>
          <w:sz w:val="28"/>
          <w:szCs w:val="28"/>
        </w:rPr>
        <w:t>•</w:t>
      </w:r>
      <w:r w:rsidRPr="001229CE">
        <w:rPr>
          <w:sz w:val="28"/>
          <w:szCs w:val="28"/>
        </w:rPr>
        <w:tab/>
        <w:t>самостоятельность выполнения.</w:t>
      </w:r>
    </w:p>
    <w:p w14:paraId="06C66D57" w14:textId="77777777" w:rsidR="00292F5F" w:rsidRPr="001229CE" w:rsidRDefault="00292F5F" w:rsidP="00292F5F">
      <w:pPr>
        <w:spacing w:line="360" w:lineRule="auto"/>
        <w:ind w:firstLine="709"/>
        <w:jc w:val="both"/>
        <w:rPr>
          <w:sz w:val="28"/>
          <w:szCs w:val="28"/>
        </w:rPr>
      </w:pPr>
      <w:r w:rsidRPr="001229CE">
        <w:rPr>
          <w:sz w:val="28"/>
          <w:szCs w:val="28"/>
        </w:rPr>
        <w:t>Объем контрольной работы составляет не более 6 страниц, не включая таблиц, графиков и т. п. (при наличии).</w:t>
      </w:r>
    </w:p>
    <w:p w14:paraId="055D453A" w14:textId="77777777" w:rsidR="00292F5F" w:rsidRDefault="00292F5F" w:rsidP="00292F5F">
      <w:pPr>
        <w:spacing w:line="360" w:lineRule="auto"/>
        <w:ind w:firstLine="709"/>
        <w:jc w:val="both"/>
        <w:rPr>
          <w:sz w:val="28"/>
          <w:szCs w:val="28"/>
        </w:rPr>
      </w:pPr>
      <w:r w:rsidRPr="001229CE">
        <w:rPr>
          <w:sz w:val="28"/>
          <w:szCs w:val="28"/>
        </w:rPr>
        <w:t>Оценка контрольных работ студентов проводится в процессе текущего контроля успеваемости студентов.</w:t>
      </w:r>
    </w:p>
    <w:p w14:paraId="2AE48595" w14:textId="66AB877E" w:rsidR="00C1129D" w:rsidRPr="006038EA" w:rsidRDefault="00C1129D" w:rsidP="00470D39">
      <w:pPr>
        <w:spacing w:line="360" w:lineRule="auto"/>
        <w:ind w:firstLine="709"/>
        <w:jc w:val="both"/>
        <w:rPr>
          <w:sz w:val="28"/>
          <w:szCs w:val="28"/>
        </w:rPr>
      </w:pPr>
      <w:r w:rsidRPr="006038EA">
        <w:rPr>
          <w:sz w:val="28"/>
          <w:szCs w:val="28"/>
        </w:rPr>
        <w:t xml:space="preserve">Изучение учебной дисциплины </w:t>
      </w:r>
      <w:r w:rsidR="008C4E49" w:rsidRPr="008C4E49">
        <w:rPr>
          <w:sz w:val="28"/>
          <w:szCs w:val="28"/>
        </w:rPr>
        <w:t>«</w:t>
      </w:r>
      <w:r w:rsidR="00381B44">
        <w:rPr>
          <w:sz w:val="28"/>
          <w:szCs w:val="28"/>
        </w:rPr>
        <w:t>Банковский бизнес в условиях цифровизации</w:t>
      </w:r>
      <w:r w:rsidR="008C4E49" w:rsidRPr="008C4E49">
        <w:rPr>
          <w:sz w:val="28"/>
          <w:szCs w:val="28"/>
        </w:rPr>
        <w:t>»</w:t>
      </w:r>
      <w:r w:rsidR="005539BD">
        <w:rPr>
          <w:sz w:val="28"/>
          <w:szCs w:val="28"/>
        </w:rPr>
        <w:t xml:space="preserve"> </w:t>
      </w:r>
      <w:r w:rsidRPr="006038EA">
        <w:rPr>
          <w:sz w:val="28"/>
          <w:szCs w:val="28"/>
        </w:rPr>
        <w:t xml:space="preserve">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w:t>
      </w:r>
      <w:r w:rsidR="008C4E49">
        <w:rPr>
          <w:sz w:val="28"/>
          <w:szCs w:val="28"/>
        </w:rPr>
        <w:t xml:space="preserve">компьютерных симуляций, </w:t>
      </w:r>
      <w:r w:rsidRPr="006038EA">
        <w:rPr>
          <w:sz w:val="28"/>
          <w:szCs w:val="28"/>
        </w:rPr>
        <w:t>решение ситуационных</w:t>
      </w:r>
      <w:r>
        <w:rPr>
          <w:sz w:val="28"/>
          <w:szCs w:val="28"/>
        </w:rPr>
        <w:t xml:space="preserve"> заданий</w:t>
      </w:r>
      <w:r w:rsidRPr="006038EA">
        <w:rPr>
          <w:sz w:val="28"/>
          <w:szCs w:val="28"/>
        </w:rPr>
        <w:t xml:space="preserve">, </w:t>
      </w:r>
      <w:r>
        <w:rPr>
          <w:sz w:val="28"/>
          <w:szCs w:val="28"/>
        </w:rPr>
        <w:t xml:space="preserve">а также </w:t>
      </w:r>
      <w:r w:rsidRPr="006038EA">
        <w:rPr>
          <w:sz w:val="28"/>
          <w:szCs w:val="28"/>
        </w:rPr>
        <w:t>выполнение заданий для самостоятельной работы</w:t>
      </w:r>
      <w:r w:rsidR="000704FB">
        <w:rPr>
          <w:sz w:val="28"/>
          <w:szCs w:val="28"/>
        </w:rPr>
        <w:t xml:space="preserve">. </w:t>
      </w:r>
    </w:p>
    <w:p w14:paraId="1BE55F33" w14:textId="77777777" w:rsidR="008C4E49" w:rsidRPr="006038EA" w:rsidRDefault="008C4E49" w:rsidP="00470D39">
      <w:pPr>
        <w:numPr>
          <w:ilvl w:val="12"/>
          <w:numId w:val="0"/>
        </w:numPr>
        <w:spacing w:line="360" w:lineRule="auto"/>
        <w:ind w:firstLine="709"/>
        <w:jc w:val="both"/>
        <w:rPr>
          <w:sz w:val="28"/>
          <w:szCs w:val="28"/>
        </w:rPr>
      </w:pPr>
      <w:r w:rsidRPr="006038EA">
        <w:rPr>
          <w:sz w:val="28"/>
          <w:szCs w:val="28"/>
        </w:rPr>
        <w:lastRenderedPageBreak/>
        <w:t xml:space="preserve">На </w:t>
      </w:r>
      <w:r w:rsidRPr="006038EA">
        <w:rPr>
          <w:i/>
          <w:sz w:val="28"/>
          <w:szCs w:val="28"/>
        </w:rPr>
        <w:t>лекциях</w:t>
      </w:r>
      <w:r w:rsidRPr="006038EA">
        <w:rPr>
          <w:sz w:val="28"/>
          <w:szCs w:val="28"/>
        </w:rPr>
        <w:t xml:space="preserve"> студенты получают знания по основным теоретическим</w:t>
      </w:r>
      <w:r>
        <w:rPr>
          <w:sz w:val="28"/>
          <w:szCs w:val="28"/>
        </w:rPr>
        <w:t xml:space="preserve"> и практическим аспектам</w:t>
      </w:r>
      <w:r w:rsidRPr="006038EA">
        <w:rPr>
          <w:sz w:val="28"/>
          <w:szCs w:val="28"/>
        </w:rPr>
        <w:t xml:space="preserve"> </w:t>
      </w:r>
      <w:r>
        <w:rPr>
          <w:sz w:val="28"/>
          <w:szCs w:val="28"/>
        </w:rPr>
        <w:t xml:space="preserve">внедрения новых банковских продуктов и услуг, приводятся дискуссионные вопросы, акцентируется внимание на существующих проблемах. </w:t>
      </w:r>
      <w:r w:rsidRPr="006038EA">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p>
    <w:p w14:paraId="4981F899" w14:textId="77777777" w:rsidR="00C1129D" w:rsidRPr="006038EA" w:rsidRDefault="00C1129D" w:rsidP="00470D39">
      <w:pPr>
        <w:numPr>
          <w:ilvl w:val="12"/>
          <w:numId w:val="0"/>
        </w:numPr>
        <w:spacing w:line="360" w:lineRule="auto"/>
        <w:ind w:firstLine="709"/>
        <w:jc w:val="both"/>
        <w:rPr>
          <w:sz w:val="28"/>
          <w:szCs w:val="28"/>
        </w:rPr>
      </w:pPr>
      <w:r w:rsidRPr="006038EA">
        <w:rPr>
          <w:sz w:val="28"/>
          <w:szCs w:val="28"/>
        </w:rPr>
        <w:t xml:space="preserve">Целью проведения </w:t>
      </w:r>
      <w:r w:rsidRPr="006038EA">
        <w:rPr>
          <w:i/>
          <w:sz w:val="28"/>
          <w:szCs w:val="28"/>
        </w:rPr>
        <w:t>семинаров и практических занятий</w:t>
      </w:r>
      <w:r w:rsidRPr="006038EA">
        <w:rPr>
          <w:sz w:val="28"/>
          <w:szCs w:val="28"/>
        </w:rPr>
        <w:t xml:space="preserve"> являются: углубление и расширение знаний по вопросам дисциплины; обучение студентов навыкам самостоятельной работы; приобретение опыта выступления перед аудиторией и работы в малой группе.</w:t>
      </w:r>
    </w:p>
    <w:p w14:paraId="1A2AF3F4" w14:textId="65ABB0CD" w:rsidR="00C1129D" w:rsidRPr="006038EA" w:rsidRDefault="008C4E49" w:rsidP="00470D39">
      <w:pPr>
        <w:numPr>
          <w:ilvl w:val="12"/>
          <w:numId w:val="0"/>
        </w:numPr>
        <w:spacing w:line="360" w:lineRule="auto"/>
        <w:ind w:firstLine="709"/>
        <w:jc w:val="both"/>
        <w:rPr>
          <w:sz w:val="28"/>
          <w:szCs w:val="28"/>
        </w:rPr>
      </w:pPr>
      <w:r w:rsidRPr="008C4E49">
        <w:rPr>
          <w:sz w:val="28"/>
          <w:szCs w:val="28"/>
        </w:rPr>
        <w:t>На семинарах и практических занятиях обсуждаются основные вопросы изучаемой дисциплины; проводятся научные дискуссии по имеющимся проблемам в области современного банк</w:t>
      </w:r>
      <w:r w:rsidR="008F6A64">
        <w:rPr>
          <w:sz w:val="28"/>
          <w:szCs w:val="28"/>
        </w:rPr>
        <w:t>овского бизнеса</w:t>
      </w:r>
      <w:r w:rsidRPr="008C4E49">
        <w:rPr>
          <w:sz w:val="28"/>
          <w:szCs w:val="28"/>
        </w:rPr>
        <w:t>, при этом студенты должны четко формулировать свой ответ, используя профессиональную терминологию, аргументировать свою позицию при анализе как теоретических, так и прикладных проблем банковск</w:t>
      </w:r>
      <w:r w:rsidR="008F6A64">
        <w:rPr>
          <w:sz w:val="28"/>
          <w:szCs w:val="28"/>
        </w:rPr>
        <w:t>ой деятельности</w:t>
      </w:r>
      <w:r w:rsidRPr="008C4E49">
        <w:rPr>
          <w:sz w:val="28"/>
          <w:szCs w:val="28"/>
        </w:rPr>
        <w:t>.</w:t>
      </w:r>
      <w:r w:rsidR="00C05B71">
        <w:rPr>
          <w:sz w:val="28"/>
          <w:szCs w:val="28"/>
        </w:rPr>
        <w:t xml:space="preserve"> </w:t>
      </w:r>
    </w:p>
    <w:p w14:paraId="7CDDA078" w14:textId="5B7A8D80" w:rsidR="00C1129D" w:rsidRPr="006038EA" w:rsidRDefault="00C1129D" w:rsidP="00470D39">
      <w:pPr>
        <w:numPr>
          <w:ilvl w:val="12"/>
          <w:numId w:val="0"/>
        </w:numPr>
        <w:spacing w:line="360" w:lineRule="auto"/>
        <w:ind w:firstLine="709"/>
        <w:jc w:val="both"/>
        <w:rPr>
          <w:sz w:val="28"/>
          <w:szCs w:val="28"/>
        </w:rPr>
      </w:pPr>
      <w:r w:rsidRPr="006038EA">
        <w:rPr>
          <w:sz w:val="28"/>
          <w:szCs w:val="28"/>
        </w:rPr>
        <w:t>В рамках семинаров и практических занятий также осуществляется решение</w:t>
      </w:r>
      <w:r w:rsidR="00C80110">
        <w:rPr>
          <w:sz w:val="28"/>
          <w:szCs w:val="28"/>
        </w:rPr>
        <w:t>,</w:t>
      </w:r>
      <w:r w:rsidRPr="006038EA">
        <w:rPr>
          <w:sz w:val="28"/>
          <w:szCs w:val="28"/>
        </w:rPr>
        <w:t xml:space="preserve"> в том числе</w:t>
      </w:r>
      <w:r w:rsidR="00C80110">
        <w:rPr>
          <w:sz w:val="28"/>
          <w:szCs w:val="28"/>
        </w:rPr>
        <w:t>,</w:t>
      </w:r>
      <w:r w:rsidRPr="006038EA">
        <w:rPr>
          <w:sz w:val="28"/>
          <w:szCs w:val="28"/>
        </w:rPr>
        <w:t xml:space="preserve"> ситуационных</w:t>
      </w:r>
      <w:r w:rsidR="00E57917">
        <w:rPr>
          <w:sz w:val="28"/>
          <w:szCs w:val="28"/>
        </w:rPr>
        <w:t xml:space="preserve"> заданий</w:t>
      </w:r>
      <w:r w:rsidRPr="006038EA">
        <w:rPr>
          <w:sz w:val="28"/>
          <w:szCs w:val="28"/>
        </w:rPr>
        <w:t>, обсужд</w:t>
      </w:r>
      <w:r>
        <w:rPr>
          <w:sz w:val="28"/>
          <w:szCs w:val="28"/>
        </w:rPr>
        <w:t>ение результатов самостоятельной работы</w:t>
      </w:r>
      <w:r w:rsidRPr="006038EA">
        <w:rPr>
          <w:sz w:val="28"/>
          <w:szCs w:val="28"/>
        </w:rPr>
        <w:t>. Решение ситуационных зада</w:t>
      </w:r>
      <w:r w:rsidR="00E57917">
        <w:rPr>
          <w:sz w:val="28"/>
          <w:szCs w:val="28"/>
        </w:rPr>
        <w:t>ний</w:t>
      </w:r>
      <w:r w:rsidRPr="006038EA">
        <w:rPr>
          <w:sz w:val="28"/>
          <w:szCs w:val="28"/>
        </w:rPr>
        <w:t xml:space="preserve"> нацелено на формирование у студентов умений </w:t>
      </w:r>
      <w:r w:rsidR="00E57917">
        <w:rPr>
          <w:sz w:val="28"/>
          <w:szCs w:val="28"/>
        </w:rPr>
        <w:t>работать с научной литературой, проводить сравнительный анализ, формулировать и отстаивать авторскую точку зрения по концептуальным проблемам</w:t>
      </w:r>
      <w:r w:rsidR="008F6A64">
        <w:rPr>
          <w:sz w:val="28"/>
          <w:szCs w:val="28"/>
        </w:rPr>
        <w:t xml:space="preserve"> организации и ведения банковского бизнеса в условиях цифровизации</w:t>
      </w:r>
      <w:r w:rsidR="00C05B71">
        <w:rPr>
          <w:sz w:val="28"/>
          <w:szCs w:val="28"/>
        </w:rPr>
        <w:t>.</w:t>
      </w:r>
    </w:p>
    <w:p w14:paraId="5D620AB6" w14:textId="77777777" w:rsidR="00C1129D" w:rsidRPr="006038EA" w:rsidRDefault="00C1129D" w:rsidP="00470D39">
      <w:pPr>
        <w:numPr>
          <w:ilvl w:val="12"/>
          <w:numId w:val="0"/>
        </w:numPr>
        <w:spacing w:line="360" w:lineRule="auto"/>
        <w:ind w:firstLine="709"/>
        <w:jc w:val="both"/>
        <w:rPr>
          <w:sz w:val="28"/>
          <w:szCs w:val="28"/>
        </w:rPr>
      </w:pPr>
      <w:r w:rsidRPr="006038EA">
        <w:rPr>
          <w:sz w:val="28"/>
          <w:szCs w:val="28"/>
        </w:rPr>
        <w:t>По результатам обсуждения в ходе семинара и практического занятия подводятся итоги, преподаватель обращает внимание студентов на типичные ошибки, рекомендует изучение дополнительн</w:t>
      </w:r>
      <w:r w:rsidR="00C05B71">
        <w:rPr>
          <w:sz w:val="28"/>
          <w:szCs w:val="28"/>
        </w:rPr>
        <w:t xml:space="preserve">ой </w:t>
      </w:r>
      <w:r w:rsidRPr="006038EA">
        <w:rPr>
          <w:sz w:val="28"/>
          <w:szCs w:val="28"/>
        </w:rPr>
        <w:t>литературы. В ходе семинаров и практических занятий осуществляется контроль за степенью усвоения пройденного материала, формируемыми компетенциями.</w:t>
      </w:r>
    </w:p>
    <w:p w14:paraId="1541D058" w14:textId="77777777" w:rsidR="00C1129D" w:rsidRDefault="00C1129D" w:rsidP="00470D39">
      <w:pPr>
        <w:widowControl w:val="0"/>
        <w:spacing w:line="360" w:lineRule="auto"/>
        <w:ind w:firstLine="709"/>
        <w:jc w:val="both"/>
        <w:rPr>
          <w:sz w:val="28"/>
          <w:szCs w:val="28"/>
        </w:rPr>
      </w:pPr>
      <w:r w:rsidRPr="006038EA">
        <w:rPr>
          <w:sz w:val="28"/>
          <w:szCs w:val="28"/>
        </w:rPr>
        <w:t xml:space="preserve">Подготовка к семинарам и практическим занятиям осуществляется по вопросам, предусмотренным планами семинаров и практических занятий рабочей программы дисциплины. Подготовка к семинарам и практическим занятиям предполагает использование материалов лекций; изучение нормативных правовых </w:t>
      </w:r>
      <w:r w:rsidRPr="006038EA">
        <w:rPr>
          <w:sz w:val="28"/>
          <w:szCs w:val="28"/>
        </w:rPr>
        <w:lastRenderedPageBreak/>
        <w:t>актов, основной и дополнительной литературы, интернет-ресурсов; выделение проблемных вопросов по темам дисциплины. Работа с нормативными правовыми актами и литературой предполагает систематизацию и обобщение материала. При работе по проблемным вопросам следует на основе лекционного материала, рекомендованной литературы выделить различные точки зрения по вопросу, сформулировать дискуссионные положения и аргументировать собственную точку зрения.</w:t>
      </w:r>
    </w:p>
    <w:p w14:paraId="67CF31DF" w14:textId="77777777" w:rsidR="002E0A7C" w:rsidRPr="002E0A7C" w:rsidRDefault="002E0A7C" w:rsidP="002E0A7C">
      <w:pPr>
        <w:widowControl w:val="0"/>
        <w:spacing w:line="360" w:lineRule="auto"/>
        <w:ind w:firstLine="709"/>
        <w:jc w:val="both"/>
        <w:rPr>
          <w:sz w:val="28"/>
          <w:szCs w:val="28"/>
        </w:rPr>
      </w:pPr>
      <w:r w:rsidRPr="002E0A7C">
        <w:rPr>
          <w:sz w:val="28"/>
          <w:szCs w:val="28"/>
        </w:rPr>
        <w:t>Практические занятия структурно состоят из следующих компонент:</w:t>
      </w:r>
    </w:p>
    <w:p w14:paraId="12B92F9A" w14:textId="77777777" w:rsidR="002E0A7C" w:rsidRPr="002E0A7C" w:rsidRDefault="002E0A7C" w:rsidP="002E0A7C">
      <w:pPr>
        <w:widowControl w:val="0"/>
        <w:spacing w:line="360" w:lineRule="auto"/>
        <w:ind w:firstLine="709"/>
        <w:jc w:val="both"/>
        <w:rPr>
          <w:sz w:val="28"/>
          <w:szCs w:val="28"/>
        </w:rPr>
      </w:pPr>
      <w:r w:rsidRPr="002E0A7C">
        <w:rPr>
          <w:sz w:val="28"/>
          <w:szCs w:val="28"/>
        </w:rPr>
        <w:t>1.</w:t>
      </w:r>
      <w:r w:rsidRPr="002E0A7C">
        <w:rPr>
          <w:sz w:val="28"/>
          <w:szCs w:val="28"/>
        </w:rPr>
        <w:tab/>
        <w:t xml:space="preserve"> проверка наличия выполненного задания самостоятельной работы каждого студента;</w:t>
      </w:r>
    </w:p>
    <w:p w14:paraId="6563D686" w14:textId="77777777" w:rsidR="002E0A7C" w:rsidRPr="002E0A7C" w:rsidRDefault="002E0A7C" w:rsidP="002E0A7C">
      <w:pPr>
        <w:widowControl w:val="0"/>
        <w:spacing w:line="360" w:lineRule="auto"/>
        <w:ind w:firstLine="709"/>
        <w:jc w:val="both"/>
        <w:rPr>
          <w:sz w:val="28"/>
          <w:szCs w:val="28"/>
        </w:rPr>
      </w:pPr>
      <w:r w:rsidRPr="002E0A7C">
        <w:rPr>
          <w:sz w:val="28"/>
          <w:szCs w:val="28"/>
        </w:rPr>
        <w:t>2.</w:t>
      </w:r>
      <w:r w:rsidRPr="002E0A7C">
        <w:rPr>
          <w:sz w:val="28"/>
          <w:szCs w:val="28"/>
        </w:rPr>
        <w:tab/>
        <w:t xml:space="preserve"> рассмотрение теоретических вопросов, связанных с текущим практическим занятием;</w:t>
      </w:r>
    </w:p>
    <w:p w14:paraId="4229B9A2" w14:textId="77777777" w:rsidR="002E0A7C" w:rsidRPr="002E0A7C" w:rsidRDefault="002E0A7C" w:rsidP="002E0A7C">
      <w:pPr>
        <w:widowControl w:val="0"/>
        <w:spacing w:line="360" w:lineRule="auto"/>
        <w:ind w:firstLine="709"/>
        <w:jc w:val="both"/>
        <w:rPr>
          <w:sz w:val="28"/>
          <w:szCs w:val="28"/>
        </w:rPr>
      </w:pPr>
      <w:r w:rsidRPr="002E0A7C">
        <w:rPr>
          <w:sz w:val="28"/>
          <w:szCs w:val="28"/>
        </w:rPr>
        <w:t>3.</w:t>
      </w:r>
      <w:r w:rsidRPr="002E0A7C">
        <w:rPr>
          <w:sz w:val="28"/>
          <w:szCs w:val="28"/>
        </w:rPr>
        <w:tab/>
        <w:t xml:space="preserve"> разбор методов выполнения практических заданий и решения этих заданий;</w:t>
      </w:r>
    </w:p>
    <w:p w14:paraId="55C3455B" w14:textId="77777777" w:rsidR="002E0A7C" w:rsidRPr="002E0A7C" w:rsidRDefault="002E0A7C" w:rsidP="002E0A7C">
      <w:pPr>
        <w:widowControl w:val="0"/>
        <w:spacing w:line="360" w:lineRule="auto"/>
        <w:ind w:firstLine="709"/>
        <w:jc w:val="both"/>
        <w:rPr>
          <w:sz w:val="28"/>
          <w:szCs w:val="28"/>
        </w:rPr>
      </w:pPr>
      <w:r w:rsidRPr="002E0A7C">
        <w:rPr>
          <w:sz w:val="28"/>
          <w:szCs w:val="28"/>
        </w:rPr>
        <w:t>4.</w:t>
      </w:r>
      <w:r w:rsidRPr="002E0A7C">
        <w:rPr>
          <w:sz w:val="28"/>
          <w:szCs w:val="28"/>
        </w:rPr>
        <w:tab/>
        <w:t xml:space="preserve"> разбор типичных ошибок, возникших в самостоятельной работе;</w:t>
      </w:r>
    </w:p>
    <w:p w14:paraId="3F48952B" w14:textId="77777777" w:rsidR="002E0A7C" w:rsidRPr="002E0A7C" w:rsidRDefault="002E0A7C" w:rsidP="002E0A7C">
      <w:pPr>
        <w:widowControl w:val="0"/>
        <w:spacing w:line="360" w:lineRule="auto"/>
        <w:ind w:firstLine="709"/>
        <w:jc w:val="both"/>
        <w:rPr>
          <w:sz w:val="28"/>
          <w:szCs w:val="28"/>
        </w:rPr>
      </w:pPr>
      <w:r w:rsidRPr="002E0A7C">
        <w:rPr>
          <w:sz w:val="28"/>
          <w:szCs w:val="28"/>
        </w:rPr>
        <w:t>5.</w:t>
      </w:r>
      <w:r w:rsidRPr="002E0A7C">
        <w:rPr>
          <w:sz w:val="28"/>
          <w:szCs w:val="28"/>
        </w:rPr>
        <w:tab/>
        <w:t xml:space="preserve"> корректировка заданий для самостоятельной работы студентов;</w:t>
      </w:r>
    </w:p>
    <w:p w14:paraId="5E8F55AE" w14:textId="77777777" w:rsidR="002E0A7C" w:rsidRPr="002E0A7C" w:rsidRDefault="002E0A7C" w:rsidP="002E0A7C">
      <w:pPr>
        <w:widowControl w:val="0"/>
        <w:spacing w:line="360" w:lineRule="auto"/>
        <w:ind w:firstLine="709"/>
        <w:jc w:val="both"/>
        <w:rPr>
          <w:sz w:val="28"/>
          <w:szCs w:val="28"/>
        </w:rPr>
      </w:pPr>
      <w:r w:rsidRPr="002E0A7C">
        <w:rPr>
          <w:sz w:val="28"/>
          <w:szCs w:val="28"/>
        </w:rPr>
        <w:t>6.</w:t>
      </w:r>
      <w:r w:rsidRPr="002E0A7C">
        <w:rPr>
          <w:sz w:val="28"/>
          <w:szCs w:val="28"/>
        </w:rPr>
        <w:tab/>
        <w:t xml:space="preserve"> интерактивная форма – выполнение лабораторных работ по тематике занятия в малых группах (2-4 студента);</w:t>
      </w:r>
    </w:p>
    <w:p w14:paraId="3BD6E3DB" w14:textId="77777777" w:rsidR="002E0A7C" w:rsidRPr="002E0A7C" w:rsidRDefault="002E0A7C" w:rsidP="002E0A7C">
      <w:pPr>
        <w:widowControl w:val="0"/>
        <w:spacing w:line="360" w:lineRule="auto"/>
        <w:ind w:firstLine="709"/>
        <w:jc w:val="both"/>
        <w:rPr>
          <w:sz w:val="28"/>
          <w:szCs w:val="28"/>
        </w:rPr>
      </w:pPr>
      <w:r w:rsidRPr="002E0A7C">
        <w:rPr>
          <w:sz w:val="28"/>
          <w:szCs w:val="28"/>
        </w:rPr>
        <w:t>7.</w:t>
      </w:r>
      <w:r w:rsidRPr="002E0A7C">
        <w:rPr>
          <w:sz w:val="28"/>
          <w:szCs w:val="28"/>
        </w:rPr>
        <w:tab/>
        <w:t>интерактивная форма – тематические дискуссии.</w:t>
      </w:r>
    </w:p>
    <w:p w14:paraId="3DF014C3" w14:textId="77777777" w:rsidR="002E0A7C" w:rsidRPr="002E0A7C" w:rsidRDefault="002E0A7C" w:rsidP="002E0A7C">
      <w:pPr>
        <w:widowControl w:val="0"/>
        <w:spacing w:line="360" w:lineRule="auto"/>
        <w:ind w:firstLine="709"/>
        <w:jc w:val="both"/>
        <w:rPr>
          <w:sz w:val="28"/>
          <w:szCs w:val="28"/>
        </w:rPr>
      </w:pPr>
      <w:r w:rsidRPr="002E0A7C">
        <w:rPr>
          <w:sz w:val="28"/>
          <w:szCs w:val="28"/>
        </w:rPr>
        <w:t>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следовать указаниям преподавателя по выполнению лабораторных работ. После занятий необходимо просмотреть полученные решения и восстановить имеющиеся пробелы или закончить решение. В случае затруднений отметить соответствующие задания и обратиться за консультацией к преподавателю.</w:t>
      </w:r>
    </w:p>
    <w:p w14:paraId="3E594C44" w14:textId="77777777" w:rsidR="002E0A7C" w:rsidRPr="002E0A7C" w:rsidRDefault="002E0A7C" w:rsidP="002E0A7C">
      <w:pPr>
        <w:widowControl w:val="0"/>
        <w:spacing w:line="360" w:lineRule="auto"/>
        <w:ind w:firstLine="709"/>
        <w:jc w:val="both"/>
        <w:rPr>
          <w:i/>
          <w:sz w:val="28"/>
          <w:szCs w:val="28"/>
        </w:rPr>
      </w:pPr>
      <w:r w:rsidRPr="002E0A7C">
        <w:rPr>
          <w:i/>
          <w:sz w:val="28"/>
          <w:szCs w:val="28"/>
        </w:rPr>
        <w:t>Проведение групповой дискуссии</w:t>
      </w:r>
    </w:p>
    <w:p w14:paraId="02CF94DD" w14:textId="77777777" w:rsidR="002E0A7C" w:rsidRPr="002E0A7C" w:rsidRDefault="002E0A7C" w:rsidP="002E0A7C">
      <w:pPr>
        <w:widowControl w:val="0"/>
        <w:spacing w:line="360" w:lineRule="auto"/>
        <w:ind w:firstLine="709"/>
        <w:jc w:val="both"/>
        <w:rPr>
          <w:sz w:val="28"/>
          <w:szCs w:val="28"/>
        </w:rPr>
      </w:pPr>
      <w:r w:rsidRPr="002E0A7C">
        <w:rPr>
          <w:sz w:val="28"/>
          <w:szCs w:val="28"/>
        </w:rPr>
        <w:t xml:space="preserve">При организации дискуссии ставятся различные учебные цели: познавательных, коммуникативных. Во время дискуссии студенты могут как дополнять друг друга, так и противопоставлять свое мнение мнению других участников дискуссии. </w:t>
      </w:r>
    </w:p>
    <w:p w14:paraId="708E92B0" w14:textId="77777777" w:rsidR="002E0A7C" w:rsidRPr="002E0A7C" w:rsidRDefault="002E0A7C" w:rsidP="002E0A7C">
      <w:pPr>
        <w:widowControl w:val="0"/>
        <w:spacing w:line="360" w:lineRule="auto"/>
        <w:ind w:firstLine="709"/>
        <w:jc w:val="both"/>
        <w:rPr>
          <w:sz w:val="28"/>
          <w:szCs w:val="28"/>
        </w:rPr>
      </w:pPr>
      <w:r w:rsidRPr="002E0A7C">
        <w:rPr>
          <w:sz w:val="28"/>
          <w:szCs w:val="28"/>
        </w:rPr>
        <w:lastRenderedPageBreak/>
        <w:t xml:space="preserve">Традиционно дискуссия проходит три стадии развития: ориентация, оценка и консолидация. На первой стадии (ориентация) вырабатывается определенная установка на решение поставленной проблемы. Вторая стадия (оценка), как правило, предполагает ситуацию сопоставления, конфронтации и даже конфликта идей. Третья стадия (консолидация) предполагает выработку определенных единых или компромиссных мнений, позиций, решений.  </w:t>
      </w:r>
    </w:p>
    <w:p w14:paraId="18E28CD9" w14:textId="7090E892" w:rsidR="00C1129D" w:rsidRDefault="00C1129D" w:rsidP="00470D39">
      <w:pPr>
        <w:numPr>
          <w:ilvl w:val="12"/>
          <w:numId w:val="0"/>
        </w:numPr>
        <w:spacing w:line="360" w:lineRule="auto"/>
        <w:ind w:firstLine="709"/>
        <w:jc w:val="both"/>
        <w:rPr>
          <w:sz w:val="28"/>
          <w:szCs w:val="28"/>
        </w:rPr>
      </w:pPr>
      <w:r w:rsidRPr="00FF49F3">
        <w:rPr>
          <w:i/>
          <w:sz w:val="28"/>
          <w:szCs w:val="28"/>
        </w:rPr>
        <w:t>Задания для самостоятельной работы</w:t>
      </w:r>
      <w:r w:rsidRPr="00A06E7F">
        <w:rPr>
          <w:sz w:val="28"/>
          <w:szCs w:val="28"/>
        </w:rPr>
        <w:t xml:space="preserve">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 В рамках самостоятельной работы предусматривается изучение рекомендованных нормативных правовых актов</w:t>
      </w:r>
      <w:r>
        <w:rPr>
          <w:sz w:val="28"/>
          <w:szCs w:val="28"/>
        </w:rPr>
        <w:t>,</w:t>
      </w:r>
      <w:r w:rsidRPr="00A06E7F">
        <w:rPr>
          <w:sz w:val="28"/>
          <w:szCs w:val="28"/>
        </w:rPr>
        <w:t xml:space="preserve"> литературы</w:t>
      </w:r>
      <w:r>
        <w:rPr>
          <w:sz w:val="28"/>
          <w:szCs w:val="28"/>
        </w:rPr>
        <w:t xml:space="preserve"> и интернет-ресурсов</w:t>
      </w:r>
      <w:r w:rsidRPr="00A06E7F">
        <w:rPr>
          <w:sz w:val="28"/>
          <w:szCs w:val="28"/>
        </w:rPr>
        <w:t>, составление аналитических таблиц и схем</w:t>
      </w:r>
      <w:r>
        <w:rPr>
          <w:sz w:val="28"/>
          <w:szCs w:val="28"/>
        </w:rPr>
        <w:t xml:space="preserve">, </w:t>
      </w:r>
      <w:r w:rsidR="008C4E49">
        <w:rPr>
          <w:sz w:val="28"/>
          <w:szCs w:val="28"/>
        </w:rPr>
        <w:t xml:space="preserve">выполнение </w:t>
      </w:r>
      <w:r w:rsidR="008F6A64">
        <w:rPr>
          <w:sz w:val="28"/>
          <w:szCs w:val="28"/>
        </w:rPr>
        <w:t xml:space="preserve">расчетно-аналитической </w:t>
      </w:r>
      <w:r w:rsidR="008C4E49">
        <w:rPr>
          <w:sz w:val="28"/>
          <w:szCs w:val="28"/>
        </w:rPr>
        <w:t>работы</w:t>
      </w:r>
      <w:r w:rsidR="008F6A64">
        <w:rPr>
          <w:sz w:val="28"/>
          <w:szCs w:val="28"/>
        </w:rPr>
        <w:t xml:space="preserve"> и курсово</w:t>
      </w:r>
      <w:r w:rsidR="00F93673">
        <w:rPr>
          <w:sz w:val="28"/>
          <w:szCs w:val="28"/>
        </w:rPr>
        <w:t>го</w:t>
      </w:r>
      <w:r w:rsidR="008F6A64">
        <w:rPr>
          <w:sz w:val="28"/>
          <w:szCs w:val="28"/>
        </w:rPr>
        <w:t xml:space="preserve"> </w:t>
      </w:r>
      <w:r w:rsidR="00F93673">
        <w:rPr>
          <w:sz w:val="28"/>
          <w:szCs w:val="28"/>
        </w:rPr>
        <w:t>проекта</w:t>
      </w:r>
      <w:r w:rsidR="008C4E49">
        <w:rPr>
          <w:sz w:val="28"/>
          <w:szCs w:val="28"/>
        </w:rPr>
        <w:t>.</w:t>
      </w:r>
      <w:r w:rsidRPr="00A06E7F">
        <w:rPr>
          <w:sz w:val="28"/>
          <w:szCs w:val="28"/>
        </w:rPr>
        <w:t xml:space="preserve"> </w:t>
      </w:r>
      <w:r w:rsidR="00E57917">
        <w:rPr>
          <w:sz w:val="28"/>
          <w:szCs w:val="28"/>
        </w:rPr>
        <w:t xml:space="preserve">Результаты самостоятельной работы </w:t>
      </w:r>
      <w:r w:rsidRPr="00A06E7F">
        <w:rPr>
          <w:sz w:val="28"/>
          <w:szCs w:val="28"/>
        </w:rPr>
        <w:t>должн</w:t>
      </w:r>
      <w:r w:rsidR="00E57917">
        <w:rPr>
          <w:sz w:val="28"/>
          <w:szCs w:val="28"/>
        </w:rPr>
        <w:t>ы</w:t>
      </w:r>
      <w:r w:rsidRPr="00A06E7F">
        <w:rPr>
          <w:sz w:val="28"/>
          <w:szCs w:val="28"/>
        </w:rPr>
        <w:t xml:space="preserve"> носить самостоятельный, творческий характер.</w:t>
      </w:r>
    </w:p>
    <w:p w14:paraId="50C15A7D" w14:textId="479BD974" w:rsidR="002E0A7C" w:rsidRPr="002E0A7C" w:rsidRDefault="002E0A7C" w:rsidP="002E0A7C">
      <w:pPr>
        <w:spacing w:line="360" w:lineRule="auto"/>
        <w:ind w:firstLine="709"/>
        <w:jc w:val="both"/>
        <w:rPr>
          <w:color w:val="000000"/>
          <w:sz w:val="28"/>
          <w:szCs w:val="28"/>
          <w:lang w:val="ru"/>
        </w:rPr>
      </w:pPr>
      <w:r w:rsidRPr="002E0A7C">
        <w:rPr>
          <w:i/>
          <w:iCs/>
          <w:color w:val="000000"/>
          <w:sz w:val="28"/>
          <w:szCs w:val="28"/>
          <w:lang w:val="ru"/>
        </w:rPr>
        <w:t>Методические рекомендации по работе с литературой</w:t>
      </w:r>
      <w:r w:rsidR="000A07D5">
        <w:rPr>
          <w:i/>
          <w:iCs/>
          <w:color w:val="000000"/>
          <w:sz w:val="28"/>
          <w:szCs w:val="28"/>
          <w:lang w:val="ru"/>
        </w:rPr>
        <w:t>.</w:t>
      </w:r>
      <w:r w:rsidRPr="002E0A7C">
        <w:rPr>
          <w:i/>
          <w:iCs/>
          <w:color w:val="000000"/>
          <w:sz w:val="28"/>
          <w:szCs w:val="28"/>
          <w:lang w:val="ru"/>
        </w:rPr>
        <w:t xml:space="preserve"> </w:t>
      </w:r>
      <w:r w:rsidRPr="002E0A7C">
        <w:rPr>
          <w:color w:val="000000"/>
          <w:sz w:val="28"/>
          <w:szCs w:val="28"/>
          <w:lang w:val="ru"/>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w:t>
      </w:r>
    </w:p>
    <w:p w14:paraId="24B95470" w14:textId="77777777" w:rsidR="002E0A7C" w:rsidRPr="002E0A7C" w:rsidRDefault="002E0A7C" w:rsidP="002E0A7C">
      <w:pPr>
        <w:spacing w:line="360" w:lineRule="auto"/>
        <w:ind w:firstLine="709"/>
        <w:jc w:val="both"/>
        <w:rPr>
          <w:color w:val="000000"/>
          <w:sz w:val="28"/>
          <w:szCs w:val="28"/>
          <w:lang w:val="ru"/>
        </w:rPr>
      </w:pPr>
      <w:r w:rsidRPr="002E0A7C">
        <w:rPr>
          <w:color w:val="000000"/>
          <w:sz w:val="28"/>
          <w:szCs w:val="28"/>
          <w:lang w:val="ru"/>
        </w:rPr>
        <w:t>К каждой теме учебной дисциплины подобрана основная и дополнительная литература.</w:t>
      </w:r>
    </w:p>
    <w:p w14:paraId="74E91D28" w14:textId="77777777" w:rsidR="002E0A7C" w:rsidRPr="002E0A7C" w:rsidRDefault="002E0A7C" w:rsidP="002E0A7C">
      <w:pPr>
        <w:spacing w:line="360" w:lineRule="auto"/>
        <w:ind w:firstLine="709"/>
        <w:jc w:val="both"/>
        <w:rPr>
          <w:color w:val="000000"/>
          <w:sz w:val="28"/>
          <w:szCs w:val="28"/>
          <w:lang w:val="ru"/>
        </w:rPr>
      </w:pPr>
      <w:r w:rsidRPr="002E0A7C">
        <w:rPr>
          <w:color w:val="000000"/>
          <w:sz w:val="28"/>
          <w:szCs w:val="28"/>
          <w:lang w:val="ru"/>
        </w:rPr>
        <w:t>Основная литература — это учебники и учебные пособия.</w:t>
      </w:r>
    </w:p>
    <w:p w14:paraId="2E108AE2" w14:textId="77777777" w:rsidR="002E0A7C" w:rsidRPr="002E0A7C" w:rsidRDefault="002E0A7C" w:rsidP="002E0A7C">
      <w:pPr>
        <w:spacing w:line="360" w:lineRule="auto"/>
        <w:ind w:firstLine="709"/>
        <w:jc w:val="both"/>
        <w:rPr>
          <w:color w:val="000000"/>
          <w:sz w:val="28"/>
          <w:szCs w:val="28"/>
          <w:lang w:val="ru"/>
        </w:rPr>
      </w:pPr>
      <w:r w:rsidRPr="002E0A7C">
        <w:rPr>
          <w:color w:val="000000"/>
          <w:sz w:val="28"/>
          <w:szCs w:val="28"/>
          <w:lang w:val="ru"/>
        </w:rPr>
        <w:t xml:space="preserve">Дополнительная литература </w:t>
      </w:r>
      <w:proofErr w:type="gramStart"/>
      <w:r w:rsidRPr="002E0A7C">
        <w:rPr>
          <w:color w:val="000000"/>
          <w:sz w:val="28"/>
          <w:szCs w:val="28"/>
          <w:lang w:val="ru"/>
        </w:rPr>
        <w:t>- это</w:t>
      </w:r>
      <w:proofErr w:type="gramEnd"/>
      <w:r w:rsidRPr="002E0A7C">
        <w:rPr>
          <w:color w:val="000000"/>
          <w:sz w:val="28"/>
          <w:szCs w:val="28"/>
          <w:lang w:val="ru"/>
        </w:rPr>
        <w:t xml:space="preserve"> монографии, сборники научных трудов, журнальные и газетные статьи, различные справочники, энциклопедии, интернет ресурсы. Рекомендации студенту:</w:t>
      </w:r>
    </w:p>
    <w:p w14:paraId="4BACC39D" w14:textId="77777777" w:rsidR="002E0A7C" w:rsidRPr="002E0A7C" w:rsidRDefault="002E0A7C" w:rsidP="00235D69">
      <w:pPr>
        <w:numPr>
          <w:ilvl w:val="0"/>
          <w:numId w:val="17"/>
        </w:numPr>
        <w:tabs>
          <w:tab w:val="left" w:pos="730"/>
        </w:tabs>
        <w:spacing w:line="360" w:lineRule="auto"/>
        <w:ind w:firstLine="709"/>
        <w:jc w:val="both"/>
        <w:rPr>
          <w:color w:val="000000"/>
          <w:sz w:val="28"/>
          <w:szCs w:val="28"/>
          <w:lang w:val="ru"/>
        </w:rPr>
      </w:pPr>
      <w:r w:rsidRPr="002E0A7C">
        <w:rPr>
          <w:color w:val="000000"/>
          <w:sz w:val="28"/>
          <w:szCs w:val="28"/>
          <w:lang w:val="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3DD92AC3" w14:textId="77777777" w:rsidR="002E0A7C" w:rsidRPr="002E0A7C" w:rsidRDefault="002E0A7C" w:rsidP="00235D69">
      <w:pPr>
        <w:numPr>
          <w:ilvl w:val="0"/>
          <w:numId w:val="17"/>
        </w:numPr>
        <w:tabs>
          <w:tab w:val="left" w:pos="730"/>
        </w:tabs>
        <w:spacing w:line="360" w:lineRule="auto"/>
        <w:ind w:firstLine="709"/>
        <w:jc w:val="both"/>
        <w:rPr>
          <w:color w:val="000000"/>
          <w:sz w:val="28"/>
          <w:szCs w:val="28"/>
          <w:lang w:val="ru"/>
        </w:rPr>
      </w:pPr>
      <w:r w:rsidRPr="002E0A7C">
        <w:rPr>
          <w:color w:val="000000"/>
          <w:sz w:val="28"/>
          <w:szCs w:val="28"/>
          <w:lang w:val="ru"/>
        </w:rPr>
        <w:lastRenderedPageBreak/>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F4A54AE" w14:textId="77777777" w:rsidR="002E0A7C" w:rsidRPr="002E0A7C" w:rsidRDefault="002E0A7C" w:rsidP="00235D69">
      <w:pPr>
        <w:numPr>
          <w:ilvl w:val="0"/>
          <w:numId w:val="17"/>
        </w:numPr>
        <w:tabs>
          <w:tab w:val="left" w:pos="735"/>
        </w:tabs>
        <w:spacing w:line="360" w:lineRule="auto"/>
        <w:ind w:firstLine="709"/>
        <w:jc w:val="both"/>
        <w:rPr>
          <w:color w:val="000000"/>
          <w:sz w:val="28"/>
          <w:szCs w:val="28"/>
          <w:lang w:val="ru"/>
        </w:rPr>
      </w:pPr>
      <w:r w:rsidRPr="002E0A7C">
        <w:rPr>
          <w:color w:val="000000"/>
          <w:sz w:val="28"/>
          <w:szCs w:val="28"/>
          <w:lang w:val="ru"/>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719F68E1" w14:textId="77777777" w:rsidR="002E0A7C" w:rsidRPr="002E0A7C" w:rsidRDefault="002E0A7C" w:rsidP="001A0DFD">
      <w:pPr>
        <w:spacing w:line="360" w:lineRule="auto"/>
        <w:ind w:firstLine="709"/>
        <w:jc w:val="both"/>
        <w:rPr>
          <w:color w:val="000000"/>
          <w:sz w:val="28"/>
          <w:szCs w:val="28"/>
          <w:lang w:val="ru"/>
        </w:rPr>
      </w:pPr>
      <w:r w:rsidRPr="002E0A7C">
        <w:rPr>
          <w:color w:val="000000"/>
          <w:sz w:val="28"/>
          <w:szCs w:val="28"/>
          <w:lang w:val="ru"/>
        </w:rPr>
        <w:t>Выделяются следующие виды записей при работе с литературой. Конспект -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0B877F7F" w14:textId="77777777" w:rsidR="002E0A7C" w:rsidRPr="002E0A7C" w:rsidRDefault="002E0A7C" w:rsidP="001A0DFD">
      <w:pPr>
        <w:spacing w:line="360" w:lineRule="auto"/>
        <w:ind w:firstLine="709"/>
        <w:jc w:val="both"/>
        <w:rPr>
          <w:color w:val="000000"/>
          <w:sz w:val="28"/>
          <w:szCs w:val="28"/>
          <w:lang w:val="ru"/>
        </w:rPr>
      </w:pPr>
      <w:r w:rsidRPr="002E0A7C">
        <w:rPr>
          <w:color w:val="000000"/>
          <w:sz w:val="28"/>
          <w:szCs w:val="28"/>
          <w:lang w:val="ru"/>
        </w:rPr>
        <w:t>Цитата - точное воспроизведение текста. Заключается в кавычки. Точно указывается страница источника. Тезисы - концентрированное изложение основных положений прочитанного материала.</w:t>
      </w:r>
    </w:p>
    <w:p w14:paraId="6832D312" w14:textId="77777777" w:rsidR="002E0A7C" w:rsidRPr="002E0A7C" w:rsidRDefault="002E0A7C" w:rsidP="001A0DFD">
      <w:pPr>
        <w:spacing w:line="360" w:lineRule="auto"/>
        <w:ind w:firstLine="709"/>
        <w:jc w:val="both"/>
        <w:rPr>
          <w:color w:val="000000"/>
          <w:sz w:val="28"/>
          <w:szCs w:val="28"/>
          <w:lang w:val="ru"/>
        </w:rPr>
      </w:pPr>
      <w:r w:rsidRPr="002E0A7C">
        <w:rPr>
          <w:color w:val="000000"/>
          <w:sz w:val="28"/>
          <w:szCs w:val="28"/>
          <w:lang w:val="ru"/>
        </w:rPr>
        <w:t>Аннотация - очень краткое изложение содержания прочитанной работы. Резюме - наиболее общие выводы и положения работы, ее концептуальные итоги.</w:t>
      </w:r>
    </w:p>
    <w:p w14:paraId="00D852A1" w14:textId="77777777" w:rsidR="002E0A7C" w:rsidRPr="002E0A7C" w:rsidRDefault="002E0A7C" w:rsidP="001A0DFD">
      <w:pPr>
        <w:spacing w:line="360" w:lineRule="auto"/>
        <w:ind w:firstLine="709"/>
        <w:jc w:val="both"/>
        <w:rPr>
          <w:color w:val="000000"/>
          <w:sz w:val="28"/>
          <w:szCs w:val="28"/>
          <w:lang w:val="ru"/>
        </w:rPr>
      </w:pPr>
      <w:bookmarkStart w:id="51" w:name="bookmark130"/>
      <w:r w:rsidRPr="002E0A7C">
        <w:rPr>
          <w:color w:val="000000"/>
          <w:sz w:val="28"/>
          <w:szCs w:val="28"/>
          <w:lang w:val="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bookmarkEnd w:id="51"/>
    </w:p>
    <w:p w14:paraId="0251A0FF" w14:textId="77777777" w:rsidR="002E0A7C" w:rsidRPr="002E0A7C" w:rsidRDefault="002E0A7C" w:rsidP="001A0DFD">
      <w:pPr>
        <w:spacing w:line="360" w:lineRule="auto"/>
        <w:ind w:firstLine="709"/>
        <w:jc w:val="both"/>
        <w:rPr>
          <w:bCs/>
          <w:iCs/>
          <w:sz w:val="28"/>
          <w:szCs w:val="28"/>
        </w:rPr>
      </w:pPr>
      <w:r w:rsidRPr="002E0A7C">
        <w:rPr>
          <w:sz w:val="28"/>
          <w:szCs w:val="28"/>
        </w:rPr>
        <w:t>Учебным планом предусмотрено проведение индивидуальной работы (консультаций)</w:t>
      </w:r>
      <w:r w:rsidRPr="002E0A7C">
        <w:rPr>
          <w:bCs/>
          <w:iCs/>
          <w:sz w:val="28"/>
          <w:szCs w:val="28"/>
        </w:rPr>
        <w:t xml:space="preserve"> со студентами в ходе изучения материала дисциплины.</w:t>
      </w:r>
    </w:p>
    <w:p w14:paraId="15657E67" w14:textId="77777777" w:rsidR="00470D39" w:rsidRPr="002E0A7C" w:rsidRDefault="00470D39" w:rsidP="00470D39">
      <w:pPr>
        <w:numPr>
          <w:ilvl w:val="12"/>
          <w:numId w:val="0"/>
        </w:numPr>
        <w:spacing w:line="360" w:lineRule="auto"/>
        <w:ind w:firstLine="709"/>
        <w:jc w:val="both"/>
        <w:rPr>
          <w:sz w:val="28"/>
          <w:szCs w:val="28"/>
        </w:rPr>
      </w:pPr>
    </w:p>
    <w:p w14:paraId="4642223F" w14:textId="77777777" w:rsidR="00E57917" w:rsidRPr="00250957" w:rsidRDefault="00E57917" w:rsidP="00E57917">
      <w:pPr>
        <w:jc w:val="center"/>
        <w:outlineLvl w:val="0"/>
        <w:rPr>
          <w:b/>
          <w:bCs/>
          <w:sz w:val="28"/>
          <w:szCs w:val="28"/>
        </w:rPr>
      </w:pPr>
      <w:bookmarkStart w:id="52" w:name="_Toc511925812"/>
      <w:bookmarkStart w:id="53" w:name="_Toc519523370"/>
      <w:bookmarkStart w:id="54" w:name="_Toc118119746"/>
      <w:r w:rsidRPr="00371871">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bCs/>
          <w:sz w:val="28"/>
          <w:szCs w:val="28"/>
        </w:rPr>
        <w:t>.</w:t>
      </w:r>
      <w:bookmarkEnd w:id="52"/>
      <w:bookmarkEnd w:id="53"/>
      <w:bookmarkEnd w:id="54"/>
    </w:p>
    <w:p w14:paraId="72289450" w14:textId="77777777" w:rsidR="00E57917" w:rsidRDefault="00E57917" w:rsidP="00E57917">
      <w:pPr>
        <w:pStyle w:val="Default"/>
        <w:spacing w:line="360" w:lineRule="auto"/>
        <w:ind w:firstLine="709"/>
        <w:jc w:val="both"/>
        <w:rPr>
          <w:sz w:val="28"/>
          <w:szCs w:val="28"/>
        </w:rPr>
      </w:pPr>
    </w:p>
    <w:p w14:paraId="19CEC191" w14:textId="77777777" w:rsidR="00DC38FF" w:rsidRPr="006E1651" w:rsidRDefault="00DC38FF" w:rsidP="00470D39">
      <w:pPr>
        <w:spacing w:line="360" w:lineRule="auto"/>
        <w:ind w:firstLine="709"/>
        <w:jc w:val="both"/>
        <w:rPr>
          <w:rFonts w:eastAsia="Calibri"/>
          <w:b/>
          <w:sz w:val="28"/>
          <w:szCs w:val="28"/>
        </w:rPr>
      </w:pPr>
      <w:bookmarkStart w:id="55" w:name="_Toc531614950"/>
      <w:bookmarkStart w:id="56" w:name="_Toc531686467"/>
      <w:bookmarkStart w:id="57" w:name="_Toc511925813"/>
      <w:bookmarkStart w:id="58" w:name="_Toc519523371"/>
      <w:r w:rsidRPr="006E1651">
        <w:rPr>
          <w:rFonts w:eastAsia="Calibri"/>
          <w:b/>
          <w:sz w:val="28"/>
          <w:szCs w:val="28"/>
        </w:rPr>
        <w:t>11. 1. Комплект лицензионного программного обеспечения:</w:t>
      </w:r>
      <w:bookmarkEnd w:id="55"/>
      <w:bookmarkEnd w:id="56"/>
    </w:p>
    <w:p w14:paraId="2BE49EEF" w14:textId="77777777" w:rsidR="00DC38FF" w:rsidRPr="006811BF" w:rsidRDefault="00DC38FF" w:rsidP="00470D39">
      <w:pPr>
        <w:spacing w:line="360" w:lineRule="auto"/>
        <w:ind w:firstLine="709"/>
        <w:jc w:val="both"/>
        <w:rPr>
          <w:rFonts w:eastAsia="Calibri"/>
          <w:bCs/>
          <w:kern w:val="32"/>
          <w:sz w:val="28"/>
          <w:szCs w:val="28"/>
          <w:lang w:val="en-US"/>
        </w:rPr>
      </w:pPr>
      <w:bookmarkStart w:id="59" w:name="_Toc531614951"/>
      <w:bookmarkStart w:id="60" w:name="_Toc531686468"/>
      <w:r w:rsidRPr="006811BF">
        <w:rPr>
          <w:rFonts w:eastAsia="Calibri"/>
          <w:bCs/>
          <w:kern w:val="32"/>
          <w:sz w:val="28"/>
          <w:szCs w:val="28"/>
          <w:lang w:val="en-US"/>
        </w:rPr>
        <w:t xml:space="preserve">1. </w:t>
      </w:r>
      <w:r w:rsidRPr="00DC38FF">
        <w:rPr>
          <w:rFonts w:eastAsia="Calibri"/>
          <w:bCs/>
          <w:kern w:val="32"/>
          <w:sz w:val="28"/>
          <w:szCs w:val="28"/>
          <w:lang w:val="en-US"/>
        </w:rPr>
        <w:t>Windows</w:t>
      </w:r>
      <w:r w:rsidRPr="006811BF">
        <w:rPr>
          <w:rFonts w:eastAsia="Calibri"/>
          <w:bCs/>
          <w:kern w:val="32"/>
          <w:sz w:val="28"/>
          <w:szCs w:val="28"/>
          <w:lang w:val="en-US"/>
        </w:rPr>
        <w:t xml:space="preserve">, </w:t>
      </w:r>
      <w:r w:rsidRPr="00DC38FF">
        <w:rPr>
          <w:rFonts w:eastAsia="Calibri"/>
          <w:bCs/>
          <w:kern w:val="32"/>
          <w:sz w:val="28"/>
          <w:szCs w:val="28"/>
          <w:lang w:val="en-US"/>
        </w:rPr>
        <w:t>Microsoft</w:t>
      </w:r>
      <w:r w:rsidRPr="006811BF">
        <w:rPr>
          <w:rFonts w:eastAsia="Calibri"/>
          <w:bCs/>
          <w:kern w:val="32"/>
          <w:sz w:val="28"/>
          <w:szCs w:val="28"/>
          <w:lang w:val="en-US"/>
        </w:rPr>
        <w:t xml:space="preserve"> </w:t>
      </w:r>
      <w:r w:rsidRPr="00DC38FF">
        <w:rPr>
          <w:rFonts w:eastAsia="Calibri"/>
          <w:bCs/>
          <w:kern w:val="32"/>
          <w:sz w:val="28"/>
          <w:szCs w:val="28"/>
          <w:lang w:val="en-US"/>
        </w:rPr>
        <w:t>Office</w:t>
      </w:r>
      <w:r w:rsidRPr="006811BF">
        <w:rPr>
          <w:rFonts w:eastAsia="Calibri"/>
          <w:bCs/>
          <w:kern w:val="32"/>
          <w:sz w:val="28"/>
          <w:szCs w:val="28"/>
          <w:lang w:val="en-US"/>
        </w:rPr>
        <w:t>.</w:t>
      </w:r>
      <w:bookmarkEnd w:id="59"/>
      <w:bookmarkEnd w:id="60"/>
    </w:p>
    <w:p w14:paraId="7CB206B2" w14:textId="75E291F4" w:rsidR="00DC38FF" w:rsidRPr="006811BF" w:rsidRDefault="00DC38FF" w:rsidP="00470D39">
      <w:pPr>
        <w:spacing w:line="360" w:lineRule="auto"/>
        <w:ind w:firstLine="709"/>
        <w:jc w:val="both"/>
        <w:rPr>
          <w:rFonts w:eastAsia="Calibri"/>
          <w:bCs/>
          <w:kern w:val="32"/>
          <w:sz w:val="28"/>
          <w:szCs w:val="28"/>
          <w:lang w:val="en-US"/>
        </w:rPr>
      </w:pPr>
      <w:bookmarkStart w:id="61" w:name="_Toc531614952"/>
      <w:bookmarkStart w:id="62" w:name="_Toc531686469"/>
      <w:r w:rsidRPr="006811BF">
        <w:rPr>
          <w:rFonts w:eastAsia="Calibri"/>
          <w:bCs/>
          <w:kern w:val="32"/>
          <w:sz w:val="28"/>
          <w:szCs w:val="28"/>
          <w:lang w:val="en-US"/>
        </w:rPr>
        <w:t xml:space="preserve">2. </w:t>
      </w:r>
      <w:r w:rsidRPr="00DC38FF">
        <w:rPr>
          <w:rFonts w:eastAsia="Calibri"/>
          <w:bCs/>
          <w:kern w:val="32"/>
          <w:sz w:val="28"/>
          <w:szCs w:val="28"/>
        </w:rPr>
        <w:t>Антивирус</w:t>
      </w:r>
      <w:r w:rsidRPr="006811BF">
        <w:rPr>
          <w:rFonts w:eastAsia="Calibri"/>
          <w:bCs/>
          <w:kern w:val="32"/>
          <w:sz w:val="28"/>
          <w:szCs w:val="28"/>
          <w:lang w:val="en-US"/>
        </w:rPr>
        <w:t xml:space="preserve"> </w:t>
      </w:r>
      <w:bookmarkEnd w:id="61"/>
      <w:bookmarkEnd w:id="62"/>
      <w:r w:rsidR="005539BD">
        <w:rPr>
          <w:rFonts w:eastAsia="Calibri"/>
          <w:bCs/>
          <w:kern w:val="32"/>
          <w:sz w:val="28"/>
          <w:szCs w:val="28"/>
          <w:lang w:val="en-US"/>
        </w:rPr>
        <w:t>Kaspersky</w:t>
      </w:r>
    </w:p>
    <w:p w14:paraId="2A3220F8" w14:textId="77777777" w:rsidR="00DC38FF" w:rsidRPr="00DC38FF" w:rsidRDefault="00DC38FF" w:rsidP="00470D39">
      <w:pPr>
        <w:spacing w:line="360" w:lineRule="auto"/>
        <w:ind w:firstLine="709"/>
        <w:jc w:val="both"/>
        <w:rPr>
          <w:rFonts w:eastAsia="Calibri"/>
          <w:bCs/>
          <w:kern w:val="32"/>
          <w:sz w:val="28"/>
          <w:szCs w:val="28"/>
        </w:rPr>
      </w:pPr>
      <w:bookmarkStart w:id="63" w:name="_Toc531614953"/>
      <w:bookmarkStart w:id="64" w:name="_Toc531686470"/>
      <w:r w:rsidRPr="006811BF">
        <w:rPr>
          <w:rFonts w:eastAsia="Calibri"/>
          <w:b/>
          <w:bCs/>
          <w:kern w:val="32"/>
          <w:sz w:val="28"/>
          <w:szCs w:val="28"/>
          <w:lang w:val="en-US"/>
        </w:rPr>
        <w:lastRenderedPageBreak/>
        <w:t xml:space="preserve">11.2. </w:t>
      </w:r>
      <w:r w:rsidRPr="00DC38FF">
        <w:rPr>
          <w:rFonts w:eastAsia="Calibri"/>
          <w:b/>
          <w:bCs/>
          <w:kern w:val="32"/>
          <w:sz w:val="28"/>
          <w:szCs w:val="28"/>
        </w:rPr>
        <w:t>Современные профессиональные базы данных и информационные справочные системы</w:t>
      </w:r>
      <w:bookmarkEnd w:id="63"/>
      <w:bookmarkEnd w:id="64"/>
    </w:p>
    <w:p w14:paraId="602793D2" w14:textId="77777777" w:rsidR="003D0101" w:rsidRPr="003D0101" w:rsidRDefault="003D0101" w:rsidP="00470D39">
      <w:pPr>
        <w:spacing w:line="360" w:lineRule="auto"/>
        <w:ind w:firstLine="709"/>
        <w:jc w:val="both"/>
        <w:rPr>
          <w:rFonts w:eastAsia="Calibri"/>
          <w:bCs/>
          <w:sz w:val="28"/>
          <w:szCs w:val="28"/>
        </w:rPr>
      </w:pPr>
      <w:r w:rsidRPr="003D0101">
        <w:rPr>
          <w:rFonts w:eastAsia="Calibri"/>
          <w:bCs/>
          <w:sz w:val="28"/>
          <w:szCs w:val="28"/>
        </w:rPr>
        <w:t>Информационно-правовая система «Гарант»</w:t>
      </w:r>
    </w:p>
    <w:p w14:paraId="695ED54D" w14:textId="77777777" w:rsidR="003D0101" w:rsidRPr="003D0101" w:rsidRDefault="003D0101" w:rsidP="00470D39">
      <w:pPr>
        <w:spacing w:line="360" w:lineRule="auto"/>
        <w:ind w:firstLine="709"/>
        <w:jc w:val="both"/>
        <w:rPr>
          <w:rFonts w:eastAsia="Calibri"/>
          <w:bCs/>
          <w:sz w:val="28"/>
          <w:szCs w:val="28"/>
        </w:rPr>
      </w:pPr>
      <w:r w:rsidRPr="003D0101">
        <w:rPr>
          <w:rFonts w:eastAsia="Calibri"/>
          <w:bCs/>
          <w:sz w:val="28"/>
          <w:szCs w:val="28"/>
        </w:rPr>
        <w:t>Информационно-правовая система «Консультант Плюс»</w:t>
      </w:r>
    </w:p>
    <w:p w14:paraId="7629C808" w14:textId="77777777" w:rsidR="003D0101" w:rsidRPr="003D0101" w:rsidRDefault="003D0101" w:rsidP="00470D39">
      <w:pPr>
        <w:spacing w:line="360" w:lineRule="auto"/>
        <w:ind w:firstLine="709"/>
        <w:jc w:val="both"/>
        <w:rPr>
          <w:rFonts w:eastAsia="Calibri"/>
          <w:bCs/>
          <w:sz w:val="28"/>
          <w:szCs w:val="28"/>
        </w:rPr>
      </w:pPr>
      <w:r w:rsidRPr="003D0101">
        <w:rPr>
          <w:rFonts w:eastAsia="Calibri"/>
          <w:bCs/>
          <w:sz w:val="28"/>
          <w:szCs w:val="28"/>
        </w:rPr>
        <w:t xml:space="preserve"> Электронная энциклопедия: http://ru.wikipedia.org/wiki/Wiki</w:t>
      </w:r>
    </w:p>
    <w:p w14:paraId="3BEBCBAD" w14:textId="77777777" w:rsidR="003D0101" w:rsidRPr="003D0101" w:rsidRDefault="003D0101" w:rsidP="00470D39">
      <w:pPr>
        <w:spacing w:line="360" w:lineRule="auto"/>
        <w:ind w:firstLine="709"/>
        <w:jc w:val="both"/>
        <w:rPr>
          <w:rFonts w:eastAsia="Calibri"/>
          <w:bCs/>
          <w:sz w:val="28"/>
          <w:szCs w:val="28"/>
        </w:rPr>
      </w:pPr>
      <w:r w:rsidRPr="003D0101">
        <w:rPr>
          <w:rFonts w:eastAsia="Calibri"/>
          <w:bCs/>
          <w:sz w:val="28"/>
          <w:szCs w:val="28"/>
        </w:rPr>
        <w:t>Система комплексного раскрытия информации «СКРИН» -http://www.skrin.ru/Электронная библиотека Финансового университета (ЭБ) http://elib.fa.ru/</w:t>
      </w:r>
    </w:p>
    <w:p w14:paraId="5FF16D8F" w14:textId="77777777" w:rsidR="003D0101" w:rsidRPr="003D0101" w:rsidRDefault="003D0101" w:rsidP="00470D39">
      <w:pPr>
        <w:spacing w:line="360" w:lineRule="auto"/>
        <w:ind w:firstLine="709"/>
        <w:jc w:val="both"/>
        <w:rPr>
          <w:rFonts w:eastAsia="Calibri"/>
          <w:bCs/>
          <w:sz w:val="28"/>
          <w:szCs w:val="28"/>
        </w:rPr>
      </w:pPr>
      <w:r w:rsidRPr="003D0101">
        <w:rPr>
          <w:rFonts w:eastAsia="Calibri"/>
          <w:bCs/>
          <w:sz w:val="28"/>
          <w:szCs w:val="28"/>
        </w:rPr>
        <w:t>Электронно-библиотечная система BOOK.RU http://www.book.ru</w:t>
      </w:r>
    </w:p>
    <w:p w14:paraId="4C04EC40" w14:textId="77777777" w:rsidR="003D0101" w:rsidRPr="003D0101" w:rsidRDefault="003D0101" w:rsidP="00470D39">
      <w:pPr>
        <w:spacing w:line="360" w:lineRule="auto"/>
        <w:ind w:firstLine="709"/>
        <w:jc w:val="both"/>
        <w:rPr>
          <w:rFonts w:eastAsia="Calibri"/>
          <w:bCs/>
          <w:sz w:val="28"/>
          <w:szCs w:val="28"/>
        </w:rPr>
      </w:pPr>
      <w:r>
        <w:rPr>
          <w:rFonts w:eastAsia="Calibri"/>
          <w:bCs/>
          <w:sz w:val="28"/>
          <w:szCs w:val="28"/>
        </w:rPr>
        <w:t>Э</w:t>
      </w:r>
      <w:r w:rsidRPr="003D0101">
        <w:rPr>
          <w:rFonts w:eastAsia="Calibri"/>
          <w:bCs/>
          <w:sz w:val="28"/>
          <w:szCs w:val="28"/>
        </w:rPr>
        <w:t xml:space="preserve">лектронно-библиотечная система </w:t>
      </w:r>
      <w:proofErr w:type="spellStart"/>
      <w:r w:rsidRPr="003D0101">
        <w:rPr>
          <w:rFonts w:eastAsia="Calibri"/>
          <w:bCs/>
          <w:sz w:val="28"/>
          <w:szCs w:val="28"/>
        </w:rPr>
        <w:t>Znanium</w:t>
      </w:r>
      <w:proofErr w:type="spellEnd"/>
      <w:r w:rsidRPr="003D0101">
        <w:rPr>
          <w:rFonts w:eastAsia="Calibri"/>
          <w:bCs/>
          <w:sz w:val="28"/>
          <w:szCs w:val="28"/>
        </w:rPr>
        <w:t xml:space="preserve"> http://www.znanium.com</w:t>
      </w:r>
    </w:p>
    <w:p w14:paraId="73E84344" w14:textId="77777777" w:rsidR="003D0101" w:rsidRPr="003D0101" w:rsidRDefault="003D0101" w:rsidP="00470D39">
      <w:pPr>
        <w:spacing w:line="360" w:lineRule="auto"/>
        <w:ind w:firstLine="709"/>
        <w:jc w:val="both"/>
        <w:rPr>
          <w:rFonts w:eastAsia="Calibri"/>
          <w:bCs/>
          <w:sz w:val="28"/>
          <w:szCs w:val="28"/>
        </w:rPr>
      </w:pPr>
      <w:r w:rsidRPr="003D0101">
        <w:rPr>
          <w:rFonts w:eastAsia="Calibri"/>
          <w:bCs/>
          <w:sz w:val="28"/>
          <w:szCs w:val="28"/>
        </w:rPr>
        <w:t xml:space="preserve">Электронно-библиотечная система издательства «ЮРАЙТ» https://www.biblio-online.ru/  </w:t>
      </w:r>
    </w:p>
    <w:p w14:paraId="306976C0" w14:textId="77777777" w:rsidR="003D0101" w:rsidRPr="003D0101" w:rsidRDefault="003D0101" w:rsidP="00470D39">
      <w:pPr>
        <w:spacing w:line="360" w:lineRule="auto"/>
        <w:ind w:firstLine="709"/>
        <w:jc w:val="both"/>
        <w:rPr>
          <w:rFonts w:eastAsia="Calibri"/>
          <w:bCs/>
          <w:sz w:val="28"/>
          <w:szCs w:val="28"/>
        </w:rPr>
      </w:pPr>
      <w:r w:rsidRPr="003D0101">
        <w:rPr>
          <w:rFonts w:eastAsia="Calibri"/>
          <w:bCs/>
          <w:sz w:val="28"/>
          <w:szCs w:val="28"/>
        </w:rPr>
        <w:t>Научная электронная библиотека eLibrary.ru http://elibrary.ru</w:t>
      </w:r>
    </w:p>
    <w:p w14:paraId="58FD5EB8" w14:textId="77777777" w:rsidR="00DC38FF" w:rsidRPr="00DC38FF" w:rsidRDefault="003D0101" w:rsidP="00470D39">
      <w:pPr>
        <w:spacing w:line="360" w:lineRule="auto"/>
        <w:ind w:firstLine="709"/>
        <w:jc w:val="both"/>
        <w:rPr>
          <w:rFonts w:eastAsia="Calibri"/>
          <w:bCs/>
          <w:sz w:val="28"/>
          <w:szCs w:val="28"/>
        </w:rPr>
      </w:pPr>
      <w:r w:rsidRPr="003D0101">
        <w:rPr>
          <w:rFonts w:eastAsia="Calibri"/>
          <w:bCs/>
          <w:sz w:val="28"/>
          <w:szCs w:val="28"/>
        </w:rPr>
        <w:t>Электронная библиотека диссертаций Российской государственной библиотеки https://dvs.rsl.ru/</w:t>
      </w:r>
    </w:p>
    <w:p w14:paraId="07EB387C" w14:textId="77777777" w:rsidR="00DC38FF" w:rsidRPr="00DC38FF" w:rsidRDefault="00DC38FF" w:rsidP="00470D39">
      <w:pPr>
        <w:spacing w:line="360" w:lineRule="auto"/>
        <w:ind w:firstLine="709"/>
        <w:jc w:val="both"/>
        <w:rPr>
          <w:rFonts w:eastAsia="Calibri"/>
          <w:b/>
          <w:bCs/>
          <w:sz w:val="28"/>
          <w:szCs w:val="28"/>
        </w:rPr>
      </w:pPr>
      <w:r w:rsidRPr="00DC38FF">
        <w:rPr>
          <w:rFonts w:eastAsia="Calibri"/>
          <w:b/>
          <w:bCs/>
          <w:sz w:val="28"/>
          <w:szCs w:val="28"/>
        </w:rPr>
        <w:t>11.3. Сертифицированные программные и аппаратные средства защиты информации</w:t>
      </w:r>
    </w:p>
    <w:p w14:paraId="65E29402" w14:textId="77777777" w:rsidR="009A6C92" w:rsidRDefault="009A6C92" w:rsidP="00470D39">
      <w:pPr>
        <w:spacing w:line="360" w:lineRule="auto"/>
        <w:ind w:firstLine="709"/>
        <w:jc w:val="both"/>
        <w:rPr>
          <w:b/>
          <w:bCs/>
          <w:sz w:val="28"/>
          <w:szCs w:val="28"/>
        </w:rPr>
      </w:pPr>
      <w:r>
        <w:rPr>
          <w:bCs/>
          <w:sz w:val="28"/>
          <w:szCs w:val="28"/>
        </w:rPr>
        <w:t>Не используются</w:t>
      </w:r>
      <w:r w:rsidRPr="00371871">
        <w:rPr>
          <w:b/>
          <w:bCs/>
          <w:sz w:val="28"/>
          <w:szCs w:val="28"/>
        </w:rPr>
        <w:t xml:space="preserve"> </w:t>
      </w:r>
    </w:p>
    <w:p w14:paraId="4054FBF3" w14:textId="77777777" w:rsidR="00BA563C" w:rsidRDefault="00BA563C" w:rsidP="00470D39">
      <w:pPr>
        <w:spacing w:line="360" w:lineRule="auto"/>
        <w:ind w:firstLine="709"/>
        <w:jc w:val="both"/>
        <w:outlineLvl w:val="0"/>
        <w:rPr>
          <w:b/>
          <w:bCs/>
          <w:sz w:val="28"/>
          <w:szCs w:val="28"/>
        </w:rPr>
      </w:pPr>
      <w:bookmarkStart w:id="65" w:name="_Toc118119747"/>
      <w:r w:rsidRPr="00371871">
        <w:rPr>
          <w:b/>
          <w:bCs/>
          <w:sz w:val="28"/>
          <w:szCs w:val="28"/>
        </w:rPr>
        <w:t>12. Описание материально-технической базы, необходимой для осуществления образовательного процесса по дисциплине.</w:t>
      </w:r>
      <w:bookmarkEnd w:id="57"/>
      <w:bookmarkEnd w:id="58"/>
      <w:bookmarkEnd w:id="65"/>
    </w:p>
    <w:p w14:paraId="17527059" w14:textId="77777777" w:rsidR="00E57917" w:rsidRPr="00371871" w:rsidRDefault="00E57917" w:rsidP="00470D39">
      <w:pPr>
        <w:spacing w:line="360" w:lineRule="auto"/>
        <w:ind w:firstLine="709"/>
        <w:jc w:val="both"/>
        <w:rPr>
          <w:b/>
          <w:bCs/>
          <w:sz w:val="28"/>
          <w:szCs w:val="28"/>
        </w:rPr>
      </w:pPr>
    </w:p>
    <w:p w14:paraId="50ACBC5B" w14:textId="3483511F" w:rsidR="00804D3D" w:rsidRDefault="00E57917" w:rsidP="00470D39">
      <w:pPr>
        <w:spacing w:line="360" w:lineRule="auto"/>
        <w:ind w:firstLine="709"/>
        <w:jc w:val="both"/>
        <w:rPr>
          <w:sz w:val="28"/>
          <w:szCs w:val="28"/>
        </w:rPr>
      </w:pPr>
      <w:r w:rsidRPr="00D2120B">
        <w:rPr>
          <w:sz w:val="28"/>
          <w:szCs w:val="28"/>
        </w:rPr>
        <w:t>Образовательный пр</w:t>
      </w:r>
      <w:r>
        <w:rPr>
          <w:sz w:val="28"/>
          <w:szCs w:val="28"/>
        </w:rPr>
        <w:t>о</w:t>
      </w:r>
      <w:r w:rsidRPr="00D2120B">
        <w:rPr>
          <w:sz w:val="28"/>
          <w:szCs w:val="28"/>
        </w:rPr>
        <w:t xml:space="preserve">цесс </w:t>
      </w:r>
      <w:r>
        <w:rPr>
          <w:sz w:val="28"/>
          <w:szCs w:val="28"/>
        </w:rPr>
        <w:t xml:space="preserve">по </w:t>
      </w:r>
      <w:r w:rsidRPr="00D9279E">
        <w:rPr>
          <w:sz w:val="28"/>
          <w:szCs w:val="28"/>
        </w:rPr>
        <w:t>дисциплин</w:t>
      </w:r>
      <w:r>
        <w:rPr>
          <w:sz w:val="28"/>
          <w:szCs w:val="28"/>
        </w:rPr>
        <w:t>е «</w:t>
      </w:r>
      <w:r w:rsidR="00381B44">
        <w:rPr>
          <w:sz w:val="28"/>
          <w:szCs w:val="28"/>
        </w:rPr>
        <w:t>Банковский бизнес в условиях цифровизации</w:t>
      </w:r>
      <w:r w:rsidRPr="00D9279E">
        <w:rPr>
          <w:sz w:val="28"/>
          <w:szCs w:val="28"/>
        </w:rPr>
        <w:t>»</w:t>
      </w:r>
      <w:r>
        <w:rPr>
          <w:sz w:val="28"/>
          <w:szCs w:val="28"/>
        </w:rPr>
        <w:t xml:space="preserve">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sidRPr="003E02CD">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sidRPr="00CC01F7">
        <w:rPr>
          <w:sz w:val="28"/>
          <w:szCs w:val="28"/>
        </w:rPr>
        <w:t>.</w:t>
      </w:r>
      <w:r>
        <w:rPr>
          <w:sz w:val="28"/>
          <w:szCs w:val="28"/>
          <w:lang w:val="en-US"/>
        </w:rPr>
        <w:t>com</w:t>
      </w:r>
      <w:r w:rsidRPr="00CC01F7">
        <w:rPr>
          <w:sz w:val="28"/>
          <w:szCs w:val="28"/>
        </w:rPr>
        <w:t>,</w:t>
      </w:r>
      <w:r>
        <w:rPr>
          <w:sz w:val="28"/>
          <w:szCs w:val="28"/>
        </w:rPr>
        <w:t xml:space="preserve"> </w:t>
      </w:r>
      <w:proofErr w:type="spellStart"/>
      <w:r w:rsidRPr="00C2433F">
        <w:rPr>
          <w:sz w:val="28"/>
          <w:szCs w:val="28"/>
          <w:lang w:val="en-US"/>
        </w:rPr>
        <w:t>eLIBRARY</w:t>
      </w:r>
      <w:proofErr w:type="spellEnd"/>
      <w:r w:rsidRPr="00C2433F">
        <w:rPr>
          <w:sz w:val="28"/>
          <w:szCs w:val="28"/>
        </w:rPr>
        <w:t>.</w:t>
      </w:r>
      <w:proofErr w:type="spellStart"/>
      <w:r w:rsidRPr="00C2433F">
        <w:rPr>
          <w:sz w:val="28"/>
          <w:szCs w:val="28"/>
          <w:lang w:val="en-US"/>
        </w:rPr>
        <w:t>ru</w:t>
      </w:r>
      <w:proofErr w:type="spellEnd"/>
      <w:r>
        <w:rPr>
          <w:sz w:val="28"/>
          <w:szCs w:val="28"/>
        </w:rPr>
        <w:t xml:space="preserve"> и др.), Интернет-ресурсам. </w:t>
      </w:r>
    </w:p>
    <w:sectPr w:rsidR="00804D3D" w:rsidSect="008F1641">
      <w:pgSz w:w="11906" w:h="16838"/>
      <w:pgMar w:top="1134" w:right="56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BD25F" w14:textId="77777777" w:rsidR="009C2FBC" w:rsidRDefault="009C2FBC">
      <w:r>
        <w:separator/>
      </w:r>
    </w:p>
  </w:endnote>
  <w:endnote w:type="continuationSeparator" w:id="0">
    <w:p w14:paraId="324E8EC2" w14:textId="77777777" w:rsidR="009C2FBC" w:rsidRDefault="009C2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Y">
    <w:charset w:val="01"/>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ource Han Sans CN Regular">
    <w:panose1 w:val="00000000000000000000"/>
    <w:charset w:val="00"/>
    <w:family w:val="roman"/>
    <w:notTrueType/>
    <w:pitch w:val="default"/>
  </w:font>
  <w:font w:name="Lohit Devanaga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E1EEA" w14:textId="77777777" w:rsidR="005A59D0" w:rsidRDefault="005A59D0" w:rsidP="00BA563C">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6894CFF2" w14:textId="77777777" w:rsidR="005A59D0" w:rsidRDefault="005A59D0">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3164451"/>
      <w:docPartObj>
        <w:docPartGallery w:val="Page Numbers (Bottom of Page)"/>
        <w:docPartUnique/>
      </w:docPartObj>
    </w:sdtPr>
    <w:sdtEndPr/>
    <w:sdtContent>
      <w:p w14:paraId="656BDCE9" w14:textId="449B4671" w:rsidR="005A59D0" w:rsidRDefault="005A59D0">
        <w:pPr>
          <w:pStyle w:val="ae"/>
          <w:jc w:val="center"/>
        </w:pPr>
        <w:r>
          <w:fldChar w:fldCharType="begin"/>
        </w:r>
        <w:r>
          <w:instrText>PAGE   \* MERGEFORMAT</w:instrText>
        </w:r>
        <w:r>
          <w:fldChar w:fldCharType="separate"/>
        </w:r>
        <w:r w:rsidR="00292F5F">
          <w:rPr>
            <w:noProof/>
          </w:rPr>
          <w:t>75</w:t>
        </w:r>
        <w:r>
          <w:fldChar w:fldCharType="end"/>
        </w:r>
      </w:p>
    </w:sdtContent>
  </w:sdt>
  <w:p w14:paraId="240405D4" w14:textId="77777777" w:rsidR="005A59D0" w:rsidRDefault="005A59D0">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8519161"/>
      <w:docPartObj>
        <w:docPartGallery w:val="Page Numbers (Bottom of Page)"/>
        <w:docPartUnique/>
      </w:docPartObj>
    </w:sdtPr>
    <w:sdtEndPr/>
    <w:sdtContent>
      <w:p w14:paraId="43ED1A59" w14:textId="685F4151" w:rsidR="005A59D0" w:rsidRDefault="005A59D0">
        <w:pPr>
          <w:pStyle w:val="ae"/>
          <w:jc w:val="center"/>
        </w:pPr>
        <w:r>
          <w:fldChar w:fldCharType="begin"/>
        </w:r>
        <w:r>
          <w:instrText>PAGE   \* MERGEFORMAT</w:instrText>
        </w:r>
        <w:r>
          <w:fldChar w:fldCharType="separate"/>
        </w:r>
        <w:r w:rsidR="00100414">
          <w:rPr>
            <w:noProof/>
          </w:rPr>
          <w:t>1</w:t>
        </w:r>
        <w:r>
          <w:fldChar w:fldCharType="end"/>
        </w:r>
      </w:p>
    </w:sdtContent>
  </w:sdt>
  <w:p w14:paraId="4355B528" w14:textId="77777777" w:rsidR="005A59D0" w:rsidRDefault="005A59D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9CDC7" w14:textId="77777777" w:rsidR="009C2FBC" w:rsidRDefault="009C2FBC">
      <w:r>
        <w:separator/>
      </w:r>
    </w:p>
  </w:footnote>
  <w:footnote w:type="continuationSeparator" w:id="0">
    <w:p w14:paraId="3A02EB3B" w14:textId="77777777" w:rsidR="009C2FBC" w:rsidRDefault="009C2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singleLevel"/>
    <w:tmpl w:val="DE9CCAD4"/>
    <w:name w:val="WW8Num20"/>
    <w:lvl w:ilvl="0">
      <w:start w:val="1"/>
      <w:numFmt w:val="bullet"/>
      <w:lvlText w:val=""/>
      <w:lvlJc w:val="left"/>
      <w:pPr>
        <w:tabs>
          <w:tab w:val="num" w:pos="-1429"/>
        </w:tabs>
        <w:ind w:left="360" w:hanging="360"/>
      </w:pPr>
      <w:rPr>
        <w:rFonts w:ascii="Symbol" w:hAnsi="Symbol"/>
        <w:color w:val="auto"/>
      </w:rPr>
    </w:lvl>
  </w:abstractNum>
  <w:abstractNum w:abstractNumId="1" w15:restartNumberingAfterBreak="0">
    <w:nsid w:val="001E1FA6"/>
    <w:multiLevelType w:val="hybridMultilevel"/>
    <w:tmpl w:val="A364B754"/>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2A71A3"/>
    <w:multiLevelType w:val="multilevel"/>
    <w:tmpl w:val="D4D8DEFE"/>
    <w:lvl w:ilvl="0">
      <w:start w:val="1"/>
      <w:numFmt w:val="decimal"/>
      <w:lvlText w:val="%1."/>
      <w:lvlJc w:val="left"/>
      <w:pPr>
        <w:ind w:left="1440" w:hanging="360"/>
      </w:pPr>
      <w:rPr>
        <w:rFonts w:hint="default"/>
        <w:b w:val="0"/>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 w15:restartNumberingAfterBreak="0">
    <w:nsid w:val="03DC4AE7"/>
    <w:multiLevelType w:val="hybridMultilevel"/>
    <w:tmpl w:val="76169248"/>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EA4BF1"/>
    <w:multiLevelType w:val="hybridMultilevel"/>
    <w:tmpl w:val="55E8F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884C19"/>
    <w:multiLevelType w:val="hybridMultilevel"/>
    <w:tmpl w:val="3DBE257A"/>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F810DA"/>
    <w:multiLevelType w:val="hybridMultilevel"/>
    <w:tmpl w:val="66287BE2"/>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851DB0"/>
    <w:multiLevelType w:val="hybridMultilevel"/>
    <w:tmpl w:val="42A892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8804C3D"/>
    <w:multiLevelType w:val="hybridMultilevel"/>
    <w:tmpl w:val="0538ABE6"/>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992717"/>
    <w:multiLevelType w:val="multilevel"/>
    <w:tmpl w:val="CA5A7FC4"/>
    <w:lvl w:ilvl="0">
      <w:start w:val="1"/>
      <w:numFmt w:val="decimal"/>
      <w:lvlText w:val="%1."/>
      <w:lvlJc w:val="left"/>
      <w:pPr>
        <w:ind w:left="3240" w:hanging="360"/>
      </w:pPr>
      <w:rPr>
        <w:rFonts w:hint="default"/>
      </w:rPr>
    </w:lvl>
    <w:lvl w:ilvl="1">
      <w:start w:val="3"/>
      <w:numFmt w:val="decimal"/>
      <w:isLgl/>
      <w:lvlText w:val="%1.%2."/>
      <w:lvlJc w:val="left"/>
      <w:pPr>
        <w:ind w:left="3414" w:hanging="720"/>
      </w:pPr>
      <w:rPr>
        <w:rFonts w:hint="default"/>
      </w:rPr>
    </w:lvl>
    <w:lvl w:ilvl="2">
      <w:start w:val="1"/>
      <w:numFmt w:val="decimalZero"/>
      <w:isLgl/>
      <w:lvlText w:val="%1.%2.%3."/>
      <w:lvlJc w:val="left"/>
      <w:pPr>
        <w:ind w:left="360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4680" w:hanging="1800"/>
      </w:pPr>
      <w:rPr>
        <w:rFonts w:hint="default"/>
      </w:rPr>
    </w:lvl>
  </w:abstractNum>
  <w:abstractNum w:abstractNumId="10" w15:restartNumberingAfterBreak="0">
    <w:nsid w:val="0E881F10"/>
    <w:multiLevelType w:val="hybridMultilevel"/>
    <w:tmpl w:val="AEEAC58E"/>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EA44F6E"/>
    <w:multiLevelType w:val="hybridMultilevel"/>
    <w:tmpl w:val="F9A84C20"/>
    <w:lvl w:ilvl="0" w:tplc="7FD8072C">
      <w:start w:val="1"/>
      <w:numFmt w:val="decimal"/>
      <w:lvlText w:val="%1."/>
      <w:lvlJc w:val="left"/>
      <w:pPr>
        <w:ind w:left="1353" w:hanging="360"/>
      </w:pPr>
      <w:rPr>
        <w:rFonts w:ascii="Times New Roman" w:hAnsi="Times New Roman" w:hint="default"/>
        <w:b w:val="0"/>
        <w:i w:val="0"/>
        <w:color w:val="auto"/>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10E37815"/>
    <w:multiLevelType w:val="multilevel"/>
    <w:tmpl w:val="1CEC13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20"/>
        <w:szCs w:val="20"/>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4F372D"/>
    <w:multiLevelType w:val="hybridMultilevel"/>
    <w:tmpl w:val="E50CA4B2"/>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E5EC1"/>
    <w:multiLevelType w:val="hybridMultilevel"/>
    <w:tmpl w:val="947C06B8"/>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782290"/>
    <w:multiLevelType w:val="hybridMultilevel"/>
    <w:tmpl w:val="32A660E2"/>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9227373"/>
    <w:multiLevelType w:val="multilevel"/>
    <w:tmpl w:val="2C7E5728"/>
    <w:lvl w:ilvl="0">
      <w:start w:val="1"/>
      <w:numFmt w:val="decimal"/>
      <w:lvlText w:val="%1."/>
      <w:lvlJc w:val="left"/>
      <w:pPr>
        <w:tabs>
          <w:tab w:val="num" w:pos="0"/>
        </w:tabs>
        <w:ind w:left="720" w:hanging="360"/>
      </w:pPr>
      <w:rPr>
        <w:rFonts w:ascii="Times New Roman" w:hAnsi="Times New Roman" w:cs="Times New Roman" w:hint="default"/>
        <w:i w:val="0"/>
        <w:sz w:val="24"/>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7" w15:restartNumberingAfterBreak="0">
    <w:nsid w:val="19423CAB"/>
    <w:multiLevelType w:val="hybridMultilevel"/>
    <w:tmpl w:val="3FC264CE"/>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712B31"/>
    <w:multiLevelType w:val="hybridMultilevel"/>
    <w:tmpl w:val="3FD4065E"/>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C7B4AEF"/>
    <w:multiLevelType w:val="hybridMultilevel"/>
    <w:tmpl w:val="F42A9A24"/>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E6135EC"/>
    <w:multiLevelType w:val="multilevel"/>
    <w:tmpl w:val="8B18B29A"/>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1E9D1E64"/>
    <w:multiLevelType w:val="hybridMultilevel"/>
    <w:tmpl w:val="30CC82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F675DC2"/>
    <w:multiLevelType w:val="multilevel"/>
    <w:tmpl w:val="FF8893A8"/>
    <w:lvl w:ilvl="0">
      <w:start w:val="15"/>
      <w:numFmt w:val="decimal"/>
      <w:lvlText w:val="%1."/>
      <w:lvlJc w:val="left"/>
      <w:pPr>
        <w:ind w:left="142"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1FC50DA8"/>
    <w:multiLevelType w:val="hybridMultilevel"/>
    <w:tmpl w:val="189C8430"/>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0A05713"/>
    <w:multiLevelType w:val="hybridMultilevel"/>
    <w:tmpl w:val="B900D482"/>
    <w:lvl w:ilvl="0" w:tplc="1A7EC07A">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0FE62B9"/>
    <w:multiLevelType w:val="hybridMultilevel"/>
    <w:tmpl w:val="5CB02028"/>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44D4CEA"/>
    <w:multiLevelType w:val="multilevel"/>
    <w:tmpl w:val="EB746D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EB164C"/>
    <w:multiLevelType w:val="hybridMultilevel"/>
    <w:tmpl w:val="0BB46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6CD41E9"/>
    <w:multiLevelType w:val="hybridMultilevel"/>
    <w:tmpl w:val="A72A7D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AF00478"/>
    <w:multiLevelType w:val="hybridMultilevel"/>
    <w:tmpl w:val="4A4A46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2F05099C"/>
    <w:multiLevelType w:val="hybridMultilevel"/>
    <w:tmpl w:val="9F982CF0"/>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8012DE"/>
    <w:multiLevelType w:val="hybridMultilevel"/>
    <w:tmpl w:val="E81C0DAC"/>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618653E"/>
    <w:multiLevelType w:val="hybridMultilevel"/>
    <w:tmpl w:val="B5620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70B6C4D"/>
    <w:multiLevelType w:val="hybridMultilevel"/>
    <w:tmpl w:val="321242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370C76EF"/>
    <w:multiLevelType w:val="hybridMultilevel"/>
    <w:tmpl w:val="DCD22784"/>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A8C5B50"/>
    <w:multiLevelType w:val="hybridMultilevel"/>
    <w:tmpl w:val="7C289872"/>
    <w:lvl w:ilvl="0" w:tplc="12F6C6CE">
      <w:start w:val="1"/>
      <w:numFmt w:val="decimal"/>
      <w:lvlText w:val="%1."/>
      <w:lvlJc w:val="left"/>
      <w:pPr>
        <w:ind w:left="876" w:hanging="5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D9F42A5"/>
    <w:multiLevelType w:val="hybridMultilevel"/>
    <w:tmpl w:val="0C44EB02"/>
    <w:lvl w:ilvl="0" w:tplc="CA86F8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EAE4FE7"/>
    <w:multiLevelType w:val="hybridMultilevel"/>
    <w:tmpl w:val="18C227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F0973C4"/>
    <w:multiLevelType w:val="hybridMultilevel"/>
    <w:tmpl w:val="EB083FF6"/>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4AE14D1"/>
    <w:multiLevelType w:val="hybridMultilevel"/>
    <w:tmpl w:val="86C6E2BC"/>
    <w:lvl w:ilvl="0" w:tplc="818C6718">
      <w:start w:val="12"/>
      <w:numFmt w:val="decimal"/>
      <w:lvlText w:val="%1."/>
      <w:lvlJc w:val="left"/>
      <w:pPr>
        <w:ind w:left="720" w:hanging="360"/>
      </w:pPr>
      <w:rPr>
        <w:rFonts w:ascii="Times New Roman" w:hAnsi="Times New Roman"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7979E8"/>
    <w:multiLevelType w:val="hybridMultilevel"/>
    <w:tmpl w:val="68DEA206"/>
    <w:lvl w:ilvl="0" w:tplc="5C68813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90A4526"/>
    <w:multiLevelType w:val="hybridMultilevel"/>
    <w:tmpl w:val="2620F2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4E82169A"/>
    <w:multiLevelType w:val="hybridMultilevel"/>
    <w:tmpl w:val="71345572"/>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FD30AEB"/>
    <w:multiLevelType w:val="hybridMultilevel"/>
    <w:tmpl w:val="F9F25128"/>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1847C2D"/>
    <w:multiLevelType w:val="hybridMultilevel"/>
    <w:tmpl w:val="5D528CE8"/>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459260D"/>
    <w:multiLevelType w:val="hybridMultilevel"/>
    <w:tmpl w:val="D6422E1A"/>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5015086"/>
    <w:multiLevelType w:val="hybridMultilevel"/>
    <w:tmpl w:val="FAD08C32"/>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78F42C4"/>
    <w:multiLevelType w:val="hybridMultilevel"/>
    <w:tmpl w:val="4EEACCAC"/>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9026613"/>
    <w:multiLevelType w:val="hybridMultilevel"/>
    <w:tmpl w:val="828804AA"/>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2EB20EE"/>
    <w:multiLevelType w:val="multilevel"/>
    <w:tmpl w:val="FCBA1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6477CBC"/>
    <w:multiLevelType w:val="hybridMultilevel"/>
    <w:tmpl w:val="06369960"/>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A16299D"/>
    <w:multiLevelType w:val="hybridMultilevel"/>
    <w:tmpl w:val="2ED27B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A8B27E2"/>
    <w:multiLevelType w:val="hybridMultilevel"/>
    <w:tmpl w:val="A2DC700A"/>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BD4BCB"/>
    <w:multiLevelType w:val="hybridMultilevel"/>
    <w:tmpl w:val="DAD0F920"/>
    <w:lvl w:ilvl="0" w:tplc="315E32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15:restartNumberingAfterBreak="0">
    <w:nsid w:val="6D162507"/>
    <w:multiLevelType w:val="hybridMultilevel"/>
    <w:tmpl w:val="55A4F31A"/>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0B22A1E"/>
    <w:multiLevelType w:val="multilevel"/>
    <w:tmpl w:val="60E6E66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7548279E"/>
    <w:multiLevelType w:val="hybridMultilevel"/>
    <w:tmpl w:val="3FBA4B02"/>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5632682"/>
    <w:multiLevelType w:val="hybridMultilevel"/>
    <w:tmpl w:val="FFD086B0"/>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8C901DC"/>
    <w:multiLevelType w:val="hybridMultilevel"/>
    <w:tmpl w:val="FBB057BE"/>
    <w:lvl w:ilvl="0" w:tplc="5B309344">
      <w:start w:val="1"/>
      <w:numFmt w:val="decimal"/>
      <w:lvlText w:val="%1."/>
      <w:lvlJc w:val="left"/>
      <w:pPr>
        <w:ind w:left="720" w:hanging="360"/>
      </w:pPr>
      <w:rPr>
        <w:rFonts w:ascii="Times New Roman" w:hAnsi="Times New Roman"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B3A2883"/>
    <w:multiLevelType w:val="hybridMultilevel"/>
    <w:tmpl w:val="C5689BC4"/>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C47156D"/>
    <w:multiLevelType w:val="hybridMultilevel"/>
    <w:tmpl w:val="5B3C9384"/>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52045D"/>
    <w:multiLevelType w:val="hybridMultilevel"/>
    <w:tmpl w:val="33E67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D6851A1"/>
    <w:multiLevelType w:val="multilevel"/>
    <w:tmpl w:val="9CD8AD4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7F53685F"/>
    <w:multiLevelType w:val="hybridMultilevel"/>
    <w:tmpl w:val="81008314"/>
    <w:lvl w:ilvl="0" w:tplc="A41A0926">
      <w:start w:val="1"/>
      <w:numFmt w:val="decimal"/>
      <w:lvlText w:val="%1."/>
      <w:lvlJc w:val="left"/>
      <w:pPr>
        <w:ind w:left="720"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763958"/>
    <w:multiLevelType w:val="multilevel"/>
    <w:tmpl w:val="5EFA1FF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1"/>
  </w:num>
  <w:num w:numId="2">
    <w:abstractNumId w:val="40"/>
  </w:num>
  <w:num w:numId="3">
    <w:abstractNumId w:val="16"/>
  </w:num>
  <w:num w:numId="4">
    <w:abstractNumId w:val="58"/>
  </w:num>
  <w:num w:numId="5">
    <w:abstractNumId w:val="36"/>
  </w:num>
  <w:num w:numId="6">
    <w:abstractNumId w:val="53"/>
  </w:num>
  <w:num w:numId="7">
    <w:abstractNumId w:val="49"/>
  </w:num>
  <w:num w:numId="8">
    <w:abstractNumId w:val="12"/>
  </w:num>
  <w:num w:numId="9">
    <w:abstractNumId w:val="22"/>
  </w:num>
  <w:num w:numId="10">
    <w:abstractNumId w:val="39"/>
  </w:num>
  <w:num w:numId="11">
    <w:abstractNumId w:val="2"/>
  </w:num>
  <w:num w:numId="12">
    <w:abstractNumId w:val="41"/>
  </w:num>
  <w:num w:numId="13">
    <w:abstractNumId w:val="29"/>
  </w:num>
  <w:num w:numId="14">
    <w:abstractNumId w:val="51"/>
  </w:num>
  <w:num w:numId="15">
    <w:abstractNumId w:val="21"/>
  </w:num>
  <w:num w:numId="16">
    <w:abstractNumId w:val="11"/>
  </w:num>
  <w:num w:numId="17">
    <w:abstractNumId w:val="26"/>
  </w:num>
  <w:num w:numId="18">
    <w:abstractNumId w:val="45"/>
  </w:num>
  <w:num w:numId="19">
    <w:abstractNumId w:val="28"/>
  </w:num>
  <w:num w:numId="20">
    <w:abstractNumId w:val="33"/>
  </w:num>
  <w:num w:numId="21">
    <w:abstractNumId w:val="24"/>
  </w:num>
  <w:num w:numId="22">
    <w:abstractNumId w:val="19"/>
  </w:num>
  <w:num w:numId="23">
    <w:abstractNumId w:val="9"/>
  </w:num>
  <w:num w:numId="24">
    <w:abstractNumId w:val="27"/>
  </w:num>
  <w:num w:numId="25">
    <w:abstractNumId w:val="35"/>
  </w:num>
  <w:num w:numId="26">
    <w:abstractNumId w:val="44"/>
  </w:num>
  <w:num w:numId="27">
    <w:abstractNumId w:val="54"/>
  </w:num>
  <w:num w:numId="28">
    <w:abstractNumId w:val="1"/>
  </w:num>
  <w:num w:numId="29">
    <w:abstractNumId w:val="15"/>
  </w:num>
  <w:num w:numId="30">
    <w:abstractNumId w:val="5"/>
  </w:num>
  <w:num w:numId="31">
    <w:abstractNumId w:val="48"/>
  </w:num>
  <w:num w:numId="32">
    <w:abstractNumId w:val="32"/>
  </w:num>
  <w:num w:numId="33">
    <w:abstractNumId w:val="30"/>
  </w:num>
  <w:num w:numId="34">
    <w:abstractNumId w:val="17"/>
  </w:num>
  <w:num w:numId="35">
    <w:abstractNumId w:val="31"/>
  </w:num>
  <w:num w:numId="36">
    <w:abstractNumId w:val="8"/>
  </w:num>
  <w:num w:numId="37">
    <w:abstractNumId w:val="10"/>
  </w:num>
  <w:num w:numId="38">
    <w:abstractNumId w:val="34"/>
  </w:num>
  <w:num w:numId="39">
    <w:abstractNumId w:val="56"/>
  </w:num>
  <w:num w:numId="40">
    <w:abstractNumId w:val="18"/>
  </w:num>
  <w:num w:numId="41">
    <w:abstractNumId w:val="3"/>
  </w:num>
  <w:num w:numId="42">
    <w:abstractNumId w:val="43"/>
  </w:num>
  <w:num w:numId="43">
    <w:abstractNumId w:val="46"/>
  </w:num>
  <w:num w:numId="44">
    <w:abstractNumId w:val="4"/>
  </w:num>
  <w:num w:numId="45">
    <w:abstractNumId w:val="6"/>
  </w:num>
  <w:num w:numId="46">
    <w:abstractNumId w:val="14"/>
  </w:num>
  <w:num w:numId="47">
    <w:abstractNumId w:val="57"/>
  </w:num>
  <w:num w:numId="48">
    <w:abstractNumId w:val="37"/>
  </w:num>
  <w:num w:numId="49">
    <w:abstractNumId w:val="38"/>
  </w:num>
  <w:num w:numId="50">
    <w:abstractNumId w:val="52"/>
  </w:num>
  <w:num w:numId="51">
    <w:abstractNumId w:val="25"/>
  </w:num>
  <w:num w:numId="52">
    <w:abstractNumId w:val="60"/>
  </w:num>
  <w:num w:numId="53">
    <w:abstractNumId w:val="59"/>
  </w:num>
  <w:num w:numId="54">
    <w:abstractNumId w:val="23"/>
  </w:num>
  <w:num w:numId="55">
    <w:abstractNumId w:val="47"/>
  </w:num>
  <w:num w:numId="56">
    <w:abstractNumId w:val="63"/>
  </w:num>
  <w:num w:numId="57">
    <w:abstractNumId w:val="13"/>
  </w:num>
  <w:num w:numId="58">
    <w:abstractNumId w:val="42"/>
  </w:num>
  <w:num w:numId="59">
    <w:abstractNumId w:val="50"/>
  </w:num>
  <w:num w:numId="60">
    <w:abstractNumId w:val="7"/>
  </w:num>
  <w:num w:numId="61">
    <w:abstractNumId w:val="20"/>
  </w:num>
  <w:num w:numId="6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79DA"/>
    <w:rsid w:val="0000082F"/>
    <w:rsid w:val="00003650"/>
    <w:rsid w:val="00003E0D"/>
    <w:rsid w:val="0000793E"/>
    <w:rsid w:val="00011F85"/>
    <w:rsid w:val="000147A6"/>
    <w:rsid w:val="00014F63"/>
    <w:rsid w:val="00021514"/>
    <w:rsid w:val="00023095"/>
    <w:rsid w:val="00032894"/>
    <w:rsid w:val="000377D4"/>
    <w:rsid w:val="00041303"/>
    <w:rsid w:val="00043228"/>
    <w:rsid w:val="00044141"/>
    <w:rsid w:val="00056415"/>
    <w:rsid w:val="00056C31"/>
    <w:rsid w:val="00057FDA"/>
    <w:rsid w:val="000604BF"/>
    <w:rsid w:val="000624E7"/>
    <w:rsid w:val="000704FB"/>
    <w:rsid w:val="00090512"/>
    <w:rsid w:val="00091251"/>
    <w:rsid w:val="00093820"/>
    <w:rsid w:val="000A07D5"/>
    <w:rsid w:val="000A1A57"/>
    <w:rsid w:val="000A2387"/>
    <w:rsid w:val="000A34AE"/>
    <w:rsid w:val="000A698A"/>
    <w:rsid w:val="000B4421"/>
    <w:rsid w:val="000B623D"/>
    <w:rsid w:val="000C27A0"/>
    <w:rsid w:val="000C2939"/>
    <w:rsid w:val="000C30E4"/>
    <w:rsid w:val="000C4374"/>
    <w:rsid w:val="000C5DE6"/>
    <w:rsid w:val="000D2235"/>
    <w:rsid w:val="000D4B56"/>
    <w:rsid w:val="000E24A3"/>
    <w:rsid w:val="000E3D2C"/>
    <w:rsid w:val="000E5544"/>
    <w:rsid w:val="000E648F"/>
    <w:rsid w:val="000E75B2"/>
    <w:rsid w:val="000F5D32"/>
    <w:rsid w:val="000F5FBD"/>
    <w:rsid w:val="00100414"/>
    <w:rsid w:val="00102976"/>
    <w:rsid w:val="00102ADF"/>
    <w:rsid w:val="00111659"/>
    <w:rsid w:val="001134A0"/>
    <w:rsid w:val="001205C2"/>
    <w:rsid w:val="00120F69"/>
    <w:rsid w:val="001229CE"/>
    <w:rsid w:val="00122F24"/>
    <w:rsid w:val="00123A5D"/>
    <w:rsid w:val="001264DB"/>
    <w:rsid w:val="00140944"/>
    <w:rsid w:val="0014206D"/>
    <w:rsid w:val="00143A9D"/>
    <w:rsid w:val="0015000C"/>
    <w:rsid w:val="00151476"/>
    <w:rsid w:val="0015238F"/>
    <w:rsid w:val="00163BC4"/>
    <w:rsid w:val="0016516E"/>
    <w:rsid w:val="00166E9C"/>
    <w:rsid w:val="001701EF"/>
    <w:rsid w:val="0017336C"/>
    <w:rsid w:val="00175B62"/>
    <w:rsid w:val="00176104"/>
    <w:rsid w:val="0018143E"/>
    <w:rsid w:val="00181AC5"/>
    <w:rsid w:val="00185419"/>
    <w:rsid w:val="0019340B"/>
    <w:rsid w:val="00194573"/>
    <w:rsid w:val="001A0DFD"/>
    <w:rsid w:val="001A0FC0"/>
    <w:rsid w:val="001A282D"/>
    <w:rsid w:val="001A4387"/>
    <w:rsid w:val="001A4B99"/>
    <w:rsid w:val="001A7C7E"/>
    <w:rsid w:val="001B0C65"/>
    <w:rsid w:val="001B2673"/>
    <w:rsid w:val="001B620F"/>
    <w:rsid w:val="001B62C4"/>
    <w:rsid w:val="001C37A4"/>
    <w:rsid w:val="001C3E5F"/>
    <w:rsid w:val="001C5EA7"/>
    <w:rsid w:val="001D0D90"/>
    <w:rsid w:val="001D4C04"/>
    <w:rsid w:val="001E4835"/>
    <w:rsid w:val="001E5C80"/>
    <w:rsid w:val="001E752D"/>
    <w:rsid w:val="001F1687"/>
    <w:rsid w:val="001F1747"/>
    <w:rsid w:val="001F2C5B"/>
    <w:rsid w:val="001F2E7D"/>
    <w:rsid w:val="001F2FFF"/>
    <w:rsid w:val="001F5F61"/>
    <w:rsid w:val="001F6C2D"/>
    <w:rsid w:val="0020201B"/>
    <w:rsid w:val="00206D27"/>
    <w:rsid w:val="002074C8"/>
    <w:rsid w:val="00212EE5"/>
    <w:rsid w:val="00213D45"/>
    <w:rsid w:val="00215C76"/>
    <w:rsid w:val="002161D5"/>
    <w:rsid w:val="00216DD3"/>
    <w:rsid w:val="00224DD5"/>
    <w:rsid w:val="00226358"/>
    <w:rsid w:val="0023109F"/>
    <w:rsid w:val="0023246F"/>
    <w:rsid w:val="00232AB9"/>
    <w:rsid w:val="002336AD"/>
    <w:rsid w:val="00234141"/>
    <w:rsid w:val="00235D69"/>
    <w:rsid w:val="00237800"/>
    <w:rsid w:val="002575E2"/>
    <w:rsid w:val="00265DCE"/>
    <w:rsid w:val="00267CAE"/>
    <w:rsid w:val="00277168"/>
    <w:rsid w:val="00277663"/>
    <w:rsid w:val="00277A65"/>
    <w:rsid w:val="002805A1"/>
    <w:rsid w:val="002829AE"/>
    <w:rsid w:val="00282D2A"/>
    <w:rsid w:val="00286569"/>
    <w:rsid w:val="00290D40"/>
    <w:rsid w:val="00292319"/>
    <w:rsid w:val="00292F5F"/>
    <w:rsid w:val="00295A1B"/>
    <w:rsid w:val="00295D48"/>
    <w:rsid w:val="002968CF"/>
    <w:rsid w:val="002A0F07"/>
    <w:rsid w:val="002A2557"/>
    <w:rsid w:val="002A2F6D"/>
    <w:rsid w:val="002B29F2"/>
    <w:rsid w:val="002B3301"/>
    <w:rsid w:val="002C1835"/>
    <w:rsid w:val="002C246C"/>
    <w:rsid w:val="002C3F6F"/>
    <w:rsid w:val="002C5417"/>
    <w:rsid w:val="002C7DF9"/>
    <w:rsid w:val="002D3F3C"/>
    <w:rsid w:val="002E0A7C"/>
    <w:rsid w:val="002E710D"/>
    <w:rsid w:val="002E720A"/>
    <w:rsid w:val="002F7C3C"/>
    <w:rsid w:val="00301DCC"/>
    <w:rsid w:val="00302435"/>
    <w:rsid w:val="00303142"/>
    <w:rsid w:val="00305CF6"/>
    <w:rsid w:val="00307C84"/>
    <w:rsid w:val="003125D1"/>
    <w:rsid w:val="0031396F"/>
    <w:rsid w:val="00315C64"/>
    <w:rsid w:val="003208FF"/>
    <w:rsid w:val="00323087"/>
    <w:rsid w:val="00331920"/>
    <w:rsid w:val="00332613"/>
    <w:rsid w:val="00333392"/>
    <w:rsid w:val="00333B89"/>
    <w:rsid w:val="003359DE"/>
    <w:rsid w:val="003365CA"/>
    <w:rsid w:val="0033774A"/>
    <w:rsid w:val="003477F4"/>
    <w:rsid w:val="00355A33"/>
    <w:rsid w:val="00356227"/>
    <w:rsid w:val="00357FFB"/>
    <w:rsid w:val="00360973"/>
    <w:rsid w:val="00360E8E"/>
    <w:rsid w:val="00364340"/>
    <w:rsid w:val="0037055F"/>
    <w:rsid w:val="003720E3"/>
    <w:rsid w:val="00373C42"/>
    <w:rsid w:val="0037785C"/>
    <w:rsid w:val="00381B44"/>
    <w:rsid w:val="00386E20"/>
    <w:rsid w:val="00393362"/>
    <w:rsid w:val="00393734"/>
    <w:rsid w:val="00394343"/>
    <w:rsid w:val="00396D76"/>
    <w:rsid w:val="003A0452"/>
    <w:rsid w:val="003A7FAF"/>
    <w:rsid w:val="003B0122"/>
    <w:rsid w:val="003B141F"/>
    <w:rsid w:val="003B461E"/>
    <w:rsid w:val="003B5794"/>
    <w:rsid w:val="003C0A9B"/>
    <w:rsid w:val="003C30A1"/>
    <w:rsid w:val="003C46D2"/>
    <w:rsid w:val="003C5CA1"/>
    <w:rsid w:val="003C5F84"/>
    <w:rsid w:val="003D0101"/>
    <w:rsid w:val="003D5FEB"/>
    <w:rsid w:val="003D6AAA"/>
    <w:rsid w:val="003E26A5"/>
    <w:rsid w:val="003E2CD6"/>
    <w:rsid w:val="003E517F"/>
    <w:rsid w:val="003F272D"/>
    <w:rsid w:val="003F4022"/>
    <w:rsid w:val="004038FC"/>
    <w:rsid w:val="0040506E"/>
    <w:rsid w:val="00415EED"/>
    <w:rsid w:val="00420AA3"/>
    <w:rsid w:val="004219E5"/>
    <w:rsid w:val="00424F34"/>
    <w:rsid w:val="00432206"/>
    <w:rsid w:val="00436061"/>
    <w:rsid w:val="0044022C"/>
    <w:rsid w:val="004406A6"/>
    <w:rsid w:val="00441B3F"/>
    <w:rsid w:val="004428F7"/>
    <w:rsid w:val="004507B5"/>
    <w:rsid w:val="004509BA"/>
    <w:rsid w:val="00456CE9"/>
    <w:rsid w:val="00457625"/>
    <w:rsid w:val="00460501"/>
    <w:rsid w:val="00464547"/>
    <w:rsid w:val="00470D39"/>
    <w:rsid w:val="004723E7"/>
    <w:rsid w:val="00473A1E"/>
    <w:rsid w:val="00483D05"/>
    <w:rsid w:val="0048782E"/>
    <w:rsid w:val="0049048F"/>
    <w:rsid w:val="00493B46"/>
    <w:rsid w:val="004955D6"/>
    <w:rsid w:val="004A284D"/>
    <w:rsid w:val="004A505E"/>
    <w:rsid w:val="004A7118"/>
    <w:rsid w:val="004B0D9E"/>
    <w:rsid w:val="004B0E04"/>
    <w:rsid w:val="004B3C0A"/>
    <w:rsid w:val="004B3D9B"/>
    <w:rsid w:val="004C02F1"/>
    <w:rsid w:val="004C10B3"/>
    <w:rsid w:val="004D18D9"/>
    <w:rsid w:val="004D30C3"/>
    <w:rsid w:val="004D559C"/>
    <w:rsid w:val="004E5C5A"/>
    <w:rsid w:val="004E68EF"/>
    <w:rsid w:val="004F3F8C"/>
    <w:rsid w:val="004F6582"/>
    <w:rsid w:val="004F74AE"/>
    <w:rsid w:val="0050184F"/>
    <w:rsid w:val="00502923"/>
    <w:rsid w:val="005036A8"/>
    <w:rsid w:val="00510F24"/>
    <w:rsid w:val="00511E8D"/>
    <w:rsid w:val="00531DC8"/>
    <w:rsid w:val="005338B2"/>
    <w:rsid w:val="00541798"/>
    <w:rsid w:val="00543856"/>
    <w:rsid w:val="0054586E"/>
    <w:rsid w:val="005539BD"/>
    <w:rsid w:val="00556744"/>
    <w:rsid w:val="00580A42"/>
    <w:rsid w:val="005854E6"/>
    <w:rsid w:val="00586A8A"/>
    <w:rsid w:val="00592677"/>
    <w:rsid w:val="00592ECB"/>
    <w:rsid w:val="00594EF8"/>
    <w:rsid w:val="005A59D0"/>
    <w:rsid w:val="005A6AFC"/>
    <w:rsid w:val="005C1EB3"/>
    <w:rsid w:val="005D0E14"/>
    <w:rsid w:val="005D311D"/>
    <w:rsid w:val="005D712B"/>
    <w:rsid w:val="005D75B3"/>
    <w:rsid w:val="005E2835"/>
    <w:rsid w:val="005E662A"/>
    <w:rsid w:val="00600E37"/>
    <w:rsid w:val="00601AF0"/>
    <w:rsid w:val="0060676E"/>
    <w:rsid w:val="00610E2F"/>
    <w:rsid w:val="00614F8C"/>
    <w:rsid w:val="00617C14"/>
    <w:rsid w:val="0062353B"/>
    <w:rsid w:val="00623564"/>
    <w:rsid w:val="00626C20"/>
    <w:rsid w:val="0063110A"/>
    <w:rsid w:val="00643767"/>
    <w:rsid w:val="006445A2"/>
    <w:rsid w:val="006447F8"/>
    <w:rsid w:val="00644852"/>
    <w:rsid w:val="00645E95"/>
    <w:rsid w:val="00650BDC"/>
    <w:rsid w:val="0065251D"/>
    <w:rsid w:val="006528D4"/>
    <w:rsid w:val="00653CD5"/>
    <w:rsid w:val="00657032"/>
    <w:rsid w:val="006638BA"/>
    <w:rsid w:val="006717F2"/>
    <w:rsid w:val="00674C42"/>
    <w:rsid w:val="00680008"/>
    <w:rsid w:val="006811BF"/>
    <w:rsid w:val="00683765"/>
    <w:rsid w:val="0068444F"/>
    <w:rsid w:val="00687213"/>
    <w:rsid w:val="00694F82"/>
    <w:rsid w:val="006A5E94"/>
    <w:rsid w:val="006B5A06"/>
    <w:rsid w:val="006B7557"/>
    <w:rsid w:val="006C228D"/>
    <w:rsid w:val="006C254C"/>
    <w:rsid w:val="006C6E96"/>
    <w:rsid w:val="006C73DC"/>
    <w:rsid w:val="006C78DB"/>
    <w:rsid w:val="006C7ABC"/>
    <w:rsid w:val="006E1651"/>
    <w:rsid w:val="006E7B61"/>
    <w:rsid w:val="006F3F82"/>
    <w:rsid w:val="006F6C81"/>
    <w:rsid w:val="00700AD7"/>
    <w:rsid w:val="00702FF2"/>
    <w:rsid w:val="00705BA3"/>
    <w:rsid w:val="00705C8C"/>
    <w:rsid w:val="00714324"/>
    <w:rsid w:val="00715757"/>
    <w:rsid w:val="007158E8"/>
    <w:rsid w:val="007231ED"/>
    <w:rsid w:val="0072793B"/>
    <w:rsid w:val="0073089A"/>
    <w:rsid w:val="00733390"/>
    <w:rsid w:val="007346B0"/>
    <w:rsid w:val="00735B68"/>
    <w:rsid w:val="00746648"/>
    <w:rsid w:val="00746A23"/>
    <w:rsid w:val="00747E60"/>
    <w:rsid w:val="0075155A"/>
    <w:rsid w:val="00753DFF"/>
    <w:rsid w:val="00753EFA"/>
    <w:rsid w:val="00756A5F"/>
    <w:rsid w:val="00760E30"/>
    <w:rsid w:val="007617E6"/>
    <w:rsid w:val="00763114"/>
    <w:rsid w:val="00763338"/>
    <w:rsid w:val="007706D3"/>
    <w:rsid w:val="00774114"/>
    <w:rsid w:val="00774321"/>
    <w:rsid w:val="00774561"/>
    <w:rsid w:val="0077574F"/>
    <w:rsid w:val="007762A0"/>
    <w:rsid w:val="00776A8A"/>
    <w:rsid w:val="00777912"/>
    <w:rsid w:val="007815C1"/>
    <w:rsid w:val="00782C14"/>
    <w:rsid w:val="00785207"/>
    <w:rsid w:val="007914D1"/>
    <w:rsid w:val="00791AB4"/>
    <w:rsid w:val="0079424E"/>
    <w:rsid w:val="00795284"/>
    <w:rsid w:val="007A2866"/>
    <w:rsid w:val="007B028C"/>
    <w:rsid w:val="007B14DA"/>
    <w:rsid w:val="007B270D"/>
    <w:rsid w:val="007B54CF"/>
    <w:rsid w:val="007C1102"/>
    <w:rsid w:val="007C1190"/>
    <w:rsid w:val="007C1857"/>
    <w:rsid w:val="007C65F2"/>
    <w:rsid w:val="007D331A"/>
    <w:rsid w:val="007D7F46"/>
    <w:rsid w:val="007D7FB6"/>
    <w:rsid w:val="007E3F6A"/>
    <w:rsid w:val="007E535F"/>
    <w:rsid w:val="007E7322"/>
    <w:rsid w:val="007E78F1"/>
    <w:rsid w:val="007E7D83"/>
    <w:rsid w:val="007F4151"/>
    <w:rsid w:val="007F4E6D"/>
    <w:rsid w:val="008029F6"/>
    <w:rsid w:val="00803617"/>
    <w:rsid w:val="008049DF"/>
    <w:rsid w:val="00804D3D"/>
    <w:rsid w:val="00810B1C"/>
    <w:rsid w:val="008158D5"/>
    <w:rsid w:val="00824647"/>
    <w:rsid w:val="00830BEB"/>
    <w:rsid w:val="0083178F"/>
    <w:rsid w:val="008337C5"/>
    <w:rsid w:val="008368CF"/>
    <w:rsid w:val="00842EA9"/>
    <w:rsid w:val="008467F8"/>
    <w:rsid w:val="0085023B"/>
    <w:rsid w:val="0085043E"/>
    <w:rsid w:val="00855655"/>
    <w:rsid w:val="00863A7F"/>
    <w:rsid w:val="008647C6"/>
    <w:rsid w:val="00865D1C"/>
    <w:rsid w:val="00871F4F"/>
    <w:rsid w:val="008728D4"/>
    <w:rsid w:val="008738F0"/>
    <w:rsid w:val="00874CA2"/>
    <w:rsid w:val="00881A1B"/>
    <w:rsid w:val="00881A58"/>
    <w:rsid w:val="00882FA2"/>
    <w:rsid w:val="00886CBC"/>
    <w:rsid w:val="008870CF"/>
    <w:rsid w:val="008910CA"/>
    <w:rsid w:val="00893F11"/>
    <w:rsid w:val="00894373"/>
    <w:rsid w:val="008A21F7"/>
    <w:rsid w:val="008A26B5"/>
    <w:rsid w:val="008A6C97"/>
    <w:rsid w:val="008B1D46"/>
    <w:rsid w:val="008B2F0C"/>
    <w:rsid w:val="008B421F"/>
    <w:rsid w:val="008B6BBE"/>
    <w:rsid w:val="008C0799"/>
    <w:rsid w:val="008C0F4A"/>
    <w:rsid w:val="008C4E49"/>
    <w:rsid w:val="008C5909"/>
    <w:rsid w:val="008D1DA0"/>
    <w:rsid w:val="008D2B09"/>
    <w:rsid w:val="008D53D7"/>
    <w:rsid w:val="008D53DE"/>
    <w:rsid w:val="008E1C80"/>
    <w:rsid w:val="008E24AE"/>
    <w:rsid w:val="008E3AF6"/>
    <w:rsid w:val="008F1641"/>
    <w:rsid w:val="008F1661"/>
    <w:rsid w:val="008F43C8"/>
    <w:rsid w:val="008F4DD2"/>
    <w:rsid w:val="008F58BF"/>
    <w:rsid w:val="008F5E70"/>
    <w:rsid w:val="008F695B"/>
    <w:rsid w:val="008F6A64"/>
    <w:rsid w:val="00900DC1"/>
    <w:rsid w:val="00904A14"/>
    <w:rsid w:val="00905468"/>
    <w:rsid w:val="00914E1F"/>
    <w:rsid w:val="00924B0F"/>
    <w:rsid w:val="00931501"/>
    <w:rsid w:val="009342F3"/>
    <w:rsid w:val="009343B2"/>
    <w:rsid w:val="00934F8C"/>
    <w:rsid w:val="00937EBF"/>
    <w:rsid w:val="00941689"/>
    <w:rsid w:val="00941DDE"/>
    <w:rsid w:val="00947D56"/>
    <w:rsid w:val="00953087"/>
    <w:rsid w:val="009538E4"/>
    <w:rsid w:val="009566EF"/>
    <w:rsid w:val="009633AF"/>
    <w:rsid w:val="00963E99"/>
    <w:rsid w:val="009706E5"/>
    <w:rsid w:val="00971C80"/>
    <w:rsid w:val="00975444"/>
    <w:rsid w:val="0098094D"/>
    <w:rsid w:val="00984ACA"/>
    <w:rsid w:val="009859D0"/>
    <w:rsid w:val="009904CD"/>
    <w:rsid w:val="009922BB"/>
    <w:rsid w:val="0099626A"/>
    <w:rsid w:val="009A4FF4"/>
    <w:rsid w:val="009A63EB"/>
    <w:rsid w:val="009A6C92"/>
    <w:rsid w:val="009A6D02"/>
    <w:rsid w:val="009B4721"/>
    <w:rsid w:val="009B5E8F"/>
    <w:rsid w:val="009C1DE4"/>
    <w:rsid w:val="009C2FBC"/>
    <w:rsid w:val="009C345C"/>
    <w:rsid w:val="009C3BB6"/>
    <w:rsid w:val="009F4B08"/>
    <w:rsid w:val="009F6F5B"/>
    <w:rsid w:val="00A0462C"/>
    <w:rsid w:val="00A05F2E"/>
    <w:rsid w:val="00A10BD0"/>
    <w:rsid w:val="00A16336"/>
    <w:rsid w:val="00A1735E"/>
    <w:rsid w:val="00A26840"/>
    <w:rsid w:val="00A27214"/>
    <w:rsid w:val="00A3154B"/>
    <w:rsid w:val="00A32AE7"/>
    <w:rsid w:val="00A34572"/>
    <w:rsid w:val="00A361DB"/>
    <w:rsid w:val="00A363CF"/>
    <w:rsid w:val="00A371B1"/>
    <w:rsid w:val="00A42B3F"/>
    <w:rsid w:val="00A43AEC"/>
    <w:rsid w:val="00A454A5"/>
    <w:rsid w:val="00A45E22"/>
    <w:rsid w:val="00A54472"/>
    <w:rsid w:val="00A57738"/>
    <w:rsid w:val="00A61244"/>
    <w:rsid w:val="00A6157E"/>
    <w:rsid w:val="00A655F7"/>
    <w:rsid w:val="00A67DAD"/>
    <w:rsid w:val="00A71373"/>
    <w:rsid w:val="00A71A0C"/>
    <w:rsid w:val="00A71B8A"/>
    <w:rsid w:val="00A76921"/>
    <w:rsid w:val="00A76C30"/>
    <w:rsid w:val="00A77D19"/>
    <w:rsid w:val="00A801C1"/>
    <w:rsid w:val="00A81566"/>
    <w:rsid w:val="00A85978"/>
    <w:rsid w:val="00A86C92"/>
    <w:rsid w:val="00A873AC"/>
    <w:rsid w:val="00A94E5F"/>
    <w:rsid w:val="00AA0CBE"/>
    <w:rsid w:val="00AA0FA5"/>
    <w:rsid w:val="00AA2D00"/>
    <w:rsid w:val="00AB1C18"/>
    <w:rsid w:val="00AB328B"/>
    <w:rsid w:val="00AB59E6"/>
    <w:rsid w:val="00AB7115"/>
    <w:rsid w:val="00AC1D97"/>
    <w:rsid w:val="00AC456D"/>
    <w:rsid w:val="00AD0220"/>
    <w:rsid w:val="00AD0B1A"/>
    <w:rsid w:val="00AE389C"/>
    <w:rsid w:val="00AE5A02"/>
    <w:rsid w:val="00B01281"/>
    <w:rsid w:val="00B07A51"/>
    <w:rsid w:val="00B160A4"/>
    <w:rsid w:val="00B23103"/>
    <w:rsid w:val="00B30C01"/>
    <w:rsid w:val="00B3212E"/>
    <w:rsid w:val="00B41715"/>
    <w:rsid w:val="00B46165"/>
    <w:rsid w:val="00B56A2A"/>
    <w:rsid w:val="00B60326"/>
    <w:rsid w:val="00B62F4E"/>
    <w:rsid w:val="00B67262"/>
    <w:rsid w:val="00B721A3"/>
    <w:rsid w:val="00B731C7"/>
    <w:rsid w:val="00B73709"/>
    <w:rsid w:val="00B75F10"/>
    <w:rsid w:val="00B77165"/>
    <w:rsid w:val="00B934DC"/>
    <w:rsid w:val="00B959D9"/>
    <w:rsid w:val="00B96400"/>
    <w:rsid w:val="00BA563C"/>
    <w:rsid w:val="00BA78F6"/>
    <w:rsid w:val="00BB3BD0"/>
    <w:rsid w:val="00BC0C05"/>
    <w:rsid w:val="00BC73C7"/>
    <w:rsid w:val="00BD4847"/>
    <w:rsid w:val="00BD75D4"/>
    <w:rsid w:val="00BE2EEB"/>
    <w:rsid w:val="00BE4D66"/>
    <w:rsid w:val="00BF1429"/>
    <w:rsid w:val="00C00C3C"/>
    <w:rsid w:val="00C00DF7"/>
    <w:rsid w:val="00C02C92"/>
    <w:rsid w:val="00C04289"/>
    <w:rsid w:val="00C05B71"/>
    <w:rsid w:val="00C10BAA"/>
    <w:rsid w:val="00C1129D"/>
    <w:rsid w:val="00C16361"/>
    <w:rsid w:val="00C168CC"/>
    <w:rsid w:val="00C210B1"/>
    <w:rsid w:val="00C23319"/>
    <w:rsid w:val="00C256B3"/>
    <w:rsid w:val="00C30939"/>
    <w:rsid w:val="00C32266"/>
    <w:rsid w:val="00C3498F"/>
    <w:rsid w:val="00C351B7"/>
    <w:rsid w:val="00C4037B"/>
    <w:rsid w:val="00C405E9"/>
    <w:rsid w:val="00C45A1F"/>
    <w:rsid w:val="00C54319"/>
    <w:rsid w:val="00C54A0C"/>
    <w:rsid w:val="00C56A6C"/>
    <w:rsid w:val="00C57BF4"/>
    <w:rsid w:val="00C57DFE"/>
    <w:rsid w:val="00C70906"/>
    <w:rsid w:val="00C71AB1"/>
    <w:rsid w:val="00C80110"/>
    <w:rsid w:val="00C80240"/>
    <w:rsid w:val="00C834E6"/>
    <w:rsid w:val="00C83AE4"/>
    <w:rsid w:val="00C84131"/>
    <w:rsid w:val="00C8588C"/>
    <w:rsid w:val="00C93EDF"/>
    <w:rsid w:val="00C96DDD"/>
    <w:rsid w:val="00CA336A"/>
    <w:rsid w:val="00CA4242"/>
    <w:rsid w:val="00CA519A"/>
    <w:rsid w:val="00CA5356"/>
    <w:rsid w:val="00CA5F30"/>
    <w:rsid w:val="00CB53F9"/>
    <w:rsid w:val="00CC138D"/>
    <w:rsid w:val="00CC4816"/>
    <w:rsid w:val="00CC538F"/>
    <w:rsid w:val="00CC7B22"/>
    <w:rsid w:val="00CD287F"/>
    <w:rsid w:val="00CD60FE"/>
    <w:rsid w:val="00CE11D9"/>
    <w:rsid w:val="00CE1575"/>
    <w:rsid w:val="00CE2F5B"/>
    <w:rsid w:val="00CE4742"/>
    <w:rsid w:val="00CE61E6"/>
    <w:rsid w:val="00CF0FC6"/>
    <w:rsid w:val="00CF4A1D"/>
    <w:rsid w:val="00CF5B7A"/>
    <w:rsid w:val="00CF7AA0"/>
    <w:rsid w:val="00D025E4"/>
    <w:rsid w:val="00D038D4"/>
    <w:rsid w:val="00D04AC7"/>
    <w:rsid w:val="00D32255"/>
    <w:rsid w:val="00D329BC"/>
    <w:rsid w:val="00D3678D"/>
    <w:rsid w:val="00D6327B"/>
    <w:rsid w:val="00D66FC2"/>
    <w:rsid w:val="00D679DA"/>
    <w:rsid w:val="00D755B8"/>
    <w:rsid w:val="00D91EBD"/>
    <w:rsid w:val="00D959DF"/>
    <w:rsid w:val="00DA27E7"/>
    <w:rsid w:val="00DA5025"/>
    <w:rsid w:val="00DA50ED"/>
    <w:rsid w:val="00DA56EC"/>
    <w:rsid w:val="00DA5C05"/>
    <w:rsid w:val="00DB2B05"/>
    <w:rsid w:val="00DB3588"/>
    <w:rsid w:val="00DC38FF"/>
    <w:rsid w:val="00DC3CE6"/>
    <w:rsid w:val="00DC4540"/>
    <w:rsid w:val="00DE1352"/>
    <w:rsid w:val="00DE2C87"/>
    <w:rsid w:val="00DE5C22"/>
    <w:rsid w:val="00DF1265"/>
    <w:rsid w:val="00DF2F11"/>
    <w:rsid w:val="00DF3B2B"/>
    <w:rsid w:val="00DF4ACA"/>
    <w:rsid w:val="00E000CE"/>
    <w:rsid w:val="00E01724"/>
    <w:rsid w:val="00E13538"/>
    <w:rsid w:val="00E152B9"/>
    <w:rsid w:val="00E16085"/>
    <w:rsid w:val="00E16B31"/>
    <w:rsid w:val="00E23D49"/>
    <w:rsid w:val="00E269A4"/>
    <w:rsid w:val="00E35ABE"/>
    <w:rsid w:val="00E37EE0"/>
    <w:rsid w:val="00E41CB6"/>
    <w:rsid w:val="00E42582"/>
    <w:rsid w:val="00E5004B"/>
    <w:rsid w:val="00E5524C"/>
    <w:rsid w:val="00E57917"/>
    <w:rsid w:val="00E62AB6"/>
    <w:rsid w:val="00E652AF"/>
    <w:rsid w:val="00E666FC"/>
    <w:rsid w:val="00E675EE"/>
    <w:rsid w:val="00E70E88"/>
    <w:rsid w:val="00E76A19"/>
    <w:rsid w:val="00E77956"/>
    <w:rsid w:val="00E87F28"/>
    <w:rsid w:val="00E9135C"/>
    <w:rsid w:val="00E92043"/>
    <w:rsid w:val="00E93AC9"/>
    <w:rsid w:val="00E97DDE"/>
    <w:rsid w:val="00E97DFB"/>
    <w:rsid w:val="00EA1AF8"/>
    <w:rsid w:val="00EA1C8E"/>
    <w:rsid w:val="00EA7B61"/>
    <w:rsid w:val="00EB2583"/>
    <w:rsid w:val="00EB56E5"/>
    <w:rsid w:val="00EB5A60"/>
    <w:rsid w:val="00EB6E5F"/>
    <w:rsid w:val="00EC206D"/>
    <w:rsid w:val="00EC2B4E"/>
    <w:rsid w:val="00EC59EA"/>
    <w:rsid w:val="00EC5E0A"/>
    <w:rsid w:val="00EE1A55"/>
    <w:rsid w:val="00EE1E81"/>
    <w:rsid w:val="00EF1F9A"/>
    <w:rsid w:val="00F012E1"/>
    <w:rsid w:val="00F025E5"/>
    <w:rsid w:val="00F04E18"/>
    <w:rsid w:val="00F05184"/>
    <w:rsid w:val="00F0644F"/>
    <w:rsid w:val="00F06824"/>
    <w:rsid w:val="00F103A6"/>
    <w:rsid w:val="00F12815"/>
    <w:rsid w:val="00F128CB"/>
    <w:rsid w:val="00F1577F"/>
    <w:rsid w:val="00F16690"/>
    <w:rsid w:val="00F16BBA"/>
    <w:rsid w:val="00F17B0B"/>
    <w:rsid w:val="00F20BB2"/>
    <w:rsid w:val="00F2297D"/>
    <w:rsid w:val="00F2316B"/>
    <w:rsid w:val="00F237F4"/>
    <w:rsid w:val="00F245A3"/>
    <w:rsid w:val="00F254DF"/>
    <w:rsid w:val="00F269B1"/>
    <w:rsid w:val="00F30B96"/>
    <w:rsid w:val="00F34CC6"/>
    <w:rsid w:val="00F34E58"/>
    <w:rsid w:val="00F35D46"/>
    <w:rsid w:val="00F37BBE"/>
    <w:rsid w:val="00F40985"/>
    <w:rsid w:val="00F44247"/>
    <w:rsid w:val="00F46A88"/>
    <w:rsid w:val="00F57DCC"/>
    <w:rsid w:val="00F603B0"/>
    <w:rsid w:val="00F60D68"/>
    <w:rsid w:val="00F61353"/>
    <w:rsid w:val="00F6323B"/>
    <w:rsid w:val="00F65293"/>
    <w:rsid w:val="00F859E9"/>
    <w:rsid w:val="00F91A7E"/>
    <w:rsid w:val="00F93673"/>
    <w:rsid w:val="00F9400B"/>
    <w:rsid w:val="00F96989"/>
    <w:rsid w:val="00F96B98"/>
    <w:rsid w:val="00F97144"/>
    <w:rsid w:val="00FA0585"/>
    <w:rsid w:val="00FA1148"/>
    <w:rsid w:val="00FA341E"/>
    <w:rsid w:val="00FA3B34"/>
    <w:rsid w:val="00FB25FF"/>
    <w:rsid w:val="00FB2FB5"/>
    <w:rsid w:val="00FB35B1"/>
    <w:rsid w:val="00FC16F8"/>
    <w:rsid w:val="00FD0EBF"/>
    <w:rsid w:val="00FD1132"/>
    <w:rsid w:val="00FD40C9"/>
    <w:rsid w:val="00FD7936"/>
    <w:rsid w:val="00FE1DB3"/>
    <w:rsid w:val="00FE55BD"/>
    <w:rsid w:val="00FF155D"/>
    <w:rsid w:val="00FF74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61EAE0"/>
  <w15:docId w15:val="{9DBD6997-F6A7-4725-98BC-486DB35C8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8782E"/>
    <w:rPr>
      <w:sz w:val="24"/>
      <w:szCs w:val="24"/>
    </w:rPr>
  </w:style>
  <w:style w:type="paragraph" w:styleId="1">
    <w:name w:val="heading 1"/>
    <w:basedOn w:val="a"/>
    <w:next w:val="a"/>
    <w:link w:val="10"/>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E37EE0"/>
    <w:rPr>
      <w:rFonts w:ascii="Lucida Grande CY" w:hAnsi="Lucida Grande CY" w:cs="Lucida Grande CY"/>
      <w:sz w:val="18"/>
      <w:szCs w:val="18"/>
    </w:rPr>
  </w:style>
  <w:style w:type="character" w:customStyle="1" w:styleId="a5">
    <w:name w:val="Текст выноски Знак"/>
    <w:link w:val="a4"/>
    <w:uiPriority w:val="99"/>
    <w:locked/>
    <w:rsid w:val="00E37EE0"/>
    <w:rPr>
      <w:rFonts w:ascii="Lucida Grande CY" w:hAnsi="Lucida Grande CY" w:cs="Lucida Grande CY"/>
      <w:sz w:val="18"/>
      <w:szCs w:val="18"/>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semiHidden/>
    <w:rsid w:val="002C5417"/>
    <w:rPr>
      <w:sz w:val="20"/>
      <w:szCs w:val="20"/>
    </w:rPr>
  </w:style>
  <w:style w:type="character" w:styleId="a8">
    <w:name w:val="footnote reference"/>
    <w:semiHidden/>
    <w:rsid w:val="002C5417"/>
    <w:rPr>
      <w:vertAlign w:val="superscript"/>
    </w:rPr>
  </w:style>
  <w:style w:type="paragraph" w:customStyle="1" w:styleId="11">
    <w:name w:val="Абзац списка1"/>
    <w:basedOn w:val="a"/>
    <w:link w:val="ListParagraphChar"/>
    <w:rsid w:val="00DA5025"/>
    <w:pPr>
      <w:spacing w:after="160" w:line="259" w:lineRule="auto"/>
      <w:ind w:left="720"/>
    </w:pPr>
    <w:rPr>
      <w:rFonts w:ascii="Calibri" w:hAnsi="Calibri"/>
      <w:sz w:val="22"/>
      <w:szCs w:val="22"/>
      <w:lang w:eastAsia="en-US"/>
    </w:rPr>
  </w:style>
  <w:style w:type="character" w:customStyle="1" w:styleId="ListParagraphChar">
    <w:name w:val="List Paragraph Char"/>
    <w:link w:val="11"/>
    <w:locked/>
    <w:rsid w:val="00DA5025"/>
    <w:rPr>
      <w:rFonts w:ascii="Calibri" w:hAnsi="Calibri"/>
      <w:sz w:val="22"/>
      <w:szCs w:val="22"/>
      <w:lang w:val="ru-RU" w:eastAsia="en-US" w:bidi="ar-SA"/>
    </w:rPr>
  </w:style>
  <w:style w:type="paragraph" w:customStyle="1" w:styleId="12">
    <w:name w:val="Заголовок1"/>
    <w:basedOn w:val="a"/>
    <w:link w:val="a9"/>
    <w:qFormat/>
    <w:locked/>
    <w:rsid w:val="00DF2F11"/>
    <w:pPr>
      <w:jc w:val="center"/>
    </w:pPr>
    <w:rPr>
      <w:rFonts w:ascii="Cambria" w:eastAsia="MS Mincho" w:hAnsi="Cambria"/>
      <w:b/>
      <w:bCs/>
      <w:kern w:val="28"/>
      <w:sz w:val="32"/>
      <w:szCs w:val="32"/>
      <w:lang w:eastAsia="en-US"/>
    </w:rPr>
  </w:style>
  <w:style w:type="character" w:customStyle="1" w:styleId="a9">
    <w:name w:val="Заголовок Знак"/>
    <w:link w:val="12"/>
    <w:locked/>
    <w:rsid w:val="00DF2F11"/>
    <w:rPr>
      <w:rFonts w:ascii="Cambria" w:eastAsia="MS Mincho" w:hAnsi="Cambria"/>
      <w:b/>
      <w:bCs/>
      <w:kern w:val="28"/>
      <w:sz w:val="32"/>
      <w:szCs w:val="32"/>
      <w:lang w:val="ru-RU" w:eastAsia="en-US" w:bidi="ar-SA"/>
    </w:rPr>
  </w:style>
  <w:style w:type="paragraph" w:customStyle="1" w:styleId="Default">
    <w:name w:val="Default"/>
    <w:rsid w:val="00DF2F11"/>
    <w:pPr>
      <w:autoSpaceDE w:val="0"/>
      <w:autoSpaceDN w:val="0"/>
      <w:adjustRightInd w:val="0"/>
    </w:pPr>
    <w:rPr>
      <w:rFonts w:eastAsia="MS Mincho"/>
      <w:color w:val="000000"/>
      <w:sz w:val="24"/>
      <w:szCs w:val="24"/>
    </w:rPr>
  </w:style>
  <w:style w:type="paragraph" w:customStyle="1" w:styleId="21">
    <w:name w:val="Основной текст 21"/>
    <w:basedOn w:val="a"/>
    <w:rsid w:val="00DF2F11"/>
    <w:pPr>
      <w:overflowPunct w:val="0"/>
      <w:autoSpaceDE w:val="0"/>
      <w:autoSpaceDN w:val="0"/>
      <w:adjustRightInd w:val="0"/>
      <w:spacing w:line="360" w:lineRule="auto"/>
      <w:ind w:firstLine="567"/>
      <w:jc w:val="both"/>
      <w:textAlignment w:val="baseline"/>
    </w:pPr>
    <w:rPr>
      <w:rFonts w:eastAsia="MS Mincho"/>
      <w:sz w:val="32"/>
      <w:szCs w:val="20"/>
    </w:rPr>
  </w:style>
  <w:style w:type="paragraph" w:customStyle="1" w:styleId="16pt">
    <w:name w:val="Обычный + 16 pt"/>
    <w:aliases w:val="полужирный,по центру"/>
    <w:basedOn w:val="a"/>
    <w:rsid w:val="00DF2F11"/>
    <w:pPr>
      <w:spacing w:line="360" w:lineRule="auto"/>
      <w:ind w:firstLine="709"/>
      <w:jc w:val="both"/>
    </w:pPr>
    <w:rPr>
      <w:rFonts w:eastAsia="MS Mincho"/>
      <w:sz w:val="32"/>
    </w:rPr>
  </w:style>
  <w:style w:type="table" w:customStyle="1" w:styleId="210">
    <w:name w:val="Сетка таблицы21"/>
    <w:rsid w:val="00D91EB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rsid w:val="003477F4"/>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753EFA"/>
    <w:pPr>
      <w:widowControl w:val="0"/>
      <w:autoSpaceDE w:val="0"/>
      <w:autoSpaceDN w:val="0"/>
      <w:adjustRightInd w:val="0"/>
    </w:pPr>
  </w:style>
  <w:style w:type="paragraph" w:customStyle="1" w:styleId="Style2">
    <w:name w:val="Style2"/>
    <w:basedOn w:val="a"/>
    <w:rsid w:val="00753EFA"/>
    <w:pPr>
      <w:widowControl w:val="0"/>
      <w:autoSpaceDE w:val="0"/>
      <w:autoSpaceDN w:val="0"/>
      <w:adjustRightInd w:val="0"/>
    </w:pPr>
  </w:style>
  <w:style w:type="paragraph" w:customStyle="1" w:styleId="Style3">
    <w:name w:val="Style3"/>
    <w:basedOn w:val="a"/>
    <w:rsid w:val="00753EFA"/>
    <w:pPr>
      <w:widowControl w:val="0"/>
      <w:autoSpaceDE w:val="0"/>
      <w:autoSpaceDN w:val="0"/>
      <w:adjustRightInd w:val="0"/>
      <w:spacing w:line="274" w:lineRule="exact"/>
      <w:jc w:val="center"/>
    </w:pPr>
  </w:style>
  <w:style w:type="paragraph" w:customStyle="1" w:styleId="Style4">
    <w:name w:val="Style4"/>
    <w:basedOn w:val="a"/>
    <w:rsid w:val="00753EFA"/>
    <w:pPr>
      <w:widowControl w:val="0"/>
      <w:autoSpaceDE w:val="0"/>
      <w:autoSpaceDN w:val="0"/>
      <w:adjustRightInd w:val="0"/>
    </w:pPr>
  </w:style>
  <w:style w:type="paragraph" w:customStyle="1" w:styleId="Style5">
    <w:name w:val="Style5"/>
    <w:basedOn w:val="a"/>
    <w:rsid w:val="00753EFA"/>
    <w:pPr>
      <w:widowControl w:val="0"/>
      <w:autoSpaceDE w:val="0"/>
      <w:autoSpaceDN w:val="0"/>
      <w:adjustRightInd w:val="0"/>
    </w:pPr>
  </w:style>
  <w:style w:type="paragraph" w:customStyle="1" w:styleId="Style6">
    <w:name w:val="Style6"/>
    <w:basedOn w:val="a"/>
    <w:rsid w:val="00753EFA"/>
    <w:pPr>
      <w:widowControl w:val="0"/>
      <w:autoSpaceDE w:val="0"/>
      <w:autoSpaceDN w:val="0"/>
      <w:adjustRightInd w:val="0"/>
    </w:pPr>
  </w:style>
  <w:style w:type="paragraph" w:customStyle="1" w:styleId="Style7">
    <w:name w:val="Style7"/>
    <w:basedOn w:val="a"/>
    <w:rsid w:val="00753EFA"/>
    <w:pPr>
      <w:widowControl w:val="0"/>
      <w:autoSpaceDE w:val="0"/>
      <w:autoSpaceDN w:val="0"/>
      <w:adjustRightInd w:val="0"/>
    </w:pPr>
  </w:style>
  <w:style w:type="character" w:customStyle="1" w:styleId="FontStyle11">
    <w:name w:val="Font Style11"/>
    <w:rsid w:val="00753EFA"/>
    <w:rPr>
      <w:rFonts w:ascii="Times New Roman" w:hAnsi="Times New Roman" w:cs="Times New Roman"/>
      <w:color w:val="000000"/>
      <w:sz w:val="24"/>
      <w:szCs w:val="24"/>
    </w:rPr>
  </w:style>
  <w:style w:type="character" w:customStyle="1" w:styleId="FontStyle12">
    <w:name w:val="Font Style12"/>
    <w:rsid w:val="00753EFA"/>
    <w:rPr>
      <w:rFonts w:ascii="Times New Roman" w:hAnsi="Times New Roman" w:cs="Times New Roman"/>
      <w:b/>
      <w:bCs/>
      <w:color w:val="000000"/>
      <w:sz w:val="24"/>
      <w:szCs w:val="24"/>
    </w:rPr>
  </w:style>
  <w:style w:type="character" w:customStyle="1" w:styleId="FontStyle13">
    <w:name w:val="Font Style13"/>
    <w:rsid w:val="00753EFA"/>
    <w:rPr>
      <w:rFonts w:ascii="Times New Roman" w:hAnsi="Times New Roman" w:cs="Times New Roman"/>
      <w:color w:val="000000"/>
      <w:sz w:val="24"/>
      <w:szCs w:val="24"/>
    </w:rPr>
  </w:style>
  <w:style w:type="character" w:customStyle="1" w:styleId="FontStyle14">
    <w:name w:val="Font Style14"/>
    <w:rsid w:val="00753EFA"/>
    <w:rPr>
      <w:rFonts w:ascii="Times New Roman" w:hAnsi="Times New Roman" w:cs="Times New Roman"/>
      <w:color w:val="000000"/>
      <w:sz w:val="28"/>
      <w:szCs w:val="28"/>
    </w:rPr>
  </w:style>
  <w:style w:type="character" w:customStyle="1" w:styleId="FontStyle15">
    <w:name w:val="Font Style15"/>
    <w:rsid w:val="00753EFA"/>
    <w:rPr>
      <w:rFonts w:ascii="Times New Roman" w:hAnsi="Times New Roman" w:cs="Times New Roman"/>
      <w:b/>
      <w:bCs/>
      <w:color w:val="000000"/>
      <w:sz w:val="28"/>
      <w:szCs w:val="28"/>
    </w:rPr>
  </w:style>
  <w:style w:type="character" w:styleId="aa">
    <w:name w:val="Strong"/>
    <w:qFormat/>
    <w:locked/>
    <w:rsid w:val="00753EFA"/>
    <w:rPr>
      <w:rFonts w:ascii="Times New Roman" w:hAnsi="Times New Roman"/>
      <w:b/>
    </w:rPr>
  </w:style>
  <w:style w:type="paragraph" w:styleId="ab">
    <w:name w:val="Normal (Web)"/>
    <w:basedOn w:val="a"/>
    <w:uiPriority w:val="99"/>
    <w:rsid w:val="00753EFA"/>
    <w:pPr>
      <w:spacing w:before="100" w:beforeAutospacing="1" w:after="100" w:afterAutospacing="1"/>
    </w:pPr>
    <w:rPr>
      <w:rFonts w:eastAsia="MS Mincho"/>
    </w:rPr>
  </w:style>
  <w:style w:type="character" w:customStyle="1" w:styleId="extended-textshort">
    <w:name w:val="extended-text__short"/>
    <w:basedOn w:val="a0"/>
    <w:rsid w:val="00E76A19"/>
  </w:style>
  <w:style w:type="character" w:styleId="ac">
    <w:name w:val="Hyperlink"/>
    <w:uiPriority w:val="99"/>
    <w:rsid w:val="0065251D"/>
    <w:rPr>
      <w:color w:val="0000FF"/>
      <w:u w:val="single"/>
    </w:rPr>
  </w:style>
  <w:style w:type="character" w:customStyle="1" w:styleId="blk">
    <w:name w:val="blk"/>
    <w:basedOn w:val="a0"/>
    <w:rsid w:val="00FB2FB5"/>
  </w:style>
  <w:style w:type="character" w:customStyle="1" w:styleId="b">
    <w:name w:val="b"/>
    <w:basedOn w:val="a0"/>
    <w:rsid w:val="00FB2FB5"/>
  </w:style>
  <w:style w:type="character" w:customStyle="1" w:styleId="10">
    <w:name w:val="Заголовок 1 Знак"/>
    <w:link w:val="1"/>
    <w:locked/>
    <w:rsid w:val="00941DDE"/>
    <w:rPr>
      <w:rFonts w:ascii="Calibri Light" w:eastAsia="MS Gothic" w:hAnsi="Calibri Light"/>
      <w:b/>
      <w:bCs/>
      <w:color w:val="2E74B5"/>
      <w:sz w:val="28"/>
      <w:szCs w:val="28"/>
      <w:lang w:val="ru-RU" w:eastAsia="en-US" w:bidi="ar-SA"/>
    </w:rPr>
  </w:style>
  <w:style w:type="paragraph" w:customStyle="1" w:styleId="ad">
    <w:name w:val="список с точками"/>
    <w:rsid w:val="00032894"/>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032894"/>
    <w:rPr>
      <w:lang w:val="ru-RU" w:eastAsia="ru-RU" w:bidi="ar-SA"/>
    </w:rPr>
  </w:style>
  <w:style w:type="paragraph" w:styleId="2">
    <w:name w:val="Body Text 2"/>
    <w:basedOn w:val="a"/>
    <w:link w:val="20"/>
    <w:rsid w:val="00FA3B34"/>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line="360" w:lineRule="auto"/>
      <w:ind w:firstLine="567"/>
      <w:jc w:val="both"/>
    </w:pPr>
    <w:rPr>
      <w:rFonts w:eastAsia="MS Mincho"/>
      <w:color w:val="000000"/>
      <w:sz w:val="32"/>
      <w:szCs w:val="32"/>
      <w:u w:color="000000"/>
    </w:rPr>
  </w:style>
  <w:style w:type="character" w:customStyle="1" w:styleId="20">
    <w:name w:val="Основной текст 2 Знак"/>
    <w:link w:val="2"/>
    <w:locked/>
    <w:rsid w:val="00FA3B34"/>
    <w:rPr>
      <w:rFonts w:eastAsia="MS Mincho"/>
      <w:color w:val="000000"/>
      <w:sz w:val="32"/>
      <w:szCs w:val="32"/>
      <w:u w:color="000000"/>
      <w:lang w:val="ru-RU" w:eastAsia="ru-RU" w:bidi="ar-SA"/>
    </w:rPr>
  </w:style>
  <w:style w:type="paragraph" w:styleId="ae">
    <w:name w:val="footer"/>
    <w:basedOn w:val="a"/>
    <w:link w:val="af"/>
    <w:uiPriority w:val="99"/>
    <w:rsid w:val="00BA563C"/>
    <w:pPr>
      <w:tabs>
        <w:tab w:val="center" w:pos="4677"/>
        <w:tab w:val="right" w:pos="9355"/>
      </w:tabs>
    </w:pPr>
  </w:style>
  <w:style w:type="character" w:styleId="af0">
    <w:name w:val="page number"/>
    <w:basedOn w:val="a0"/>
    <w:rsid w:val="00BA563C"/>
  </w:style>
  <w:style w:type="paragraph" w:styleId="13">
    <w:name w:val="toc 1"/>
    <w:basedOn w:val="a"/>
    <w:next w:val="a"/>
    <w:autoRedefine/>
    <w:uiPriority w:val="39"/>
    <w:rsid w:val="0077574F"/>
    <w:pPr>
      <w:tabs>
        <w:tab w:val="right" w:leader="dot" w:pos="10196"/>
      </w:tabs>
    </w:pPr>
    <w:rPr>
      <w:b/>
      <w:noProof/>
    </w:rPr>
  </w:style>
  <w:style w:type="character" w:styleId="af1">
    <w:name w:val="FollowedHyperlink"/>
    <w:uiPriority w:val="99"/>
    <w:semiHidden/>
    <w:unhideWhenUsed/>
    <w:rsid w:val="00824647"/>
    <w:rPr>
      <w:color w:val="954F72"/>
      <w:u w:val="single"/>
    </w:rPr>
  </w:style>
  <w:style w:type="paragraph" w:styleId="af2">
    <w:name w:val="Body Text"/>
    <w:basedOn w:val="a"/>
    <w:link w:val="af3"/>
    <w:uiPriority w:val="99"/>
    <w:semiHidden/>
    <w:unhideWhenUsed/>
    <w:rsid w:val="00777912"/>
    <w:pPr>
      <w:spacing w:after="120"/>
    </w:pPr>
  </w:style>
  <w:style w:type="character" w:customStyle="1" w:styleId="af3">
    <w:name w:val="Основной текст Знак"/>
    <w:link w:val="af2"/>
    <w:uiPriority w:val="99"/>
    <w:semiHidden/>
    <w:rsid w:val="00777912"/>
    <w:rPr>
      <w:sz w:val="24"/>
      <w:szCs w:val="24"/>
    </w:rPr>
  </w:style>
  <w:style w:type="character" w:customStyle="1" w:styleId="14">
    <w:name w:val="Заголовок №1_"/>
    <w:link w:val="15"/>
    <w:uiPriority w:val="99"/>
    <w:locked/>
    <w:rsid w:val="00777912"/>
    <w:rPr>
      <w:b/>
      <w:bCs/>
      <w:sz w:val="26"/>
      <w:szCs w:val="26"/>
      <w:shd w:val="clear" w:color="auto" w:fill="FFFFFF"/>
    </w:rPr>
  </w:style>
  <w:style w:type="paragraph" w:customStyle="1" w:styleId="15">
    <w:name w:val="Заголовок №1"/>
    <w:basedOn w:val="a"/>
    <w:link w:val="14"/>
    <w:uiPriority w:val="99"/>
    <w:rsid w:val="00777912"/>
    <w:pPr>
      <w:shd w:val="clear" w:color="auto" w:fill="FFFFFF"/>
      <w:spacing w:after="240" w:line="322" w:lineRule="exact"/>
      <w:jc w:val="both"/>
      <w:outlineLvl w:val="0"/>
    </w:pPr>
    <w:rPr>
      <w:b/>
      <w:bCs/>
      <w:sz w:val="26"/>
      <w:szCs w:val="26"/>
    </w:rPr>
  </w:style>
  <w:style w:type="paragraph" w:styleId="af4">
    <w:name w:val="List Paragraph"/>
    <w:basedOn w:val="a"/>
    <w:uiPriority w:val="34"/>
    <w:qFormat/>
    <w:rsid w:val="00A57738"/>
    <w:pPr>
      <w:widowControl w:val="0"/>
      <w:autoSpaceDE w:val="0"/>
      <w:autoSpaceDN w:val="0"/>
      <w:adjustRightInd w:val="0"/>
      <w:ind w:left="708"/>
    </w:pPr>
    <w:rPr>
      <w:sz w:val="20"/>
      <w:szCs w:val="20"/>
    </w:rPr>
  </w:style>
  <w:style w:type="table" w:customStyle="1" w:styleId="16">
    <w:name w:val="Сетка таблицы1"/>
    <w:basedOn w:val="a1"/>
    <w:next w:val="a3"/>
    <w:uiPriority w:val="39"/>
    <w:rsid w:val="00DC38F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Неразрешенное упоминание1"/>
    <w:basedOn w:val="a0"/>
    <w:uiPriority w:val="99"/>
    <w:semiHidden/>
    <w:unhideWhenUsed/>
    <w:rsid w:val="000C2939"/>
    <w:rPr>
      <w:color w:val="605E5C"/>
      <w:shd w:val="clear" w:color="auto" w:fill="E1DFDD"/>
    </w:rPr>
  </w:style>
  <w:style w:type="paragraph" w:customStyle="1" w:styleId="Main">
    <w:name w:val="Main"/>
    <w:rsid w:val="00473A1E"/>
    <w:pPr>
      <w:spacing w:after="160" w:line="259" w:lineRule="auto"/>
      <w:jc w:val="both"/>
    </w:pPr>
    <w:rPr>
      <w:rFonts w:ascii="Calibri" w:eastAsiaTheme="minorEastAsia" w:hAnsiTheme="minorHAnsi" w:cstheme="minorBidi"/>
      <w:color w:val="000000"/>
      <w:sz w:val="28"/>
      <w:szCs w:val="22"/>
    </w:rPr>
  </w:style>
  <w:style w:type="paragraph" w:styleId="af5">
    <w:name w:val="header"/>
    <w:basedOn w:val="a"/>
    <w:link w:val="af6"/>
    <w:uiPriority w:val="99"/>
    <w:unhideWhenUsed/>
    <w:rsid w:val="00B959D9"/>
    <w:pPr>
      <w:tabs>
        <w:tab w:val="center" w:pos="4677"/>
        <w:tab w:val="right" w:pos="9355"/>
      </w:tabs>
    </w:pPr>
  </w:style>
  <w:style w:type="character" w:customStyle="1" w:styleId="af6">
    <w:name w:val="Верхний колонтитул Знак"/>
    <w:basedOn w:val="a0"/>
    <w:link w:val="af5"/>
    <w:uiPriority w:val="99"/>
    <w:rsid w:val="00B959D9"/>
    <w:rPr>
      <w:sz w:val="24"/>
      <w:szCs w:val="24"/>
    </w:rPr>
  </w:style>
  <w:style w:type="character" w:customStyle="1" w:styleId="af">
    <w:name w:val="Нижний колонтитул Знак"/>
    <w:basedOn w:val="a0"/>
    <w:link w:val="ae"/>
    <w:uiPriority w:val="99"/>
    <w:rsid w:val="00B959D9"/>
    <w:rPr>
      <w:sz w:val="24"/>
      <w:szCs w:val="24"/>
    </w:rPr>
  </w:style>
  <w:style w:type="character" w:customStyle="1" w:styleId="27">
    <w:name w:val="Основной текст27"/>
    <w:basedOn w:val="a0"/>
    <w:rsid w:val="007617E6"/>
    <w:rPr>
      <w:rFonts w:ascii="Times New Roman" w:eastAsia="Times New Roman" w:hAnsi="Times New Roman" w:cs="Times New Roman"/>
      <w:b w:val="0"/>
      <w:bCs w:val="0"/>
      <w:i w:val="0"/>
      <w:iCs w:val="0"/>
      <w:smallCaps w:val="0"/>
      <w:strike w:val="0"/>
      <w:spacing w:val="0"/>
      <w:sz w:val="22"/>
      <w:szCs w:val="22"/>
    </w:rPr>
  </w:style>
  <w:style w:type="character" w:customStyle="1" w:styleId="af7">
    <w:name w:val="Основной текст_"/>
    <w:basedOn w:val="a0"/>
    <w:link w:val="166"/>
    <w:rsid w:val="007617E6"/>
    <w:rPr>
      <w:sz w:val="22"/>
      <w:szCs w:val="22"/>
      <w:shd w:val="clear" w:color="auto" w:fill="FFFFFF"/>
    </w:rPr>
  </w:style>
  <w:style w:type="character" w:customStyle="1" w:styleId="30">
    <w:name w:val="Основной текст30"/>
    <w:basedOn w:val="af7"/>
    <w:rsid w:val="007617E6"/>
    <w:rPr>
      <w:sz w:val="22"/>
      <w:szCs w:val="22"/>
      <w:shd w:val="clear" w:color="auto" w:fill="FFFFFF"/>
    </w:rPr>
  </w:style>
  <w:style w:type="paragraph" w:customStyle="1" w:styleId="166">
    <w:name w:val="Основной текст166"/>
    <w:basedOn w:val="a"/>
    <w:link w:val="af7"/>
    <w:rsid w:val="007617E6"/>
    <w:pPr>
      <w:shd w:val="clear" w:color="auto" w:fill="FFFFFF"/>
      <w:spacing w:line="0" w:lineRule="atLeast"/>
    </w:pPr>
    <w:rPr>
      <w:sz w:val="22"/>
      <w:szCs w:val="22"/>
    </w:rPr>
  </w:style>
  <w:style w:type="character" w:customStyle="1" w:styleId="29">
    <w:name w:val="Основной текст29"/>
    <w:basedOn w:val="af7"/>
    <w:rsid w:val="007617E6"/>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1">
    <w:name w:val="Основной текст31"/>
    <w:basedOn w:val="af7"/>
    <w:rsid w:val="007617E6"/>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22">
    <w:name w:val="Заголовок №2 (2)_"/>
    <w:basedOn w:val="a0"/>
    <w:link w:val="220"/>
    <w:rsid w:val="0063110A"/>
    <w:rPr>
      <w:sz w:val="27"/>
      <w:szCs w:val="27"/>
      <w:shd w:val="clear" w:color="auto" w:fill="FFFFFF"/>
    </w:rPr>
  </w:style>
  <w:style w:type="paragraph" w:customStyle="1" w:styleId="220">
    <w:name w:val="Заголовок №2 (2)"/>
    <w:basedOn w:val="a"/>
    <w:link w:val="22"/>
    <w:rsid w:val="0063110A"/>
    <w:pPr>
      <w:shd w:val="clear" w:color="auto" w:fill="FFFFFF"/>
      <w:spacing w:after="420" w:line="0" w:lineRule="atLeast"/>
      <w:ind w:hanging="620"/>
      <w:outlineLvl w:val="1"/>
    </w:pPr>
    <w:rPr>
      <w:sz w:val="27"/>
      <w:szCs w:val="27"/>
    </w:rPr>
  </w:style>
  <w:style w:type="character" w:customStyle="1" w:styleId="32">
    <w:name w:val="Основной текст (3)_"/>
    <w:basedOn w:val="a0"/>
    <w:link w:val="33"/>
    <w:rsid w:val="0063110A"/>
    <w:rPr>
      <w:sz w:val="26"/>
      <w:szCs w:val="26"/>
      <w:shd w:val="clear" w:color="auto" w:fill="FFFFFF"/>
    </w:rPr>
  </w:style>
  <w:style w:type="character" w:customStyle="1" w:styleId="23">
    <w:name w:val="Заголовок №2_"/>
    <w:basedOn w:val="a0"/>
    <w:link w:val="24"/>
    <w:rsid w:val="0063110A"/>
    <w:rPr>
      <w:sz w:val="26"/>
      <w:szCs w:val="26"/>
      <w:shd w:val="clear" w:color="auto" w:fill="FFFFFF"/>
    </w:rPr>
  </w:style>
  <w:style w:type="character" w:customStyle="1" w:styleId="34">
    <w:name w:val="Основной текст (3) + Полужирный"/>
    <w:basedOn w:val="32"/>
    <w:rsid w:val="0063110A"/>
    <w:rPr>
      <w:b/>
      <w:bCs/>
      <w:sz w:val="26"/>
      <w:szCs w:val="26"/>
      <w:shd w:val="clear" w:color="auto" w:fill="FFFFFF"/>
    </w:rPr>
  </w:style>
  <w:style w:type="paragraph" w:customStyle="1" w:styleId="33">
    <w:name w:val="Основной текст (3)"/>
    <w:basedOn w:val="a"/>
    <w:link w:val="32"/>
    <w:rsid w:val="0063110A"/>
    <w:pPr>
      <w:shd w:val="clear" w:color="auto" w:fill="FFFFFF"/>
      <w:spacing w:before="780" w:after="5400" w:line="322" w:lineRule="exact"/>
      <w:ind w:hanging="780"/>
      <w:jc w:val="center"/>
    </w:pPr>
    <w:rPr>
      <w:sz w:val="26"/>
      <w:szCs w:val="26"/>
    </w:rPr>
  </w:style>
  <w:style w:type="paragraph" w:customStyle="1" w:styleId="24">
    <w:name w:val="Заголовок №2"/>
    <w:basedOn w:val="a"/>
    <w:link w:val="23"/>
    <w:rsid w:val="0063110A"/>
    <w:pPr>
      <w:shd w:val="clear" w:color="auto" w:fill="FFFFFF"/>
      <w:spacing w:after="120" w:line="0" w:lineRule="atLeast"/>
      <w:ind w:hanging="360"/>
      <w:outlineLvl w:val="1"/>
    </w:pPr>
    <w:rPr>
      <w:sz w:val="26"/>
      <w:szCs w:val="26"/>
    </w:rPr>
  </w:style>
  <w:style w:type="table" w:customStyle="1" w:styleId="25">
    <w:name w:val="Сетка таблицы2"/>
    <w:basedOn w:val="a1"/>
    <w:next w:val="a3"/>
    <w:uiPriority w:val="59"/>
    <w:rsid w:val="004C10B3"/>
    <w:pPr>
      <w:ind w:firstLine="709"/>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Сетка таблицы4"/>
    <w:basedOn w:val="a1"/>
    <w:next w:val="a3"/>
    <w:uiPriority w:val="59"/>
    <w:rsid w:val="004C10B3"/>
    <w:pPr>
      <w:ind w:firstLine="709"/>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3"/>
    <w:uiPriority w:val="59"/>
    <w:rsid w:val="004C10B3"/>
    <w:pPr>
      <w:ind w:firstLine="709"/>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3"/>
    <w:uiPriority w:val="59"/>
    <w:rsid w:val="004C10B3"/>
    <w:pPr>
      <w:ind w:firstLine="709"/>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6629">
      <w:bodyDiv w:val="1"/>
      <w:marLeft w:val="0"/>
      <w:marRight w:val="0"/>
      <w:marTop w:val="0"/>
      <w:marBottom w:val="0"/>
      <w:divBdr>
        <w:top w:val="none" w:sz="0" w:space="0" w:color="auto"/>
        <w:left w:val="none" w:sz="0" w:space="0" w:color="auto"/>
        <w:bottom w:val="none" w:sz="0" w:space="0" w:color="auto"/>
        <w:right w:val="none" w:sz="0" w:space="0" w:color="auto"/>
      </w:divBdr>
    </w:div>
    <w:div w:id="941843681">
      <w:bodyDiv w:val="1"/>
      <w:marLeft w:val="0"/>
      <w:marRight w:val="0"/>
      <w:marTop w:val="0"/>
      <w:marBottom w:val="0"/>
      <w:divBdr>
        <w:top w:val="none" w:sz="0" w:space="0" w:color="auto"/>
        <w:left w:val="none" w:sz="0" w:space="0" w:color="auto"/>
        <w:bottom w:val="none" w:sz="0" w:space="0" w:color="auto"/>
        <w:right w:val="none" w:sz="0" w:space="0" w:color="auto"/>
      </w:divBdr>
      <w:divsChild>
        <w:div w:id="1793550762">
          <w:marLeft w:val="0"/>
          <w:marRight w:val="0"/>
          <w:marTop w:val="0"/>
          <w:marBottom w:val="0"/>
          <w:divBdr>
            <w:top w:val="none" w:sz="0" w:space="0" w:color="auto"/>
            <w:left w:val="none" w:sz="0" w:space="0" w:color="auto"/>
            <w:bottom w:val="none" w:sz="0" w:space="0" w:color="auto"/>
            <w:right w:val="none" w:sz="0" w:space="0" w:color="auto"/>
          </w:divBdr>
        </w:div>
        <w:div w:id="1026366427">
          <w:marLeft w:val="0"/>
          <w:marRight w:val="0"/>
          <w:marTop w:val="0"/>
          <w:marBottom w:val="0"/>
          <w:divBdr>
            <w:top w:val="none" w:sz="0" w:space="0" w:color="auto"/>
            <w:left w:val="none" w:sz="0" w:space="0" w:color="auto"/>
            <w:bottom w:val="none" w:sz="0" w:space="0" w:color="auto"/>
            <w:right w:val="none" w:sz="0" w:space="0" w:color="auto"/>
          </w:divBdr>
        </w:div>
      </w:divsChild>
    </w:div>
    <w:div w:id="1600481727">
      <w:bodyDiv w:val="1"/>
      <w:marLeft w:val="0"/>
      <w:marRight w:val="0"/>
      <w:marTop w:val="0"/>
      <w:marBottom w:val="0"/>
      <w:divBdr>
        <w:top w:val="none" w:sz="0" w:space="0" w:color="auto"/>
        <w:left w:val="none" w:sz="0" w:space="0" w:color="auto"/>
        <w:bottom w:val="none" w:sz="0" w:space="0" w:color="auto"/>
        <w:right w:val="none" w:sz="0" w:space="0" w:color="auto"/>
      </w:divBdr>
    </w:div>
    <w:div w:id="1620792211">
      <w:bodyDiv w:val="1"/>
      <w:marLeft w:val="0"/>
      <w:marRight w:val="0"/>
      <w:marTop w:val="0"/>
      <w:marBottom w:val="0"/>
      <w:divBdr>
        <w:top w:val="none" w:sz="0" w:space="0" w:color="auto"/>
        <w:left w:val="none" w:sz="0" w:space="0" w:color="auto"/>
        <w:bottom w:val="none" w:sz="0" w:space="0" w:color="auto"/>
        <w:right w:val="none" w:sz="0" w:space="0" w:color="auto"/>
      </w:divBdr>
      <w:divsChild>
        <w:div w:id="60687936">
          <w:marLeft w:val="734"/>
          <w:marRight w:val="0"/>
          <w:marTop w:val="96"/>
          <w:marBottom w:val="0"/>
          <w:divBdr>
            <w:top w:val="none" w:sz="0" w:space="0" w:color="auto"/>
            <w:left w:val="none" w:sz="0" w:space="0" w:color="auto"/>
            <w:bottom w:val="none" w:sz="0" w:space="0" w:color="auto"/>
            <w:right w:val="none" w:sz="0" w:space="0" w:color="auto"/>
          </w:divBdr>
        </w:div>
      </w:divsChild>
    </w:div>
    <w:div w:id="2062172344">
      <w:bodyDiv w:val="1"/>
      <w:marLeft w:val="0"/>
      <w:marRight w:val="0"/>
      <w:marTop w:val="0"/>
      <w:marBottom w:val="0"/>
      <w:divBdr>
        <w:top w:val="none" w:sz="0" w:space="0" w:color="auto"/>
        <w:left w:val="none" w:sz="0" w:space="0" w:color="auto"/>
        <w:bottom w:val="none" w:sz="0" w:space="0" w:color="auto"/>
        <w:right w:val="none" w:sz="0" w:space="0" w:color="auto"/>
      </w:divBdr>
      <w:divsChild>
        <w:div w:id="1984967346">
          <w:marLeft w:val="0"/>
          <w:marRight w:val="0"/>
          <w:marTop w:val="0"/>
          <w:marBottom w:val="0"/>
          <w:divBdr>
            <w:top w:val="none" w:sz="0" w:space="0" w:color="auto"/>
            <w:left w:val="none" w:sz="0" w:space="0" w:color="auto"/>
            <w:bottom w:val="none" w:sz="0" w:space="0" w:color="auto"/>
            <w:right w:val="none" w:sz="0" w:space="0" w:color="auto"/>
          </w:divBdr>
        </w:div>
      </w:divsChild>
    </w:div>
    <w:div w:id="2107921841">
      <w:bodyDiv w:val="1"/>
      <w:marLeft w:val="0"/>
      <w:marRight w:val="0"/>
      <w:marTop w:val="0"/>
      <w:marBottom w:val="0"/>
      <w:divBdr>
        <w:top w:val="none" w:sz="0" w:space="0" w:color="auto"/>
        <w:left w:val="none" w:sz="0" w:space="0" w:color="auto"/>
        <w:bottom w:val="none" w:sz="0" w:space="0" w:color="auto"/>
        <w:right w:val="none" w:sz="0" w:space="0" w:color="auto"/>
      </w:divBdr>
      <w:divsChild>
        <w:div w:id="10950550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1085;&#1101;&#1073;.&#1088;&#10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alpinadigita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861DA-0664-4C4D-A1D2-0AFE537CF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19271</Words>
  <Characters>109851</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128865</CharactersWithSpaces>
  <SharedDoc>false</SharedDoc>
  <HLinks>
    <vt:vector size="6" baseType="variant">
      <vt:variant>
        <vt:i4>3801149</vt:i4>
      </vt:variant>
      <vt:variant>
        <vt:i4>60</vt:i4>
      </vt:variant>
      <vt:variant>
        <vt:i4>0</vt:i4>
      </vt:variant>
      <vt:variant>
        <vt:i4>5</vt:i4>
      </vt:variant>
      <vt:variant>
        <vt:lpwstr>http://znanium.com/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Светлана</dc:creator>
  <cp:lastModifiedBy>Васильева Светлана Юрьевна</cp:lastModifiedBy>
  <cp:revision>4</cp:revision>
  <cp:lastPrinted>2019-01-14T15:11:00Z</cp:lastPrinted>
  <dcterms:created xsi:type="dcterms:W3CDTF">2023-10-04T20:19:00Z</dcterms:created>
  <dcterms:modified xsi:type="dcterms:W3CDTF">2023-10-05T08:19:00Z</dcterms:modified>
</cp:coreProperties>
</file>