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DF479A" w:rsidRDefault="00435E64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 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</w:p>
    <w:p w:rsidR="00435E64" w:rsidRDefault="009A52A1" w:rsidP="00435E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DF479A">
        <w:rPr>
          <w:rFonts w:ascii="Times New Roman" w:hAnsi="Times New Roman" w:cs="Times New Roman"/>
          <w:sz w:val="24"/>
          <w:szCs w:val="24"/>
        </w:rPr>
        <w:t>.0</w:t>
      </w:r>
      <w:r w:rsidR="00435E64">
        <w:rPr>
          <w:rFonts w:ascii="Times New Roman" w:hAnsi="Times New Roman" w:cs="Times New Roman"/>
          <w:sz w:val="24"/>
          <w:szCs w:val="24"/>
        </w:rPr>
        <w:t>4</w:t>
      </w:r>
      <w:r w:rsidR="00DF479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 Юриспруденция</w:t>
      </w:r>
      <w:r w:rsidR="00435E64">
        <w:rPr>
          <w:rFonts w:ascii="Times New Roman" w:hAnsi="Times New Roman" w:cs="Times New Roman"/>
          <w:sz w:val="24"/>
          <w:szCs w:val="24"/>
        </w:rPr>
        <w:t>, направленность программы магистратуры</w:t>
      </w:r>
    </w:p>
    <w:p w:rsidR="00B61F2B" w:rsidRDefault="00435E64" w:rsidP="00435E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0014B" w:rsidRPr="00E0014B">
        <w:rPr>
          <w:rFonts w:ascii="Times New Roman" w:hAnsi="Times New Roman" w:cs="Times New Roman"/>
          <w:sz w:val="24"/>
          <w:szCs w:val="24"/>
        </w:rPr>
        <w:t>Юридическое сопровождение предпринимательской деятельности (Корпоративный юрист)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43644D">
        <w:rPr>
          <w:rFonts w:ascii="Times New Roman" w:hAnsi="Times New Roman" w:cs="Times New Roman"/>
          <w:sz w:val="24"/>
          <w:szCs w:val="24"/>
          <w:lang w:val="en-US"/>
        </w:rPr>
        <w:t>5</w:t>
      </w:r>
      <w:bookmarkStart w:id="0" w:name="_GoBack"/>
      <w:bookmarkEnd w:id="0"/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E64" w:rsidRPr="00435E64" w:rsidRDefault="00435E64" w:rsidP="00435E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E64">
        <w:rPr>
          <w:rFonts w:ascii="Times New Roman" w:hAnsi="Times New Roman" w:cs="Times New Roman"/>
          <w:sz w:val="24"/>
          <w:szCs w:val="24"/>
        </w:rPr>
        <w:t>Философия права</w:t>
      </w:r>
    </w:p>
    <w:p w:rsidR="00435E64" w:rsidRPr="00435E64" w:rsidRDefault="00435E64" w:rsidP="00435E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E64">
        <w:rPr>
          <w:rFonts w:ascii="Times New Roman" w:hAnsi="Times New Roman" w:cs="Times New Roman"/>
          <w:sz w:val="24"/>
          <w:szCs w:val="24"/>
        </w:rPr>
        <w:t>Методика преподавания юридических дисциплин в высшей школе</w:t>
      </w:r>
    </w:p>
    <w:p w:rsidR="00435E64" w:rsidRPr="00435E64" w:rsidRDefault="00435E64" w:rsidP="00435E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E64">
        <w:rPr>
          <w:rFonts w:ascii="Times New Roman" w:hAnsi="Times New Roman" w:cs="Times New Roman"/>
          <w:sz w:val="24"/>
          <w:szCs w:val="24"/>
        </w:rPr>
        <w:t>Техника создания юридических документов</w:t>
      </w:r>
    </w:p>
    <w:p w:rsidR="00435E64" w:rsidRPr="00435E64" w:rsidRDefault="00435E64" w:rsidP="00435E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E64">
        <w:rPr>
          <w:rFonts w:ascii="Times New Roman" w:hAnsi="Times New Roman" w:cs="Times New Roman"/>
          <w:sz w:val="24"/>
          <w:szCs w:val="24"/>
        </w:rPr>
        <w:t>Сравнительное правоведение</w:t>
      </w:r>
    </w:p>
    <w:p w:rsidR="00435E64" w:rsidRPr="00435E64" w:rsidRDefault="00435E64" w:rsidP="00435E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E64">
        <w:rPr>
          <w:rFonts w:ascii="Times New Roman" w:hAnsi="Times New Roman" w:cs="Times New Roman"/>
          <w:sz w:val="24"/>
          <w:szCs w:val="24"/>
        </w:rPr>
        <w:t>Практика применения антимонопольного законодательства</w:t>
      </w:r>
    </w:p>
    <w:p w:rsidR="00435E64" w:rsidRPr="0043644D" w:rsidRDefault="00435E64" w:rsidP="00435E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4D">
        <w:rPr>
          <w:rFonts w:ascii="Times New Roman" w:hAnsi="Times New Roman" w:cs="Times New Roman"/>
          <w:sz w:val="24"/>
          <w:szCs w:val="24"/>
        </w:rPr>
        <w:t>Правовое регулирование создания и использования финансовых технологий</w:t>
      </w:r>
    </w:p>
    <w:p w:rsidR="00081B7F" w:rsidRPr="0043644D" w:rsidRDefault="00081B7F" w:rsidP="00081B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4D">
        <w:rPr>
          <w:rFonts w:ascii="Times New Roman" w:hAnsi="Times New Roman" w:cs="Times New Roman"/>
          <w:sz w:val="24"/>
          <w:szCs w:val="24"/>
        </w:rPr>
        <w:t>Применение инновационных технологий при разрешении судебных споров</w:t>
      </w:r>
    </w:p>
    <w:p w:rsidR="00E51308" w:rsidRPr="0043644D" w:rsidRDefault="00E51308" w:rsidP="00E513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4D">
        <w:rPr>
          <w:rFonts w:ascii="Times New Roman" w:hAnsi="Times New Roman" w:cs="Times New Roman"/>
          <w:sz w:val="24"/>
          <w:szCs w:val="24"/>
        </w:rPr>
        <w:t>Защита прав юридических лиц при проведении контрольно-надзорных мероприятий</w:t>
      </w:r>
    </w:p>
    <w:p w:rsidR="00E51308" w:rsidRPr="0043644D" w:rsidRDefault="00E51308" w:rsidP="00E513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4D">
        <w:rPr>
          <w:rFonts w:ascii="Times New Roman" w:hAnsi="Times New Roman" w:cs="Times New Roman"/>
          <w:sz w:val="24"/>
          <w:szCs w:val="24"/>
        </w:rPr>
        <w:t>Корпоративные споры и практика их разрешения (проектное обучение)</w:t>
      </w:r>
    </w:p>
    <w:p w:rsidR="00E51308" w:rsidRPr="0043644D" w:rsidRDefault="00E51308" w:rsidP="00E513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4D">
        <w:rPr>
          <w:rFonts w:ascii="Times New Roman" w:hAnsi="Times New Roman" w:cs="Times New Roman"/>
          <w:sz w:val="24"/>
          <w:szCs w:val="24"/>
        </w:rPr>
        <w:t>Юридическое сопровождение банкротства</w:t>
      </w:r>
    </w:p>
    <w:p w:rsidR="00E51308" w:rsidRPr="0043644D" w:rsidRDefault="00E51308" w:rsidP="00E513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4D">
        <w:rPr>
          <w:rFonts w:ascii="Times New Roman" w:hAnsi="Times New Roman" w:cs="Times New Roman"/>
          <w:sz w:val="24"/>
          <w:szCs w:val="24"/>
        </w:rPr>
        <w:t>Правовое регулирование электронной торговли</w:t>
      </w:r>
    </w:p>
    <w:p w:rsidR="00E51308" w:rsidRPr="0043644D" w:rsidRDefault="00E51308" w:rsidP="00E513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4D">
        <w:rPr>
          <w:rFonts w:ascii="Times New Roman" w:hAnsi="Times New Roman" w:cs="Times New Roman"/>
          <w:sz w:val="24"/>
          <w:szCs w:val="24"/>
        </w:rPr>
        <w:t>Правовое регулирование налогообложения корпоративных объединений</w:t>
      </w:r>
    </w:p>
    <w:p w:rsidR="00E51308" w:rsidRPr="0043644D" w:rsidRDefault="00E51308" w:rsidP="00E513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4D">
        <w:rPr>
          <w:rFonts w:ascii="Times New Roman" w:hAnsi="Times New Roman" w:cs="Times New Roman"/>
          <w:sz w:val="24"/>
          <w:szCs w:val="24"/>
        </w:rPr>
        <w:t>Правовой режим имущества корпоративных юридических лиц</w:t>
      </w:r>
    </w:p>
    <w:p w:rsidR="00E51308" w:rsidRPr="0043644D" w:rsidRDefault="00E51308" w:rsidP="00E513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4D">
        <w:rPr>
          <w:rFonts w:ascii="Times New Roman" w:hAnsi="Times New Roman" w:cs="Times New Roman"/>
          <w:sz w:val="24"/>
          <w:szCs w:val="24"/>
        </w:rPr>
        <w:t>Юридическое сопровождение транспортной деятельности</w:t>
      </w:r>
    </w:p>
    <w:p w:rsidR="00E51308" w:rsidRPr="0043644D" w:rsidRDefault="00E51308" w:rsidP="00E513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4D">
        <w:rPr>
          <w:rFonts w:ascii="Times New Roman" w:hAnsi="Times New Roman" w:cs="Times New Roman"/>
          <w:sz w:val="24"/>
          <w:szCs w:val="24"/>
        </w:rPr>
        <w:t>Процедуры реорганизации корпораций</w:t>
      </w:r>
    </w:p>
    <w:p w:rsidR="00E51308" w:rsidRPr="0043644D" w:rsidRDefault="00E51308" w:rsidP="00E513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4D">
        <w:rPr>
          <w:rFonts w:ascii="Times New Roman" w:hAnsi="Times New Roman" w:cs="Times New Roman"/>
          <w:sz w:val="24"/>
          <w:szCs w:val="24"/>
        </w:rPr>
        <w:t>Корпоративные финансы в цифре</w:t>
      </w:r>
    </w:p>
    <w:p w:rsidR="00E51308" w:rsidRPr="0043644D" w:rsidRDefault="00E51308" w:rsidP="00E513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644D">
        <w:rPr>
          <w:rFonts w:ascii="Times New Roman" w:hAnsi="Times New Roman" w:cs="Times New Roman"/>
          <w:sz w:val="24"/>
          <w:szCs w:val="24"/>
        </w:rPr>
        <w:t>Скоринги</w:t>
      </w:r>
      <w:proofErr w:type="spellEnd"/>
      <w:r w:rsidRPr="0043644D">
        <w:rPr>
          <w:rFonts w:ascii="Times New Roman" w:hAnsi="Times New Roman" w:cs="Times New Roman"/>
          <w:sz w:val="24"/>
          <w:szCs w:val="24"/>
        </w:rPr>
        <w:t xml:space="preserve">, рейтинги и </w:t>
      </w:r>
      <w:proofErr w:type="spellStart"/>
      <w:r w:rsidRPr="0043644D">
        <w:rPr>
          <w:rFonts w:ascii="Times New Roman" w:hAnsi="Times New Roman" w:cs="Times New Roman"/>
          <w:sz w:val="24"/>
          <w:szCs w:val="24"/>
        </w:rPr>
        <w:t>рэнкинги</w:t>
      </w:r>
      <w:proofErr w:type="spellEnd"/>
    </w:p>
    <w:p w:rsidR="00E51308" w:rsidRPr="0043644D" w:rsidRDefault="00E51308" w:rsidP="00E513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4D">
        <w:rPr>
          <w:rFonts w:ascii="Times New Roman" w:hAnsi="Times New Roman" w:cs="Times New Roman"/>
          <w:sz w:val="24"/>
          <w:szCs w:val="24"/>
        </w:rPr>
        <w:t>Управление рисками в корпорациях</w:t>
      </w:r>
    </w:p>
    <w:p w:rsidR="00E51308" w:rsidRPr="0043644D" w:rsidRDefault="00E51308" w:rsidP="00E513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4D">
        <w:rPr>
          <w:rFonts w:ascii="Times New Roman" w:hAnsi="Times New Roman" w:cs="Times New Roman"/>
          <w:sz w:val="24"/>
          <w:szCs w:val="24"/>
        </w:rPr>
        <w:t>Устойчивое развитие и ESG-трансформация бизнеса</w:t>
      </w:r>
    </w:p>
    <w:p w:rsidR="00435E64" w:rsidRPr="0043644D" w:rsidRDefault="00E51308" w:rsidP="00E513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4D">
        <w:rPr>
          <w:rFonts w:ascii="Times New Roman" w:hAnsi="Times New Roman" w:cs="Times New Roman"/>
          <w:sz w:val="24"/>
          <w:szCs w:val="24"/>
        </w:rPr>
        <w:t>Финансовое моделирование в корпорациях</w:t>
      </w:r>
    </w:p>
    <w:p w:rsidR="00EE57E0" w:rsidRPr="0043644D" w:rsidRDefault="00EE57E0" w:rsidP="00EE57E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7E0" w:rsidRDefault="00EE57E0" w:rsidP="00EE57E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EE57E0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B7F"/>
    <w:rsid w:val="00094FD5"/>
    <w:rsid w:val="00140FC9"/>
    <w:rsid w:val="00250323"/>
    <w:rsid w:val="002542E4"/>
    <w:rsid w:val="00286B7D"/>
    <w:rsid w:val="00300731"/>
    <w:rsid w:val="00310112"/>
    <w:rsid w:val="003F1765"/>
    <w:rsid w:val="00435E64"/>
    <w:rsid w:val="0043644D"/>
    <w:rsid w:val="00473705"/>
    <w:rsid w:val="004C0BBA"/>
    <w:rsid w:val="005A4420"/>
    <w:rsid w:val="00654D27"/>
    <w:rsid w:val="00854CF9"/>
    <w:rsid w:val="00885D71"/>
    <w:rsid w:val="00892523"/>
    <w:rsid w:val="008F1B07"/>
    <w:rsid w:val="00961F5E"/>
    <w:rsid w:val="00973579"/>
    <w:rsid w:val="0098039A"/>
    <w:rsid w:val="009A52A1"/>
    <w:rsid w:val="00A1559E"/>
    <w:rsid w:val="00AB3986"/>
    <w:rsid w:val="00AE7ABF"/>
    <w:rsid w:val="00AF0767"/>
    <w:rsid w:val="00B127ED"/>
    <w:rsid w:val="00B61F2B"/>
    <w:rsid w:val="00DF479A"/>
    <w:rsid w:val="00E0014B"/>
    <w:rsid w:val="00E13B87"/>
    <w:rsid w:val="00E178A0"/>
    <w:rsid w:val="00E33015"/>
    <w:rsid w:val="00E51308"/>
    <w:rsid w:val="00EE57E0"/>
    <w:rsid w:val="00F4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7E7C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Молчанова Алла Владиславовна</cp:lastModifiedBy>
  <cp:revision>21</cp:revision>
  <dcterms:created xsi:type="dcterms:W3CDTF">2024-03-18T08:11:00Z</dcterms:created>
  <dcterms:modified xsi:type="dcterms:W3CDTF">2025-04-21T06:39:00Z</dcterms:modified>
</cp:coreProperties>
</file>