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77FA3" w:rsidRDefault="00C77FA3" w:rsidP="00074A81">
      <w:pPr>
        <w:widowControl w:val="0"/>
        <w:spacing w:line="0" w:lineRule="atLeast"/>
        <w:ind w:left="4380"/>
        <w:rPr>
          <w:rFonts w:ascii="Times New Roman" w:eastAsia="Times New Roman" w:hAnsi="Times New Roman"/>
          <w:b/>
          <w:sz w:val="28"/>
        </w:rPr>
      </w:pPr>
      <w:bookmarkStart w:id="0" w:name="page1"/>
      <w:bookmarkStart w:id="1" w:name="_GoBack"/>
      <w:bookmarkEnd w:id="0"/>
      <w:bookmarkEnd w:id="1"/>
      <w:r>
        <w:rPr>
          <w:rFonts w:ascii="Times New Roman" w:eastAsia="Times New Roman" w:hAnsi="Times New Roman"/>
          <w:b/>
          <w:sz w:val="28"/>
        </w:rPr>
        <w:t>ПОРЯДОК</w:t>
      </w:r>
    </w:p>
    <w:p w:rsidR="00C77FA3" w:rsidRDefault="00C77FA3" w:rsidP="00074A81">
      <w:pPr>
        <w:widowControl w:val="0"/>
        <w:spacing w:line="0" w:lineRule="atLeast"/>
        <w:ind w:left="980"/>
        <w:rPr>
          <w:rFonts w:ascii="Times New Roman" w:eastAsia="Times New Roman" w:hAnsi="Times New Roman"/>
          <w:b/>
          <w:sz w:val="28"/>
        </w:rPr>
      </w:pPr>
      <w:r>
        <w:rPr>
          <w:rFonts w:ascii="Times New Roman" w:eastAsia="Times New Roman" w:hAnsi="Times New Roman"/>
          <w:b/>
          <w:sz w:val="28"/>
        </w:rPr>
        <w:t>назначения повышенной государственной академической стипендии</w:t>
      </w:r>
    </w:p>
    <w:p w:rsidR="00C77FA3" w:rsidRDefault="00C77FA3" w:rsidP="00074A81">
      <w:pPr>
        <w:widowControl w:val="0"/>
        <w:spacing w:line="0" w:lineRule="atLeast"/>
        <w:jc w:val="center"/>
        <w:rPr>
          <w:rFonts w:ascii="Times New Roman" w:eastAsia="Times New Roman" w:hAnsi="Times New Roman"/>
          <w:b/>
          <w:sz w:val="28"/>
        </w:rPr>
      </w:pPr>
      <w:r>
        <w:rPr>
          <w:rFonts w:ascii="Times New Roman" w:eastAsia="Times New Roman" w:hAnsi="Times New Roman"/>
          <w:b/>
          <w:sz w:val="28"/>
        </w:rPr>
        <w:t>студентам Финансового университета</w:t>
      </w:r>
    </w:p>
    <w:p w:rsidR="00C77FA3" w:rsidRDefault="00C77FA3" w:rsidP="00074A81">
      <w:pPr>
        <w:widowControl w:val="0"/>
        <w:spacing w:line="321" w:lineRule="exact"/>
        <w:rPr>
          <w:rFonts w:ascii="Times New Roman" w:eastAsia="Times New Roman" w:hAnsi="Times New Roman"/>
          <w:sz w:val="24"/>
        </w:rPr>
      </w:pPr>
    </w:p>
    <w:p w:rsidR="00C77FA3" w:rsidRDefault="00C77FA3" w:rsidP="00074A81">
      <w:pPr>
        <w:widowControl w:val="0"/>
        <w:numPr>
          <w:ilvl w:val="0"/>
          <w:numId w:val="1"/>
        </w:numPr>
        <w:tabs>
          <w:tab w:val="left" w:pos="4200"/>
        </w:tabs>
        <w:spacing w:line="0" w:lineRule="atLeast"/>
        <w:ind w:left="4200" w:hanging="360"/>
        <w:rPr>
          <w:rFonts w:ascii="Times New Roman" w:eastAsia="Times New Roman" w:hAnsi="Times New Roman"/>
          <w:sz w:val="28"/>
        </w:rPr>
      </w:pPr>
      <w:r>
        <w:rPr>
          <w:rFonts w:ascii="Times New Roman" w:eastAsia="Times New Roman" w:hAnsi="Times New Roman"/>
          <w:sz w:val="28"/>
        </w:rPr>
        <w:t>Общие положения</w:t>
      </w:r>
    </w:p>
    <w:p w:rsidR="00C77FA3" w:rsidRDefault="00C77FA3" w:rsidP="00074A81">
      <w:pPr>
        <w:widowControl w:val="0"/>
        <w:spacing w:line="337" w:lineRule="exact"/>
        <w:rPr>
          <w:rFonts w:ascii="Times New Roman" w:eastAsia="Times New Roman" w:hAnsi="Times New Roman"/>
          <w:sz w:val="24"/>
        </w:rPr>
      </w:pPr>
    </w:p>
    <w:p w:rsidR="00C77FA3" w:rsidRDefault="00C77FA3" w:rsidP="00074A81">
      <w:pPr>
        <w:widowControl w:val="0"/>
        <w:spacing w:line="237" w:lineRule="auto"/>
        <w:ind w:left="20" w:firstLine="581"/>
        <w:jc w:val="both"/>
        <w:rPr>
          <w:rFonts w:ascii="Times New Roman" w:eastAsia="Times New Roman" w:hAnsi="Times New Roman"/>
          <w:sz w:val="28"/>
        </w:rPr>
      </w:pPr>
      <w:r>
        <w:rPr>
          <w:rFonts w:ascii="Times New Roman" w:eastAsia="Times New Roman" w:hAnsi="Times New Roman"/>
          <w:sz w:val="28"/>
        </w:rPr>
        <w:t>1.1. Настоящий Порядок определяет условия назначения и выплаты повышенной государственной академической стипендии студентам, обучающимся в федеральном государственном образовательном бюджетном учреждении высшего образования «Финансовый университет при Правительстве Российской Федерации» по образовательным программам высшего образования – программам бакалавриата и магистратуры (далее – Порядок).</w:t>
      </w:r>
    </w:p>
    <w:p w:rsidR="00C77FA3" w:rsidRDefault="00C77FA3" w:rsidP="00074A81">
      <w:pPr>
        <w:widowControl w:val="0"/>
        <w:spacing w:line="7" w:lineRule="exact"/>
        <w:rPr>
          <w:rFonts w:ascii="Times New Roman" w:eastAsia="Times New Roman" w:hAnsi="Times New Roman"/>
          <w:sz w:val="24"/>
        </w:rPr>
      </w:pPr>
    </w:p>
    <w:p w:rsidR="00C77FA3" w:rsidRDefault="00C77FA3" w:rsidP="00074A81">
      <w:pPr>
        <w:widowControl w:val="0"/>
        <w:tabs>
          <w:tab w:val="left" w:pos="1260"/>
        </w:tabs>
        <w:spacing w:line="0" w:lineRule="atLeast"/>
        <w:ind w:left="600"/>
        <w:rPr>
          <w:rFonts w:ascii="Times New Roman" w:eastAsia="Times New Roman" w:hAnsi="Times New Roman"/>
          <w:sz w:val="28"/>
        </w:rPr>
      </w:pPr>
      <w:r>
        <w:rPr>
          <w:rFonts w:ascii="Times New Roman" w:eastAsia="Times New Roman" w:hAnsi="Times New Roman"/>
          <w:sz w:val="28"/>
        </w:rPr>
        <w:t>1.2.</w:t>
      </w:r>
      <w:r>
        <w:rPr>
          <w:rFonts w:ascii="Times New Roman" w:eastAsia="Times New Roman" w:hAnsi="Times New Roman"/>
        </w:rPr>
        <w:tab/>
      </w:r>
      <w:r>
        <w:rPr>
          <w:rFonts w:ascii="Times New Roman" w:eastAsia="Times New Roman" w:hAnsi="Times New Roman"/>
          <w:sz w:val="28"/>
        </w:rPr>
        <w:t>Настоящий Порядок разработан в соответствии:</w:t>
      </w:r>
    </w:p>
    <w:p w:rsidR="00C77FA3" w:rsidRDefault="00C77FA3" w:rsidP="00074A81">
      <w:pPr>
        <w:widowControl w:val="0"/>
        <w:spacing w:line="15" w:lineRule="exact"/>
        <w:rPr>
          <w:rFonts w:ascii="Times New Roman" w:eastAsia="Times New Roman" w:hAnsi="Times New Roman"/>
          <w:sz w:val="24"/>
        </w:rPr>
      </w:pPr>
    </w:p>
    <w:p w:rsidR="00C77FA3" w:rsidRDefault="00C77FA3" w:rsidP="00074A81">
      <w:pPr>
        <w:widowControl w:val="0"/>
        <w:numPr>
          <w:ilvl w:val="0"/>
          <w:numId w:val="2"/>
        </w:numPr>
        <w:tabs>
          <w:tab w:val="left" w:pos="898"/>
        </w:tabs>
        <w:spacing w:line="234" w:lineRule="auto"/>
        <w:ind w:firstLine="704"/>
        <w:rPr>
          <w:rFonts w:ascii="Times New Roman" w:eastAsia="Times New Roman" w:hAnsi="Times New Roman"/>
          <w:sz w:val="28"/>
        </w:rPr>
      </w:pPr>
      <w:r>
        <w:rPr>
          <w:rFonts w:ascii="Times New Roman" w:eastAsia="Times New Roman" w:hAnsi="Times New Roman"/>
          <w:sz w:val="28"/>
        </w:rPr>
        <w:t>Федеральным законом от 29.12.2012 №273-Ф3 «Об образовании в Российской Федерации»;</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numPr>
          <w:ilvl w:val="0"/>
          <w:numId w:val="2"/>
        </w:numPr>
        <w:tabs>
          <w:tab w:val="left" w:pos="908"/>
        </w:tabs>
        <w:spacing w:line="234" w:lineRule="auto"/>
        <w:ind w:right="20" w:firstLine="704"/>
        <w:rPr>
          <w:rFonts w:ascii="Times New Roman" w:eastAsia="Times New Roman" w:hAnsi="Times New Roman"/>
          <w:sz w:val="28"/>
        </w:rPr>
      </w:pPr>
      <w:r>
        <w:rPr>
          <w:rFonts w:ascii="Times New Roman" w:eastAsia="Times New Roman" w:hAnsi="Times New Roman"/>
          <w:sz w:val="28"/>
        </w:rPr>
        <w:t>постановлением Правительства Российской Федерации от 17.12.2016 № 1390 «О формировании стипендиального фонда»;</w:t>
      </w:r>
    </w:p>
    <w:p w:rsidR="00C77FA3" w:rsidRDefault="00C77FA3" w:rsidP="00074A81">
      <w:pPr>
        <w:widowControl w:val="0"/>
        <w:spacing w:line="20" w:lineRule="exact"/>
        <w:rPr>
          <w:rFonts w:ascii="Times New Roman" w:eastAsia="Times New Roman" w:hAnsi="Times New Roman"/>
          <w:sz w:val="28"/>
        </w:rPr>
      </w:pPr>
    </w:p>
    <w:p w:rsidR="00C77FA3" w:rsidRDefault="00C77FA3" w:rsidP="00074A81">
      <w:pPr>
        <w:widowControl w:val="0"/>
        <w:numPr>
          <w:ilvl w:val="0"/>
          <w:numId w:val="2"/>
        </w:numPr>
        <w:tabs>
          <w:tab w:val="left" w:pos="985"/>
        </w:tabs>
        <w:spacing w:line="248" w:lineRule="auto"/>
        <w:ind w:firstLine="704"/>
        <w:jc w:val="both"/>
        <w:rPr>
          <w:rFonts w:ascii="Times New Roman" w:eastAsia="Times New Roman" w:hAnsi="Times New Roman"/>
          <w:sz w:val="27"/>
        </w:rPr>
      </w:pPr>
      <w:r>
        <w:rPr>
          <w:rFonts w:ascii="Times New Roman" w:eastAsia="Times New Roman" w:hAnsi="Times New Roman"/>
          <w:sz w:val="27"/>
        </w:rPr>
        <w:t>приказом Минобрнауки России от 27.12.2016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p>
    <w:p w:rsidR="00C77FA3" w:rsidRDefault="00C77FA3" w:rsidP="00074A81">
      <w:pPr>
        <w:widowControl w:val="0"/>
        <w:spacing w:line="7" w:lineRule="exact"/>
        <w:rPr>
          <w:rFonts w:ascii="Times New Roman" w:eastAsia="Times New Roman" w:hAnsi="Times New Roman"/>
          <w:sz w:val="27"/>
        </w:rPr>
      </w:pPr>
    </w:p>
    <w:p w:rsidR="00C77FA3" w:rsidRDefault="00C77FA3" w:rsidP="00074A81">
      <w:pPr>
        <w:widowControl w:val="0"/>
        <w:numPr>
          <w:ilvl w:val="0"/>
          <w:numId w:val="2"/>
        </w:numPr>
        <w:tabs>
          <w:tab w:val="left" w:pos="994"/>
        </w:tabs>
        <w:spacing w:line="234" w:lineRule="auto"/>
        <w:ind w:firstLine="704"/>
        <w:rPr>
          <w:rFonts w:ascii="Times New Roman" w:eastAsia="Times New Roman" w:hAnsi="Times New Roman"/>
          <w:sz w:val="28"/>
        </w:rPr>
      </w:pPr>
      <w:r>
        <w:rPr>
          <w:rFonts w:ascii="Times New Roman" w:eastAsia="Times New Roman" w:hAnsi="Times New Roman"/>
          <w:sz w:val="28"/>
        </w:rPr>
        <w:t>Положением о стипендиальном обеспечении обучающихся Финансового университета, утвержденным приказом Финуниверситета от 10.03.2017 № 0427/о;</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numPr>
          <w:ilvl w:val="0"/>
          <w:numId w:val="2"/>
        </w:numPr>
        <w:tabs>
          <w:tab w:val="left" w:pos="1090"/>
        </w:tabs>
        <w:spacing w:line="237" w:lineRule="auto"/>
        <w:ind w:firstLine="704"/>
        <w:jc w:val="both"/>
        <w:rPr>
          <w:rFonts w:ascii="Times New Roman" w:eastAsia="Times New Roman" w:hAnsi="Times New Roman"/>
          <w:sz w:val="28"/>
        </w:rPr>
      </w:pPr>
      <w:r>
        <w:rPr>
          <w:rFonts w:ascii="Times New Roman" w:eastAsia="Times New Roman" w:hAnsi="Times New Roman"/>
          <w:sz w:val="28"/>
        </w:rPr>
        <w:t>Положением о порядке учета учебных и внеучебных достижений обучающихся по основным образовательным программам в Финансовом университете, утвержденным приказом Финуниверситета от 13.03.2019 № 0553/о;</w:t>
      </w:r>
    </w:p>
    <w:p w:rsidR="00C77FA3" w:rsidRDefault="00C77FA3" w:rsidP="00074A81">
      <w:pPr>
        <w:widowControl w:val="0"/>
        <w:spacing w:line="1" w:lineRule="exact"/>
        <w:rPr>
          <w:rFonts w:ascii="Times New Roman" w:eastAsia="Times New Roman" w:hAnsi="Times New Roman"/>
          <w:sz w:val="28"/>
        </w:rPr>
      </w:pPr>
    </w:p>
    <w:p w:rsidR="00C77FA3" w:rsidRDefault="00C77FA3" w:rsidP="00074A81">
      <w:pPr>
        <w:widowControl w:val="0"/>
        <w:numPr>
          <w:ilvl w:val="0"/>
          <w:numId w:val="2"/>
        </w:numPr>
        <w:tabs>
          <w:tab w:val="left" w:pos="900"/>
        </w:tabs>
        <w:spacing w:line="0" w:lineRule="atLeast"/>
        <w:ind w:left="900" w:hanging="196"/>
        <w:rPr>
          <w:rFonts w:ascii="Times New Roman" w:eastAsia="Times New Roman" w:hAnsi="Times New Roman"/>
          <w:sz w:val="28"/>
        </w:rPr>
      </w:pPr>
      <w:r>
        <w:rPr>
          <w:rFonts w:ascii="Times New Roman" w:eastAsia="Times New Roman" w:hAnsi="Times New Roman"/>
          <w:sz w:val="28"/>
        </w:rPr>
        <w:t>Уставом Финансового университета.</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sidRPr="0048176C">
        <w:rPr>
          <w:rFonts w:ascii="Times New Roman" w:hAnsi="Times New Roman" w:cs="Times New Roman"/>
          <w:sz w:val="28"/>
          <w:szCs w:val="28"/>
        </w:rPr>
        <w:t>1.3.</w:t>
      </w:r>
      <w:r w:rsidRPr="0048176C">
        <w:rPr>
          <w:rFonts w:ascii="Times New Roman" w:hAnsi="Times New Roman" w:cs="Times New Roman"/>
          <w:sz w:val="28"/>
          <w:szCs w:val="28"/>
        </w:rPr>
        <w:tab/>
        <w:t>В настоящем Порядке используются следующие понятия:</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1.3.1. </w:t>
      </w:r>
      <w:r w:rsidRPr="0048176C">
        <w:rPr>
          <w:rFonts w:ascii="Times New Roman" w:hAnsi="Times New Roman" w:cs="Times New Roman"/>
          <w:sz w:val="28"/>
          <w:szCs w:val="28"/>
        </w:rPr>
        <w:t>Портал – информационно-образовательный портал Финансового университета, вход на который расположен на главной странице официального сайта Финансового университета или по прямой ссылке https://org.fa.ru/.</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1.3.2. </w:t>
      </w:r>
      <w:r w:rsidRPr="0048176C">
        <w:rPr>
          <w:rFonts w:ascii="Times New Roman" w:hAnsi="Times New Roman" w:cs="Times New Roman"/>
          <w:sz w:val="28"/>
          <w:szCs w:val="28"/>
        </w:rPr>
        <w:t>Портфолио – комплект документов (электронных копий), подтверждающих индивидуальные достижения студента по различным направлениям деятельности, характеризующих результаты освоения им образовательной программы и его квалификацию (компетентность).</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1.3.3. </w:t>
      </w:r>
      <w:r w:rsidRPr="0048176C">
        <w:rPr>
          <w:rFonts w:ascii="Times New Roman" w:hAnsi="Times New Roman" w:cs="Times New Roman"/>
          <w:sz w:val="28"/>
          <w:szCs w:val="28"/>
        </w:rPr>
        <w:t>Заявка – перечень достижений студента по установленной форме. Неотъемлемой частью заявки являются: копии свидетельств, грамот, дипломов, сертификатов; копии документов, подтверждающие разряды и звания; документальные свидетельства общественной деятельности; документы, подтверждающие участие в научно-практических мероприятиях; иные документы, подтверждающие достижения.</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1.3.4. </w:t>
      </w:r>
      <w:r w:rsidRPr="0048176C">
        <w:rPr>
          <w:rFonts w:ascii="Times New Roman" w:hAnsi="Times New Roman" w:cs="Times New Roman"/>
          <w:sz w:val="28"/>
          <w:szCs w:val="28"/>
        </w:rPr>
        <w:t>Электронная заявка – перечень достижений студента, оформленный в электронном виде и размещенный на портале Финуниверситета.</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1.3.5. </w:t>
      </w:r>
      <w:r w:rsidRPr="0048176C">
        <w:rPr>
          <w:rFonts w:ascii="Times New Roman" w:hAnsi="Times New Roman" w:cs="Times New Roman"/>
          <w:sz w:val="28"/>
          <w:szCs w:val="28"/>
        </w:rPr>
        <w:t>Достижение – положительный результат деятельности студента, достигнутый во время обучения в Финуниверситете и с участием Финуниверситета.</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1.3.6. </w:t>
      </w:r>
      <w:r w:rsidRPr="0048176C">
        <w:rPr>
          <w:rFonts w:ascii="Times New Roman" w:hAnsi="Times New Roman" w:cs="Times New Roman"/>
          <w:sz w:val="28"/>
          <w:szCs w:val="28"/>
        </w:rPr>
        <w:t>Стипендиальная комиссия Финуниверситета (далее – Стипендиальная комиссия) – коллегиальный орган, который осуществляет свою деятельность в соответствии с Положением о Стипендиальной комиссии Финуниверситета.</w:t>
      </w:r>
    </w:p>
    <w:p w:rsidR="00074A81" w:rsidRDefault="00074A81" w:rsidP="00074A81">
      <w:pPr>
        <w:widowControl w:val="0"/>
        <w:tabs>
          <w:tab w:val="left" w:pos="1134"/>
        </w:tabs>
        <w:ind w:firstLine="709"/>
        <w:jc w:val="both"/>
        <w:rPr>
          <w:rFonts w:ascii="Times New Roman" w:hAnsi="Times New Roman" w:cs="Times New Roman"/>
          <w:sz w:val="28"/>
          <w:szCs w:val="28"/>
          <w:lang w:val="ru"/>
        </w:rPr>
      </w:pPr>
      <w:r>
        <w:rPr>
          <w:rFonts w:ascii="Times New Roman" w:hAnsi="Times New Roman" w:cs="Times New Roman"/>
          <w:sz w:val="28"/>
          <w:szCs w:val="28"/>
        </w:rPr>
        <w:t xml:space="preserve">1.3.7. </w:t>
      </w:r>
      <w:r w:rsidRPr="0048176C">
        <w:rPr>
          <w:rFonts w:ascii="Times New Roman" w:hAnsi="Times New Roman" w:cs="Times New Roman"/>
          <w:sz w:val="28"/>
          <w:szCs w:val="28"/>
        </w:rPr>
        <w:t xml:space="preserve">Рейтинг – </w:t>
      </w:r>
      <w:r w:rsidRPr="003947E6">
        <w:rPr>
          <w:rFonts w:ascii="Times New Roman" w:hAnsi="Times New Roman" w:cs="Times New Roman"/>
          <w:sz w:val="28"/>
          <w:szCs w:val="28"/>
          <w:lang w:val="ru"/>
        </w:rPr>
        <w:t>число, обозначающее место студента в массиве рейтинговых оценок студентов факультета</w:t>
      </w:r>
      <w:r>
        <w:rPr>
          <w:rFonts w:ascii="Times New Roman" w:hAnsi="Times New Roman" w:cs="Times New Roman"/>
          <w:sz w:val="28"/>
          <w:szCs w:val="28"/>
          <w:lang w:val="ru"/>
        </w:rPr>
        <w:t xml:space="preserve"> (филиала)</w:t>
      </w:r>
      <w:r w:rsidRPr="003947E6">
        <w:rPr>
          <w:rFonts w:ascii="Times New Roman" w:hAnsi="Times New Roman" w:cs="Times New Roman"/>
          <w:sz w:val="28"/>
          <w:szCs w:val="28"/>
          <w:lang w:val="ru"/>
        </w:rPr>
        <w:t>, построенном в порядке убывания оценок.</w:t>
      </w:r>
    </w:p>
    <w:p w:rsidR="00074A81" w:rsidRDefault="00074A81" w:rsidP="00074A81">
      <w:pPr>
        <w:widowControl w:val="0"/>
        <w:tabs>
          <w:tab w:val="left" w:pos="1134"/>
        </w:tabs>
        <w:ind w:firstLine="709"/>
        <w:jc w:val="both"/>
        <w:rPr>
          <w:rFonts w:ascii="Times New Roman" w:hAnsi="Times New Roman" w:cs="Times New Roman"/>
          <w:sz w:val="28"/>
          <w:szCs w:val="28"/>
        </w:rPr>
      </w:pPr>
      <w:r w:rsidRPr="00D72FC2">
        <w:rPr>
          <w:rFonts w:ascii="Times New Roman" w:hAnsi="Times New Roman" w:cs="Times New Roman"/>
          <w:sz w:val="28"/>
          <w:szCs w:val="28"/>
          <w:lang w:val="ru"/>
        </w:rPr>
        <w:t>Рейтинговая оценка студента</w:t>
      </w:r>
      <w:r w:rsidRPr="00D72FC2">
        <w:rPr>
          <w:rFonts w:ascii="Times New Roman" w:hAnsi="Times New Roman" w:cs="Times New Roman"/>
          <w:i/>
          <w:iCs/>
          <w:sz w:val="28"/>
          <w:szCs w:val="28"/>
          <w:lang w:val="ru"/>
        </w:rPr>
        <w:t xml:space="preserve"> </w:t>
      </w:r>
      <w:r w:rsidRPr="00D72FC2">
        <w:rPr>
          <w:rFonts w:ascii="Times New Roman" w:hAnsi="Times New Roman" w:cs="Times New Roman"/>
          <w:i/>
          <w:iCs/>
          <w:sz w:val="28"/>
          <w:szCs w:val="28"/>
          <w:lang w:val="en-US"/>
        </w:rPr>
        <w:t>R</w:t>
      </w:r>
      <w:r w:rsidRPr="00D72FC2">
        <w:rPr>
          <w:rFonts w:ascii="Times New Roman" w:hAnsi="Times New Roman" w:cs="Times New Roman"/>
          <w:sz w:val="28"/>
          <w:szCs w:val="28"/>
        </w:rPr>
        <w:t xml:space="preserve"> </w:t>
      </w:r>
      <w:r w:rsidRPr="00D72FC2">
        <w:rPr>
          <w:rFonts w:ascii="Times New Roman" w:hAnsi="Times New Roman" w:cs="Times New Roman"/>
          <w:sz w:val="28"/>
          <w:szCs w:val="28"/>
          <w:lang w:val="ru"/>
        </w:rPr>
        <w:t>определяется как отношение суммы произведений балльной оценки знаний студента по дисциплинам учебного плана (за исключением факультативных дисциплин) на трудоемкость дисциплины, выраженную в зачетных единицах (в соответствии с учебным планом), к общей трудоемкости дисциплин семестра (модуля):</w:t>
      </w:r>
    </w:p>
    <w:p w:rsidR="00074A81" w:rsidRDefault="00F40BBB" w:rsidP="00074A81">
      <w:pPr>
        <w:widowControl w:val="0"/>
        <w:tabs>
          <w:tab w:val="left" w:pos="1134"/>
        </w:tabs>
        <w:jc w:val="center"/>
        <w:rPr>
          <w:rFonts w:ascii="Times New Roman" w:hAnsi="Times New Roman" w:cs="Times New Roman"/>
          <w:sz w:val="28"/>
          <w:szCs w:val="28"/>
        </w:rPr>
      </w:pPr>
      <w:r w:rsidRPr="008D0F05">
        <w:rPr>
          <w:noProof/>
        </w:rPr>
        <w:drawing>
          <wp:inline distT="0" distB="0" distL="0" distR="0">
            <wp:extent cx="1016635" cy="402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635" cy="402590"/>
                    </a:xfrm>
                    <a:prstGeom prst="rect">
                      <a:avLst/>
                    </a:prstGeom>
                    <a:noFill/>
                    <a:ln>
                      <a:noFill/>
                    </a:ln>
                  </pic:spPr>
                </pic:pic>
              </a:graphicData>
            </a:graphic>
          </wp:inline>
        </w:drawing>
      </w:r>
    </w:p>
    <w:p w:rsidR="00074A81" w:rsidRPr="003947E6" w:rsidRDefault="00074A81" w:rsidP="00074A81">
      <w:pPr>
        <w:widowControl w:val="0"/>
        <w:tabs>
          <w:tab w:val="left" w:pos="1134"/>
        </w:tabs>
        <w:ind w:firstLine="709"/>
        <w:jc w:val="both"/>
        <w:rPr>
          <w:rFonts w:ascii="Times New Roman" w:hAnsi="Times New Roman" w:cs="Times New Roman"/>
          <w:sz w:val="28"/>
          <w:szCs w:val="28"/>
          <w:lang w:val="ru"/>
        </w:rPr>
      </w:pPr>
      <w:r w:rsidRPr="003947E6">
        <w:rPr>
          <w:rFonts w:ascii="Times New Roman" w:hAnsi="Times New Roman" w:cs="Times New Roman"/>
          <w:sz w:val="28"/>
          <w:szCs w:val="28"/>
          <w:lang w:val="ru"/>
        </w:rPr>
        <w:t>где</w:t>
      </w:r>
      <w:r w:rsidRPr="003947E6">
        <w:rPr>
          <w:rFonts w:ascii="Times New Roman" w:hAnsi="Times New Roman" w:cs="Times New Roman"/>
          <w:i/>
          <w:iCs/>
          <w:sz w:val="28"/>
          <w:szCs w:val="28"/>
          <w:lang w:val="ru"/>
        </w:rPr>
        <w:t xml:space="preserve"> </w:t>
      </w:r>
      <w:r w:rsidRPr="003947E6">
        <w:rPr>
          <w:rFonts w:ascii="Times New Roman" w:hAnsi="Times New Roman" w:cs="Times New Roman"/>
          <w:i/>
          <w:iCs/>
          <w:sz w:val="28"/>
          <w:szCs w:val="28"/>
          <w:lang w:val="en-US"/>
        </w:rPr>
        <w:t>b</w:t>
      </w:r>
      <w:r>
        <w:rPr>
          <w:rFonts w:ascii="Times New Roman" w:hAnsi="Times New Roman" w:cs="Times New Roman"/>
          <w:i/>
          <w:iCs/>
          <w:sz w:val="28"/>
          <w:szCs w:val="28"/>
          <w:vertAlign w:val="subscript"/>
          <w:lang w:val="en-US"/>
        </w:rPr>
        <w:t>i</w:t>
      </w:r>
      <w:r w:rsidRPr="003947E6">
        <w:rPr>
          <w:rFonts w:ascii="Times New Roman" w:hAnsi="Times New Roman" w:cs="Times New Roman"/>
          <w:sz w:val="28"/>
          <w:szCs w:val="28"/>
        </w:rPr>
        <w:t xml:space="preserve"> </w:t>
      </w:r>
      <w:r>
        <w:rPr>
          <w:rFonts w:ascii="Times New Roman" w:hAnsi="Times New Roman" w:cs="Times New Roman"/>
          <w:sz w:val="28"/>
          <w:szCs w:val="28"/>
          <w:lang w:val="ru"/>
        </w:rPr>
        <w:t>–</w:t>
      </w:r>
      <w:r w:rsidRPr="003947E6">
        <w:rPr>
          <w:rFonts w:ascii="Times New Roman" w:hAnsi="Times New Roman" w:cs="Times New Roman"/>
          <w:sz w:val="28"/>
          <w:szCs w:val="28"/>
          <w:lang w:val="ru"/>
        </w:rPr>
        <w:t xml:space="preserve"> баллы, набранные студентом по</w:t>
      </w:r>
      <w:r w:rsidRPr="003947E6">
        <w:rPr>
          <w:rFonts w:ascii="Times New Roman" w:hAnsi="Times New Roman" w:cs="Times New Roman"/>
          <w:i/>
          <w:iCs/>
          <w:sz w:val="28"/>
          <w:szCs w:val="28"/>
          <w:lang w:val="ru"/>
        </w:rPr>
        <w:t xml:space="preserve"> </w:t>
      </w:r>
      <w:r w:rsidRPr="003947E6">
        <w:rPr>
          <w:rFonts w:ascii="Times New Roman" w:hAnsi="Times New Roman" w:cs="Times New Roman"/>
          <w:i/>
          <w:iCs/>
          <w:sz w:val="28"/>
          <w:szCs w:val="28"/>
          <w:lang w:val="en-US"/>
        </w:rPr>
        <w:t>i</w:t>
      </w:r>
      <w:r w:rsidRPr="003947E6">
        <w:rPr>
          <w:rFonts w:ascii="Times New Roman" w:hAnsi="Times New Roman" w:cs="Times New Roman"/>
          <w:sz w:val="28"/>
          <w:szCs w:val="28"/>
        </w:rPr>
        <w:t xml:space="preserve"> </w:t>
      </w:r>
      <w:r w:rsidRPr="003947E6">
        <w:rPr>
          <w:rFonts w:ascii="Times New Roman" w:hAnsi="Times New Roman" w:cs="Times New Roman"/>
          <w:sz w:val="28"/>
          <w:szCs w:val="28"/>
          <w:lang w:val="ru"/>
        </w:rPr>
        <w:t>изучаемой дисциплине в течение семестра (модуля),</w:t>
      </w:r>
    </w:p>
    <w:p w:rsidR="00074A81" w:rsidRPr="003947E6" w:rsidRDefault="00074A81" w:rsidP="00074A81">
      <w:pPr>
        <w:widowControl w:val="0"/>
        <w:tabs>
          <w:tab w:val="left" w:pos="1134"/>
        </w:tabs>
        <w:ind w:firstLine="709"/>
        <w:jc w:val="both"/>
        <w:rPr>
          <w:rFonts w:ascii="Times New Roman" w:hAnsi="Times New Roman" w:cs="Times New Roman"/>
          <w:sz w:val="28"/>
          <w:szCs w:val="28"/>
          <w:lang w:val="ru"/>
        </w:rPr>
      </w:pPr>
      <w:r w:rsidRPr="003947E6">
        <w:rPr>
          <w:rFonts w:ascii="Times New Roman" w:hAnsi="Times New Roman" w:cs="Times New Roman"/>
          <w:i/>
          <w:sz w:val="28"/>
          <w:szCs w:val="28"/>
          <w:lang w:val="en-US"/>
        </w:rPr>
        <w:t>c</w:t>
      </w:r>
      <w:r w:rsidRPr="003947E6">
        <w:rPr>
          <w:rFonts w:ascii="Times New Roman" w:hAnsi="Times New Roman" w:cs="Times New Roman"/>
          <w:i/>
          <w:sz w:val="28"/>
          <w:szCs w:val="28"/>
          <w:vertAlign w:val="subscript"/>
          <w:lang w:val="en-US"/>
        </w:rPr>
        <w:t>i</w:t>
      </w:r>
      <w:r>
        <w:rPr>
          <w:rFonts w:ascii="Times New Roman" w:hAnsi="Times New Roman" w:cs="Times New Roman"/>
          <w:sz w:val="28"/>
          <w:szCs w:val="28"/>
        </w:rPr>
        <w:t xml:space="preserve"> – </w:t>
      </w:r>
      <w:r w:rsidRPr="003947E6">
        <w:rPr>
          <w:rFonts w:ascii="Times New Roman" w:hAnsi="Times New Roman" w:cs="Times New Roman"/>
          <w:sz w:val="28"/>
          <w:szCs w:val="28"/>
          <w:lang w:val="ru"/>
        </w:rPr>
        <w:t>трудоемкость</w:t>
      </w:r>
      <w:r w:rsidRPr="003947E6">
        <w:rPr>
          <w:rFonts w:ascii="Times New Roman" w:hAnsi="Times New Roman" w:cs="Times New Roman"/>
          <w:i/>
          <w:iCs/>
          <w:sz w:val="28"/>
          <w:szCs w:val="28"/>
          <w:lang w:val="ru"/>
        </w:rPr>
        <w:t xml:space="preserve"> </w:t>
      </w:r>
      <w:r w:rsidRPr="003947E6">
        <w:rPr>
          <w:rFonts w:ascii="Times New Roman" w:hAnsi="Times New Roman" w:cs="Times New Roman"/>
          <w:i/>
          <w:iCs/>
          <w:sz w:val="28"/>
          <w:szCs w:val="28"/>
          <w:lang w:val="en-US"/>
        </w:rPr>
        <w:t>i</w:t>
      </w:r>
      <w:r w:rsidRPr="003947E6">
        <w:rPr>
          <w:rFonts w:ascii="Times New Roman" w:hAnsi="Times New Roman" w:cs="Times New Roman"/>
          <w:sz w:val="28"/>
          <w:szCs w:val="28"/>
        </w:rPr>
        <w:t xml:space="preserve"> </w:t>
      </w:r>
      <w:r w:rsidRPr="003947E6">
        <w:rPr>
          <w:rFonts w:ascii="Times New Roman" w:hAnsi="Times New Roman" w:cs="Times New Roman"/>
          <w:sz w:val="28"/>
          <w:szCs w:val="28"/>
          <w:lang w:val="ru"/>
        </w:rPr>
        <w:t>изучаемой дисциплины в течение семестра (модуля), выраженная в зачетных единицах, подготовка курсового проекта (курсовой работы) оценивается в одну зачетную единицу,</w:t>
      </w:r>
    </w:p>
    <w:p w:rsidR="00074A81" w:rsidRDefault="00074A81" w:rsidP="00074A81">
      <w:pPr>
        <w:widowControl w:val="0"/>
        <w:tabs>
          <w:tab w:val="left" w:pos="1134"/>
        </w:tabs>
        <w:ind w:firstLine="709"/>
        <w:jc w:val="both"/>
        <w:rPr>
          <w:rFonts w:ascii="Times New Roman" w:hAnsi="Times New Roman" w:cs="Times New Roman"/>
          <w:sz w:val="28"/>
          <w:szCs w:val="28"/>
          <w:lang w:val="ru"/>
        </w:rPr>
      </w:pPr>
      <w:r w:rsidRPr="003947E6">
        <w:rPr>
          <w:rFonts w:ascii="Times New Roman" w:hAnsi="Times New Roman" w:cs="Times New Roman"/>
          <w:i/>
          <w:sz w:val="28"/>
          <w:szCs w:val="28"/>
          <w:lang w:val="en-US"/>
        </w:rPr>
        <w:t>n</w:t>
      </w:r>
      <w:r w:rsidRPr="003947E6">
        <w:rPr>
          <w:rFonts w:ascii="Times New Roman" w:hAnsi="Times New Roman" w:cs="Times New Roman"/>
          <w:sz w:val="28"/>
          <w:szCs w:val="28"/>
          <w:lang w:val="ru"/>
        </w:rPr>
        <w:t xml:space="preserve"> </w:t>
      </w:r>
      <w:r>
        <w:rPr>
          <w:rFonts w:ascii="Times New Roman" w:hAnsi="Times New Roman" w:cs="Times New Roman"/>
          <w:sz w:val="28"/>
          <w:szCs w:val="28"/>
          <w:lang w:val="ru"/>
        </w:rPr>
        <w:t>–</w:t>
      </w:r>
      <w:r w:rsidRPr="003947E6">
        <w:rPr>
          <w:rFonts w:ascii="Times New Roman" w:hAnsi="Times New Roman" w:cs="Times New Roman"/>
          <w:sz w:val="28"/>
          <w:szCs w:val="28"/>
          <w:lang w:val="ru"/>
        </w:rPr>
        <w:t xml:space="preserve"> количество изучаемых дисципл</w:t>
      </w:r>
      <w:r>
        <w:rPr>
          <w:rFonts w:ascii="Times New Roman" w:hAnsi="Times New Roman" w:cs="Times New Roman"/>
          <w:sz w:val="28"/>
          <w:szCs w:val="28"/>
          <w:lang w:val="ru"/>
        </w:rPr>
        <w:t>ин в течение семестра (модуля).</w:t>
      </w:r>
    </w:p>
    <w:p w:rsidR="00074A81" w:rsidRPr="00074A81" w:rsidRDefault="00074A81" w:rsidP="00074A81">
      <w:pPr>
        <w:widowControl w:val="0"/>
        <w:tabs>
          <w:tab w:val="left" w:pos="1134"/>
        </w:tabs>
        <w:ind w:firstLine="709"/>
        <w:jc w:val="both"/>
        <w:rPr>
          <w:rFonts w:ascii="Times New Roman" w:hAnsi="Times New Roman" w:cs="Times New Roman"/>
          <w:sz w:val="28"/>
          <w:szCs w:val="28"/>
          <w:lang w:val="ru"/>
        </w:rPr>
      </w:pPr>
      <w:r>
        <w:rPr>
          <w:rFonts w:ascii="Times New Roman" w:hAnsi="Times New Roman" w:cs="Times New Roman"/>
          <w:sz w:val="28"/>
          <w:szCs w:val="28"/>
          <w:lang w:val="ru"/>
        </w:rPr>
        <w:t>П</w:t>
      </w:r>
      <w:r w:rsidRPr="00B50A4B">
        <w:rPr>
          <w:rFonts w:ascii="Times New Roman" w:hAnsi="Times New Roman" w:cs="Times New Roman"/>
          <w:sz w:val="28"/>
          <w:szCs w:val="28"/>
          <w:lang w:val="ru"/>
        </w:rPr>
        <w:t>ри назначении повышенной государственной</w:t>
      </w:r>
      <w:r>
        <w:rPr>
          <w:rFonts w:ascii="Times New Roman" w:hAnsi="Times New Roman" w:cs="Times New Roman"/>
          <w:sz w:val="28"/>
          <w:szCs w:val="28"/>
          <w:lang w:val="ru"/>
        </w:rPr>
        <w:t xml:space="preserve"> </w:t>
      </w:r>
      <w:r w:rsidRPr="00B50A4B">
        <w:rPr>
          <w:rFonts w:ascii="Times New Roman" w:hAnsi="Times New Roman" w:cs="Times New Roman"/>
          <w:sz w:val="28"/>
          <w:szCs w:val="28"/>
          <w:lang w:val="ru"/>
        </w:rPr>
        <w:t xml:space="preserve">академической стипендии (далее – ПГАС) используется </w:t>
      </w:r>
      <w:r w:rsidRPr="00D72FC2">
        <w:rPr>
          <w:rFonts w:ascii="Times New Roman" w:hAnsi="Times New Roman" w:cs="Times New Roman"/>
          <w:sz w:val="28"/>
          <w:szCs w:val="28"/>
          <w:lang w:val="ru"/>
        </w:rPr>
        <w:t xml:space="preserve">рейтинг за </w:t>
      </w:r>
      <w:r w:rsidRPr="00074A81">
        <w:rPr>
          <w:rFonts w:ascii="Times New Roman" w:hAnsi="Times New Roman" w:cs="Times New Roman"/>
          <w:sz w:val="28"/>
          <w:szCs w:val="28"/>
          <w:lang w:val="ru"/>
        </w:rPr>
        <w:t>год, предшествующий назначению ПГАС, –</w:t>
      </w:r>
      <w:r w:rsidRPr="00D72FC2">
        <w:rPr>
          <w:rFonts w:ascii="Times New Roman" w:hAnsi="Times New Roman" w:cs="Times New Roman"/>
          <w:sz w:val="28"/>
          <w:szCs w:val="28"/>
          <w:lang w:val="ru"/>
        </w:rPr>
        <w:t xml:space="preserve"> рейтинговая оценка студента по дисциплинам (за исключением факультативных дисциплин), освоенным им в рамках образовательной программы, реализуемым в </w:t>
      </w:r>
      <w:r>
        <w:rPr>
          <w:rFonts w:ascii="Times New Roman" w:hAnsi="Times New Roman" w:cs="Times New Roman"/>
          <w:sz w:val="28"/>
          <w:szCs w:val="28"/>
          <w:lang w:val="ru"/>
        </w:rPr>
        <w:t>течение года</w:t>
      </w:r>
      <w:r w:rsidRPr="00074A81">
        <w:rPr>
          <w:rFonts w:ascii="Times New Roman" w:hAnsi="Times New Roman" w:cs="Times New Roman"/>
          <w:sz w:val="28"/>
          <w:szCs w:val="28"/>
          <w:lang w:val="ru"/>
        </w:rPr>
        <w:t>, предшествующего назначению ПГАС.</w:t>
      </w:r>
    </w:p>
    <w:p w:rsidR="00074A81" w:rsidRPr="00074A81" w:rsidRDefault="00074A81" w:rsidP="00074A81">
      <w:pPr>
        <w:widowControl w:val="0"/>
        <w:tabs>
          <w:tab w:val="left" w:pos="840"/>
        </w:tabs>
        <w:spacing w:line="0" w:lineRule="atLeast"/>
        <w:ind w:left="840"/>
        <w:rPr>
          <w:rFonts w:ascii="Times New Roman" w:eastAsia="Times New Roman" w:hAnsi="Times New Roman"/>
          <w:sz w:val="28"/>
        </w:rPr>
      </w:pPr>
    </w:p>
    <w:p w:rsidR="00C77FA3" w:rsidRDefault="00C77FA3" w:rsidP="00074A81">
      <w:pPr>
        <w:widowControl w:val="0"/>
        <w:numPr>
          <w:ilvl w:val="0"/>
          <w:numId w:val="3"/>
        </w:numPr>
        <w:tabs>
          <w:tab w:val="left" w:pos="840"/>
        </w:tabs>
        <w:spacing w:line="0" w:lineRule="atLeast"/>
        <w:ind w:left="840" w:hanging="357"/>
        <w:rPr>
          <w:rFonts w:ascii="Times New Roman" w:eastAsia="Times New Roman" w:hAnsi="Times New Roman"/>
          <w:sz w:val="28"/>
        </w:rPr>
      </w:pPr>
      <w:r>
        <w:rPr>
          <w:rFonts w:ascii="Times New Roman" w:eastAsia="Times New Roman" w:hAnsi="Times New Roman"/>
          <w:sz w:val="28"/>
        </w:rPr>
        <w:t>Критерии отбора кандидатов на назначение повышенной государственной</w:t>
      </w:r>
    </w:p>
    <w:p w:rsidR="00C77FA3" w:rsidRDefault="00C77FA3" w:rsidP="00074A81">
      <w:pPr>
        <w:widowControl w:val="0"/>
        <w:spacing w:line="0" w:lineRule="atLeast"/>
        <w:ind w:left="3740"/>
        <w:rPr>
          <w:rFonts w:ascii="Times New Roman" w:eastAsia="Times New Roman" w:hAnsi="Times New Roman"/>
          <w:sz w:val="28"/>
        </w:rPr>
      </w:pPr>
      <w:r>
        <w:rPr>
          <w:rFonts w:ascii="Times New Roman" w:eastAsia="Times New Roman" w:hAnsi="Times New Roman"/>
          <w:sz w:val="28"/>
        </w:rPr>
        <w:t>академической стипендии</w:t>
      </w:r>
    </w:p>
    <w:p w:rsidR="00C77FA3" w:rsidRDefault="00C77FA3" w:rsidP="00074A81">
      <w:pPr>
        <w:widowControl w:val="0"/>
        <w:spacing w:line="341"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2.1. Студенты, претендующие на назначение ПГАС, должны соответствовать следующим критериям:</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5" w:lineRule="auto"/>
        <w:ind w:right="20" w:firstLine="710"/>
        <w:jc w:val="both"/>
        <w:rPr>
          <w:rFonts w:ascii="Times New Roman" w:eastAsia="Times New Roman" w:hAnsi="Times New Roman"/>
          <w:sz w:val="28"/>
        </w:rPr>
      </w:pPr>
      <w:r>
        <w:rPr>
          <w:rFonts w:ascii="Times New Roman" w:eastAsia="Times New Roman" w:hAnsi="Times New Roman"/>
          <w:sz w:val="28"/>
        </w:rPr>
        <w:t>2.1.1. Обучение в Финуниверситете по очной форме обучения за счет бюджетных ассигнований федерального бюджета по образовательным программам высшего образования – программам бакалавриата и магистратуры.</w:t>
      </w:r>
    </w:p>
    <w:p w:rsidR="00C77FA3" w:rsidRDefault="00C77FA3" w:rsidP="00074A81">
      <w:pPr>
        <w:widowControl w:val="0"/>
        <w:spacing w:line="3" w:lineRule="exact"/>
        <w:rPr>
          <w:rFonts w:ascii="Times New Roman" w:eastAsia="Times New Roman" w:hAnsi="Times New Roman"/>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2.1.2. [Исключен]</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6" w:lineRule="auto"/>
        <w:ind w:right="20" w:firstLine="710"/>
        <w:jc w:val="both"/>
        <w:rPr>
          <w:rFonts w:ascii="Times New Roman" w:eastAsia="Times New Roman" w:hAnsi="Times New Roman"/>
          <w:sz w:val="28"/>
        </w:rPr>
      </w:pPr>
      <w:r>
        <w:rPr>
          <w:rFonts w:ascii="Times New Roman" w:eastAsia="Times New Roman" w:hAnsi="Times New Roman"/>
          <w:sz w:val="28"/>
        </w:rPr>
        <w:t>2.1.3. Отсутствие академической задолженности и оценок «удовлетворительно», «неудовлетворительно» по итогам последней промежуточной аттестации (для обучающихся по модулям – по итогам всех модулей, входящих в предшествующий семестр).</w:t>
      </w:r>
    </w:p>
    <w:p w:rsidR="00C77FA3" w:rsidRDefault="00C77FA3" w:rsidP="00074A81">
      <w:pPr>
        <w:widowControl w:val="0"/>
        <w:spacing w:line="21"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2.1.4. Наличие государственной академической стипендии (далее – ГАС) по итогам последней промежуточной аттестации.</w:t>
      </w:r>
    </w:p>
    <w:p w:rsidR="00C77FA3" w:rsidRDefault="00C77FA3" w:rsidP="00074A81">
      <w:pPr>
        <w:widowControl w:val="0"/>
        <w:spacing w:line="5" w:lineRule="exact"/>
        <w:rPr>
          <w:rFonts w:ascii="Times New Roman" w:eastAsia="Times New Roman" w:hAnsi="Times New Roman"/>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2.1.5. Отсутствие действующих дисциплинарных взысканий.</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47" w:lineRule="auto"/>
        <w:ind w:right="20" w:firstLine="710"/>
        <w:jc w:val="both"/>
        <w:rPr>
          <w:rFonts w:ascii="Times New Roman" w:eastAsia="Times New Roman" w:hAnsi="Times New Roman"/>
          <w:sz w:val="27"/>
        </w:rPr>
      </w:pPr>
      <w:r>
        <w:rPr>
          <w:rFonts w:ascii="Times New Roman" w:eastAsia="Times New Roman" w:hAnsi="Times New Roman"/>
          <w:sz w:val="27"/>
        </w:rPr>
        <w:t xml:space="preserve">2.2. Студенты, выезжающие на обучение за рубеж, могут претендовать на получение ПГАС на общих основаниях только за достижения в различных видах </w:t>
      </w:r>
      <w:r>
        <w:rPr>
          <w:rFonts w:ascii="Times New Roman" w:eastAsia="Times New Roman" w:hAnsi="Times New Roman"/>
          <w:sz w:val="27"/>
        </w:rPr>
        <w:lastRenderedPageBreak/>
        <w:t>деятельности, полученные в период обучения в Финуниверситете до даты их отъезда.</w:t>
      </w:r>
    </w:p>
    <w:p w:rsidR="00C77FA3" w:rsidRDefault="00C77FA3" w:rsidP="00074A81">
      <w:pPr>
        <w:widowControl w:val="0"/>
        <w:spacing w:line="6" w:lineRule="exact"/>
        <w:rPr>
          <w:rFonts w:ascii="Times New Roman" w:eastAsia="Times New Roman" w:hAnsi="Times New Roman"/>
        </w:rPr>
      </w:pPr>
    </w:p>
    <w:p w:rsidR="00C77FA3" w:rsidRDefault="00C77FA3" w:rsidP="00074A81">
      <w:pPr>
        <w:widowControl w:val="0"/>
        <w:spacing w:line="237" w:lineRule="auto"/>
        <w:ind w:right="20" w:firstLine="710"/>
        <w:jc w:val="both"/>
        <w:rPr>
          <w:rFonts w:ascii="Times New Roman" w:eastAsia="Times New Roman" w:hAnsi="Times New Roman"/>
          <w:sz w:val="28"/>
        </w:rPr>
      </w:pPr>
      <w:r>
        <w:rPr>
          <w:rFonts w:ascii="Times New Roman" w:eastAsia="Times New Roman" w:hAnsi="Times New Roman"/>
          <w:sz w:val="28"/>
        </w:rPr>
        <w:t>2.3. Студенты – иностранные граждане и лица без гражданства могут претендовать на получение ПГАС на общих основаниях, если они обучаются за счет бюджетных ассигнований федерального бюджета, в том числе в пределах квоты на образование иностранных граждан и лиц без гражданства, установленной Правительством Российской Федерации, а также в соответствии с международными договорами Российской Федерации.</w:t>
      </w:r>
    </w:p>
    <w:p w:rsidR="00C77FA3" w:rsidRDefault="00C77FA3" w:rsidP="00074A81">
      <w:pPr>
        <w:widowControl w:val="0"/>
        <w:spacing w:line="234" w:lineRule="auto"/>
        <w:ind w:right="20" w:firstLine="710"/>
        <w:jc w:val="both"/>
        <w:rPr>
          <w:rFonts w:ascii="Times New Roman" w:eastAsia="Times New Roman" w:hAnsi="Times New Roman"/>
          <w:sz w:val="28"/>
        </w:rPr>
      </w:pPr>
      <w:bookmarkStart w:id="2" w:name="page3"/>
      <w:bookmarkEnd w:id="2"/>
      <w:r>
        <w:rPr>
          <w:rFonts w:ascii="Times New Roman" w:eastAsia="Times New Roman" w:hAnsi="Times New Roman"/>
          <w:sz w:val="28"/>
        </w:rPr>
        <w:t>2.4. Студенты, не прошедшие промежуточную аттестацию по уважительной причине, могут претендовать на ПГАС.</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7" w:lineRule="auto"/>
        <w:ind w:right="20" w:firstLine="710"/>
        <w:jc w:val="both"/>
        <w:rPr>
          <w:rFonts w:ascii="Times New Roman" w:eastAsia="Times New Roman" w:hAnsi="Times New Roman"/>
          <w:sz w:val="28"/>
        </w:rPr>
      </w:pPr>
      <w:r>
        <w:rPr>
          <w:rFonts w:ascii="Times New Roman" w:eastAsia="Times New Roman" w:hAnsi="Times New Roman"/>
          <w:sz w:val="28"/>
        </w:rPr>
        <w:t>2.5. Студенты, переведенные с платного обучения на бесплатное, могут презентовать на ПГАС на общих основаниях только после прохождения промежуточной аттестации, следующей после их перевода.</w:t>
      </w:r>
    </w:p>
    <w:p w:rsidR="00C77FA3" w:rsidRDefault="00C77FA3" w:rsidP="00074A81">
      <w:pPr>
        <w:widowControl w:val="0"/>
        <w:spacing w:line="322" w:lineRule="exact"/>
        <w:rPr>
          <w:rFonts w:ascii="Times New Roman" w:eastAsia="Times New Roman" w:hAnsi="Times New Roman"/>
        </w:rPr>
      </w:pPr>
    </w:p>
    <w:p w:rsidR="00C77FA3" w:rsidRDefault="00C77FA3" w:rsidP="00074A81">
      <w:pPr>
        <w:widowControl w:val="0"/>
        <w:numPr>
          <w:ilvl w:val="0"/>
          <w:numId w:val="4"/>
        </w:numPr>
        <w:tabs>
          <w:tab w:val="left" w:pos="1080"/>
        </w:tabs>
        <w:spacing w:line="0" w:lineRule="atLeast"/>
        <w:ind w:left="1080" w:hanging="366"/>
        <w:rPr>
          <w:rFonts w:ascii="Times New Roman" w:eastAsia="Times New Roman" w:hAnsi="Times New Roman"/>
          <w:sz w:val="28"/>
        </w:rPr>
      </w:pPr>
      <w:r>
        <w:rPr>
          <w:rFonts w:ascii="Times New Roman" w:eastAsia="Times New Roman" w:hAnsi="Times New Roman"/>
          <w:sz w:val="28"/>
        </w:rPr>
        <w:t>Основания для назначения повышенной государственной академической</w:t>
      </w:r>
    </w:p>
    <w:p w:rsidR="00C77FA3" w:rsidRDefault="00C77FA3" w:rsidP="00074A81">
      <w:pPr>
        <w:widowControl w:val="0"/>
        <w:spacing w:line="0" w:lineRule="atLeast"/>
        <w:ind w:left="4820"/>
        <w:rPr>
          <w:rFonts w:ascii="Times New Roman" w:eastAsia="Times New Roman" w:hAnsi="Times New Roman"/>
          <w:sz w:val="28"/>
        </w:rPr>
      </w:pPr>
      <w:r>
        <w:rPr>
          <w:rFonts w:ascii="Times New Roman" w:eastAsia="Times New Roman" w:hAnsi="Times New Roman"/>
          <w:sz w:val="28"/>
        </w:rPr>
        <w:t>стипендии</w:t>
      </w:r>
    </w:p>
    <w:p w:rsidR="00C77FA3" w:rsidRDefault="00C77FA3" w:rsidP="00074A81">
      <w:pPr>
        <w:widowControl w:val="0"/>
        <w:spacing w:line="337" w:lineRule="exact"/>
        <w:rPr>
          <w:rFonts w:ascii="Times New Roman" w:eastAsia="Times New Roman" w:hAnsi="Times New Roman"/>
        </w:rPr>
      </w:pPr>
    </w:p>
    <w:p w:rsidR="00C77FA3" w:rsidRDefault="00C77FA3" w:rsidP="00074A81">
      <w:pPr>
        <w:widowControl w:val="0"/>
        <w:spacing w:line="235" w:lineRule="auto"/>
        <w:ind w:right="20" w:firstLine="710"/>
        <w:jc w:val="both"/>
        <w:rPr>
          <w:rFonts w:ascii="Times New Roman" w:eastAsia="Times New Roman" w:hAnsi="Times New Roman"/>
          <w:sz w:val="28"/>
        </w:rPr>
      </w:pPr>
      <w:r>
        <w:rPr>
          <w:rFonts w:ascii="Times New Roman" w:eastAsia="Times New Roman" w:hAnsi="Times New Roman"/>
          <w:sz w:val="28"/>
        </w:rPr>
        <w:t>3.1. ПГАС назначается и выплачивается студентам, имеющим достижения в учебной, научно-исследовательской, общественной, культурно-творческой и спортивной деятельности.</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45" w:lineRule="auto"/>
        <w:ind w:right="20" w:firstLine="710"/>
        <w:jc w:val="both"/>
        <w:rPr>
          <w:rFonts w:ascii="Times New Roman" w:eastAsia="Times New Roman" w:hAnsi="Times New Roman"/>
          <w:sz w:val="27"/>
        </w:rPr>
      </w:pPr>
      <w:r>
        <w:rPr>
          <w:rFonts w:ascii="Times New Roman" w:eastAsia="Times New Roman" w:hAnsi="Times New Roman"/>
          <w:sz w:val="27"/>
        </w:rPr>
        <w:t>3.2. ПГАС назначается и выплачивается за достижения в какой-либо одной или нескольких областях деятельности, указанных в пункте 3.1. настоящего Порядка.</w:t>
      </w:r>
    </w:p>
    <w:p w:rsidR="00C77FA3" w:rsidRDefault="00C77FA3" w:rsidP="00074A81">
      <w:pPr>
        <w:widowControl w:val="0"/>
        <w:spacing w:line="10" w:lineRule="exact"/>
        <w:rPr>
          <w:rFonts w:ascii="Times New Roman" w:eastAsia="Times New Roman" w:hAnsi="Times New Roman"/>
        </w:rPr>
      </w:pPr>
    </w:p>
    <w:p w:rsidR="00C77FA3" w:rsidRDefault="00C77FA3" w:rsidP="00074A81">
      <w:pPr>
        <w:widowControl w:val="0"/>
        <w:spacing w:line="245" w:lineRule="auto"/>
        <w:ind w:right="20" w:firstLine="710"/>
        <w:jc w:val="both"/>
        <w:rPr>
          <w:rFonts w:ascii="Times New Roman" w:eastAsia="Times New Roman" w:hAnsi="Times New Roman"/>
          <w:sz w:val="27"/>
        </w:rPr>
      </w:pPr>
      <w:r>
        <w:rPr>
          <w:rFonts w:ascii="Times New Roman" w:eastAsia="Times New Roman" w:hAnsi="Times New Roman"/>
          <w:sz w:val="27"/>
        </w:rPr>
        <w:t>3.3. ПГАС назначается Стипендиальной комиссией на основании заявки студента, соответствующего критериям, указанным в разделе 2 настоящего Порядка.</w:t>
      </w:r>
    </w:p>
    <w:p w:rsidR="00C77FA3" w:rsidRDefault="00C77FA3" w:rsidP="00074A81">
      <w:pPr>
        <w:widowControl w:val="0"/>
        <w:spacing w:line="9" w:lineRule="exact"/>
        <w:rPr>
          <w:rFonts w:ascii="Times New Roman" w:eastAsia="Times New Roman" w:hAnsi="Times New Roman"/>
        </w:rPr>
      </w:pPr>
    </w:p>
    <w:p w:rsidR="00C77FA3" w:rsidRDefault="00C77FA3" w:rsidP="00074A81">
      <w:pPr>
        <w:widowControl w:val="0"/>
        <w:spacing w:line="237" w:lineRule="auto"/>
        <w:ind w:right="20" w:firstLine="710"/>
        <w:jc w:val="both"/>
        <w:rPr>
          <w:rFonts w:ascii="Times New Roman" w:eastAsia="Times New Roman" w:hAnsi="Times New Roman"/>
          <w:sz w:val="28"/>
        </w:rPr>
      </w:pPr>
      <w:r>
        <w:rPr>
          <w:rFonts w:ascii="Times New Roman" w:eastAsia="Times New Roman" w:hAnsi="Times New Roman"/>
          <w:sz w:val="28"/>
        </w:rPr>
        <w:t>3.4. Сроки по работе с заявками на следующий учебный год ежегодно устанавливаются на заседании Стипендиальной комиссии в конце учебного года и размещаются на сайте Финуниверситета (далее – установленные сроки).</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3.5.  Заявка оформляется по форме согласно приложению № 1 к Порядку.</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3.5.1. Студенты оформляют заявку в электронном виде на портале.</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3.5.2. Студенты, обучающиеся в филиалах Финуниверситета, оформляют заявку на бумажном носителе.</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3.6.  Заявка предоставляется студентом в установленные сроки.</w:t>
      </w:r>
    </w:p>
    <w:p w:rsidR="00C77FA3" w:rsidRDefault="00C77FA3" w:rsidP="00074A81">
      <w:pPr>
        <w:widowControl w:val="0"/>
        <w:spacing w:line="321" w:lineRule="exact"/>
        <w:rPr>
          <w:rFonts w:ascii="Times New Roman" w:eastAsia="Times New Roman" w:hAnsi="Times New Roman"/>
        </w:rPr>
      </w:pPr>
    </w:p>
    <w:p w:rsidR="00C77FA3" w:rsidRDefault="00C77FA3" w:rsidP="00074A81">
      <w:pPr>
        <w:widowControl w:val="0"/>
        <w:numPr>
          <w:ilvl w:val="0"/>
          <w:numId w:val="5"/>
        </w:numPr>
        <w:tabs>
          <w:tab w:val="left" w:pos="1340"/>
        </w:tabs>
        <w:spacing w:line="0" w:lineRule="atLeast"/>
        <w:ind w:left="1340" w:hanging="362"/>
        <w:rPr>
          <w:rFonts w:ascii="Times New Roman" w:eastAsia="Times New Roman" w:hAnsi="Times New Roman"/>
          <w:sz w:val="28"/>
        </w:rPr>
      </w:pPr>
      <w:r>
        <w:rPr>
          <w:rFonts w:ascii="Times New Roman" w:eastAsia="Times New Roman" w:hAnsi="Times New Roman"/>
          <w:sz w:val="28"/>
        </w:rPr>
        <w:t>Работа по назначению повышенной государственной академической</w:t>
      </w:r>
    </w:p>
    <w:p w:rsidR="00C77FA3" w:rsidRDefault="00C77FA3" w:rsidP="00074A81">
      <w:pPr>
        <w:widowControl w:val="0"/>
        <w:spacing w:line="0" w:lineRule="atLeast"/>
        <w:ind w:left="4820"/>
        <w:rPr>
          <w:rFonts w:ascii="Times New Roman" w:eastAsia="Times New Roman" w:hAnsi="Times New Roman"/>
          <w:sz w:val="28"/>
        </w:rPr>
      </w:pPr>
      <w:r>
        <w:rPr>
          <w:rFonts w:ascii="Times New Roman" w:eastAsia="Times New Roman" w:hAnsi="Times New Roman"/>
          <w:sz w:val="28"/>
        </w:rPr>
        <w:t>стипендии</w:t>
      </w:r>
    </w:p>
    <w:p w:rsidR="00C77FA3" w:rsidRDefault="00C77FA3" w:rsidP="00074A81">
      <w:pPr>
        <w:widowControl w:val="0"/>
        <w:spacing w:line="321" w:lineRule="exact"/>
        <w:rPr>
          <w:rFonts w:ascii="Times New Roman" w:eastAsia="Times New Roman" w:hAnsi="Times New Roman"/>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4.1.  Работа с заявками в электронном виде.</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4" w:lineRule="auto"/>
        <w:ind w:firstLine="710"/>
        <w:jc w:val="both"/>
        <w:rPr>
          <w:rFonts w:ascii="Times New Roman" w:eastAsia="Times New Roman" w:hAnsi="Times New Roman"/>
          <w:sz w:val="28"/>
        </w:rPr>
      </w:pPr>
      <w:r>
        <w:rPr>
          <w:rFonts w:ascii="Times New Roman" w:eastAsia="Times New Roman" w:hAnsi="Times New Roman"/>
          <w:sz w:val="28"/>
        </w:rPr>
        <w:t>4.1.1. Студенты вносят в портфолио на портале свои достижения, соответствующие пункту 3.1 настоящего Порядка, по мере их получения.</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Форма внесения достижения в портфолио содержит описание достижения и при необходимости поле загрузки скан-копий документов, подтверждающих данное достижение.</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4" w:lineRule="auto"/>
        <w:ind w:firstLine="710"/>
        <w:jc w:val="both"/>
        <w:rPr>
          <w:rFonts w:ascii="Times New Roman" w:eastAsia="Times New Roman" w:hAnsi="Times New Roman"/>
          <w:sz w:val="28"/>
        </w:rPr>
      </w:pPr>
      <w:r>
        <w:rPr>
          <w:rFonts w:ascii="Times New Roman" w:eastAsia="Times New Roman" w:hAnsi="Times New Roman"/>
          <w:sz w:val="28"/>
        </w:rPr>
        <w:t>4.1.2. В установленные сроки студенты формируют заявку на основании внесенной ранее информации в портфолио.</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4.1.3. Ответственные проверяющие, имеющие право на заверение разделов пунктов заявки, по перечню согласно приложению № 2 к Порядку верифицируют достижения в сфере своей ответственности в установленные сроки.</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numPr>
          <w:ilvl w:val="0"/>
          <w:numId w:val="6"/>
        </w:numPr>
        <w:tabs>
          <w:tab w:val="left" w:pos="1070"/>
        </w:tabs>
        <w:spacing w:line="236" w:lineRule="auto"/>
        <w:ind w:firstLine="704"/>
        <w:jc w:val="both"/>
        <w:rPr>
          <w:rFonts w:ascii="Times New Roman" w:eastAsia="Times New Roman" w:hAnsi="Times New Roman"/>
          <w:sz w:val="28"/>
        </w:rPr>
      </w:pPr>
      <w:r>
        <w:rPr>
          <w:rFonts w:ascii="Times New Roman" w:eastAsia="Times New Roman" w:hAnsi="Times New Roman"/>
          <w:sz w:val="28"/>
        </w:rPr>
        <w:lastRenderedPageBreak/>
        <w:t>своей работе ответственный проверяющий руководствуется настоящим Порядком, принятыми решениями Стипендиальной комиссии и своим профессиональным опытом.</w:t>
      </w:r>
    </w:p>
    <w:p w:rsidR="00C77FA3" w:rsidRDefault="00C77FA3" w:rsidP="00074A81">
      <w:pPr>
        <w:widowControl w:val="0"/>
        <w:spacing w:line="4" w:lineRule="exact"/>
        <w:rPr>
          <w:rFonts w:ascii="Times New Roman" w:eastAsia="Times New Roman" w:hAnsi="Times New Roman"/>
          <w:sz w:val="28"/>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По результатам проверки ответственный проверяющий:</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а) подтверждает достижение студента в случае его соответствия установленным критериям;</w:t>
      </w:r>
    </w:p>
    <w:p w:rsidR="00C77FA3" w:rsidRDefault="00C77FA3" w:rsidP="00074A81">
      <w:pPr>
        <w:widowControl w:val="0"/>
        <w:spacing w:line="234" w:lineRule="auto"/>
        <w:ind w:firstLine="710"/>
        <w:jc w:val="both"/>
        <w:rPr>
          <w:rFonts w:ascii="Times New Roman" w:eastAsia="Times New Roman" w:hAnsi="Times New Roman"/>
          <w:sz w:val="28"/>
        </w:rPr>
      </w:pPr>
      <w:bookmarkStart w:id="3" w:name="page4"/>
      <w:bookmarkEnd w:id="3"/>
      <w:r>
        <w:rPr>
          <w:rFonts w:ascii="Times New Roman" w:eastAsia="Times New Roman" w:hAnsi="Times New Roman"/>
          <w:sz w:val="28"/>
        </w:rPr>
        <w:t>б) отклоняет достижение студента в случае несоответствия установленным критериям с обязательным указанием причины отклонения.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4.1.4. Проверенные заявки утверждает декан факультета в установленные сроки.</w:t>
      </w:r>
    </w:p>
    <w:p w:rsidR="00C77FA3" w:rsidRDefault="00C77FA3" w:rsidP="00074A81">
      <w:pPr>
        <w:widowControl w:val="0"/>
        <w:spacing w:line="21" w:lineRule="exact"/>
        <w:rPr>
          <w:rFonts w:ascii="Times New Roman" w:eastAsia="Times New Roman" w:hAnsi="Times New Roman"/>
        </w:rPr>
      </w:pPr>
    </w:p>
    <w:p w:rsidR="00C77FA3" w:rsidRDefault="00C77FA3" w:rsidP="00074A81">
      <w:pPr>
        <w:widowControl w:val="0"/>
        <w:spacing w:line="236" w:lineRule="auto"/>
        <w:ind w:firstLine="710"/>
        <w:jc w:val="both"/>
        <w:rPr>
          <w:rFonts w:ascii="Times New Roman" w:eastAsia="Times New Roman" w:hAnsi="Times New Roman"/>
          <w:sz w:val="28"/>
        </w:rPr>
      </w:pPr>
      <w:r>
        <w:rPr>
          <w:rFonts w:ascii="Times New Roman" w:eastAsia="Times New Roman" w:hAnsi="Times New Roman"/>
          <w:sz w:val="28"/>
        </w:rPr>
        <w:t>4.1.5. Декан факультета в установленные сроки создает на портале сводный список студентов своего факультета, претендующих на ПГАС по форме согласно приложению № 3 к Порядку. Список формируется автоматически из подтвержденных заявок.</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4.1.6. Стипендиальная комиссия на заседании рассматривает кандидатуры студентов на основании предоставленных факультетами списков.</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4.2.  Работа с заявками на бумажном носителе.</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4.2.1. Студенты, претендующие на ПГАС, представляют ответственному проверяющему заявки на назначение ПГАС по установленной форме в установленные сроки.</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Достижения, указанные в заявке, должны быть подтверждены соответствующими документами, приложенными к заявке (копии опубликованных научных трудов, грамот, сертификатов и иные).</w:t>
      </w:r>
    </w:p>
    <w:p w:rsidR="00C77FA3" w:rsidRDefault="00C77FA3" w:rsidP="00074A81">
      <w:pPr>
        <w:widowControl w:val="0"/>
        <w:spacing w:line="24" w:lineRule="exact"/>
        <w:rPr>
          <w:rFonts w:ascii="Times New Roman" w:eastAsia="Times New Roman" w:hAnsi="Times New Roman"/>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Ответственные проверяющие, имеющие право на заверение разделов пунктов заявки, по перечню согласно приложению № 2 к Порядку осуществляют проверку заявок в установленные сроки.</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numPr>
          <w:ilvl w:val="0"/>
          <w:numId w:val="7"/>
        </w:numPr>
        <w:tabs>
          <w:tab w:val="left" w:pos="1070"/>
        </w:tabs>
        <w:spacing w:line="235" w:lineRule="auto"/>
        <w:ind w:firstLine="704"/>
        <w:jc w:val="both"/>
        <w:rPr>
          <w:rFonts w:ascii="Times New Roman" w:eastAsia="Times New Roman" w:hAnsi="Times New Roman"/>
          <w:sz w:val="28"/>
        </w:rPr>
      </w:pPr>
      <w:r>
        <w:rPr>
          <w:rFonts w:ascii="Times New Roman" w:eastAsia="Times New Roman" w:hAnsi="Times New Roman"/>
          <w:sz w:val="28"/>
        </w:rPr>
        <w:t>своей работе ответственный проверяющий руководствуется настоящим Порядком, принятыми решениями Стипендиальной комиссии и своим профессиональным опытом.</w:t>
      </w:r>
    </w:p>
    <w:p w:rsidR="00C77FA3" w:rsidRDefault="00C77FA3" w:rsidP="00074A81">
      <w:pPr>
        <w:widowControl w:val="0"/>
        <w:spacing w:line="19" w:lineRule="exact"/>
        <w:rPr>
          <w:rFonts w:ascii="Times New Roman" w:eastAsia="Times New Roman" w:hAnsi="Times New Roman"/>
          <w:sz w:val="28"/>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Каждый раздел заявки, после заполнения студентом, должен быть завизирован подписью ответственного проверяющего.</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4.2.2. Ответственный проверяющий осуществляют проверку правильности оформления представленных документов, дают оценку достоверности данных и формируют папку с материалами на каждого кандидата в отдельности.</w:t>
      </w:r>
    </w:p>
    <w:p w:rsidR="00C77FA3" w:rsidRDefault="00C77FA3" w:rsidP="00074A81">
      <w:pPr>
        <w:widowControl w:val="0"/>
        <w:spacing w:line="3" w:lineRule="exact"/>
        <w:rPr>
          <w:rFonts w:ascii="Times New Roman" w:eastAsia="Times New Roman" w:hAnsi="Times New Roman"/>
          <w:sz w:val="28"/>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4.2.3. Срок хранения заявок – 2 года.</w:t>
      </w:r>
    </w:p>
    <w:p w:rsidR="00C77FA3" w:rsidRDefault="00C77FA3" w:rsidP="00074A81">
      <w:pPr>
        <w:widowControl w:val="0"/>
        <w:spacing w:line="19" w:lineRule="exact"/>
        <w:rPr>
          <w:rFonts w:ascii="Times New Roman" w:eastAsia="Times New Roman" w:hAnsi="Times New Roman"/>
          <w:sz w:val="28"/>
        </w:rPr>
      </w:pPr>
    </w:p>
    <w:p w:rsidR="00C77FA3" w:rsidRDefault="00C77FA3" w:rsidP="00074A81">
      <w:pPr>
        <w:widowControl w:val="0"/>
        <w:spacing w:line="236" w:lineRule="auto"/>
        <w:ind w:firstLine="710"/>
        <w:jc w:val="both"/>
        <w:rPr>
          <w:rFonts w:ascii="Times New Roman" w:eastAsia="Times New Roman" w:hAnsi="Times New Roman"/>
          <w:sz w:val="28"/>
        </w:rPr>
      </w:pPr>
      <w:r>
        <w:rPr>
          <w:rFonts w:ascii="Times New Roman" w:eastAsia="Times New Roman" w:hAnsi="Times New Roman"/>
          <w:sz w:val="28"/>
        </w:rPr>
        <w:t>4.2.4. Ответственный проверяющий в установленные сроки формирует сводный список студентов филиала, претендующих на ПГАС по форме согласно приложению № 3 к Порядку. Список формируется из утвержденных заявок.</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right="20" w:firstLine="710"/>
        <w:rPr>
          <w:rFonts w:ascii="Times New Roman" w:eastAsia="Times New Roman" w:hAnsi="Times New Roman"/>
          <w:sz w:val="28"/>
        </w:rPr>
      </w:pPr>
      <w:r>
        <w:rPr>
          <w:rFonts w:ascii="Times New Roman" w:eastAsia="Times New Roman" w:hAnsi="Times New Roman"/>
          <w:sz w:val="28"/>
        </w:rPr>
        <w:t>4.2.5. Стипендиальная комиссия на заседании рассматривает кандидатуры студентов на основании предоставленных филиалами списков.</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4.3. Решение о назначении ПГАС студентам принимается на заседании Стипендиальной комиссии и оформляется протоколом.</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4.3.1. Стипендиальная комиссия вправе запрашивать заявки студентов у факультетов (филиалов).</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6" w:lineRule="auto"/>
        <w:ind w:firstLine="710"/>
        <w:jc w:val="both"/>
        <w:rPr>
          <w:rFonts w:ascii="Times New Roman" w:eastAsia="Times New Roman" w:hAnsi="Times New Roman"/>
          <w:sz w:val="28"/>
        </w:rPr>
      </w:pPr>
      <w:r>
        <w:rPr>
          <w:rFonts w:ascii="Times New Roman" w:eastAsia="Times New Roman" w:hAnsi="Times New Roman"/>
          <w:sz w:val="28"/>
        </w:rPr>
        <w:t xml:space="preserve">4.3.2. Стипендиальная комиссия вправе корректировать сводные списки студентов факультетов (филиалов) и отдельные заявки, руководствуясь </w:t>
      </w:r>
      <w:r>
        <w:rPr>
          <w:rFonts w:ascii="Times New Roman" w:eastAsia="Times New Roman" w:hAnsi="Times New Roman"/>
          <w:sz w:val="28"/>
        </w:rPr>
        <w:lastRenderedPageBreak/>
        <w:t>действующим законодательством, данным Порядком и принятыми ранее решениями Стипендиальной комиссии.</w:t>
      </w:r>
    </w:p>
    <w:p w:rsidR="00C77FA3" w:rsidRDefault="00C77FA3" w:rsidP="00074A81">
      <w:pPr>
        <w:widowControl w:val="0"/>
        <w:spacing w:line="25" w:lineRule="exact"/>
        <w:rPr>
          <w:rFonts w:ascii="Times New Roman" w:eastAsia="Times New Roman" w:hAnsi="Times New Roman"/>
          <w:sz w:val="28"/>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4.3.3. В случае предоставления студентом при подаче документов на назначение ПГАС недостоверных сведений о достижениях в учебной, научно-исследовательской, общественной, культурно-творческой или спортивной</w:t>
      </w:r>
    </w:p>
    <w:p w:rsidR="00C77FA3" w:rsidRDefault="00C77FA3" w:rsidP="00074A81">
      <w:pPr>
        <w:widowControl w:val="0"/>
        <w:spacing w:line="234" w:lineRule="auto"/>
        <w:ind w:left="7" w:right="20"/>
        <w:jc w:val="both"/>
        <w:rPr>
          <w:rFonts w:ascii="Times New Roman" w:eastAsia="Times New Roman" w:hAnsi="Times New Roman"/>
          <w:sz w:val="28"/>
        </w:rPr>
      </w:pPr>
      <w:bookmarkStart w:id="4" w:name="page5"/>
      <w:bookmarkEnd w:id="4"/>
      <w:r>
        <w:rPr>
          <w:rFonts w:ascii="Times New Roman" w:eastAsia="Times New Roman" w:hAnsi="Times New Roman"/>
          <w:sz w:val="28"/>
        </w:rPr>
        <w:t>деятельности Стипендиальная комиссия может принять решение об отказе в назначении или прекращении выплаты ПГАС.</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45" w:lineRule="auto"/>
        <w:ind w:left="7" w:firstLine="710"/>
        <w:jc w:val="both"/>
        <w:rPr>
          <w:rFonts w:ascii="Times New Roman" w:eastAsia="Times New Roman" w:hAnsi="Times New Roman"/>
          <w:sz w:val="27"/>
        </w:rPr>
      </w:pPr>
      <w:r>
        <w:rPr>
          <w:rFonts w:ascii="Times New Roman" w:eastAsia="Times New Roman" w:hAnsi="Times New Roman"/>
          <w:sz w:val="27"/>
        </w:rPr>
        <w:t>4.3.4. При возникновении спорных ситуаций о подтверждении или отклонении достижения студента окончательное решение принимает Стипендиальная комиссия.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5" w:lineRule="auto"/>
        <w:ind w:left="7" w:firstLine="710"/>
        <w:jc w:val="both"/>
        <w:rPr>
          <w:rFonts w:ascii="Times New Roman" w:eastAsia="Times New Roman" w:hAnsi="Times New Roman"/>
          <w:sz w:val="28"/>
        </w:rPr>
      </w:pPr>
      <w:r>
        <w:rPr>
          <w:rFonts w:ascii="Times New Roman" w:eastAsia="Times New Roman" w:hAnsi="Times New Roman"/>
          <w:sz w:val="28"/>
        </w:rPr>
        <w:t>4.4. Копия протокола заседания Стипендиальной комиссии не позднее двух рабочих дней с даты заседания предоставляется в Планово-финансовое управление, деканаты факультетов (филиалы) и Студенческий офис.</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7" w:lineRule="auto"/>
        <w:ind w:left="7" w:firstLine="710"/>
        <w:jc w:val="both"/>
        <w:rPr>
          <w:rFonts w:ascii="Times New Roman" w:eastAsia="Times New Roman" w:hAnsi="Times New Roman"/>
          <w:sz w:val="28"/>
        </w:rPr>
      </w:pPr>
      <w:r>
        <w:rPr>
          <w:rFonts w:ascii="Times New Roman" w:eastAsia="Times New Roman" w:hAnsi="Times New Roman"/>
          <w:sz w:val="28"/>
        </w:rPr>
        <w:t>4.5. Планово-финансовое управление в соответствии с установленными сроками осуществляет расчет размеров ПГАС в пределах выделенного в стипендиальном фонде Финуниверситета объема денежных средств для выплаты ПГАС. Размеры ПГАС утверждаются ректором Финуниверситета в соответствии с действующим законодательством Российской Федерации и локально-нормативными актами Финуниверситета.</w:t>
      </w:r>
    </w:p>
    <w:p w:rsidR="00C77FA3" w:rsidRDefault="00C77FA3" w:rsidP="00074A81">
      <w:pPr>
        <w:widowControl w:val="0"/>
        <w:spacing w:line="22" w:lineRule="exact"/>
        <w:rPr>
          <w:rFonts w:ascii="Times New Roman" w:eastAsia="Times New Roman" w:hAnsi="Times New Roman"/>
        </w:rPr>
      </w:pPr>
    </w:p>
    <w:p w:rsidR="00C77FA3" w:rsidRDefault="00C77FA3" w:rsidP="00074A81">
      <w:pPr>
        <w:widowControl w:val="0"/>
        <w:spacing w:line="236" w:lineRule="auto"/>
        <w:ind w:left="7" w:firstLine="710"/>
        <w:jc w:val="both"/>
        <w:rPr>
          <w:rFonts w:ascii="Times New Roman" w:eastAsia="Times New Roman" w:hAnsi="Times New Roman"/>
          <w:sz w:val="28"/>
        </w:rPr>
      </w:pPr>
      <w:r>
        <w:rPr>
          <w:rFonts w:ascii="Times New Roman" w:eastAsia="Times New Roman" w:hAnsi="Times New Roman"/>
          <w:sz w:val="28"/>
        </w:rPr>
        <w:t>4.6. На основании утвержденных размеров ПГАС и протокола заседания Стипендиальной комиссии Студенческий офис (филиал) готовит проекты приказов о назначении ПГАС.</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5" w:lineRule="auto"/>
        <w:ind w:left="7" w:right="20" w:firstLine="710"/>
        <w:jc w:val="both"/>
        <w:rPr>
          <w:rFonts w:ascii="Times New Roman" w:eastAsia="Times New Roman" w:hAnsi="Times New Roman"/>
          <w:sz w:val="28"/>
        </w:rPr>
      </w:pPr>
      <w:r>
        <w:rPr>
          <w:rFonts w:ascii="Times New Roman" w:eastAsia="Times New Roman" w:hAnsi="Times New Roman"/>
          <w:sz w:val="28"/>
        </w:rPr>
        <w:t>4.7. Приказ о назначении ПГАС подписывает ректор Финуниверситета (в филиалах - директор).</w:t>
      </w:r>
    </w:p>
    <w:p w:rsidR="00C77FA3" w:rsidRDefault="00C77FA3" w:rsidP="00074A81">
      <w:pPr>
        <w:widowControl w:val="0"/>
        <w:spacing w:line="290" w:lineRule="exact"/>
        <w:rPr>
          <w:rFonts w:ascii="Times New Roman" w:eastAsia="Times New Roman" w:hAnsi="Times New Roman"/>
        </w:rPr>
      </w:pPr>
    </w:p>
    <w:p w:rsidR="00C77FA3" w:rsidRDefault="00C77FA3" w:rsidP="00074A81">
      <w:pPr>
        <w:widowControl w:val="0"/>
        <w:numPr>
          <w:ilvl w:val="0"/>
          <w:numId w:val="8"/>
        </w:numPr>
        <w:tabs>
          <w:tab w:val="left" w:pos="1327"/>
        </w:tabs>
        <w:spacing w:line="0" w:lineRule="atLeast"/>
        <w:ind w:left="1327" w:hanging="357"/>
        <w:rPr>
          <w:rFonts w:ascii="Times New Roman" w:eastAsia="Times New Roman" w:hAnsi="Times New Roman"/>
          <w:sz w:val="28"/>
        </w:rPr>
      </w:pPr>
      <w:r>
        <w:rPr>
          <w:rFonts w:ascii="Times New Roman" w:eastAsia="Times New Roman" w:hAnsi="Times New Roman"/>
          <w:sz w:val="28"/>
        </w:rPr>
        <w:t>Отдельные положения по назначению повышенной государственной</w:t>
      </w:r>
    </w:p>
    <w:p w:rsidR="00C77FA3" w:rsidRDefault="00C77FA3" w:rsidP="00074A81">
      <w:pPr>
        <w:widowControl w:val="0"/>
        <w:spacing w:line="0" w:lineRule="atLeast"/>
        <w:ind w:left="3907"/>
        <w:rPr>
          <w:rFonts w:ascii="Times New Roman" w:eastAsia="Times New Roman" w:hAnsi="Times New Roman"/>
          <w:sz w:val="28"/>
        </w:rPr>
      </w:pPr>
      <w:r>
        <w:rPr>
          <w:rFonts w:ascii="Times New Roman" w:eastAsia="Times New Roman" w:hAnsi="Times New Roman"/>
          <w:sz w:val="28"/>
        </w:rPr>
        <w:t>академической стипендии</w:t>
      </w:r>
    </w:p>
    <w:p w:rsidR="00C77FA3" w:rsidRDefault="00C77FA3" w:rsidP="00074A81">
      <w:pPr>
        <w:widowControl w:val="0"/>
        <w:spacing w:line="321" w:lineRule="exact"/>
        <w:rPr>
          <w:rFonts w:ascii="Times New Roman" w:eastAsia="Times New Roman" w:hAnsi="Times New Roman"/>
        </w:rPr>
      </w:pPr>
    </w:p>
    <w:p w:rsidR="00C77FA3" w:rsidRDefault="00C77FA3" w:rsidP="00074A81">
      <w:pPr>
        <w:widowControl w:val="0"/>
        <w:spacing w:line="0" w:lineRule="atLeast"/>
        <w:ind w:left="587"/>
        <w:rPr>
          <w:rFonts w:ascii="Times New Roman" w:eastAsia="Times New Roman" w:hAnsi="Times New Roman"/>
          <w:sz w:val="28"/>
        </w:rPr>
      </w:pPr>
      <w:r>
        <w:rPr>
          <w:rFonts w:ascii="Times New Roman" w:eastAsia="Times New Roman" w:hAnsi="Times New Roman"/>
          <w:sz w:val="28"/>
        </w:rPr>
        <w:t>5.1. В заявку включаются: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left="7" w:firstLine="710"/>
        <w:rPr>
          <w:rFonts w:ascii="Times New Roman" w:eastAsia="Times New Roman" w:hAnsi="Times New Roman"/>
          <w:sz w:val="28"/>
        </w:rPr>
      </w:pPr>
      <w:r>
        <w:rPr>
          <w:rFonts w:ascii="Times New Roman" w:eastAsia="Times New Roman" w:hAnsi="Times New Roman"/>
          <w:sz w:val="28"/>
        </w:rPr>
        <w:t>по результатам летней промежуточной аттестации – достижения, полученные с 1 февраля по 30 июня текущего года;</w:t>
      </w:r>
    </w:p>
    <w:p w:rsidR="00C77FA3" w:rsidRDefault="00C77FA3" w:rsidP="00074A81">
      <w:pPr>
        <w:widowControl w:val="0"/>
        <w:spacing w:line="0" w:lineRule="atLeast"/>
        <w:ind w:left="707"/>
        <w:rPr>
          <w:rFonts w:ascii="Times New Roman" w:eastAsia="Times New Roman" w:hAnsi="Times New Roman"/>
          <w:sz w:val="28"/>
        </w:rPr>
      </w:pPr>
      <w:r>
        <w:rPr>
          <w:rFonts w:ascii="Times New Roman" w:eastAsia="Times New Roman" w:hAnsi="Times New Roman"/>
          <w:sz w:val="28"/>
        </w:rPr>
        <w:t>по результатам зимней промежуточной аттестации – достижения, полученные</w:t>
      </w:r>
    </w:p>
    <w:p w:rsidR="00C77FA3" w:rsidRDefault="00C77FA3" w:rsidP="00074A81">
      <w:pPr>
        <w:widowControl w:val="0"/>
        <w:numPr>
          <w:ilvl w:val="0"/>
          <w:numId w:val="9"/>
        </w:numPr>
        <w:tabs>
          <w:tab w:val="left" w:pos="187"/>
        </w:tabs>
        <w:spacing w:line="0" w:lineRule="atLeast"/>
        <w:ind w:left="187" w:hanging="187"/>
        <w:rPr>
          <w:rFonts w:ascii="Times New Roman" w:eastAsia="Times New Roman" w:hAnsi="Times New Roman"/>
          <w:sz w:val="28"/>
        </w:rPr>
      </w:pPr>
      <w:r>
        <w:rPr>
          <w:rFonts w:ascii="Times New Roman" w:eastAsia="Times New Roman" w:hAnsi="Times New Roman"/>
          <w:sz w:val="28"/>
        </w:rPr>
        <w:t>1 июля прошлого года по 31 января текущего года.</w:t>
      </w:r>
    </w:p>
    <w:p w:rsidR="00C77FA3" w:rsidRDefault="00C77FA3" w:rsidP="00074A81">
      <w:pPr>
        <w:widowControl w:val="0"/>
        <w:spacing w:line="14" w:lineRule="exact"/>
        <w:rPr>
          <w:rFonts w:ascii="Times New Roman" w:eastAsia="Times New Roman" w:hAnsi="Times New Roman"/>
          <w:sz w:val="28"/>
        </w:rPr>
      </w:pPr>
    </w:p>
    <w:p w:rsidR="00C77FA3" w:rsidRDefault="00C77FA3" w:rsidP="00074A81">
      <w:pPr>
        <w:widowControl w:val="0"/>
        <w:numPr>
          <w:ilvl w:val="1"/>
          <w:numId w:val="9"/>
        </w:numPr>
        <w:tabs>
          <w:tab w:val="left" w:pos="1005"/>
        </w:tabs>
        <w:spacing w:line="235" w:lineRule="auto"/>
        <w:ind w:left="7" w:firstLine="704"/>
        <w:jc w:val="both"/>
        <w:rPr>
          <w:rFonts w:ascii="Times New Roman" w:eastAsia="Times New Roman" w:hAnsi="Times New Roman"/>
          <w:sz w:val="28"/>
        </w:rPr>
      </w:pPr>
      <w:r>
        <w:rPr>
          <w:rFonts w:ascii="Times New Roman" w:eastAsia="Times New Roman" w:hAnsi="Times New Roman"/>
          <w:sz w:val="28"/>
        </w:rPr>
        <w:t>случае наличия в пункте заявки иного периода (например, в течение года, предшествующего назначению ПГАС), допускается включение достижений за указанный период при соблюдении пункта 5.2 настоящего Порядка.</w:t>
      </w:r>
    </w:p>
    <w:p w:rsidR="00C77FA3" w:rsidRDefault="00C77FA3" w:rsidP="00074A81">
      <w:pPr>
        <w:widowControl w:val="0"/>
        <w:spacing w:line="19" w:lineRule="exact"/>
        <w:rPr>
          <w:rFonts w:ascii="Times New Roman" w:eastAsia="Times New Roman" w:hAnsi="Times New Roman"/>
          <w:sz w:val="28"/>
        </w:rPr>
      </w:pPr>
    </w:p>
    <w:p w:rsidR="00C77FA3" w:rsidRDefault="00C77FA3" w:rsidP="00074A81">
      <w:pPr>
        <w:widowControl w:val="0"/>
        <w:spacing w:line="234" w:lineRule="auto"/>
        <w:ind w:left="27" w:firstLine="562"/>
        <w:rPr>
          <w:rFonts w:ascii="Times New Roman" w:eastAsia="Times New Roman" w:hAnsi="Times New Roman"/>
          <w:sz w:val="28"/>
        </w:rPr>
      </w:pPr>
      <w:r>
        <w:rPr>
          <w:rFonts w:ascii="Times New Roman" w:eastAsia="Times New Roman" w:hAnsi="Times New Roman"/>
          <w:sz w:val="28"/>
        </w:rPr>
        <w:t>5.2. Достижение учитывается в заявке один раз и единожды за весь период обучения в Финуниверситете.</w:t>
      </w:r>
    </w:p>
    <w:p w:rsidR="00C77FA3" w:rsidRDefault="00C77FA3" w:rsidP="00074A81">
      <w:pPr>
        <w:widowControl w:val="0"/>
        <w:spacing w:line="20" w:lineRule="exact"/>
        <w:rPr>
          <w:rFonts w:ascii="Times New Roman" w:eastAsia="Times New Roman" w:hAnsi="Times New Roman"/>
          <w:sz w:val="28"/>
        </w:rPr>
      </w:pPr>
    </w:p>
    <w:p w:rsidR="00C77FA3" w:rsidRDefault="00C77FA3" w:rsidP="00074A81">
      <w:pPr>
        <w:widowControl w:val="0"/>
        <w:spacing w:line="235" w:lineRule="auto"/>
        <w:ind w:left="7" w:firstLine="710"/>
        <w:jc w:val="both"/>
        <w:rPr>
          <w:rFonts w:ascii="Times New Roman" w:eastAsia="Times New Roman" w:hAnsi="Times New Roman"/>
          <w:sz w:val="28"/>
        </w:rPr>
      </w:pPr>
      <w:r>
        <w:rPr>
          <w:rFonts w:ascii="Times New Roman" w:eastAsia="Times New Roman" w:hAnsi="Times New Roman"/>
          <w:sz w:val="28"/>
        </w:rPr>
        <w:t>Повторная подача достижения в заявке, может быть основанием для принятия решения Стипендиальной комиссией в отказе назначения ПГАС студенту в текущем и (или) последующих периодах.</w:t>
      </w:r>
    </w:p>
    <w:p w:rsidR="00C77FA3" w:rsidRDefault="00C77FA3" w:rsidP="00074A81">
      <w:pPr>
        <w:widowControl w:val="0"/>
        <w:spacing w:line="19" w:lineRule="exact"/>
        <w:rPr>
          <w:rFonts w:ascii="Times New Roman" w:eastAsia="Times New Roman" w:hAnsi="Times New Roman"/>
          <w:sz w:val="28"/>
        </w:rPr>
      </w:pPr>
    </w:p>
    <w:p w:rsidR="00C77FA3" w:rsidRDefault="00C77FA3" w:rsidP="00074A81">
      <w:pPr>
        <w:widowControl w:val="0"/>
        <w:spacing w:line="234" w:lineRule="auto"/>
        <w:ind w:left="27" w:right="20" w:firstLine="562"/>
        <w:rPr>
          <w:rFonts w:ascii="Times New Roman" w:eastAsia="Times New Roman" w:hAnsi="Times New Roman"/>
          <w:sz w:val="28"/>
        </w:rPr>
      </w:pPr>
      <w:r>
        <w:rPr>
          <w:rFonts w:ascii="Times New Roman" w:eastAsia="Times New Roman" w:hAnsi="Times New Roman"/>
          <w:sz w:val="28"/>
        </w:rPr>
        <w:t>5.3. ПГАС не назначается за достижения, за которые студент уже получил материальное и (или) денежное вознаграждение.</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8" w:lineRule="auto"/>
        <w:ind w:left="27" w:firstLine="562"/>
        <w:jc w:val="both"/>
        <w:rPr>
          <w:rFonts w:ascii="Times New Roman" w:eastAsia="Times New Roman" w:hAnsi="Times New Roman"/>
          <w:sz w:val="28"/>
        </w:rPr>
      </w:pPr>
      <w:r>
        <w:rPr>
          <w:rFonts w:ascii="Times New Roman" w:eastAsia="Times New Roman" w:hAnsi="Times New Roman"/>
          <w:sz w:val="28"/>
        </w:rPr>
        <w:t xml:space="preserve">5.4. ПГАС не назначается за достижения в спортивной деятельности студентам, получающим стипендию Президента Российской Федерации, выплачиваемую в соответствии с Указом Президента Российской Федерации от 31.03.2011 № 368 «О стипендиях Президента Российской Федерации спортсменам, тренерам и иным </w:t>
      </w:r>
      <w:r>
        <w:rPr>
          <w:rFonts w:ascii="Times New Roman" w:eastAsia="Times New Roman" w:hAnsi="Times New Roman"/>
          <w:sz w:val="28"/>
        </w:rPr>
        <w:lastRenderedPageBreak/>
        <w:t>специалистам спортивных сборных команд Российской Федерации по видам спорта, включенным в программы Олимпийских игр, Паралимпийских игр и Сурдлимпийских игр, чемпионам Олимпийских игр, Паралимпийских игр и Сурдлимпийских игр».</w:t>
      </w:r>
    </w:p>
    <w:p w:rsidR="00C77FA3" w:rsidRDefault="00C77FA3" w:rsidP="00074A81">
      <w:pPr>
        <w:widowControl w:val="0"/>
        <w:spacing w:line="234" w:lineRule="auto"/>
        <w:ind w:left="8" w:right="20" w:firstLine="562"/>
        <w:jc w:val="both"/>
        <w:rPr>
          <w:rFonts w:ascii="Times New Roman" w:eastAsia="Times New Roman" w:hAnsi="Times New Roman"/>
          <w:sz w:val="28"/>
        </w:rPr>
      </w:pPr>
      <w:bookmarkStart w:id="5" w:name="page6"/>
      <w:bookmarkEnd w:id="5"/>
      <w:r>
        <w:rPr>
          <w:rFonts w:ascii="Times New Roman" w:eastAsia="Times New Roman" w:hAnsi="Times New Roman"/>
          <w:sz w:val="28"/>
        </w:rPr>
        <w:t>5.5. ПГАС не назначается, если общее количество баллов по всем направлениям деятельности менее 12.</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8" w:lineRule="auto"/>
        <w:ind w:left="8" w:right="20" w:firstLine="562"/>
        <w:jc w:val="both"/>
        <w:rPr>
          <w:rFonts w:ascii="Times New Roman" w:eastAsia="Times New Roman" w:hAnsi="Times New Roman"/>
          <w:sz w:val="28"/>
        </w:rPr>
      </w:pPr>
      <w:r>
        <w:rPr>
          <w:rFonts w:ascii="Times New Roman" w:eastAsia="Times New Roman" w:hAnsi="Times New Roman"/>
          <w:sz w:val="28"/>
        </w:rPr>
        <w:t xml:space="preserve">5.6. </w:t>
      </w:r>
      <w:r w:rsidR="00745043" w:rsidRPr="00745043">
        <w:rPr>
          <w:rFonts w:ascii="Times New Roman" w:eastAsia="Times New Roman" w:hAnsi="Times New Roman"/>
          <w:sz w:val="28"/>
        </w:rPr>
        <w:t>Документы произвольной формы, подтверждающие участие (выступление) в мероприятиях, клубах, организациях, а также другие достижения на уровне Финуниверситета (факультета, филиала, структурного подразделения Финуниверситета), принимаются как подтверждение достижения при условии наличия подписи декана (директора филиала), заместителя декана (заместителя директора филиала) или другого ответственного работника Финуниверситета.</w:t>
      </w:r>
    </w:p>
    <w:p w:rsidR="00C77FA3" w:rsidRDefault="00C77FA3" w:rsidP="00074A81">
      <w:pPr>
        <w:widowControl w:val="0"/>
        <w:spacing w:line="24" w:lineRule="exact"/>
        <w:rPr>
          <w:rFonts w:ascii="Times New Roman" w:eastAsia="Times New Roman" w:hAnsi="Times New Roman"/>
        </w:rPr>
      </w:pPr>
    </w:p>
    <w:p w:rsidR="00C77FA3" w:rsidRDefault="00C77FA3" w:rsidP="00074A81">
      <w:pPr>
        <w:widowControl w:val="0"/>
        <w:spacing w:line="235" w:lineRule="auto"/>
        <w:ind w:left="8" w:right="20" w:firstLine="562"/>
        <w:jc w:val="both"/>
        <w:rPr>
          <w:rFonts w:ascii="Times New Roman" w:eastAsia="Times New Roman" w:hAnsi="Times New Roman"/>
          <w:sz w:val="28"/>
        </w:rPr>
      </w:pPr>
      <w:r>
        <w:rPr>
          <w:rFonts w:ascii="Times New Roman" w:eastAsia="Times New Roman" w:hAnsi="Times New Roman"/>
          <w:sz w:val="28"/>
        </w:rPr>
        <w:t>5.7. Документы кандидатов, оформленные с нарушением установленных Порядком требований и (или) представленные позднее установленного срока, при назначении ПГАС не рассматриваются.</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6" w:lineRule="auto"/>
        <w:ind w:left="8" w:firstLine="562"/>
        <w:jc w:val="both"/>
        <w:rPr>
          <w:rFonts w:ascii="Times New Roman" w:eastAsia="Times New Roman" w:hAnsi="Times New Roman"/>
          <w:sz w:val="28"/>
        </w:rPr>
      </w:pPr>
      <w:r>
        <w:rPr>
          <w:rFonts w:ascii="Times New Roman" w:eastAsia="Times New Roman" w:hAnsi="Times New Roman"/>
          <w:sz w:val="28"/>
        </w:rPr>
        <w:t>5.8. Количество кандидатов на назначение ПГАС от факультета (филиала) должно составлять не более 10% от общего числа студентов данного факультета (филиала), получающих ГАС по итогам последней промежуточной аттестации (из них – не более половины студентов, обучающихся по программам магистратуры).</w:t>
      </w:r>
    </w:p>
    <w:p w:rsidR="00C77FA3" w:rsidRDefault="00C77FA3" w:rsidP="00074A81">
      <w:pPr>
        <w:widowControl w:val="0"/>
        <w:spacing w:line="10" w:lineRule="exact"/>
        <w:rPr>
          <w:rFonts w:ascii="Times New Roman" w:eastAsia="Times New Roman" w:hAnsi="Times New Roman"/>
        </w:rPr>
      </w:pPr>
    </w:p>
    <w:p w:rsidR="00C77FA3" w:rsidRDefault="00C77FA3" w:rsidP="00074A81">
      <w:pPr>
        <w:widowControl w:val="0"/>
        <w:spacing w:line="0" w:lineRule="atLeast"/>
        <w:ind w:left="568"/>
        <w:rPr>
          <w:rFonts w:ascii="Times New Roman" w:eastAsia="Times New Roman" w:hAnsi="Times New Roman"/>
          <w:sz w:val="28"/>
        </w:rPr>
      </w:pPr>
      <w:r>
        <w:rPr>
          <w:rFonts w:ascii="Times New Roman" w:eastAsia="Times New Roman" w:hAnsi="Times New Roman"/>
          <w:sz w:val="28"/>
        </w:rPr>
        <w:t>5.9. Численность студентов, претендующих на получение ПГАС за достижения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numPr>
          <w:ilvl w:val="0"/>
          <w:numId w:val="10"/>
        </w:numPr>
        <w:tabs>
          <w:tab w:val="left" w:pos="200"/>
        </w:tabs>
        <w:spacing w:line="237" w:lineRule="auto"/>
        <w:ind w:left="8" w:hanging="8"/>
        <w:jc w:val="both"/>
        <w:rPr>
          <w:rFonts w:ascii="Times New Roman" w:eastAsia="Times New Roman" w:hAnsi="Times New Roman"/>
          <w:sz w:val="28"/>
        </w:rPr>
      </w:pPr>
      <w:r>
        <w:rPr>
          <w:rFonts w:ascii="Times New Roman" w:eastAsia="Times New Roman" w:hAnsi="Times New Roman"/>
          <w:sz w:val="28"/>
        </w:rPr>
        <w:t>учебной деятельности в соответствии с критерием «Получение студентом в течение не менее 2-х следующих друг за другом семестров, предшествующих назначению ПГАС, только оценок «отлично» (при отсутствии академической задолженности или пересдачи экзамена (зачета) в течение 2 следующих друг за другом семестров, предшествующих назначению ПГАС)»:</w:t>
      </w:r>
    </w:p>
    <w:p w:rsidR="00C77FA3" w:rsidRDefault="00C77FA3" w:rsidP="00074A81">
      <w:pPr>
        <w:widowControl w:val="0"/>
        <w:spacing w:line="18" w:lineRule="exact"/>
        <w:rPr>
          <w:rFonts w:ascii="Times New Roman" w:eastAsia="Times New Roman" w:hAnsi="Times New Roman"/>
          <w:sz w:val="28"/>
        </w:rPr>
      </w:pPr>
    </w:p>
    <w:p w:rsidR="00C77FA3" w:rsidRDefault="00C77FA3" w:rsidP="00074A81">
      <w:pPr>
        <w:widowControl w:val="0"/>
        <w:numPr>
          <w:ilvl w:val="1"/>
          <w:numId w:val="10"/>
        </w:numPr>
        <w:tabs>
          <w:tab w:val="left" w:pos="905"/>
        </w:tabs>
        <w:spacing w:line="236" w:lineRule="auto"/>
        <w:ind w:left="-12" w:right="20" w:firstLine="704"/>
        <w:jc w:val="both"/>
        <w:rPr>
          <w:rFonts w:ascii="Times New Roman" w:eastAsia="Times New Roman" w:hAnsi="Times New Roman"/>
          <w:sz w:val="28"/>
        </w:rPr>
      </w:pPr>
      <w:r>
        <w:rPr>
          <w:rFonts w:ascii="Times New Roman" w:eastAsia="Times New Roman" w:hAnsi="Times New Roman"/>
          <w:sz w:val="28"/>
        </w:rPr>
        <w:t>от факультета (филиала) не может составлять более 10% от общего числа студентов, представленных факультетом (филиалом) для рассмотрения на заседании Стипендиальной комиссии. Баллы присваиваются студенту(-ам) имеющему(-им) наибольший средний балл.</w:t>
      </w:r>
    </w:p>
    <w:p w:rsidR="00C77FA3" w:rsidRDefault="00C77FA3" w:rsidP="00074A81">
      <w:pPr>
        <w:widowControl w:val="0"/>
        <w:spacing w:line="20" w:lineRule="exact"/>
        <w:rPr>
          <w:rFonts w:ascii="Times New Roman" w:eastAsia="Times New Roman" w:hAnsi="Times New Roman"/>
          <w:sz w:val="28"/>
        </w:rPr>
      </w:pPr>
    </w:p>
    <w:p w:rsidR="00C77FA3" w:rsidRDefault="00C77FA3" w:rsidP="00074A81">
      <w:pPr>
        <w:widowControl w:val="0"/>
        <w:numPr>
          <w:ilvl w:val="1"/>
          <w:numId w:val="10"/>
        </w:numPr>
        <w:tabs>
          <w:tab w:val="left" w:pos="953"/>
        </w:tabs>
        <w:spacing w:line="237" w:lineRule="auto"/>
        <w:ind w:left="-12" w:right="20" w:firstLine="704"/>
        <w:jc w:val="both"/>
        <w:rPr>
          <w:rFonts w:ascii="Times New Roman" w:eastAsia="Times New Roman" w:hAnsi="Times New Roman"/>
          <w:sz w:val="28"/>
        </w:rPr>
      </w:pPr>
      <w:r>
        <w:rPr>
          <w:rFonts w:ascii="Times New Roman" w:eastAsia="Times New Roman" w:hAnsi="Times New Roman"/>
          <w:sz w:val="28"/>
        </w:rPr>
        <w:t>по Финуниверситету не может составлять более 10% от общего числа студентов, получающих ПГАС. Баллы присваиваются студентам, имеющим наибольший средний балл.</w:t>
      </w:r>
    </w:p>
    <w:p w:rsidR="00C77FA3" w:rsidRDefault="00C77FA3" w:rsidP="00074A81">
      <w:pPr>
        <w:widowControl w:val="0"/>
        <w:spacing w:line="16" w:lineRule="exact"/>
        <w:rPr>
          <w:rFonts w:ascii="Times New Roman" w:eastAsia="Times New Roman" w:hAnsi="Times New Roman"/>
          <w:sz w:val="28"/>
        </w:rPr>
      </w:pPr>
    </w:p>
    <w:p w:rsidR="00C77FA3" w:rsidRDefault="00C77FA3" w:rsidP="00074A81">
      <w:pPr>
        <w:widowControl w:val="0"/>
        <w:spacing w:line="234" w:lineRule="auto"/>
        <w:ind w:left="8" w:firstLine="562"/>
        <w:rPr>
          <w:rFonts w:ascii="Times New Roman" w:eastAsia="Times New Roman" w:hAnsi="Times New Roman"/>
          <w:sz w:val="28"/>
        </w:rPr>
      </w:pPr>
      <w:r>
        <w:rPr>
          <w:rFonts w:ascii="Times New Roman" w:eastAsia="Times New Roman" w:hAnsi="Times New Roman"/>
          <w:sz w:val="28"/>
        </w:rPr>
        <w:t>5.10. Факультеты (филиалы) вправе предоставлять в Стипендиальную комиссию кандидатов сверх квоты при условии их соответствия критериям.</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left="8" w:right="20" w:firstLine="562"/>
        <w:rPr>
          <w:rFonts w:ascii="Times New Roman" w:eastAsia="Times New Roman" w:hAnsi="Times New Roman"/>
          <w:sz w:val="28"/>
        </w:rPr>
      </w:pPr>
      <w:r>
        <w:rPr>
          <w:rFonts w:ascii="Times New Roman" w:eastAsia="Times New Roman" w:hAnsi="Times New Roman"/>
          <w:sz w:val="28"/>
        </w:rPr>
        <w:t>5.11. Приоритет при отборе кандидатов на назначение ПГАС получают студенты, имеющие:</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left="688" w:right="4640"/>
        <w:rPr>
          <w:rFonts w:ascii="Times New Roman" w:eastAsia="Times New Roman" w:hAnsi="Times New Roman"/>
          <w:sz w:val="28"/>
        </w:rPr>
      </w:pPr>
      <w:r>
        <w:rPr>
          <w:rFonts w:ascii="Times New Roman" w:eastAsia="Times New Roman" w:hAnsi="Times New Roman"/>
          <w:sz w:val="28"/>
        </w:rPr>
        <w:t>наибольшее количество баллов в заявке; наиболее высокий средний балл.</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7" w:lineRule="auto"/>
        <w:ind w:left="8" w:right="20" w:firstLine="562"/>
        <w:jc w:val="both"/>
        <w:rPr>
          <w:rFonts w:ascii="Times New Roman" w:eastAsia="Times New Roman" w:hAnsi="Times New Roman"/>
          <w:sz w:val="28"/>
        </w:rPr>
      </w:pPr>
      <w:r>
        <w:rPr>
          <w:rFonts w:ascii="Times New Roman" w:eastAsia="Times New Roman" w:hAnsi="Times New Roman"/>
          <w:sz w:val="28"/>
        </w:rPr>
        <w:t>5.12. Осуществление проверок правомочности назначения стипендий Службой внутреннего контроля и аудита Финуниверситета должно осуществляться с обязательным участием декана (заместителя декана) факультета (ответственного лица в филиале) с целью обеспечения своевременного предоставления необходимой информации и разъяснений.</w:t>
      </w:r>
    </w:p>
    <w:p w:rsidR="00C77FA3" w:rsidRDefault="00C77FA3" w:rsidP="00074A81">
      <w:pPr>
        <w:widowControl w:val="0"/>
        <w:spacing w:line="18" w:lineRule="exact"/>
        <w:rPr>
          <w:rFonts w:ascii="Times New Roman" w:eastAsia="Times New Roman" w:hAnsi="Times New Roman"/>
          <w:sz w:val="28"/>
        </w:rPr>
      </w:pPr>
    </w:p>
    <w:p w:rsidR="00C77FA3" w:rsidRDefault="00C77FA3" w:rsidP="00074A81">
      <w:pPr>
        <w:widowControl w:val="0"/>
        <w:spacing w:line="235" w:lineRule="auto"/>
        <w:ind w:left="8" w:right="20" w:firstLine="562"/>
        <w:rPr>
          <w:rFonts w:ascii="Times New Roman" w:eastAsia="Times New Roman" w:hAnsi="Times New Roman"/>
          <w:sz w:val="28"/>
        </w:rPr>
      </w:pPr>
      <w:r>
        <w:rPr>
          <w:rFonts w:ascii="Times New Roman" w:eastAsia="Times New Roman" w:hAnsi="Times New Roman"/>
          <w:sz w:val="28"/>
        </w:rPr>
        <w:t>5.13. К учету в заявке принимаются не более 5 мероприятий от одного организатора (за исключением Финуниверситета).</w:t>
      </w:r>
    </w:p>
    <w:p w:rsidR="00074A81" w:rsidRDefault="00074A81" w:rsidP="00074A81">
      <w:pPr>
        <w:widowControl w:val="0"/>
        <w:spacing w:line="235" w:lineRule="auto"/>
        <w:ind w:left="8" w:right="20" w:firstLine="562"/>
        <w:rPr>
          <w:rFonts w:ascii="Times New Roman" w:eastAsia="Times New Roman" w:hAnsi="Times New Roman"/>
          <w:sz w:val="28"/>
        </w:rPr>
      </w:pPr>
    </w:p>
    <w:p w:rsidR="00C77FA3" w:rsidRDefault="00C77FA3" w:rsidP="00074A81">
      <w:pPr>
        <w:widowControl w:val="0"/>
        <w:numPr>
          <w:ilvl w:val="0"/>
          <w:numId w:val="11"/>
        </w:numPr>
        <w:tabs>
          <w:tab w:val="left" w:pos="1100"/>
        </w:tabs>
        <w:spacing w:line="0" w:lineRule="atLeast"/>
        <w:ind w:left="1100" w:hanging="353"/>
        <w:rPr>
          <w:rFonts w:ascii="Times New Roman" w:eastAsia="Times New Roman" w:hAnsi="Times New Roman"/>
          <w:sz w:val="28"/>
        </w:rPr>
      </w:pPr>
      <w:bookmarkStart w:id="6" w:name="page7"/>
      <w:bookmarkEnd w:id="6"/>
      <w:r>
        <w:rPr>
          <w:rFonts w:ascii="Times New Roman" w:eastAsia="Times New Roman" w:hAnsi="Times New Roman"/>
          <w:sz w:val="28"/>
        </w:rPr>
        <w:lastRenderedPageBreak/>
        <w:t>Расчет размера повышенной государственной академической стипендии</w:t>
      </w:r>
    </w:p>
    <w:p w:rsidR="00C77FA3" w:rsidRDefault="00C77FA3" w:rsidP="00074A81">
      <w:pPr>
        <w:widowControl w:val="0"/>
        <w:spacing w:line="337" w:lineRule="exact"/>
        <w:rPr>
          <w:rFonts w:ascii="Times New Roman" w:eastAsia="Times New Roman" w:hAnsi="Times New Roman"/>
        </w:rPr>
      </w:pPr>
    </w:p>
    <w:p w:rsidR="00C77FA3" w:rsidRDefault="00C77FA3" w:rsidP="00074A81">
      <w:pPr>
        <w:widowControl w:val="0"/>
        <w:spacing w:line="249" w:lineRule="auto"/>
        <w:ind w:firstLine="710"/>
        <w:jc w:val="both"/>
        <w:rPr>
          <w:rFonts w:ascii="Times New Roman" w:eastAsia="Times New Roman" w:hAnsi="Times New Roman"/>
          <w:sz w:val="27"/>
        </w:rPr>
      </w:pPr>
      <w:r>
        <w:rPr>
          <w:rFonts w:ascii="Times New Roman" w:eastAsia="Times New Roman" w:hAnsi="Times New Roman"/>
          <w:sz w:val="27"/>
        </w:rPr>
        <w:t>6.1. Размеры ПГАС определяются Финуниверситетом самостоятельно, исходя из объема средств стипендиального фонда, направленного на выплату ПГАС, а также количества стипендиатов на расчетный период, и утверждаются два раза в год на</w:t>
      </w:r>
    </w:p>
    <w:p w:rsidR="00C77FA3" w:rsidRDefault="00C77FA3" w:rsidP="00074A81">
      <w:pPr>
        <w:widowControl w:val="0"/>
        <w:spacing w:line="4" w:lineRule="exact"/>
        <w:rPr>
          <w:rFonts w:ascii="Times New Roman" w:eastAsia="Times New Roman" w:hAnsi="Times New Roman"/>
        </w:rPr>
      </w:pPr>
    </w:p>
    <w:p w:rsidR="00C77FA3" w:rsidRDefault="00C77FA3" w:rsidP="00074A81">
      <w:pPr>
        <w:widowControl w:val="0"/>
        <w:spacing w:line="235" w:lineRule="auto"/>
        <w:ind w:right="20"/>
        <w:jc w:val="both"/>
        <w:rPr>
          <w:rFonts w:ascii="Times New Roman" w:eastAsia="Times New Roman" w:hAnsi="Times New Roman"/>
          <w:sz w:val="28"/>
        </w:rPr>
      </w:pPr>
      <w:r>
        <w:rPr>
          <w:rFonts w:ascii="Times New Roman" w:eastAsia="Times New Roman" w:hAnsi="Times New Roman"/>
          <w:sz w:val="28"/>
        </w:rPr>
        <w:t>основании протокола заседания Стипендиальной комиссии ректором Финуниверситета по согласованию с директором по экономической и финансовой работе, проректором по социальной и воспитательной работе.</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6" w:lineRule="auto"/>
        <w:ind w:firstLine="710"/>
        <w:jc w:val="both"/>
        <w:rPr>
          <w:rFonts w:ascii="Times New Roman" w:eastAsia="Times New Roman" w:hAnsi="Times New Roman"/>
          <w:sz w:val="28"/>
        </w:rPr>
      </w:pPr>
      <w:r>
        <w:rPr>
          <w:rFonts w:ascii="Times New Roman" w:eastAsia="Times New Roman" w:hAnsi="Times New Roman"/>
          <w:sz w:val="28"/>
        </w:rPr>
        <w:t>6.2. Выплата ПГАС Планово-финансовое управление производит расчет размеров ПГАС в пределах выделенного в стипендиальном фонде Финуниверситета объема денежных средств для выплаты ПГАС. Размеры ПГАС утверждаются ректором Финуниверситета.</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4" w:lineRule="auto"/>
        <w:ind w:firstLine="710"/>
        <w:jc w:val="both"/>
        <w:rPr>
          <w:rFonts w:ascii="Times New Roman" w:eastAsia="Times New Roman" w:hAnsi="Times New Roman"/>
          <w:sz w:val="28"/>
        </w:rPr>
      </w:pPr>
      <w:r>
        <w:rPr>
          <w:rFonts w:ascii="Times New Roman" w:eastAsia="Times New Roman" w:hAnsi="Times New Roman"/>
          <w:sz w:val="28"/>
        </w:rPr>
        <w:t>6.3. Выплата ПГАС осуществляется ежемесячно в сроки, установленные для выплаты ГАС.</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6.4.  Расчет размеров ПГАС производится 2 раза в год:</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6.4.1. В случае окончания промежуточной аттестации в соответствии с календарным учебным графиком в январе и июне:</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45" w:lineRule="auto"/>
        <w:ind w:left="700" w:right="540"/>
        <w:rPr>
          <w:rFonts w:ascii="Times New Roman" w:eastAsia="Times New Roman" w:hAnsi="Times New Roman"/>
          <w:sz w:val="27"/>
        </w:rPr>
      </w:pPr>
      <w:r>
        <w:rPr>
          <w:rFonts w:ascii="Times New Roman" w:eastAsia="Times New Roman" w:hAnsi="Times New Roman"/>
          <w:sz w:val="27"/>
        </w:rPr>
        <w:t>первый расчетный период - в феврале, на период с 01 февраля по 30 июня; второй расчетный период - в июле, на период с 01 июля по 31 января.</w:t>
      </w:r>
    </w:p>
    <w:p w:rsidR="00C77FA3" w:rsidRDefault="00C77FA3" w:rsidP="00074A81">
      <w:pPr>
        <w:widowControl w:val="0"/>
        <w:spacing w:line="9" w:lineRule="exact"/>
        <w:rPr>
          <w:rFonts w:ascii="Times New Roman" w:eastAsia="Times New Roman" w:hAnsi="Times New Roman"/>
        </w:rPr>
      </w:pPr>
    </w:p>
    <w:p w:rsidR="00C77FA3" w:rsidRDefault="00C77FA3" w:rsidP="00074A81">
      <w:pPr>
        <w:widowControl w:val="0"/>
        <w:spacing w:line="234" w:lineRule="auto"/>
        <w:ind w:right="20" w:firstLine="710"/>
        <w:rPr>
          <w:rFonts w:ascii="Times New Roman" w:eastAsia="Times New Roman" w:hAnsi="Times New Roman"/>
          <w:sz w:val="28"/>
        </w:rPr>
      </w:pPr>
      <w:r>
        <w:rPr>
          <w:rFonts w:ascii="Times New Roman" w:eastAsia="Times New Roman" w:hAnsi="Times New Roman"/>
          <w:sz w:val="28"/>
        </w:rPr>
        <w:t>6.4.2. В случае окончания промежуточной аттестации в соответствии с календарным учебным графиком в январе и июле:</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4" w:lineRule="auto"/>
        <w:ind w:left="700" w:right="540"/>
        <w:rPr>
          <w:rFonts w:ascii="Times New Roman" w:eastAsia="Times New Roman" w:hAnsi="Times New Roman"/>
          <w:sz w:val="28"/>
        </w:rPr>
      </w:pPr>
      <w:r>
        <w:rPr>
          <w:rFonts w:ascii="Times New Roman" w:eastAsia="Times New Roman" w:hAnsi="Times New Roman"/>
          <w:sz w:val="28"/>
        </w:rPr>
        <w:t>первый расчетный период - в феврале, на период с 01 февраля по 31 июля; второй расчетный период - в августе, на период с 01 августа по 31 января.</w:t>
      </w:r>
    </w:p>
    <w:p w:rsidR="00C77FA3" w:rsidRDefault="00C77FA3" w:rsidP="00074A81">
      <w:pPr>
        <w:widowControl w:val="0"/>
        <w:spacing w:line="0" w:lineRule="atLeast"/>
        <w:ind w:right="-19"/>
        <w:jc w:val="center"/>
        <w:rPr>
          <w:rFonts w:ascii="Times New Roman" w:eastAsia="Times New Roman" w:hAnsi="Times New Roman"/>
          <w:sz w:val="28"/>
        </w:rPr>
      </w:pPr>
      <w:r>
        <w:rPr>
          <w:rFonts w:ascii="Times New Roman" w:eastAsia="Times New Roman" w:hAnsi="Times New Roman"/>
          <w:sz w:val="28"/>
        </w:rPr>
        <w:t>6.4.3. В случае завершения обучения студентом в текущем учебном году:</w:t>
      </w:r>
    </w:p>
    <w:p w:rsidR="00C77FA3" w:rsidRDefault="00C77FA3" w:rsidP="00074A81">
      <w:pPr>
        <w:widowControl w:val="0"/>
        <w:spacing w:line="11" w:lineRule="exact"/>
        <w:rPr>
          <w:rFonts w:ascii="Times New Roman" w:eastAsia="Times New Roman" w:hAnsi="Times New Roman"/>
        </w:rPr>
      </w:pPr>
    </w:p>
    <w:p w:rsidR="00C77FA3" w:rsidRDefault="00C77FA3" w:rsidP="00074A81">
      <w:pPr>
        <w:widowControl w:val="0"/>
        <w:numPr>
          <w:ilvl w:val="0"/>
          <w:numId w:val="12"/>
        </w:numPr>
        <w:tabs>
          <w:tab w:val="left" w:pos="900"/>
        </w:tabs>
        <w:spacing w:line="0" w:lineRule="atLeast"/>
        <w:ind w:left="900" w:hanging="196"/>
        <w:rPr>
          <w:rFonts w:ascii="Times New Roman" w:eastAsia="Times New Roman" w:hAnsi="Times New Roman"/>
          <w:sz w:val="27"/>
        </w:rPr>
      </w:pPr>
      <w:r>
        <w:rPr>
          <w:rFonts w:ascii="Times New Roman" w:eastAsia="Times New Roman" w:hAnsi="Times New Roman"/>
          <w:sz w:val="27"/>
        </w:rPr>
        <w:t>первом расчётном периоде – в феврале, на период с 01 февраля по 31 августа.</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6.5.  Объем  средств,  направляемых  на  выплату  ПГАС  в  первом  расчетном</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7" w:lineRule="auto"/>
        <w:jc w:val="both"/>
        <w:rPr>
          <w:rFonts w:ascii="Times New Roman" w:eastAsia="Times New Roman" w:hAnsi="Times New Roman"/>
          <w:sz w:val="28"/>
        </w:rPr>
      </w:pPr>
      <w:r>
        <w:rPr>
          <w:rFonts w:ascii="Times New Roman" w:eastAsia="Times New Roman" w:hAnsi="Times New Roman"/>
          <w:sz w:val="28"/>
        </w:rPr>
        <w:t>периоде, определяется как разница между объемом средств, рассчитанным на 7 месяцев, исходя из месячного размера части Г стипендиального фонда, предназначенной для выплаты ПГАС, и суммой стипендии на выплату ПГАС за январь в соответствии с расчетом прошлого года.</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47" w:lineRule="auto"/>
        <w:ind w:right="20" w:firstLine="710"/>
        <w:jc w:val="both"/>
        <w:rPr>
          <w:rFonts w:ascii="Times New Roman" w:eastAsia="Times New Roman" w:hAnsi="Times New Roman"/>
          <w:sz w:val="27"/>
        </w:rPr>
      </w:pPr>
      <w:r>
        <w:rPr>
          <w:rFonts w:ascii="Times New Roman" w:eastAsia="Times New Roman" w:hAnsi="Times New Roman"/>
          <w:sz w:val="27"/>
        </w:rPr>
        <w:t>6.6. Объем средств, направляемых на выплату ПГАС во втором расчетном периоде, определяется, исходя из месячного размера части Г стипендиального фонда, предназначенной для выплаты ПГАС, и количества месяцев расчетного периода.</w:t>
      </w:r>
    </w:p>
    <w:p w:rsidR="00C77FA3" w:rsidRDefault="00C77FA3" w:rsidP="00074A81">
      <w:pPr>
        <w:widowControl w:val="0"/>
        <w:spacing w:line="6" w:lineRule="exact"/>
        <w:rPr>
          <w:rFonts w:ascii="Times New Roman" w:eastAsia="Times New Roman" w:hAnsi="Times New Roman"/>
        </w:rPr>
      </w:pPr>
    </w:p>
    <w:p w:rsidR="00C77FA3" w:rsidRDefault="00C77FA3" w:rsidP="00074A81">
      <w:pPr>
        <w:widowControl w:val="0"/>
        <w:spacing w:line="237" w:lineRule="auto"/>
        <w:ind w:firstLine="710"/>
        <w:jc w:val="both"/>
        <w:rPr>
          <w:rFonts w:ascii="Times New Roman" w:eastAsia="Times New Roman" w:hAnsi="Times New Roman"/>
          <w:sz w:val="28"/>
        </w:rPr>
      </w:pPr>
      <w:r>
        <w:rPr>
          <w:rFonts w:ascii="Times New Roman" w:eastAsia="Times New Roman" w:hAnsi="Times New Roman"/>
          <w:sz w:val="28"/>
        </w:rPr>
        <w:t>6.7. Месячный размер ПГАС студента определяется путем умножения стоимости одного балла за достижения в областях деятельности, указанных в пункте 3.1 настоящего порядка, на общее количество баллов студента, указанных на основании протокола заседания стипендиальной комиссии Финуниверситета и деления полученного результата на количество месяцев, предусмотренных в расчетном периоде.</w:t>
      </w:r>
    </w:p>
    <w:p w:rsidR="00C77FA3" w:rsidRDefault="00C77FA3" w:rsidP="00074A81">
      <w:pPr>
        <w:widowControl w:val="0"/>
        <w:spacing w:line="22" w:lineRule="exact"/>
        <w:rPr>
          <w:rFonts w:ascii="Times New Roman" w:eastAsia="Times New Roman" w:hAnsi="Times New Roman"/>
        </w:rPr>
      </w:pPr>
    </w:p>
    <w:p w:rsidR="00C77FA3" w:rsidRDefault="00C77FA3" w:rsidP="00074A81">
      <w:pPr>
        <w:widowControl w:val="0"/>
        <w:spacing w:line="236" w:lineRule="auto"/>
        <w:ind w:right="20" w:firstLine="710"/>
        <w:jc w:val="both"/>
        <w:rPr>
          <w:rFonts w:ascii="Times New Roman" w:eastAsia="Times New Roman" w:hAnsi="Times New Roman"/>
          <w:sz w:val="28"/>
        </w:rPr>
      </w:pPr>
      <w:r>
        <w:rPr>
          <w:rFonts w:ascii="Times New Roman" w:eastAsia="Times New Roman" w:hAnsi="Times New Roman"/>
          <w:sz w:val="28"/>
        </w:rPr>
        <w:t>6.8. Стоимость одного балла определяется путем деления объема средств, выделенных на выплату ПГАС в расчетном периоде, на общее количество баллов утвержденных кандидатов.</w:t>
      </w:r>
    </w:p>
    <w:p w:rsidR="00074A81" w:rsidRDefault="00074A81" w:rsidP="00074A81">
      <w:pPr>
        <w:widowControl w:val="0"/>
        <w:tabs>
          <w:tab w:val="left" w:pos="1500"/>
        </w:tabs>
        <w:spacing w:line="0" w:lineRule="atLeast"/>
        <w:ind w:left="1500"/>
        <w:rPr>
          <w:rFonts w:ascii="Times New Roman" w:eastAsia="Times New Roman" w:hAnsi="Times New Roman"/>
          <w:sz w:val="28"/>
        </w:rPr>
      </w:pPr>
      <w:bookmarkStart w:id="7" w:name="page8"/>
      <w:bookmarkEnd w:id="7"/>
    </w:p>
    <w:p w:rsidR="00074A81" w:rsidRDefault="00074A81" w:rsidP="00074A81">
      <w:pPr>
        <w:widowControl w:val="0"/>
        <w:tabs>
          <w:tab w:val="left" w:pos="1500"/>
        </w:tabs>
        <w:spacing w:line="0" w:lineRule="atLeast"/>
        <w:ind w:left="1500"/>
        <w:rPr>
          <w:rFonts w:ascii="Times New Roman" w:eastAsia="Times New Roman" w:hAnsi="Times New Roman"/>
          <w:sz w:val="28"/>
        </w:rPr>
      </w:pPr>
    </w:p>
    <w:p w:rsidR="00074A81" w:rsidRDefault="00074A81" w:rsidP="00074A81">
      <w:pPr>
        <w:widowControl w:val="0"/>
        <w:tabs>
          <w:tab w:val="left" w:pos="1500"/>
        </w:tabs>
        <w:spacing w:line="0" w:lineRule="atLeast"/>
        <w:ind w:left="1500"/>
        <w:rPr>
          <w:rFonts w:ascii="Times New Roman" w:eastAsia="Times New Roman" w:hAnsi="Times New Roman"/>
          <w:sz w:val="28"/>
        </w:rPr>
      </w:pPr>
    </w:p>
    <w:p w:rsidR="00074A81" w:rsidRDefault="00074A81" w:rsidP="00074A81">
      <w:pPr>
        <w:widowControl w:val="0"/>
        <w:tabs>
          <w:tab w:val="left" w:pos="1500"/>
        </w:tabs>
        <w:spacing w:line="0" w:lineRule="atLeast"/>
        <w:ind w:left="1500"/>
        <w:rPr>
          <w:rFonts w:ascii="Times New Roman" w:eastAsia="Times New Roman" w:hAnsi="Times New Roman"/>
          <w:sz w:val="28"/>
        </w:rPr>
      </w:pPr>
    </w:p>
    <w:p w:rsidR="00C77FA3" w:rsidRDefault="00C77FA3" w:rsidP="00074A81">
      <w:pPr>
        <w:widowControl w:val="0"/>
        <w:numPr>
          <w:ilvl w:val="0"/>
          <w:numId w:val="13"/>
        </w:numPr>
        <w:tabs>
          <w:tab w:val="left" w:pos="1500"/>
        </w:tabs>
        <w:spacing w:line="0" w:lineRule="atLeast"/>
        <w:ind w:left="1500" w:hanging="369"/>
        <w:rPr>
          <w:rFonts w:ascii="Times New Roman" w:eastAsia="Times New Roman" w:hAnsi="Times New Roman"/>
          <w:sz w:val="28"/>
        </w:rPr>
      </w:pPr>
      <w:r>
        <w:rPr>
          <w:rFonts w:ascii="Times New Roman" w:eastAsia="Times New Roman" w:hAnsi="Times New Roman"/>
          <w:sz w:val="28"/>
        </w:rPr>
        <w:lastRenderedPageBreak/>
        <w:t>Выплата повышенной государственной академической стипендии</w:t>
      </w:r>
    </w:p>
    <w:p w:rsidR="00C77FA3" w:rsidRDefault="00C77FA3" w:rsidP="00074A81">
      <w:pPr>
        <w:widowControl w:val="0"/>
        <w:spacing w:line="321" w:lineRule="exact"/>
        <w:rPr>
          <w:rFonts w:ascii="Times New Roman" w:eastAsia="Times New Roman" w:hAnsi="Times New Roman"/>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7.1.  ПГАС выплачивается: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6" w:lineRule="auto"/>
        <w:ind w:right="40" w:firstLine="710"/>
        <w:jc w:val="both"/>
        <w:rPr>
          <w:rFonts w:ascii="Times New Roman" w:eastAsia="Times New Roman" w:hAnsi="Times New Roman"/>
          <w:sz w:val="28"/>
        </w:rPr>
      </w:pPr>
      <w:r>
        <w:rPr>
          <w:rFonts w:ascii="Times New Roman" w:eastAsia="Times New Roman" w:hAnsi="Times New Roman"/>
          <w:sz w:val="28"/>
        </w:rPr>
        <w:t>7.1.1. В случае окончания промежуточной аттестации в соответствии с календарным учебным графиком в январе и июне:</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по результатам летней промежуточной аттестации за период с 1 июля прошлого года по 31 января текущего года;</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по результатам зимней промежуточной аттестации за период с 1 февраля по 30 июня текущего года.</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4" w:lineRule="auto"/>
        <w:ind w:right="40" w:firstLine="710"/>
        <w:jc w:val="both"/>
        <w:rPr>
          <w:rFonts w:ascii="Times New Roman" w:eastAsia="Times New Roman" w:hAnsi="Times New Roman"/>
          <w:sz w:val="28"/>
        </w:rPr>
      </w:pPr>
      <w:r>
        <w:rPr>
          <w:rFonts w:ascii="Times New Roman" w:eastAsia="Times New Roman" w:hAnsi="Times New Roman"/>
          <w:sz w:val="28"/>
        </w:rPr>
        <w:t>7.1.2. В случае окончания промежуточной аттестации в соответствии с календарным учебным графиком в январе и июле:</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по результатам летней промежуточной аттестации за период с 1 августа прошлого года по 31 января текущего года;</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по результатам зимней промежуточной аттестации за период с 1 февраля по 31 июля текущего года.</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7.2.  Выплата ПГАС прекращается: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7" w:lineRule="auto"/>
        <w:ind w:right="20" w:firstLine="710"/>
        <w:jc w:val="both"/>
        <w:rPr>
          <w:rFonts w:ascii="Times New Roman" w:eastAsia="Times New Roman" w:hAnsi="Times New Roman"/>
          <w:sz w:val="28"/>
        </w:rPr>
      </w:pPr>
      <w:r>
        <w:rPr>
          <w:rFonts w:ascii="Times New Roman" w:eastAsia="Times New Roman" w:hAnsi="Times New Roman"/>
          <w:sz w:val="28"/>
        </w:rPr>
        <w:t>7.2.1. С момента отчисления студента из Финуниверситета. В этом случае размер выплачиваемой ПГАС за месяц, в котором происходит отчисление, определяется пропорционально количеству дней с первого числа месяца до даты отчисления.</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5" w:lineRule="auto"/>
        <w:ind w:right="20" w:firstLine="710"/>
        <w:jc w:val="both"/>
        <w:rPr>
          <w:rFonts w:ascii="Times New Roman" w:eastAsia="Times New Roman" w:hAnsi="Times New Roman"/>
          <w:sz w:val="28"/>
        </w:rPr>
      </w:pPr>
      <w:r>
        <w:rPr>
          <w:rFonts w:ascii="Times New Roman" w:eastAsia="Times New Roman" w:hAnsi="Times New Roman"/>
          <w:sz w:val="28"/>
        </w:rPr>
        <w:t>7.2.2. С первого числа месяца, следующего за месяцем получения студентом оценки «удовлетворительно» во время прохождения промежуточной аттестации, или образования у студента академической задолженности.</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6" w:lineRule="auto"/>
        <w:ind w:right="20" w:firstLine="710"/>
        <w:jc w:val="both"/>
        <w:rPr>
          <w:rFonts w:ascii="Times New Roman" w:eastAsia="Times New Roman" w:hAnsi="Times New Roman"/>
          <w:sz w:val="28"/>
        </w:rPr>
      </w:pPr>
      <w:r>
        <w:rPr>
          <w:rFonts w:ascii="Times New Roman" w:eastAsia="Times New Roman" w:hAnsi="Times New Roman"/>
          <w:sz w:val="28"/>
        </w:rPr>
        <w:t>7.2.3. С момента получения студентом дисциплинарного взыскания. В этом случае размер выплачиваемой ПГАС за месяц, в котором происходит отчисление, определяется пропорционально количеству дней с первого числа месяца до даты дисциплинарного взыскания.</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7" w:lineRule="auto"/>
        <w:ind w:right="20" w:firstLine="710"/>
        <w:jc w:val="both"/>
        <w:rPr>
          <w:rFonts w:ascii="Times New Roman" w:eastAsia="Times New Roman" w:hAnsi="Times New Roman"/>
          <w:sz w:val="28"/>
        </w:rPr>
      </w:pPr>
      <w:r>
        <w:rPr>
          <w:rFonts w:ascii="Times New Roman" w:eastAsia="Times New Roman" w:hAnsi="Times New Roman"/>
          <w:sz w:val="28"/>
        </w:rPr>
        <w:t>7.3. Студентам, находящимся в академическом отпуске, а также отпуске по беременности и родам, отпуске по уходу за ребенком до достижения им возраста трех лет:</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4" w:lineRule="auto"/>
        <w:ind w:right="40" w:firstLine="710"/>
        <w:jc w:val="both"/>
        <w:rPr>
          <w:rFonts w:ascii="Times New Roman" w:eastAsia="Times New Roman" w:hAnsi="Times New Roman"/>
          <w:sz w:val="28"/>
        </w:rPr>
      </w:pPr>
      <w:r>
        <w:rPr>
          <w:rFonts w:ascii="Times New Roman" w:eastAsia="Times New Roman" w:hAnsi="Times New Roman"/>
          <w:sz w:val="28"/>
        </w:rPr>
        <w:t>7.3.1. Выплата ПГАС приостанавливается с первого числа месяца, следующего за месяцем предоставления отпуска.</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5" w:lineRule="auto"/>
        <w:ind w:right="40" w:firstLine="710"/>
        <w:jc w:val="both"/>
        <w:rPr>
          <w:rFonts w:ascii="Times New Roman" w:eastAsia="Times New Roman" w:hAnsi="Times New Roman"/>
          <w:sz w:val="28"/>
        </w:rPr>
      </w:pPr>
      <w:r>
        <w:rPr>
          <w:rFonts w:ascii="Times New Roman" w:eastAsia="Times New Roman" w:hAnsi="Times New Roman"/>
          <w:sz w:val="28"/>
        </w:rPr>
        <w:t>7.3.2. Выплата ПГАС возобновляется с первого числа месяца выхода из отпуска с учетом периода обучения, за который ПГАС была выплачена до предоставления отпуска.</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5" w:lineRule="auto"/>
        <w:ind w:right="40" w:firstLine="710"/>
        <w:jc w:val="both"/>
        <w:rPr>
          <w:rFonts w:ascii="Times New Roman" w:eastAsia="Times New Roman" w:hAnsi="Times New Roman"/>
          <w:sz w:val="28"/>
        </w:rPr>
      </w:pPr>
      <w:r>
        <w:rPr>
          <w:rFonts w:ascii="Times New Roman" w:eastAsia="Times New Roman" w:hAnsi="Times New Roman"/>
          <w:sz w:val="28"/>
        </w:rPr>
        <w:t>7.4. При завершении студентом обучения после прохождения государственной итоговой аттестации выплата назначенной ПГАС за июль и август производится в июне.</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6" w:lineRule="auto"/>
        <w:ind w:right="20" w:firstLine="710"/>
        <w:jc w:val="both"/>
        <w:rPr>
          <w:rFonts w:ascii="Times New Roman" w:eastAsia="Times New Roman" w:hAnsi="Times New Roman"/>
          <w:sz w:val="28"/>
        </w:rPr>
      </w:pPr>
      <w:r>
        <w:rPr>
          <w:rFonts w:ascii="Times New Roman" w:eastAsia="Times New Roman" w:hAnsi="Times New Roman"/>
          <w:sz w:val="28"/>
        </w:rPr>
        <w:t>7.5. Студентам, не прошедшим текущую промежуточную аттестацию по уважительной причине, выплата ПГАС производиться на общих основаниях после прохождения текущей промежуточной аттестации при соблюдении критериев, указанных в разделе 2 настоящего Порядка.</w:t>
      </w:r>
    </w:p>
    <w:p w:rsidR="00C77FA3" w:rsidRDefault="00C77FA3" w:rsidP="00074A81">
      <w:pPr>
        <w:widowControl w:val="0"/>
        <w:spacing w:line="200" w:lineRule="exact"/>
        <w:rPr>
          <w:rFonts w:ascii="Times New Roman" w:eastAsia="Times New Roman" w:hAnsi="Times New Roman"/>
        </w:rPr>
      </w:pPr>
    </w:p>
    <w:p w:rsidR="00C77FA3" w:rsidRDefault="00C77FA3" w:rsidP="00074A81">
      <w:pPr>
        <w:widowControl w:val="0"/>
        <w:spacing w:line="200" w:lineRule="exact"/>
        <w:rPr>
          <w:rFonts w:ascii="Times New Roman" w:eastAsia="Times New Roman" w:hAnsi="Times New Roman"/>
        </w:rPr>
      </w:pPr>
    </w:p>
    <w:p w:rsidR="00C77FA3" w:rsidRDefault="00C77FA3" w:rsidP="00074A81">
      <w:pPr>
        <w:widowControl w:val="0"/>
        <w:spacing w:line="253" w:lineRule="exact"/>
        <w:rPr>
          <w:rFonts w:ascii="Times New Roman" w:eastAsia="Times New Roman" w:hAnsi="Times New Roman"/>
        </w:rPr>
      </w:pPr>
    </w:p>
    <w:p w:rsidR="00C77FA3" w:rsidRDefault="00C77FA3" w:rsidP="00074A81">
      <w:pPr>
        <w:widowControl w:val="0"/>
        <w:tabs>
          <w:tab w:val="left" w:pos="8480"/>
        </w:tabs>
        <w:spacing w:line="0" w:lineRule="atLeast"/>
        <w:rPr>
          <w:rFonts w:ascii="Times New Roman" w:eastAsia="Times New Roman" w:hAnsi="Times New Roman"/>
          <w:sz w:val="27"/>
        </w:rPr>
      </w:pPr>
      <w:r>
        <w:rPr>
          <w:rFonts w:ascii="Times New Roman" w:eastAsia="Times New Roman" w:hAnsi="Times New Roman"/>
          <w:sz w:val="28"/>
        </w:rPr>
        <w:t>Начальник Управления социальной работы</w:t>
      </w:r>
      <w:r>
        <w:rPr>
          <w:rFonts w:ascii="Times New Roman" w:eastAsia="Times New Roman" w:hAnsi="Times New Roman"/>
        </w:rPr>
        <w:tab/>
      </w:r>
      <w:r>
        <w:rPr>
          <w:rFonts w:ascii="Times New Roman" w:eastAsia="Times New Roman" w:hAnsi="Times New Roman"/>
          <w:sz w:val="27"/>
        </w:rPr>
        <w:t>Ю.Ю. Король</w:t>
      </w:r>
    </w:p>
    <w:sectPr w:rsidR="00C77FA3">
      <w:pgSz w:w="11900" w:h="16838"/>
      <w:pgMar w:top="1125" w:right="584" w:bottom="653" w:left="1140" w:header="0" w:footer="0" w:gutter="0"/>
      <w:cols w:space="0" w:equalWidth="0">
        <w:col w:w="101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1B71EF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79E2A9E2"/>
    <w:lvl w:ilvl="0">
      <w:start w:val="1"/>
      <w:numFmt w:val="bullet"/>
      <w:lvlText w:val="с"/>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7545E146"/>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515F007C"/>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5BD062C2"/>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12200854"/>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4DB127F8"/>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0216231A"/>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1F16E9E8"/>
    <w:lvl w:ilvl="0">
      <w:start w:val="1"/>
      <w:numFmt w:val="bullet"/>
      <w:lvlText w:val="с"/>
      <w:lvlJc w:val="left"/>
    </w:lvl>
    <w:lvl w:ilvl="1">
      <w:start w:val="1"/>
      <w:numFmt w:val="bullet"/>
      <w:lvlText w:val="В"/>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1190CDE6"/>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66EF438C"/>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140E0F76"/>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3352255A"/>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43"/>
    <w:rsid w:val="00074A81"/>
    <w:rsid w:val="00745043"/>
    <w:rsid w:val="00C77FA3"/>
    <w:rsid w:val="00F40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B397FD-1292-46FF-84F9-82A5F918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3120</Words>
  <Characters>17790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Виктория Алексеевна</dc:creator>
  <cp:keywords/>
  <cp:lastModifiedBy>Никитина Виктория Алексеевна</cp:lastModifiedBy>
  <cp:revision>2</cp:revision>
  <dcterms:created xsi:type="dcterms:W3CDTF">2024-10-22T09:03:00Z</dcterms:created>
  <dcterms:modified xsi:type="dcterms:W3CDTF">2024-10-22T09:03:00Z</dcterms:modified>
</cp:coreProperties>
</file>