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A2A6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0A2A64" w:rsidRPr="000A2A64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2A6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0A2A64" w:rsidRPr="000A2A64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0A2A64" w:rsidRDefault="000A2A6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 xml:space="preserve">38.03.02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2A64">
        <w:rPr>
          <w:rFonts w:ascii="Times New Roman" w:hAnsi="Times New Roman" w:cs="Times New Roman"/>
          <w:sz w:val="24"/>
          <w:szCs w:val="24"/>
        </w:rPr>
        <w:t xml:space="preserve"> Менеджмент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0A2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0A2A64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A2A64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Философия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Основы права</w:t>
      </w:r>
      <w:bookmarkStart w:id="0" w:name="_GoBack"/>
      <w:bookmarkEnd w:id="0"/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Математика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Статистика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Количественные методы в менеджменте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Маркетинг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Методы решения проблем, поиск идей и работа с информацией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Этика бизнеса и взаимодействие со стейкхолдерами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Управление затратами и стратегии ценообразования в компании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Корпоративное финансовое планирование и бюджетирование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Предпринимательские финансы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Финансовое моделирование инвестиционного проекта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Финансовая политика и управление конкурентоспособностью компании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Финансирование национального и международного бизнеса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Инвестиционно-финансовый консалтинг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Налоговое планирование и налоговые риски в системе управления финансами организации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Риск-менеджмент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lastRenderedPageBreak/>
        <w:t>Управление инвестиционным портфелем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Альтернативные инвестиции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Практикум по управлению инвестиционными проектами и программами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Моделирование стоимости компании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Ценностно-ориентированное управление компанией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Нефинансовые факторы создания стоимости и компетенции финансового директора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Навыки устной и письменной коммуникации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0A2A64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Кросс-культурный менеджмент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0A2A64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Аналитическое обеспечение финансовых решений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Финансовые аспекты корпоративных слияний и поглощений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Практикум "Финансовая аналитика планов, бюджетов и программ развития компании"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Управление эффективностью операций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Управление эффективностью бизнеса</w:t>
      </w:r>
    </w:p>
    <w:p w:rsidR="000A2A64" w:rsidRPr="000A2A64" w:rsidRDefault="000A2A64" w:rsidP="000A2A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64">
        <w:rPr>
          <w:rFonts w:ascii="Times New Roman" w:hAnsi="Times New Roman" w:cs="Times New Roman"/>
          <w:sz w:val="24"/>
          <w:szCs w:val="24"/>
        </w:rPr>
        <w:t>Практикум по подготовке к международным экзаменам СIMA</w:t>
      </w:r>
    </w:p>
    <w:sectPr w:rsidR="000A2A64" w:rsidRPr="000A2A64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3FE"/>
    <w:multiLevelType w:val="hybridMultilevel"/>
    <w:tmpl w:val="42DA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0A2A64"/>
    <w:rsid w:val="00250323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77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14</cp:revision>
  <dcterms:created xsi:type="dcterms:W3CDTF">2024-03-13T11:05:00Z</dcterms:created>
  <dcterms:modified xsi:type="dcterms:W3CDTF">2025-04-24T07:00:00Z</dcterms:modified>
</cp:coreProperties>
</file>